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47764D71"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D54022">
        <w:rPr>
          <w:rFonts w:ascii="Arial" w:hAnsi="Arial" w:cs="Arial"/>
          <w:b/>
          <w:bCs/>
          <w:sz w:val="20"/>
          <w:szCs w:val="20"/>
        </w:rPr>
        <w:t>22</w:t>
      </w:r>
      <w:r w:rsidR="00DB7118">
        <w:rPr>
          <w:rFonts w:ascii="Arial" w:hAnsi="Arial" w:cs="Arial"/>
          <w:b/>
          <w:bCs/>
          <w:sz w:val="20"/>
          <w:szCs w:val="20"/>
        </w:rPr>
        <w:t>/</w:t>
      </w:r>
      <w:r w:rsidR="0010717C">
        <w:rPr>
          <w:rFonts w:ascii="Arial" w:hAnsi="Arial" w:cs="Arial"/>
          <w:b/>
          <w:bCs/>
          <w:sz w:val="20"/>
          <w:szCs w:val="20"/>
        </w:rPr>
        <w:t>2024</w:t>
      </w:r>
    </w:p>
    <w:p w14:paraId="27CA06DF" w14:textId="6EF86532"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54022">
        <w:rPr>
          <w:rFonts w:ascii="Arial" w:hAnsi="Arial" w:cs="Arial"/>
          <w:b/>
          <w:sz w:val="20"/>
          <w:szCs w:val="20"/>
        </w:rPr>
        <w:t>121</w:t>
      </w:r>
      <w:r w:rsidR="008F0E80">
        <w:rPr>
          <w:rFonts w:ascii="Arial" w:hAnsi="Arial" w:cs="Arial"/>
          <w:b/>
          <w:sz w:val="20"/>
          <w:szCs w:val="20"/>
        </w:rPr>
        <w:t>/2024)</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2F63846"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Bogo 175, centro, na cidade de Mandaguaçu, Estado do Paraná, realizará licitação, para registro de preços, na modalidade PREGÃO, na forma ELETRÔNICA, com critério de julgamento de menor preço por </w:t>
      </w:r>
      <w:r w:rsidR="00736346">
        <w:rPr>
          <w:rFonts w:ascii="Arial" w:hAnsi="Arial" w:cs="Arial"/>
          <w:sz w:val="20"/>
          <w:szCs w:val="20"/>
        </w:rPr>
        <w:t>LOTE</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D342002"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w:t>
      </w:r>
      <w:r w:rsidR="00CB0DFB">
        <w:rPr>
          <w:rFonts w:ascii="Arial" w:hAnsi="Arial" w:cs="Arial"/>
          <w:sz w:val="20"/>
          <w:szCs w:val="20"/>
        </w:rPr>
        <w:t>4</w:t>
      </w:r>
      <w:r w:rsidR="003116C3">
        <w:rPr>
          <w:rFonts w:ascii="Arial" w:hAnsi="Arial" w:cs="Arial"/>
          <w:sz w:val="20"/>
          <w:szCs w:val="20"/>
        </w:rPr>
        <w:t xml:space="preserve">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072E68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54022">
        <w:rPr>
          <w:rFonts w:ascii="Arial" w:hAnsi="Arial" w:cs="Arial"/>
          <w:b/>
          <w:bCs/>
          <w:sz w:val="20"/>
          <w:szCs w:val="20"/>
        </w:rPr>
        <w:t>01/08/2024</w:t>
      </w:r>
    </w:p>
    <w:p w14:paraId="1D0371A6" w14:textId="6E4FACF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w:t>
      </w:r>
      <w:r w:rsidR="00D54022">
        <w:rPr>
          <w:rFonts w:ascii="Arial" w:hAnsi="Arial" w:cs="Arial"/>
          <w:b/>
          <w:bCs/>
          <w:sz w:val="20"/>
          <w:szCs w:val="20"/>
        </w:rPr>
        <w:t xml:space="preserve"> 01/08/202</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0E4C525E"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6A4A0FC6"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64C1B29" w14:textId="77777777" w:rsidR="0047163F" w:rsidRPr="006B1AF5" w:rsidRDefault="0047163F"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1541D6FA"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736346" w:rsidRPr="00B75515">
        <w:t>Contratação de Pessoa Jurídica para “</w:t>
      </w:r>
      <w:r w:rsidR="00736346" w:rsidRPr="00B75515">
        <w:rPr>
          <w:b/>
        </w:rPr>
        <w:t xml:space="preserve">prestação de serviço em atendimentos clínicos veterinários, exames e procedimentos cirúrgicos em cães e gatos”, </w:t>
      </w:r>
      <w:r w:rsidR="00736346" w:rsidRPr="00B75515">
        <w:t>a pedido da Secretaria Municipal de Meio Ambiente</w:t>
      </w:r>
      <w:r w:rsidR="006B1AF5">
        <w:rPr>
          <w:rFonts w:ascii="Arial" w:hAnsi="Arial" w:cs="Arial"/>
          <w:sz w:val="20"/>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20B15BCA"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 xml:space="preserve">r </w:t>
      </w:r>
      <w:r w:rsidR="00736346">
        <w:rPr>
          <w:rFonts w:ascii="Arial" w:hAnsi="Arial" w:cs="Arial"/>
          <w:b/>
          <w:bCs/>
          <w:sz w:val="20"/>
        </w:rPr>
        <w:t>Lote</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19E0E287"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635F273D" w14:textId="547132F7" w:rsidR="00736346" w:rsidRDefault="00736346" w:rsidP="005F17C6">
      <w:pPr>
        <w:pStyle w:val="WW-Corpodetexto3"/>
        <w:tabs>
          <w:tab w:val="num" w:pos="576"/>
          <w:tab w:val="left" w:pos="9923"/>
        </w:tabs>
        <w:ind w:left="426" w:right="606" w:hanging="9"/>
        <w:rPr>
          <w:rFonts w:ascii="Arial" w:hAnsi="Arial" w:cs="Arial"/>
          <w:sz w:val="20"/>
        </w:rPr>
      </w:pPr>
    </w:p>
    <w:tbl>
      <w:tblPr>
        <w:tblW w:w="8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3"/>
        <w:gridCol w:w="1474"/>
        <w:gridCol w:w="974"/>
        <w:gridCol w:w="1627"/>
        <w:gridCol w:w="2817"/>
      </w:tblGrid>
      <w:tr w:rsidR="00736346" w:rsidRPr="00B75515" w14:paraId="5263B20E" w14:textId="77777777" w:rsidTr="008C6AAE">
        <w:trPr>
          <w:trHeight w:val="1019"/>
          <w:jc w:val="center"/>
        </w:trPr>
        <w:tc>
          <w:tcPr>
            <w:tcW w:w="8095" w:type="dxa"/>
            <w:gridSpan w:val="5"/>
            <w:shd w:val="clear" w:color="auto" w:fill="D9D9D9"/>
            <w:vAlign w:val="center"/>
          </w:tcPr>
          <w:p w14:paraId="4A62FBD3" w14:textId="77777777" w:rsidR="00736346" w:rsidRPr="00B75515" w:rsidRDefault="00736346" w:rsidP="008C6AAE">
            <w:pPr>
              <w:spacing w:before="60" w:after="60" w:line="360" w:lineRule="auto"/>
              <w:jc w:val="center"/>
              <w:rPr>
                <w:b/>
                <w:sz w:val="20"/>
                <w:szCs w:val="20"/>
              </w:rPr>
            </w:pPr>
            <w:r w:rsidRPr="00B75515">
              <w:rPr>
                <w:b/>
                <w:sz w:val="20"/>
                <w:szCs w:val="20"/>
              </w:rPr>
              <w:t>RUBRICA ORÇAMENTÁRIA PARA A CONTRATAÇÃO</w:t>
            </w:r>
          </w:p>
        </w:tc>
      </w:tr>
      <w:tr w:rsidR="00736346" w:rsidRPr="00B75515" w14:paraId="66889954" w14:textId="77777777" w:rsidTr="008C6AAE">
        <w:trPr>
          <w:trHeight w:val="471"/>
          <w:jc w:val="center"/>
        </w:trPr>
        <w:tc>
          <w:tcPr>
            <w:tcW w:w="0" w:type="auto"/>
            <w:shd w:val="clear" w:color="auto" w:fill="D9D9D9"/>
            <w:vAlign w:val="center"/>
          </w:tcPr>
          <w:p w14:paraId="55B2AC36" w14:textId="77777777" w:rsidR="00736346" w:rsidRPr="00B75515" w:rsidRDefault="00736346" w:rsidP="008C6AAE">
            <w:pPr>
              <w:spacing w:before="60" w:after="60" w:line="360" w:lineRule="auto"/>
              <w:jc w:val="center"/>
              <w:rPr>
                <w:b/>
                <w:bCs/>
                <w:iCs/>
                <w:sz w:val="20"/>
                <w:szCs w:val="20"/>
              </w:rPr>
            </w:pPr>
            <w:r w:rsidRPr="00B75515">
              <w:rPr>
                <w:b/>
                <w:bCs/>
                <w:iCs/>
                <w:sz w:val="20"/>
                <w:szCs w:val="20"/>
              </w:rPr>
              <w:t>DESPESA</w:t>
            </w:r>
          </w:p>
        </w:tc>
        <w:tc>
          <w:tcPr>
            <w:tcW w:w="0" w:type="auto"/>
            <w:shd w:val="clear" w:color="auto" w:fill="D9D9D9"/>
            <w:vAlign w:val="center"/>
          </w:tcPr>
          <w:p w14:paraId="42856763" w14:textId="77777777" w:rsidR="00736346" w:rsidRPr="00B75515" w:rsidRDefault="00736346" w:rsidP="008C6AAE">
            <w:pPr>
              <w:spacing w:before="60" w:after="60" w:line="360" w:lineRule="auto"/>
              <w:jc w:val="center"/>
              <w:rPr>
                <w:b/>
                <w:bCs/>
                <w:iCs/>
                <w:sz w:val="20"/>
                <w:szCs w:val="20"/>
              </w:rPr>
            </w:pPr>
            <w:r w:rsidRPr="00B75515">
              <w:rPr>
                <w:b/>
                <w:bCs/>
                <w:iCs/>
                <w:sz w:val="20"/>
                <w:szCs w:val="20"/>
              </w:rPr>
              <w:t>ELEMENTO</w:t>
            </w:r>
          </w:p>
        </w:tc>
        <w:tc>
          <w:tcPr>
            <w:tcW w:w="0" w:type="auto"/>
            <w:shd w:val="clear" w:color="auto" w:fill="D9D9D9"/>
            <w:vAlign w:val="center"/>
          </w:tcPr>
          <w:p w14:paraId="12DC1DA7" w14:textId="77777777" w:rsidR="00736346" w:rsidRPr="00B75515" w:rsidRDefault="00736346" w:rsidP="008C6AAE">
            <w:pPr>
              <w:spacing w:before="60" w:after="60" w:line="360" w:lineRule="auto"/>
              <w:jc w:val="center"/>
              <w:rPr>
                <w:b/>
                <w:bCs/>
                <w:iCs/>
                <w:sz w:val="20"/>
                <w:szCs w:val="20"/>
              </w:rPr>
            </w:pPr>
            <w:r w:rsidRPr="00B75515">
              <w:rPr>
                <w:b/>
                <w:bCs/>
                <w:iCs/>
                <w:sz w:val="20"/>
                <w:szCs w:val="20"/>
              </w:rPr>
              <w:t>FONTE</w:t>
            </w:r>
          </w:p>
        </w:tc>
        <w:tc>
          <w:tcPr>
            <w:tcW w:w="0" w:type="auto"/>
            <w:shd w:val="clear" w:color="auto" w:fill="D9D9D9"/>
            <w:vAlign w:val="center"/>
          </w:tcPr>
          <w:p w14:paraId="216A5D98" w14:textId="77777777" w:rsidR="00736346" w:rsidRPr="00B75515" w:rsidRDefault="00736346" w:rsidP="008C6AAE">
            <w:pPr>
              <w:spacing w:before="60" w:after="60" w:line="360" w:lineRule="auto"/>
              <w:jc w:val="center"/>
              <w:rPr>
                <w:b/>
                <w:bCs/>
                <w:iCs/>
                <w:sz w:val="20"/>
                <w:szCs w:val="20"/>
              </w:rPr>
            </w:pPr>
            <w:r w:rsidRPr="00B75515">
              <w:rPr>
                <w:b/>
                <w:bCs/>
                <w:iCs/>
                <w:sz w:val="20"/>
                <w:szCs w:val="20"/>
              </w:rPr>
              <w:t>DESCRIÇÃO</w:t>
            </w:r>
          </w:p>
        </w:tc>
        <w:tc>
          <w:tcPr>
            <w:tcW w:w="2616" w:type="dxa"/>
            <w:shd w:val="clear" w:color="auto" w:fill="D9D9D9"/>
            <w:vAlign w:val="center"/>
          </w:tcPr>
          <w:p w14:paraId="08956677" w14:textId="77777777" w:rsidR="00736346" w:rsidRPr="00B75515" w:rsidRDefault="00736346" w:rsidP="008C6AAE">
            <w:pPr>
              <w:spacing w:before="60" w:after="60" w:line="360" w:lineRule="auto"/>
              <w:jc w:val="center"/>
              <w:rPr>
                <w:b/>
                <w:bCs/>
                <w:iCs/>
                <w:sz w:val="20"/>
                <w:szCs w:val="20"/>
              </w:rPr>
            </w:pPr>
            <w:r w:rsidRPr="00B75515">
              <w:rPr>
                <w:b/>
                <w:bCs/>
                <w:iCs/>
                <w:sz w:val="20"/>
                <w:szCs w:val="20"/>
              </w:rPr>
              <w:t>SALDO R$</w:t>
            </w:r>
          </w:p>
        </w:tc>
      </w:tr>
      <w:tr w:rsidR="00736346" w:rsidRPr="00B75515" w14:paraId="057C1555" w14:textId="77777777" w:rsidTr="008C6AAE">
        <w:trPr>
          <w:trHeight w:val="702"/>
          <w:jc w:val="center"/>
        </w:trPr>
        <w:tc>
          <w:tcPr>
            <w:tcW w:w="0" w:type="auto"/>
            <w:shd w:val="clear" w:color="auto" w:fill="auto"/>
            <w:vAlign w:val="center"/>
          </w:tcPr>
          <w:p w14:paraId="216F0AE7" w14:textId="77777777" w:rsidR="00736346" w:rsidRPr="00B75515" w:rsidRDefault="00736346" w:rsidP="008C6AAE">
            <w:pPr>
              <w:spacing w:before="60" w:after="60" w:line="360" w:lineRule="auto"/>
              <w:jc w:val="center"/>
              <w:rPr>
                <w:bCs/>
                <w:iCs/>
                <w:sz w:val="20"/>
                <w:szCs w:val="20"/>
              </w:rPr>
            </w:pPr>
            <w:r w:rsidRPr="00B75515">
              <w:rPr>
                <w:bCs/>
                <w:iCs/>
                <w:sz w:val="20"/>
                <w:szCs w:val="20"/>
              </w:rPr>
              <w:t>697</w:t>
            </w:r>
          </w:p>
        </w:tc>
        <w:tc>
          <w:tcPr>
            <w:tcW w:w="0" w:type="auto"/>
            <w:shd w:val="clear" w:color="auto" w:fill="auto"/>
            <w:vAlign w:val="center"/>
          </w:tcPr>
          <w:p w14:paraId="3C01FC29" w14:textId="77777777" w:rsidR="00736346" w:rsidRPr="00B75515" w:rsidRDefault="00736346" w:rsidP="008C6AAE">
            <w:pPr>
              <w:spacing w:before="60" w:after="60" w:line="360" w:lineRule="auto"/>
              <w:jc w:val="center"/>
              <w:rPr>
                <w:bCs/>
                <w:iCs/>
                <w:sz w:val="20"/>
                <w:szCs w:val="20"/>
              </w:rPr>
            </w:pPr>
            <w:r w:rsidRPr="00B75515">
              <w:rPr>
                <w:sz w:val="20"/>
                <w:szCs w:val="20"/>
              </w:rPr>
              <w:t>3.3.90.39</w:t>
            </w:r>
          </w:p>
        </w:tc>
        <w:tc>
          <w:tcPr>
            <w:tcW w:w="0" w:type="auto"/>
            <w:shd w:val="clear" w:color="auto" w:fill="auto"/>
            <w:vAlign w:val="center"/>
          </w:tcPr>
          <w:p w14:paraId="33338C3C" w14:textId="77777777" w:rsidR="00736346" w:rsidRPr="00B75515" w:rsidRDefault="00736346" w:rsidP="008C6AAE">
            <w:pPr>
              <w:spacing w:before="60" w:after="60" w:line="360" w:lineRule="auto"/>
              <w:jc w:val="center"/>
              <w:rPr>
                <w:bCs/>
                <w:iCs/>
                <w:sz w:val="20"/>
                <w:szCs w:val="20"/>
              </w:rPr>
            </w:pPr>
            <w:r w:rsidRPr="00B75515">
              <w:rPr>
                <w:sz w:val="20"/>
                <w:szCs w:val="20"/>
              </w:rPr>
              <w:t>0.000</w:t>
            </w:r>
          </w:p>
        </w:tc>
        <w:tc>
          <w:tcPr>
            <w:tcW w:w="0" w:type="auto"/>
            <w:shd w:val="clear" w:color="auto" w:fill="auto"/>
            <w:vAlign w:val="center"/>
          </w:tcPr>
          <w:p w14:paraId="5B979D61" w14:textId="77777777" w:rsidR="00736346" w:rsidRPr="00B75515" w:rsidRDefault="00736346" w:rsidP="008C6AAE">
            <w:pPr>
              <w:spacing w:before="60" w:after="60" w:line="360" w:lineRule="auto"/>
              <w:jc w:val="center"/>
              <w:rPr>
                <w:bCs/>
                <w:iCs/>
                <w:sz w:val="20"/>
                <w:szCs w:val="20"/>
              </w:rPr>
            </w:pPr>
            <w:r w:rsidRPr="00B75515">
              <w:rPr>
                <w:bCs/>
                <w:iCs/>
                <w:sz w:val="20"/>
                <w:szCs w:val="20"/>
              </w:rPr>
              <w:t>Recursos Livres</w:t>
            </w:r>
          </w:p>
        </w:tc>
        <w:tc>
          <w:tcPr>
            <w:tcW w:w="2616" w:type="dxa"/>
            <w:vAlign w:val="center"/>
          </w:tcPr>
          <w:p w14:paraId="627D8C4B" w14:textId="77777777" w:rsidR="00736346" w:rsidRPr="00B75515" w:rsidRDefault="00736346" w:rsidP="008C6AAE">
            <w:pPr>
              <w:spacing w:before="60" w:after="60" w:line="360" w:lineRule="auto"/>
              <w:jc w:val="center"/>
              <w:rPr>
                <w:bCs/>
                <w:iCs/>
                <w:sz w:val="20"/>
                <w:szCs w:val="20"/>
              </w:rPr>
            </w:pPr>
            <w:r w:rsidRPr="00B75515">
              <w:rPr>
                <w:bCs/>
                <w:iCs/>
                <w:sz w:val="20"/>
                <w:szCs w:val="20"/>
              </w:rPr>
              <w:t>25.500,00</w:t>
            </w:r>
          </w:p>
        </w:tc>
      </w:tr>
      <w:tr w:rsidR="00736346" w:rsidRPr="00B75515" w14:paraId="74E8ABFA" w14:textId="77777777" w:rsidTr="008C6AAE">
        <w:trPr>
          <w:trHeight w:val="702"/>
          <w:jc w:val="center"/>
        </w:trPr>
        <w:tc>
          <w:tcPr>
            <w:tcW w:w="0" w:type="auto"/>
            <w:shd w:val="clear" w:color="auto" w:fill="auto"/>
            <w:vAlign w:val="center"/>
          </w:tcPr>
          <w:p w14:paraId="044B0991" w14:textId="77777777" w:rsidR="00736346" w:rsidRPr="00B75515" w:rsidRDefault="00736346" w:rsidP="008C6AAE">
            <w:pPr>
              <w:spacing w:before="60" w:after="60" w:line="360" w:lineRule="auto"/>
              <w:jc w:val="center"/>
              <w:rPr>
                <w:bCs/>
                <w:iCs/>
                <w:sz w:val="20"/>
                <w:szCs w:val="20"/>
              </w:rPr>
            </w:pPr>
            <w:r w:rsidRPr="00B75515">
              <w:rPr>
                <w:bCs/>
                <w:iCs/>
                <w:sz w:val="20"/>
                <w:szCs w:val="20"/>
              </w:rPr>
              <w:t>517</w:t>
            </w:r>
          </w:p>
        </w:tc>
        <w:tc>
          <w:tcPr>
            <w:tcW w:w="0" w:type="auto"/>
            <w:shd w:val="clear" w:color="auto" w:fill="auto"/>
            <w:vAlign w:val="center"/>
          </w:tcPr>
          <w:p w14:paraId="4DBAAF2E" w14:textId="77777777" w:rsidR="00736346" w:rsidRPr="00B75515" w:rsidRDefault="00736346" w:rsidP="008C6AAE">
            <w:pPr>
              <w:spacing w:before="60" w:after="60" w:line="360" w:lineRule="auto"/>
              <w:jc w:val="center"/>
              <w:rPr>
                <w:sz w:val="20"/>
                <w:szCs w:val="20"/>
              </w:rPr>
            </w:pPr>
            <w:r w:rsidRPr="00B75515">
              <w:rPr>
                <w:sz w:val="20"/>
                <w:szCs w:val="20"/>
              </w:rPr>
              <w:t>3.3.90.39</w:t>
            </w:r>
          </w:p>
        </w:tc>
        <w:tc>
          <w:tcPr>
            <w:tcW w:w="0" w:type="auto"/>
            <w:shd w:val="clear" w:color="auto" w:fill="auto"/>
            <w:vAlign w:val="center"/>
          </w:tcPr>
          <w:p w14:paraId="0DDF57B3" w14:textId="77777777" w:rsidR="00736346" w:rsidRPr="00B75515" w:rsidRDefault="00736346" w:rsidP="008C6AAE">
            <w:pPr>
              <w:spacing w:before="60" w:after="60" w:line="360" w:lineRule="auto"/>
              <w:jc w:val="center"/>
              <w:rPr>
                <w:bCs/>
                <w:iCs/>
                <w:sz w:val="20"/>
                <w:szCs w:val="20"/>
              </w:rPr>
            </w:pPr>
            <w:r w:rsidRPr="00B75515">
              <w:rPr>
                <w:sz w:val="20"/>
                <w:szCs w:val="20"/>
              </w:rPr>
              <w:t>0.000</w:t>
            </w:r>
          </w:p>
        </w:tc>
        <w:tc>
          <w:tcPr>
            <w:tcW w:w="0" w:type="auto"/>
            <w:shd w:val="clear" w:color="auto" w:fill="auto"/>
            <w:vAlign w:val="center"/>
          </w:tcPr>
          <w:p w14:paraId="4C34154A" w14:textId="77777777" w:rsidR="00736346" w:rsidRPr="00B75515" w:rsidRDefault="00736346" w:rsidP="008C6AAE">
            <w:pPr>
              <w:spacing w:before="60" w:after="60" w:line="360" w:lineRule="auto"/>
              <w:jc w:val="center"/>
              <w:rPr>
                <w:bCs/>
                <w:iCs/>
                <w:sz w:val="20"/>
                <w:szCs w:val="20"/>
              </w:rPr>
            </w:pPr>
            <w:r w:rsidRPr="00B75515">
              <w:rPr>
                <w:bCs/>
                <w:iCs/>
                <w:sz w:val="20"/>
                <w:szCs w:val="20"/>
              </w:rPr>
              <w:t>Recursos Livres</w:t>
            </w:r>
          </w:p>
        </w:tc>
        <w:tc>
          <w:tcPr>
            <w:tcW w:w="2616" w:type="dxa"/>
            <w:vAlign w:val="center"/>
          </w:tcPr>
          <w:p w14:paraId="0521989F" w14:textId="77777777" w:rsidR="00736346" w:rsidRPr="00B75515" w:rsidRDefault="00736346" w:rsidP="008C6AAE">
            <w:pPr>
              <w:spacing w:before="60" w:after="60" w:line="360" w:lineRule="auto"/>
              <w:jc w:val="center"/>
              <w:rPr>
                <w:bCs/>
                <w:iCs/>
                <w:sz w:val="20"/>
                <w:szCs w:val="20"/>
              </w:rPr>
            </w:pPr>
            <w:r w:rsidRPr="00B75515">
              <w:rPr>
                <w:bCs/>
                <w:iCs/>
                <w:sz w:val="20"/>
                <w:szCs w:val="20"/>
              </w:rPr>
              <w:t>196.774,56</w:t>
            </w:r>
          </w:p>
        </w:tc>
      </w:tr>
      <w:tr w:rsidR="00736346" w:rsidRPr="00B75515" w14:paraId="1F6C34E1" w14:textId="77777777" w:rsidTr="008C6AAE">
        <w:trPr>
          <w:trHeight w:val="702"/>
          <w:jc w:val="center"/>
        </w:trPr>
        <w:tc>
          <w:tcPr>
            <w:tcW w:w="0" w:type="auto"/>
            <w:shd w:val="clear" w:color="auto" w:fill="auto"/>
            <w:vAlign w:val="center"/>
          </w:tcPr>
          <w:p w14:paraId="1D1A9A12" w14:textId="77777777" w:rsidR="00736346" w:rsidRPr="00B75515" w:rsidRDefault="00736346" w:rsidP="008C6AAE">
            <w:pPr>
              <w:spacing w:before="60" w:after="60" w:line="360" w:lineRule="auto"/>
              <w:jc w:val="center"/>
              <w:rPr>
                <w:bCs/>
                <w:iCs/>
                <w:sz w:val="20"/>
                <w:szCs w:val="20"/>
              </w:rPr>
            </w:pPr>
            <w:r w:rsidRPr="00B75515">
              <w:rPr>
                <w:bCs/>
                <w:iCs/>
                <w:sz w:val="20"/>
                <w:szCs w:val="20"/>
              </w:rPr>
              <w:t>694</w:t>
            </w:r>
          </w:p>
        </w:tc>
        <w:tc>
          <w:tcPr>
            <w:tcW w:w="0" w:type="auto"/>
            <w:shd w:val="clear" w:color="auto" w:fill="auto"/>
            <w:vAlign w:val="center"/>
          </w:tcPr>
          <w:p w14:paraId="20956EF2" w14:textId="77777777" w:rsidR="00736346" w:rsidRPr="00B75515" w:rsidRDefault="00736346" w:rsidP="008C6AAE">
            <w:pPr>
              <w:spacing w:before="60" w:after="60" w:line="360" w:lineRule="auto"/>
              <w:jc w:val="center"/>
              <w:rPr>
                <w:sz w:val="20"/>
                <w:szCs w:val="20"/>
              </w:rPr>
            </w:pPr>
            <w:r w:rsidRPr="00B75515">
              <w:rPr>
                <w:sz w:val="20"/>
                <w:szCs w:val="20"/>
              </w:rPr>
              <w:t>3.3.90.39</w:t>
            </w:r>
          </w:p>
        </w:tc>
        <w:tc>
          <w:tcPr>
            <w:tcW w:w="0" w:type="auto"/>
            <w:shd w:val="clear" w:color="auto" w:fill="auto"/>
            <w:vAlign w:val="center"/>
          </w:tcPr>
          <w:p w14:paraId="1FCDFB8E" w14:textId="77777777" w:rsidR="00736346" w:rsidRPr="00B75515" w:rsidRDefault="00736346" w:rsidP="008C6AAE">
            <w:pPr>
              <w:spacing w:before="60" w:after="60" w:line="360" w:lineRule="auto"/>
              <w:jc w:val="center"/>
              <w:rPr>
                <w:bCs/>
                <w:iCs/>
                <w:sz w:val="20"/>
                <w:szCs w:val="20"/>
              </w:rPr>
            </w:pPr>
            <w:r w:rsidRPr="00B75515">
              <w:rPr>
                <w:sz w:val="20"/>
                <w:szCs w:val="20"/>
              </w:rPr>
              <w:t>0.000</w:t>
            </w:r>
          </w:p>
        </w:tc>
        <w:tc>
          <w:tcPr>
            <w:tcW w:w="0" w:type="auto"/>
            <w:shd w:val="clear" w:color="auto" w:fill="auto"/>
            <w:vAlign w:val="center"/>
          </w:tcPr>
          <w:p w14:paraId="3C382E8F" w14:textId="77777777" w:rsidR="00736346" w:rsidRPr="00B75515" w:rsidRDefault="00736346" w:rsidP="008C6AAE">
            <w:pPr>
              <w:spacing w:before="60" w:after="60" w:line="360" w:lineRule="auto"/>
              <w:jc w:val="center"/>
              <w:rPr>
                <w:bCs/>
                <w:iCs/>
                <w:sz w:val="20"/>
                <w:szCs w:val="20"/>
              </w:rPr>
            </w:pPr>
            <w:r w:rsidRPr="00B75515">
              <w:rPr>
                <w:bCs/>
                <w:iCs/>
                <w:sz w:val="20"/>
                <w:szCs w:val="20"/>
              </w:rPr>
              <w:t>Recursos Livres</w:t>
            </w:r>
          </w:p>
        </w:tc>
        <w:tc>
          <w:tcPr>
            <w:tcW w:w="2616" w:type="dxa"/>
            <w:vAlign w:val="center"/>
          </w:tcPr>
          <w:p w14:paraId="525EF1B9" w14:textId="77777777" w:rsidR="00736346" w:rsidRPr="00B75515" w:rsidRDefault="00736346" w:rsidP="008C6AAE">
            <w:pPr>
              <w:spacing w:before="60" w:after="60" w:line="360" w:lineRule="auto"/>
              <w:jc w:val="center"/>
              <w:rPr>
                <w:bCs/>
                <w:iCs/>
                <w:sz w:val="20"/>
                <w:szCs w:val="20"/>
              </w:rPr>
            </w:pPr>
            <w:r w:rsidRPr="00B75515">
              <w:rPr>
                <w:bCs/>
                <w:iCs/>
                <w:sz w:val="20"/>
                <w:szCs w:val="20"/>
              </w:rPr>
              <w:t>160.000,00</w:t>
            </w:r>
          </w:p>
        </w:tc>
      </w:tr>
    </w:tbl>
    <w:p w14:paraId="1F5BAC90" w14:textId="77777777" w:rsidR="00736346" w:rsidRDefault="00736346" w:rsidP="00DC2E6C">
      <w:pPr>
        <w:pStyle w:val="Nvel2-Red"/>
        <w:numPr>
          <w:ilvl w:val="0"/>
          <w:numId w:val="0"/>
        </w:numPr>
        <w:rPr>
          <w:b/>
          <w:bCs/>
        </w:rPr>
      </w:pPr>
    </w:p>
    <w:p w14:paraId="743792CC" w14:textId="29C5ABC7"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024A61F3" w14:textId="3FA22BE3" w:rsidR="008C279D" w:rsidRPr="00736346" w:rsidRDefault="00B3202D" w:rsidP="0013012A">
      <w:pPr>
        <w:jc w:val="both"/>
        <w:textAlignment w:val="baseline"/>
        <w:rPr>
          <w:rFonts w:ascii="Arial" w:hAnsi="Arial" w:cs="Arial"/>
          <w:b/>
          <w:bCs/>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006E4A" w:rsidRPr="00006E4A">
        <w:rPr>
          <w:rFonts w:ascii="Arial" w:hAnsi="Arial" w:cs="Arial"/>
          <w:sz w:val="20"/>
          <w:szCs w:val="20"/>
        </w:rPr>
        <w:t xml:space="preserve">R$ </w:t>
      </w:r>
      <w:r w:rsidR="00736346" w:rsidRPr="00736346">
        <w:rPr>
          <w:sz w:val="20"/>
          <w:szCs w:val="20"/>
        </w:rPr>
        <w:t>363.208,45 (trezentos e sessenta e três mil duzentos e oito reais e quarenta e cinco centavos).</w:t>
      </w:r>
      <w:r w:rsidR="008C279D" w:rsidRPr="00736346">
        <w:rPr>
          <w:rFonts w:ascii="Arial" w:hAnsi="Arial" w:cs="Arial"/>
          <w:sz w:val="20"/>
          <w:szCs w:val="20"/>
        </w:rPr>
        <w:t xml:space="preserve"> </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050584BC" w:rsidR="0027743F"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3FC1C743" w14:textId="77777777" w:rsidR="00736346" w:rsidRPr="00CD395C" w:rsidRDefault="00736346" w:rsidP="008C279D">
      <w:pPr>
        <w:tabs>
          <w:tab w:val="num" w:pos="576"/>
          <w:tab w:val="left" w:pos="9923"/>
        </w:tabs>
        <w:autoSpaceDE w:val="0"/>
        <w:ind w:left="426" w:right="606" w:hanging="9"/>
        <w:jc w:val="both"/>
        <w:rPr>
          <w:rFonts w:ascii="Arial" w:hAnsi="Arial" w:cs="Arial"/>
          <w:sz w:val="20"/>
          <w:szCs w:val="20"/>
        </w:rPr>
      </w:pPr>
    </w:p>
    <w:p w14:paraId="7095984F" w14:textId="2E1CF410"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765355">
        <w:rPr>
          <w:rFonts w:ascii="Arial" w:hAnsi="Arial" w:cs="Arial"/>
          <w:bCs/>
          <w:iCs/>
          <w:sz w:val="20"/>
        </w:rPr>
        <w:t>O CONTRATO</w:t>
      </w:r>
      <w:r w:rsidRPr="00CD395C">
        <w:rPr>
          <w:rFonts w:ascii="Arial" w:hAnsi="Arial" w:cs="Arial"/>
          <w:bCs/>
          <w:iCs/>
          <w:sz w:val="20"/>
        </w:rPr>
        <w:t>:</w:t>
      </w:r>
    </w:p>
    <w:p w14:paraId="37186D5C" w14:textId="727A2BDB"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w:t>
      </w:r>
      <w:r w:rsidR="00765355">
        <w:t>o contrato</w:t>
      </w:r>
      <w:r w:rsidR="004139E2">
        <w:t xml:space="preserve">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21E17081" w:rsidR="007345C0"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50F137E0" w14:textId="47180755" w:rsidR="00736346" w:rsidRDefault="00736346" w:rsidP="00736346">
      <w:pPr>
        <w:pStyle w:val="Corpodetexto"/>
        <w:tabs>
          <w:tab w:val="num" w:pos="1134"/>
        </w:tabs>
        <w:ind w:left="426" w:right="606" w:hanging="9"/>
        <w:rPr>
          <w:rFonts w:ascii="Arial" w:hAnsi="Arial" w:cs="Arial"/>
          <w:b/>
          <w:sz w:val="20"/>
        </w:rPr>
      </w:pP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regularidade </w:t>
      </w:r>
      <w:r>
        <w:rPr>
          <w:rFonts w:ascii="Arial" w:hAnsi="Arial" w:cs="Arial"/>
          <w:b/>
          <w:sz w:val="20"/>
        </w:rPr>
        <w:t>técnica</w:t>
      </w:r>
      <w:r w:rsidRPr="00CD395C">
        <w:rPr>
          <w:rFonts w:ascii="Arial" w:hAnsi="Arial" w:cs="Arial"/>
          <w:b/>
          <w:sz w:val="20"/>
        </w:rPr>
        <w:t xml:space="preserve">: </w:t>
      </w:r>
    </w:p>
    <w:p w14:paraId="7D4B019B" w14:textId="6783DA73" w:rsidR="00763723" w:rsidRPr="00763723" w:rsidRDefault="00763723" w:rsidP="00763723">
      <w:pPr>
        <w:pStyle w:val="Nivel3"/>
        <w:tabs>
          <w:tab w:val="left" w:pos="851"/>
        </w:tabs>
        <w:spacing w:beforeLines="40" w:before="96" w:afterLines="80" w:after="192"/>
        <w:ind w:left="0"/>
        <w:rPr>
          <w:color w:val="auto"/>
        </w:rPr>
      </w:pPr>
      <w:r>
        <w:rPr>
          <w:color w:val="auto"/>
        </w:rPr>
        <w:tab/>
        <w:t>a)</w:t>
      </w:r>
      <w:r w:rsidRPr="00763723">
        <w:rPr>
          <w:color w:val="auto"/>
        </w:rPr>
        <w:t xml:space="preserve">Certidão de Registro da empresa junto ao Conselho Regional de Medicina Veterinária – CRMV. </w:t>
      </w:r>
    </w:p>
    <w:p w14:paraId="41899CFB" w14:textId="31EA3B96" w:rsidR="00763723" w:rsidRPr="00763723" w:rsidRDefault="00763723" w:rsidP="00763723">
      <w:pPr>
        <w:pStyle w:val="Nivel3"/>
        <w:tabs>
          <w:tab w:val="left" w:pos="851"/>
        </w:tabs>
        <w:spacing w:beforeLines="40" w:before="96" w:afterLines="80" w:after="192"/>
        <w:ind w:left="858"/>
        <w:rPr>
          <w:color w:val="auto"/>
        </w:rPr>
      </w:pPr>
      <w:r>
        <w:rPr>
          <w:color w:val="auto"/>
        </w:rPr>
        <w:lastRenderedPageBreak/>
        <w:t>b)</w:t>
      </w:r>
      <w:r w:rsidRPr="00763723">
        <w:rPr>
          <w:color w:val="auto"/>
        </w:rPr>
        <w:t xml:space="preserve">Profissional técnico habilitado devendo compor a equipe técnica da proponente junto ao respectivo conselho (CRMV) de classe devendo ser comprovado mediante a Certidão de Registro de Responsável/Quadro Técnico do conselho e classe. </w:t>
      </w:r>
    </w:p>
    <w:p w14:paraId="60A5C3E0" w14:textId="6CDD9204" w:rsidR="00736346" w:rsidRPr="00763723" w:rsidRDefault="00763723" w:rsidP="00763723">
      <w:pPr>
        <w:pStyle w:val="Nivel3"/>
        <w:tabs>
          <w:tab w:val="left" w:pos="851"/>
        </w:tabs>
        <w:spacing w:beforeLines="40" w:before="96" w:afterLines="80" w:after="192"/>
        <w:ind w:left="858"/>
        <w:rPr>
          <w:color w:val="auto"/>
        </w:rPr>
      </w:pPr>
      <w:r>
        <w:rPr>
          <w:color w:val="auto"/>
        </w:rPr>
        <w:t>c)</w:t>
      </w:r>
      <w:r w:rsidRPr="00763723">
        <w:rPr>
          <w:color w:val="auto"/>
        </w:rPr>
        <w:t>A comprovação de que o profissional técnico pertence ao quadro de colaboradores da CONTRATADA, deverá ser feito com a apresentação da Carteira de Trabalho, acompanhada da Ficha de Registro de Empregado, ou Contrato Particular de Prestação de Serviço, ou Contrato Social, ou prova de sua eleição como Diretor da instituição.</w:t>
      </w:r>
    </w:p>
    <w:p w14:paraId="07B24EDF" w14:textId="77777777" w:rsidR="007345C0" w:rsidRPr="00CD395C" w:rsidRDefault="007345C0" w:rsidP="007345C0">
      <w:pPr>
        <w:pStyle w:val="Corpodetexto"/>
        <w:tabs>
          <w:tab w:val="left" w:pos="1276"/>
          <w:tab w:val="left" w:pos="1560"/>
        </w:tabs>
        <w:ind w:right="606"/>
        <w:rPr>
          <w:rFonts w:ascii="Arial" w:hAnsi="Arial" w:cs="Arial"/>
          <w:b/>
          <w:bCs/>
          <w:sz w:val="20"/>
        </w:rPr>
      </w:pPr>
    </w:p>
    <w:p w14:paraId="4EDAFD37" w14:textId="1A4E8B2D"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1EF2DCC2"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765355">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w:t>
      </w:r>
      <w:r w:rsidRPr="00CD395C">
        <w:rPr>
          <w:rFonts w:ascii="Arial" w:hAnsi="Arial" w:cs="Arial"/>
          <w:sz w:val="20"/>
          <w:szCs w:val="20"/>
        </w:rPr>
        <w:lastRenderedPageBreak/>
        <w:t>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AE3DFF"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AE3DFF"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2"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77777777"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neste artigo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77777777"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4CCA622B" w14:textId="0B24F007" w:rsidR="0050767A" w:rsidRPr="00CD395C" w:rsidRDefault="0027743F" w:rsidP="0050767A">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w:t>
      </w:r>
      <w:r w:rsidRPr="00CD395C">
        <w:rPr>
          <w:rFonts w:ascii="Arial" w:hAnsi="Arial" w:cs="Arial"/>
          <w:color w:val="auto"/>
          <w:szCs w:val="20"/>
        </w:rPr>
        <w:lastRenderedPageBreak/>
        <w:t xml:space="preserve">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7A5DF552"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765355">
        <w:rPr>
          <w:rFonts w:ascii="Arial" w:hAnsi="Arial" w:cs="Arial"/>
          <w:sz w:val="20"/>
          <w:szCs w:val="20"/>
        </w:rPr>
        <w:t xml:space="preserve">o </w:t>
      </w:r>
      <w:r w:rsidRPr="00CD395C">
        <w:rPr>
          <w:rFonts w:ascii="Arial" w:hAnsi="Arial" w:cs="Arial"/>
          <w:sz w:val="20"/>
          <w:szCs w:val="20"/>
        </w:rPr>
        <w:t>respectiv</w:t>
      </w:r>
      <w:r w:rsidR="00765355">
        <w:rPr>
          <w:rFonts w:ascii="Arial" w:hAnsi="Arial" w:cs="Arial"/>
          <w:sz w:val="20"/>
          <w:szCs w:val="20"/>
        </w:rPr>
        <w:t>o contrato</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EA935B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42EB">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1F2B68BF" w:rsidR="007B16C1" w:rsidRPr="006E1990" w:rsidRDefault="007B16C1" w:rsidP="00C46759">
      <w:pPr>
        <w:pStyle w:val="Nivel4"/>
        <w:numPr>
          <w:ilvl w:val="3"/>
          <w:numId w:val="27"/>
        </w:numPr>
        <w:spacing w:after="120"/>
        <w:ind w:left="567" w:firstLine="0"/>
      </w:pPr>
      <w:r w:rsidRPr="006E1990">
        <w:t>recusar-se, sem justificativa, a assinar o contrato,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3"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4"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lastRenderedPageBreak/>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5" w:anchor="art156§5" w:history="1">
        <w:r w:rsidRPr="00447F3E">
          <w:rPr>
            <w:rStyle w:val="Hyperlink"/>
            <w:color w:val="000000"/>
          </w:rPr>
          <w:t>art. 156, §5º, da Lei n.º 14.133/2021</w:t>
        </w:r>
      </w:hyperlink>
      <w:r w:rsidRPr="00447F3E">
        <w:t>.</w:t>
      </w:r>
    </w:p>
    <w:p w14:paraId="454EF7DD" w14:textId="61C501B0"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caracterizará o descumprimento total da obrigação assumida e o sujeitará às penalidades e à imediata perda da garantia de proposta em favor do órgão ou entidade promotora da licitação, nos termos do</w:t>
      </w:r>
      <w:r w:rsidR="000A42EB">
        <w:t xml:space="preserve"> Decreto Municipal 8.483/23</w:t>
      </w:r>
      <w:r w:rsidRPr="00447F3E">
        <w:t xml:space="preserve">. </w:t>
      </w:r>
    </w:p>
    <w:p w14:paraId="148089E9" w14:textId="7DE1FD72" w:rsidR="008C6AAE" w:rsidRPr="00447F3E" w:rsidRDefault="008C6AAE" w:rsidP="008C6AAE">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w:t>
      </w:r>
      <w:r>
        <w:t>de acordo com o art.12 do Decreto Municipal 8.48</w:t>
      </w:r>
      <w:r w:rsidR="000A42EB">
        <w:t>3</w:t>
      </w:r>
      <w:r>
        <w:t>/2023</w:t>
      </w:r>
      <w:r w:rsidRPr="00447F3E">
        <w:t xml:space="preserve">. </w:t>
      </w:r>
    </w:p>
    <w:p w14:paraId="223760F3" w14:textId="77777777" w:rsidR="008C6AAE" w:rsidRPr="00AD04C4" w:rsidRDefault="008C6AAE" w:rsidP="008C6AAE">
      <w:pPr>
        <w:overflowPunct w:val="0"/>
        <w:autoSpaceDE w:val="0"/>
        <w:autoSpaceDN w:val="0"/>
        <w:adjustRightInd w:val="0"/>
        <w:ind w:right="-284"/>
        <w:jc w:val="both"/>
        <w:textAlignment w:val="baseline"/>
        <w:rPr>
          <w:rFonts w:ascii="Arial" w:hAnsi="Arial" w:cs="Arial"/>
          <w:color w:val="000000"/>
          <w:sz w:val="20"/>
          <w:szCs w:val="20"/>
          <w:shd w:val="clear" w:color="auto" w:fill="FFFFFF"/>
        </w:rPr>
      </w:pPr>
      <w:r>
        <w:rPr>
          <w:color w:val="000000"/>
          <w:sz w:val="22"/>
          <w:szCs w:val="22"/>
          <w:shd w:val="clear" w:color="auto" w:fill="FFFFFF"/>
        </w:rPr>
        <w:t>10.11.</w:t>
      </w:r>
      <w:r w:rsidRPr="00AD04C4">
        <w:rPr>
          <w:rFonts w:ascii="Arial" w:hAnsi="Arial" w:cs="Arial"/>
          <w:color w:val="000000"/>
          <w:sz w:val="20"/>
          <w:szCs w:val="20"/>
          <w:shd w:val="clear" w:color="auto" w:fill="FFFFFF"/>
        </w:rPr>
        <w:t>Da aplicação da sanção caberá apenas pedido de reconsideração, que deverá ser apresentado no prazo de 15 (quinze) dias úteis, contado da data da intimação, e decidido no prazo máximo de 20 (vinte) dias úteis, contado do seu recebimento.</w:t>
      </w:r>
    </w:p>
    <w:p w14:paraId="418F11AF" w14:textId="77777777" w:rsidR="008C6AAE" w:rsidRPr="00447F3E" w:rsidRDefault="008C6AAE" w:rsidP="008C6AAE">
      <w:pPr>
        <w:pStyle w:val="Nivel2"/>
        <w:autoSpaceDE/>
        <w:autoSpaceDN/>
        <w:adjustRightInd/>
      </w:pPr>
      <w:r>
        <w:t>10.12.</w:t>
      </w:r>
      <w:r w:rsidRPr="00447F3E">
        <w:t>O recurso e o pedido de reconsideração terão efeito suspensivo do ato ou da decisão recorrida até que sobrevenha decisão final da autoridade competente.</w:t>
      </w:r>
    </w:p>
    <w:p w14:paraId="28A64463" w14:textId="77777777" w:rsidR="008C6AAE" w:rsidRPr="003A74A9" w:rsidRDefault="008C6AAE" w:rsidP="008C6AAE">
      <w:pPr>
        <w:pStyle w:val="Nivel2"/>
        <w:autoSpaceDE/>
        <w:autoSpaceDN/>
        <w:adjustRightInd/>
      </w:pPr>
      <w:r>
        <w:t>10.13</w:t>
      </w: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C7E825D"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496D7A5"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765355">
        <w:rPr>
          <w:rFonts w:ascii="Arial" w:hAnsi="Arial" w:cs="Arial"/>
          <w:sz w:val="20"/>
          <w:szCs w:val="20"/>
        </w:rPr>
        <w:t>o contrato</w:t>
      </w:r>
      <w:r w:rsidRPr="00CD395C">
        <w:rPr>
          <w:rFonts w:ascii="Arial" w:hAnsi="Arial" w:cs="Arial"/>
          <w:sz w:val="20"/>
          <w:szCs w:val="20"/>
        </w:rPr>
        <w:t xml:space="preserve">, na ordem de classificação, quando o convocado não assinar </w:t>
      </w:r>
      <w:r w:rsidR="00765355">
        <w:rPr>
          <w:rFonts w:ascii="Arial" w:hAnsi="Arial" w:cs="Arial"/>
          <w:sz w:val="20"/>
          <w:szCs w:val="20"/>
        </w:rPr>
        <w:t>o contrato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0EBE06A5"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6484F378"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7569506"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0A42EB">
        <w:rPr>
          <w:rFonts w:ascii="Arial" w:eastAsia="Arial" w:hAnsi="Arial" w:cs="Arial"/>
          <w:sz w:val="20"/>
          <w:szCs w:val="20"/>
        </w:rPr>
        <w:t>serviços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0991E9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765355">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5010D5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765355">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41E9CF17"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765355">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5532F655"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8C6AAE">
        <w:rPr>
          <w:rFonts w:ascii="Arial" w:eastAsia="Arial" w:hAnsi="Arial" w:cs="Arial"/>
          <w:sz w:val="20"/>
          <w:szCs w:val="20"/>
        </w:rPr>
        <w:t>realização dos serviços</w:t>
      </w:r>
      <w:r w:rsidR="00AB6FCC">
        <w:rPr>
          <w:rFonts w:ascii="Arial" w:eastAsia="Arial" w:hAnsi="Arial" w:cs="Arial"/>
          <w:sz w:val="20"/>
          <w:szCs w:val="20"/>
        </w:rPr>
        <w:t xml:space="preserve"> licitado</w:t>
      </w:r>
      <w:r w:rsidR="008C6AAE">
        <w:rPr>
          <w:rFonts w:ascii="Arial" w:eastAsia="Arial" w:hAnsi="Arial" w:cs="Arial"/>
          <w:sz w:val="20"/>
          <w:szCs w:val="20"/>
        </w:rPr>
        <w:t>s</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lastRenderedPageBreak/>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0358564" w:rsidR="00A024E3" w:rsidRDefault="008C279D" w:rsidP="00FF5C3D">
      <w:pPr>
        <w:pStyle w:val="Corpo"/>
        <w:spacing w:after="143" w:line="265" w:lineRule="auto"/>
        <w:rPr>
          <w:rFonts w:cs="Arial"/>
        </w:rPr>
      </w:pPr>
      <w:r w:rsidRPr="00CD395C">
        <w:rPr>
          <w:rFonts w:ascii="Arial" w:hAnsi="Arial" w:cs="Arial"/>
          <w:b/>
          <w:highlight w:val="white"/>
        </w:rPr>
        <w:t>12.</w:t>
      </w:r>
      <w:r w:rsidR="003068FC">
        <w:rPr>
          <w:rFonts w:ascii="Arial" w:hAnsi="Arial" w:cs="Arial"/>
          <w:b/>
          <w:highlight w:val="white"/>
        </w:rPr>
        <w:t>4</w:t>
      </w:r>
      <w:r w:rsidRPr="00CD395C">
        <w:rPr>
          <w:rFonts w:ascii="Arial" w:hAnsi="Arial" w:cs="Arial"/>
          <w:b/>
          <w:highlight w:val="white"/>
        </w:rPr>
        <w:t>. Condições de entrega</w:t>
      </w:r>
      <w:r w:rsidR="00AB6FCC">
        <w:rPr>
          <w:rFonts w:ascii="Arial" w:hAnsi="Arial" w:cs="Arial"/>
          <w:b/>
          <w:highlight w:val="white"/>
        </w:rPr>
        <w:t xml:space="preserve"> e recebimento</w:t>
      </w:r>
      <w:r w:rsidRPr="00CD395C">
        <w:rPr>
          <w:rFonts w:ascii="Arial" w:hAnsi="Arial" w:cs="Arial"/>
          <w:b/>
          <w:highlight w:val="white"/>
        </w:rPr>
        <w:t>:</w:t>
      </w:r>
      <w:r w:rsidR="00A024E3" w:rsidRPr="00A024E3">
        <w:rPr>
          <w:rFonts w:cs="Arial"/>
        </w:rPr>
        <w:t xml:space="preserve"> </w:t>
      </w:r>
    </w:p>
    <w:p w14:paraId="29E66858" w14:textId="77777777" w:rsidR="008C6AAE" w:rsidRPr="008C6AAE" w:rsidRDefault="00D85DAE" w:rsidP="008C6AAE">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t>a)</w:t>
      </w:r>
      <w:r w:rsidRPr="00D85DAE">
        <w:t xml:space="preserve"> </w:t>
      </w:r>
      <w:r w:rsidR="008C6AAE" w:rsidRPr="008C6AAE">
        <w:rPr>
          <w:rFonts w:ascii="Arial" w:hAnsi="Arial" w:cs="Arial"/>
          <w:sz w:val="20"/>
          <w:szCs w:val="20"/>
          <w:u w:val="single"/>
        </w:rPr>
        <w:t>LOCAL DA PRESTAÇÃO DE SERVIÇO</w:t>
      </w:r>
      <w:r w:rsidR="008C6AAE" w:rsidRPr="008C6AAE">
        <w:rPr>
          <w:rFonts w:ascii="Arial" w:hAnsi="Arial" w:cs="Arial"/>
          <w:sz w:val="20"/>
          <w:szCs w:val="20"/>
        </w:rPr>
        <w:t xml:space="preserve">: Os serviços deverão ser prestados em estabelecimento disponibilizado pela CONTRATADA, fornecendo todos os materiais, equipamentos, medicamentos e profissionais para devido atendimento clínico; </w:t>
      </w:r>
    </w:p>
    <w:p w14:paraId="073DC1DA" w14:textId="63D3EBDD" w:rsidR="008C6AAE" w:rsidRPr="008C6AAE" w:rsidRDefault="008C6AAE" w:rsidP="008C6AAE">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Pr>
          <w:rFonts w:ascii="Arial" w:hAnsi="Arial" w:cs="Arial"/>
          <w:sz w:val="20"/>
          <w:szCs w:val="20"/>
        </w:rPr>
        <w:t>b)</w:t>
      </w:r>
      <w:r w:rsidRPr="008C6AAE">
        <w:rPr>
          <w:rFonts w:ascii="Arial" w:hAnsi="Arial" w:cs="Arial"/>
          <w:sz w:val="20"/>
          <w:szCs w:val="20"/>
        </w:rPr>
        <w:t>A CONTRATADA deverá prestar os serviços em local que atenda perfeitamente a RESOLUÇÃO CFMV Nº 1.275, DE 25 DE JUNHO DE 2019: “Conceitua e estabelece condições para o funcionamento de Estabelecimentos Médico-Veterinários de atendimento a animais de estimação de pequeno porte e dá outras providências”:</w:t>
      </w:r>
    </w:p>
    <w:p w14:paraId="67427F6A" w14:textId="42F46E1C" w:rsidR="008C6AAE" w:rsidRPr="008C6AAE" w:rsidRDefault="008C6AAE" w:rsidP="008C6AAE">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sidRPr="008C6AAE">
        <w:rPr>
          <w:rFonts w:ascii="Arial" w:hAnsi="Arial" w:cs="Arial"/>
          <w:sz w:val="20"/>
          <w:szCs w:val="20"/>
        </w:rPr>
        <w:t>c)É indispensável que a Contratada observe com atenção a localização e a distância geográfica entre a sede da empresa e o município de Mandaguaçu, prevendo processos  logísticos e transporte dos animais até o local de atendimento;</w:t>
      </w:r>
    </w:p>
    <w:p w14:paraId="5282D9CC" w14:textId="3ABD51FB" w:rsidR="005F25D9" w:rsidRDefault="008C6AAE" w:rsidP="008C6AAE">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sidRPr="008C6AAE">
        <w:rPr>
          <w:rFonts w:ascii="Arial" w:hAnsi="Arial" w:cs="Arial"/>
          <w:sz w:val="20"/>
          <w:szCs w:val="20"/>
        </w:rPr>
        <w:t>d)Os custos de deslocamento e transporte dos animais (ida e volta), até o local de atendimento será disponibilizado integramente pela CONTRATADA, às suas expensas, deste modo, estas atividades devem ser consideradas a fim de se evitar o subdimensionamento de sua proposta e eventuais sanções administrativas que venham a ser aplicadas devido a infrações administrativas.</w:t>
      </w:r>
    </w:p>
    <w:p w14:paraId="0BFED125" w14:textId="77777777" w:rsidR="008C6AAE" w:rsidRPr="008C6AAE" w:rsidRDefault="008C6AAE" w:rsidP="008C6AAE">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CF20B12"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w:t>
      </w:r>
      <w:r w:rsidR="0075028D">
        <w:rPr>
          <w:rFonts w:ascii="Arial" w:hAnsi="Arial" w:cs="Arial"/>
          <w:sz w:val="20"/>
          <w:szCs w:val="20"/>
        </w:rPr>
        <w:t xml:space="preserve"> </w:t>
      </w:r>
      <w:r w:rsidRPr="00CD395C">
        <w:rPr>
          <w:rFonts w:ascii="Arial" w:hAnsi="Arial" w:cs="Arial"/>
          <w:sz w:val="20"/>
          <w:szCs w:val="20"/>
        </w:rPr>
        <w:t xml:space="preserve">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FF24EB">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62F9BD9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13.4. </w:t>
      </w:r>
      <w:r w:rsidRPr="00CD395C">
        <w:rPr>
          <w:rFonts w:ascii="Arial" w:hAnsi="Arial" w:cs="Arial"/>
          <w:sz w:val="20"/>
          <w:szCs w:val="20"/>
        </w:rPr>
        <w:t>Caberá a contratada manter-se, durante toda a execução d</w:t>
      </w:r>
      <w:r w:rsidR="00FF24EB">
        <w:rPr>
          <w:rFonts w:ascii="Arial" w:hAnsi="Arial" w:cs="Arial"/>
          <w:sz w:val="20"/>
          <w:szCs w:val="20"/>
        </w:rPr>
        <w:t>o contrato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22A46EC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FF24EB">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042F564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FF24EB">
        <w:rPr>
          <w:rFonts w:ascii="Arial" w:hAnsi="Arial" w:cs="Arial"/>
          <w:sz w:val="20"/>
          <w:szCs w:val="20"/>
        </w:rPr>
        <w:t>o contrato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2B432696"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FF24EB">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521C0AA5"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FF24EB">
        <w:rPr>
          <w:rFonts w:ascii="Arial" w:hAnsi="Arial" w:cs="Arial"/>
          <w:sz w:val="20"/>
          <w:szCs w:val="20"/>
        </w:rPr>
        <w:t xml:space="preserve">o contrato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6FF9E4B9"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764ADF">
        <w:rPr>
          <w:rFonts w:ascii="Arial" w:eastAsia="Arial" w:hAnsi="Arial" w:cs="Arial"/>
          <w:b/>
        </w:rPr>
        <w:t>o Contrato</w:t>
      </w:r>
      <w:r w:rsidRPr="00CD395C">
        <w:rPr>
          <w:rFonts w:ascii="Arial" w:eastAsia="Arial" w:hAnsi="Arial" w:cs="Arial"/>
          <w:b/>
        </w:rPr>
        <w:t>:</w:t>
      </w:r>
    </w:p>
    <w:p w14:paraId="105F940D" w14:textId="508E5A15"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764ADF">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65985E5D"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764ADF">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764ADF">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64ADF" w:rsidRPr="00CD395C" w14:paraId="17F1D282" w14:textId="77777777" w:rsidTr="00764ADF">
        <w:trPr>
          <w:trHeight w:val="316"/>
        </w:trPr>
        <w:tc>
          <w:tcPr>
            <w:tcW w:w="1134" w:type="dxa"/>
            <w:shd w:val="clear" w:color="auto" w:fill="auto"/>
            <w:vAlign w:val="center"/>
          </w:tcPr>
          <w:p w14:paraId="4E7B5CF1" w14:textId="77777777" w:rsidR="00764ADF" w:rsidRPr="00CD395C" w:rsidRDefault="00764ADF" w:rsidP="00764ADF">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572F00FC" w:rsidR="00764ADF" w:rsidRPr="00CD395C" w:rsidRDefault="00764ADF" w:rsidP="00764ADF">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764ADF" w:rsidRPr="00CD395C" w14:paraId="6F3A66FE" w14:textId="77777777" w:rsidTr="00764ADF">
        <w:trPr>
          <w:trHeight w:val="316"/>
        </w:trPr>
        <w:tc>
          <w:tcPr>
            <w:tcW w:w="1134" w:type="dxa"/>
            <w:shd w:val="clear" w:color="auto" w:fill="auto"/>
            <w:vAlign w:val="center"/>
          </w:tcPr>
          <w:p w14:paraId="332590D5" w14:textId="77777777" w:rsidR="00764ADF" w:rsidRPr="00CD395C" w:rsidRDefault="00764ADF" w:rsidP="00764ADF">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2C3BF0C8" w:rsidR="005A2B74" w:rsidRPr="00CD395C" w:rsidRDefault="00764ADF" w:rsidP="00764ADF">
            <w:pPr>
              <w:pStyle w:val="Corpodetexto"/>
              <w:snapToGrid w:val="0"/>
              <w:ind w:right="606"/>
              <w:jc w:val="left"/>
              <w:rPr>
                <w:rFonts w:ascii="Arial" w:hAnsi="Arial" w:cs="Arial"/>
                <w:sz w:val="20"/>
                <w:lang w:eastAsia="ar-SA"/>
              </w:rPr>
            </w:pPr>
            <w:r>
              <w:rPr>
                <w:rFonts w:ascii="Arial" w:hAnsi="Arial" w:cs="Arial"/>
                <w:sz w:val="20"/>
                <w:lang w:eastAsia="ar-SA"/>
              </w:rPr>
              <w:t xml:space="preserve">     Contrato</w:t>
            </w:r>
          </w:p>
        </w:tc>
      </w:tr>
      <w:tr w:rsidR="005A2B74" w:rsidRPr="00CD395C" w14:paraId="0C6F7C6C" w14:textId="77777777" w:rsidTr="005A2B74">
        <w:trPr>
          <w:trHeight w:val="31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B4745" w14:textId="757AAC18" w:rsidR="005A2B74" w:rsidRPr="005A2B74" w:rsidRDefault="005A2B74" w:rsidP="005A2B74">
            <w:pPr>
              <w:pStyle w:val="Corpodetexto"/>
              <w:snapToGrid w:val="0"/>
              <w:ind w:left="-60"/>
              <w:jc w:val="center"/>
              <w:rPr>
                <w:rFonts w:ascii="Arial" w:hAnsi="Arial" w:cs="Arial"/>
                <w:b/>
                <w:sz w:val="20"/>
              </w:rPr>
            </w:pPr>
            <w:r w:rsidRPr="00CD395C">
              <w:rPr>
                <w:rFonts w:ascii="Arial" w:hAnsi="Arial" w:cs="Arial"/>
                <w:b/>
                <w:sz w:val="20"/>
              </w:rPr>
              <w:t>ANEXO I</w:t>
            </w:r>
            <w:r>
              <w:rPr>
                <w:rFonts w:ascii="Arial" w:hAnsi="Arial" w:cs="Arial"/>
                <w:b/>
                <w:sz w:val="20"/>
              </w:rPr>
              <w:t>V</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14:paraId="5E2A00D9" w14:textId="5E65D266" w:rsidR="005A2B74" w:rsidRPr="00CD395C" w:rsidRDefault="005A2B74" w:rsidP="005A2B74">
            <w:pPr>
              <w:pStyle w:val="Corpodetexto"/>
              <w:snapToGrid w:val="0"/>
              <w:ind w:right="606"/>
              <w:jc w:val="left"/>
              <w:rPr>
                <w:rFonts w:ascii="Arial" w:hAnsi="Arial" w:cs="Arial"/>
                <w:sz w:val="20"/>
                <w:lang w:eastAsia="ar-SA"/>
              </w:rPr>
            </w:pPr>
            <w:r>
              <w:rPr>
                <w:rFonts w:ascii="Arial" w:hAnsi="Arial" w:cs="Arial"/>
                <w:sz w:val="20"/>
                <w:lang w:eastAsia="ar-SA"/>
              </w:rPr>
              <w:t xml:space="preserve">     Ata de Registro de preço</w:t>
            </w:r>
          </w:p>
        </w:tc>
      </w:tr>
    </w:tbl>
    <w:p w14:paraId="5BDDE490" w14:textId="6A9654CE" w:rsidR="005A2B74" w:rsidRDefault="005A2B74" w:rsidP="008C279D">
      <w:pPr>
        <w:tabs>
          <w:tab w:val="left" w:pos="9639"/>
        </w:tabs>
        <w:ind w:left="284" w:right="606"/>
        <w:jc w:val="right"/>
        <w:rPr>
          <w:rFonts w:ascii="Arial" w:hAnsi="Arial" w:cs="Arial"/>
          <w:sz w:val="20"/>
          <w:szCs w:val="20"/>
        </w:rPr>
      </w:pPr>
    </w:p>
    <w:p w14:paraId="244063A4" w14:textId="77777777" w:rsidR="005A2B74" w:rsidRDefault="005A2B74" w:rsidP="008C279D">
      <w:pPr>
        <w:tabs>
          <w:tab w:val="left" w:pos="9639"/>
        </w:tabs>
        <w:ind w:left="284" w:right="606"/>
        <w:jc w:val="right"/>
        <w:rPr>
          <w:rFonts w:ascii="Arial" w:hAnsi="Arial" w:cs="Arial"/>
          <w:sz w:val="20"/>
          <w:szCs w:val="20"/>
        </w:rPr>
      </w:pPr>
    </w:p>
    <w:p w14:paraId="0AAECB44" w14:textId="6CE184DD"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lastRenderedPageBreak/>
        <w:t>Mandaguaçu</w:t>
      </w:r>
      <w:r w:rsidR="008C279D" w:rsidRPr="00CD395C">
        <w:rPr>
          <w:rFonts w:ascii="Arial" w:hAnsi="Arial" w:cs="Arial"/>
          <w:sz w:val="20"/>
          <w:szCs w:val="20"/>
        </w:rPr>
        <w:t>/PR,</w:t>
      </w:r>
      <w:r w:rsidR="00D85DAE">
        <w:rPr>
          <w:rFonts w:ascii="Arial" w:hAnsi="Arial" w:cs="Arial"/>
          <w:sz w:val="20"/>
          <w:szCs w:val="20"/>
        </w:rPr>
        <w:t xml:space="preserve"> </w:t>
      </w:r>
      <w:r w:rsidR="008C6AAE">
        <w:rPr>
          <w:rFonts w:ascii="Arial" w:hAnsi="Arial" w:cs="Arial"/>
          <w:sz w:val="20"/>
          <w:szCs w:val="20"/>
        </w:rPr>
        <w:t>1</w:t>
      </w:r>
      <w:r w:rsidR="00D54022">
        <w:rPr>
          <w:rFonts w:ascii="Arial" w:hAnsi="Arial" w:cs="Arial"/>
          <w:sz w:val="20"/>
          <w:szCs w:val="20"/>
        </w:rPr>
        <w:t>7</w:t>
      </w:r>
      <w:r w:rsidR="008C279D" w:rsidRPr="00CD395C">
        <w:rPr>
          <w:rFonts w:ascii="Arial" w:hAnsi="Arial" w:cs="Arial"/>
          <w:sz w:val="20"/>
          <w:szCs w:val="20"/>
        </w:rPr>
        <w:t xml:space="preserve"> de </w:t>
      </w:r>
      <w:r w:rsidR="00D85DAE">
        <w:rPr>
          <w:rFonts w:ascii="Arial" w:hAnsi="Arial" w:cs="Arial"/>
          <w:sz w:val="20"/>
          <w:szCs w:val="20"/>
        </w:rPr>
        <w:t>ju</w:t>
      </w:r>
      <w:r w:rsidR="00D54022">
        <w:rPr>
          <w:rFonts w:ascii="Arial" w:hAnsi="Arial" w:cs="Arial"/>
          <w:sz w:val="20"/>
          <w:szCs w:val="20"/>
        </w:rPr>
        <w:t>l</w:t>
      </w:r>
      <w:r w:rsidR="00D85DAE">
        <w:rPr>
          <w:rFonts w:ascii="Arial" w:hAnsi="Arial" w:cs="Arial"/>
          <w:sz w:val="20"/>
          <w:szCs w:val="20"/>
        </w:rPr>
        <w:t>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4A587ECA" w:rsidR="00AE6542" w:rsidRDefault="00AE6542" w:rsidP="00C55A40">
      <w:pPr>
        <w:pStyle w:val="western"/>
        <w:spacing w:before="0"/>
        <w:ind w:right="606"/>
        <w:rPr>
          <w:rFonts w:ascii="Arial" w:hAnsi="Arial" w:cs="Arial"/>
          <w:i w:val="0"/>
          <w:iCs w:val="0"/>
          <w:sz w:val="20"/>
          <w:szCs w:val="20"/>
        </w:rPr>
      </w:pPr>
    </w:p>
    <w:p w14:paraId="4004F1E3" w14:textId="18C06E87" w:rsidR="00A51884" w:rsidRDefault="00A51884" w:rsidP="00C55A40">
      <w:pPr>
        <w:pStyle w:val="western"/>
        <w:spacing w:before="0"/>
        <w:ind w:right="606"/>
        <w:rPr>
          <w:rFonts w:ascii="Arial" w:hAnsi="Arial" w:cs="Arial"/>
          <w:i w:val="0"/>
          <w:iCs w:val="0"/>
          <w:sz w:val="20"/>
          <w:szCs w:val="20"/>
        </w:rPr>
      </w:pPr>
    </w:p>
    <w:p w14:paraId="295CFB73" w14:textId="6F272C69" w:rsidR="00A51884" w:rsidRDefault="00A51884" w:rsidP="00C55A40">
      <w:pPr>
        <w:pStyle w:val="western"/>
        <w:spacing w:before="0"/>
        <w:ind w:right="606"/>
        <w:rPr>
          <w:rFonts w:ascii="Arial" w:hAnsi="Arial" w:cs="Arial"/>
          <w:i w:val="0"/>
          <w:iCs w:val="0"/>
          <w:sz w:val="20"/>
          <w:szCs w:val="20"/>
        </w:rPr>
      </w:pPr>
    </w:p>
    <w:p w14:paraId="4CDFBCD8" w14:textId="3E5C7852" w:rsidR="00A51884" w:rsidRDefault="00A51884" w:rsidP="00C55A40">
      <w:pPr>
        <w:pStyle w:val="western"/>
        <w:spacing w:before="0"/>
        <w:ind w:right="606"/>
        <w:rPr>
          <w:rFonts w:ascii="Arial" w:hAnsi="Arial" w:cs="Arial"/>
          <w:i w:val="0"/>
          <w:iCs w:val="0"/>
          <w:sz w:val="20"/>
          <w:szCs w:val="20"/>
        </w:rPr>
      </w:pPr>
    </w:p>
    <w:p w14:paraId="7C80B10F" w14:textId="70159364" w:rsidR="00A51884" w:rsidRDefault="00A51884" w:rsidP="00C55A40">
      <w:pPr>
        <w:pStyle w:val="western"/>
        <w:spacing w:before="0"/>
        <w:ind w:right="606"/>
        <w:rPr>
          <w:rFonts w:ascii="Arial" w:hAnsi="Arial" w:cs="Arial"/>
          <w:i w:val="0"/>
          <w:iCs w:val="0"/>
          <w:sz w:val="20"/>
          <w:szCs w:val="20"/>
        </w:rPr>
      </w:pPr>
    </w:p>
    <w:p w14:paraId="06C468C7" w14:textId="0696E09D" w:rsidR="00A51884" w:rsidRDefault="00A51884" w:rsidP="00C55A40">
      <w:pPr>
        <w:pStyle w:val="western"/>
        <w:spacing w:before="0"/>
        <w:ind w:right="606"/>
        <w:rPr>
          <w:rFonts w:ascii="Arial" w:hAnsi="Arial" w:cs="Arial"/>
          <w:i w:val="0"/>
          <w:iCs w:val="0"/>
          <w:sz w:val="20"/>
          <w:szCs w:val="20"/>
        </w:rPr>
      </w:pPr>
    </w:p>
    <w:p w14:paraId="65339A22" w14:textId="07AD05E9" w:rsidR="008C6AAE" w:rsidRDefault="008C6AAE" w:rsidP="00C55A40">
      <w:pPr>
        <w:pStyle w:val="western"/>
        <w:spacing w:before="0"/>
        <w:ind w:right="606"/>
        <w:rPr>
          <w:rFonts w:ascii="Arial" w:hAnsi="Arial" w:cs="Arial"/>
          <w:i w:val="0"/>
          <w:iCs w:val="0"/>
          <w:sz w:val="20"/>
          <w:szCs w:val="20"/>
        </w:rPr>
      </w:pPr>
    </w:p>
    <w:p w14:paraId="13C88347" w14:textId="0E610726" w:rsidR="008C6AAE" w:rsidRDefault="008C6AAE" w:rsidP="00C55A40">
      <w:pPr>
        <w:pStyle w:val="western"/>
        <w:spacing w:before="0"/>
        <w:ind w:right="606"/>
        <w:rPr>
          <w:rFonts w:ascii="Arial" w:hAnsi="Arial" w:cs="Arial"/>
          <w:i w:val="0"/>
          <w:iCs w:val="0"/>
          <w:sz w:val="20"/>
          <w:szCs w:val="20"/>
        </w:rPr>
      </w:pPr>
    </w:p>
    <w:p w14:paraId="3B5BF3CD" w14:textId="51A4E5C0" w:rsidR="008C6AAE" w:rsidRDefault="008C6AAE" w:rsidP="00C55A40">
      <w:pPr>
        <w:pStyle w:val="western"/>
        <w:spacing w:before="0"/>
        <w:ind w:right="606"/>
        <w:rPr>
          <w:rFonts w:ascii="Arial" w:hAnsi="Arial" w:cs="Arial"/>
          <w:i w:val="0"/>
          <w:iCs w:val="0"/>
          <w:sz w:val="20"/>
          <w:szCs w:val="20"/>
        </w:rPr>
      </w:pPr>
    </w:p>
    <w:p w14:paraId="3E0ECE44" w14:textId="590BE689" w:rsidR="008C6AAE" w:rsidRDefault="008C6AAE" w:rsidP="00C55A40">
      <w:pPr>
        <w:pStyle w:val="western"/>
        <w:spacing w:before="0"/>
        <w:ind w:right="606"/>
        <w:rPr>
          <w:rFonts w:ascii="Arial" w:hAnsi="Arial" w:cs="Arial"/>
          <w:i w:val="0"/>
          <w:iCs w:val="0"/>
          <w:sz w:val="20"/>
          <w:szCs w:val="20"/>
        </w:rPr>
      </w:pPr>
    </w:p>
    <w:p w14:paraId="3897FBD3" w14:textId="39A49044" w:rsidR="008C6AAE" w:rsidRDefault="008C6AAE" w:rsidP="00C55A40">
      <w:pPr>
        <w:pStyle w:val="western"/>
        <w:spacing w:before="0"/>
        <w:ind w:right="606"/>
        <w:rPr>
          <w:rFonts w:ascii="Arial" w:hAnsi="Arial" w:cs="Arial"/>
          <w:i w:val="0"/>
          <w:iCs w:val="0"/>
          <w:sz w:val="20"/>
          <w:szCs w:val="20"/>
        </w:rPr>
      </w:pPr>
    </w:p>
    <w:p w14:paraId="793F4688" w14:textId="0B81DAB4" w:rsidR="008C6AAE" w:rsidRDefault="008C6AAE" w:rsidP="00C55A40">
      <w:pPr>
        <w:pStyle w:val="western"/>
        <w:spacing w:before="0"/>
        <w:ind w:right="606"/>
        <w:rPr>
          <w:rFonts w:ascii="Arial" w:hAnsi="Arial" w:cs="Arial"/>
          <w:i w:val="0"/>
          <w:iCs w:val="0"/>
          <w:sz w:val="20"/>
          <w:szCs w:val="20"/>
        </w:rPr>
      </w:pPr>
    </w:p>
    <w:p w14:paraId="2051E1D0" w14:textId="29942AB0" w:rsidR="00764ADF" w:rsidRDefault="00764ADF" w:rsidP="00C55A40">
      <w:pPr>
        <w:pStyle w:val="western"/>
        <w:spacing w:before="0"/>
        <w:ind w:right="606"/>
        <w:rPr>
          <w:rFonts w:ascii="Arial" w:hAnsi="Arial" w:cs="Arial"/>
          <w:i w:val="0"/>
          <w:iCs w:val="0"/>
          <w:sz w:val="20"/>
          <w:szCs w:val="20"/>
        </w:rPr>
      </w:pPr>
    </w:p>
    <w:p w14:paraId="34366BF8" w14:textId="77777777" w:rsidR="00764ADF" w:rsidRDefault="00764ADF" w:rsidP="00C55A40">
      <w:pPr>
        <w:pStyle w:val="western"/>
        <w:spacing w:before="0"/>
        <w:ind w:right="606"/>
        <w:rPr>
          <w:rFonts w:ascii="Arial" w:hAnsi="Arial" w:cs="Arial"/>
          <w:i w:val="0"/>
          <w:iCs w:val="0"/>
          <w:sz w:val="20"/>
          <w:szCs w:val="20"/>
        </w:rPr>
      </w:pPr>
    </w:p>
    <w:p w14:paraId="32BAD80F" w14:textId="44FF933D" w:rsidR="00764ADF" w:rsidRDefault="00764ADF" w:rsidP="00C55A40">
      <w:pPr>
        <w:pStyle w:val="western"/>
        <w:spacing w:before="0"/>
        <w:ind w:right="606"/>
        <w:rPr>
          <w:rFonts w:ascii="Arial" w:hAnsi="Arial" w:cs="Arial"/>
          <w:i w:val="0"/>
          <w:iCs w:val="0"/>
          <w:sz w:val="20"/>
          <w:szCs w:val="20"/>
        </w:rPr>
      </w:pPr>
    </w:p>
    <w:p w14:paraId="1BC06095" w14:textId="3E45EA4D" w:rsidR="00764ADF" w:rsidRDefault="00764ADF" w:rsidP="00C55A40">
      <w:pPr>
        <w:pStyle w:val="western"/>
        <w:spacing w:before="0"/>
        <w:ind w:right="606"/>
        <w:rPr>
          <w:rFonts w:ascii="Arial" w:hAnsi="Arial" w:cs="Arial"/>
          <w:i w:val="0"/>
          <w:iCs w:val="0"/>
          <w:sz w:val="20"/>
          <w:szCs w:val="20"/>
        </w:rPr>
      </w:pPr>
    </w:p>
    <w:p w14:paraId="1B3A7254" w14:textId="2C40B8A3" w:rsidR="00764ADF" w:rsidRDefault="00764ADF" w:rsidP="00C55A40">
      <w:pPr>
        <w:pStyle w:val="western"/>
        <w:spacing w:before="0"/>
        <w:ind w:right="606"/>
        <w:rPr>
          <w:rFonts w:ascii="Arial" w:hAnsi="Arial" w:cs="Arial"/>
          <w:i w:val="0"/>
          <w:iCs w:val="0"/>
          <w:sz w:val="20"/>
          <w:szCs w:val="20"/>
        </w:rPr>
      </w:pPr>
    </w:p>
    <w:p w14:paraId="49F820ED" w14:textId="4F140A86" w:rsidR="00764ADF" w:rsidRDefault="00764ADF" w:rsidP="00C55A40">
      <w:pPr>
        <w:pStyle w:val="western"/>
        <w:spacing w:before="0"/>
        <w:ind w:right="606"/>
        <w:rPr>
          <w:rFonts w:ascii="Arial" w:hAnsi="Arial" w:cs="Arial"/>
          <w:i w:val="0"/>
          <w:iCs w:val="0"/>
          <w:sz w:val="20"/>
          <w:szCs w:val="20"/>
        </w:rPr>
      </w:pPr>
    </w:p>
    <w:p w14:paraId="4EE49C22" w14:textId="1A613D9B" w:rsidR="00764ADF" w:rsidRDefault="00764ADF" w:rsidP="00C55A40">
      <w:pPr>
        <w:pStyle w:val="western"/>
        <w:spacing w:before="0"/>
        <w:ind w:right="606"/>
        <w:rPr>
          <w:rFonts w:ascii="Arial" w:hAnsi="Arial" w:cs="Arial"/>
          <w:i w:val="0"/>
          <w:iCs w:val="0"/>
          <w:sz w:val="20"/>
          <w:szCs w:val="20"/>
        </w:rPr>
      </w:pPr>
    </w:p>
    <w:p w14:paraId="1F852074" w14:textId="513ABE02" w:rsidR="0010610B" w:rsidRDefault="0010610B" w:rsidP="00C55A40">
      <w:pPr>
        <w:pStyle w:val="western"/>
        <w:spacing w:before="0"/>
        <w:ind w:right="606"/>
        <w:rPr>
          <w:rFonts w:ascii="Arial" w:hAnsi="Arial" w:cs="Arial"/>
          <w:i w:val="0"/>
          <w:iCs w:val="0"/>
          <w:sz w:val="20"/>
          <w:szCs w:val="20"/>
        </w:rPr>
      </w:pPr>
    </w:p>
    <w:p w14:paraId="55983196" w14:textId="4AB31FAF" w:rsidR="0010610B" w:rsidRDefault="0010610B" w:rsidP="00C55A40">
      <w:pPr>
        <w:pStyle w:val="western"/>
        <w:spacing w:before="0"/>
        <w:ind w:right="606"/>
        <w:rPr>
          <w:rFonts w:ascii="Arial" w:hAnsi="Arial" w:cs="Arial"/>
          <w:i w:val="0"/>
          <w:iCs w:val="0"/>
          <w:sz w:val="20"/>
          <w:szCs w:val="20"/>
        </w:rPr>
      </w:pPr>
    </w:p>
    <w:p w14:paraId="54D34E65" w14:textId="49736004" w:rsidR="0010610B" w:rsidRDefault="0010610B" w:rsidP="00C55A40">
      <w:pPr>
        <w:pStyle w:val="western"/>
        <w:spacing w:before="0"/>
        <w:ind w:right="606"/>
        <w:rPr>
          <w:rFonts w:ascii="Arial" w:hAnsi="Arial" w:cs="Arial"/>
          <w:i w:val="0"/>
          <w:iCs w:val="0"/>
          <w:sz w:val="20"/>
          <w:szCs w:val="20"/>
        </w:rPr>
      </w:pPr>
    </w:p>
    <w:p w14:paraId="6A3765CC" w14:textId="009A05F2" w:rsidR="0010610B" w:rsidRDefault="0010610B" w:rsidP="00C55A40">
      <w:pPr>
        <w:pStyle w:val="western"/>
        <w:spacing w:before="0"/>
        <w:ind w:right="606"/>
        <w:rPr>
          <w:rFonts w:ascii="Arial" w:hAnsi="Arial" w:cs="Arial"/>
          <w:i w:val="0"/>
          <w:iCs w:val="0"/>
          <w:sz w:val="20"/>
          <w:szCs w:val="20"/>
        </w:rPr>
      </w:pPr>
    </w:p>
    <w:p w14:paraId="2FE2CB50" w14:textId="77777777" w:rsidR="00C81446" w:rsidRDefault="00C81446" w:rsidP="00C55A40">
      <w:pPr>
        <w:pStyle w:val="western"/>
        <w:spacing w:before="0"/>
        <w:ind w:right="606"/>
        <w:rPr>
          <w:rFonts w:ascii="Arial" w:hAnsi="Arial" w:cs="Arial"/>
          <w:i w:val="0"/>
          <w:iCs w:val="0"/>
          <w:sz w:val="20"/>
          <w:szCs w:val="20"/>
        </w:rPr>
      </w:pPr>
    </w:p>
    <w:p w14:paraId="15D34C7D" w14:textId="23BC94E4" w:rsidR="0010610B" w:rsidRDefault="0010610B" w:rsidP="00C55A40">
      <w:pPr>
        <w:pStyle w:val="western"/>
        <w:spacing w:before="0"/>
        <w:ind w:right="606"/>
        <w:rPr>
          <w:rFonts w:ascii="Arial" w:hAnsi="Arial" w:cs="Arial"/>
          <w:i w:val="0"/>
          <w:iCs w:val="0"/>
          <w:sz w:val="20"/>
          <w:szCs w:val="20"/>
        </w:rPr>
      </w:pPr>
    </w:p>
    <w:p w14:paraId="14A8AF45" w14:textId="2658A5A3" w:rsidR="00D54022" w:rsidRDefault="00D54022" w:rsidP="00C55A40">
      <w:pPr>
        <w:pStyle w:val="western"/>
        <w:spacing w:before="0"/>
        <w:ind w:right="606"/>
        <w:rPr>
          <w:rFonts w:ascii="Arial" w:hAnsi="Arial" w:cs="Arial"/>
          <w:i w:val="0"/>
          <w:iCs w:val="0"/>
          <w:sz w:val="20"/>
          <w:szCs w:val="20"/>
        </w:rPr>
      </w:pPr>
    </w:p>
    <w:p w14:paraId="31D72134" w14:textId="25218A34" w:rsidR="00D54022" w:rsidRDefault="00D54022" w:rsidP="00C55A40">
      <w:pPr>
        <w:pStyle w:val="western"/>
        <w:spacing w:before="0"/>
        <w:ind w:right="606"/>
        <w:rPr>
          <w:rFonts w:ascii="Arial" w:hAnsi="Arial" w:cs="Arial"/>
          <w:i w:val="0"/>
          <w:iCs w:val="0"/>
          <w:sz w:val="20"/>
          <w:szCs w:val="20"/>
        </w:rPr>
      </w:pPr>
    </w:p>
    <w:p w14:paraId="12BFBD38" w14:textId="60CAB607" w:rsidR="00D54022" w:rsidRDefault="00D54022" w:rsidP="00C55A40">
      <w:pPr>
        <w:pStyle w:val="western"/>
        <w:spacing w:before="0"/>
        <w:ind w:right="606"/>
        <w:rPr>
          <w:rFonts w:ascii="Arial" w:hAnsi="Arial" w:cs="Arial"/>
          <w:i w:val="0"/>
          <w:iCs w:val="0"/>
          <w:sz w:val="20"/>
          <w:szCs w:val="20"/>
        </w:rPr>
      </w:pPr>
    </w:p>
    <w:p w14:paraId="5BB61C95" w14:textId="74736B80" w:rsidR="00D54022" w:rsidRDefault="00D54022" w:rsidP="00C55A40">
      <w:pPr>
        <w:pStyle w:val="western"/>
        <w:spacing w:before="0"/>
        <w:ind w:right="606"/>
        <w:rPr>
          <w:rFonts w:ascii="Arial" w:hAnsi="Arial" w:cs="Arial"/>
          <w:i w:val="0"/>
          <w:iCs w:val="0"/>
          <w:sz w:val="20"/>
          <w:szCs w:val="20"/>
        </w:rPr>
      </w:pPr>
    </w:p>
    <w:p w14:paraId="0AEFF282" w14:textId="32371302" w:rsidR="00D54022" w:rsidRDefault="00D54022" w:rsidP="00C55A40">
      <w:pPr>
        <w:pStyle w:val="western"/>
        <w:spacing w:before="0"/>
        <w:ind w:right="606"/>
        <w:rPr>
          <w:rFonts w:ascii="Arial" w:hAnsi="Arial" w:cs="Arial"/>
          <w:i w:val="0"/>
          <w:iCs w:val="0"/>
          <w:sz w:val="20"/>
          <w:szCs w:val="20"/>
        </w:rPr>
      </w:pPr>
    </w:p>
    <w:p w14:paraId="05E10CE5" w14:textId="25B86683" w:rsidR="00D54022" w:rsidRDefault="00D54022" w:rsidP="00C55A40">
      <w:pPr>
        <w:pStyle w:val="western"/>
        <w:spacing w:before="0"/>
        <w:ind w:right="606"/>
        <w:rPr>
          <w:rFonts w:ascii="Arial" w:hAnsi="Arial" w:cs="Arial"/>
          <w:i w:val="0"/>
          <w:iCs w:val="0"/>
          <w:sz w:val="20"/>
          <w:szCs w:val="20"/>
        </w:rPr>
      </w:pPr>
    </w:p>
    <w:p w14:paraId="2E4187B5" w14:textId="22FFF59C" w:rsidR="00D54022" w:rsidRDefault="00D54022" w:rsidP="00C55A40">
      <w:pPr>
        <w:pStyle w:val="western"/>
        <w:spacing w:before="0"/>
        <w:ind w:right="606"/>
        <w:rPr>
          <w:rFonts w:ascii="Arial" w:hAnsi="Arial" w:cs="Arial"/>
          <w:i w:val="0"/>
          <w:iCs w:val="0"/>
          <w:sz w:val="20"/>
          <w:szCs w:val="20"/>
        </w:rPr>
      </w:pPr>
    </w:p>
    <w:p w14:paraId="507E26C1" w14:textId="12A1A617" w:rsidR="00D54022" w:rsidRDefault="00D54022" w:rsidP="00C55A40">
      <w:pPr>
        <w:pStyle w:val="western"/>
        <w:spacing w:before="0"/>
        <w:ind w:right="606"/>
        <w:rPr>
          <w:rFonts w:ascii="Arial" w:hAnsi="Arial" w:cs="Arial"/>
          <w:i w:val="0"/>
          <w:iCs w:val="0"/>
          <w:sz w:val="20"/>
          <w:szCs w:val="20"/>
        </w:rPr>
      </w:pPr>
    </w:p>
    <w:p w14:paraId="5E6D6A04" w14:textId="2688F4FF" w:rsidR="00D54022" w:rsidRDefault="00D54022" w:rsidP="00C55A40">
      <w:pPr>
        <w:pStyle w:val="western"/>
        <w:spacing w:before="0"/>
        <w:ind w:right="606"/>
        <w:rPr>
          <w:rFonts w:ascii="Arial" w:hAnsi="Arial" w:cs="Arial"/>
          <w:i w:val="0"/>
          <w:iCs w:val="0"/>
          <w:sz w:val="20"/>
          <w:szCs w:val="20"/>
        </w:rPr>
      </w:pPr>
    </w:p>
    <w:p w14:paraId="6F2B906F" w14:textId="7550DC32" w:rsidR="00D54022" w:rsidRDefault="00D54022" w:rsidP="00C55A40">
      <w:pPr>
        <w:pStyle w:val="western"/>
        <w:spacing w:before="0"/>
        <w:ind w:right="606"/>
        <w:rPr>
          <w:rFonts w:ascii="Arial" w:hAnsi="Arial" w:cs="Arial"/>
          <w:i w:val="0"/>
          <w:iCs w:val="0"/>
          <w:sz w:val="20"/>
          <w:szCs w:val="20"/>
        </w:rPr>
      </w:pPr>
    </w:p>
    <w:p w14:paraId="3A1C5D54" w14:textId="6D354065" w:rsidR="00D54022" w:rsidRDefault="00D54022" w:rsidP="00C55A40">
      <w:pPr>
        <w:pStyle w:val="western"/>
        <w:spacing w:before="0"/>
        <w:ind w:right="606"/>
        <w:rPr>
          <w:rFonts w:ascii="Arial" w:hAnsi="Arial" w:cs="Arial"/>
          <w:i w:val="0"/>
          <w:iCs w:val="0"/>
          <w:sz w:val="20"/>
          <w:szCs w:val="20"/>
        </w:rPr>
      </w:pPr>
    </w:p>
    <w:p w14:paraId="2EF45D93" w14:textId="6FB6A60B" w:rsidR="00D54022" w:rsidRDefault="00D54022" w:rsidP="00C55A40">
      <w:pPr>
        <w:pStyle w:val="western"/>
        <w:spacing w:before="0"/>
        <w:ind w:right="606"/>
        <w:rPr>
          <w:rFonts w:ascii="Arial" w:hAnsi="Arial" w:cs="Arial"/>
          <w:i w:val="0"/>
          <w:iCs w:val="0"/>
          <w:sz w:val="20"/>
          <w:szCs w:val="20"/>
        </w:rPr>
      </w:pPr>
    </w:p>
    <w:p w14:paraId="4D0CE570" w14:textId="02CAD3D5" w:rsidR="00D54022" w:rsidRDefault="00D54022" w:rsidP="00C55A40">
      <w:pPr>
        <w:pStyle w:val="western"/>
        <w:spacing w:before="0"/>
        <w:ind w:right="606"/>
        <w:rPr>
          <w:rFonts w:ascii="Arial" w:hAnsi="Arial" w:cs="Arial"/>
          <w:i w:val="0"/>
          <w:iCs w:val="0"/>
          <w:sz w:val="20"/>
          <w:szCs w:val="20"/>
        </w:rPr>
      </w:pPr>
    </w:p>
    <w:p w14:paraId="3A2D3333" w14:textId="7311F46F" w:rsidR="00D54022" w:rsidRDefault="00D54022" w:rsidP="00C55A40">
      <w:pPr>
        <w:pStyle w:val="western"/>
        <w:spacing w:before="0"/>
        <w:ind w:right="606"/>
        <w:rPr>
          <w:rFonts w:ascii="Arial" w:hAnsi="Arial" w:cs="Arial"/>
          <w:i w:val="0"/>
          <w:iCs w:val="0"/>
          <w:sz w:val="20"/>
          <w:szCs w:val="20"/>
        </w:rPr>
      </w:pPr>
    </w:p>
    <w:p w14:paraId="12DB2D0E" w14:textId="7D5C26C2" w:rsidR="00D54022" w:rsidRDefault="00D54022" w:rsidP="00C55A40">
      <w:pPr>
        <w:pStyle w:val="western"/>
        <w:spacing w:before="0"/>
        <w:ind w:right="606"/>
        <w:rPr>
          <w:rFonts w:ascii="Arial" w:hAnsi="Arial" w:cs="Arial"/>
          <w:i w:val="0"/>
          <w:iCs w:val="0"/>
          <w:sz w:val="20"/>
          <w:szCs w:val="20"/>
        </w:rPr>
      </w:pPr>
    </w:p>
    <w:p w14:paraId="5347D4EA" w14:textId="05BFF957" w:rsidR="00D54022" w:rsidRDefault="00D54022" w:rsidP="00C55A40">
      <w:pPr>
        <w:pStyle w:val="western"/>
        <w:spacing w:before="0"/>
        <w:ind w:right="606"/>
        <w:rPr>
          <w:rFonts w:ascii="Arial" w:hAnsi="Arial" w:cs="Arial"/>
          <w:i w:val="0"/>
          <w:iCs w:val="0"/>
          <w:sz w:val="20"/>
          <w:szCs w:val="20"/>
        </w:rPr>
      </w:pPr>
    </w:p>
    <w:p w14:paraId="30CD3A66" w14:textId="4C4632F2" w:rsidR="00D54022" w:rsidRDefault="00D54022" w:rsidP="00C55A40">
      <w:pPr>
        <w:pStyle w:val="western"/>
        <w:spacing w:before="0"/>
        <w:ind w:right="606"/>
        <w:rPr>
          <w:rFonts w:ascii="Arial" w:hAnsi="Arial" w:cs="Arial"/>
          <w:i w:val="0"/>
          <w:iCs w:val="0"/>
          <w:sz w:val="20"/>
          <w:szCs w:val="20"/>
        </w:rPr>
      </w:pPr>
    </w:p>
    <w:p w14:paraId="3C1D4A3A" w14:textId="77777777" w:rsidR="00D54022" w:rsidRDefault="00D54022" w:rsidP="00C55A40">
      <w:pPr>
        <w:pStyle w:val="western"/>
        <w:spacing w:before="0"/>
        <w:ind w:right="606"/>
        <w:rPr>
          <w:rFonts w:ascii="Arial" w:hAnsi="Arial" w:cs="Arial"/>
          <w:i w:val="0"/>
          <w:iCs w:val="0"/>
          <w:sz w:val="20"/>
          <w:szCs w:val="20"/>
        </w:rPr>
      </w:pPr>
    </w:p>
    <w:p w14:paraId="792F32C2" w14:textId="22BB3A82" w:rsidR="0010610B" w:rsidRDefault="0010610B" w:rsidP="00C55A40">
      <w:pPr>
        <w:pStyle w:val="western"/>
        <w:spacing w:before="0"/>
        <w:ind w:right="606"/>
        <w:rPr>
          <w:rFonts w:ascii="Arial" w:hAnsi="Arial" w:cs="Arial"/>
          <w:i w:val="0"/>
          <w:iCs w:val="0"/>
          <w:sz w:val="20"/>
          <w:szCs w:val="20"/>
        </w:rPr>
      </w:pPr>
    </w:p>
    <w:p w14:paraId="6100DEC3" w14:textId="38E5573E"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54022">
        <w:rPr>
          <w:rFonts w:ascii="Arial" w:hAnsi="Arial" w:cs="Arial"/>
          <w:b/>
          <w:sz w:val="20"/>
          <w:szCs w:val="20"/>
          <w:u w:val="single"/>
        </w:rPr>
        <w:t>22</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2CD62230" w:rsidR="005E798F" w:rsidRDefault="005E798F" w:rsidP="005E798F">
      <w:pPr>
        <w:spacing w:before="120" w:afterLines="120" w:after="288" w:line="312" w:lineRule="auto"/>
        <w:ind w:firstLine="709"/>
        <w:rPr>
          <w:rFonts w:ascii="Arial" w:hAnsi="Arial" w:cs="Arial"/>
          <w:b/>
          <w:i/>
        </w:rPr>
      </w:pPr>
      <w:bookmarkStart w:id="22" w:name="_Hlk82471863"/>
      <w:r>
        <w:rPr>
          <w:sz w:val="18"/>
          <w:szCs w:val="18"/>
        </w:rPr>
        <w:t xml:space="preserve">                                                      </w:t>
      </w:r>
      <w:r w:rsidRPr="00157527">
        <w:rPr>
          <w:rFonts w:ascii="Arial" w:hAnsi="Arial" w:cs="Arial"/>
          <w:b/>
          <w:i/>
        </w:rPr>
        <w:t>TERMO DE REFERÊNCIA</w:t>
      </w:r>
    </w:p>
    <w:p w14:paraId="72A21BAA" w14:textId="77777777" w:rsidR="00C81446" w:rsidRPr="001F6E89" w:rsidRDefault="00C81446" w:rsidP="00C81446">
      <w:pPr>
        <w:pStyle w:val="Ttulo1"/>
        <w:keepNext w:val="0"/>
        <w:widowControl w:val="0"/>
        <w:numPr>
          <w:ilvl w:val="0"/>
          <w:numId w:val="31"/>
        </w:numPr>
        <w:shd w:val="clear" w:color="auto" w:fill="D9D9D9" w:themeFill="background1" w:themeFillShade="D9"/>
        <w:suppressAutoHyphens w:val="0"/>
        <w:autoSpaceDE w:val="0"/>
        <w:autoSpaceDN w:val="0"/>
        <w:spacing w:beforeLines="60" w:before="144" w:afterLines="60" w:after="144" w:line="360" w:lineRule="auto"/>
        <w:jc w:val="both"/>
        <w:rPr>
          <w:spacing w:val="-2"/>
          <w:sz w:val="20"/>
        </w:rPr>
      </w:pPr>
      <w:r w:rsidRPr="001F6E89">
        <w:rPr>
          <w:sz w:val="20"/>
        </w:rPr>
        <w:t>DADOS GERAIS</w:t>
      </w:r>
    </w:p>
    <w:tbl>
      <w:tblPr>
        <w:tblStyle w:val="Tabelacomgrade"/>
        <w:tblW w:w="9634" w:type="dxa"/>
        <w:tblLook w:val="04A0" w:firstRow="1" w:lastRow="0" w:firstColumn="1" w:lastColumn="0" w:noHBand="0" w:noVBand="1"/>
      </w:tblPr>
      <w:tblGrid>
        <w:gridCol w:w="9634"/>
      </w:tblGrid>
      <w:tr w:rsidR="00C81446" w:rsidRPr="001F6E89" w14:paraId="030CEF0C" w14:textId="77777777" w:rsidTr="00C81446">
        <w:trPr>
          <w:trHeight w:val="602"/>
        </w:trPr>
        <w:tc>
          <w:tcPr>
            <w:tcW w:w="9634" w:type="dxa"/>
            <w:vAlign w:val="center"/>
          </w:tcPr>
          <w:p w14:paraId="500C4DAE" w14:textId="77777777" w:rsidR="00C81446" w:rsidRPr="001F6E89" w:rsidRDefault="00C81446" w:rsidP="00C81446">
            <w:pPr>
              <w:spacing w:before="60" w:after="60" w:line="360" w:lineRule="auto"/>
              <w:rPr>
                <w:sz w:val="20"/>
                <w:szCs w:val="20"/>
              </w:rPr>
            </w:pPr>
            <w:r w:rsidRPr="001F6E89">
              <w:rPr>
                <w:b/>
                <w:sz w:val="20"/>
                <w:szCs w:val="20"/>
              </w:rPr>
              <w:t>Número do Processo</w:t>
            </w:r>
            <w:r w:rsidRPr="001F6E89">
              <w:rPr>
                <w:sz w:val="20"/>
                <w:szCs w:val="20"/>
              </w:rPr>
              <w:t>: 2.568/2024</w:t>
            </w:r>
          </w:p>
        </w:tc>
      </w:tr>
      <w:tr w:rsidR="00C81446" w:rsidRPr="001F6E89" w14:paraId="568168F6" w14:textId="77777777" w:rsidTr="00C81446">
        <w:trPr>
          <w:trHeight w:val="580"/>
        </w:trPr>
        <w:tc>
          <w:tcPr>
            <w:tcW w:w="9634" w:type="dxa"/>
            <w:vAlign w:val="center"/>
          </w:tcPr>
          <w:p w14:paraId="223B42E1" w14:textId="77777777" w:rsidR="00C81446" w:rsidRPr="001F6E89" w:rsidRDefault="00C81446" w:rsidP="00C81446">
            <w:pPr>
              <w:spacing w:before="60" w:after="60" w:line="360" w:lineRule="auto"/>
              <w:rPr>
                <w:sz w:val="20"/>
                <w:szCs w:val="20"/>
              </w:rPr>
            </w:pPr>
            <w:r w:rsidRPr="001F6E89">
              <w:rPr>
                <w:b/>
                <w:sz w:val="20"/>
                <w:szCs w:val="20"/>
              </w:rPr>
              <w:t>Órgão ou Entidade Demandante</w:t>
            </w:r>
            <w:r w:rsidRPr="001F6E89">
              <w:rPr>
                <w:sz w:val="20"/>
                <w:szCs w:val="20"/>
              </w:rPr>
              <w:t>: Secretaria Municipal de Meio Ambiente</w:t>
            </w:r>
          </w:p>
        </w:tc>
      </w:tr>
      <w:tr w:rsidR="00C81446" w:rsidRPr="001F6E89" w14:paraId="6D62C6E3" w14:textId="77777777" w:rsidTr="00C81446">
        <w:trPr>
          <w:trHeight w:val="602"/>
        </w:trPr>
        <w:tc>
          <w:tcPr>
            <w:tcW w:w="9634" w:type="dxa"/>
            <w:vAlign w:val="center"/>
          </w:tcPr>
          <w:p w14:paraId="3DA49131" w14:textId="77777777" w:rsidR="00C81446" w:rsidRPr="001F6E89" w:rsidRDefault="00C81446" w:rsidP="00C81446">
            <w:pPr>
              <w:spacing w:before="60" w:after="60" w:line="360" w:lineRule="auto"/>
              <w:rPr>
                <w:sz w:val="20"/>
                <w:szCs w:val="20"/>
              </w:rPr>
            </w:pPr>
            <w:r w:rsidRPr="001F6E89">
              <w:rPr>
                <w:b/>
                <w:sz w:val="20"/>
                <w:szCs w:val="20"/>
              </w:rPr>
              <w:t>Responsável</w:t>
            </w:r>
            <w:r w:rsidRPr="001F6E89">
              <w:rPr>
                <w:sz w:val="20"/>
                <w:szCs w:val="20"/>
              </w:rPr>
              <w:t>: Adalberto Wilian Ferracin da Silva</w:t>
            </w:r>
          </w:p>
        </w:tc>
      </w:tr>
    </w:tbl>
    <w:p w14:paraId="0174D440"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CONDIÇÕES GERAIS DA CONTRATAÇÃO</w:t>
      </w:r>
    </w:p>
    <w:p w14:paraId="79FF505F" w14:textId="77777777" w:rsidR="00C81446" w:rsidRPr="001F6E89" w:rsidRDefault="00C81446" w:rsidP="00C81446">
      <w:pPr>
        <w:pStyle w:val="PargrafodaLista"/>
        <w:widowControl/>
        <w:numPr>
          <w:ilvl w:val="0"/>
          <w:numId w:val="31"/>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52BB4466"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Contratação de Pessoa Jurídica para “</w:t>
      </w:r>
      <w:r w:rsidRPr="001F6E89">
        <w:rPr>
          <w:b/>
        </w:rPr>
        <w:t xml:space="preserve">prestação de serviço em atendimentos clínicos veterinários, exames e procedimentos cirúrgicos em cães e gatos”, </w:t>
      </w:r>
      <w:r w:rsidRPr="001F6E89">
        <w:t>a pedido da Secretaria Municipal de Meio Ambiente</w:t>
      </w:r>
      <w:r w:rsidRPr="001F6E89">
        <w:rPr>
          <w:b/>
        </w:rPr>
        <w:t>,</w:t>
      </w:r>
      <w:r w:rsidRPr="001F6E89">
        <w:t xml:space="preserve"> nos termos da tabela abaixo, conforme condições e exigências estabelecidas neste instrumento.</w:t>
      </w:r>
    </w:p>
    <w:p w14:paraId="753BD40B"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 xml:space="preserve">Tabela 1 – DESCRITIVO DO OBJETO: </w:t>
      </w:r>
    </w:p>
    <w:tbl>
      <w:tblPr>
        <w:tblW w:w="9880" w:type="dxa"/>
        <w:jc w:val="center"/>
        <w:tblLayout w:type="fixed"/>
        <w:tblCellMar>
          <w:left w:w="70" w:type="dxa"/>
          <w:right w:w="70" w:type="dxa"/>
        </w:tblCellMar>
        <w:tblLook w:val="04A0" w:firstRow="1" w:lastRow="0" w:firstColumn="1" w:lastColumn="0" w:noHBand="0" w:noVBand="1"/>
      </w:tblPr>
      <w:tblGrid>
        <w:gridCol w:w="703"/>
        <w:gridCol w:w="1132"/>
        <w:gridCol w:w="566"/>
        <w:gridCol w:w="508"/>
        <w:gridCol w:w="4305"/>
        <w:gridCol w:w="1275"/>
        <w:gridCol w:w="1391"/>
      </w:tblGrid>
      <w:tr w:rsidR="00C81446" w:rsidRPr="001F6E89" w14:paraId="7EDE9FD3" w14:textId="77777777" w:rsidTr="00C81446">
        <w:trPr>
          <w:trHeight w:val="39"/>
          <w:jc w:val="center"/>
        </w:trPr>
        <w:tc>
          <w:tcPr>
            <w:tcW w:w="988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342A5C8" w14:textId="77777777" w:rsidR="00C81446" w:rsidRPr="001F6E89" w:rsidRDefault="00C81446" w:rsidP="00C81446">
            <w:pPr>
              <w:jc w:val="center"/>
              <w:rPr>
                <w:b/>
                <w:sz w:val="20"/>
                <w:szCs w:val="20"/>
              </w:rPr>
            </w:pPr>
            <w:r w:rsidRPr="001F6E89">
              <w:rPr>
                <w:b/>
                <w:sz w:val="20"/>
                <w:szCs w:val="20"/>
              </w:rPr>
              <w:t xml:space="preserve">LOTE 01 - </w:t>
            </w:r>
            <w:r w:rsidRPr="001F6E89">
              <w:rPr>
                <w:b/>
                <w:bCs/>
                <w:iCs/>
                <w:sz w:val="20"/>
                <w:szCs w:val="20"/>
              </w:rPr>
              <w:t>ITENS EXCLUSIVOS PARA MEIs, ME e EPP</w:t>
            </w:r>
          </w:p>
        </w:tc>
      </w:tr>
      <w:tr w:rsidR="00C81446" w:rsidRPr="001F6E89" w14:paraId="0961C322" w14:textId="77777777" w:rsidTr="00C81446">
        <w:trPr>
          <w:trHeight w:val="39"/>
          <w:jc w:val="center"/>
        </w:trPr>
        <w:tc>
          <w:tcPr>
            <w:tcW w:w="703" w:type="dxa"/>
            <w:tcBorders>
              <w:top w:val="single" w:sz="4" w:space="0" w:color="auto"/>
              <w:left w:val="double" w:sz="6" w:space="0" w:color="3F3F3F"/>
              <w:bottom w:val="nil"/>
              <w:right w:val="double" w:sz="6" w:space="0" w:color="3F3F3F"/>
            </w:tcBorders>
            <w:shd w:val="clear" w:color="auto" w:fill="B4C6E7"/>
            <w:noWrap/>
            <w:vAlign w:val="center"/>
            <w:hideMark/>
          </w:tcPr>
          <w:p w14:paraId="3DA66E5E" w14:textId="77777777" w:rsidR="00C81446" w:rsidRPr="001F6E89" w:rsidRDefault="00C81446" w:rsidP="00C81446">
            <w:pPr>
              <w:jc w:val="center"/>
              <w:rPr>
                <w:sz w:val="20"/>
                <w:szCs w:val="20"/>
              </w:rPr>
            </w:pPr>
            <w:r w:rsidRPr="001F6E89">
              <w:rPr>
                <w:sz w:val="20"/>
                <w:szCs w:val="20"/>
              </w:rPr>
              <w:t>ITEM</w:t>
            </w:r>
          </w:p>
        </w:tc>
        <w:tc>
          <w:tcPr>
            <w:tcW w:w="1132" w:type="dxa"/>
            <w:tcBorders>
              <w:top w:val="single" w:sz="4" w:space="0" w:color="auto"/>
              <w:left w:val="nil"/>
              <w:bottom w:val="nil"/>
              <w:right w:val="double" w:sz="6" w:space="0" w:color="3F3F3F"/>
            </w:tcBorders>
            <w:shd w:val="clear" w:color="auto" w:fill="B4C6E7"/>
            <w:vAlign w:val="center"/>
            <w:hideMark/>
          </w:tcPr>
          <w:p w14:paraId="34E4EAC9" w14:textId="77777777" w:rsidR="00C81446" w:rsidRPr="001F6E89" w:rsidRDefault="00C81446" w:rsidP="00C81446">
            <w:pPr>
              <w:jc w:val="center"/>
              <w:rPr>
                <w:sz w:val="20"/>
                <w:szCs w:val="20"/>
              </w:rPr>
            </w:pPr>
            <w:r w:rsidRPr="001F6E89">
              <w:rPr>
                <w:sz w:val="20"/>
                <w:szCs w:val="20"/>
              </w:rPr>
              <w:t>CÓD CAT/SERV</w:t>
            </w:r>
          </w:p>
        </w:tc>
        <w:tc>
          <w:tcPr>
            <w:tcW w:w="566" w:type="dxa"/>
            <w:tcBorders>
              <w:top w:val="single" w:sz="4" w:space="0" w:color="auto"/>
              <w:left w:val="nil"/>
              <w:bottom w:val="nil"/>
              <w:right w:val="double" w:sz="6" w:space="0" w:color="3F3F3F"/>
            </w:tcBorders>
            <w:shd w:val="clear" w:color="auto" w:fill="B4C6E7"/>
            <w:noWrap/>
            <w:vAlign w:val="center"/>
            <w:hideMark/>
          </w:tcPr>
          <w:p w14:paraId="4D0FE44E" w14:textId="77777777" w:rsidR="00C81446" w:rsidRPr="001F6E89" w:rsidRDefault="00C81446" w:rsidP="00C81446">
            <w:pPr>
              <w:jc w:val="center"/>
              <w:rPr>
                <w:sz w:val="20"/>
                <w:szCs w:val="20"/>
              </w:rPr>
            </w:pPr>
            <w:r w:rsidRPr="001F6E89">
              <w:rPr>
                <w:sz w:val="20"/>
                <w:szCs w:val="20"/>
              </w:rPr>
              <w:t>QTD</w:t>
            </w:r>
          </w:p>
        </w:tc>
        <w:tc>
          <w:tcPr>
            <w:tcW w:w="508" w:type="dxa"/>
            <w:tcBorders>
              <w:top w:val="single" w:sz="4" w:space="0" w:color="auto"/>
              <w:left w:val="nil"/>
              <w:bottom w:val="nil"/>
              <w:right w:val="double" w:sz="6" w:space="0" w:color="3F3F3F"/>
            </w:tcBorders>
            <w:shd w:val="clear" w:color="auto" w:fill="B4C6E7"/>
            <w:noWrap/>
            <w:vAlign w:val="center"/>
            <w:hideMark/>
          </w:tcPr>
          <w:p w14:paraId="75B66285" w14:textId="77777777" w:rsidR="00C81446" w:rsidRPr="001F6E89" w:rsidRDefault="00C81446" w:rsidP="00C81446">
            <w:pPr>
              <w:jc w:val="center"/>
              <w:rPr>
                <w:sz w:val="20"/>
                <w:szCs w:val="20"/>
              </w:rPr>
            </w:pPr>
            <w:r w:rsidRPr="001F6E89">
              <w:rPr>
                <w:sz w:val="20"/>
                <w:szCs w:val="20"/>
              </w:rPr>
              <w:t>UND</w:t>
            </w:r>
          </w:p>
        </w:tc>
        <w:tc>
          <w:tcPr>
            <w:tcW w:w="4305" w:type="dxa"/>
            <w:tcBorders>
              <w:top w:val="single" w:sz="4" w:space="0" w:color="auto"/>
              <w:left w:val="nil"/>
              <w:bottom w:val="nil"/>
              <w:right w:val="double" w:sz="6" w:space="0" w:color="3F3F3F"/>
            </w:tcBorders>
            <w:shd w:val="clear" w:color="auto" w:fill="B4C6E7"/>
            <w:noWrap/>
            <w:vAlign w:val="center"/>
            <w:hideMark/>
          </w:tcPr>
          <w:p w14:paraId="70EE6E84" w14:textId="77777777" w:rsidR="00C81446" w:rsidRPr="001F6E89" w:rsidRDefault="00C81446" w:rsidP="00C81446">
            <w:pPr>
              <w:jc w:val="center"/>
              <w:rPr>
                <w:sz w:val="20"/>
                <w:szCs w:val="20"/>
              </w:rPr>
            </w:pPr>
            <w:r w:rsidRPr="001F6E89">
              <w:rPr>
                <w:sz w:val="20"/>
                <w:szCs w:val="20"/>
              </w:rPr>
              <w:t>DESCRIÇÃO</w:t>
            </w:r>
          </w:p>
        </w:tc>
        <w:tc>
          <w:tcPr>
            <w:tcW w:w="1273" w:type="dxa"/>
            <w:tcBorders>
              <w:top w:val="single" w:sz="4" w:space="0" w:color="auto"/>
              <w:left w:val="nil"/>
              <w:bottom w:val="nil"/>
              <w:right w:val="nil"/>
            </w:tcBorders>
            <w:shd w:val="clear" w:color="auto" w:fill="B4C6E7"/>
            <w:vAlign w:val="center"/>
            <w:hideMark/>
          </w:tcPr>
          <w:p w14:paraId="0612B4DE" w14:textId="77777777" w:rsidR="00C81446" w:rsidRPr="001F6E89" w:rsidRDefault="00C81446" w:rsidP="00C81446">
            <w:pPr>
              <w:jc w:val="center"/>
              <w:rPr>
                <w:sz w:val="20"/>
                <w:szCs w:val="20"/>
              </w:rPr>
            </w:pPr>
            <w:r w:rsidRPr="001F6E89">
              <w:rPr>
                <w:sz w:val="20"/>
                <w:szCs w:val="20"/>
              </w:rPr>
              <w:t>VALOR UNITÁRIO R$</w:t>
            </w:r>
          </w:p>
        </w:tc>
        <w:tc>
          <w:tcPr>
            <w:tcW w:w="1390"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16B16651" w14:textId="77777777" w:rsidR="00C81446" w:rsidRPr="001F6E89" w:rsidRDefault="00C81446" w:rsidP="00C81446">
            <w:pPr>
              <w:jc w:val="center"/>
              <w:rPr>
                <w:sz w:val="20"/>
                <w:szCs w:val="20"/>
              </w:rPr>
            </w:pPr>
            <w:r w:rsidRPr="001F6E89">
              <w:rPr>
                <w:sz w:val="20"/>
                <w:szCs w:val="20"/>
              </w:rPr>
              <w:t>SOMA</w:t>
            </w:r>
          </w:p>
          <w:p w14:paraId="2EAEF7B6" w14:textId="77777777" w:rsidR="00C81446" w:rsidRPr="001F6E89" w:rsidRDefault="00C81446" w:rsidP="00C81446">
            <w:pPr>
              <w:jc w:val="center"/>
              <w:rPr>
                <w:sz w:val="20"/>
                <w:szCs w:val="20"/>
              </w:rPr>
            </w:pPr>
            <w:r w:rsidRPr="001F6E89">
              <w:rPr>
                <w:sz w:val="20"/>
                <w:szCs w:val="20"/>
              </w:rPr>
              <w:t>GERAL R$</w:t>
            </w:r>
          </w:p>
        </w:tc>
      </w:tr>
      <w:tr w:rsidR="00C81446" w:rsidRPr="001F6E89" w14:paraId="6C1BD3CC" w14:textId="77777777" w:rsidTr="00C81446">
        <w:trPr>
          <w:trHeight w:val="39"/>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7A3CE" w14:textId="77777777" w:rsidR="00C81446" w:rsidRPr="001F6E89" w:rsidRDefault="00C81446" w:rsidP="00C81446">
            <w:pPr>
              <w:jc w:val="center"/>
              <w:rPr>
                <w:sz w:val="20"/>
                <w:szCs w:val="20"/>
              </w:rPr>
            </w:pPr>
            <w:r w:rsidRPr="001F6E89">
              <w:rPr>
                <w:sz w:val="20"/>
                <w:szCs w:val="20"/>
              </w:rPr>
              <w:t>1</w:t>
            </w:r>
          </w:p>
        </w:tc>
        <w:tc>
          <w:tcPr>
            <w:tcW w:w="1132" w:type="dxa"/>
            <w:tcBorders>
              <w:top w:val="single" w:sz="4" w:space="0" w:color="auto"/>
              <w:left w:val="single" w:sz="4" w:space="0" w:color="7F7F7F"/>
              <w:bottom w:val="single" w:sz="4" w:space="0" w:color="auto"/>
              <w:right w:val="single" w:sz="4" w:space="0" w:color="7F7F7F"/>
            </w:tcBorders>
            <w:shd w:val="clear" w:color="auto" w:fill="auto"/>
            <w:noWrap/>
            <w:vAlign w:val="center"/>
            <w:hideMark/>
          </w:tcPr>
          <w:p w14:paraId="1CA3CF02" w14:textId="77777777" w:rsidR="00C81446" w:rsidRPr="001F6E89" w:rsidRDefault="00C81446" w:rsidP="00C81446">
            <w:pPr>
              <w:jc w:val="center"/>
              <w:rPr>
                <w:sz w:val="20"/>
                <w:szCs w:val="20"/>
              </w:rPr>
            </w:pPr>
            <w:r w:rsidRPr="001F6E89">
              <w:rPr>
                <w:sz w:val="20"/>
                <w:szCs w:val="20"/>
              </w:rPr>
              <w:t>14001</w:t>
            </w:r>
          </w:p>
        </w:tc>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949E8" w14:textId="77777777" w:rsidR="00C81446" w:rsidRPr="001F6E89" w:rsidRDefault="00C81446" w:rsidP="00C81446">
            <w:pPr>
              <w:jc w:val="center"/>
              <w:rPr>
                <w:sz w:val="20"/>
                <w:szCs w:val="20"/>
              </w:rPr>
            </w:pPr>
            <w:r w:rsidRPr="001F6E89">
              <w:rPr>
                <w:sz w:val="20"/>
                <w:szCs w:val="20"/>
              </w:rPr>
              <w:t>100</w:t>
            </w:r>
          </w:p>
        </w:tc>
        <w:tc>
          <w:tcPr>
            <w:tcW w:w="508" w:type="dxa"/>
            <w:tcBorders>
              <w:top w:val="single" w:sz="4" w:space="0" w:color="auto"/>
              <w:left w:val="nil"/>
              <w:bottom w:val="single" w:sz="4" w:space="0" w:color="auto"/>
              <w:right w:val="single" w:sz="4" w:space="0" w:color="auto"/>
            </w:tcBorders>
            <w:shd w:val="clear" w:color="auto" w:fill="auto"/>
            <w:noWrap/>
            <w:vAlign w:val="center"/>
            <w:hideMark/>
          </w:tcPr>
          <w:p w14:paraId="3DA51C61" w14:textId="77777777" w:rsidR="00C81446" w:rsidRPr="001F6E89" w:rsidRDefault="00C81446" w:rsidP="00C81446">
            <w:pPr>
              <w:jc w:val="center"/>
              <w:rPr>
                <w:sz w:val="20"/>
                <w:szCs w:val="20"/>
              </w:rPr>
            </w:pPr>
            <w:r w:rsidRPr="001F6E89">
              <w:rPr>
                <w:sz w:val="20"/>
                <w:szCs w:val="20"/>
              </w:rPr>
              <w:t>SV</w:t>
            </w:r>
          </w:p>
        </w:tc>
        <w:tc>
          <w:tcPr>
            <w:tcW w:w="430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23E7994" w14:textId="77777777" w:rsidR="00C81446" w:rsidRPr="001F6E89" w:rsidRDefault="00C81446" w:rsidP="00C81446">
            <w:pPr>
              <w:rPr>
                <w:sz w:val="20"/>
                <w:szCs w:val="20"/>
              </w:rPr>
            </w:pPr>
            <w:r w:rsidRPr="001F6E89">
              <w:rPr>
                <w:sz w:val="20"/>
                <w:szCs w:val="20"/>
              </w:rPr>
              <w:t>Consulta: Avaliação do estado geral do animal, consiste em anamnese, inspeção, exame clínico e coleta de material para exames.</w:t>
            </w:r>
          </w:p>
        </w:tc>
        <w:tc>
          <w:tcPr>
            <w:tcW w:w="1273" w:type="dxa"/>
            <w:tcBorders>
              <w:top w:val="single" w:sz="4" w:space="0" w:color="auto"/>
              <w:left w:val="nil"/>
              <w:bottom w:val="single" w:sz="4" w:space="0" w:color="auto"/>
              <w:right w:val="nil"/>
            </w:tcBorders>
            <w:shd w:val="clear" w:color="auto" w:fill="auto"/>
            <w:noWrap/>
            <w:vAlign w:val="center"/>
            <w:hideMark/>
          </w:tcPr>
          <w:p w14:paraId="31CAC90E" w14:textId="77777777" w:rsidR="00C81446" w:rsidRPr="001F6E89" w:rsidRDefault="00C81446" w:rsidP="00C81446">
            <w:pPr>
              <w:jc w:val="center"/>
              <w:rPr>
                <w:sz w:val="20"/>
                <w:szCs w:val="20"/>
              </w:rPr>
            </w:pPr>
            <w:r w:rsidRPr="001F6E89">
              <w:rPr>
                <w:sz w:val="20"/>
                <w:szCs w:val="20"/>
              </w:rPr>
              <w:t>93,39</w:t>
            </w:r>
          </w:p>
        </w:tc>
        <w:tc>
          <w:tcPr>
            <w:tcW w:w="1390" w:type="dxa"/>
            <w:tcBorders>
              <w:top w:val="nil"/>
              <w:left w:val="single" w:sz="4" w:space="0" w:color="auto"/>
              <w:bottom w:val="single" w:sz="4" w:space="0" w:color="auto"/>
              <w:right w:val="single" w:sz="4" w:space="0" w:color="auto"/>
            </w:tcBorders>
            <w:shd w:val="clear" w:color="auto" w:fill="auto"/>
            <w:noWrap/>
            <w:vAlign w:val="center"/>
            <w:hideMark/>
          </w:tcPr>
          <w:p w14:paraId="4B8FF0F5" w14:textId="77777777" w:rsidR="00C81446" w:rsidRPr="001F6E89" w:rsidRDefault="00C81446" w:rsidP="00C81446">
            <w:pPr>
              <w:jc w:val="center"/>
              <w:rPr>
                <w:sz w:val="20"/>
                <w:szCs w:val="20"/>
              </w:rPr>
            </w:pPr>
            <w:r w:rsidRPr="001F6E89">
              <w:rPr>
                <w:sz w:val="20"/>
                <w:szCs w:val="20"/>
              </w:rPr>
              <w:t>9.339,00</w:t>
            </w:r>
          </w:p>
        </w:tc>
      </w:tr>
      <w:tr w:rsidR="00C81446" w:rsidRPr="001F6E89" w14:paraId="0B136D8F" w14:textId="77777777" w:rsidTr="00C81446">
        <w:trPr>
          <w:trHeight w:val="997"/>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2992F6D" w14:textId="77777777" w:rsidR="00C81446" w:rsidRPr="001F6E89" w:rsidRDefault="00C81446" w:rsidP="00C81446">
            <w:pPr>
              <w:jc w:val="center"/>
              <w:rPr>
                <w:sz w:val="20"/>
                <w:szCs w:val="20"/>
              </w:rPr>
            </w:pPr>
            <w:r w:rsidRPr="001F6E89">
              <w:rPr>
                <w:sz w:val="20"/>
                <w:szCs w:val="20"/>
              </w:rPr>
              <w:t>2</w:t>
            </w:r>
          </w:p>
        </w:tc>
        <w:tc>
          <w:tcPr>
            <w:tcW w:w="1132" w:type="dxa"/>
            <w:tcBorders>
              <w:top w:val="nil"/>
              <w:left w:val="single" w:sz="4" w:space="0" w:color="7F7F7F"/>
              <w:bottom w:val="single" w:sz="4" w:space="0" w:color="auto"/>
              <w:right w:val="single" w:sz="4" w:space="0" w:color="7F7F7F"/>
            </w:tcBorders>
            <w:shd w:val="clear" w:color="auto" w:fill="auto"/>
            <w:noWrap/>
            <w:vAlign w:val="center"/>
            <w:hideMark/>
          </w:tcPr>
          <w:p w14:paraId="49BD14E1" w14:textId="77777777" w:rsidR="00C81446" w:rsidRPr="001F6E89" w:rsidRDefault="00C81446" w:rsidP="00C81446">
            <w:pPr>
              <w:jc w:val="center"/>
              <w:rPr>
                <w:sz w:val="20"/>
                <w:szCs w:val="20"/>
              </w:rPr>
            </w:pPr>
            <w:r w:rsidRPr="001F6E89">
              <w:rPr>
                <w:sz w:val="20"/>
                <w:szCs w:val="20"/>
              </w:rPr>
              <w:t>14001</w:t>
            </w:r>
          </w:p>
        </w:tc>
        <w:tc>
          <w:tcPr>
            <w:tcW w:w="566" w:type="dxa"/>
            <w:tcBorders>
              <w:top w:val="nil"/>
              <w:left w:val="single" w:sz="4" w:space="0" w:color="auto"/>
              <w:bottom w:val="single" w:sz="4" w:space="0" w:color="auto"/>
              <w:right w:val="single" w:sz="4" w:space="0" w:color="auto"/>
            </w:tcBorders>
            <w:shd w:val="clear" w:color="auto" w:fill="auto"/>
            <w:noWrap/>
            <w:vAlign w:val="center"/>
            <w:hideMark/>
          </w:tcPr>
          <w:p w14:paraId="75D6E2FD" w14:textId="77777777" w:rsidR="00C81446" w:rsidRPr="001F6E89" w:rsidRDefault="00C81446" w:rsidP="00C81446">
            <w:pPr>
              <w:jc w:val="center"/>
              <w:rPr>
                <w:sz w:val="20"/>
                <w:szCs w:val="20"/>
              </w:rPr>
            </w:pPr>
            <w:r w:rsidRPr="001F6E89">
              <w:rPr>
                <w:sz w:val="20"/>
                <w:szCs w:val="20"/>
              </w:rPr>
              <w:t>100</w:t>
            </w:r>
          </w:p>
        </w:tc>
        <w:tc>
          <w:tcPr>
            <w:tcW w:w="508" w:type="dxa"/>
            <w:tcBorders>
              <w:top w:val="nil"/>
              <w:left w:val="nil"/>
              <w:bottom w:val="single" w:sz="4" w:space="0" w:color="auto"/>
              <w:right w:val="single" w:sz="4" w:space="0" w:color="auto"/>
            </w:tcBorders>
            <w:shd w:val="clear" w:color="auto" w:fill="auto"/>
            <w:noWrap/>
            <w:vAlign w:val="center"/>
            <w:hideMark/>
          </w:tcPr>
          <w:p w14:paraId="4FCF004A" w14:textId="77777777" w:rsidR="00C81446" w:rsidRPr="001F6E89" w:rsidRDefault="00C81446" w:rsidP="00C81446">
            <w:pPr>
              <w:jc w:val="center"/>
              <w:rPr>
                <w:sz w:val="20"/>
                <w:szCs w:val="20"/>
              </w:rPr>
            </w:pPr>
            <w:r w:rsidRPr="001F6E89">
              <w:rPr>
                <w:sz w:val="20"/>
                <w:szCs w:val="20"/>
              </w:rPr>
              <w:t>SV</w:t>
            </w:r>
          </w:p>
        </w:tc>
        <w:tc>
          <w:tcPr>
            <w:tcW w:w="4305" w:type="dxa"/>
            <w:tcBorders>
              <w:top w:val="nil"/>
              <w:left w:val="single" w:sz="8" w:space="0" w:color="000000"/>
              <w:bottom w:val="single" w:sz="8" w:space="0" w:color="000000"/>
              <w:right w:val="single" w:sz="8" w:space="0" w:color="000000"/>
            </w:tcBorders>
            <w:shd w:val="clear" w:color="auto" w:fill="auto"/>
            <w:vAlign w:val="center"/>
            <w:hideMark/>
          </w:tcPr>
          <w:p w14:paraId="534B04CD" w14:textId="77777777" w:rsidR="00C81446" w:rsidRPr="001F6E89" w:rsidRDefault="00C81446" w:rsidP="00C81446">
            <w:pPr>
              <w:rPr>
                <w:sz w:val="20"/>
                <w:szCs w:val="20"/>
              </w:rPr>
            </w:pPr>
            <w:r w:rsidRPr="001F6E89">
              <w:rPr>
                <w:sz w:val="20"/>
                <w:szCs w:val="20"/>
              </w:rPr>
              <w:t>Exame Perfil Básico (Creat., Uréia, Hemo., Glicose e Alt.): são pacotes de exames direcionados a situações ou doenças frequentes na rotina clínica.</w:t>
            </w:r>
          </w:p>
        </w:tc>
        <w:tc>
          <w:tcPr>
            <w:tcW w:w="1273" w:type="dxa"/>
            <w:tcBorders>
              <w:top w:val="nil"/>
              <w:left w:val="nil"/>
              <w:bottom w:val="single" w:sz="4" w:space="0" w:color="auto"/>
              <w:right w:val="nil"/>
            </w:tcBorders>
            <w:shd w:val="clear" w:color="auto" w:fill="auto"/>
            <w:noWrap/>
            <w:vAlign w:val="center"/>
            <w:hideMark/>
          </w:tcPr>
          <w:p w14:paraId="00041839" w14:textId="77777777" w:rsidR="00C81446" w:rsidRPr="001F6E89" w:rsidRDefault="00C81446" w:rsidP="00C81446">
            <w:pPr>
              <w:jc w:val="center"/>
              <w:rPr>
                <w:sz w:val="20"/>
                <w:szCs w:val="20"/>
              </w:rPr>
            </w:pPr>
            <w:r w:rsidRPr="001F6E89">
              <w:rPr>
                <w:sz w:val="20"/>
                <w:szCs w:val="20"/>
              </w:rPr>
              <w:t>122,50</w:t>
            </w:r>
          </w:p>
        </w:tc>
        <w:tc>
          <w:tcPr>
            <w:tcW w:w="1390" w:type="dxa"/>
            <w:tcBorders>
              <w:top w:val="nil"/>
              <w:left w:val="single" w:sz="4" w:space="0" w:color="auto"/>
              <w:bottom w:val="single" w:sz="4" w:space="0" w:color="auto"/>
              <w:right w:val="single" w:sz="4" w:space="0" w:color="auto"/>
            </w:tcBorders>
            <w:shd w:val="clear" w:color="auto" w:fill="auto"/>
            <w:noWrap/>
            <w:vAlign w:val="center"/>
            <w:hideMark/>
          </w:tcPr>
          <w:p w14:paraId="3821FDD4" w14:textId="77777777" w:rsidR="00C81446" w:rsidRPr="001F6E89" w:rsidRDefault="00C81446" w:rsidP="00C81446">
            <w:pPr>
              <w:jc w:val="center"/>
              <w:rPr>
                <w:sz w:val="20"/>
                <w:szCs w:val="20"/>
              </w:rPr>
            </w:pPr>
            <w:r w:rsidRPr="001F6E89">
              <w:rPr>
                <w:sz w:val="20"/>
                <w:szCs w:val="20"/>
              </w:rPr>
              <w:t>12.250,00</w:t>
            </w:r>
          </w:p>
        </w:tc>
      </w:tr>
      <w:tr w:rsidR="00C81446" w:rsidRPr="001F6E89" w14:paraId="770EC0C2" w14:textId="77777777" w:rsidTr="00C81446">
        <w:trPr>
          <w:trHeight w:val="1222"/>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35EC97D" w14:textId="77777777" w:rsidR="00C81446" w:rsidRPr="001F6E89" w:rsidRDefault="00C81446" w:rsidP="00C81446">
            <w:pPr>
              <w:jc w:val="center"/>
              <w:rPr>
                <w:sz w:val="20"/>
                <w:szCs w:val="20"/>
              </w:rPr>
            </w:pPr>
            <w:r w:rsidRPr="001F6E89">
              <w:rPr>
                <w:sz w:val="20"/>
                <w:szCs w:val="20"/>
              </w:rPr>
              <w:t>3</w:t>
            </w:r>
          </w:p>
        </w:tc>
        <w:tc>
          <w:tcPr>
            <w:tcW w:w="1132" w:type="dxa"/>
            <w:tcBorders>
              <w:top w:val="nil"/>
              <w:left w:val="single" w:sz="4" w:space="0" w:color="7F7F7F"/>
              <w:bottom w:val="single" w:sz="4" w:space="0" w:color="auto"/>
              <w:right w:val="single" w:sz="4" w:space="0" w:color="7F7F7F"/>
            </w:tcBorders>
            <w:shd w:val="clear" w:color="auto" w:fill="auto"/>
            <w:noWrap/>
            <w:vAlign w:val="center"/>
            <w:hideMark/>
          </w:tcPr>
          <w:p w14:paraId="66647F46" w14:textId="77777777" w:rsidR="00C81446" w:rsidRPr="001F6E89" w:rsidRDefault="00C81446" w:rsidP="00C81446">
            <w:pPr>
              <w:jc w:val="center"/>
              <w:rPr>
                <w:sz w:val="20"/>
                <w:szCs w:val="20"/>
              </w:rPr>
            </w:pPr>
            <w:r w:rsidRPr="001F6E89">
              <w:rPr>
                <w:sz w:val="20"/>
                <w:szCs w:val="20"/>
              </w:rPr>
              <w:t>14001</w:t>
            </w:r>
          </w:p>
        </w:tc>
        <w:tc>
          <w:tcPr>
            <w:tcW w:w="566" w:type="dxa"/>
            <w:tcBorders>
              <w:top w:val="nil"/>
              <w:left w:val="single" w:sz="4" w:space="0" w:color="auto"/>
              <w:bottom w:val="single" w:sz="4" w:space="0" w:color="auto"/>
              <w:right w:val="single" w:sz="4" w:space="0" w:color="auto"/>
            </w:tcBorders>
            <w:shd w:val="clear" w:color="auto" w:fill="auto"/>
            <w:noWrap/>
            <w:vAlign w:val="center"/>
            <w:hideMark/>
          </w:tcPr>
          <w:p w14:paraId="3873897B" w14:textId="77777777" w:rsidR="00C81446" w:rsidRPr="001F6E89" w:rsidRDefault="00C81446" w:rsidP="00C81446">
            <w:pPr>
              <w:jc w:val="center"/>
              <w:rPr>
                <w:sz w:val="20"/>
                <w:szCs w:val="20"/>
              </w:rPr>
            </w:pPr>
            <w:r w:rsidRPr="001F6E89">
              <w:rPr>
                <w:sz w:val="20"/>
                <w:szCs w:val="20"/>
              </w:rPr>
              <w:t>100</w:t>
            </w:r>
          </w:p>
        </w:tc>
        <w:tc>
          <w:tcPr>
            <w:tcW w:w="508" w:type="dxa"/>
            <w:tcBorders>
              <w:top w:val="nil"/>
              <w:left w:val="nil"/>
              <w:bottom w:val="single" w:sz="4" w:space="0" w:color="auto"/>
              <w:right w:val="single" w:sz="4" w:space="0" w:color="auto"/>
            </w:tcBorders>
            <w:shd w:val="clear" w:color="auto" w:fill="auto"/>
            <w:noWrap/>
            <w:vAlign w:val="center"/>
            <w:hideMark/>
          </w:tcPr>
          <w:p w14:paraId="436E007C" w14:textId="77777777" w:rsidR="00C81446" w:rsidRPr="001F6E89" w:rsidRDefault="00C81446" w:rsidP="00C81446">
            <w:pPr>
              <w:jc w:val="center"/>
              <w:rPr>
                <w:sz w:val="20"/>
                <w:szCs w:val="20"/>
              </w:rPr>
            </w:pPr>
            <w:r w:rsidRPr="001F6E89">
              <w:rPr>
                <w:sz w:val="20"/>
                <w:szCs w:val="20"/>
              </w:rPr>
              <w:t>SV</w:t>
            </w:r>
          </w:p>
        </w:tc>
        <w:tc>
          <w:tcPr>
            <w:tcW w:w="4305" w:type="dxa"/>
            <w:tcBorders>
              <w:top w:val="nil"/>
              <w:left w:val="single" w:sz="8" w:space="0" w:color="000000"/>
              <w:bottom w:val="single" w:sz="8" w:space="0" w:color="000000"/>
              <w:right w:val="single" w:sz="8" w:space="0" w:color="000000"/>
            </w:tcBorders>
            <w:shd w:val="clear" w:color="auto" w:fill="auto"/>
            <w:vAlign w:val="center"/>
            <w:hideMark/>
          </w:tcPr>
          <w:p w14:paraId="6E1575DA" w14:textId="77777777" w:rsidR="00C81446" w:rsidRPr="001F6E89" w:rsidRDefault="00C81446" w:rsidP="00C81446">
            <w:pPr>
              <w:rPr>
                <w:sz w:val="20"/>
                <w:szCs w:val="20"/>
              </w:rPr>
            </w:pPr>
            <w:r w:rsidRPr="001F6E89">
              <w:rPr>
                <w:sz w:val="20"/>
                <w:szCs w:val="20"/>
              </w:rPr>
              <w:t>Exame Raio X: exame de imagem não invasivo, que funciona usando radiação em baixas doses para identificar rapidamente alterações na estrutura de ossos e de órgãos.</w:t>
            </w:r>
          </w:p>
        </w:tc>
        <w:tc>
          <w:tcPr>
            <w:tcW w:w="1273" w:type="dxa"/>
            <w:tcBorders>
              <w:top w:val="nil"/>
              <w:left w:val="nil"/>
              <w:bottom w:val="single" w:sz="4" w:space="0" w:color="auto"/>
              <w:right w:val="nil"/>
            </w:tcBorders>
            <w:shd w:val="clear" w:color="auto" w:fill="auto"/>
            <w:noWrap/>
            <w:vAlign w:val="center"/>
            <w:hideMark/>
          </w:tcPr>
          <w:p w14:paraId="4857201C" w14:textId="77777777" w:rsidR="00C81446" w:rsidRPr="001F6E89" w:rsidRDefault="00C81446" w:rsidP="00C81446">
            <w:pPr>
              <w:jc w:val="center"/>
              <w:rPr>
                <w:sz w:val="20"/>
                <w:szCs w:val="20"/>
              </w:rPr>
            </w:pPr>
            <w:r w:rsidRPr="001F6E89">
              <w:rPr>
                <w:sz w:val="20"/>
                <w:szCs w:val="20"/>
              </w:rPr>
              <w:t>232,50</w:t>
            </w:r>
          </w:p>
        </w:tc>
        <w:tc>
          <w:tcPr>
            <w:tcW w:w="1390" w:type="dxa"/>
            <w:tcBorders>
              <w:top w:val="nil"/>
              <w:left w:val="single" w:sz="4" w:space="0" w:color="auto"/>
              <w:bottom w:val="single" w:sz="4" w:space="0" w:color="auto"/>
              <w:right w:val="single" w:sz="4" w:space="0" w:color="auto"/>
            </w:tcBorders>
            <w:shd w:val="clear" w:color="auto" w:fill="auto"/>
            <w:noWrap/>
            <w:vAlign w:val="center"/>
            <w:hideMark/>
          </w:tcPr>
          <w:p w14:paraId="5177AC03" w14:textId="77777777" w:rsidR="00C81446" w:rsidRPr="001F6E89" w:rsidRDefault="00C81446" w:rsidP="00C81446">
            <w:pPr>
              <w:jc w:val="center"/>
              <w:rPr>
                <w:sz w:val="20"/>
                <w:szCs w:val="20"/>
              </w:rPr>
            </w:pPr>
            <w:r w:rsidRPr="001F6E89">
              <w:rPr>
                <w:sz w:val="20"/>
                <w:szCs w:val="20"/>
              </w:rPr>
              <w:t>23.250,00</w:t>
            </w:r>
          </w:p>
        </w:tc>
      </w:tr>
      <w:tr w:rsidR="00C81446" w:rsidRPr="001F6E89" w14:paraId="1024DA4C" w14:textId="77777777" w:rsidTr="00C81446">
        <w:trPr>
          <w:trHeight w:val="1335"/>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C05D23C" w14:textId="77777777" w:rsidR="00C81446" w:rsidRPr="001F6E89" w:rsidRDefault="00C81446" w:rsidP="00C81446">
            <w:pPr>
              <w:jc w:val="center"/>
              <w:rPr>
                <w:sz w:val="20"/>
                <w:szCs w:val="20"/>
              </w:rPr>
            </w:pPr>
            <w:r w:rsidRPr="001F6E89">
              <w:rPr>
                <w:sz w:val="20"/>
                <w:szCs w:val="20"/>
              </w:rPr>
              <w:t>4</w:t>
            </w:r>
          </w:p>
        </w:tc>
        <w:tc>
          <w:tcPr>
            <w:tcW w:w="1132" w:type="dxa"/>
            <w:tcBorders>
              <w:top w:val="nil"/>
              <w:left w:val="single" w:sz="4" w:space="0" w:color="7F7F7F"/>
              <w:bottom w:val="single" w:sz="4" w:space="0" w:color="auto"/>
              <w:right w:val="single" w:sz="4" w:space="0" w:color="7F7F7F"/>
            </w:tcBorders>
            <w:shd w:val="clear" w:color="auto" w:fill="auto"/>
            <w:noWrap/>
            <w:vAlign w:val="center"/>
            <w:hideMark/>
          </w:tcPr>
          <w:p w14:paraId="565EEFBC" w14:textId="77777777" w:rsidR="00C81446" w:rsidRPr="001F6E89" w:rsidRDefault="00C81446" w:rsidP="00C81446">
            <w:pPr>
              <w:jc w:val="center"/>
              <w:rPr>
                <w:sz w:val="20"/>
                <w:szCs w:val="20"/>
              </w:rPr>
            </w:pPr>
            <w:r w:rsidRPr="001F6E89">
              <w:rPr>
                <w:sz w:val="20"/>
                <w:szCs w:val="20"/>
              </w:rPr>
              <w:t>14001</w:t>
            </w:r>
          </w:p>
        </w:tc>
        <w:tc>
          <w:tcPr>
            <w:tcW w:w="566" w:type="dxa"/>
            <w:tcBorders>
              <w:top w:val="nil"/>
              <w:left w:val="single" w:sz="4" w:space="0" w:color="auto"/>
              <w:bottom w:val="single" w:sz="4" w:space="0" w:color="auto"/>
              <w:right w:val="single" w:sz="4" w:space="0" w:color="auto"/>
            </w:tcBorders>
            <w:shd w:val="clear" w:color="auto" w:fill="auto"/>
            <w:noWrap/>
            <w:vAlign w:val="center"/>
            <w:hideMark/>
          </w:tcPr>
          <w:p w14:paraId="131FD205" w14:textId="77777777" w:rsidR="00C81446" w:rsidRPr="001F6E89" w:rsidRDefault="00C81446" w:rsidP="00C81446">
            <w:pPr>
              <w:jc w:val="center"/>
              <w:rPr>
                <w:sz w:val="20"/>
                <w:szCs w:val="20"/>
              </w:rPr>
            </w:pPr>
            <w:r w:rsidRPr="001F6E89">
              <w:rPr>
                <w:sz w:val="20"/>
                <w:szCs w:val="20"/>
              </w:rPr>
              <w:t>100</w:t>
            </w:r>
          </w:p>
        </w:tc>
        <w:tc>
          <w:tcPr>
            <w:tcW w:w="508" w:type="dxa"/>
            <w:tcBorders>
              <w:top w:val="nil"/>
              <w:left w:val="nil"/>
              <w:bottom w:val="single" w:sz="4" w:space="0" w:color="auto"/>
              <w:right w:val="single" w:sz="4" w:space="0" w:color="auto"/>
            </w:tcBorders>
            <w:shd w:val="clear" w:color="auto" w:fill="auto"/>
            <w:noWrap/>
            <w:vAlign w:val="center"/>
            <w:hideMark/>
          </w:tcPr>
          <w:p w14:paraId="46C8D1AC" w14:textId="77777777" w:rsidR="00C81446" w:rsidRPr="001F6E89" w:rsidRDefault="00C81446" w:rsidP="00C81446">
            <w:pPr>
              <w:jc w:val="center"/>
              <w:rPr>
                <w:sz w:val="20"/>
                <w:szCs w:val="20"/>
              </w:rPr>
            </w:pPr>
            <w:r w:rsidRPr="001F6E89">
              <w:rPr>
                <w:sz w:val="20"/>
                <w:szCs w:val="20"/>
              </w:rPr>
              <w:t>SV</w:t>
            </w:r>
          </w:p>
        </w:tc>
        <w:tc>
          <w:tcPr>
            <w:tcW w:w="4305" w:type="dxa"/>
            <w:tcBorders>
              <w:top w:val="nil"/>
              <w:left w:val="single" w:sz="8" w:space="0" w:color="000000"/>
              <w:bottom w:val="single" w:sz="8" w:space="0" w:color="000000"/>
              <w:right w:val="single" w:sz="8" w:space="0" w:color="000000"/>
            </w:tcBorders>
            <w:shd w:val="clear" w:color="auto" w:fill="auto"/>
            <w:vAlign w:val="center"/>
            <w:hideMark/>
          </w:tcPr>
          <w:p w14:paraId="212094BE" w14:textId="77777777" w:rsidR="00C81446" w:rsidRPr="001F6E89" w:rsidRDefault="00C81446" w:rsidP="00C81446">
            <w:pPr>
              <w:rPr>
                <w:sz w:val="20"/>
                <w:szCs w:val="20"/>
              </w:rPr>
            </w:pPr>
            <w:r w:rsidRPr="001F6E89">
              <w:rPr>
                <w:sz w:val="20"/>
                <w:szCs w:val="20"/>
              </w:rPr>
              <w:t>Exame de Ultrassonografia: trata-se de um exame feito com um aparelho especial que possibilita avaliação da textura, morfologia e tamanha dos órgãos.</w:t>
            </w:r>
          </w:p>
        </w:tc>
        <w:tc>
          <w:tcPr>
            <w:tcW w:w="1273" w:type="dxa"/>
            <w:tcBorders>
              <w:top w:val="nil"/>
              <w:left w:val="nil"/>
              <w:bottom w:val="single" w:sz="4" w:space="0" w:color="auto"/>
              <w:right w:val="nil"/>
            </w:tcBorders>
            <w:shd w:val="clear" w:color="auto" w:fill="auto"/>
            <w:noWrap/>
            <w:vAlign w:val="center"/>
            <w:hideMark/>
          </w:tcPr>
          <w:p w14:paraId="79F70E05" w14:textId="77777777" w:rsidR="00C81446" w:rsidRPr="001F6E89" w:rsidRDefault="00C81446" w:rsidP="00C81446">
            <w:pPr>
              <w:jc w:val="center"/>
              <w:rPr>
                <w:sz w:val="20"/>
                <w:szCs w:val="20"/>
              </w:rPr>
            </w:pPr>
            <w:r w:rsidRPr="001F6E89">
              <w:rPr>
                <w:sz w:val="20"/>
                <w:szCs w:val="20"/>
              </w:rPr>
              <w:t>197,50</w:t>
            </w:r>
          </w:p>
        </w:tc>
        <w:tc>
          <w:tcPr>
            <w:tcW w:w="1390" w:type="dxa"/>
            <w:tcBorders>
              <w:top w:val="nil"/>
              <w:left w:val="single" w:sz="4" w:space="0" w:color="auto"/>
              <w:bottom w:val="single" w:sz="4" w:space="0" w:color="auto"/>
              <w:right w:val="single" w:sz="4" w:space="0" w:color="auto"/>
            </w:tcBorders>
            <w:shd w:val="clear" w:color="auto" w:fill="auto"/>
            <w:noWrap/>
            <w:vAlign w:val="center"/>
            <w:hideMark/>
          </w:tcPr>
          <w:p w14:paraId="15E1BD38" w14:textId="77777777" w:rsidR="00C81446" w:rsidRPr="001F6E89" w:rsidRDefault="00C81446" w:rsidP="00C81446">
            <w:pPr>
              <w:jc w:val="center"/>
              <w:rPr>
                <w:sz w:val="20"/>
                <w:szCs w:val="20"/>
              </w:rPr>
            </w:pPr>
            <w:r w:rsidRPr="001F6E89">
              <w:rPr>
                <w:sz w:val="20"/>
                <w:szCs w:val="20"/>
              </w:rPr>
              <w:t>19.750,00</w:t>
            </w:r>
          </w:p>
        </w:tc>
      </w:tr>
      <w:tr w:rsidR="00C81446" w:rsidRPr="001F6E89" w14:paraId="03F994B9" w14:textId="77777777" w:rsidTr="00C81446">
        <w:trPr>
          <w:trHeight w:val="649"/>
          <w:jc w:val="center"/>
        </w:trPr>
        <w:tc>
          <w:tcPr>
            <w:tcW w:w="8489" w:type="dxa"/>
            <w:gridSpan w:val="6"/>
            <w:tcBorders>
              <w:top w:val="nil"/>
              <w:left w:val="single" w:sz="4" w:space="0" w:color="auto"/>
              <w:bottom w:val="single" w:sz="4" w:space="0" w:color="auto"/>
              <w:right w:val="single" w:sz="4" w:space="0" w:color="auto"/>
            </w:tcBorders>
            <w:shd w:val="clear" w:color="auto" w:fill="auto"/>
            <w:noWrap/>
            <w:vAlign w:val="center"/>
          </w:tcPr>
          <w:p w14:paraId="70D75DFD" w14:textId="77777777" w:rsidR="00C81446" w:rsidRPr="001F6E89" w:rsidRDefault="00C81446" w:rsidP="00C81446">
            <w:pPr>
              <w:jc w:val="center"/>
              <w:rPr>
                <w:sz w:val="20"/>
                <w:szCs w:val="20"/>
              </w:rPr>
            </w:pPr>
            <w:r w:rsidRPr="001F6E89">
              <w:rPr>
                <w:sz w:val="20"/>
                <w:szCs w:val="20"/>
              </w:rPr>
              <w:lastRenderedPageBreak/>
              <w:t>VALOR TOTAL</w:t>
            </w:r>
          </w:p>
        </w:tc>
        <w:tc>
          <w:tcPr>
            <w:tcW w:w="1390" w:type="dxa"/>
            <w:tcBorders>
              <w:top w:val="nil"/>
              <w:left w:val="single" w:sz="4" w:space="0" w:color="auto"/>
              <w:bottom w:val="single" w:sz="4" w:space="0" w:color="auto"/>
              <w:right w:val="single" w:sz="4" w:space="0" w:color="auto"/>
            </w:tcBorders>
            <w:shd w:val="clear" w:color="auto" w:fill="auto"/>
            <w:noWrap/>
            <w:vAlign w:val="center"/>
          </w:tcPr>
          <w:p w14:paraId="113D9E96" w14:textId="77777777" w:rsidR="00C81446" w:rsidRPr="001F6E89" w:rsidRDefault="00C81446" w:rsidP="00C81446">
            <w:pPr>
              <w:jc w:val="center"/>
              <w:rPr>
                <w:b/>
                <w:sz w:val="20"/>
                <w:szCs w:val="20"/>
              </w:rPr>
            </w:pPr>
            <w:r w:rsidRPr="001F6E89">
              <w:rPr>
                <w:b/>
                <w:sz w:val="20"/>
                <w:szCs w:val="20"/>
              </w:rPr>
              <w:t>64.589,00</w:t>
            </w:r>
          </w:p>
        </w:tc>
      </w:tr>
    </w:tbl>
    <w:p w14:paraId="18CB217A" w14:textId="77777777" w:rsidR="00C81446" w:rsidRPr="001F6E89" w:rsidRDefault="00C81446" w:rsidP="00C81446">
      <w:pPr>
        <w:pStyle w:val="Nivel3"/>
        <w:ind w:left="858"/>
        <w:sectPr w:rsidR="00C81446" w:rsidRPr="001F6E89" w:rsidSect="00C81446">
          <w:headerReference w:type="even" r:id="rId16"/>
          <w:headerReference w:type="default" r:id="rId17"/>
          <w:footerReference w:type="even" r:id="rId18"/>
          <w:footerReference w:type="default" r:id="rId19"/>
          <w:headerReference w:type="first" r:id="rId20"/>
          <w:footerReference w:type="first" r:id="rId21"/>
          <w:pgSz w:w="12240" w:h="15840" w:code="1"/>
          <w:pgMar w:top="1418" w:right="1041" w:bottom="993" w:left="1560" w:header="318" w:footer="272" w:gutter="0"/>
          <w:cols w:space="720"/>
          <w:docGrid w:linePitch="163"/>
        </w:sectPr>
      </w:pPr>
    </w:p>
    <w:tbl>
      <w:tblPr>
        <w:tblpPr w:leftFromText="141" w:rightFromText="141" w:vertAnchor="page" w:horzAnchor="margin" w:tblpXSpec="center" w:tblpY="2721"/>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0"/>
        <w:gridCol w:w="1227"/>
        <w:gridCol w:w="981"/>
        <w:gridCol w:w="1150"/>
        <w:gridCol w:w="7621"/>
        <w:gridCol w:w="1241"/>
        <w:gridCol w:w="1418"/>
      </w:tblGrid>
      <w:tr w:rsidR="00C81446" w:rsidRPr="001F6E89" w14:paraId="1C0A0179" w14:textId="77777777" w:rsidTr="00C81446">
        <w:trPr>
          <w:cantSplit/>
          <w:trHeight w:val="557"/>
        </w:trPr>
        <w:tc>
          <w:tcPr>
            <w:tcW w:w="14029" w:type="dxa"/>
            <w:gridSpan w:val="7"/>
            <w:shd w:val="clear" w:color="auto" w:fill="D9D9D9" w:themeFill="background1" w:themeFillShade="D9"/>
            <w:noWrap/>
            <w:vAlign w:val="center"/>
          </w:tcPr>
          <w:p w14:paraId="43CFF580" w14:textId="77777777" w:rsidR="00C81446" w:rsidRPr="001F6E89" w:rsidRDefault="00C81446" w:rsidP="00C81446">
            <w:pPr>
              <w:jc w:val="center"/>
              <w:rPr>
                <w:b/>
                <w:sz w:val="20"/>
                <w:szCs w:val="20"/>
              </w:rPr>
            </w:pPr>
            <w:r w:rsidRPr="001F6E89">
              <w:rPr>
                <w:b/>
                <w:sz w:val="20"/>
                <w:szCs w:val="20"/>
              </w:rPr>
              <w:lastRenderedPageBreak/>
              <w:t>LOTE 02 – LOTE PARA AMPLA CONCORRÊNCIA</w:t>
            </w:r>
          </w:p>
        </w:tc>
      </w:tr>
      <w:tr w:rsidR="00C81446" w:rsidRPr="001F6E89" w14:paraId="5260CB5E" w14:textId="77777777" w:rsidTr="00C81446">
        <w:trPr>
          <w:cantSplit/>
          <w:trHeight w:val="670"/>
        </w:trPr>
        <w:tc>
          <w:tcPr>
            <w:tcW w:w="0" w:type="auto"/>
            <w:shd w:val="clear" w:color="auto" w:fill="B4C6E7"/>
            <w:noWrap/>
            <w:vAlign w:val="center"/>
            <w:hideMark/>
          </w:tcPr>
          <w:p w14:paraId="46E74DDB" w14:textId="77777777" w:rsidR="00C81446" w:rsidRPr="001F6E89" w:rsidRDefault="00C81446" w:rsidP="00C81446">
            <w:pPr>
              <w:jc w:val="center"/>
              <w:rPr>
                <w:b/>
                <w:sz w:val="20"/>
                <w:szCs w:val="20"/>
              </w:rPr>
            </w:pPr>
            <w:r w:rsidRPr="001F6E89">
              <w:rPr>
                <w:b/>
                <w:sz w:val="20"/>
                <w:szCs w:val="20"/>
              </w:rPr>
              <w:t>ITEM</w:t>
            </w:r>
          </w:p>
        </w:tc>
        <w:tc>
          <w:tcPr>
            <w:tcW w:w="1227" w:type="dxa"/>
            <w:shd w:val="clear" w:color="auto" w:fill="B4C6E7"/>
            <w:vAlign w:val="center"/>
            <w:hideMark/>
          </w:tcPr>
          <w:p w14:paraId="32A2AEAA" w14:textId="77777777" w:rsidR="00C81446" w:rsidRPr="001F6E89" w:rsidRDefault="00C81446" w:rsidP="00C81446">
            <w:pPr>
              <w:jc w:val="center"/>
              <w:rPr>
                <w:b/>
                <w:sz w:val="20"/>
                <w:szCs w:val="20"/>
              </w:rPr>
            </w:pPr>
            <w:r w:rsidRPr="001F6E89">
              <w:rPr>
                <w:b/>
                <w:sz w:val="20"/>
                <w:szCs w:val="20"/>
              </w:rPr>
              <w:t>CÓD CAT/SERV</w:t>
            </w:r>
          </w:p>
        </w:tc>
        <w:tc>
          <w:tcPr>
            <w:tcW w:w="981" w:type="dxa"/>
            <w:shd w:val="clear" w:color="auto" w:fill="B4C6E7"/>
            <w:noWrap/>
            <w:vAlign w:val="center"/>
            <w:hideMark/>
          </w:tcPr>
          <w:p w14:paraId="26137D03" w14:textId="77777777" w:rsidR="00C81446" w:rsidRPr="001F6E89" w:rsidRDefault="00C81446" w:rsidP="00C81446">
            <w:pPr>
              <w:jc w:val="center"/>
              <w:rPr>
                <w:b/>
                <w:sz w:val="20"/>
                <w:szCs w:val="20"/>
              </w:rPr>
            </w:pPr>
            <w:r w:rsidRPr="001F6E89">
              <w:rPr>
                <w:b/>
                <w:sz w:val="20"/>
                <w:szCs w:val="20"/>
              </w:rPr>
              <w:t>QTD</w:t>
            </w:r>
          </w:p>
        </w:tc>
        <w:tc>
          <w:tcPr>
            <w:tcW w:w="0" w:type="auto"/>
            <w:shd w:val="clear" w:color="auto" w:fill="B4C6E7"/>
            <w:noWrap/>
            <w:vAlign w:val="center"/>
            <w:hideMark/>
          </w:tcPr>
          <w:p w14:paraId="54AF99FB" w14:textId="77777777" w:rsidR="00C81446" w:rsidRPr="001F6E89" w:rsidRDefault="00C81446" w:rsidP="00C81446">
            <w:pPr>
              <w:jc w:val="center"/>
              <w:rPr>
                <w:b/>
                <w:sz w:val="20"/>
                <w:szCs w:val="20"/>
              </w:rPr>
            </w:pPr>
            <w:r w:rsidRPr="001F6E89">
              <w:rPr>
                <w:b/>
                <w:sz w:val="20"/>
                <w:szCs w:val="20"/>
              </w:rPr>
              <w:t>UNIDADE</w:t>
            </w:r>
          </w:p>
        </w:tc>
        <w:tc>
          <w:tcPr>
            <w:tcW w:w="7621" w:type="dxa"/>
            <w:shd w:val="clear" w:color="auto" w:fill="B4C6E7"/>
            <w:noWrap/>
            <w:vAlign w:val="center"/>
            <w:hideMark/>
          </w:tcPr>
          <w:p w14:paraId="6FB30D5E" w14:textId="77777777" w:rsidR="00C81446" w:rsidRPr="001F6E89" w:rsidRDefault="00C81446" w:rsidP="00C81446">
            <w:pPr>
              <w:jc w:val="center"/>
              <w:rPr>
                <w:b/>
                <w:sz w:val="20"/>
                <w:szCs w:val="20"/>
              </w:rPr>
            </w:pPr>
            <w:r w:rsidRPr="001F6E89">
              <w:rPr>
                <w:b/>
                <w:sz w:val="20"/>
                <w:szCs w:val="20"/>
              </w:rPr>
              <w:t>DESCRIÇÃO</w:t>
            </w:r>
          </w:p>
        </w:tc>
        <w:tc>
          <w:tcPr>
            <w:tcW w:w="1241" w:type="dxa"/>
            <w:shd w:val="clear" w:color="auto" w:fill="B4C6E7"/>
            <w:vAlign w:val="center"/>
            <w:hideMark/>
          </w:tcPr>
          <w:p w14:paraId="4314D186" w14:textId="77777777" w:rsidR="00C81446" w:rsidRPr="001F6E89" w:rsidRDefault="00C81446" w:rsidP="00C81446">
            <w:pPr>
              <w:jc w:val="center"/>
              <w:rPr>
                <w:b/>
                <w:sz w:val="20"/>
                <w:szCs w:val="20"/>
              </w:rPr>
            </w:pPr>
            <w:r w:rsidRPr="001F6E89">
              <w:rPr>
                <w:b/>
                <w:sz w:val="20"/>
                <w:szCs w:val="20"/>
              </w:rPr>
              <w:t>VALOR MÁXIMO UNITÁRIO (R$)</w:t>
            </w:r>
          </w:p>
        </w:tc>
        <w:tc>
          <w:tcPr>
            <w:tcW w:w="1418" w:type="dxa"/>
            <w:shd w:val="clear" w:color="auto" w:fill="B4C6E7"/>
            <w:vAlign w:val="center"/>
            <w:hideMark/>
          </w:tcPr>
          <w:p w14:paraId="10B6DD9F" w14:textId="77777777" w:rsidR="00C81446" w:rsidRPr="001F6E89" w:rsidRDefault="00C81446" w:rsidP="00C81446">
            <w:pPr>
              <w:jc w:val="center"/>
              <w:rPr>
                <w:b/>
                <w:sz w:val="20"/>
                <w:szCs w:val="20"/>
              </w:rPr>
            </w:pPr>
            <w:r w:rsidRPr="001F6E89">
              <w:rPr>
                <w:b/>
                <w:sz w:val="20"/>
                <w:szCs w:val="20"/>
              </w:rPr>
              <w:t>SOMA GERAL(R$)</w:t>
            </w:r>
          </w:p>
        </w:tc>
      </w:tr>
      <w:tr w:rsidR="00C81446" w:rsidRPr="001F6E89" w14:paraId="053FDA02" w14:textId="77777777" w:rsidTr="00C81446">
        <w:trPr>
          <w:cantSplit/>
          <w:trHeight w:val="670"/>
        </w:trPr>
        <w:tc>
          <w:tcPr>
            <w:tcW w:w="0" w:type="auto"/>
            <w:shd w:val="clear" w:color="auto" w:fill="auto"/>
            <w:noWrap/>
            <w:vAlign w:val="center"/>
            <w:hideMark/>
          </w:tcPr>
          <w:p w14:paraId="6666AE3C" w14:textId="77777777" w:rsidR="00C81446" w:rsidRPr="001F6E89" w:rsidRDefault="00C81446" w:rsidP="00C81446">
            <w:pPr>
              <w:jc w:val="center"/>
              <w:rPr>
                <w:sz w:val="20"/>
                <w:szCs w:val="20"/>
              </w:rPr>
            </w:pPr>
            <w:r w:rsidRPr="001F6E89">
              <w:rPr>
                <w:sz w:val="20"/>
                <w:szCs w:val="20"/>
              </w:rPr>
              <w:t>1</w:t>
            </w:r>
          </w:p>
        </w:tc>
        <w:tc>
          <w:tcPr>
            <w:tcW w:w="1227" w:type="dxa"/>
            <w:shd w:val="clear" w:color="auto" w:fill="auto"/>
            <w:noWrap/>
            <w:vAlign w:val="center"/>
            <w:hideMark/>
          </w:tcPr>
          <w:p w14:paraId="0C3732E1"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3CA7979D" w14:textId="77777777" w:rsidR="00C81446" w:rsidRPr="001F6E89" w:rsidRDefault="00C81446" w:rsidP="00C81446">
            <w:pPr>
              <w:jc w:val="center"/>
              <w:rPr>
                <w:sz w:val="20"/>
                <w:szCs w:val="20"/>
              </w:rPr>
            </w:pPr>
            <w:r w:rsidRPr="001F6E89">
              <w:rPr>
                <w:sz w:val="20"/>
                <w:szCs w:val="20"/>
              </w:rPr>
              <w:t>150</w:t>
            </w:r>
          </w:p>
        </w:tc>
        <w:tc>
          <w:tcPr>
            <w:tcW w:w="0" w:type="auto"/>
            <w:shd w:val="clear" w:color="auto" w:fill="auto"/>
            <w:noWrap/>
            <w:vAlign w:val="center"/>
            <w:hideMark/>
          </w:tcPr>
          <w:p w14:paraId="04702C85"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5E688C8F" w14:textId="77777777" w:rsidR="00C81446" w:rsidRPr="001F6E89" w:rsidRDefault="00C81446" w:rsidP="00C81446">
            <w:pPr>
              <w:rPr>
                <w:sz w:val="20"/>
                <w:szCs w:val="20"/>
              </w:rPr>
            </w:pPr>
            <w:r w:rsidRPr="001F6E89">
              <w:rPr>
                <w:sz w:val="20"/>
                <w:szCs w:val="20"/>
              </w:rPr>
              <w:t>Procedimento cirúrgico de castração para cães machos com peso de até 12 (doze) quilos, com anestesia inalatória, internação pré-cirúrgia e pós-cirúrgica, realização de exame de sangue (hemograma).</w:t>
            </w:r>
          </w:p>
        </w:tc>
        <w:tc>
          <w:tcPr>
            <w:tcW w:w="1241" w:type="dxa"/>
            <w:shd w:val="clear" w:color="auto" w:fill="auto"/>
            <w:noWrap/>
            <w:vAlign w:val="center"/>
            <w:hideMark/>
          </w:tcPr>
          <w:p w14:paraId="6BE52429" w14:textId="77777777" w:rsidR="00C81446" w:rsidRPr="001F6E89" w:rsidRDefault="00C81446" w:rsidP="00C81446">
            <w:pPr>
              <w:jc w:val="center"/>
              <w:rPr>
                <w:sz w:val="20"/>
                <w:szCs w:val="20"/>
              </w:rPr>
            </w:pPr>
            <w:r w:rsidRPr="001F6E89">
              <w:rPr>
                <w:sz w:val="20"/>
                <w:szCs w:val="20"/>
              </w:rPr>
              <w:t>292,53</w:t>
            </w:r>
          </w:p>
        </w:tc>
        <w:tc>
          <w:tcPr>
            <w:tcW w:w="1418" w:type="dxa"/>
            <w:shd w:val="clear" w:color="auto" w:fill="auto"/>
            <w:noWrap/>
            <w:vAlign w:val="center"/>
            <w:hideMark/>
          </w:tcPr>
          <w:p w14:paraId="50A92D68" w14:textId="77777777" w:rsidR="00C81446" w:rsidRPr="001F6E89" w:rsidRDefault="00C81446" w:rsidP="00C81446">
            <w:pPr>
              <w:jc w:val="center"/>
              <w:rPr>
                <w:sz w:val="20"/>
                <w:szCs w:val="20"/>
              </w:rPr>
            </w:pPr>
            <w:r w:rsidRPr="001F6E89">
              <w:rPr>
                <w:sz w:val="20"/>
                <w:szCs w:val="20"/>
              </w:rPr>
              <w:t>43.879,50</w:t>
            </w:r>
          </w:p>
        </w:tc>
      </w:tr>
      <w:tr w:rsidR="00C81446" w:rsidRPr="001F6E89" w14:paraId="694B9C7F" w14:textId="77777777" w:rsidTr="00C81446">
        <w:trPr>
          <w:cantSplit/>
          <w:trHeight w:val="670"/>
        </w:trPr>
        <w:tc>
          <w:tcPr>
            <w:tcW w:w="0" w:type="auto"/>
            <w:shd w:val="clear" w:color="auto" w:fill="auto"/>
            <w:noWrap/>
            <w:vAlign w:val="center"/>
            <w:hideMark/>
          </w:tcPr>
          <w:p w14:paraId="7D9B2F6D" w14:textId="77777777" w:rsidR="00C81446" w:rsidRPr="001F6E89" w:rsidRDefault="00C81446" w:rsidP="00C81446">
            <w:pPr>
              <w:jc w:val="center"/>
              <w:rPr>
                <w:sz w:val="20"/>
                <w:szCs w:val="20"/>
              </w:rPr>
            </w:pPr>
            <w:r w:rsidRPr="001F6E89">
              <w:rPr>
                <w:sz w:val="20"/>
                <w:szCs w:val="20"/>
              </w:rPr>
              <w:t>2</w:t>
            </w:r>
          </w:p>
        </w:tc>
        <w:tc>
          <w:tcPr>
            <w:tcW w:w="1227" w:type="dxa"/>
            <w:shd w:val="clear" w:color="auto" w:fill="auto"/>
            <w:noWrap/>
            <w:vAlign w:val="center"/>
            <w:hideMark/>
          </w:tcPr>
          <w:p w14:paraId="45776B59"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115E0DD3" w14:textId="77777777" w:rsidR="00C81446" w:rsidRPr="001F6E89" w:rsidRDefault="00C81446" w:rsidP="00C81446">
            <w:pPr>
              <w:jc w:val="center"/>
              <w:rPr>
                <w:sz w:val="20"/>
                <w:szCs w:val="20"/>
              </w:rPr>
            </w:pPr>
            <w:r w:rsidRPr="001F6E89">
              <w:rPr>
                <w:sz w:val="20"/>
                <w:szCs w:val="20"/>
              </w:rPr>
              <w:t>150</w:t>
            </w:r>
          </w:p>
        </w:tc>
        <w:tc>
          <w:tcPr>
            <w:tcW w:w="0" w:type="auto"/>
            <w:shd w:val="clear" w:color="auto" w:fill="auto"/>
            <w:noWrap/>
            <w:vAlign w:val="center"/>
            <w:hideMark/>
          </w:tcPr>
          <w:p w14:paraId="60451EFC"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56C28063" w14:textId="77777777" w:rsidR="00C81446" w:rsidRPr="001F6E89" w:rsidRDefault="00C81446" w:rsidP="00C81446">
            <w:pPr>
              <w:rPr>
                <w:sz w:val="20"/>
                <w:szCs w:val="20"/>
              </w:rPr>
            </w:pPr>
            <w:r w:rsidRPr="001F6E89">
              <w:rPr>
                <w:sz w:val="20"/>
                <w:szCs w:val="20"/>
              </w:rPr>
              <w:t>Procedimento cirúrgico de castração para cães machos com peso acima de 12 (doze) quilos, com anestesia inalatória, internação pré-cirúrgia e pós-cirúrgica, realização de exame de sangue (hemograma).</w:t>
            </w:r>
          </w:p>
        </w:tc>
        <w:tc>
          <w:tcPr>
            <w:tcW w:w="1241" w:type="dxa"/>
            <w:shd w:val="clear" w:color="auto" w:fill="auto"/>
            <w:noWrap/>
            <w:vAlign w:val="center"/>
            <w:hideMark/>
          </w:tcPr>
          <w:p w14:paraId="7EC443CE" w14:textId="77777777" w:rsidR="00C81446" w:rsidRPr="001F6E89" w:rsidRDefault="00C81446" w:rsidP="00C81446">
            <w:pPr>
              <w:jc w:val="center"/>
              <w:rPr>
                <w:sz w:val="20"/>
                <w:szCs w:val="20"/>
              </w:rPr>
            </w:pPr>
            <w:r w:rsidRPr="001F6E89">
              <w:rPr>
                <w:sz w:val="20"/>
                <w:szCs w:val="20"/>
              </w:rPr>
              <w:t>302,53</w:t>
            </w:r>
          </w:p>
        </w:tc>
        <w:tc>
          <w:tcPr>
            <w:tcW w:w="1418" w:type="dxa"/>
            <w:shd w:val="clear" w:color="auto" w:fill="auto"/>
            <w:noWrap/>
            <w:vAlign w:val="center"/>
            <w:hideMark/>
          </w:tcPr>
          <w:p w14:paraId="4A6A40FA" w14:textId="77777777" w:rsidR="00C81446" w:rsidRPr="001F6E89" w:rsidRDefault="00C81446" w:rsidP="00C81446">
            <w:pPr>
              <w:jc w:val="center"/>
              <w:rPr>
                <w:sz w:val="20"/>
                <w:szCs w:val="20"/>
              </w:rPr>
            </w:pPr>
            <w:r w:rsidRPr="001F6E89">
              <w:rPr>
                <w:sz w:val="20"/>
                <w:szCs w:val="20"/>
              </w:rPr>
              <w:t>45.379,50</w:t>
            </w:r>
          </w:p>
        </w:tc>
      </w:tr>
      <w:tr w:rsidR="00C81446" w:rsidRPr="001F6E89" w14:paraId="33B62AC4" w14:textId="77777777" w:rsidTr="00C81446">
        <w:trPr>
          <w:cantSplit/>
          <w:trHeight w:val="670"/>
        </w:trPr>
        <w:tc>
          <w:tcPr>
            <w:tcW w:w="0" w:type="auto"/>
            <w:shd w:val="clear" w:color="auto" w:fill="auto"/>
            <w:noWrap/>
            <w:vAlign w:val="center"/>
            <w:hideMark/>
          </w:tcPr>
          <w:p w14:paraId="14BFA0A3" w14:textId="77777777" w:rsidR="00C81446" w:rsidRPr="001F6E89" w:rsidRDefault="00C81446" w:rsidP="00C81446">
            <w:pPr>
              <w:jc w:val="center"/>
              <w:rPr>
                <w:sz w:val="20"/>
                <w:szCs w:val="20"/>
              </w:rPr>
            </w:pPr>
            <w:r w:rsidRPr="001F6E89">
              <w:rPr>
                <w:sz w:val="20"/>
                <w:szCs w:val="20"/>
              </w:rPr>
              <w:t>3</w:t>
            </w:r>
          </w:p>
        </w:tc>
        <w:tc>
          <w:tcPr>
            <w:tcW w:w="1227" w:type="dxa"/>
            <w:shd w:val="clear" w:color="auto" w:fill="auto"/>
            <w:noWrap/>
            <w:vAlign w:val="center"/>
            <w:hideMark/>
          </w:tcPr>
          <w:p w14:paraId="1682414B"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1E0F96F1" w14:textId="77777777" w:rsidR="00C81446" w:rsidRPr="001F6E89" w:rsidRDefault="00C81446" w:rsidP="00C81446">
            <w:pPr>
              <w:jc w:val="center"/>
              <w:rPr>
                <w:sz w:val="20"/>
                <w:szCs w:val="20"/>
              </w:rPr>
            </w:pPr>
            <w:r w:rsidRPr="001F6E89">
              <w:rPr>
                <w:sz w:val="20"/>
                <w:szCs w:val="20"/>
              </w:rPr>
              <w:t>150</w:t>
            </w:r>
          </w:p>
        </w:tc>
        <w:tc>
          <w:tcPr>
            <w:tcW w:w="0" w:type="auto"/>
            <w:shd w:val="clear" w:color="auto" w:fill="auto"/>
            <w:noWrap/>
            <w:vAlign w:val="center"/>
            <w:hideMark/>
          </w:tcPr>
          <w:p w14:paraId="571E53F9"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418848AE" w14:textId="77777777" w:rsidR="00C81446" w:rsidRPr="001F6E89" w:rsidRDefault="00C81446" w:rsidP="00C81446">
            <w:pPr>
              <w:rPr>
                <w:sz w:val="20"/>
                <w:szCs w:val="20"/>
              </w:rPr>
            </w:pPr>
            <w:r w:rsidRPr="001F6E89">
              <w:rPr>
                <w:sz w:val="20"/>
                <w:szCs w:val="20"/>
              </w:rPr>
              <w:t>Procedimento cirúrgico de castração para cães fêmeas com peso de até 12 (doze) quilos, com anestesia inalatória, internação pré-cirúrgia e pós-cirúrgica, realização de exame de sangue (hemograma).</w:t>
            </w:r>
          </w:p>
        </w:tc>
        <w:tc>
          <w:tcPr>
            <w:tcW w:w="1241" w:type="dxa"/>
            <w:shd w:val="clear" w:color="auto" w:fill="auto"/>
            <w:noWrap/>
            <w:vAlign w:val="center"/>
            <w:hideMark/>
          </w:tcPr>
          <w:p w14:paraId="24591128" w14:textId="77777777" w:rsidR="00C81446" w:rsidRPr="001F6E89" w:rsidRDefault="00C81446" w:rsidP="00C81446">
            <w:pPr>
              <w:jc w:val="center"/>
              <w:rPr>
                <w:sz w:val="20"/>
                <w:szCs w:val="20"/>
              </w:rPr>
            </w:pPr>
            <w:r w:rsidRPr="001F6E89">
              <w:rPr>
                <w:sz w:val="20"/>
                <w:szCs w:val="20"/>
              </w:rPr>
              <w:t>342,53</w:t>
            </w:r>
          </w:p>
        </w:tc>
        <w:tc>
          <w:tcPr>
            <w:tcW w:w="1418" w:type="dxa"/>
            <w:shd w:val="clear" w:color="auto" w:fill="auto"/>
            <w:noWrap/>
            <w:vAlign w:val="center"/>
            <w:hideMark/>
          </w:tcPr>
          <w:p w14:paraId="07F3EC20" w14:textId="77777777" w:rsidR="00C81446" w:rsidRPr="001F6E89" w:rsidRDefault="00C81446" w:rsidP="00C81446">
            <w:pPr>
              <w:jc w:val="center"/>
              <w:rPr>
                <w:sz w:val="20"/>
                <w:szCs w:val="20"/>
              </w:rPr>
            </w:pPr>
            <w:r w:rsidRPr="001F6E89">
              <w:rPr>
                <w:sz w:val="20"/>
                <w:szCs w:val="20"/>
              </w:rPr>
              <w:t>51.379,50</w:t>
            </w:r>
          </w:p>
        </w:tc>
      </w:tr>
      <w:tr w:rsidR="00C81446" w:rsidRPr="001F6E89" w14:paraId="70D872C1" w14:textId="77777777" w:rsidTr="00C81446">
        <w:trPr>
          <w:cantSplit/>
          <w:trHeight w:val="670"/>
        </w:trPr>
        <w:tc>
          <w:tcPr>
            <w:tcW w:w="0" w:type="auto"/>
            <w:shd w:val="clear" w:color="auto" w:fill="auto"/>
            <w:noWrap/>
            <w:vAlign w:val="center"/>
            <w:hideMark/>
          </w:tcPr>
          <w:p w14:paraId="6E93824F" w14:textId="77777777" w:rsidR="00C81446" w:rsidRPr="001F6E89" w:rsidRDefault="00C81446" w:rsidP="00C81446">
            <w:pPr>
              <w:jc w:val="center"/>
              <w:rPr>
                <w:sz w:val="20"/>
                <w:szCs w:val="20"/>
              </w:rPr>
            </w:pPr>
            <w:r w:rsidRPr="001F6E89">
              <w:rPr>
                <w:sz w:val="20"/>
                <w:szCs w:val="20"/>
              </w:rPr>
              <w:t>4</w:t>
            </w:r>
          </w:p>
        </w:tc>
        <w:tc>
          <w:tcPr>
            <w:tcW w:w="1227" w:type="dxa"/>
            <w:shd w:val="clear" w:color="auto" w:fill="auto"/>
            <w:noWrap/>
            <w:vAlign w:val="center"/>
            <w:hideMark/>
          </w:tcPr>
          <w:p w14:paraId="2BFAFA20"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565A66FB" w14:textId="77777777" w:rsidR="00C81446" w:rsidRPr="001F6E89" w:rsidRDefault="00C81446" w:rsidP="00C81446">
            <w:pPr>
              <w:jc w:val="center"/>
              <w:rPr>
                <w:sz w:val="20"/>
                <w:szCs w:val="20"/>
              </w:rPr>
            </w:pPr>
            <w:r w:rsidRPr="001F6E89">
              <w:rPr>
                <w:sz w:val="20"/>
                <w:szCs w:val="20"/>
              </w:rPr>
              <w:t>150</w:t>
            </w:r>
          </w:p>
        </w:tc>
        <w:tc>
          <w:tcPr>
            <w:tcW w:w="0" w:type="auto"/>
            <w:shd w:val="clear" w:color="auto" w:fill="auto"/>
            <w:noWrap/>
            <w:vAlign w:val="center"/>
            <w:hideMark/>
          </w:tcPr>
          <w:p w14:paraId="652D7E5A"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1D55345D" w14:textId="77777777" w:rsidR="00C81446" w:rsidRPr="001F6E89" w:rsidRDefault="00C81446" w:rsidP="00C81446">
            <w:pPr>
              <w:rPr>
                <w:sz w:val="20"/>
                <w:szCs w:val="20"/>
              </w:rPr>
            </w:pPr>
            <w:r w:rsidRPr="001F6E89">
              <w:rPr>
                <w:sz w:val="20"/>
                <w:szCs w:val="20"/>
              </w:rPr>
              <w:t>Procedimento cirúrgico de castração para cães fêmeas com peso acima de 12 (doze) quilos, com anestesia inalatória, internação pré-cirúrgia e pós-cirúrgica, realização de exame de sangue (hemograma).</w:t>
            </w:r>
          </w:p>
        </w:tc>
        <w:tc>
          <w:tcPr>
            <w:tcW w:w="1241" w:type="dxa"/>
            <w:shd w:val="clear" w:color="auto" w:fill="auto"/>
            <w:noWrap/>
            <w:vAlign w:val="center"/>
            <w:hideMark/>
          </w:tcPr>
          <w:p w14:paraId="68C69C50" w14:textId="77777777" w:rsidR="00C81446" w:rsidRPr="001F6E89" w:rsidRDefault="00C81446" w:rsidP="00C81446">
            <w:pPr>
              <w:jc w:val="center"/>
              <w:rPr>
                <w:sz w:val="20"/>
                <w:szCs w:val="20"/>
              </w:rPr>
            </w:pPr>
            <w:r w:rsidRPr="001F6E89">
              <w:rPr>
                <w:sz w:val="20"/>
                <w:szCs w:val="20"/>
              </w:rPr>
              <w:t>367,53</w:t>
            </w:r>
          </w:p>
        </w:tc>
        <w:tc>
          <w:tcPr>
            <w:tcW w:w="1418" w:type="dxa"/>
            <w:shd w:val="clear" w:color="auto" w:fill="auto"/>
            <w:noWrap/>
            <w:vAlign w:val="center"/>
            <w:hideMark/>
          </w:tcPr>
          <w:p w14:paraId="2667A2AC" w14:textId="77777777" w:rsidR="00C81446" w:rsidRPr="001F6E89" w:rsidRDefault="00C81446" w:rsidP="00C81446">
            <w:pPr>
              <w:jc w:val="center"/>
              <w:rPr>
                <w:sz w:val="20"/>
                <w:szCs w:val="20"/>
              </w:rPr>
            </w:pPr>
            <w:r w:rsidRPr="001F6E89">
              <w:rPr>
                <w:sz w:val="20"/>
                <w:szCs w:val="20"/>
              </w:rPr>
              <w:t>55.129,50</w:t>
            </w:r>
          </w:p>
        </w:tc>
      </w:tr>
      <w:tr w:rsidR="00C81446" w:rsidRPr="001F6E89" w14:paraId="7FB1B110" w14:textId="77777777" w:rsidTr="00C81446">
        <w:trPr>
          <w:cantSplit/>
          <w:trHeight w:val="670"/>
        </w:trPr>
        <w:tc>
          <w:tcPr>
            <w:tcW w:w="0" w:type="auto"/>
            <w:shd w:val="clear" w:color="auto" w:fill="auto"/>
            <w:noWrap/>
            <w:vAlign w:val="center"/>
            <w:hideMark/>
          </w:tcPr>
          <w:p w14:paraId="3AB740E3" w14:textId="77777777" w:rsidR="00C81446" w:rsidRPr="001F6E89" w:rsidRDefault="00C81446" w:rsidP="00C81446">
            <w:pPr>
              <w:jc w:val="center"/>
              <w:rPr>
                <w:sz w:val="20"/>
                <w:szCs w:val="20"/>
              </w:rPr>
            </w:pPr>
            <w:r w:rsidRPr="001F6E89">
              <w:rPr>
                <w:sz w:val="20"/>
                <w:szCs w:val="20"/>
              </w:rPr>
              <w:t>5</w:t>
            </w:r>
          </w:p>
        </w:tc>
        <w:tc>
          <w:tcPr>
            <w:tcW w:w="1227" w:type="dxa"/>
            <w:shd w:val="clear" w:color="auto" w:fill="auto"/>
            <w:noWrap/>
            <w:vAlign w:val="center"/>
            <w:hideMark/>
          </w:tcPr>
          <w:p w14:paraId="23411829"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1348B29E" w14:textId="77777777" w:rsidR="00C81446" w:rsidRPr="001F6E89" w:rsidRDefault="00C81446" w:rsidP="00C81446">
            <w:pPr>
              <w:jc w:val="center"/>
              <w:rPr>
                <w:sz w:val="20"/>
                <w:szCs w:val="20"/>
              </w:rPr>
            </w:pPr>
            <w:r w:rsidRPr="001F6E89">
              <w:rPr>
                <w:sz w:val="20"/>
                <w:szCs w:val="20"/>
              </w:rPr>
              <w:t>150</w:t>
            </w:r>
          </w:p>
        </w:tc>
        <w:tc>
          <w:tcPr>
            <w:tcW w:w="0" w:type="auto"/>
            <w:shd w:val="clear" w:color="auto" w:fill="auto"/>
            <w:noWrap/>
            <w:vAlign w:val="center"/>
            <w:hideMark/>
          </w:tcPr>
          <w:p w14:paraId="66F90314"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79F8127E" w14:textId="77777777" w:rsidR="00C81446" w:rsidRPr="001F6E89" w:rsidRDefault="00C81446" w:rsidP="00C81446">
            <w:pPr>
              <w:rPr>
                <w:sz w:val="20"/>
                <w:szCs w:val="20"/>
              </w:rPr>
            </w:pPr>
            <w:r w:rsidRPr="001F6E89">
              <w:rPr>
                <w:sz w:val="20"/>
                <w:szCs w:val="20"/>
              </w:rPr>
              <w:t>Procedimento cirúrgico de castração para felinos (machos), com anestesia, internação pré-cirúrgia e pós-cirúrgica, realização de exame de sangue (hemograma).</w:t>
            </w:r>
          </w:p>
        </w:tc>
        <w:tc>
          <w:tcPr>
            <w:tcW w:w="1241" w:type="dxa"/>
            <w:shd w:val="clear" w:color="auto" w:fill="auto"/>
            <w:noWrap/>
            <w:vAlign w:val="center"/>
            <w:hideMark/>
          </w:tcPr>
          <w:p w14:paraId="3CEA721F" w14:textId="77777777" w:rsidR="00C81446" w:rsidRPr="001F6E89" w:rsidRDefault="00C81446" w:rsidP="00C81446">
            <w:pPr>
              <w:jc w:val="center"/>
              <w:rPr>
                <w:sz w:val="20"/>
                <w:szCs w:val="20"/>
              </w:rPr>
            </w:pPr>
            <w:r w:rsidRPr="001F6E89">
              <w:rPr>
                <w:sz w:val="20"/>
                <w:szCs w:val="20"/>
              </w:rPr>
              <w:t>272,15</w:t>
            </w:r>
          </w:p>
        </w:tc>
        <w:tc>
          <w:tcPr>
            <w:tcW w:w="1418" w:type="dxa"/>
            <w:shd w:val="clear" w:color="auto" w:fill="auto"/>
            <w:noWrap/>
            <w:vAlign w:val="center"/>
            <w:hideMark/>
          </w:tcPr>
          <w:p w14:paraId="0928DCF7" w14:textId="77777777" w:rsidR="00C81446" w:rsidRPr="001F6E89" w:rsidRDefault="00C81446" w:rsidP="00C81446">
            <w:pPr>
              <w:jc w:val="center"/>
              <w:rPr>
                <w:sz w:val="20"/>
                <w:szCs w:val="20"/>
              </w:rPr>
            </w:pPr>
            <w:r w:rsidRPr="001F6E89">
              <w:rPr>
                <w:sz w:val="20"/>
                <w:szCs w:val="20"/>
              </w:rPr>
              <w:t>40.822,50</w:t>
            </w:r>
          </w:p>
        </w:tc>
      </w:tr>
      <w:tr w:rsidR="00C81446" w:rsidRPr="001F6E89" w14:paraId="606741C9" w14:textId="77777777" w:rsidTr="00C81446">
        <w:trPr>
          <w:cantSplit/>
          <w:trHeight w:val="670"/>
        </w:trPr>
        <w:tc>
          <w:tcPr>
            <w:tcW w:w="0" w:type="auto"/>
            <w:shd w:val="clear" w:color="auto" w:fill="auto"/>
            <w:noWrap/>
            <w:vAlign w:val="center"/>
            <w:hideMark/>
          </w:tcPr>
          <w:p w14:paraId="5EE2C200" w14:textId="77777777" w:rsidR="00C81446" w:rsidRPr="001F6E89" w:rsidRDefault="00C81446" w:rsidP="00C81446">
            <w:pPr>
              <w:jc w:val="center"/>
              <w:rPr>
                <w:sz w:val="20"/>
                <w:szCs w:val="20"/>
              </w:rPr>
            </w:pPr>
            <w:r w:rsidRPr="001F6E89">
              <w:rPr>
                <w:sz w:val="20"/>
                <w:szCs w:val="20"/>
              </w:rPr>
              <w:t>6</w:t>
            </w:r>
          </w:p>
        </w:tc>
        <w:tc>
          <w:tcPr>
            <w:tcW w:w="1227" w:type="dxa"/>
            <w:shd w:val="clear" w:color="auto" w:fill="auto"/>
            <w:noWrap/>
            <w:vAlign w:val="center"/>
            <w:hideMark/>
          </w:tcPr>
          <w:p w14:paraId="3C395856"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7EFEA904" w14:textId="77777777" w:rsidR="00C81446" w:rsidRPr="001F6E89" w:rsidRDefault="00C81446" w:rsidP="00C81446">
            <w:pPr>
              <w:jc w:val="center"/>
              <w:rPr>
                <w:sz w:val="20"/>
                <w:szCs w:val="20"/>
              </w:rPr>
            </w:pPr>
            <w:r w:rsidRPr="001F6E89">
              <w:rPr>
                <w:sz w:val="20"/>
                <w:szCs w:val="20"/>
              </w:rPr>
              <w:t>150</w:t>
            </w:r>
          </w:p>
        </w:tc>
        <w:tc>
          <w:tcPr>
            <w:tcW w:w="0" w:type="auto"/>
            <w:shd w:val="clear" w:color="auto" w:fill="auto"/>
            <w:noWrap/>
            <w:vAlign w:val="center"/>
            <w:hideMark/>
          </w:tcPr>
          <w:p w14:paraId="0AA6ED20"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40E3A30A" w14:textId="77777777" w:rsidR="00C81446" w:rsidRPr="001F6E89" w:rsidRDefault="00C81446" w:rsidP="00C81446">
            <w:pPr>
              <w:rPr>
                <w:sz w:val="20"/>
                <w:szCs w:val="20"/>
              </w:rPr>
            </w:pPr>
            <w:r w:rsidRPr="001F6E89">
              <w:rPr>
                <w:sz w:val="20"/>
                <w:szCs w:val="20"/>
              </w:rPr>
              <w:t>Procedimento cirúrgico de castração para felinos (fêmeas), com anestesia, internação pré-cirúrgia e pós-cirúrgica, realização de exame de sangue (hemograma).</w:t>
            </w:r>
          </w:p>
        </w:tc>
        <w:tc>
          <w:tcPr>
            <w:tcW w:w="1241" w:type="dxa"/>
            <w:shd w:val="clear" w:color="auto" w:fill="auto"/>
            <w:noWrap/>
            <w:vAlign w:val="center"/>
            <w:hideMark/>
          </w:tcPr>
          <w:p w14:paraId="77F29C3C" w14:textId="77777777" w:rsidR="00C81446" w:rsidRPr="001F6E89" w:rsidRDefault="00C81446" w:rsidP="00C81446">
            <w:pPr>
              <w:jc w:val="center"/>
              <w:rPr>
                <w:sz w:val="20"/>
                <w:szCs w:val="20"/>
              </w:rPr>
            </w:pPr>
            <w:r w:rsidRPr="001F6E89">
              <w:rPr>
                <w:sz w:val="20"/>
                <w:szCs w:val="20"/>
              </w:rPr>
              <w:t>287,53</w:t>
            </w:r>
          </w:p>
        </w:tc>
        <w:tc>
          <w:tcPr>
            <w:tcW w:w="1418" w:type="dxa"/>
            <w:shd w:val="clear" w:color="auto" w:fill="auto"/>
            <w:noWrap/>
            <w:vAlign w:val="center"/>
            <w:hideMark/>
          </w:tcPr>
          <w:p w14:paraId="31608F53" w14:textId="77777777" w:rsidR="00C81446" w:rsidRPr="001F6E89" w:rsidRDefault="00C81446" w:rsidP="00C81446">
            <w:pPr>
              <w:jc w:val="center"/>
              <w:rPr>
                <w:sz w:val="20"/>
                <w:szCs w:val="20"/>
              </w:rPr>
            </w:pPr>
            <w:r w:rsidRPr="001F6E89">
              <w:rPr>
                <w:sz w:val="20"/>
                <w:szCs w:val="20"/>
              </w:rPr>
              <w:t>43.129,50</w:t>
            </w:r>
          </w:p>
        </w:tc>
      </w:tr>
      <w:tr w:rsidR="00C81446" w:rsidRPr="001F6E89" w14:paraId="6EA29006" w14:textId="77777777" w:rsidTr="00C81446">
        <w:trPr>
          <w:cantSplit/>
          <w:trHeight w:val="670"/>
        </w:trPr>
        <w:tc>
          <w:tcPr>
            <w:tcW w:w="0" w:type="auto"/>
            <w:shd w:val="clear" w:color="auto" w:fill="auto"/>
            <w:noWrap/>
            <w:vAlign w:val="center"/>
            <w:hideMark/>
          </w:tcPr>
          <w:p w14:paraId="7453A5AA" w14:textId="77777777" w:rsidR="00C81446" w:rsidRPr="001F6E89" w:rsidRDefault="00C81446" w:rsidP="00C81446">
            <w:pPr>
              <w:jc w:val="center"/>
              <w:rPr>
                <w:sz w:val="20"/>
                <w:szCs w:val="20"/>
              </w:rPr>
            </w:pPr>
            <w:r w:rsidRPr="001F6E89">
              <w:rPr>
                <w:sz w:val="20"/>
                <w:szCs w:val="20"/>
              </w:rPr>
              <w:t>7</w:t>
            </w:r>
          </w:p>
        </w:tc>
        <w:tc>
          <w:tcPr>
            <w:tcW w:w="1227" w:type="dxa"/>
            <w:shd w:val="clear" w:color="auto" w:fill="auto"/>
            <w:noWrap/>
            <w:vAlign w:val="center"/>
            <w:hideMark/>
          </w:tcPr>
          <w:p w14:paraId="48076F4E"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6045E99D" w14:textId="77777777" w:rsidR="00C81446" w:rsidRPr="001F6E89" w:rsidRDefault="00C81446" w:rsidP="00C81446">
            <w:pPr>
              <w:jc w:val="center"/>
              <w:rPr>
                <w:sz w:val="20"/>
                <w:szCs w:val="20"/>
              </w:rPr>
            </w:pPr>
            <w:r w:rsidRPr="001F6E89">
              <w:rPr>
                <w:sz w:val="20"/>
                <w:szCs w:val="20"/>
              </w:rPr>
              <w:t>300</w:t>
            </w:r>
          </w:p>
        </w:tc>
        <w:tc>
          <w:tcPr>
            <w:tcW w:w="0" w:type="auto"/>
            <w:shd w:val="clear" w:color="auto" w:fill="auto"/>
            <w:noWrap/>
            <w:vAlign w:val="center"/>
            <w:hideMark/>
          </w:tcPr>
          <w:p w14:paraId="7520038C"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6835180E" w14:textId="77777777" w:rsidR="00C81446" w:rsidRPr="001F6E89" w:rsidRDefault="00C81446" w:rsidP="00C81446">
            <w:pPr>
              <w:rPr>
                <w:sz w:val="20"/>
                <w:szCs w:val="20"/>
              </w:rPr>
            </w:pPr>
            <w:r w:rsidRPr="001F6E89">
              <w:rPr>
                <w:sz w:val="20"/>
                <w:szCs w:val="20"/>
              </w:rPr>
              <w:t>Microchipagem: O microchip é colocado com a ajuda de uma agulha hipodérmica no pescoço do animal, logo abaixo da pele.</w:t>
            </w:r>
          </w:p>
        </w:tc>
        <w:tc>
          <w:tcPr>
            <w:tcW w:w="1241" w:type="dxa"/>
            <w:shd w:val="clear" w:color="auto" w:fill="auto"/>
            <w:noWrap/>
            <w:vAlign w:val="center"/>
            <w:hideMark/>
          </w:tcPr>
          <w:p w14:paraId="57E8B736" w14:textId="77777777" w:rsidR="00C81446" w:rsidRPr="001F6E89" w:rsidRDefault="00C81446" w:rsidP="00C81446">
            <w:pPr>
              <w:jc w:val="center"/>
              <w:rPr>
                <w:sz w:val="20"/>
                <w:szCs w:val="20"/>
              </w:rPr>
            </w:pPr>
            <w:r w:rsidRPr="001F6E89">
              <w:rPr>
                <w:sz w:val="20"/>
                <w:szCs w:val="20"/>
              </w:rPr>
              <w:t>47,50</w:t>
            </w:r>
          </w:p>
        </w:tc>
        <w:tc>
          <w:tcPr>
            <w:tcW w:w="1418" w:type="dxa"/>
            <w:shd w:val="clear" w:color="auto" w:fill="auto"/>
            <w:noWrap/>
            <w:vAlign w:val="center"/>
            <w:hideMark/>
          </w:tcPr>
          <w:p w14:paraId="15C98290" w14:textId="77777777" w:rsidR="00C81446" w:rsidRPr="001F6E89" w:rsidRDefault="00C81446" w:rsidP="00C81446">
            <w:pPr>
              <w:jc w:val="center"/>
              <w:rPr>
                <w:sz w:val="20"/>
                <w:szCs w:val="20"/>
              </w:rPr>
            </w:pPr>
            <w:r w:rsidRPr="001F6E89">
              <w:rPr>
                <w:sz w:val="20"/>
                <w:szCs w:val="20"/>
              </w:rPr>
              <w:t>14.250,00</w:t>
            </w:r>
          </w:p>
        </w:tc>
      </w:tr>
      <w:tr w:rsidR="00C81446" w:rsidRPr="001F6E89" w14:paraId="1253A4F6" w14:textId="77777777" w:rsidTr="00C81446">
        <w:trPr>
          <w:cantSplit/>
          <w:trHeight w:val="670"/>
        </w:trPr>
        <w:tc>
          <w:tcPr>
            <w:tcW w:w="0" w:type="auto"/>
            <w:shd w:val="clear" w:color="auto" w:fill="auto"/>
            <w:noWrap/>
            <w:vAlign w:val="center"/>
            <w:hideMark/>
          </w:tcPr>
          <w:p w14:paraId="6D7C1B7B" w14:textId="77777777" w:rsidR="00C81446" w:rsidRPr="001F6E89" w:rsidRDefault="00C81446" w:rsidP="00C81446">
            <w:pPr>
              <w:jc w:val="center"/>
              <w:rPr>
                <w:sz w:val="20"/>
                <w:szCs w:val="20"/>
              </w:rPr>
            </w:pPr>
            <w:r w:rsidRPr="001F6E89">
              <w:rPr>
                <w:sz w:val="20"/>
                <w:szCs w:val="20"/>
              </w:rPr>
              <w:t>8</w:t>
            </w:r>
          </w:p>
        </w:tc>
        <w:tc>
          <w:tcPr>
            <w:tcW w:w="1227" w:type="dxa"/>
            <w:shd w:val="clear" w:color="auto" w:fill="auto"/>
            <w:noWrap/>
            <w:vAlign w:val="center"/>
            <w:hideMark/>
          </w:tcPr>
          <w:p w14:paraId="4D372DB3" w14:textId="77777777" w:rsidR="00C81446" w:rsidRPr="001F6E89" w:rsidRDefault="00C81446" w:rsidP="00C81446">
            <w:pPr>
              <w:jc w:val="center"/>
              <w:rPr>
                <w:sz w:val="20"/>
                <w:szCs w:val="20"/>
              </w:rPr>
            </w:pPr>
            <w:r w:rsidRPr="001F6E89">
              <w:rPr>
                <w:sz w:val="20"/>
                <w:szCs w:val="20"/>
              </w:rPr>
              <w:t>14001</w:t>
            </w:r>
          </w:p>
        </w:tc>
        <w:tc>
          <w:tcPr>
            <w:tcW w:w="981" w:type="dxa"/>
            <w:shd w:val="clear" w:color="auto" w:fill="auto"/>
            <w:noWrap/>
            <w:vAlign w:val="center"/>
            <w:hideMark/>
          </w:tcPr>
          <w:p w14:paraId="58E11B25" w14:textId="77777777" w:rsidR="00C81446" w:rsidRPr="001F6E89" w:rsidRDefault="00C81446" w:rsidP="00C81446">
            <w:pPr>
              <w:jc w:val="center"/>
              <w:rPr>
                <w:sz w:val="20"/>
                <w:szCs w:val="20"/>
              </w:rPr>
            </w:pPr>
            <w:r w:rsidRPr="001F6E89">
              <w:rPr>
                <w:sz w:val="20"/>
                <w:szCs w:val="20"/>
              </w:rPr>
              <w:t>10</w:t>
            </w:r>
          </w:p>
        </w:tc>
        <w:tc>
          <w:tcPr>
            <w:tcW w:w="0" w:type="auto"/>
            <w:shd w:val="clear" w:color="auto" w:fill="auto"/>
            <w:noWrap/>
            <w:vAlign w:val="center"/>
            <w:hideMark/>
          </w:tcPr>
          <w:p w14:paraId="4EDB4297" w14:textId="77777777" w:rsidR="00C81446" w:rsidRPr="001F6E89" w:rsidRDefault="00C81446" w:rsidP="00C81446">
            <w:pPr>
              <w:jc w:val="center"/>
              <w:rPr>
                <w:sz w:val="20"/>
                <w:szCs w:val="20"/>
              </w:rPr>
            </w:pPr>
            <w:r w:rsidRPr="001F6E89">
              <w:rPr>
                <w:sz w:val="20"/>
                <w:szCs w:val="20"/>
              </w:rPr>
              <w:t>SV</w:t>
            </w:r>
          </w:p>
        </w:tc>
        <w:tc>
          <w:tcPr>
            <w:tcW w:w="7621" w:type="dxa"/>
            <w:shd w:val="clear" w:color="auto" w:fill="auto"/>
            <w:vAlign w:val="center"/>
            <w:hideMark/>
          </w:tcPr>
          <w:p w14:paraId="4C968720" w14:textId="77777777" w:rsidR="00C81446" w:rsidRPr="001F6E89" w:rsidRDefault="00C81446" w:rsidP="00C81446">
            <w:pPr>
              <w:rPr>
                <w:sz w:val="20"/>
                <w:szCs w:val="20"/>
              </w:rPr>
            </w:pPr>
            <w:r w:rsidRPr="001F6E89">
              <w:rPr>
                <w:sz w:val="20"/>
                <w:szCs w:val="20"/>
              </w:rPr>
              <w:t>Transfusão: Procedimento para transferência de sangue de um animal doador, para o sistema circulatório de um animal receptor, sob teste de compatibilidade.</w:t>
            </w:r>
          </w:p>
        </w:tc>
        <w:tc>
          <w:tcPr>
            <w:tcW w:w="1241" w:type="dxa"/>
            <w:shd w:val="clear" w:color="auto" w:fill="auto"/>
            <w:noWrap/>
            <w:vAlign w:val="center"/>
            <w:hideMark/>
          </w:tcPr>
          <w:p w14:paraId="45CAC286" w14:textId="77777777" w:rsidR="00C81446" w:rsidRPr="001F6E89" w:rsidRDefault="00C81446" w:rsidP="00C81446">
            <w:pPr>
              <w:jc w:val="center"/>
              <w:rPr>
                <w:sz w:val="20"/>
                <w:szCs w:val="20"/>
              </w:rPr>
            </w:pPr>
            <w:r w:rsidRPr="001F6E89">
              <w:rPr>
                <w:sz w:val="20"/>
                <w:szCs w:val="20"/>
              </w:rPr>
              <w:t>464,95</w:t>
            </w:r>
          </w:p>
        </w:tc>
        <w:tc>
          <w:tcPr>
            <w:tcW w:w="1418" w:type="dxa"/>
            <w:shd w:val="clear" w:color="auto" w:fill="auto"/>
            <w:noWrap/>
            <w:vAlign w:val="center"/>
            <w:hideMark/>
          </w:tcPr>
          <w:p w14:paraId="0E9557BD" w14:textId="77777777" w:rsidR="00C81446" w:rsidRPr="001F6E89" w:rsidRDefault="00C81446" w:rsidP="00C81446">
            <w:pPr>
              <w:jc w:val="center"/>
              <w:rPr>
                <w:sz w:val="20"/>
                <w:szCs w:val="20"/>
              </w:rPr>
            </w:pPr>
            <w:r w:rsidRPr="001F6E89">
              <w:rPr>
                <w:sz w:val="20"/>
                <w:szCs w:val="20"/>
              </w:rPr>
              <w:t>4.649,45</w:t>
            </w:r>
          </w:p>
        </w:tc>
      </w:tr>
      <w:tr w:rsidR="00C81446" w:rsidRPr="001F6E89" w14:paraId="23BFB3A0" w14:textId="77777777" w:rsidTr="00C81446">
        <w:trPr>
          <w:cantSplit/>
          <w:trHeight w:val="670"/>
        </w:trPr>
        <w:tc>
          <w:tcPr>
            <w:tcW w:w="12611" w:type="dxa"/>
            <w:gridSpan w:val="6"/>
            <w:shd w:val="clear" w:color="auto" w:fill="auto"/>
            <w:noWrap/>
            <w:vAlign w:val="center"/>
            <w:hideMark/>
          </w:tcPr>
          <w:p w14:paraId="2DEC26CB" w14:textId="77777777" w:rsidR="00C81446" w:rsidRPr="001F6E89" w:rsidRDefault="00C81446" w:rsidP="00C81446">
            <w:pPr>
              <w:jc w:val="center"/>
              <w:rPr>
                <w:sz w:val="20"/>
                <w:szCs w:val="20"/>
              </w:rPr>
            </w:pPr>
          </w:p>
        </w:tc>
        <w:tc>
          <w:tcPr>
            <w:tcW w:w="1418" w:type="dxa"/>
            <w:shd w:val="clear" w:color="auto" w:fill="auto"/>
            <w:noWrap/>
            <w:vAlign w:val="center"/>
            <w:hideMark/>
          </w:tcPr>
          <w:p w14:paraId="579900C7" w14:textId="77777777" w:rsidR="00C81446" w:rsidRPr="001F6E89" w:rsidRDefault="00C81446" w:rsidP="00C81446">
            <w:pPr>
              <w:jc w:val="center"/>
              <w:rPr>
                <w:b/>
                <w:sz w:val="20"/>
                <w:szCs w:val="20"/>
              </w:rPr>
            </w:pPr>
            <w:r w:rsidRPr="001F6E89">
              <w:rPr>
                <w:b/>
                <w:sz w:val="20"/>
                <w:szCs w:val="20"/>
              </w:rPr>
              <w:t>298.619,45</w:t>
            </w:r>
          </w:p>
        </w:tc>
      </w:tr>
    </w:tbl>
    <w:p w14:paraId="0C5AD918" w14:textId="77777777" w:rsidR="00C81446" w:rsidRPr="001F6E89" w:rsidRDefault="00C81446" w:rsidP="00C81446">
      <w:pPr>
        <w:pStyle w:val="Nivel3"/>
        <w:ind w:left="858"/>
      </w:pPr>
    </w:p>
    <w:p w14:paraId="14472AA3" w14:textId="77777777" w:rsidR="00C81446" w:rsidRPr="001F6E89" w:rsidRDefault="00C81446" w:rsidP="00C81446">
      <w:pPr>
        <w:rPr>
          <w:sz w:val="20"/>
          <w:szCs w:val="20"/>
        </w:rPr>
        <w:sectPr w:rsidR="00C81446" w:rsidRPr="001F6E89" w:rsidSect="00C81446">
          <w:pgSz w:w="15840" w:h="12240" w:orient="landscape" w:code="1"/>
          <w:pgMar w:top="1559" w:right="1098" w:bottom="709" w:left="992" w:header="318" w:footer="272" w:gutter="0"/>
          <w:cols w:space="720"/>
          <w:docGrid w:linePitch="163"/>
        </w:sectPr>
      </w:pPr>
    </w:p>
    <w:p w14:paraId="093B7C8B"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lastRenderedPageBreak/>
        <w:t>Perante pesquisa de mercado específica se estima neste processo uma despesa global de R$ 363.208,45 (trezentos e sessenta e três mil duzentos e oito reais e quarenta e cinco centavos).</w:t>
      </w:r>
    </w:p>
    <w:p w14:paraId="4A25A55B"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O prazo de vigência do contrato de prestação de serviço será de 1 (um) ano e poderá ser prorrogado, por igual período, desde que comprovado o preço vantajoso, na forma do artigo 84</w:t>
      </w:r>
      <w:r w:rsidRPr="001F6E89">
        <w:rPr>
          <w:color w:val="FF0000"/>
        </w:rPr>
        <w:t xml:space="preserve"> </w:t>
      </w:r>
      <w:r w:rsidRPr="001F6E89">
        <w:t>da Lei 14.133.</w:t>
      </w:r>
    </w:p>
    <w:p w14:paraId="21456B21"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 xml:space="preserve">  Há legislação especial que deva ser considerada na contratação?</w:t>
      </w:r>
    </w:p>
    <w:p w14:paraId="7F2B8702" w14:textId="77777777" w:rsidR="00C81446" w:rsidRPr="001F6E89" w:rsidRDefault="00C81446" w:rsidP="00C81446">
      <w:pPr>
        <w:pStyle w:val="PargrafodaLista"/>
        <w:spacing w:beforeLines="40" w:before="96" w:afterLines="80" w:after="192" w:line="276" w:lineRule="auto"/>
        <w:rPr>
          <w:rFonts w:ascii="Arial" w:hAnsi="Arial" w:cs="Arial"/>
          <w:sz w:val="20"/>
          <w:szCs w:val="20"/>
        </w:rPr>
      </w:pPr>
      <w:r w:rsidRPr="001F6E89">
        <w:rPr>
          <w:rFonts w:ascii="Arial" w:hAnsi="Arial" w:cs="Arial"/>
          <w:sz w:val="20"/>
          <w:szCs w:val="20"/>
        </w:rPr>
        <w:t>(   ) Sim</w:t>
      </w:r>
    </w:p>
    <w:p w14:paraId="43E75681" w14:textId="77777777" w:rsidR="00C81446" w:rsidRPr="001F6E89" w:rsidRDefault="00C81446" w:rsidP="00C81446">
      <w:pPr>
        <w:pStyle w:val="PargrafodaLista"/>
        <w:spacing w:beforeLines="40" w:before="96" w:afterLines="80" w:after="192" w:line="276" w:lineRule="auto"/>
        <w:rPr>
          <w:rFonts w:ascii="Arial" w:hAnsi="Arial" w:cs="Arial"/>
          <w:sz w:val="20"/>
          <w:szCs w:val="20"/>
        </w:rPr>
      </w:pPr>
      <w:r w:rsidRPr="001F6E89">
        <w:rPr>
          <w:rFonts w:ascii="Arial" w:hAnsi="Arial" w:cs="Arial"/>
          <w:sz w:val="20"/>
          <w:szCs w:val="20"/>
        </w:rPr>
        <w:t>( x ) Não</w:t>
      </w:r>
    </w:p>
    <w:p w14:paraId="1CEE7998"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FUNDAMENTAÇÃO E DESCRIÇÃO DA NECESSIDADE DA CONTRATAÇÃO</w:t>
      </w:r>
    </w:p>
    <w:p w14:paraId="03BB70D3" w14:textId="77777777" w:rsidR="00C81446" w:rsidRPr="001F6E89" w:rsidRDefault="00C81446" w:rsidP="00C81446">
      <w:pPr>
        <w:pStyle w:val="Nivel3"/>
        <w:ind w:left="858"/>
      </w:pPr>
      <w:r w:rsidRPr="001F6E89">
        <w:t>A Fundamentação da Contratação e de seus quantitativos encontra-se pormenorizada em tópico específico do Estudo Técnico Preliminar, apêndice deste Termo de Referência.</w:t>
      </w:r>
    </w:p>
    <w:p w14:paraId="48E3EF65"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DESCRIÇÃO DA SOLUÇÃO COMO UM TODO CONSIDERADO O CICLO DE VIDA DO OBJETO</w:t>
      </w:r>
    </w:p>
    <w:p w14:paraId="6B63DDFD" w14:textId="77777777" w:rsidR="00C81446" w:rsidRPr="001F6E89" w:rsidRDefault="00C81446" w:rsidP="00C81446">
      <w:pPr>
        <w:pStyle w:val="Nivel3"/>
        <w:ind w:left="858"/>
      </w:pPr>
      <w:r w:rsidRPr="001F6E89">
        <w:t>A descrição da solução como um todo encontra-se pormenorizada em tópico específico dos Estudos Técnicos Preliminares, apêndice deste Termo de Referência.</w:t>
      </w:r>
    </w:p>
    <w:p w14:paraId="71482D1E"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ANÁLISE DOS RISCOS DA CONTRATAÇÃO</w:t>
      </w:r>
    </w:p>
    <w:tbl>
      <w:tblPr>
        <w:tblStyle w:val="TableGrid"/>
        <w:tblW w:w="9723" w:type="dxa"/>
        <w:tblInd w:w="0" w:type="dxa"/>
        <w:tblLayout w:type="fixed"/>
        <w:tblCellMar>
          <w:top w:w="58" w:type="dxa"/>
          <w:left w:w="48" w:type="dxa"/>
          <w:right w:w="46" w:type="dxa"/>
        </w:tblCellMar>
        <w:tblLook w:val="04A0" w:firstRow="1" w:lastRow="0" w:firstColumn="1" w:lastColumn="0" w:noHBand="0" w:noVBand="1"/>
      </w:tblPr>
      <w:tblGrid>
        <w:gridCol w:w="1833"/>
        <w:gridCol w:w="1276"/>
        <w:gridCol w:w="2835"/>
        <w:gridCol w:w="2503"/>
        <w:gridCol w:w="48"/>
        <w:gridCol w:w="1228"/>
      </w:tblGrid>
      <w:tr w:rsidR="00C81446" w:rsidRPr="001F6E89" w14:paraId="6B4FF432" w14:textId="77777777" w:rsidTr="00C81446">
        <w:trPr>
          <w:trHeight w:val="20"/>
        </w:trPr>
        <w:tc>
          <w:tcPr>
            <w:tcW w:w="1833" w:type="dxa"/>
            <w:tcBorders>
              <w:top w:val="single" w:sz="8" w:space="0" w:color="646464"/>
              <w:left w:val="single" w:sz="8" w:space="0" w:color="646464"/>
              <w:bottom w:val="single" w:sz="4" w:space="0" w:color="000000"/>
              <w:right w:val="single" w:sz="4" w:space="0" w:color="000000"/>
            </w:tcBorders>
            <w:shd w:val="clear" w:color="auto" w:fill="F2F2F2" w:themeFill="background1" w:themeFillShade="F2"/>
          </w:tcPr>
          <w:p w14:paraId="78F7BBA0"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Risco</w:t>
            </w:r>
          </w:p>
        </w:tc>
        <w:tc>
          <w:tcPr>
            <w:tcW w:w="1276" w:type="dxa"/>
            <w:tcBorders>
              <w:top w:val="single" w:sz="8" w:space="0" w:color="646464"/>
              <w:left w:val="single" w:sz="4" w:space="0" w:color="000000"/>
              <w:bottom w:val="single" w:sz="4" w:space="0" w:color="000000"/>
              <w:right w:val="single" w:sz="4" w:space="0" w:color="000000"/>
            </w:tcBorders>
            <w:shd w:val="clear" w:color="auto" w:fill="F2F2F2" w:themeFill="background1" w:themeFillShade="F2"/>
          </w:tcPr>
          <w:p w14:paraId="52E5E056"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Probabilidade</w:t>
            </w:r>
          </w:p>
        </w:tc>
        <w:tc>
          <w:tcPr>
            <w:tcW w:w="2835" w:type="dxa"/>
            <w:tcBorders>
              <w:top w:val="single" w:sz="8" w:space="0" w:color="646464"/>
              <w:left w:val="single" w:sz="4" w:space="0" w:color="000000"/>
              <w:bottom w:val="single" w:sz="4" w:space="0" w:color="000000"/>
              <w:right w:val="single" w:sz="4" w:space="0" w:color="000000"/>
            </w:tcBorders>
            <w:shd w:val="clear" w:color="auto" w:fill="F2F2F2" w:themeFill="background1" w:themeFillShade="F2"/>
          </w:tcPr>
          <w:p w14:paraId="57DC1CC8"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Ação Preventiva</w:t>
            </w:r>
          </w:p>
        </w:tc>
        <w:tc>
          <w:tcPr>
            <w:tcW w:w="2551" w:type="dxa"/>
            <w:gridSpan w:val="2"/>
            <w:tcBorders>
              <w:top w:val="single" w:sz="8" w:space="0" w:color="646464"/>
              <w:left w:val="single" w:sz="4" w:space="0" w:color="000000"/>
              <w:bottom w:val="single" w:sz="4" w:space="0" w:color="000000"/>
              <w:right w:val="single" w:sz="4" w:space="0" w:color="000000"/>
            </w:tcBorders>
            <w:shd w:val="clear" w:color="auto" w:fill="F2F2F2" w:themeFill="background1" w:themeFillShade="F2"/>
          </w:tcPr>
          <w:p w14:paraId="324900D2"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Ação de Contingência</w:t>
            </w:r>
          </w:p>
        </w:tc>
        <w:tc>
          <w:tcPr>
            <w:tcW w:w="1228" w:type="dxa"/>
            <w:tcBorders>
              <w:top w:val="single" w:sz="8" w:space="0" w:color="646464"/>
              <w:left w:val="single" w:sz="4" w:space="0" w:color="000000"/>
              <w:bottom w:val="single" w:sz="4" w:space="0" w:color="000000"/>
              <w:right w:val="single" w:sz="8" w:space="0" w:color="646464"/>
            </w:tcBorders>
            <w:shd w:val="clear" w:color="auto" w:fill="F2F2F2" w:themeFill="background1" w:themeFillShade="F2"/>
          </w:tcPr>
          <w:p w14:paraId="35B13BCD"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Responsável</w:t>
            </w:r>
          </w:p>
        </w:tc>
      </w:tr>
      <w:tr w:rsidR="00C81446" w:rsidRPr="001F6E89" w14:paraId="4ECBE92F" w14:textId="77777777" w:rsidTr="00C81446">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7558225D"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Impugnação ao Edital.</w:t>
            </w:r>
          </w:p>
        </w:tc>
        <w:tc>
          <w:tcPr>
            <w:tcW w:w="1276" w:type="dxa"/>
            <w:tcBorders>
              <w:top w:val="single" w:sz="4" w:space="0" w:color="000000"/>
              <w:left w:val="single" w:sz="4" w:space="0" w:color="000000"/>
              <w:bottom w:val="single" w:sz="4" w:space="0" w:color="000000"/>
              <w:right w:val="single" w:sz="4" w:space="0" w:color="000000"/>
            </w:tcBorders>
            <w:vAlign w:val="center"/>
          </w:tcPr>
          <w:p w14:paraId="512B41E5"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Baixa</w:t>
            </w:r>
          </w:p>
          <w:p w14:paraId="038BCEA1" w14:textId="77777777" w:rsidR="00C81446" w:rsidRPr="001F6E89" w:rsidRDefault="00C81446" w:rsidP="00C81446">
            <w:pPr>
              <w:spacing w:before="40" w:after="40"/>
              <w:ind w:left="113" w:right="113"/>
              <w:jc w:val="center"/>
              <w:rPr>
                <w:color w:val="00B050"/>
                <w:sz w:val="20"/>
                <w:szCs w:val="20"/>
              </w:rPr>
            </w:pPr>
          </w:p>
        </w:tc>
        <w:tc>
          <w:tcPr>
            <w:tcW w:w="2835" w:type="dxa"/>
            <w:tcBorders>
              <w:top w:val="single" w:sz="4" w:space="0" w:color="000000"/>
              <w:left w:val="single" w:sz="4" w:space="0" w:color="000000"/>
              <w:bottom w:val="single" w:sz="4" w:space="0" w:color="000000"/>
              <w:right w:val="single" w:sz="4" w:space="0" w:color="000000"/>
            </w:tcBorders>
          </w:tcPr>
          <w:p w14:paraId="2582A133" w14:textId="77777777" w:rsidR="00C81446" w:rsidRPr="001F6E89" w:rsidRDefault="00C81446" w:rsidP="00C81446">
            <w:pPr>
              <w:spacing w:before="40" w:after="40"/>
              <w:ind w:left="113" w:right="113"/>
              <w:rPr>
                <w:color w:val="00B050"/>
                <w:sz w:val="20"/>
                <w:szCs w:val="20"/>
              </w:rPr>
            </w:pPr>
            <w:r w:rsidRPr="001F6E89">
              <w:rPr>
                <w:color w:val="00B050"/>
                <w:sz w:val="20"/>
                <w:szCs w:val="20"/>
              </w:rPr>
              <w:t>Análise pormenorizada dos itens exigidos no Edital, de forma a não extrapolar as regulamentações previstas em Lei.</w:t>
            </w:r>
          </w:p>
          <w:p w14:paraId="1F6EE989" w14:textId="77777777" w:rsidR="00C81446" w:rsidRPr="001F6E89" w:rsidRDefault="00C81446" w:rsidP="00C81446">
            <w:pPr>
              <w:spacing w:before="40" w:after="40"/>
              <w:ind w:left="113" w:right="113"/>
              <w:rPr>
                <w:color w:val="00B050"/>
                <w:sz w:val="20"/>
                <w:szCs w:val="20"/>
              </w:rPr>
            </w:pPr>
            <w:r w:rsidRPr="001F6E89">
              <w:rPr>
                <w:color w:val="00B050"/>
                <w:sz w:val="20"/>
                <w:szCs w:val="20"/>
              </w:rPr>
              <w:t>Especificar o serviço de forma concisa e coerente com o que o mercado pode oferecer. Observar atentamente as regulamentações na condução do processo licitatório.</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D01F599" w14:textId="77777777" w:rsidR="00C81446" w:rsidRPr="001F6E89" w:rsidRDefault="00C81446" w:rsidP="00C81446">
            <w:pPr>
              <w:spacing w:before="40" w:after="40"/>
              <w:ind w:left="113" w:right="113"/>
              <w:rPr>
                <w:color w:val="00B050"/>
                <w:sz w:val="20"/>
                <w:szCs w:val="20"/>
              </w:rPr>
            </w:pPr>
            <w:r w:rsidRPr="001F6E89">
              <w:rPr>
                <w:color w:val="00B050"/>
                <w:sz w:val="20"/>
                <w:szCs w:val="20"/>
              </w:rPr>
              <w:t>Tomar as providências necessárias ao saneamento do processo no menor prazo possível, de modo a permitir a realização da licitação.</w:t>
            </w:r>
          </w:p>
          <w:p w14:paraId="4F37DDB3" w14:textId="77777777" w:rsidR="00C81446" w:rsidRPr="001F6E89" w:rsidRDefault="00C81446" w:rsidP="00C81446">
            <w:pPr>
              <w:spacing w:before="40" w:after="40"/>
              <w:ind w:left="113" w:right="113"/>
              <w:rPr>
                <w:color w:val="00B050"/>
                <w:sz w:val="20"/>
                <w:szCs w:val="20"/>
              </w:rPr>
            </w:pPr>
          </w:p>
        </w:tc>
        <w:tc>
          <w:tcPr>
            <w:tcW w:w="1228" w:type="dxa"/>
            <w:tcBorders>
              <w:top w:val="single" w:sz="4" w:space="0" w:color="000000"/>
              <w:left w:val="single" w:sz="4" w:space="0" w:color="000000"/>
              <w:bottom w:val="single" w:sz="4" w:space="0" w:color="000000"/>
              <w:right w:val="single" w:sz="8" w:space="0" w:color="646464"/>
            </w:tcBorders>
            <w:vAlign w:val="center"/>
          </w:tcPr>
          <w:p w14:paraId="2D410441"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 Compras.</w:t>
            </w:r>
          </w:p>
          <w:p w14:paraId="324CFE7E"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 Licitações.</w:t>
            </w:r>
          </w:p>
        </w:tc>
      </w:tr>
      <w:tr w:rsidR="00C81446" w:rsidRPr="001F6E89" w14:paraId="2AEB0880" w14:textId="77777777" w:rsidTr="00C81446">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7FBD9FDD"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Licitação sem vencedor habilitado.</w:t>
            </w:r>
          </w:p>
          <w:p w14:paraId="28AAE1CA" w14:textId="77777777" w:rsidR="00C81446" w:rsidRPr="001F6E89" w:rsidRDefault="00C81446" w:rsidP="00C81446">
            <w:pPr>
              <w:spacing w:before="40" w:after="40"/>
              <w:ind w:left="113" w:right="113"/>
              <w:jc w:val="center"/>
              <w:rPr>
                <w:color w:val="00B050"/>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A4C9A4"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Baixa</w:t>
            </w:r>
          </w:p>
        </w:tc>
        <w:tc>
          <w:tcPr>
            <w:tcW w:w="2835" w:type="dxa"/>
            <w:tcBorders>
              <w:top w:val="single" w:sz="4" w:space="0" w:color="000000"/>
              <w:left w:val="single" w:sz="4" w:space="0" w:color="000000"/>
              <w:bottom w:val="single" w:sz="4" w:space="0" w:color="000000"/>
              <w:right w:val="single" w:sz="4" w:space="0" w:color="000000"/>
            </w:tcBorders>
          </w:tcPr>
          <w:p w14:paraId="52D86873" w14:textId="77777777" w:rsidR="00C81446" w:rsidRPr="001F6E89" w:rsidRDefault="00C81446" w:rsidP="00C81446">
            <w:pPr>
              <w:spacing w:before="40" w:after="40"/>
              <w:ind w:left="113" w:right="113"/>
              <w:rPr>
                <w:color w:val="00B050"/>
                <w:sz w:val="20"/>
                <w:szCs w:val="20"/>
              </w:rPr>
            </w:pPr>
            <w:r w:rsidRPr="001F6E89">
              <w:rPr>
                <w:color w:val="00B050"/>
                <w:sz w:val="20"/>
                <w:szCs w:val="20"/>
              </w:rPr>
              <w:t>Verificar as exigências solicitadas e analisar se encontram-se compatíveis com a realidade do mercado.</w:t>
            </w:r>
          </w:p>
          <w:p w14:paraId="532BF5BE" w14:textId="77777777" w:rsidR="00C81446" w:rsidRPr="001F6E89" w:rsidRDefault="00C81446" w:rsidP="00C81446">
            <w:pPr>
              <w:spacing w:before="40" w:after="40"/>
              <w:ind w:left="113" w:right="113"/>
              <w:rPr>
                <w:color w:val="00B050"/>
                <w:sz w:val="20"/>
                <w:szCs w:val="20"/>
              </w:rPr>
            </w:pPr>
            <w:r w:rsidRPr="001F6E89">
              <w:rPr>
                <w:color w:val="00B050"/>
                <w:sz w:val="20"/>
                <w:szCs w:val="20"/>
              </w:rPr>
              <w:t>Dar ampla publicidade ao edital.</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587F5E6D" w14:textId="77777777" w:rsidR="00C81446" w:rsidRPr="001F6E89" w:rsidRDefault="00C81446" w:rsidP="00C81446">
            <w:pPr>
              <w:spacing w:before="40" w:after="40"/>
              <w:ind w:left="113" w:right="113"/>
              <w:rPr>
                <w:color w:val="00B050"/>
                <w:sz w:val="20"/>
                <w:szCs w:val="20"/>
              </w:rPr>
            </w:pPr>
            <w:r w:rsidRPr="001F6E89">
              <w:rPr>
                <w:color w:val="00B050"/>
                <w:sz w:val="20"/>
                <w:szCs w:val="20"/>
              </w:rPr>
              <w:t>Revisar as exigências do edital.</w:t>
            </w:r>
          </w:p>
        </w:tc>
        <w:tc>
          <w:tcPr>
            <w:tcW w:w="1228" w:type="dxa"/>
            <w:tcBorders>
              <w:top w:val="single" w:sz="4" w:space="0" w:color="000000"/>
              <w:left w:val="single" w:sz="4" w:space="0" w:color="000000"/>
              <w:bottom w:val="single" w:sz="4" w:space="0" w:color="000000"/>
              <w:right w:val="single" w:sz="8" w:space="0" w:color="646464"/>
            </w:tcBorders>
            <w:vAlign w:val="center"/>
          </w:tcPr>
          <w:p w14:paraId="295664B9"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w:t>
            </w:r>
          </w:p>
          <w:p w14:paraId="7262E0F9"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Compra</w:t>
            </w:r>
          </w:p>
          <w:p w14:paraId="565DB381"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w:t>
            </w:r>
          </w:p>
          <w:p w14:paraId="63BC503A"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Licitações.</w:t>
            </w:r>
          </w:p>
          <w:p w14:paraId="4A5E9E48" w14:textId="77777777" w:rsidR="00C81446" w:rsidRPr="001F6E89" w:rsidRDefault="00C81446" w:rsidP="00C81446">
            <w:pPr>
              <w:spacing w:before="40" w:after="40"/>
              <w:ind w:left="113" w:right="113"/>
              <w:jc w:val="center"/>
              <w:rPr>
                <w:color w:val="00B050"/>
                <w:sz w:val="20"/>
                <w:szCs w:val="20"/>
              </w:rPr>
            </w:pPr>
          </w:p>
        </w:tc>
      </w:tr>
      <w:tr w:rsidR="00C81446" w:rsidRPr="001F6E89" w14:paraId="17DAA4AF" w14:textId="77777777" w:rsidTr="00C81446">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15B1CFE6"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lastRenderedPageBreak/>
              <w:t>Estimativa de preço em descompasso com os valores de mercado.</w:t>
            </w:r>
          </w:p>
          <w:p w14:paraId="61816346" w14:textId="77777777" w:rsidR="00C81446" w:rsidRPr="001F6E89" w:rsidRDefault="00C81446" w:rsidP="00C81446">
            <w:pPr>
              <w:spacing w:before="40" w:after="40"/>
              <w:ind w:left="113" w:right="113"/>
              <w:jc w:val="center"/>
              <w:rPr>
                <w:color w:val="00B050"/>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BCA6187"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Baixa</w:t>
            </w:r>
          </w:p>
        </w:tc>
        <w:tc>
          <w:tcPr>
            <w:tcW w:w="2835" w:type="dxa"/>
            <w:tcBorders>
              <w:top w:val="single" w:sz="4" w:space="0" w:color="000000"/>
              <w:left w:val="single" w:sz="4" w:space="0" w:color="000000"/>
              <w:bottom w:val="single" w:sz="4" w:space="0" w:color="000000"/>
              <w:right w:val="single" w:sz="4" w:space="0" w:color="000000"/>
            </w:tcBorders>
            <w:vAlign w:val="center"/>
          </w:tcPr>
          <w:p w14:paraId="5E0C3D80" w14:textId="77777777" w:rsidR="00C81446" w:rsidRPr="001F6E89" w:rsidRDefault="00C81446" w:rsidP="00C81446">
            <w:pPr>
              <w:spacing w:before="40" w:after="40"/>
              <w:ind w:left="113" w:right="113"/>
              <w:rPr>
                <w:color w:val="00B050"/>
                <w:sz w:val="20"/>
                <w:szCs w:val="20"/>
              </w:rPr>
            </w:pPr>
            <w:r w:rsidRPr="001F6E89">
              <w:rPr>
                <w:color w:val="00B050"/>
                <w:sz w:val="20"/>
                <w:szCs w:val="20"/>
              </w:rPr>
              <w:t>Realizar extensa e adequada pesquisa de mercado</w:t>
            </w:r>
          </w:p>
        </w:tc>
        <w:tc>
          <w:tcPr>
            <w:tcW w:w="2551" w:type="dxa"/>
            <w:gridSpan w:val="2"/>
            <w:tcBorders>
              <w:top w:val="single" w:sz="4" w:space="0" w:color="000000"/>
              <w:left w:val="single" w:sz="4" w:space="0" w:color="000000"/>
              <w:bottom w:val="single" w:sz="4" w:space="0" w:color="000000"/>
              <w:right w:val="single" w:sz="4" w:space="0" w:color="000000"/>
            </w:tcBorders>
          </w:tcPr>
          <w:p w14:paraId="16A03FF4" w14:textId="77777777" w:rsidR="00C81446" w:rsidRPr="001F6E89" w:rsidRDefault="00C81446" w:rsidP="00C81446">
            <w:pPr>
              <w:spacing w:before="40" w:after="40"/>
              <w:ind w:left="113" w:right="113"/>
              <w:rPr>
                <w:color w:val="00B050"/>
                <w:sz w:val="20"/>
                <w:szCs w:val="20"/>
              </w:rPr>
            </w:pPr>
            <w:r w:rsidRPr="001F6E89">
              <w:rPr>
                <w:color w:val="00B050"/>
                <w:sz w:val="20"/>
                <w:szCs w:val="20"/>
              </w:rPr>
              <w:t>No caso de preço elevado, deve o pregoeiro negociar a redução dos valores propostos, tendo como parâmetro os valores do contrato atual.</w:t>
            </w:r>
          </w:p>
          <w:p w14:paraId="1CC22F10" w14:textId="77777777" w:rsidR="00C81446" w:rsidRPr="001F6E89" w:rsidRDefault="00C81446" w:rsidP="00C81446">
            <w:pPr>
              <w:spacing w:before="40" w:after="40"/>
              <w:ind w:left="113" w:right="113"/>
              <w:rPr>
                <w:color w:val="00B050"/>
                <w:sz w:val="20"/>
                <w:szCs w:val="20"/>
              </w:rPr>
            </w:pPr>
            <w:r w:rsidRPr="001F6E89">
              <w:rPr>
                <w:color w:val="00B050"/>
                <w:sz w:val="20"/>
                <w:szCs w:val="20"/>
              </w:rPr>
              <w:t>No caso de licitação deserta, avaliar a possibilidade de proceder a contratação direta por dispensa de licitação.</w:t>
            </w:r>
          </w:p>
        </w:tc>
        <w:tc>
          <w:tcPr>
            <w:tcW w:w="1228" w:type="dxa"/>
            <w:tcBorders>
              <w:top w:val="single" w:sz="4" w:space="0" w:color="000000"/>
              <w:left w:val="single" w:sz="4" w:space="0" w:color="000000"/>
              <w:bottom w:val="single" w:sz="4" w:space="0" w:color="000000"/>
              <w:right w:val="single" w:sz="8" w:space="0" w:color="646464"/>
            </w:tcBorders>
            <w:vAlign w:val="center"/>
          </w:tcPr>
          <w:p w14:paraId="60942DDC"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 Compra</w:t>
            </w:r>
          </w:p>
          <w:p w14:paraId="2FB041D7"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 Licitações.</w:t>
            </w:r>
          </w:p>
        </w:tc>
      </w:tr>
      <w:tr w:rsidR="00C81446" w:rsidRPr="001F6E89" w14:paraId="408FE7DC" w14:textId="77777777" w:rsidTr="00C81446">
        <w:trPr>
          <w:trHeight w:val="20"/>
        </w:trPr>
        <w:tc>
          <w:tcPr>
            <w:tcW w:w="9723" w:type="dxa"/>
            <w:gridSpan w:val="6"/>
            <w:tcBorders>
              <w:top w:val="single" w:sz="4" w:space="0" w:color="000000"/>
              <w:left w:val="single" w:sz="8" w:space="0" w:color="646464"/>
              <w:bottom w:val="single" w:sz="4" w:space="0" w:color="000000"/>
              <w:right w:val="single" w:sz="8" w:space="0" w:color="646464"/>
            </w:tcBorders>
            <w:shd w:val="clear" w:color="auto" w:fill="D9D9D9" w:themeFill="background1" w:themeFillShade="D9"/>
          </w:tcPr>
          <w:p w14:paraId="39EC7D4E"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GESTÃO CONTRATUAL</w:t>
            </w:r>
          </w:p>
        </w:tc>
      </w:tr>
      <w:tr w:rsidR="00C81446" w:rsidRPr="001F6E89" w14:paraId="7175948A" w14:textId="77777777" w:rsidTr="00C81446">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6BBECA8C"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Contratada deixa de atender as condições econômicas/técnicas para prestar o serviço.</w:t>
            </w:r>
          </w:p>
          <w:p w14:paraId="116D3EB8" w14:textId="77777777" w:rsidR="00C81446" w:rsidRPr="001F6E89" w:rsidRDefault="00C81446" w:rsidP="00C81446">
            <w:pPr>
              <w:spacing w:before="40" w:after="40"/>
              <w:ind w:right="113"/>
              <w:rPr>
                <w:color w:val="00B050"/>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0BD503"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Baixa</w:t>
            </w:r>
          </w:p>
        </w:tc>
        <w:tc>
          <w:tcPr>
            <w:tcW w:w="2835" w:type="dxa"/>
            <w:tcBorders>
              <w:top w:val="single" w:sz="4" w:space="0" w:color="000000"/>
              <w:left w:val="single" w:sz="4" w:space="0" w:color="000000"/>
              <w:bottom w:val="single" w:sz="4" w:space="0" w:color="000000"/>
              <w:right w:val="single" w:sz="4" w:space="0" w:color="000000"/>
            </w:tcBorders>
            <w:vAlign w:val="center"/>
          </w:tcPr>
          <w:p w14:paraId="0BF7A876" w14:textId="77777777" w:rsidR="00C81446" w:rsidRPr="001F6E89" w:rsidRDefault="00C81446" w:rsidP="00C81446">
            <w:pPr>
              <w:spacing w:before="40" w:after="40"/>
              <w:ind w:left="113" w:right="113"/>
              <w:rPr>
                <w:color w:val="00B050"/>
                <w:sz w:val="20"/>
                <w:szCs w:val="20"/>
              </w:rPr>
            </w:pPr>
            <w:r w:rsidRPr="001F6E89">
              <w:rPr>
                <w:color w:val="00B050"/>
                <w:sz w:val="20"/>
                <w:szCs w:val="20"/>
              </w:rPr>
              <w:t>Prestar especial atenção na análise da documentação da empresa que atesta sua habilitação;</w:t>
            </w:r>
          </w:p>
          <w:p w14:paraId="37067E93" w14:textId="77777777" w:rsidR="00C81446" w:rsidRPr="001F6E89" w:rsidRDefault="00C81446" w:rsidP="00C81446">
            <w:pPr>
              <w:spacing w:before="40" w:after="40"/>
              <w:ind w:left="113" w:right="113"/>
              <w:rPr>
                <w:color w:val="00B050"/>
                <w:sz w:val="20"/>
                <w:szCs w:val="20"/>
              </w:rPr>
            </w:pPr>
            <w:r w:rsidRPr="001F6E89">
              <w:rPr>
                <w:color w:val="00B050"/>
                <w:sz w:val="20"/>
                <w:szCs w:val="20"/>
              </w:rPr>
              <w:t>Fiscalizar o contrato, atentando para a devida qualidade técnica na realização das atividades e para a manutenção das condições de contratação exigidas na habilitação.</w:t>
            </w:r>
          </w:p>
        </w:tc>
        <w:tc>
          <w:tcPr>
            <w:tcW w:w="2503" w:type="dxa"/>
            <w:tcBorders>
              <w:top w:val="single" w:sz="4" w:space="0" w:color="000000"/>
              <w:left w:val="single" w:sz="4" w:space="0" w:color="000000"/>
              <w:bottom w:val="single" w:sz="4" w:space="0" w:color="000000"/>
              <w:right w:val="single" w:sz="4" w:space="0" w:color="000000"/>
            </w:tcBorders>
          </w:tcPr>
          <w:p w14:paraId="0F32A0BA" w14:textId="77777777" w:rsidR="00C81446" w:rsidRPr="001F6E89" w:rsidRDefault="00C81446" w:rsidP="00C81446">
            <w:pPr>
              <w:spacing w:before="40" w:after="40"/>
              <w:ind w:left="113" w:right="113"/>
              <w:rPr>
                <w:color w:val="00B050"/>
                <w:sz w:val="20"/>
                <w:szCs w:val="20"/>
              </w:rPr>
            </w:pPr>
            <w:r w:rsidRPr="001F6E89">
              <w:rPr>
                <w:color w:val="00B050"/>
                <w:sz w:val="20"/>
                <w:szCs w:val="20"/>
              </w:rPr>
              <w:t>Comunicação tempestiva e reiterada à empresa para regularização das pendências apontadas Abertura de processo administrativo para averiguação do problema e apuração de responsabilidade. Aplicação de penalidades Convocar segunda colocada para conclusão dos serviços.</w:t>
            </w:r>
          </w:p>
        </w:tc>
        <w:tc>
          <w:tcPr>
            <w:tcW w:w="1276" w:type="dxa"/>
            <w:gridSpan w:val="2"/>
            <w:tcBorders>
              <w:top w:val="single" w:sz="4" w:space="0" w:color="000000"/>
              <w:left w:val="single" w:sz="4" w:space="0" w:color="000000"/>
              <w:bottom w:val="single" w:sz="4" w:space="0" w:color="000000"/>
              <w:right w:val="single" w:sz="8" w:space="0" w:color="646464"/>
            </w:tcBorders>
            <w:vAlign w:val="center"/>
          </w:tcPr>
          <w:p w14:paraId="244CB273"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w:t>
            </w:r>
          </w:p>
          <w:p w14:paraId="2D66A611"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Licitações</w:t>
            </w:r>
          </w:p>
          <w:p w14:paraId="55FDAE2B"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Fiscal/Gestor do</w:t>
            </w:r>
          </w:p>
          <w:p w14:paraId="000F9937"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Contrato</w:t>
            </w:r>
          </w:p>
        </w:tc>
      </w:tr>
      <w:tr w:rsidR="00C81446" w:rsidRPr="001F6E89" w14:paraId="5A165062" w14:textId="77777777" w:rsidTr="00C81446">
        <w:trPr>
          <w:trHeight w:val="20"/>
        </w:trPr>
        <w:tc>
          <w:tcPr>
            <w:tcW w:w="1833" w:type="dxa"/>
            <w:tcBorders>
              <w:top w:val="single" w:sz="4" w:space="0" w:color="000000"/>
              <w:left w:val="single" w:sz="8" w:space="0" w:color="646464"/>
              <w:bottom w:val="single" w:sz="4" w:space="0" w:color="000000"/>
              <w:right w:val="single" w:sz="4" w:space="0" w:color="000000"/>
            </w:tcBorders>
            <w:vAlign w:val="center"/>
          </w:tcPr>
          <w:p w14:paraId="46D06FDD"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Serviços e insumos de baixa qualidade ou insatisfatórios;</w:t>
            </w:r>
          </w:p>
        </w:tc>
        <w:tc>
          <w:tcPr>
            <w:tcW w:w="1276" w:type="dxa"/>
            <w:tcBorders>
              <w:top w:val="single" w:sz="4" w:space="0" w:color="000000"/>
              <w:left w:val="single" w:sz="4" w:space="0" w:color="000000"/>
              <w:bottom w:val="single" w:sz="4" w:space="0" w:color="000000"/>
              <w:right w:val="single" w:sz="4" w:space="0" w:color="000000"/>
            </w:tcBorders>
            <w:vAlign w:val="center"/>
          </w:tcPr>
          <w:p w14:paraId="456050F8"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Média</w:t>
            </w:r>
          </w:p>
        </w:tc>
        <w:tc>
          <w:tcPr>
            <w:tcW w:w="2835" w:type="dxa"/>
            <w:tcBorders>
              <w:top w:val="single" w:sz="4" w:space="0" w:color="000000"/>
              <w:left w:val="single" w:sz="4" w:space="0" w:color="000000"/>
              <w:bottom w:val="single" w:sz="4" w:space="0" w:color="000000"/>
              <w:right w:val="single" w:sz="4" w:space="0" w:color="000000"/>
            </w:tcBorders>
            <w:vAlign w:val="center"/>
          </w:tcPr>
          <w:p w14:paraId="1B0F1236" w14:textId="77777777" w:rsidR="00C81446" w:rsidRPr="001F6E89" w:rsidRDefault="00C81446" w:rsidP="00C81446">
            <w:pPr>
              <w:spacing w:before="40" w:after="40"/>
              <w:ind w:left="113" w:right="113"/>
              <w:rPr>
                <w:color w:val="00B050"/>
                <w:sz w:val="20"/>
                <w:szCs w:val="20"/>
              </w:rPr>
            </w:pPr>
            <w:r w:rsidRPr="001F6E89">
              <w:rPr>
                <w:color w:val="00B050"/>
                <w:sz w:val="20"/>
                <w:szCs w:val="20"/>
              </w:rPr>
              <w:t>Acompanhar e fiscalizar a entrega dos materiais, conferindo se o produto atende plenamente o memorial descritivo.</w:t>
            </w:r>
          </w:p>
        </w:tc>
        <w:tc>
          <w:tcPr>
            <w:tcW w:w="2503" w:type="dxa"/>
            <w:tcBorders>
              <w:top w:val="single" w:sz="4" w:space="0" w:color="000000"/>
              <w:left w:val="single" w:sz="4" w:space="0" w:color="000000"/>
              <w:bottom w:val="single" w:sz="4" w:space="0" w:color="000000"/>
              <w:right w:val="single" w:sz="4" w:space="0" w:color="000000"/>
            </w:tcBorders>
          </w:tcPr>
          <w:p w14:paraId="2C3A6C79" w14:textId="77777777" w:rsidR="00C81446" w:rsidRPr="001F6E89" w:rsidRDefault="00C81446" w:rsidP="00C81446">
            <w:pPr>
              <w:spacing w:before="40" w:after="40"/>
              <w:ind w:left="113" w:right="113"/>
              <w:rPr>
                <w:color w:val="00B050"/>
                <w:sz w:val="20"/>
                <w:szCs w:val="20"/>
              </w:rPr>
            </w:pPr>
            <w:r w:rsidRPr="001F6E89">
              <w:rPr>
                <w:color w:val="00B050"/>
                <w:sz w:val="20"/>
                <w:szCs w:val="20"/>
              </w:rPr>
              <w:t>Comunicação tempestiva e reiterada à empresa para regularização das pendências apontadas.</w:t>
            </w:r>
          </w:p>
          <w:p w14:paraId="5860230A" w14:textId="77777777" w:rsidR="00C81446" w:rsidRPr="001F6E89" w:rsidRDefault="00C81446" w:rsidP="00C81446">
            <w:pPr>
              <w:spacing w:before="40" w:after="40"/>
              <w:ind w:left="113" w:right="113"/>
              <w:rPr>
                <w:color w:val="00B050"/>
                <w:sz w:val="20"/>
                <w:szCs w:val="20"/>
              </w:rPr>
            </w:pPr>
            <w:r w:rsidRPr="001F6E89">
              <w:rPr>
                <w:color w:val="00B050"/>
                <w:sz w:val="20"/>
                <w:szCs w:val="20"/>
              </w:rPr>
              <w:t>Abertura de processo administrativo para averiguação do problema e apuração de responsabilidade. Aplicação de penalidades.</w:t>
            </w:r>
          </w:p>
        </w:tc>
        <w:tc>
          <w:tcPr>
            <w:tcW w:w="1276" w:type="dxa"/>
            <w:gridSpan w:val="2"/>
            <w:tcBorders>
              <w:top w:val="single" w:sz="4" w:space="0" w:color="000000"/>
              <w:left w:val="single" w:sz="4" w:space="0" w:color="000000"/>
              <w:bottom w:val="single" w:sz="4" w:space="0" w:color="000000"/>
              <w:right w:val="single" w:sz="8" w:space="0" w:color="646464"/>
            </w:tcBorders>
            <w:vAlign w:val="center"/>
          </w:tcPr>
          <w:p w14:paraId="7B2D229A"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Fiscal Gestor do</w:t>
            </w:r>
          </w:p>
          <w:p w14:paraId="0D956456"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Contrato</w:t>
            </w:r>
          </w:p>
          <w:p w14:paraId="3736EA6B"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w:t>
            </w:r>
          </w:p>
          <w:p w14:paraId="50CBE708"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Licitações</w:t>
            </w:r>
          </w:p>
          <w:p w14:paraId="396B07C8" w14:textId="77777777" w:rsidR="00C81446" w:rsidRPr="001F6E89" w:rsidRDefault="00C81446" w:rsidP="00C81446">
            <w:pPr>
              <w:spacing w:before="40" w:after="40"/>
              <w:ind w:left="113" w:right="113"/>
              <w:jc w:val="center"/>
              <w:rPr>
                <w:color w:val="00B050"/>
                <w:sz w:val="20"/>
                <w:szCs w:val="20"/>
              </w:rPr>
            </w:pPr>
          </w:p>
        </w:tc>
      </w:tr>
      <w:tr w:rsidR="00C81446" w:rsidRPr="001F6E89" w14:paraId="175C1762" w14:textId="77777777" w:rsidTr="00C81446">
        <w:trPr>
          <w:trHeight w:val="20"/>
        </w:trPr>
        <w:tc>
          <w:tcPr>
            <w:tcW w:w="1833" w:type="dxa"/>
            <w:tcBorders>
              <w:top w:val="single" w:sz="4" w:space="0" w:color="000000"/>
              <w:left w:val="single" w:sz="8" w:space="0" w:color="646464"/>
              <w:bottom w:val="single" w:sz="8" w:space="0" w:color="646464"/>
              <w:right w:val="single" w:sz="4" w:space="0" w:color="000000"/>
            </w:tcBorders>
          </w:tcPr>
          <w:p w14:paraId="25169971" w14:textId="77777777" w:rsidR="00C81446" w:rsidRPr="001F6E89" w:rsidRDefault="00C81446" w:rsidP="00C81446">
            <w:pPr>
              <w:spacing w:before="40" w:after="40"/>
              <w:ind w:left="113" w:right="113"/>
              <w:rPr>
                <w:color w:val="00B050"/>
                <w:sz w:val="20"/>
                <w:szCs w:val="20"/>
              </w:rPr>
            </w:pPr>
            <w:r w:rsidRPr="001F6E89">
              <w:rPr>
                <w:color w:val="00B050"/>
                <w:sz w:val="20"/>
                <w:szCs w:val="20"/>
              </w:rPr>
              <w:t>Extinção anormal do contrato:</w:t>
            </w:r>
          </w:p>
          <w:p w14:paraId="6F0955B8" w14:textId="77777777" w:rsidR="00C81446" w:rsidRPr="001F6E89" w:rsidRDefault="00C81446" w:rsidP="00C81446">
            <w:pPr>
              <w:spacing w:before="40" w:after="40"/>
              <w:ind w:left="113" w:right="113"/>
              <w:rPr>
                <w:color w:val="00B050"/>
                <w:sz w:val="20"/>
                <w:szCs w:val="20"/>
              </w:rPr>
            </w:pPr>
            <w:r w:rsidRPr="001F6E89">
              <w:rPr>
                <w:color w:val="00B050"/>
                <w:sz w:val="20"/>
                <w:szCs w:val="20"/>
              </w:rPr>
              <w:t>-por inadimplência da Contratada sem justificativa suficiente;</w:t>
            </w:r>
          </w:p>
          <w:p w14:paraId="542A7398" w14:textId="77777777" w:rsidR="00C81446" w:rsidRPr="001F6E89" w:rsidRDefault="00C81446" w:rsidP="00C81446">
            <w:pPr>
              <w:spacing w:before="40" w:after="40"/>
              <w:ind w:left="113" w:right="113"/>
              <w:rPr>
                <w:color w:val="00B050"/>
                <w:sz w:val="20"/>
                <w:szCs w:val="20"/>
              </w:rPr>
            </w:pPr>
            <w:r w:rsidRPr="001F6E89">
              <w:rPr>
                <w:color w:val="00B050"/>
                <w:sz w:val="20"/>
                <w:szCs w:val="20"/>
              </w:rPr>
              <w:t>-Resolução por caso fortuito ou força maior;</w:t>
            </w:r>
          </w:p>
          <w:p w14:paraId="7BA182E1" w14:textId="77777777" w:rsidR="00C81446" w:rsidRPr="001F6E89" w:rsidRDefault="00C81446" w:rsidP="00C81446">
            <w:pPr>
              <w:spacing w:before="40" w:after="40"/>
              <w:ind w:left="113" w:right="113"/>
              <w:rPr>
                <w:color w:val="00B050"/>
                <w:sz w:val="20"/>
                <w:szCs w:val="20"/>
              </w:rPr>
            </w:pPr>
            <w:r w:rsidRPr="001F6E89">
              <w:rPr>
                <w:color w:val="00B050"/>
                <w:sz w:val="20"/>
                <w:szCs w:val="20"/>
              </w:rPr>
              <w:lastRenderedPageBreak/>
              <w:t>-Resilição do contrato por desinteresse da Administração;</w:t>
            </w:r>
          </w:p>
          <w:p w14:paraId="7E26EAD2" w14:textId="77777777" w:rsidR="00C81446" w:rsidRPr="001F6E89" w:rsidRDefault="00C81446" w:rsidP="00C81446">
            <w:pPr>
              <w:spacing w:before="40" w:after="40"/>
              <w:ind w:left="113" w:right="113"/>
              <w:rPr>
                <w:color w:val="00B050"/>
                <w:sz w:val="20"/>
                <w:szCs w:val="20"/>
              </w:rPr>
            </w:pPr>
            <w:r w:rsidRPr="001F6E89">
              <w:rPr>
                <w:color w:val="00B050"/>
                <w:sz w:val="20"/>
                <w:szCs w:val="20"/>
              </w:rPr>
              <w:t>- Rescisão por desequilíbrio econômico</w:t>
            </w:r>
          </w:p>
        </w:tc>
        <w:tc>
          <w:tcPr>
            <w:tcW w:w="1276" w:type="dxa"/>
            <w:tcBorders>
              <w:top w:val="single" w:sz="4" w:space="0" w:color="000000"/>
              <w:left w:val="single" w:sz="4" w:space="0" w:color="000000"/>
              <w:bottom w:val="single" w:sz="8" w:space="0" w:color="646464"/>
              <w:right w:val="single" w:sz="4" w:space="0" w:color="000000"/>
            </w:tcBorders>
            <w:vAlign w:val="center"/>
          </w:tcPr>
          <w:p w14:paraId="360B6882"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lastRenderedPageBreak/>
              <w:t>Média</w:t>
            </w:r>
          </w:p>
        </w:tc>
        <w:tc>
          <w:tcPr>
            <w:tcW w:w="2835" w:type="dxa"/>
            <w:tcBorders>
              <w:top w:val="single" w:sz="4" w:space="0" w:color="000000"/>
              <w:left w:val="single" w:sz="4" w:space="0" w:color="000000"/>
              <w:bottom w:val="single" w:sz="8" w:space="0" w:color="646464"/>
              <w:right w:val="single" w:sz="4" w:space="0" w:color="000000"/>
            </w:tcBorders>
            <w:vAlign w:val="center"/>
          </w:tcPr>
          <w:p w14:paraId="6EB5248E" w14:textId="77777777" w:rsidR="00C81446" w:rsidRPr="001F6E89" w:rsidRDefault="00C81446" w:rsidP="00C81446">
            <w:pPr>
              <w:spacing w:before="40" w:after="40"/>
              <w:ind w:left="113" w:right="113"/>
              <w:rPr>
                <w:color w:val="00B050"/>
                <w:sz w:val="20"/>
                <w:szCs w:val="20"/>
              </w:rPr>
            </w:pPr>
            <w:r w:rsidRPr="001F6E89">
              <w:rPr>
                <w:color w:val="00B050"/>
                <w:sz w:val="20"/>
                <w:szCs w:val="20"/>
              </w:rPr>
              <w:t>-Incluir sanções contratuais no edital;</w:t>
            </w:r>
          </w:p>
          <w:p w14:paraId="364859EA" w14:textId="77777777" w:rsidR="00C81446" w:rsidRPr="001F6E89" w:rsidRDefault="00C81446" w:rsidP="00C81446">
            <w:pPr>
              <w:spacing w:before="40" w:after="40"/>
              <w:ind w:left="113" w:right="113"/>
              <w:rPr>
                <w:color w:val="00B050"/>
                <w:sz w:val="20"/>
                <w:szCs w:val="20"/>
              </w:rPr>
            </w:pPr>
            <w:r w:rsidRPr="001F6E89">
              <w:rPr>
                <w:color w:val="00B050"/>
                <w:sz w:val="20"/>
                <w:szCs w:val="20"/>
              </w:rPr>
              <w:t>-Documentar as tomadas de decisões</w:t>
            </w:r>
          </w:p>
          <w:p w14:paraId="10AE4971" w14:textId="77777777" w:rsidR="00C81446" w:rsidRPr="001F6E89" w:rsidRDefault="00C81446" w:rsidP="00C81446">
            <w:pPr>
              <w:spacing w:before="40" w:after="40"/>
              <w:ind w:left="113" w:right="113"/>
              <w:rPr>
                <w:color w:val="00B050"/>
                <w:sz w:val="20"/>
                <w:szCs w:val="20"/>
              </w:rPr>
            </w:pPr>
            <w:r w:rsidRPr="001F6E89">
              <w:rPr>
                <w:color w:val="00B050"/>
                <w:sz w:val="20"/>
                <w:szCs w:val="20"/>
              </w:rPr>
              <w:t>-Solicitar orientação jurídica com relação a correta justificativa para os diferentes casos de finalização do contrato e quanto às providências cabíveis;</w:t>
            </w:r>
          </w:p>
          <w:p w14:paraId="094428F4" w14:textId="77777777" w:rsidR="00C81446" w:rsidRPr="001F6E89" w:rsidRDefault="00C81446" w:rsidP="00C81446">
            <w:pPr>
              <w:spacing w:before="40" w:after="40"/>
              <w:ind w:left="113" w:right="113"/>
              <w:rPr>
                <w:color w:val="00B050"/>
                <w:sz w:val="20"/>
                <w:szCs w:val="20"/>
              </w:rPr>
            </w:pPr>
            <w:r w:rsidRPr="001F6E89">
              <w:rPr>
                <w:color w:val="00B050"/>
                <w:sz w:val="20"/>
                <w:szCs w:val="20"/>
              </w:rPr>
              <w:lastRenderedPageBreak/>
              <w:t>-Incluir cláusula de repactuação no contrato.</w:t>
            </w:r>
          </w:p>
        </w:tc>
        <w:tc>
          <w:tcPr>
            <w:tcW w:w="2503" w:type="dxa"/>
            <w:tcBorders>
              <w:top w:val="single" w:sz="4" w:space="0" w:color="000000"/>
              <w:left w:val="single" w:sz="4" w:space="0" w:color="000000"/>
              <w:bottom w:val="single" w:sz="8" w:space="0" w:color="646464"/>
              <w:right w:val="single" w:sz="4" w:space="0" w:color="000000"/>
            </w:tcBorders>
            <w:vAlign w:val="center"/>
          </w:tcPr>
          <w:p w14:paraId="16E3D543" w14:textId="77777777" w:rsidR="00C81446" w:rsidRPr="001F6E89" w:rsidRDefault="00C81446" w:rsidP="00C81446">
            <w:pPr>
              <w:spacing w:before="40" w:after="40"/>
              <w:ind w:left="113" w:right="113"/>
              <w:rPr>
                <w:color w:val="00B050"/>
                <w:sz w:val="20"/>
                <w:szCs w:val="20"/>
              </w:rPr>
            </w:pPr>
            <w:r w:rsidRPr="001F6E89">
              <w:rPr>
                <w:color w:val="00B050"/>
                <w:sz w:val="20"/>
                <w:szCs w:val="20"/>
              </w:rPr>
              <w:lastRenderedPageBreak/>
              <w:t>- Aplicação de penalidades;</w:t>
            </w:r>
          </w:p>
          <w:p w14:paraId="3D791CCB" w14:textId="77777777" w:rsidR="00C81446" w:rsidRPr="001F6E89" w:rsidRDefault="00C81446" w:rsidP="00C81446">
            <w:pPr>
              <w:spacing w:before="40" w:after="40"/>
              <w:ind w:left="113" w:right="113"/>
              <w:rPr>
                <w:color w:val="00B050"/>
                <w:sz w:val="20"/>
                <w:szCs w:val="20"/>
              </w:rPr>
            </w:pPr>
            <w:r w:rsidRPr="001F6E89">
              <w:rPr>
                <w:color w:val="00B050"/>
                <w:sz w:val="20"/>
                <w:szCs w:val="20"/>
              </w:rPr>
              <w:t>- Abertura de processo administrativo para averiguação do problema e apuração de responsabilidade.</w:t>
            </w:r>
          </w:p>
          <w:p w14:paraId="6A526D16" w14:textId="77777777" w:rsidR="00C81446" w:rsidRPr="001F6E89" w:rsidRDefault="00C81446" w:rsidP="00C81446">
            <w:pPr>
              <w:spacing w:before="40" w:after="40"/>
              <w:ind w:left="113" w:right="113"/>
              <w:rPr>
                <w:color w:val="00B050"/>
                <w:sz w:val="20"/>
                <w:szCs w:val="20"/>
              </w:rPr>
            </w:pPr>
          </w:p>
        </w:tc>
        <w:tc>
          <w:tcPr>
            <w:tcW w:w="1276" w:type="dxa"/>
            <w:gridSpan w:val="2"/>
            <w:tcBorders>
              <w:top w:val="single" w:sz="4" w:space="0" w:color="000000"/>
              <w:left w:val="single" w:sz="4" w:space="0" w:color="000000"/>
              <w:bottom w:val="single" w:sz="8" w:space="0" w:color="646464"/>
              <w:right w:val="single" w:sz="8" w:space="0" w:color="646464"/>
            </w:tcBorders>
            <w:vAlign w:val="center"/>
          </w:tcPr>
          <w:p w14:paraId="772FE0EC"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 Compras</w:t>
            </w:r>
          </w:p>
          <w:p w14:paraId="02D4A836"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Fiscal/Gestor do Contrato</w:t>
            </w:r>
          </w:p>
          <w:p w14:paraId="3345D771" w14:textId="77777777" w:rsidR="00C81446" w:rsidRPr="001F6E89" w:rsidRDefault="00C81446" w:rsidP="00C81446">
            <w:pPr>
              <w:spacing w:before="40" w:after="40"/>
              <w:ind w:left="113" w:right="113"/>
              <w:jc w:val="center"/>
              <w:rPr>
                <w:color w:val="00B050"/>
                <w:sz w:val="20"/>
                <w:szCs w:val="20"/>
              </w:rPr>
            </w:pPr>
            <w:r w:rsidRPr="001F6E89">
              <w:rPr>
                <w:color w:val="00B050"/>
                <w:sz w:val="20"/>
                <w:szCs w:val="20"/>
              </w:rPr>
              <w:t>Diretoria de Licitação</w:t>
            </w:r>
          </w:p>
          <w:p w14:paraId="1966C9E5" w14:textId="77777777" w:rsidR="00C81446" w:rsidRPr="001F6E89" w:rsidRDefault="00C81446" w:rsidP="00C81446">
            <w:pPr>
              <w:spacing w:before="40" w:after="40"/>
              <w:ind w:left="113" w:right="113"/>
              <w:jc w:val="center"/>
              <w:rPr>
                <w:color w:val="00B050"/>
                <w:sz w:val="20"/>
                <w:szCs w:val="20"/>
              </w:rPr>
            </w:pPr>
          </w:p>
        </w:tc>
      </w:tr>
    </w:tbl>
    <w:p w14:paraId="42F9BF20" w14:textId="77777777" w:rsidR="00C81446" w:rsidRPr="001F6E89" w:rsidRDefault="00C81446" w:rsidP="00C81446">
      <w:pPr>
        <w:pStyle w:val="Nivel3"/>
        <w:ind w:left="-142" w:hanging="7"/>
      </w:pPr>
    </w:p>
    <w:p w14:paraId="02261522"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REQUISITOS DA CONTRATAÇÃO</w:t>
      </w:r>
    </w:p>
    <w:p w14:paraId="0A05590D"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0A35F4D6"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52FE672F"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04C96287"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3CD58991"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Sustentabilidade</w:t>
      </w:r>
    </w:p>
    <w:p w14:paraId="670B662D" w14:textId="77777777" w:rsidR="00C81446" w:rsidRPr="001F6E89" w:rsidRDefault="00C81446" w:rsidP="00C81446">
      <w:pPr>
        <w:ind w:left="426" w:firstLine="425"/>
        <w:rPr>
          <w:sz w:val="20"/>
          <w:szCs w:val="20"/>
        </w:rPr>
      </w:pPr>
      <w:r w:rsidRPr="001F6E89">
        <w:rPr>
          <w:sz w:val="20"/>
          <w:szCs w:val="20"/>
        </w:rPr>
        <w:t>Não se aplica.</w:t>
      </w:r>
    </w:p>
    <w:p w14:paraId="3B5BB8C5"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Subcontratação</w:t>
      </w:r>
    </w:p>
    <w:p w14:paraId="48CC3109" w14:textId="77777777" w:rsidR="00C81446" w:rsidRPr="001F6E89" w:rsidRDefault="00C81446" w:rsidP="00C81446">
      <w:pPr>
        <w:pStyle w:val="Nivel2"/>
        <w:numPr>
          <w:ilvl w:val="2"/>
          <w:numId w:val="31"/>
        </w:numPr>
        <w:autoSpaceDE/>
        <w:autoSpaceDN/>
        <w:adjustRightInd/>
        <w:spacing w:after="160" w:line="360" w:lineRule="auto"/>
      </w:pPr>
      <w:r w:rsidRPr="001F6E89">
        <w:t xml:space="preserve"> Será admitida a subcontratação parcial do objeto contratual, nos termos do Art.122, Parágrafo 1° da lei n° 14.133/21;</w:t>
      </w:r>
    </w:p>
    <w:p w14:paraId="5C820D72" w14:textId="77777777" w:rsidR="00C81446" w:rsidRPr="001F6E89" w:rsidRDefault="00C81446" w:rsidP="00C81446">
      <w:pPr>
        <w:pStyle w:val="Nivel2"/>
        <w:numPr>
          <w:ilvl w:val="2"/>
          <w:numId w:val="31"/>
        </w:numPr>
        <w:autoSpaceDE/>
        <w:autoSpaceDN/>
        <w:adjustRightInd/>
        <w:spacing w:after="160" w:line="360" w:lineRule="auto"/>
      </w:pPr>
      <w:r w:rsidRPr="001F6E89">
        <w:t xml:space="preserve"> A CONTRATADA poderá sublocar unidades de atendimentos para a prestação de serviço, desde que atendam perfeitamente a RESOLUÇÃO CFMV Nº 1.275, DE 25 DE JUNHO DE 2019, que versa sobre condições para o funcionamento de Estabelecimentos Médico-Veterinários;</w:t>
      </w:r>
    </w:p>
    <w:p w14:paraId="044AACD4" w14:textId="77777777" w:rsidR="00C81446" w:rsidRPr="001F6E89" w:rsidRDefault="00C81446" w:rsidP="00C81446">
      <w:pPr>
        <w:pStyle w:val="Nivel2"/>
        <w:numPr>
          <w:ilvl w:val="2"/>
          <w:numId w:val="31"/>
        </w:numPr>
        <w:autoSpaceDE/>
        <w:autoSpaceDN/>
        <w:adjustRightInd/>
        <w:spacing w:after="160" w:line="360" w:lineRule="auto"/>
      </w:pPr>
      <w:r w:rsidRPr="001F6E89">
        <w:t xml:space="preserve"> Havendo sublocação de estabelecimentos de atendimento, a CONTRATADA poderá realizar nestas unidades todos os serviços licitados.</w:t>
      </w:r>
    </w:p>
    <w:p w14:paraId="3FD4EF66"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Garantia da contratação</w:t>
      </w:r>
    </w:p>
    <w:p w14:paraId="66F0E03D" w14:textId="77777777" w:rsidR="00C81446" w:rsidRPr="001F6E89" w:rsidRDefault="00C81446" w:rsidP="00C81446">
      <w:pPr>
        <w:pStyle w:val="Nivel3"/>
        <w:ind w:left="851"/>
      </w:pPr>
      <w:r w:rsidRPr="001F6E89">
        <w:t xml:space="preserve">Não haverá exigência da garantia da contratação dos </w:t>
      </w:r>
      <w:hyperlink r:id="rId22" w:anchor="art96">
        <w:r w:rsidRPr="001F6E89">
          <w:t>artigos 96 e seguintes da Lei nº 14.133, de 2021</w:t>
        </w:r>
      </w:hyperlink>
      <w:r w:rsidRPr="001F6E89">
        <w:t>.</w:t>
      </w:r>
    </w:p>
    <w:p w14:paraId="41D7693D"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O objeto possui exigências a serem feitas após a entrega/execução?</w:t>
      </w:r>
    </w:p>
    <w:p w14:paraId="7FED2445" w14:textId="77777777" w:rsidR="00C81446" w:rsidRPr="001F6E89" w:rsidRDefault="00C81446" w:rsidP="00C81446">
      <w:pPr>
        <w:pStyle w:val="Nivel3"/>
        <w:ind w:left="851"/>
      </w:pPr>
      <w:r w:rsidRPr="001F6E89">
        <w:t>(   ) Sim</w:t>
      </w:r>
    </w:p>
    <w:p w14:paraId="47956679" w14:textId="77777777" w:rsidR="00C81446" w:rsidRPr="001F6E89" w:rsidRDefault="00C81446" w:rsidP="00C81446">
      <w:pPr>
        <w:pStyle w:val="Nivel3"/>
        <w:ind w:left="851"/>
      </w:pPr>
      <w:r w:rsidRPr="001F6E89">
        <w:t>( x  ) Não</w:t>
      </w:r>
    </w:p>
    <w:p w14:paraId="49891017"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Condições de assistência técnica:</w:t>
      </w:r>
    </w:p>
    <w:p w14:paraId="2A3B1DEB" w14:textId="77777777" w:rsidR="00C81446" w:rsidRPr="001F6E89" w:rsidRDefault="00C81446" w:rsidP="00C81446">
      <w:pPr>
        <w:pStyle w:val="Nivel3"/>
        <w:ind w:left="858"/>
      </w:pPr>
      <w:r w:rsidRPr="001F6E89">
        <w:t>Não se aplica.</w:t>
      </w:r>
    </w:p>
    <w:p w14:paraId="38F798DD"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Exige respeito às normas específicas de descarte?</w:t>
      </w:r>
    </w:p>
    <w:p w14:paraId="0DB01D9F" w14:textId="77777777" w:rsidR="00C81446" w:rsidRPr="001F6E89" w:rsidRDefault="00C81446" w:rsidP="00C81446">
      <w:pPr>
        <w:pStyle w:val="Nivel3"/>
        <w:ind w:left="858"/>
      </w:pPr>
      <w:r w:rsidRPr="001F6E89">
        <w:t>( ) Sim</w:t>
      </w:r>
    </w:p>
    <w:p w14:paraId="386D0D3E" w14:textId="77777777" w:rsidR="00C81446" w:rsidRPr="001F6E89" w:rsidRDefault="00C81446" w:rsidP="00C81446">
      <w:pPr>
        <w:pStyle w:val="Nivel3"/>
        <w:ind w:left="858"/>
      </w:pPr>
      <w:r w:rsidRPr="001F6E89">
        <w:t>(x) Não</w:t>
      </w:r>
    </w:p>
    <w:p w14:paraId="4AA1CB01"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lastRenderedPageBreak/>
        <w:t xml:space="preserve">Quais são as normas específicas de descarte? </w:t>
      </w:r>
    </w:p>
    <w:p w14:paraId="3BF5CA24" w14:textId="77777777" w:rsidR="00C81446" w:rsidRPr="001F6E89" w:rsidRDefault="00C81446" w:rsidP="00C81446">
      <w:pPr>
        <w:pStyle w:val="Nivel3"/>
        <w:ind w:left="858"/>
      </w:pPr>
      <w:r w:rsidRPr="001F6E89">
        <w:t>Não se aplica.</w:t>
      </w:r>
    </w:p>
    <w:p w14:paraId="5F58ACAE"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Exigência de atestado de capacidade técnico-profissional:</w:t>
      </w:r>
    </w:p>
    <w:p w14:paraId="67E574BD" w14:textId="77777777" w:rsidR="00C81446" w:rsidRPr="001F6E89" w:rsidRDefault="00C81446" w:rsidP="00C81446">
      <w:pPr>
        <w:pStyle w:val="Nivel3"/>
        <w:ind w:left="1134"/>
      </w:pPr>
      <w:r w:rsidRPr="001F6E89">
        <w:t>(   ) Sim</w:t>
      </w:r>
    </w:p>
    <w:p w14:paraId="68BC5538" w14:textId="77777777" w:rsidR="00C81446" w:rsidRPr="001F6E89" w:rsidRDefault="00C81446" w:rsidP="00C81446">
      <w:pPr>
        <w:pStyle w:val="Nivel3"/>
        <w:ind w:left="1134"/>
      </w:pPr>
      <w:r w:rsidRPr="001F6E89">
        <w:t>( x ) Não</w:t>
      </w:r>
    </w:p>
    <w:p w14:paraId="1C1E2807"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Requisitos técnicos:</w:t>
      </w:r>
    </w:p>
    <w:p w14:paraId="4BF2507C"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 xml:space="preserve">Certidão de Registro da empresa junto ao Conselho Regional de Medicina Veterinária – CRMV. </w:t>
      </w:r>
    </w:p>
    <w:p w14:paraId="2A068AE0"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 xml:space="preserve">Profissional técnico habilitado devendo compor a equipe técnica da proponente junto ao respectivo conselho (CRMV) de classe devendo ser comprovado mediante a Certidão de Registro de Responsável/Quadro Técnico do conselho e classe. </w:t>
      </w:r>
    </w:p>
    <w:p w14:paraId="580A8772"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A comprovação de que o profissional técnico pertence ao quadro de colaboradores da CONTRATADA, deverá ser feito com a apresentação da Carteira de Trabalho, acompanhada da Ficha de Registro de Empregado, ou Contrato Particular de Prestação de Serviço, ou Contrato Social, ou prova de sua eleição como Diretor da instituição.</w:t>
      </w:r>
    </w:p>
    <w:p w14:paraId="26FAF29D"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Os atestados de capacidade técnico-profissional, se exigidos, precisam estar registrados na entidade profissional competente?</w:t>
      </w:r>
    </w:p>
    <w:p w14:paraId="043A2E7B" w14:textId="77777777" w:rsidR="00C81446" w:rsidRPr="001F6E89" w:rsidRDefault="00C81446" w:rsidP="00C81446">
      <w:pPr>
        <w:pStyle w:val="Nivel3"/>
        <w:ind w:left="1134"/>
      </w:pPr>
      <w:r w:rsidRPr="001F6E89">
        <w:t>( x ) Sim</w:t>
      </w:r>
    </w:p>
    <w:p w14:paraId="4715D610" w14:textId="77777777" w:rsidR="00C81446" w:rsidRPr="001F6E89" w:rsidRDefault="00C81446" w:rsidP="00C81446">
      <w:pPr>
        <w:pStyle w:val="Nivel3"/>
        <w:ind w:left="1134"/>
      </w:pPr>
      <w:r w:rsidRPr="001F6E89">
        <w:t>(  ) Não</w:t>
      </w:r>
    </w:p>
    <w:p w14:paraId="2BC1F230" w14:textId="77777777" w:rsidR="00C81446" w:rsidRPr="001F6E89" w:rsidRDefault="00C81446" w:rsidP="00C81446">
      <w:pPr>
        <w:pStyle w:val="PargrafodaLista"/>
        <w:widowControl/>
        <w:numPr>
          <w:ilvl w:val="0"/>
          <w:numId w:val="47"/>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4A74F520" w14:textId="77777777" w:rsidR="00C81446" w:rsidRPr="001F6E89" w:rsidRDefault="00C81446" w:rsidP="00C81446">
      <w:pPr>
        <w:pStyle w:val="PargrafodaLista"/>
        <w:widowControl/>
        <w:numPr>
          <w:ilvl w:val="0"/>
          <w:numId w:val="47"/>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03ECB6BA" w14:textId="77777777" w:rsidR="00C81446" w:rsidRPr="001F6E89" w:rsidRDefault="00C81446" w:rsidP="00C81446">
      <w:pPr>
        <w:pStyle w:val="PargrafodaLista"/>
        <w:widowControl/>
        <w:numPr>
          <w:ilvl w:val="0"/>
          <w:numId w:val="47"/>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2B2AB8D7" w14:textId="77777777" w:rsidR="00C81446" w:rsidRPr="001F6E89" w:rsidRDefault="00C81446" w:rsidP="00C81446">
      <w:pPr>
        <w:pStyle w:val="PargrafodaLista"/>
        <w:widowControl/>
        <w:numPr>
          <w:ilvl w:val="0"/>
          <w:numId w:val="47"/>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2101DD95" w14:textId="77777777" w:rsidR="00C81446" w:rsidRPr="001F6E89" w:rsidRDefault="00C81446" w:rsidP="00C81446">
      <w:pPr>
        <w:pStyle w:val="PargrafodaLista"/>
        <w:widowControl/>
        <w:numPr>
          <w:ilvl w:val="0"/>
          <w:numId w:val="47"/>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5F9E6FEC" w14:textId="77777777" w:rsidR="00C81446" w:rsidRPr="001F6E89" w:rsidRDefault="00C81446" w:rsidP="00C81446">
      <w:pPr>
        <w:pStyle w:val="PargrafodaLista"/>
        <w:widowControl/>
        <w:numPr>
          <w:ilvl w:val="0"/>
          <w:numId w:val="47"/>
        </w:numPr>
        <w:tabs>
          <w:tab w:val="left" w:pos="567"/>
        </w:tabs>
        <w:suppressAutoHyphens w:val="0"/>
        <w:spacing w:beforeLines="40" w:before="96" w:afterLines="80" w:after="192" w:line="276" w:lineRule="auto"/>
        <w:jc w:val="both"/>
        <w:rPr>
          <w:rFonts w:ascii="Arial" w:eastAsiaTheme="minorEastAsia" w:hAnsi="Arial" w:cs="Arial"/>
          <w:vanish/>
          <w:sz w:val="20"/>
          <w:szCs w:val="20"/>
          <w:lang w:eastAsia="pt-BR"/>
        </w:rPr>
      </w:pPr>
    </w:p>
    <w:p w14:paraId="5C38A5EC"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MODELO DE EXECUÇÃO DO OBJETO</w:t>
      </w:r>
    </w:p>
    <w:p w14:paraId="04422BE0" w14:textId="77777777" w:rsidR="00C81446" w:rsidRPr="001F6E89" w:rsidRDefault="00C81446" w:rsidP="00C81446">
      <w:pPr>
        <w:pStyle w:val="PargrafodaLista"/>
        <w:keepNext/>
        <w:keepLines/>
        <w:widowControl/>
        <w:numPr>
          <w:ilvl w:val="0"/>
          <w:numId w:val="42"/>
        </w:numPr>
        <w:tabs>
          <w:tab w:val="left" w:pos="567"/>
        </w:tabs>
        <w:suppressAutoHyphens w:val="0"/>
        <w:spacing w:before="240" w:after="120" w:line="276" w:lineRule="auto"/>
        <w:jc w:val="both"/>
        <w:outlineLvl w:val="1"/>
        <w:rPr>
          <w:rFonts w:ascii="Arial" w:eastAsiaTheme="majorEastAsia" w:hAnsi="Arial" w:cs="Arial"/>
          <w:b/>
          <w:bCs/>
          <w:vanish/>
          <w:sz w:val="20"/>
          <w:szCs w:val="20"/>
          <w:lang w:eastAsia="pt-BR"/>
        </w:rPr>
      </w:pPr>
    </w:p>
    <w:p w14:paraId="7999DB61"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1E82227C"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0171A779"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003277D2"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2B2B62DF"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3A7CD11A"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616E967A" w14:textId="77777777" w:rsidR="00C81446" w:rsidRPr="001F6E89" w:rsidRDefault="00C81446" w:rsidP="00C81446">
      <w:pPr>
        <w:pStyle w:val="PargrafodaLista"/>
        <w:keepNext/>
        <w:keepLines/>
        <w:widowControl/>
        <w:numPr>
          <w:ilvl w:val="0"/>
          <w:numId w:val="45"/>
        </w:numPr>
        <w:tabs>
          <w:tab w:val="left" w:pos="567"/>
          <w:tab w:val="left" w:pos="1134"/>
        </w:tabs>
        <w:suppressAutoHyphens w:val="0"/>
        <w:spacing w:before="240" w:after="120" w:line="276" w:lineRule="auto"/>
        <w:jc w:val="both"/>
        <w:outlineLvl w:val="1"/>
        <w:rPr>
          <w:rFonts w:ascii="Arial" w:eastAsiaTheme="majorEastAsia" w:hAnsi="Arial" w:cs="Arial"/>
          <w:b/>
          <w:bCs/>
          <w:vanish/>
          <w:sz w:val="20"/>
          <w:szCs w:val="20"/>
          <w:lang w:eastAsia="pt-BR"/>
        </w:rPr>
      </w:pPr>
    </w:p>
    <w:p w14:paraId="6A8FC3D3" w14:textId="77777777" w:rsidR="00C81446" w:rsidRPr="001F6E89" w:rsidRDefault="00C81446" w:rsidP="00C81446">
      <w:pPr>
        <w:pStyle w:val="Nvel01-SemNumerao"/>
        <w:numPr>
          <w:ilvl w:val="1"/>
          <w:numId w:val="45"/>
        </w:numPr>
        <w:tabs>
          <w:tab w:val="left" w:pos="567"/>
          <w:tab w:val="left" w:pos="1134"/>
        </w:tabs>
        <w:ind w:left="573"/>
      </w:pPr>
      <w:r w:rsidRPr="001F6E89">
        <w:t>Condições de execução e prestação do serviço</w:t>
      </w:r>
    </w:p>
    <w:p w14:paraId="28585902"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605B7605"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2FCB84EB"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2DB702D0"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60F3BE6D"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01DD45C6"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20CA7F2B" w14:textId="77777777" w:rsidR="00C81446" w:rsidRPr="001F6E89" w:rsidRDefault="00C81446" w:rsidP="00C81446">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137D5DFB" w14:textId="77777777" w:rsidR="00C81446" w:rsidRPr="001F6E89" w:rsidRDefault="00C81446" w:rsidP="00C81446">
      <w:pPr>
        <w:pStyle w:val="Nvel2-Red"/>
      </w:pPr>
      <w:r w:rsidRPr="001F6E89">
        <w:t>A execução do objeto contemplará os seguintes serviços e providências:</w:t>
      </w:r>
    </w:p>
    <w:p w14:paraId="4B8B29FE"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34D6DDE0"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320AA3BB"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5D38101A"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4ACEA71C"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74EDCC10"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61BA7B6B" w14:textId="77777777" w:rsidR="00C81446" w:rsidRPr="001F6E89" w:rsidRDefault="00C81446" w:rsidP="00C81446">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4A1DB095" w14:textId="77777777" w:rsidR="00C81446" w:rsidRPr="001F6E89" w:rsidRDefault="00C81446" w:rsidP="00C81446">
      <w:pPr>
        <w:pStyle w:val="PargrafodaLista"/>
        <w:numPr>
          <w:ilvl w:val="1"/>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700C0F81" w14:textId="77777777" w:rsidR="00C81446" w:rsidRPr="001F6E89" w:rsidRDefault="00C81446" w:rsidP="00C81446">
      <w:pPr>
        <w:pStyle w:val="PargrafodaLista"/>
        <w:numPr>
          <w:ilvl w:val="2"/>
          <w:numId w:val="44"/>
        </w:numPr>
        <w:tabs>
          <w:tab w:val="left" w:pos="1134"/>
        </w:tabs>
        <w:suppressAutoHyphens w:val="0"/>
        <w:autoSpaceDE w:val="0"/>
        <w:autoSpaceDN w:val="0"/>
        <w:spacing w:after="80" w:line="360" w:lineRule="auto"/>
        <w:ind w:left="1355" w:right="113"/>
        <w:jc w:val="both"/>
        <w:rPr>
          <w:rFonts w:ascii="Arial" w:hAnsi="Arial" w:cs="Arial"/>
          <w:i/>
          <w:sz w:val="20"/>
          <w:szCs w:val="20"/>
        </w:rPr>
      </w:pPr>
      <w:r w:rsidRPr="001F6E89">
        <w:rPr>
          <w:rFonts w:ascii="Arial" w:hAnsi="Arial" w:cs="Arial"/>
          <w:bCs/>
          <w:iCs/>
          <w:sz w:val="20"/>
          <w:szCs w:val="20"/>
        </w:rPr>
        <w:t>Garantir o acompanhamento veterinário dos animais e disponibilizar os materiais e equipamentos necessários à prestação dos serviços, bem como por todo e qualquer medicamento imprescindível para a realização do procedimento, sempre atentando para os materiais e medicamentos adequados de forma a preservar o bem-estar dos animais;</w:t>
      </w:r>
    </w:p>
    <w:p w14:paraId="19BBBDBA" w14:textId="77777777" w:rsidR="00C81446" w:rsidRPr="001F6E89" w:rsidRDefault="00C81446" w:rsidP="00C81446">
      <w:pPr>
        <w:pStyle w:val="PargrafodaLista"/>
        <w:numPr>
          <w:ilvl w:val="2"/>
          <w:numId w:val="44"/>
        </w:numPr>
        <w:tabs>
          <w:tab w:val="left" w:pos="1134"/>
        </w:tabs>
        <w:suppressAutoHyphens w:val="0"/>
        <w:autoSpaceDE w:val="0"/>
        <w:autoSpaceDN w:val="0"/>
        <w:spacing w:after="80" w:line="360" w:lineRule="auto"/>
        <w:ind w:left="851" w:right="113" w:firstLine="0"/>
        <w:jc w:val="both"/>
        <w:rPr>
          <w:rFonts w:ascii="Arial" w:hAnsi="Arial" w:cs="Arial"/>
          <w:i/>
          <w:sz w:val="20"/>
          <w:szCs w:val="20"/>
        </w:rPr>
      </w:pPr>
      <w:r w:rsidRPr="001F6E89">
        <w:rPr>
          <w:rFonts w:ascii="Arial" w:hAnsi="Arial" w:cs="Arial"/>
          <w:sz w:val="20"/>
          <w:szCs w:val="20"/>
        </w:rPr>
        <w:t>A contratada assegurará que todos os procedimentos pré e pós cirúrgicos realizados e supervisionados por médico veterinário, que deverá assinar como responsável técnico do pré e pós cirúrgico;</w:t>
      </w:r>
    </w:p>
    <w:p w14:paraId="526A57C5" w14:textId="77777777" w:rsidR="00C81446" w:rsidRPr="001F6E89" w:rsidRDefault="00C81446" w:rsidP="00C81446">
      <w:pPr>
        <w:pStyle w:val="PargrafodaLista"/>
        <w:numPr>
          <w:ilvl w:val="2"/>
          <w:numId w:val="44"/>
        </w:numPr>
        <w:tabs>
          <w:tab w:val="left" w:pos="1134"/>
        </w:tabs>
        <w:suppressAutoHyphens w:val="0"/>
        <w:autoSpaceDE w:val="0"/>
        <w:autoSpaceDN w:val="0"/>
        <w:spacing w:line="360" w:lineRule="auto"/>
        <w:ind w:left="851" w:right="112" w:firstLine="0"/>
        <w:jc w:val="both"/>
        <w:rPr>
          <w:rFonts w:ascii="Arial" w:hAnsi="Arial" w:cs="Arial"/>
          <w:bCs/>
          <w:iCs/>
          <w:sz w:val="20"/>
          <w:szCs w:val="20"/>
        </w:rPr>
      </w:pPr>
      <w:r w:rsidRPr="001F6E89">
        <w:rPr>
          <w:rFonts w:ascii="Arial" w:hAnsi="Arial" w:cs="Arial"/>
          <w:bCs/>
          <w:iCs/>
          <w:sz w:val="20"/>
          <w:szCs w:val="20"/>
        </w:rPr>
        <w:lastRenderedPageBreak/>
        <w:t>A CONTRATADA será responsável pela observância das leis, decretos, regulamentos, portarias e normas federais, estaduais e municipais direta e indiretamente aplicáveis ao objeto do contrato;</w:t>
      </w:r>
    </w:p>
    <w:p w14:paraId="54B5FA2E" w14:textId="77777777" w:rsidR="00C81446" w:rsidRPr="001F6E89" w:rsidRDefault="00C81446" w:rsidP="00C81446">
      <w:pPr>
        <w:pStyle w:val="PargrafodaLista"/>
        <w:numPr>
          <w:ilvl w:val="2"/>
          <w:numId w:val="44"/>
        </w:numPr>
        <w:tabs>
          <w:tab w:val="left" w:pos="1134"/>
        </w:tabs>
        <w:suppressAutoHyphens w:val="0"/>
        <w:autoSpaceDE w:val="0"/>
        <w:autoSpaceDN w:val="0"/>
        <w:spacing w:line="360" w:lineRule="auto"/>
        <w:ind w:left="851" w:right="112" w:firstLine="0"/>
        <w:jc w:val="both"/>
        <w:rPr>
          <w:rFonts w:ascii="Arial" w:hAnsi="Arial" w:cs="Arial"/>
          <w:bCs/>
          <w:iCs/>
          <w:sz w:val="20"/>
          <w:szCs w:val="20"/>
        </w:rPr>
      </w:pPr>
      <w:r w:rsidRPr="001F6E89">
        <w:rPr>
          <w:rFonts w:ascii="Arial" w:hAnsi="Arial" w:cs="Arial"/>
          <w:bCs/>
          <w:iCs/>
          <w:sz w:val="20"/>
          <w:szCs w:val="20"/>
        </w:rPr>
        <w:t>A CONTRATADA deverá indicar um responsável para prestar informações referentes à execução do contrato, sendo que todas as solicitações serão reportadas a este primeiramente;</w:t>
      </w:r>
    </w:p>
    <w:p w14:paraId="644B99D7" w14:textId="77777777" w:rsidR="00C81446" w:rsidRPr="001F6E89" w:rsidRDefault="00C81446" w:rsidP="00C81446">
      <w:pPr>
        <w:pStyle w:val="PargrafodaLista"/>
        <w:numPr>
          <w:ilvl w:val="2"/>
          <w:numId w:val="44"/>
        </w:numPr>
        <w:tabs>
          <w:tab w:val="left" w:pos="851"/>
        </w:tabs>
        <w:suppressAutoHyphens w:val="0"/>
        <w:autoSpaceDE w:val="0"/>
        <w:autoSpaceDN w:val="0"/>
        <w:spacing w:after="80" w:line="360" w:lineRule="auto"/>
        <w:ind w:left="851" w:right="113" w:firstLine="0"/>
        <w:jc w:val="both"/>
        <w:rPr>
          <w:rFonts w:ascii="Arial" w:hAnsi="Arial" w:cs="Arial"/>
          <w:i/>
          <w:sz w:val="20"/>
          <w:szCs w:val="20"/>
        </w:rPr>
      </w:pPr>
      <w:r w:rsidRPr="001F6E89">
        <w:rPr>
          <w:rFonts w:ascii="Arial" w:hAnsi="Arial" w:cs="Arial"/>
          <w:bCs/>
          <w:iCs/>
          <w:sz w:val="20"/>
          <w:szCs w:val="20"/>
        </w:rPr>
        <w:t>Não poderá ceder ou transferir a terceiros, os direitos e obrigações decorrentes do contrato, sem a prévia e expressa concordância do CONTRATANTE. Neste caso, a CONTRATADA se responsabilizará pelas despesas e deslocamento (de todo o translado) do paciente até o local quando necessário;</w:t>
      </w:r>
    </w:p>
    <w:p w14:paraId="4359B2DC" w14:textId="77777777" w:rsidR="00C81446" w:rsidRPr="001F6E89" w:rsidRDefault="00C81446" w:rsidP="00C81446">
      <w:pPr>
        <w:pStyle w:val="PargrafodaLista"/>
        <w:numPr>
          <w:ilvl w:val="2"/>
          <w:numId w:val="44"/>
        </w:numPr>
        <w:tabs>
          <w:tab w:val="left" w:pos="851"/>
          <w:tab w:val="left" w:pos="1134"/>
        </w:tabs>
        <w:suppressAutoHyphens w:val="0"/>
        <w:autoSpaceDE w:val="0"/>
        <w:autoSpaceDN w:val="0"/>
        <w:spacing w:after="80" w:line="360" w:lineRule="auto"/>
        <w:ind w:left="851" w:right="113" w:firstLine="0"/>
        <w:jc w:val="both"/>
        <w:rPr>
          <w:rFonts w:ascii="Arial" w:hAnsi="Arial" w:cs="Arial"/>
          <w:sz w:val="20"/>
          <w:szCs w:val="20"/>
        </w:rPr>
      </w:pPr>
      <w:r w:rsidRPr="001F6E89">
        <w:rPr>
          <w:rFonts w:ascii="Arial" w:hAnsi="Arial" w:cs="Arial"/>
          <w:sz w:val="20"/>
          <w:szCs w:val="20"/>
        </w:rPr>
        <w:t xml:space="preserve">   A CONTRATADA responderá, independentemente de culpa, pelo fornecimento de materiais inadequados, correndo às suas expensas todos os prejuízos que causar à CONTRATANTE.</w:t>
      </w:r>
    </w:p>
    <w:p w14:paraId="632F6F05" w14:textId="77777777" w:rsidR="00C81446" w:rsidRPr="001F6E89" w:rsidRDefault="00C81446" w:rsidP="00C81446">
      <w:pPr>
        <w:pStyle w:val="PargrafodaLista"/>
        <w:numPr>
          <w:ilvl w:val="2"/>
          <w:numId w:val="44"/>
        </w:numPr>
        <w:tabs>
          <w:tab w:val="left" w:pos="851"/>
          <w:tab w:val="left" w:pos="1134"/>
        </w:tabs>
        <w:suppressAutoHyphens w:val="0"/>
        <w:autoSpaceDE w:val="0"/>
        <w:autoSpaceDN w:val="0"/>
        <w:spacing w:after="80" w:line="360" w:lineRule="auto"/>
        <w:ind w:left="851" w:right="113" w:firstLine="0"/>
        <w:jc w:val="both"/>
        <w:rPr>
          <w:rFonts w:ascii="Arial" w:hAnsi="Arial" w:cs="Arial"/>
          <w:sz w:val="20"/>
          <w:szCs w:val="20"/>
        </w:rPr>
      </w:pPr>
      <w:r w:rsidRPr="001F6E89">
        <w:rPr>
          <w:rFonts w:ascii="Arial" w:hAnsi="Arial" w:cs="Arial"/>
          <w:sz w:val="20"/>
          <w:szCs w:val="20"/>
        </w:rPr>
        <w:t xml:space="preserve">  </w:t>
      </w:r>
      <w:r w:rsidRPr="001F6E89">
        <w:rPr>
          <w:rFonts w:ascii="Arial" w:hAnsi="Arial" w:cs="Arial"/>
          <w:bCs/>
          <w:iCs/>
          <w:sz w:val="20"/>
          <w:szCs w:val="20"/>
        </w:rPr>
        <w:t>No caso de ocorrências que possam inviabilizar a execução do contrato nas datas aprazadas, o fiscal técnico do contrato comunicará o fato imediatamente ao gestor do contrato.</w:t>
      </w:r>
    </w:p>
    <w:p w14:paraId="2DC30F80" w14:textId="77777777" w:rsidR="00C81446" w:rsidRPr="001F6E89" w:rsidRDefault="00C81446" w:rsidP="00C81446">
      <w:pPr>
        <w:pStyle w:val="Nvel01-SemNumerao"/>
        <w:numPr>
          <w:ilvl w:val="1"/>
          <w:numId w:val="45"/>
        </w:numPr>
        <w:tabs>
          <w:tab w:val="left" w:pos="567"/>
          <w:tab w:val="left" w:pos="1134"/>
        </w:tabs>
        <w:ind w:left="573"/>
      </w:pPr>
      <w:r w:rsidRPr="001F6E89">
        <w:t>Condições de entrega</w:t>
      </w:r>
    </w:p>
    <w:p w14:paraId="2F365E91"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53D6BBF0"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6FF4C92A"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1CD64E71"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648BF407"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681DAC79"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556E886E" w14:textId="77777777" w:rsidR="00C81446" w:rsidRPr="001F6E89" w:rsidRDefault="00C81446" w:rsidP="00C81446">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0C74C213" w14:textId="77777777" w:rsidR="00C81446" w:rsidRPr="001F6E89" w:rsidRDefault="00C81446" w:rsidP="00C81446">
      <w:pPr>
        <w:pStyle w:val="PargrafodaLista"/>
        <w:numPr>
          <w:ilvl w:val="1"/>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76460BC5" w14:textId="77777777" w:rsidR="00C81446" w:rsidRPr="001F6E89" w:rsidRDefault="00C81446" w:rsidP="00C81446">
      <w:pPr>
        <w:pStyle w:val="PargrafodaLista"/>
        <w:numPr>
          <w:ilvl w:val="1"/>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783E7F98" w14:textId="77777777" w:rsidR="00C81446" w:rsidRPr="001F6E89" w:rsidRDefault="00C81446" w:rsidP="00C81446">
      <w:pPr>
        <w:pStyle w:val="PargrafodaLista"/>
        <w:numPr>
          <w:ilvl w:val="2"/>
          <w:numId w:val="32"/>
        </w:numPr>
        <w:tabs>
          <w:tab w:val="left" w:pos="630"/>
          <w:tab w:val="left" w:pos="1276"/>
        </w:tabs>
        <w:suppressAutoHyphens w:val="0"/>
        <w:autoSpaceDE w:val="0"/>
        <w:autoSpaceDN w:val="0"/>
        <w:spacing w:before="80" w:after="80" w:line="360" w:lineRule="auto"/>
        <w:ind w:left="1638" w:right="113"/>
        <w:jc w:val="both"/>
        <w:rPr>
          <w:rFonts w:ascii="Arial" w:hAnsi="Arial" w:cs="Arial"/>
          <w:sz w:val="20"/>
          <w:szCs w:val="20"/>
        </w:rPr>
      </w:pPr>
      <w:r w:rsidRPr="001F6E89">
        <w:rPr>
          <w:rFonts w:ascii="Arial" w:hAnsi="Arial" w:cs="Arial"/>
          <w:sz w:val="20"/>
          <w:szCs w:val="20"/>
          <w:u w:val="single"/>
        </w:rPr>
        <w:t>LOCAL DA PRESTAÇÃO DE SERVIÇO</w:t>
      </w:r>
      <w:r w:rsidRPr="001F6E89">
        <w:rPr>
          <w:rFonts w:ascii="Arial" w:hAnsi="Arial" w:cs="Arial"/>
          <w:sz w:val="20"/>
          <w:szCs w:val="20"/>
        </w:rPr>
        <w:t xml:space="preserve">: Os serviços deverão ser prestados em estabelecimento disponibilizado pela CONTRATADA, fornecendo todos os materiais, equipamentos, medicamentos e profissionais para devido atendimento clínico; </w:t>
      </w:r>
    </w:p>
    <w:p w14:paraId="10B1F451" w14:textId="77777777" w:rsidR="00C81446" w:rsidRPr="001F6E89" w:rsidRDefault="00C81446" w:rsidP="00C81446">
      <w:pPr>
        <w:pStyle w:val="PargrafodaLista"/>
        <w:numPr>
          <w:ilvl w:val="2"/>
          <w:numId w:val="32"/>
        </w:numPr>
        <w:tabs>
          <w:tab w:val="left" w:pos="630"/>
          <w:tab w:val="left" w:pos="1276"/>
        </w:tabs>
        <w:suppressAutoHyphens w:val="0"/>
        <w:autoSpaceDE w:val="0"/>
        <w:autoSpaceDN w:val="0"/>
        <w:spacing w:before="80" w:after="80" w:line="360" w:lineRule="auto"/>
        <w:ind w:left="1701" w:right="113" w:hanging="567"/>
        <w:jc w:val="both"/>
        <w:rPr>
          <w:rFonts w:ascii="Arial" w:hAnsi="Arial" w:cs="Arial"/>
          <w:sz w:val="20"/>
          <w:szCs w:val="20"/>
        </w:rPr>
      </w:pPr>
      <w:r w:rsidRPr="001F6E89">
        <w:rPr>
          <w:rFonts w:ascii="Arial" w:hAnsi="Arial" w:cs="Arial"/>
          <w:sz w:val="20"/>
          <w:szCs w:val="20"/>
        </w:rPr>
        <w:t>A CONTRATADA deverá prestar os serviços em local que atenda perfeitamente a RESOLUÇÃO CFMV Nº 1.275, DE 25 DE JUNHO DE 2019: “Conceitua e estabelece condições para o funcionamento de Estabelecimentos Médico-Veterinários de atendimento a animais de estimação de pequeno porte e dá outras providências”:</w:t>
      </w:r>
    </w:p>
    <w:p w14:paraId="15F671EA" w14:textId="77777777" w:rsidR="00C81446" w:rsidRPr="001F6E89" w:rsidRDefault="00C81446" w:rsidP="00C81446">
      <w:pPr>
        <w:pStyle w:val="PargrafodaLista"/>
        <w:numPr>
          <w:ilvl w:val="2"/>
          <w:numId w:val="32"/>
        </w:numPr>
        <w:tabs>
          <w:tab w:val="left" w:pos="630"/>
          <w:tab w:val="left" w:pos="1276"/>
        </w:tabs>
        <w:suppressAutoHyphens w:val="0"/>
        <w:autoSpaceDE w:val="0"/>
        <w:autoSpaceDN w:val="0"/>
        <w:spacing w:before="80" w:after="80" w:line="360" w:lineRule="auto"/>
        <w:ind w:left="1701" w:right="113" w:hanging="567"/>
        <w:jc w:val="both"/>
        <w:rPr>
          <w:rFonts w:ascii="Arial" w:hAnsi="Arial" w:cs="Arial"/>
          <w:sz w:val="20"/>
          <w:szCs w:val="20"/>
        </w:rPr>
      </w:pPr>
      <w:r w:rsidRPr="001F6E89">
        <w:rPr>
          <w:rFonts w:ascii="Arial" w:hAnsi="Arial" w:cs="Arial"/>
          <w:sz w:val="20"/>
          <w:szCs w:val="20"/>
        </w:rPr>
        <w:t>É indispensável que a Contratada observe com atenção a localização e a distância geográfica entre a sede da empresa e o município de Mandaguaçu, prevendo processos  logísticos e transporte dos animais até o local de atendimento;</w:t>
      </w:r>
    </w:p>
    <w:p w14:paraId="2A7CD11C" w14:textId="77777777" w:rsidR="00C81446" w:rsidRPr="001F6E89" w:rsidRDefault="00C81446" w:rsidP="00C81446">
      <w:pPr>
        <w:pStyle w:val="PargrafodaLista"/>
        <w:numPr>
          <w:ilvl w:val="2"/>
          <w:numId w:val="32"/>
        </w:numPr>
        <w:tabs>
          <w:tab w:val="left" w:pos="630"/>
          <w:tab w:val="left" w:pos="1276"/>
        </w:tabs>
        <w:suppressAutoHyphens w:val="0"/>
        <w:autoSpaceDE w:val="0"/>
        <w:autoSpaceDN w:val="0"/>
        <w:spacing w:before="80" w:after="80" w:line="360" w:lineRule="auto"/>
        <w:ind w:left="1701" w:right="113" w:hanging="567"/>
        <w:jc w:val="both"/>
        <w:rPr>
          <w:rFonts w:ascii="Arial" w:hAnsi="Arial" w:cs="Arial"/>
          <w:sz w:val="20"/>
          <w:szCs w:val="20"/>
        </w:rPr>
      </w:pPr>
      <w:r w:rsidRPr="001F6E89">
        <w:rPr>
          <w:rFonts w:ascii="Arial" w:hAnsi="Arial" w:cs="Arial"/>
          <w:sz w:val="20"/>
          <w:szCs w:val="20"/>
        </w:rPr>
        <w:t>Os custos de deslocamento e transporte dos animais (ida e volta), até o local de atendimento será disponibilizado integramente pela CONTRATADA, às suas expensas, deste modo, estas atividades devem ser consideradas a fim de se evitar o subdimensionamento de sua proposta e eventuais sanções administrativas que venham a ser aplicadas devido a infrações administrativas.</w:t>
      </w:r>
    </w:p>
    <w:p w14:paraId="116EF45E"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lastRenderedPageBreak/>
        <w:t>Gestão do contrato</w:t>
      </w:r>
    </w:p>
    <w:p w14:paraId="68A181C7"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16FCA203"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74E00416"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5109A645"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7A3C7CA8"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7D871FD4"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43DD104F"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12C79020"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0CF0E4E9" w14:textId="77777777" w:rsidR="00C81446" w:rsidRPr="001F6E89" w:rsidRDefault="00C81446" w:rsidP="00C81446">
      <w:pPr>
        <w:pStyle w:val="PargrafodaLista"/>
        <w:numPr>
          <w:ilvl w:val="0"/>
          <w:numId w:val="46"/>
        </w:numPr>
        <w:suppressAutoHyphens w:val="0"/>
        <w:autoSpaceDE w:val="0"/>
        <w:autoSpaceDN w:val="0"/>
        <w:spacing w:line="360" w:lineRule="auto"/>
        <w:ind w:right="112"/>
        <w:jc w:val="both"/>
        <w:rPr>
          <w:rFonts w:ascii="Arial" w:hAnsi="Arial" w:cs="Arial"/>
          <w:vanish/>
          <w:sz w:val="20"/>
          <w:szCs w:val="20"/>
        </w:rPr>
      </w:pPr>
    </w:p>
    <w:p w14:paraId="108A647D"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283DB879"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62DAC21C"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7D55A94C"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O órgão ou entidade poderá convocar representante da empresa para adoção de providências que devam ser cumpridas de imediato.</w:t>
      </w:r>
    </w:p>
    <w:p w14:paraId="5A4CD5D9" w14:textId="77777777" w:rsidR="00C81446" w:rsidRPr="001F6E89" w:rsidRDefault="00C81446" w:rsidP="00C81446">
      <w:pPr>
        <w:pStyle w:val="PargrafodaLista"/>
        <w:spacing w:line="360" w:lineRule="auto"/>
        <w:ind w:left="792"/>
        <w:rPr>
          <w:rFonts w:ascii="Arial" w:hAnsi="Arial" w:cs="Arial"/>
          <w:sz w:val="20"/>
          <w:szCs w:val="20"/>
        </w:rPr>
      </w:pPr>
    </w:p>
    <w:p w14:paraId="50B4CECE" w14:textId="77777777" w:rsidR="00C81446" w:rsidRPr="001F6E89" w:rsidRDefault="00C81446" w:rsidP="00C81446">
      <w:pPr>
        <w:spacing w:line="360" w:lineRule="auto"/>
        <w:ind w:left="360"/>
        <w:rPr>
          <w:b/>
          <w:sz w:val="20"/>
          <w:szCs w:val="20"/>
        </w:rPr>
      </w:pPr>
      <w:r w:rsidRPr="001F6E89">
        <w:rPr>
          <w:sz w:val="20"/>
          <w:szCs w:val="20"/>
        </w:rPr>
        <w:t xml:space="preserve">  </w:t>
      </w:r>
      <w:r w:rsidRPr="001F6E89">
        <w:rPr>
          <w:b/>
          <w:sz w:val="20"/>
          <w:szCs w:val="20"/>
        </w:rPr>
        <w:t>Fiscalização</w:t>
      </w:r>
    </w:p>
    <w:p w14:paraId="436EA108" w14:textId="77777777" w:rsidR="00C81446" w:rsidRPr="001F6E89" w:rsidRDefault="00C81446" w:rsidP="00C81446">
      <w:pPr>
        <w:pStyle w:val="PargrafodaLista"/>
        <w:numPr>
          <w:ilvl w:val="0"/>
          <w:numId w:val="24"/>
        </w:numPr>
        <w:suppressAutoHyphens w:val="0"/>
        <w:autoSpaceDE w:val="0"/>
        <w:autoSpaceDN w:val="0"/>
        <w:spacing w:after="120" w:line="360" w:lineRule="auto"/>
        <w:ind w:right="112"/>
        <w:jc w:val="both"/>
        <w:rPr>
          <w:rFonts w:ascii="Arial" w:hAnsi="Arial" w:cs="Arial"/>
          <w:vanish/>
          <w:sz w:val="20"/>
          <w:szCs w:val="20"/>
        </w:rPr>
      </w:pPr>
    </w:p>
    <w:p w14:paraId="062494D7" w14:textId="77777777" w:rsidR="00C81446" w:rsidRPr="001F6E89" w:rsidRDefault="00C81446" w:rsidP="00C81446">
      <w:pPr>
        <w:pStyle w:val="PargrafodaLista"/>
        <w:numPr>
          <w:ilvl w:val="0"/>
          <w:numId w:val="24"/>
        </w:numPr>
        <w:suppressAutoHyphens w:val="0"/>
        <w:autoSpaceDE w:val="0"/>
        <w:autoSpaceDN w:val="0"/>
        <w:spacing w:after="120" w:line="360" w:lineRule="auto"/>
        <w:ind w:right="112"/>
        <w:jc w:val="both"/>
        <w:rPr>
          <w:rFonts w:ascii="Arial" w:hAnsi="Arial" w:cs="Arial"/>
          <w:vanish/>
          <w:sz w:val="20"/>
          <w:szCs w:val="20"/>
        </w:rPr>
      </w:pPr>
    </w:p>
    <w:p w14:paraId="446EA2EB" w14:textId="77777777" w:rsidR="00C81446" w:rsidRPr="001F6E89" w:rsidRDefault="00C81446" w:rsidP="00C81446">
      <w:pPr>
        <w:pStyle w:val="PargrafodaLista"/>
        <w:numPr>
          <w:ilvl w:val="0"/>
          <w:numId w:val="24"/>
        </w:numPr>
        <w:suppressAutoHyphens w:val="0"/>
        <w:autoSpaceDE w:val="0"/>
        <w:autoSpaceDN w:val="0"/>
        <w:spacing w:after="120" w:line="360" w:lineRule="auto"/>
        <w:ind w:right="112"/>
        <w:jc w:val="both"/>
        <w:rPr>
          <w:rFonts w:ascii="Arial" w:hAnsi="Arial" w:cs="Arial"/>
          <w:vanish/>
          <w:sz w:val="20"/>
          <w:szCs w:val="20"/>
        </w:rPr>
      </w:pPr>
    </w:p>
    <w:p w14:paraId="636CEEA8" w14:textId="77777777" w:rsidR="00C81446" w:rsidRPr="001F6E89" w:rsidRDefault="00C81446" w:rsidP="00C81446">
      <w:pPr>
        <w:pStyle w:val="PargrafodaLista"/>
        <w:numPr>
          <w:ilvl w:val="0"/>
          <w:numId w:val="24"/>
        </w:numPr>
        <w:suppressAutoHyphens w:val="0"/>
        <w:autoSpaceDE w:val="0"/>
        <w:autoSpaceDN w:val="0"/>
        <w:spacing w:after="120" w:line="360" w:lineRule="auto"/>
        <w:ind w:right="112"/>
        <w:jc w:val="both"/>
        <w:rPr>
          <w:rFonts w:ascii="Arial" w:hAnsi="Arial" w:cs="Arial"/>
          <w:vanish/>
          <w:sz w:val="20"/>
          <w:szCs w:val="20"/>
        </w:rPr>
      </w:pPr>
    </w:p>
    <w:p w14:paraId="650C8257" w14:textId="77777777" w:rsidR="00C81446" w:rsidRPr="001F6E89" w:rsidRDefault="00C81446" w:rsidP="00C81446">
      <w:pPr>
        <w:pStyle w:val="PargrafodaLista"/>
        <w:numPr>
          <w:ilvl w:val="0"/>
          <w:numId w:val="24"/>
        </w:numPr>
        <w:suppressAutoHyphens w:val="0"/>
        <w:autoSpaceDE w:val="0"/>
        <w:autoSpaceDN w:val="0"/>
        <w:spacing w:after="120" w:line="360" w:lineRule="auto"/>
        <w:ind w:right="112"/>
        <w:jc w:val="both"/>
        <w:rPr>
          <w:rFonts w:ascii="Arial" w:hAnsi="Arial" w:cs="Arial"/>
          <w:vanish/>
          <w:sz w:val="20"/>
          <w:szCs w:val="20"/>
        </w:rPr>
      </w:pPr>
    </w:p>
    <w:p w14:paraId="2BF11F3F" w14:textId="77777777" w:rsidR="00C81446" w:rsidRPr="001F6E89" w:rsidRDefault="00C81446" w:rsidP="00C81446">
      <w:pPr>
        <w:pStyle w:val="PargrafodaLista"/>
        <w:numPr>
          <w:ilvl w:val="0"/>
          <w:numId w:val="24"/>
        </w:numPr>
        <w:suppressAutoHyphens w:val="0"/>
        <w:autoSpaceDE w:val="0"/>
        <w:autoSpaceDN w:val="0"/>
        <w:spacing w:after="120" w:line="360" w:lineRule="auto"/>
        <w:ind w:right="112"/>
        <w:jc w:val="both"/>
        <w:rPr>
          <w:rFonts w:ascii="Arial" w:hAnsi="Arial" w:cs="Arial"/>
          <w:vanish/>
          <w:sz w:val="20"/>
          <w:szCs w:val="20"/>
        </w:rPr>
      </w:pPr>
    </w:p>
    <w:p w14:paraId="5C486CFB" w14:textId="77777777" w:rsidR="00C81446" w:rsidRPr="001F6E89" w:rsidRDefault="00C81446" w:rsidP="00C81446">
      <w:pPr>
        <w:pStyle w:val="PargrafodaLista"/>
        <w:numPr>
          <w:ilvl w:val="1"/>
          <w:numId w:val="24"/>
        </w:numPr>
        <w:suppressAutoHyphens w:val="0"/>
        <w:autoSpaceDE w:val="0"/>
        <w:autoSpaceDN w:val="0"/>
        <w:spacing w:after="120" w:line="360" w:lineRule="auto"/>
        <w:ind w:right="112"/>
        <w:jc w:val="both"/>
        <w:rPr>
          <w:rFonts w:ascii="Arial" w:hAnsi="Arial" w:cs="Arial"/>
          <w:vanish/>
          <w:sz w:val="20"/>
          <w:szCs w:val="20"/>
        </w:rPr>
      </w:pPr>
    </w:p>
    <w:p w14:paraId="6189C2C1" w14:textId="77777777" w:rsidR="00C81446" w:rsidRPr="001F6E89" w:rsidRDefault="00C81446" w:rsidP="00C81446">
      <w:pPr>
        <w:pStyle w:val="PargrafodaLista"/>
        <w:numPr>
          <w:ilvl w:val="1"/>
          <w:numId w:val="24"/>
        </w:numPr>
        <w:suppressAutoHyphens w:val="0"/>
        <w:autoSpaceDE w:val="0"/>
        <w:autoSpaceDN w:val="0"/>
        <w:spacing w:after="120" w:line="360" w:lineRule="auto"/>
        <w:ind w:right="112"/>
        <w:jc w:val="both"/>
        <w:rPr>
          <w:rFonts w:ascii="Arial" w:hAnsi="Arial" w:cs="Arial"/>
          <w:vanish/>
          <w:sz w:val="20"/>
          <w:szCs w:val="20"/>
        </w:rPr>
      </w:pPr>
    </w:p>
    <w:p w14:paraId="7D0163B1" w14:textId="77777777" w:rsidR="00C81446" w:rsidRPr="001F6E89" w:rsidRDefault="00C81446" w:rsidP="00C81446">
      <w:pPr>
        <w:pStyle w:val="PargrafodaLista"/>
        <w:numPr>
          <w:ilvl w:val="1"/>
          <w:numId w:val="24"/>
        </w:numPr>
        <w:suppressAutoHyphens w:val="0"/>
        <w:autoSpaceDE w:val="0"/>
        <w:autoSpaceDN w:val="0"/>
        <w:spacing w:after="120" w:line="360" w:lineRule="auto"/>
        <w:ind w:right="112"/>
        <w:jc w:val="both"/>
        <w:rPr>
          <w:rFonts w:ascii="Arial" w:hAnsi="Arial" w:cs="Arial"/>
          <w:vanish/>
          <w:sz w:val="20"/>
          <w:szCs w:val="20"/>
        </w:rPr>
      </w:pPr>
    </w:p>
    <w:p w14:paraId="395A67A0" w14:textId="77777777" w:rsidR="00C81446" w:rsidRPr="001F6E89" w:rsidRDefault="00C81446" w:rsidP="00C81446">
      <w:pPr>
        <w:pStyle w:val="PargrafodaLista"/>
        <w:numPr>
          <w:ilvl w:val="1"/>
          <w:numId w:val="24"/>
        </w:numPr>
        <w:suppressAutoHyphens w:val="0"/>
        <w:autoSpaceDE w:val="0"/>
        <w:autoSpaceDN w:val="0"/>
        <w:spacing w:after="120" w:line="360" w:lineRule="auto"/>
        <w:ind w:right="112"/>
        <w:jc w:val="both"/>
        <w:rPr>
          <w:rFonts w:ascii="Arial" w:hAnsi="Arial" w:cs="Arial"/>
          <w:vanish/>
          <w:sz w:val="20"/>
          <w:szCs w:val="20"/>
        </w:rPr>
      </w:pPr>
    </w:p>
    <w:p w14:paraId="5C46355F" w14:textId="77777777" w:rsidR="00C81446" w:rsidRPr="001F6E89" w:rsidRDefault="00C81446" w:rsidP="00C81446">
      <w:pPr>
        <w:pStyle w:val="PargrafodaLista"/>
        <w:numPr>
          <w:ilvl w:val="1"/>
          <w:numId w:val="46"/>
        </w:numPr>
        <w:suppressAutoHyphens w:val="0"/>
        <w:autoSpaceDE w:val="0"/>
        <w:autoSpaceDN w:val="0"/>
        <w:spacing w:line="480" w:lineRule="auto"/>
        <w:ind w:left="792" w:right="112"/>
        <w:jc w:val="both"/>
        <w:rPr>
          <w:rFonts w:ascii="Arial" w:hAnsi="Arial" w:cs="Arial"/>
          <w:sz w:val="20"/>
          <w:szCs w:val="20"/>
        </w:rPr>
      </w:pPr>
      <w:r w:rsidRPr="001F6E89">
        <w:rPr>
          <w:rFonts w:ascii="Arial" w:hAnsi="Arial" w:cs="Arial"/>
          <w:sz w:val="20"/>
          <w:szCs w:val="20"/>
        </w:rPr>
        <w:t xml:space="preserve">A execução do contrato deverá ser acompanhada e fiscalizada pelo Gestor do contrato o  servidor(a) </w:t>
      </w:r>
      <w:r w:rsidRPr="001F6E89">
        <w:rPr>
          <w:rFonts w:ascii="Arial" w:hAnsi="Arial" w:cs="Arial"/>
          <w:b/>
          <w:sz w:val="20"/>
          <w:szCs w:val="20"/>
        </w:rPr>
        <w:t>Adalberto Wilian Ferracin da Silva</w:t>
      </w:r>
      <w:r w:rsidRPr="001F6E89">
        <w:rPr>
          <w:rFonts w:ascii="Arial" w:hAnsi="Arial" w:cs="Arial"/>
          <w:sz w:val="20"/>
          <w:szCs w:val="20"/>
        </w:rPr>
        <w:t xml:space="preserve">, matrícula nº.500270, portador (a) da CI/RG nº.8.521.671-6 e inscrito(a) no CPF/MF nº. 041.965.089-01. Fica designado o servidor </w:t>
      </w:r>
      <w:r w:rsidRPr="001F6E89">
        <w:rPr>
          <w:rFonts w:ascii="Arial" w:hAnsi="Arial" w:cs="Arial"/>
          <w:b/>
          <w:sz w:val="20"/>
          <w:szCs w:val="20"/>
        </w:rPr>
        <w:t>Daniel Rodrigo Montanher</w:t>
      </w:r>
      <w:r w:rsidRPr="001F6E89">
        <w:rPr>
          <w:rFonts w:ascii="Arial" w:hAnsi="Arial" w:cs="Arial"/>
          <w:sz w:val="20"/>
          <w:szCs w:val="20"/>
        </w:rPr>
        <w:t>, portador do CI/RG nº. 888.73564 e inscrito no CPF/MF nº. 055.110.339-60, matrícula nº. 500435, que desempenhará as funções de Fiscalização Técnica e Administrativa nomeados através da Portaria 7248/2024 e regulamentada pelo Decreto nº 8425/2023 (Lei nº 14.133, de 2021, art. 117, caput).</w:t>
      </w:r>
    </w:p>
    <w:p w14:paraId="0C7A6BF6" w14:textId="77777777" w:rsidR="00C81446" w:rsidRPr="001F6E89" w:rsidRDefault="00C81446" w:rsidP="00C81446">
      <w:pPr>
        <w:spacing w:line="360" w:lineRule="auto"/>
        <w:ind w:left="360"/>
        <w:rPr>
          <w:b/>
          <w:sz w:val="20"/>
          <w:szCs w:val="20"/>
        </w:rPr>
      </w:pPr>
      <w:r w:rsidRPr="001F6E89">
        <w:rPr>
          <w:b/>
          <w:sz w:val="20"/>
          <w:szCs w:val="20"/>
        </w:rPr>
        <w:t>Fiscalização Técnica</w:t>
      </w:r>
    </w:p>
    <w:p w14:paraId="4F8C65CD"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municipal nº 8425/2023, art. 11, VI);</w:t>
      </w:r>
    </w:p>
    <w:p w14:paraId="582A5478"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6AF7681E"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Identificada qualquer inexatidão ou irregularidade, o fiscal técnico do contrato emitirá notificações para a correção da execução do contrato, determinando prazo para a correção. (Decreto municipal nº 8425/2023, art. 11, III);</w:t>
      </w:r>
    </w:p>
    <w:p w14:paraId="30622FA6"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 xml:space="preserve">O fiscal técnico do contrato informará ao gestor do contato, em tempo hábil, a situação que </w:t>
      </w:r>
      <w:r w:rsidRPr="001F6E89">
        <w:rPr>
          <w:rFonts w:ascii="Arial" w:hAnsi="Arial" w:cs="Arial"/>
          <w:sz w:val="20"/>
          <w:szCs w:val="20"/>
        </w:rPr>
        <w:lastRenderedPageBreak/>
        <w:t>demandar decisão ou adoção de medidas que ultrapassem sua competência, para que adote as medidas necessárias e saneadoras, se for o caso. (Decreto municipal nº 8425/2023, art. 11, IV);</w:t>
      </w:r>
    </w:p>
    <w:p w14:paraId="41CACABF"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No caso de ocorrências que possam inviabilizar a execução do contrato nas datas aprazadas, o fiscal técnico do contrato comunicará o fato imediatamente ao gestor do contrato. (Decreto municipal nº 8425/2023, art. 11, V);</w:t>
      </w:r>
    </w:p>
    <w:p w14:paraId="1BD0DA41" w14:textId="77777777" w:rsidR="00C81446" w:rsidRPr="001F6E89" w:rsidRDefault="00C81446" w:rsidP="00C81446">
      <w:pPr>
        <w:pStyle w:val="PargrafodaLista"/>
        <w:numPr>
          <w:ilvl w:val="1"/>
          <w:numId w:val="46"/>
        </w:numPr>
        <w:suppressAutoHyphens w:val="0"/>
        <w:autoSpaceDE w:val="0"/>
        <w:autoSpaceDN w:val="0"/>
        <w:spacing w:line="360" w:lineRule="auto"/>
        <w:ind w:left="792" w:right="112"/>
        <w:jc w:val="both"/>
        <w:rPr>
          <w:rFonts w:ascii="Arial" w:hAnsi="Arial" w:cs="Arial"/>
          <w:sz w:val="20"/>
          <w:szCs w:val="20"/>
        </w:rPr>
      </w:pPr>
      <w:r w:rsidRPr="001F6E89">
        <w:rPr>
          <w:rFonts w:ascii="Arial" w:hAnsi="Arial" w:cs="Arial"/>
          <w:sz w:val="20"/>
          <w:szCs w:val="20"/>
        </w:rPr>
        <w:t>O fiscal técnico do contrato comunicará ao gestor do contrato, em tempo hábil, o término do contrato sob sua responsabilidade, com vistas à tempestiva renovação ou à prorrogação contratual (Decreto municipal nº 8425/2023, art. 11, VII);</w:t>
      </w:r>
    </w:p>
    <w:p w14:paraId="3651B36D" w14:textId="77777777" w:rsidR="00C81446" w:rsidRPr="001F6E89" w:rsidRDefault="00C81446" w:rsidP="00C81446">
      <w:pPr>
        <w:pStyle w:val="PargrafodaLista"/>
        <w:spacing w:line="360" w:lineRule="auto"/>
        <w:ind w:left="792"/>
        <w:rPr>
          <w:rFonts w:ascii="Arial" w:hAnsi="Arial" w:cs="Arial"/>
          <w:sz w:val="20"/>
          <w:szCs w:val="20"/>
        </w:rPr>
      </w:pPr>
    </w:p>
    <w:p w14:paraId="775D1ED5" w14:textId="77777777" w:rsidR="00C81446" w:rsidRPr="001F6E89" w:rsidRDefault="00C81446" w:rsidP="00C81446">
      <w:pPr>
        <w:ind w:left="142"/>
        <w:rPr>
          <w:b/>
          <w:sz w:val="20"/>
          <w:szCs w:val="20"/>
        </w:rPr>
      </w:pPr>
      <w:r w:rsidRPr="001F6E89">
        <w:rPr>
          <w:b/>
          <w:sz w:val="20"/>
          <w:szCs w:val="20"/>
        </w:rPr>
        <w:t>Fiscalização Administrativa</w:t>
      </w:r>
    </w:p>
    <w:p w14:paraId="4A74C119"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7C20AF53"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0CF2FBCA"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60B238F1"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303F571C"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08FD93AF"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03175122"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30902D71"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262C0259"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0162E6F4"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4A42D138"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00611C21" w14:textId="77777777" w:rsidR="00C81446" w:rsidRPr="001F6E89" w:rsidRDefault="00C81446" w:rsidP="00C81446">
      <w:pPr>
        <w:pStyle w:val="PargrafodaLista"/>
        <w:keepNext/>
        <w:keepLines/>
        <w:widowControl/>
        <w:numPr>
          <w:ilvl w:val="1"/>
          <w:numId w:val="40"/>
        </w:numPr>
        <w:tabs>
          <w:tab w:val="left" w:pos="0"/>
        </w:tabs>
        <w:suppressAutoHyphens w:val="0"/>
        <w:spacing w:before="240" w:after="120" w:line="360" w:lineRule="auto"/>
        <w:jc w:val="both"/>
        <w:outlineLvl w:val="0"/>
        <w:rPr>
          <w:rFonts w:ascii="Arial" w:eastAsiaTheme="majorEastAsia" w:hAnsi="Arial" w:cs="Arial"/>
          <w:b/>
          <w:bCs/>
          <w:vanish/>
          <w:sz w:val="20"/>
          <w:szCs w:val="20"/>
        </w:rPr>
      </w:pPr>
    </w:p>
    <w:p w14:paraId="2880C135" w14:textId="77777777" w:rsidR="00C81446" w:rsidRPr="001F6E89" w:rsidRDefault="00C81446" w:rsidP="00C81446">
      <w:pPr>
        <w:pStyle w:val="PargrafodaLista"/>
        <w:numPr>
          <w:ilvl w:val="1"/>
          <w:numId w:val="40"/>
        </w:numPr>
        <w:suppressAutoHyphens w:val="0"/>
        <w:autoSpaceDE w:val="0"/>
        <w:autoSpaceDN w:val="0"/>
        <w:ind w:left="1134" w:right="112" w:hanging="567"/>
        <w:jc w:val="both"/>
        <w:rPr>
          <w:rFonts w:ascii="Arial" w:hAnsi="Arial" w:cs="Arial"/>
          <w:sz w:val="20"/>
          <w:szCs w:val="20"/>
        </w:rPr>
      </w:pPr>
      <w:r w:rsidRPr="001F6E89">
        <w:rPr>
          <w:rFonts w:ascii="Arial" w:hAnsi="Arial" w:cs="Arial"/>
          <w:sz w:val="20"/>
          <w:szCs w:val="20"/>
        </w:rPr>
        <w:t>O fiscal administrativo do contrato verificará a manutenção das condições de habilitação da contratada, acompanhará o empenho, o pagamento, as garantias,  formalização de termos aditivos, solicitando quaisquer documentos comprobatórios pertinentes, caso necessário (Decreto municipal nº 8425/2023, art. 12, I e II);</w:t>
      </w:r>
    </w:p>
    <w:p w14:paraId="6E80CFF7" w14:textId="77777777" w:rsidR="00C81446" w:rsidRPr="001F6E89" w:rsidRDefault="00C81446" w:rsidP="00C81446">
      <w:pPr>
        <w:pStyle w:val="PargrafodaLista"/>
        <w:numPr>
          <w:ilvl w:val="1"/>
          <w:numId w:val="40"/>
        </w:numPr>
        <w:tabs>
          <w:tab w:val="left" w:pos="709"/>
          <w:tab w:val="left" w:pos="1134"/>
        </w:tabs>
        <w:autoSpaceDE w:val="0"/>
        <w:autoSpaceDN w:val="0"/>
        <w:spacing w:beforeLines="60" w:before="144" w:afterLines="60" w:after="144" w:line="360" w:lineRule="auto"/>
        <w:ind w:left="1134" w:hanging="567"/>
        <w:jc w:val="both"/>
        <w:textAlignment w:val="baseline"/>
        <w:rPr>
          <w:rFonts w:ascii="Arial" w:hAnsi="Arial" w:cs="Arial"/>
          <w:sz w:val="20"/>
          <w:szCs w:val="20"/>
        </w:rPr>
      </w:pPr>
      <w:r w:rsidRPr="001F6E89">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EB72A6B" w14:textId="77777777" w:rsidR="00C81446" w:rsidRPr="001F6E89" w:rsidRDefault="00C81446" w:rsidP="00C81446">
      <w:pPr>
        <w:tabs>
          <w:tab w:val="left" w:pos="426"/>
        </w:tabs>
        <w:spacing w:beforeLines="60" w:before="144" w:afterLines="60" w:after="144" w:line="360" w:lineRule="auto"/>
        <w:ind w:left="142"/>
        <w:textAlignment w:val="baseline"/>
        <w:rPr>
          <w:b/>
          <w:sz w:val="20"/>
          <w:szCs w:val="20"/>
        </w:rPr>
      </w:pPr>
      <w:r w:rsidRPr="001F6E89">
        <w:rPr>
          <w:b/>
          <w:sz w:val="20"/>
          <w:szCs w:val="20"/>
        </w:rPr>
        <w:t>Gestor do Contrato</w:t>
      </w:r>
    </w:p>
    <w:p w14:paraId="33E33618" w14:textId="77777777" w:rsidR="00C81446" w:rsidRPr="001F6E89" w:rsidRDefault="00C81446" w:rsidP="00C81446">
      <w:pPr>
        <w:pStyle w:val="PargrafodaLista"/>
        <w:numPr>
          <w:ilvl w:val="1"/>
          <w:numId w:val="40"/>
        </w:numPr>
        <w:autoSpaceDE w:val="0"/>
        <w:autoSpaceDN w:val="0"/>
        <w:spacing w:beforeLines="60" w:before="144" w:afterLines="60" w:after="144" w:line="360" w:lineRule="auto"/>
        <w:ind w:left="1134" w:hanging="567"/>
        <w:jc w:val="both"/>
        <w:textAlignment w:val="baseline"/>
        <w:rPr>
          <w:rFonts w:ascii="Arial" w:hAnsi="Arial" w:cs="Arial"/>
          <w:sz w:val="20"/>
          <w:szCs w:val="20"/>
        </w:rPr>
      </w:pPr>
      <w:r w:rsidRPr="001F6E89">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E9F0DC9" w14:textId="77777777" w:rsidR="00C81446" w:rsidRPr="001F6E89" w:rsidRDefault="00C81446" w:rsidP="00C81446">
      <w:pPr>
        <w:pStyle w:val="PargrafodaLista"/>
        <w:numPr>
          <w:ilvl w:val="1"/>
          <w:numId w:val="40"/>
        </w:numPr>
        <w:autoSpaceDE w:val="0"/>
        <w:autoSpaceDN w:val="0"/>
        <w:spacing w:beforeLines="60" w:before="144" w:afterLines="60" w:after="144" w:line="360" w:lineRule="auto"/>
        <w:ind w:left="1134" w:hanging="567"/>
        <w:jc w:val="both"/>
        <w:textAlignment w:val="baseline"/>
        <w:rPr>
          <w:rFonts w:ascii="Arial" w:hAnsi="Arial" w:cs="Arial"/>
          <w:sz w:val="20"/>
          <w:szCs w:val="20"/>
        </w:rPr>
      </w:pPr>
      <w:r w:rsidRPr="001F6E89">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26E0B468" w14:textId="77777777" w:rsidR="00C81446" w:rsidRPr="001F6E89" w:rsidRDefault="00C81446" w:rsidP="00C81446">
      <w:pPr>
        <w:pStyle w:val="PargrafodaLista"/>
        <w:numPr>
          <w:ilvl w:val="1"/>
          <w:numId w:val="40"/>
        </w:numPr>
        <w:autoSpaceDE w:val="0"/>
        <w:autoSpaceDN w:val="0"/>
        <w:spacing w:beforeLines="60" w:before="144" w:afterLines="60" w:after="144" w:line="360" w:lineRule="auto"/>
        <w:ind w:left="1134" w:hanging="567"/>
        <w:jc w:val="both"/>
        <w:textAlignment w:val="baseline"/>
        <w:rPr>
          <w:rFonts w:ascii="Arial" w:hAnsi="Arial" w:cs="Arial"/>
          <w:sz w:val="20"/>
          <w:szCs w:val="20"/>
        </w:rPr>
      </w:pPr>
      <w:r w:rsidRPr="001F6E89">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575D233" w14:textId="77777777" w:rsidR="00C81446" w:rsidRPr="001F6E89" w:rsidRDefault="00C81446" w:rsidP="00C81446">
      <w:pPr>
        <w:pStyle w:val="PargrafodaLista"/>
        <w:numPr>
          <w:ilvl w:val="1"/>
          <w:numId w:val="40"/>
        </w:numPr>
        <w:autoSpaceDE w:val="0"/>
        <w:autoSpaceDN w:val="0"/>
        <w:spacing w:beforeLines="60" w:before="144" w:afterLines="60" w:after="144" w:line="360" w:lineRule="auto"/>
        <w:ind w:left="1134" w:hanging="567"/>
        <w:jc w:val="both"/>
        <w:textAlignment w:val="baseline"/>
        <w:rPr>
          <w:rFonts w:ascii="Arial" w:hAnsi="Arial" w:cs="Arial"/>
          <w:sz w:val="20"/>
          <w:szCs w:val="20"/>
        </w:rPr>
      </w:pPr>
      <w:r w:rsidRPr="001F6E89">
        <w:rPr>
          <w:rFonts w:ascii="Arial" w:hAnsi="Arial" w:cs="Arial"/>
          <w:sz w:val="20"/>
          <w:szCs w:val="20"/>
        </w:rPr>
        <w:t xml:space="preserve">O gestor do contrato deverá enviar a documentação pertinente ao setor de contratos para </w:t>
      </w:r>
      <w:r w:rsidRPr="001F6E89">
        <w:rPr>
          <w:rFonts w:ascii="Arial" w:hAnsi="Arial" w:cs="Arial"/>
          <w:sz w:val="20"/>
          <w:szCs w:val="20"/>
        </w:rPr>
        <w:lastRenderedPageBreak/>
        <w:t>a formalização dos procedimentos de liquidação e pagamento, no valor dimensionado pela fiscalização e gestão nos termos do contrato.</w:t>
      </w:r>
    </w:p>
    <w:p w14:paraId="640DAEE4"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hint="eastAsia"/>
        </w:rPr>
      </w:pPr>
      <w:r w:rsidRPr="001F6E89">
        <w:t>CRITÉRIOS DE MEDIÇÃO E PAGAMENTO</w:t>
      </w:r>
    </w:p>
    <w:p w14:paraId="7BFB3BCA" w14:textId="77777777" w:rsidR="00C81446" w:rsidRPr="001F6E89" w:rsidRDefault="00C81446" w:rsidP="00C81446">
      <w:pPr>
        <w:pStyle w:val="Nivel3"/>
        <w:ind w:left="360"/>
      </w:pPr>
      <w:r w:rsidRPr="001F6E89">
        <w:t>Do recebimento</w:t>
      </w:r>
    </w:p>
    <w:p w14:paraId="7031A1DA"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rPr>
      </w:pPr>
    </w:p>
    <w:p w14:paraId="3B1B1092"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360" w:lineRule="auto"/>
        <w:jc w:val="both"/>
        <w:rPr>
          <w:rFonts w:ascii="Arial" w:eastAsiaTheme="minorEastAsia" w:hAnsi="Arial" w:cs="Arial"/>
          <w:vanish/>
          <w:sz w:val="20"/>
          <w:szCs w:val="20"/>
        </w:rPr>
      </w:pPr>
    </w:p>
    <w:p w14:paraId="18578BEE"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rPr>
          <w:lang w:eastAsia="en-US"/>
        </w:rPr>
        <w:t>O Serviço contratado poderá ser rejeitado, no todo ou em parte, quando em desacordo com as especificações constantes no Termo de Referência e na proposta, devendo ser corrigido no prazo de 2 (dois) dias, a contar da notificação da contratada, às suas custas, sem prejuízo da aplicação das penalidades.</w:t>
      </w:r>
    </w:p>
    <w:p w14:paraId="719FE999"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rPr>
          <w:lang w:eastAsia="en-US"/>
        </w:rPr>
        <w:t>O recebimento definitivo ocorrerá no prazo de 5 (cinco) dias úteis, a contar do recebimento da nota fiscal pela Administração, após a verificação da qualidade e quantidade do material e consequente aceitação.</w:t>
      </w:r>
    </w:p>
    <w:p w14:paraId="1ED17F01"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rPr>
          <w:lang w:eastAsia="en-US"/>
        </w:rPr>
        <w:t>O prazo para recebimento definitivo poderá ser excepcionalmente prorrogado, de forma justificada, por igual período, quando houver necessidade de diligências para a aferição do atendimento das exigências contratuais.</w:t>
      </w:r>
    </w:p>
    <w:p w14:paraId="66021CE8" w14:textId="77777777" w:rsidR="00C81446" w:rsidRPr="001F6E89" w:rsidRDefault="00C81446" w:rsidP="00C81446">
      <w:pPr>
        <w:pStyle w:val="Nivel3"/>
        <w:numPr>
          <w:ilvl w:val="1"/>
          <w:numId w:val="31"/>
        </w:numPr>
        <w:tabs>
          <w:tab w:val="left" w:pos="851"/>
        </w:tabs>
        <w:spacing w:beforeLines="40" w:before="96" w:afterLines="80" w:after="192" w:line="360" w:lineRule="auto"/>
        <w:rPr>
          <w:lang w:eastAsia="en-US"/>
        </w:rPr>
      </w:pPr>
      <w:r w:rsidRPr="001F6E89">
        <w:rPr>
          <w:lang w:eastAsia="en-US"/>
        </w:rPr>
        <w:t xml:space="preserve">No caso de controvérsia sobre a execução do objeto, quanto à dimensão, qualidade e quantidade, deverá ser observado o teor do </w:t>
      </w:r>
      <w:hyperlink r:id="rId23" w:anchor="art143">
        <w:r w:rsidRPr="001F6E89">
          <w:rPr>
            <w:rStyle w:val="Hyperlink"/>
            <w:color w:val="auto"/>
            <w:lang w:eastAsia="en-US"/>
          </w:rPr>
          <w:t>art. 143 da Lei nº 14.133, de 2021</w:t>
        </w:r>
      </w:hyperlink>
      <w:r w:rsidRPr="001F6E89">
        <w:rPr>
          <w:lang w:eastAsia="en-US"/>
        </w:rPr>
        <w:t>, comunicando-se à empresa para emissão de Nota Fiscal no que pertine à controversa na execução do objeto, para efeito de liquidação e pagamento.</w:t>
      </w:r>
    </w:p>
    <w:p w14:paraId="7A1BDE6C"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30D5E4"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rPr>
          <w:lang w:eastAsia="en-US"/>
        </w:rPr>
        <w:t>O recebimento provisório ou definitivo não excluirá a responsabilidade civil pela solidez e pela segurança dos bens nem a responsabilidade ético-profissional pela perfeita execução do contrato.</w:t>
      </w:r>
    </w:p>
    <w:p w14:paraId="5E8A3AA8" w14:textId="77777777" w:rsidR="00C81446" w:rsidRPr="001F6E89" w:rsidRDefault="00C81446" w:rsidP="00C81446">
      <w:pPr>
        <w:pStyle w:val="Nvel01-SemNumerao"/>
        <w:spacing w:line="360" w:lineRule="auto"/>
        <w:ind w:left="360"/>
      </w:pPr>
      <w:r w:rsidRPr="001F6E89">
        <w:t xml:space="preserve">Liquidação </w:t>
      </w:r>
    </w:p>
    <w:p w14:paraId="77F92D06"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Recebida a Nota Fiscal ou documento de cobrança equivalente, o setor competente, para fins de liquidação, deve verificar se o documento apresentado expressa os elementos necessários e essenciais, tais como:</w:t>
      </w:r>
    </w:p>
    <w:p w14:paraId="2D4131E5" w14:textId="77777777" w:rsidR="00C81446" w:rsidRPr="001F6E89" w:rsidRDefault="00C81446" w:rsidP="00C81446">
      <w:pPr>
        <w:pStyle w:val="PargrafodaLista"/>
        <w:numPr>
          <w:ilvl w:val="0"/>
          <w:numId w:val="41"/>
        </w:numPr>
        <w:suppressAutoHyphens w:val="0"/>
        <w:autoSpaceDE w:val="0"/>
        <w:autoSpaceDN w:val="0"/>
        <w:spacing w:line="360" w:lineRule="auto"/>
        <w:ind w:right="112"/>
        <w:jc w:val="both"/>
        <w:rPr>
          <w:rFonts w:ascii="Arial" w:hAnsi="Arial" w:cs="Arial"/>
          <w:sz w:val="20"/>
          <w:szCs w:val="20"/>
        </w:rPr>
      </w:pPr>
      <w:r w:rsidRPr="001F6E89">
        <w:rPr>
          <w:rFonts w:ascii="Arial" w:hAnsi="Arial" w:cs="Arial"/>
          <w:sz w:val="20"/>
          <w:szCs w:val="20"/>
        </w:rPr>
        <w:t>a data da emissão;</w:t>
      </w:r>
    </w:p>
    <w:p w14:paraId="3923FBA1" w14:textId="77777777" w:rsidR="00C81446" w:rsidRPr="001F6E89" w:rsidRDefault="00C81446" w:rsidP="00C81446">
      <w:pPr>
        <w:pStyle w:val="PargrafodaLista"/>
        <w:numPr>
          <w:ilvl w:val="0"/>
          <w:numId w:val="41"/>
        </w:numPr>
        <w:suppressAutoHyphens w:val="0"/>
        <w:autoSpaceDE w:val="0"/>
        <w:autoSpaceDN w:val="0"/>
        <w:spacing w:line="360" w:lineRule="auto"/>
        <w:ind w:right="112"/>
        <w:jc w:val="both"/>
        <w:rPr>
          <w:rFonts w:ascii="Arial" w:hAnsi="Arial" w:cs="Arial"/>
          <w:sz w:val="20"/>
          <w:szCs w:val="20"/>
        </w:rPr>
      </w:pPr>
      <w:r w:rsidRPr="001F6E89">
        <w:rPr>
          <w:rFonts w:ascii="Arial" w:hAnsi="Arial" w:cs="Arial"/>
          <w:sz w:val="20"/>
          <w:szCs w:val="20"/>
        </w:rPr>
        <w:lastRenderedPageBreak/>
        <w:t>os dados do contrato e do órgão contratante;</w:t>
      </w:r>
    </w:p>
    <w:p w14:paraId="3479165F" w14:textId="77777777" w:rsidR="00C81446" w:rsidRPr="001F6E89" w:rsidRDefault="00C81446" w:rsidP="00C81446">
      <w:pPr>
        <w:pStyle w:val="PargrafodaLista"/>
        <w:numPr>
          <w:ilvl w:val="0"/>
          <w:numId w:val="41"/>
        </w:numPr>
        <w:suppressAutoHyphens w:val="0"/>
        <w:autoSpaceDE w:val="0"/>
        <w:autoSpaceDN w:val="0"/>
        <w:spacing w:line="360" w:lineRule="auto"/>
        <w:ind w:right="112"/>
        <w:jc w:val="both"/>
        <w:rPr>
          <w:rFonts w:ascii="Arial" w:hAnsi="Arial" w:cs="Arial"/>
          <w:sz w:val="20"/>
          <w:szCs w:val="20"/>
        </w:rPr>
      </w:pPr>
      <w:r w:rsidRPr="001F6E89">
        <w:rPr>
          <w:rFonts w:ascii="Arial" w:hAnsi="Arial" w:cs="Arial"/>
          <w:sz w:val="20"/>
          <w:szCs w:val="20"/>
        </w:rPr>
        <w:t>o período respectivo de execução do contrato;</w:t>
      </w:r>
    </w:p>
    <w:p w14:paraId="245C0DE9" w14:textId="77777777" w:rsidR="00C81446" w:rsidRPr="001F6E89" w:rsidRDefault="00C81446" w:rsidP="00C81446">
      <w:pPr>
        <w:pStyle w:val="PargrafodaLista"/>
        <w:numPr>
          <w:ilvl w:val="0"/>
          <w:numId w:val="41"/>
        </w:numPr>
        <w:suppressAutoHyphens w:val="0"/>
        <w:autoSpaceDE w:val="0"/>
        <w:autoSpaceDN w:val="0"/>
        <w:spacing w:line="360" w:lineRule="auto"/>
        <w:ind w:right="112"/>
        <w:jc w:val="both"/>
        <w:rPr>
          <w:rFonts w:ascii="Arial" w:hAnsi="Arial" w:cs="Arial"/>
          <w:sz w:val="20"/>
          <w:szCs w:val="20"/>
        </w:rPr>
      </w:pPr>
      <w:r w:rsidRPr="001F6E89">
        <w:rPr>
          <w:rFonts w:ascii="Arial" w:hAnsi="Arial" w:cs="Arial"/>
          <w:sz w:val="20"/>
          <w:szCs w:val="20"/>
        </w:rPr>
        <w:t>o valor a pagar; e</w:t>
      </w:r>
    </w:p>
    <w:p w14:paraId="7A8E5D7C" w14:textId="77777777" w:rsidR="00C81446" w:rsidRPr="001F6E89" w:rsidRDefault="00C81446" w:rsidP="00C81446">
      <w:pPr>
        <w:pStyle w:val="PargrafodaLista"/>
        <w:numPr>
          <w:ilvl w:val="0"/>
          <w:numId w:val="41"/>
        </w:numPr>
        <w:suppressAutoHyphens w:val="0"/>
        <w:autoSpaceDE w:val="0"/>
        <w:autoSpaceDN w:val="0"/>
        <w:spacing w:line="360" w:lineRule="auto"/>
        <w:ind w:right="112"/>
        <w:jc w:val="both"/>
        <w:rPr>
          <w:rFonts w:ascii="Arial" w:hAnsi="Arial" w:cs="Arial"/>
          <w:sz w:val="20"/>
          <w:szCs w:val="20"/>
        </w:rPr>
      </w:pPr>
      <w:r w:rsidRPr="001F6E89">
        <w:rPr>
          <w:rFonts w:ascii="Arial" w:hAnsi="Arial" w:cs="Arial"/>
          <w:sz w:val="20"/>
          <w:szCs w:val="20"/>
        </w:rPr>
        <w:t>Eventual destaque do valor de retenções tributárias cabíveis.</w:t>
      </w:r>
    </w:p>
    <w:p w14:paraId="42A566F1"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E6AFFFE" w14:textId="77777777" w:rsidR="00C81446" w:rsidRPr="001F6E89" w:rsidRDefault="00C81446" w:rsidP="00C81446">
      <w:pPr>
        <w:pStyle w:val="Nvel01-SemNumerao"/>
        <w:spacing w:line="360" w:lineRule="auto"/>
        <w:ind w:left="360"/>
      </w:pPr>
      <w:r w:rsidRPr="001F6E89">
        <w:t>Prazo de pagamento</w:t>
      </w:r>
    </w:p>
    <w:p w14:paraId="49EBA850"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O pagamento será efetuado no prazo máximo de até 30 (trinta) dias, contados da apresentação da Nota Fiscal.</w:t>
      </w:r>
    </w:p>
    <w:p w14:paraId="70A4D442" w14:textId="77777777" w:rsidR="00C81446" w:rsidRPr="001F6E89" w:rsidRDefault="00C81446" w:rsidP="00C81446">
      <w:pPr>
        <w:pStyle w:val="Nvel01-SemNumerao"/>
        <w:spacing w:line="360" w:lineRule="auto"/>
        <w:ind w:left="360"/>
      </w:pPr>
      <w:r w:rsidRPr="001F6E89">
        <w:t>Forma de pagamento</w:t>
      </w:r>
    </w:p>
    <w:p w14:paraId="7E6FE7F3"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O pagamento será realizado através de crédito em conta corrente.</w:t>
      </w:r>
    </w:p>
    <w:p w14:paraId="26225EC6" w14:textId="77777777" w:rsidR="00C81446" w:rsidRPr="001F6E89" w:rsidRDefault="00C81446" w:rsidP="00C81446">
      <w:pPr>
        <w:pStyle w:val="Nivel3"/>
        <w:numPr>
          <w:ilvl w:val="1"/>
          <w:numId w:val="31"/>
        </w:numPr>
        <w:tabs>
          <w:tab w:val="left" w:pos="851"/>
        </w:tabs>
        <w:spacing w:beforeLines="40" w:before="96" w:afterLines="80" w:after="192" w:line="360" w:lineRule="auto"/>
        <w:rPr>
          <w:lang w:eastAsia="en-US"/>
        </w:rPr>
      </w:pPr>
      <w:r w:rsidRPr="001F6E89">
        <w:rPr>
          <w:lang w:eastAsia="en-US"/>
        </w:rPr>
        <w:t>Quando do pagamento, será efetuada a retenção tributária prevista na legislação aplicável.</w:t>
      </w:r>
    </w:p>
    <w:p w14:paraId="0F9A9166" w14:textId="77777777" w:rsidR="00C81446" w:rsidRPr="001F6E89" w:rsidRDefault="00C81446" w:rsidP="00C81446">
      <w:pPr>
        <w:pStyle w:val="Nivel3"/>
        <w:numPr>
          <w:ilvl w:val="1"/>
          <w:numId w:val="31"/>
        </w:numPr>
        <w:tabs>
          <w:tab w:val="left" w:pos="851"/>
        </w:tabs>
        <w:spacing w:beforeLines="40" w:before="96" w:afterLines="80" w:after="192" w:line="360" w:lineRule="auto"/>
        <w:rPr>
          <w:lang w:eastAsia="en-US"/>
        </w:rPr>
      </w:pPr>
      <w:r w:rsidRPr="001F6E89">
        <w:rPr>
          <w:lang w:eastAsia="en-US"/>
        </w:rPr>
        <w:t>Independentemente do percentual de tributo inserido na planilha, quando houver, serão retidos na fonte, quando da realização do pagamento, os percentuais estabelecidos na legislação vigente.</w:t>
      </w:r>
    </w:p>
    <w:p w14:paraId="37C8A3C3" w14:textId="77777777" w:rsidR="00C81446" w:rsidRPr="001F6E89" w:rsidRDefault="00C81446" w:rsidP="00C81446">
      <w:pPr>
        <w:pStyle w:val="Nivel3"/>
        <w:numPr>
          <w:ilvl w:val="1"/>
          <w:numId w:val="31"/>
        </w:numPr>
        <w:tabs>
          <w:tab w:val="left" w:pos="851"/>
        </w:tabs>
        <w:spacing w:beforeLines="40" w:before="96" w:afterLines="80" w:after="192" w:line="360" w:lineRule="auto"/>
        <w:rPr>
          <w:lang w:eastAsia="en-US"/>
        </w:rPr>
      </w:pPr>
      <w:r w:rsidRPr="001F6E89">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3F420A" w14:textId="77777777" w:rsidR="00C81446" w:rsidRPr="001F6E89" w:rsidRDefault="00C81446" w:rsidP="00C81446">
      <w:pPr>
        <w:pStyle w:val="Nivel01"/>
        <w:numPr>
          <w:ilvl w:val="0"/>
          <w:numId w:val="40"/>
        </w:numPr>
        <w:shd w:val="clear" w:color="auto" w:fill="D9D9D9" w:themeFill="background1" w:themeFillShade="D9"/>
        <w:tabs>
          <w:tab w:val="clear" w:pos="567"/>
          <w:tab w:val="left" w:pos="0"/>
        </w:tabs>
        <w:suppressAutoHyphens w:val="0"/>
        <w:spacing w:after="120" w:line="360" w:lineRule="auto"/>
        <w:rPr>
          <w:rFonts w:eastAsia="Calibri"/>
        </w:rPr>
      </w:pPr>
      <w:r w:rsidRPr="001F6E89">
        <w:t>FORMA E CRITÉRIOS DE SELEÇÃO DO FORNECEDOR E REGIME DE EXECUÇÃO</w:t>
      </w:r>
    </w:p>
    <w:p w14:paraId="40D53713" w14:textId="77777777" w:rsidR="00C81446" w:rsidRPr="001F6E89" w:rsidRDefault="00C81446" w:rsidP="00C81446">
      <w:pPr>
        <w:pStyle w:val="Nvel01-SemNumerao"/>
        <w:ind w:left="360"/>
        <w:rPr>
          <w:rFonts w:eastAsiaTheme="minorEastAsia"/>
        </w:rPr>
      </w:pPr>
      <w:r w:rsidRPr="001F6E89">
        <w:t>Forma de seleção e critério de julgamento da proposta</w:t>
      </w:r>
    </w:p>
    <w:p w14:paraId="4EAEABA5" w14:textId="77777777" w:rsidR="00C81446" w:rsidRPr="001F6E89" w:rsidRDefault="00C81446" w:rsidP="00C81446">
      <w:pPr>
        <w:pStyle w:val="PargrafodaLista"/>
        <w:widowControl/>
        <w:numPr>
          <w:ilvl w:val="0"/>
          <w:numId w:val="31"/>
        </w:numPr>
        <w:suppressAutoHyphens w:val="0"/>
        <w:spacing w:before="120" w:line="360" w:lineRule="auto"/>
        <w:jc w:val="both"/>
        <w:rPr>
          <w:rFonts w:ascii="Arial" w:eastAsiaTheme="minorEastAsia" w:hAnsi="Arial" w:cs="Arial"/>
          <w:vanish/>
          <w:sz w:val="20"/>
          <w:szCs w:val="20"/>
          <w:lang w:eastAsia="pt-BR"/>
        </w:rPr>
      </w:pPr>
    </w:p>
    <w:p w14:paraId="1DFBA752" w14:textId="77777777" w:rsidR="00C81446" w:rsidRPr="001F6E89" w:rsidRDefault="00C81446" w:rsidP="00C81446">
      <w:pPr>
        <w:pStyle w:val="Nivel3"/>
        <w:numPr>
          <w:ilvl w:val="1"/>
          <w:numId w:val="31"/>
        </w:numPr>
        <w:tabs>
          <w:tab w:val="left" w:pos="851"/>
        </w:tabs>
        <w:spacing w:beforeLines="40" w:before="96" w:afterLines="80" w:after="192" w:line="360" w:lineRule="auto"/>
        <w:rPr>
          <w:rFonts w:eastAsia="MS Mincho"/>
          <w:i/>
          <w:iCs/>
        </w:rPr>
      </w:pPr>
      <w:r w:rsidRPr="001F6E89">
        <w:t xml:space="preserve">O fornecedor será selecionado por meio de realização de procedimento de LICITAÇÃO, na modalidade </w:t>
      </w:r>
      <w:r w:rsidRPr="001F6E89">
        <w:rPr>
          <w:b/>
        </w:rPr>
        <w:t>PREGÃO</w:t>
      </w:r>
      <w:r w:rsidRPr="001F6E89">
        <w:t xml:space="preserve">, sob a forma </w:t>
      </w:r>
      <w:r w:rsidRPr="001F6E89">
        <w:rPr>
          <w:b/>
        </w:rPr>
        <w:t>ELETRÔNICA</w:t>
      </w:r>
      <w:r w:rsidRPr="001F6E89">
        <w:t xml:space="preserve">, com adoção do critério de julgamento pelo </w:t>
      </w:r>
      <w:r w:rsidRPr="001F6E89">
        <w:rPr>
          <w:b/>
        </w:rPr>
        <w:t>MENOR PREÇO POR LOTE</w:t>
      </w:r>
      <w:r w:rsidRPr="001F6E89">
        <w:t>.</w:t>
      </w:r>
    </w:p>
    <w:p w14:paraId="5A4EA81D" w14:textId="77777777" w:rsidR="00C81446" w:rsidRPr="001F6E89" w:rsidRDefault="00C81446" w:rsidP="00C81446">
      <w:pPr>
        <w:pStyle w:val="Nivel1"/>
        <w:numPr>
          <w:ilvl w:val="0"/>
          <w:numId w:val="31"/>
        </w:numPr>
        <w:shd w:val="clear" w:color="auto" w:fill="D9D9D9" w:themeFill="background1" w:themeFillShade="D9"/>
        <w:spacing w:before="0" w:afterLines="40" w:after="96" w:line="360" w:lineRule="auto"/>
        <w:rPr>
          <w:rFonts w:cs="Arial"/>
          <w:color w:val="auto"/>
        </w:rPr>
      </w:pPr>
      <w:r w:rsidRPr="001F6E89">
        <w:rPr>
          <w:rFonts w:cs="Arial"/>
          <w:color w:val="auto"/>
        </w:rPr>
        <w:t>BENEFÍCIOS PARA MICRO E PEQUENAS EMPRESAS - MPE</w:t>
      </w:r>
    </w:p>
    <w:p w14:paraId="16944AA3" w14:textId="77777777" w:rsidR="00C81446" w:rsidRPr="001F6E89" w:rsidRDefault="00C81446" w:rsidP="00C81446">
      <w:pPr>
        <w:pStyle w:val="PargrafodaLista"/>
        <w:spacing w:afterLines="40" w:after="96" w:line="360" w:lineRule="auto"/>
        <w:ind w:left="709" w:firstLine="774"/>
        <w:rPr>
          <w:rFonts w:ascii="Arial" w:hAnsi="Arial" w:cs="Arial"/>
          <w:bCs/>
          <w:iCs/>
          <w:sz w:val="20"/>
          <w:szCs w:val="20"/>
        </w:rPr>
      </w:pPr>
      <w:r w:rsidRPr="001F6E89">
        <w:rPr>
          <w:rFonts w:ascii="Arial" w:hAnsi="Arial" w:cs="Arial"/>
          <w:bCs/>
          <w:iCs/>
          <w:sz w:val="20"/>
          <w:szCs w:val="20"/>
        </w:rPr>
        <w:t xml:space="preserve">A obrigatoriedade do certame exclusivo ou a divisão de cotas sempre deve ser </w:t>
      </w:r>
      <w:r w:rsidRPr="001F6E89">
        <w:rPr>
          <w:rFonts w:ascii="Arial" w:hAnsi="Arial" w:cs="Arial"/>
          <w:bCs/>
          <w:iCs/>
          <w:sz w:val="20"/>
          <w:szCs w:val="20"/>
        </w:rPr>
        <w:lastRenderedPageBreak/>
        <w:t>temperada com a observância dos princípios que regem a atuação Administrativa. A Lei Complementar 123/2006 tem a finalidade de ampliar a participação das ME/EPP nas licitações, mas não elevar a hipossuficiência econômica destas empresas acima do interesse público.</w:t>
      </w:r>
    </w:p>
    <w:p w14:paraId="52000A7B" w14:textId="77777777" w:rsidR="00C81446" w:rsidRPr="001F6E89" w:rsidRDefault="00C81446" w:rsidP="00C81446">
      <w:pPr>
        <w:pStyle w:val="PargrafodaLista"/>
        <w:spacing w:afterLines="40" w:after="96" w:line="360" w:lineRule="auto"/>
        <w:ind w:left="709" w:firstLine="774"/>
        <w:rPr>
          <w:rFonts w:ascii="Arial" w:hAnsi="Arial" w:cs="Arial"/>
          <w:bCs/>
          <w:iCs/>
          <w:sz w:val="20"/>
          <w:szCs w:val="20"/>
        </w:rPr>
      </w:pPr>
      <w:r w:rsidRPr="001F6E89">
        <w:rPr>
          <w:rFonts w:ascii="Arial" w:hAnsi="Arial" w:cs="Arial"/>
          <w:bCs/>
          <w:iCs/>
          <w:sz w:val="20"/>
          <w:szCs w:val="20"/>
        </w:rPr>
        <w:t>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14:paraId="669F0485" w14:textId="77777777" w:rsidR="00C81446" w:rsidRPr="001F6E89" w:rsidRDefault="00C81446" w:rsidP="00C81446">
      <w:pPr>
        <w:pStyle w:val="PargrafodaLista"/>
        <w:spacing w:afterLines="40" w:after="96" w:line="360" w:lineRule="auto"/>
        <w:ind w:left="709" w:firstLine="774"/>
        <w:rPr>
          <w:rFonts w:ascii="Arial" w:hAnsi="Arial" w:cs="Arial"/>
          <w:bCs/>
          <w:iCs/>
          <w:sz w:val="20"/>
          <w:szCs w:val="20"/>
        </w:rPr>
      </w:pPr>
      <w:r w:rsidRPr="001F6E89">
        <w:rPr>
          <w:rFonts w:ascii="Arial" w:hAnsi="Arial" w:cs="Arial"/>
          <w:bCs/>
          <w:iCs/>
          <w:sz w:val="20"/>
          <w:szCs w:val="20"/>
        </w:rPr>
        <w:t>Entretanto, é importante sopesar alguns princípios pertinentes como os da competitividade, economicidade e eficiência, buscando-se a “proposta mais vantajosa para a administração” conforme é vislumbrado no artigo 75, XVIII, § 3º da Nova Lei de Licitações 14133/2021.</w:t>
      </w:r>
    </w:p>
    <w:p w14:paraId="7D7D5B79" w14:textId="77777777" w:rsidR="00C81446" w:rsidRPr="001F6E89" w:rsidRDefault="00C81446" w:rsidP="00C81446">
      <w:pPr>
        <w:pStyle w:val="PargrafodaLista"/>
        <w:spacing w:afterLines="40" w:after="96" w:line="360" w:lineRule="auto"/>
        <w:ind w:left="709" w:firstLine="774"/>
        <w:rPr>
          <w:rFonts w:ascii="Arial" w:hAnsi="Arial" w:cs="Arial"/>
          <w:bCs/>
          <w:iCs/>
          <w:sz w:val="20"/>
          <w:szCs w:val="20"/>
        </w:rPr>
      </w:pPr>
      <w:r w:rsidRPr="001F6E89">
        <w:rPr>
          <w:rFonts w:ascii="Arial" w:hAnsi="Arial" w:cs="Arial"/>
          <w:bCs/>
          <w:iCs/>
          <w:sz w:val="20"/>
          <w:szCs w:val="20"/>
        </w:rPr>
        <w:t>A norma que assegura o tratamento diferenciado visa de promover o desenvolvimento econômico e social no âmbito local e regional, a ampliação da eficiência das políticas públicas e o incentivo à inovação tecnológica (artigo 47 da LC nº 123/06).</w:t>
      </w:r>
    </w:p>
    <w:p w14:paraId="4D2B2625" w14:textId="77777777" w:rsidR="00C81446" w:rsidRPr="001F6E89" w:rsidRDefault="00C81446" w:rsidP="00C81446">
      <w:pPr>
        <w:pStyle w:val="PargrafodaLista"/>
        <w:spacing w:afterLines="40" w:after="96" w:line="360" w:lineRule="auto"/>
        <w:ind w:left="709" w:firstLine="774"/>
        <w:rPr>
          <w:rFonts w:ascii="Arial" w:hAnsi="Arial" w:cs="Arial"/>
          <w:bCs/>
          <w:iCs/>
          <w:sz w:val="20"/>
          <w:szCs w:val="20"/>
        </w:rPr>
      </w:pPr>
      <w:r w:rsidRPr="001F6E89">
        <w:rPr>
          <w:rFonts w:ascii="Arial" w:hAnsi="Arial" w:cs="Arial"/>
          <w:bCs/>
          <w:iCs/>
          <w:sz w:val="20"/>
          <w:szCs w:val="20"/>
        </w:rPr>
        <w:t>A Administração Pública atua voltada aos interesses da coletividade, este valor fundamental é direito personalíssimo maior que quaisquer outros postulados, jurídicos, administrativos ou econômicos.</w:t>
      </w:r>
    </w:p>
    <w:p w14:paraId="0B633695"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 Sem benefícios para MPE.</w:t>
      </w:r>
    </w:p>
    <w:p w14:paraId="78319D22"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 Licitação exclusiva para MPE.</w:t>
      </w:r>
    </w:p>
    <w:p w14:paraId="22662B99"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 Licitação exclusiva para MPE local.</w:t>
      </w:r>
    </w:p>
    <w:p w14:paraId="44A34501"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 Licitação exclusiva para MPE regional.</w:t>
      </w:r>
    </w:p>
    <w:p w14:paraId="469B0896"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X) Desempate ficto, prazo para regularidade fiscal e direito de preferência.</w:t>
      </w:r>
    </w:p>
    <w:p w14:paraId="44A5386F"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 Benefícios diferentes por item (indicado no Anexo I).</w:t>
      </w:r>
    </w:p>
    <w:p w14:paraId="1172E147" w14:textId="77777777" w:rsidR="00C81446" w:rsidRPr="001F6E89" w:rsidRDefault="00C81446" w:rsidP="00C81446">
      <w:pPr>
        <w:pStyle w:val="PargrafodaLista"/>
        <w:spacing w:afterLines="40" w:after="96" w:line="360" w:lineRule="auto"/>
        <w:ind w:left="709"/>
        <w:rPr>
          <w:rFonts w:ascii="Arial" w:hAnsi="Arial" w:cs="Arial"/>
          <w:bCs/>
          <w:iCs/>
          <w:sz w:val="20"/>
          <w:szCs w:val="20"/>
        </w:rPr>
      </w:pPr>
      <w:r w:rsidRPr="001F6E89">
        <w:rPr>
          <w:rFonts w:ascii="Arial" w:hAnsi="Arial" w:cs="Arial"/>
          <w:bCs/>
          <w:iCs/>
          <w:sz w:val="20"/>
          <w:szCs w:val="20"/>
        </w:rPr>
        <w:t xml:space="preserve">Apenas para o </w:t>
      </w:r>
      <w:r w:rsidRPr="001F6E89">
        <w:rPr>
          <w:rFonts w:ascii="Arial" w:hAnsi="Arial" w:cs="Arial"/>
          <w:b/>
          <w:bCs/>
          <w:iCs/>
          <w:sz w:val="20"/>
          <w:szCs w:val="20"/>
        </w:rPr>
        <w:t>LOTE 01</w:t>
      </w:r>
      <w:r w:rsidRPr="001F6E89">
        <w:rPr>
          <w:rFonts w:ascii="Arial" w:hAnsi="Arial" w:cs="Arial"/>
          <w:bCs/>
          <w:iCs/>
          <w:sz w:val="20"/>
          <w:szCs w:val="20"/>
        </w:rPr>
        <w:t xml:space="preserve"> será concedido benefício de exclusividade para micro e pequenas empreas, pois, o </w:t>
      </w:r>
      <w:r w:rsidRPr="001F6E89">
        <w:rPr>
          <w:rFonts w:ascii="Arial" w:hAnsi="Arial" w:cs="Arial"/>
          <w:b/>
          <w:bCs/>
          <w:iCs/>
          <w:sz w:val="20"/>
          <w:szCs w:val="20"/>
        </w:rPr>
        <w:t>LOTE 02</w:t>
      </w:r>
      <w:r w:rsidRPr="001F6E89">
        <w:rPr>
          <w:rFonts w:ascii="Arial" w:hAnsi="Arial" w:cs="Arial"/>
          <w:bCs/>
          <w:iCs/>
          <w:sz w:val="20"/>
          <w:szCs w:val="20"/>
        </w:rPr>
        <w:t xml:space="preserve"> ultrapassa a soma de R$ 80.000,00 (oitenta mil reais) previstos pela legislação, além disso, a licitação adotará critério de </w:t>
      </w:r>
      <w:r w:rsidRPr="001F6E89">
        <w:rPr>
          <w:rFonts w:ascii="Arial" w:hAnsi="Arial" w:cs="Arial"/>
          <w:b/>
          <w:sz w:val="20"/>
          <w:szCs w:val="20"/>
        </w:rPr>
        <w:t xml:space="preserve">MENOR PREÇO POR LOTE, </w:t>
      </w:r>
      <w:r w:rsidRPr="001F6E89">
        <w:rPr>
          <w:rFonts w:ascii="Arial" w:hAnsi="Arial" w:cs="Arial"/>
          <w:sz w:val="20"/>
          <w:szCs w:val="20"/>
        </w:rPr>
        <w:t>conforme Item 10.1 deste termo.</w:t>
      </w:r>
    </w:p>
    <w:p w14:paraId="7F392A4B" w14:textId="77777777" w:rsidR="00C81446" w:rsidRPr="001F6E89" w:rsidRDefault="00C81446" w:rsidP="00C81446">
      <w:pPr>
        <w:pStyle w:val="Nivel01"/>
        <w:numPr>
          <w:ilvl w:val="0"/>
          <w:numId w:val="31"/>
        </w:numPr>
        <w:shd w:val="clear" w:color="auto" w:fill="D9D9D9" w:themeFill="background1" w:themeFillShade="D9"/>
        <w:tabs>
          <w:tab w:val="clear" w:pos="567"/>
          <w:tab w:val="left" w:pos="0"/>
        </w:tabs>
        <w:suppressAutoHyphens w:val="0"/>
        <w:spacing w:after="120" w:line="360" w:lineRule="auto"/>
        <w:rPr>
          <w:rFonts w:hint="eastAsia"/>
        </w:rPr>
      </w:pPr>
      <w:r w:rsidRPr="001F6E89">
        <w:t>EXIGÊNCIAS DE HABILITAÇÃO</w:t>
      </w:r>
    </w:p>
    <w:p w14:paraId="4F1886B7" w14:textId="77777777" w:rsidR="00C81446" w:rsidRPr="001F6E89" w:rsidRDefault="00C81446" w:rsidP="00C81446">
      <w:pPr>
        <w:pStyle w:val="Nivel3"/>
        <w:numPr>
          <w:ilvl w:val="1"/>
          <w:numId w:val="31"/>
        </w:numPr>
        <w:tabs>
          <w:tab w:val="left" w:pos="851"/>
        </w:tabs>
        <w:spacing w:beforeLines="40" w:before="96" w:afterLines="80" w:after="192" w:line="360" w:lineRule="auto"/>
        <w:rPr>
          <w:rFonts w:eastAsia="MS Mincho"/>
        </w:rPr>
      </w:pPr>
      <w:r w:rsidRPr="001F6E89">
        <w:rPr>
          <w:rFonts w:eastAsia="MS Mincho"/>
        </w:rPr>
        <w:t>Os requisitos para fins de habilitação jurídica, fiscal, social, trabalhista e econômica-financeira serão disciplinados no Edital.</w:t>
      </w:r>
    </w:p>
    <w:p w14:paraId="7AF503E7" w14:textId="77777777" w:rsidR="00C81446" w:rsidRPr="001F6E89" w:rsidRDefault="00C81446" w:rsidP="00C81446">
      <w:pPr>
        <w:pStyle w:val="Nivel01"/>
        <w:numPr>
          <w:ilvl w:val="0"/>
          <w:numId w:val="31"/>
        </w:numPr>
        <w:shd w:val="clear" w:color="auto" w:fill="D9D9D9" w:themeFill="background1" w:themeFillShade="D9"/>
        <w:tabs>
          <w:tab w:val="clear" w:pos="567"/>
          <w:tab w:val="left" w:pos="0"/>
        </w:tabs>
        <w:suppressAutoHyphens w:val="0"/>
        <w:spacing w:after="120" w:line="360" w:lineRule="auto"/>
        <w:rPr>
          <w:rFonts w:hint="eastAsia"/>
        </w:rPr>
      </w:pPr>
      <w:r w:rsidRPr="001F6E89">
        <w:lastRenderedPageBreak/>
        <w:t>ESTIMATIVAS DO VALOR DA CONTRATAÇÃO</w:t>
      </w:r>
    </w:p>
    <w:p w14:paraId="24A3A490"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 xml:space="preserve">O valor máximo definido para esta contratação é de </w:t>
      </w:r>
      <w:r w:rsidRPr="001F6E89">
        <w:rPr>
          <w:b/>
        </w:rPr>
        <w:t>363.208,45 (trezentos e sessenta e três mil duzentos e oito reais e quarenta e cinco centavos)</w:t>
      </w:r>
      <w:r w:rsidRPr="001F6E89">
        <w:t>, conforme pesquisa de mercado e critérios adotados.</w:t>
      </w:r>
    </w:p>
    <w:p w14:paraId="34ECF4AA"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172FB1F"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Em caso de criação alteração ou extinção de quaisquer tributos ou encargos legais ou superveniência de disposições legais, com comprovada repercussão sobre os preços registrados;</w:t>
      </w:r>
    </w:p>
    <w:p w14:paraId="3318942D"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Serão reajustados os preços registrados, respeitada a contagem da anualidade e o índice previsto para contratação, ou Poderão ser repactuados, a pedido do interessado, conforme critérios definidos para a contratação.</w:t>
      </w:r>
    </w:p>
    <w:p w14:paraId="50F959DD" w14:textId="77777777" w:rsidR="00C81446" w:rsidRPr="001F6E89" w:rsidRDefault="00C81446" w:rsidP="00C81446">
      <w:pPr>
        <w:pStyle w:val="Nivel3"/>
        <w:ind w:left="858"/>
      </w:pPr>
    </w:p>
    <w:p w14:paraId="08F95EA0" w14:textId="77777777" w:rsidR="00C81446" w:rsidRPr="001F6E89" w:rsidRDefault="00C81446" w:rsidP="00C81446">
      <w:pPr>
        <w:ind w:hanging="360"/>
        <w:rPr>
          <w:sz w:val="20"/>
          <w:szCs w:val="20"/>
        </w:rPr>
      </w:pPr>
    </w:p>
    <w:p w14:paraId="61AFC823" w14:textId="77777777" w:rsidR="00C81446" w:rsidRPr="001F6E89" w:rsidRDefault="00C81446" w:rsidP="00C81446">
      <w:pPr>
        <w:pStyle w:val="PargrafodaLista"/>
        <w:numPr>
          <w:ilvl w:val="0"/>
          <w:numId w:val="39"/>
        </w:numPr>
        <w:shd w:val="clear" w:color="auto" w:fill="D9D9D9" w:themeFill="background1" w:themeFillShade="D9"/>
        <w:suppressAutoHyphens w:val="0"/>
        <w:autoSpaceDE w:val="0"/>
        <w:autoSpaceDN w:val="0"/>
        <w:spacing w:beforeLines="40" w:before="96" w:afterLines="80" w:after="192" w:line="360" w:lineRule="auto"/>
        <w:jc w:val="both"/>
        <w:outlineLvl w:val="0"/>
        <w:rPr>
          <w:rFonts w:ascii="Arial" w:hAnsi="Arial" w:cs="Arial"/>
          <w:sz w:val="20"/>
          <w:szCs w:val="20"/>
        </w:rPr>
      </w:pPr>
      <w:r w:rsidRPr="001F6E89">
        <w:rPr>
          <w:rFonts w:ascii="Arial" w:hAnsi="Arial" w:cs="Arial"/>
          <w:b/>
          <w:sz w:val="20"/>
          <w:szCs w:val="20"/>
        </w:rPr>
        <w:t>INFRAÇÕES E PENALIDADES NO CERTAME</w:t>
      </w:r>
    </w:p>
    <w:p w14:paraId="2F9DC068" w14:textId="77777777" w:rsidR="00C81446" w:rsidRPr="001F6E89" w:rsidRDefault="00C81446" w:rsidP="00C81446">
      <w:pPr>
        <w:pStyle w:val="PargrafodaLista"/>
        <w:numPr>
          <w:ilvl w:val="1"/>
          <w:numId w:val="39"/>
        </w:numPr>
        <w:suppressAutoHyphens w:val="0"/>
        <w:autoSpaceDE w:val="0"/>
        <w:autoSpaceDN w:val="0"/>
        <w:spacing w:beforeLines="40" w:before="96" w:afterLines="80" w:after="192" w:line="276" w:lineRule="auto"/>
        <w:ind w:left="709" w:hanging="142"/>
        <w:jc w:val="both"/>
        <w:rPr>
          <w:rFonts w:ascii="Arial" w:hAnsi="Arial" w:cs="Arial"/>
          <w:sz w:val="20"/>
          <w:szCs w:val="20"/>
        </w:rPr>
      </w:pPr>
      <w:r w:rsidRPr="001F6E89">
        <w:rPr>
          <w:rFonts w:ascii="Arial" w:hAnsi="Arial" w:cs="Arial"/>
          <w:sz w:val="20"/>
          <w:szCs w:val="20"/>
        </w:rPr>
        <w:t>O licitante/adjudicatário que cometer infrações no processo licitatório ficará sujeito, sem prejuízo da responsabilidade civil e criminal, às sanções previstas no Edital de Licitação.</w:t>
      </w:r>
    </w:p>
    <w:p w14:paraId="51EB1984"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433EBE96"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59224DF8"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1415F5E4"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2986FAA8"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3A4AB5CE"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5F2D7135"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6D5CE222"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1F5C1110"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2A075D11"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778A2F3D"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0B431DBE"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28D8A8C3"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1ACF1729" w14:textId="77777777" w:rsidR="00C81446" w:rsidRPr="001F6E89" w:rsidRDefault="00C81446" w:rsidP="00C81446">
      <w:pPr>
        <w:pStyle w:val="PargrafodaLista"/>
        <w:numPr>
          <w:ilvl w:val="0"/>
          <w:numId w:val="48"/>
        </w:numPr>
        <w:suppressAutoHyphens w:val="0"/>
        <w:autoSpaceDE w:val="0"/>
        <w:autoSpaceDN w:val="0"/>
        <w:ind w:right="112"/>
        <w:jc w:val="both"/>
        <w:rPr>
          <w:rFonts w:ascii="Arial" w:hAnsi="Arial" w:cs="Arial"/>
          <w:vanish/>
          <w:sz w:val="20"/>
          <w:szCs w:val="20"/>
        </w:rPr>
      </w:pPr>
    </w:p>
    <w:p w14:paraId="15B83CF7" w14:textId="77777777" w:rsidR="00C81446" w:rsidRPr="001F6E89" w:rsidRDefault="00C81446" w:rsidP="00C81446">
      <w:pPr>
        <w:pStyle w:val="PargrafodaLista"/>
        <w:numPr>
          <w:ilvl w:val="1"/>
          <w:numId w:val="48"/>
        </w:numPr>
        <w:suppressAutoHyphens w:val="0"/>
        <w:autoSpaceDE w:val="0"/>
        <w:autoSpaceDN w:val="0"/>
        <w:ind w:right="112"/>
        <w:jc w:val="both"/>
        <w:rPr>
          <w:rFonts w:ascii="Arial" w:hAnsi="Arial" w:cs="Arial"/>
          <w:vanish/>
          <w:sz w:val="20"/>
          <w:szCs w:val="20"/>
        </w:rPr>
      </w:pPr>
    </w:p>
    <w:p w14:paraId="580784A1" w14:textId="77777777" w:rsidR="00C81446" w:rsidRPr="001F6E89" w:rsidRDefault="00C81446" w:rsidP="00C81446">
      <w:pPr>
        <w:pStyle w:val="PargrafodaLista"/>
        <w:numPr>
          <w:ilvl w:val="1"/>
          <w:numId w:val="48"/>
        </w:numPr>
        <w:suppressAutoHyphens w:val="0"/>
        <w:autoSpaceDE w:val="0"/>
        <w:autoSpaceDN w:val="0"/>
        <w:ind w:left="1082" w:right="112"/>
        <w:jc w:val="both"/>
        <w:rPr>
          <w:rFonts w:ascii="Arial" w:hAnsi="Arial" w:cs="Arial"/>
          <w:sz w:val="20"/>
          <w:szCs w:val="20"/>
        </w:rPr>
      </w:pPr>
      <w:r w:rsidRPr="001F6E89">
        <w:rPr>
          <w:rFonts w:ascii="Arial" w:hAnsi="Arial" w:cs="Arial"/>
          <w:sz w:val="20"/>
          <w:szCs w:val="20"/>
        </w:rPr>
        <w:t>É uma contratação sob o sistema de registro de preços?</w:t>
      </w:r>
    </w:p>
    <w:p w14:paraId="3377F778" w14:textId="77777777" w:rsidR="00C81446" w:rsidRPr="001F6E89" w:rsidRDefault="00C81446" w:rsidP="00C81446">
      <w:pPr>
        <w:pStyle w:val="PargrafodaLista"/>
        <w:spacing w:beforeLines="40" w:before="96" w:afterLines="80" w:after="192" w:line="276" w:lineRule="auto"/>
        <w:ind w:left="709" w:hanging="142"/>
        <w:rPr>
          <w:rFonts w:ascii="Arial" w:hAnsi="Arial" w:cs="Arial"/>
          <w:sz w:val="20"/>
          <w:szCs w:val="20"/>
        </w:rPr>
      </w:pPr>
      <w:r w:rsidRPr="001F6E89">
        <w:rPr>
          <w:rFonts w:ascii="Arial" w:hAnsi="Arial" w:cs="Arial"/>
          <w:sz w:val="20"/>
          <w:szCs w:val="20"/>
        </w:rPr>
        <w:t>( x  ) Sistema de Registro de Preços</w:t>
      </w:r>
    </w:p>
    <w:p w14:paraId="1C5D8E6A" w14:textId="77777777" w:rsidR="00C81446" w:rsidRPr="001F6E89" w:rsidRDefault="00C81446" w:rsidP="00C81446">
      <w:pPr>
        <w:pStyle w:val="PargrafodaLista"/>
        <w:spacing w:beforeLines="40" w:before="96" w:afterLines="80" w:after="192" w:line="276" w:lineRule="auto"/>
        <w:ind w:left="709" w:hanging="142"/>
        <w:rPr>
          <w:rFonts w:ascii="Arial" w:hAnsi="Arial" w:cs="Arial"/>
          <w:sz w:val="20"/>
          <w:szCs w:val="20"/>
        </w:rPr>
      </w:pPr>
      <w:r w:rsidRPr="001F6E89">
        <w:rPr>
          <w:rFonts w:ascii="Arial" w:hAnsi="Arial" w:cs="Arial"/>
          <w:sz w:val="20"/>
          <w:szCs w:val="20"/>
        </w:rPr>
        <w:t>(   ) Regime Contratual</w:t>
      </w:r>
    </w:p>
    <w:p w14:paraId="4C2D277D" w14:textId="77777777" w:rsidR="00C81446" w:rsidRPr="001F6E89" w:rsidRDefault="00C81446" w:rsidP="00C81446">
      <w:pPr>
        <w:pStyle w:val="PargrafodaLista"/>
        <w:numPr>
          <w:ilvl w:val="0"/>
          <w:numId w:val="34"/>
        </w:numPr>
        <w:shd w:val="clear" w:color="auto" w:fill="D9D9D9" w:themeFill="background1" w:themeFillShade="D9"/>
        <w:suppressAutoHyphens w:val="0"/>
        <w:autoSpaceDE w:val="0"/>
        <w:autoSpaceDN w:val="0"/>
        <w:spacing w:beforeLines="40" w:before="96" w:afterLines="80" w:after="192" w:line="360" w:lineRule="auto"/>
        <w:jc w:val="both"/>
        <w:outlineLvl w:val="0"/>
        <w:rPr>
          <w:rFonts w:ascii="Arial" w:hAnsi="Arial" w:cs="Arial"/>
          <w:sz w:val="20"/>
          <w:szCs w:val="20"/>
        </w:rPr>
      </w:pPr>
      <w:r w:rsidRPr="001F6E89">
        <w:rPr>
          <w:rFonts w:ascii="Arial" w:hAnsi="Arial" w:cs="Arial"/>
          <w:b/>
          <w:sz w:val="20"/>
          <w:szCs w:val="20"/>
        </w:rPr>
        <w:t>OBRIGAÇÕES ESPECÍFICAS DO CONTRATADO</w:t>
      </w:r>
    </w:p>
    <w:p w14:paraId="7B50BBFA"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6348504B"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683D2B6E"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0DB8012B"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671178CE"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24545ACB"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532BDD0F"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54CC74F2"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42AF425A"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589159C0"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5B2CF988"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676DCDFD"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7A845F37"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4345A7EF"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6248457A" w14:textId="77777777" w:rsidR="00C81446" w:rsidRPr="001F6E89" w:rsidRDefault="00C81446" w:rsidP="00C81446">
      <w:pPr>
        <w:pStyle w:val="PargrafodaLista"/>
        <w:numPr>
          <w:ilvl w:val="0"/>
          <w:numId w:val="33"/>
        </w:numPr>
        <w:suppressAutoHyphens w:val="0"/>
        <w:autoSpaceDE w:val="0"/>
        <w:autoSpaceDN w:val="0"/>
        <w:spacing w:beforeLines="40" w:before="96" w:afterLines="80" w:after="192" w:line="360" w:lineRule="auto"/>
        <w:ind w:right="112"/>
        <w:jc w:val="both"/>
        <w:rPr>
          <w:rFonts w:ascii="Arial" w:hAnsi="Arial" w:cs="Arial"/>
          <w:vanish/>
          <w:sz w:val="20"/>
          <w:szCs w:val="20"/>
        </w:rPr>
      </w:pPr>
    </w:p>
    <w:p w14:paraId="099E485E"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999" w:right="112"/>
        <w:jc w:val="both"/>
        <w:rPr>
          <w:rFonts w:ascii="Arial" w:hAnsi="Arial" w:cs="Arial"/>
          <w:sz w:val="20"/>
          <w:szCs w:val="20"/>
        </w:rPr>
      </w:pPr>
      <w:r w:rsidRPr="001F6E89">
        <w:rPr>
          <w:rFonts w:ascii="Arial" w:hAnsi="Arial" w:cs="Arial"/>
          <w:sz w:val="20"/>
          <w:szCs w:val="20"/>
        </w:rPr>
        <w:t>Os produtos e materiais utilizados para execução do objeto deverão ter garantia quanto a defeitos de fábrica e obedecerem as exigências e normas, quando instituídas pelos Órgãos Oficiais reguladores ou fiscalizadores.</w:t>
      </w:r>
    </w:p>
    <w:p w14:paraId="184AF8F8"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567" w:right="112" w:firstLine="0"/>
        <w:jc w:val="both"/>
        <w:rPr>
          <w:rFonts w:ascii="Arial" w:hAnsi="Arial" w:cs="Arial"/>
          <w:sz w:val="20"/>
          <w:szCs w:val="20"/>
        </w:rPr>
      </w:pPr>
      <w:r w:rsidRPr="001F6E89">
        <w:rPr>
          <w:rFonts w:ascii="Arial" w:hAnsi="Arial" w:cs="Arial"/>
          <w:sz w:val="20"/>
          <w:szCs w:val="20"/>
        </w:rPr>
        <w:t>A CONTRATADA deverá manter seu telefone e e-mails atualizados junto à fiscalização do contrato.</w:t>
      </w:r>
    </w:p>
    <w:p w14:paraId="0F3E0C20"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567" w:right="112" w:firstLine="0"/>
        <w:jc w:val="both"/>
        <w:rPr>
          <w:rFonts w:ascii="Arial" w:hAnsi="Arial" w:cs="Arial"/>
          <w:sz w:val="20"/>
          <w:szCs w:val="20"/>
        </w:rPr>
      </w:pPr>
      <w:r w:rsidRPr="001F6E89">
        <w:rPr>
          <w:rFonts w:ascii="Arial" w:hAnsi="Arial" w:cs="Arial"/>
          <w:sz w:val="20"/>
          <w:szCs w:val="20"/>
        </w:rPr>
        <w:t>Toda comunicação entre as partes, será feita por e-mail, telefone ou mensagens instantâneas, inclusive as notificações.</w:t>
      </w:r>
    </w:p>
    <w:p w14:paraId="5A63ECC8"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567" w:right="112" w:firstLine="0"/>
        <w:jc w:val="both"/>
        <w:rPr>
          <w:rFonts w:ascii="Arial" w:hAnsi="Arial" w:cs="Arial"/>
          <w:sz w:val="20"/>
          <w:szCs w:val="20"/>
        </w:rPr>
      </w:pPr>
      <w:r w:rsidRPr="001F6E89">
        <w:rPr>
          <w:rFonts w:ascii="Arial" w:hAnsi="Arial" w:cs="Arial"/>
          <w:sz w:val="20"/>
          <w:szCs w:val="20"/>
        </w:rPr>
        <w:lastRenderedPageBreak/>
        <w:t>Quando da formalização do instrumento de contrato poderão ser previstos outros direitos e obrigações a critério da administração, nos termos da lei e do Edital.</w:t>
      </w:r>
    </w:p>
    <w:p w14:paraId="467FA799" w14:textId="77777777" w:rsidR="00C81446" w:rsidRPr="001F6E89" w:rsidRDefault="00C81446" w:rsidP="00C81446">
      <w:pPr>
        <w:pStyle w:val="PargrafodaLista"/>
        <w:numPr>
          <w:ilvl w:val="0"/>
          <w:numId w:val="33"/>
        </w:numPr>
        <w:shd w:val="clear" w:color="auto" w:fill="D9D9D9" w:themeFill="background1" w:themeFillShade="D9"/>
        <w:suppressAutoHyphens w:val="0"/>
        <w:autoSpaceDE w:val="0"/>
        <w:autoSpaceDN w:val="0"/>
        <w:spacing w:beforeLines="40" w:before="96" w:afterLines="80" w:after="192" w:line="360" w:lineRule="auto"/>
        <w:jc w:val="both"/>
        <w:outlineLvl w:val="0"/>
        <w:rPr>
          <w:rFonts w:ascii="Arial" w:hAnsi="Arial" w:cs="Arial"/>
          <w:sz w:val="20"/>
          <w:szCs w:val="20"/>
        </w:rPr>
      </w:pPr>
      <w:r w:rsidRPr="001F6E89">
        <w:rPr>
          <w:rFonts w:ascii="Arial" w:hAnsi="Arial" w:cs="Arial"/>
          <w:b/>
          <w:sz w:val="20"/>
          <w:szCs w:val="20"/>
        </w:rPr>
        <w:t>OBRIGAÇÕES ESPECÍFICAS DO MUNICÍPIO</w:t>
      </w:r>
    </w:p>
    <w:p w14:paraId="2A4D647C"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Receber o serviço contratado, nos termos, prazos, quantidades, qualidade e condições estabelecidas no Edital;</w:t>
      </w:r>
    </w:p>
    <w:p w14:paraId="7614C2F5"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 xml:space="preserve">Rejeitar produtos entregues em desacordo com as especificações contidas neste Termo de Referência e Edital; </w:t>
      </w:r>
    </w:p>
    <w:p w14:paraId="15883003"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Exigir o cumprimento de todas as obrigações assumidas pelo Contratado, de acordo com as cláusulas contratuais e os termos de sua proposta;</w:t>
      </w:r>
    </w:p>
    <w:p w14:paraId="24A69212"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Verificar minuciosamente, no prazo fixado, a conformidade do objeto recebido provisoriamente, com as especificações constantes do edital e da proposta, para fins de aceitação e recebimento definitivo;</w:t>
      </w:r>
    </w:p>
    <w:p w14:paraId="253E921C"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Comunicar ao Contratado, por escrito, as imperfeições, falhas ou irregularidades verificadas, fixando prazo para a sua correção;</w:t>
      </w:r>
    </w:p>
    <w:p w14:paraId="6C780048"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52AFA844"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Acompanhar e fiscalizar o objeto desta licitação, sob os aspectos quantitativos e qualitativos;</w:t>
      </w:r>
    </w:p>
    <w:p w14:paraId="37D717F0"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Notificar a CONTRATADA de qualquer irregularidade encontrada na prestação dos serviços, podendo utilizar do 1doc ou email;</w:t>
      </w:r>
    </w:p>
    <w:p w14:paraId="51BE26DB"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Efetuar o pagamento à CONTRATADA, através de crédito em conta-corrente, cumprindo todos os requisitos legais;</w:t>
      </w:r>
    </w:p>
    <w:p w14:paraId="06E58324"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276" w:lineRule="auto"/>
        <w:ind w:left="567" w:right="112" w:firstLine="0"/>
        <w:jc w:val="both"/>
        <w:rPr>
          <w:rFonts w:ascii="Arial" w:hAnsi="Arial" w:cs="Arial"/>
          <w:sz w:val="20"/>
          <w:szCs w:val="20"/>
        </w:rPr>
      </w:pPr>
      <w:r w:rsidRPr="001F6E89">
        <w:rPr>
          <w:rFonts w:ascii="Arial" w:hAnsi="Arial" w:cs="Arial"/>
          <w:sz w:val="20"/>
          <w:szCs w:val="20"/>
        </w:rPr>
        <w:t xml:space="preserve"> As contratações serão efetivadas pela Administração, de acordo com sua necessidade e critério;</w:t>
      </w:r>
    </w:p>
    <w:p w14:paraId="2DE4BEEA"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b/>
          <w:sz w:val="20"/>
          <w:szCs w:val="20"/>
        </w:rPr>
        <w:t>Existem requisitos posteriores à execução?</w:t>
      </w:r>
    </w:p>
    <w:p w14:paraId="3B7CF1BF" w14:textId="77777777" w:rsidR="00C81446" w:rsidRPr="001F6E89" w:rsidRDefault="00C81446" w:rsidP="00C81446">
      <w:pPr>
        <w:pStyle w:val="PargrafodaLista"/>
        <w:spacing w:beforeLines="40" w:before="96" w:afterLines="80" w:after="192" w:line="360" w:lineRule="auto"/>
        <w:ind w:left="567"/>
        <w:rPr>
          <w:rFonts w:ascii="Arial" w:hAnsi="Arial" w:cs="Arial"/>
          <w:sz w:val="20"/>
          <w:szCs w:val="20"/>
        </w:rPr>
      </w:pPr>
      <w:r w:rsidRPr="001F6E89">
        <w:rPr>
          <w:rFonts w:ascii="Arial" w:hAnsi="Arial" w:cs="Arial"/>
          <w:sz w:val="20"/>
          <w:szCs w:val="20"/>
        </w:rPr>
        <w:t>( ) Sim</w:t>
      </w:r>
    </w:p>
    <w:p w14:paraId="435304F4" w14:textId="77777777" w:rsidR="00C81446" w:rsidRPr="001F6E89" w:rsidRDefault="00C81446" w:rsidP="00C81446">
      <w:pPr>
        <w:pStyle w:val="PargrafodaLista"/>
        <w:spacing w:beforeLines="40" w:before="96" w:afterLines="80" w:after="192" w:line="360" w:lineRule="auto"/>
        <w:ind w:left="567"/>
        <w:rPr>
          <w:rFonts w:ascii="Arial" w:hAnsi="Arial" w:cs="Arial"/>
          <w:sz w:val="20"/>
          <w:szCs w:val="20"/>
        </w:rPr>
      </w:pPr>
      <w:r w:rsidRPr="001F6E89">
        <w:rPr>
          <w:rFonts w:ascii="Arial" w:hAnsi="Arial" w:cs="Arial"/>
          <w:sz w:val="20"/>
          <w:szCs w:val="20"/>
        </w:rPr>
        <w:t>(x) Não</w:t>
      </w:r>
    </w:p>
    <w:p w14:paraId="62F1D2F0"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b/>
          <w:sz w:val="20"/>
          <w:szCs w:val="20"/>
        </w:rPr>
        <w:t>Quais são os requisitos posteriores à execução?</w:t>
      </w:r>
    </w:p>
    <w:p w14:paraId="72363A45" w14:textId="77777777" w:rsidR="00C81446" w:rsidRPr="001F6E89" w:rsidRDefault="00C81446" w:rsidP="00C81446">
      <w:pPr>
        <w:pStyle w:val="PargrafodaLista"/>
        <w:spacing w:beforeLines="40" w:before="96" w:afterLines="80" w:after="192" w:line="360" w:lineRule="auto"/>
        <w:ind w:left="567"/>
        <w:rPr>
          <w:rFonts w:ascii="Arial" w:hAnsi="Arial" w:cs="Arial"/>
          <w:sz w:val="20"/>
          <w:szCs w:val="20"/>
        </w:rPr>
      </w:pPr>
      <w:r w:rsidRPr="001F6E89">
        <w:rPr>
          <w:rFonts w:ascii="Arial" w:hAnsi="Arial" w:cs="Arial"/>
          <w:sz w:val="20"/>
          <w:szCs w:val="20"/>
        </w:rPr>
        <w:t>Não se aplica.</w:t>
      </w:r>
    </w:p>
    <w:p w14:paraId="2566574A" w14:textId="77777777" w:rsidR="00C81446" w:rsidRPr="001F6E89" w:rsidRDefault="00C81446" w:rsidP="00C81446">
      <w:pPr>
        <w:pStyle w:val="Ttulo1"/>
        <w:keepLines/>
        <w:numPr>
          <w:ilvl w:val="0"/>
          <w:numId w:val="33"/>
        </w:numPr>
        <w:shd w:val="clear" w:color="auto" w:fill="D9D9D9" w:themeFill="background1" w:themeFillShade="D9"/>
        <w:suppressAutoHyphens w:val="0"/>
        <w:spacing w:before="60" w:after="60" w:line="360" w:lineRule="auto"/>
        <w:ind w:left="0" w:firstLine="0"/>
        <w:jc w:val="both"/>
        <w:rPr>
          <w:sz w:val="20"/>
        </w:rPr>
      </w:pPr>
      <w:r w:rsidRPr="001F6E89">
        <w:rPr>
          <w:sz w:val="20"/>
        </w:rPr>
        <w:lastRenderedPageBreak/>
        <w:t>FORMAS, CONDIÇÕES E PRAZO DE PAGAMENTO</w:t>
      </w:r>
    </w:p>
    <w:p w14:paraId="622F6CDA" w14:textId="77777777" w:rsidR="00C81446" w:rsidRPr="001F6E89" w:rsidRDefault="00C81446" w:rsidP="00C81446">
      <w:pPr>
        <w:pStyle w:val="PargrafodaLista"/>
        <w:numPr>
          <w:ilvl w:val="1"/>
          <w:numId w:val="33"/>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b/>
          <w:sz w:val="20"/>
          <w:szCs w:val="20"/>
        </w:rPr>
        <w:t>Formas, condições e prazo de pagamento:</w:t>
      </w:r>
      <w:r w:rsidRPr="001F6E89">
        <w:rPr>
          <w:rFonts w:ascii="Arial" w:hAnsi="Arial" w:cs="Arial"/>
          <w:sz w:val="20"/>
          <w:szCs w:val="20"/>
        </w:rPr>
        <w:t xml:space="preserve"> </w:t>
      </w:r>
    </w:p>
    <w:p w14:paraId="506FBF29" w14:textId="77777777" w:rsidR="00C81446" w:rsidRPr="001F6E89" w:rsidRDefault="00C81446" w:rsidP="00C81446">
      <w:pPr>
        <w:pStyle w:val="PargrafodaLista"/>
        <w:numPr>
          <w:ilvl w:val="0"/>
          <w:numId w:val="35"/>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sz w:val="20"/>
          <w:szCs w:val="20"/>
        </w:rPr>
        <w:t xml:space="preserve">O pagamento será efetuado até 30 dias após a prestação de serviço, mediante apresentação da Nota Fiscal devidamente recebida pelo Município. </w:t>
      </w:r>
    </w:p>
    <w:p w14:paraId="6A056B2C" w14:textId="77777777" w:rsidR="00C81446" w:rsidRPr="001F6E89" w:rsidRDefault="00C81446" w:rsidP="00C81446">
      <w:pPr>
        <w:pStyle w:val="PargrafodaLista"/>
        <w:numPr>
          <w:ilvl w:val="0"/>
          <w:numId w:val="35"/>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sz w:val="20"/>
          <w:szCs w:val="20"/>
        </w:rPr>
        <w:t>Serão exigidos documentos de regularidade fiscal da CONTRATADA, com data vigente.</w:t>
      </w:r>
    </w:p>
    <w:p w14:paraId="6CED6AAC" w14:textId="77777777" w:rsidR="00C81446" w:rsidRPr="001F6E89" w:rsidRDefault="00C81446" w:rsidP="00C81446">
      <w:pPr>
        <w:pStyle w:val="PargrafodaLista"/>
        <w:numPr>
          <w:ilvl w:val="0"/>
          <w:numId w:val="35"/>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sz w:val="20"/>
          <w:szCs w:val="20"/>
        </w:rPr>
        <w:t>Quando da efetivação da prestação de serviço, o fornecedor deverá descrever os serviços na Nota Fiscal obedecendo a mesma descrição constante da Nota de Empenho.</w:t>
      </w:r>
    </w:p>
    <w:p w14:paraId="6B2233B4"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A267DE6"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51B89D9F"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3283B807"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237A12A"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B2E79B6"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31001077"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A846B70"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751A8917"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60A3CA8"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1C5B1E7"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3846BF96"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D30C113"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26BB8BE"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99B0567"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B2AF29E"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9AA8C0F" w14:textId="77777777" w:rsidR="00C81446" w:rsidRPr="001F6E89" w:rsidRDefault="00C81446" w:rsidP="00C81446">
      <w:pPr>
        <w:pStyle w:val="PargrafodaLista"/>
        <w:numPr>
          <w:ilvl w:val="0"/>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4ECC149C" w14:textId="77777777" w:rsidR="00C81446" w:rsidRPr="001F6E89" w:rsidRDefault="00C81446" w:rsidP="00C81446">
      <w:pPr>
        <w:pStyle w:val="PargrafodaLista"/>
        <w:numPr>
          <w:ilvl w:val="1"/>
          <w:numId w:val="49"/>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63F7380" w14:textId="77777777" w:rsidR="00C81446" w:rsidRPr="001F6E89" w:rsidRDefault="00C81446" w:rsidP="00C81446">
      <w:pPr>
        <w:pStyle w:val="PargrafodaLista"/>
        <w:numPr>
          <w:ilvl w:val="1"/>
          <w:numId w:val="49"/>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1F6E89">
        <w:rPr>
          <w:rFonts w:ascii="Arial" w:hAnsi="Arial" w:cs="Arial"/>
          <w:b/>
          <w:sz w:val="20"/>
          <w:szCs w:val="20"/>
        </w:rPr>
        <w:t>Critério de reajuste e repactuação:</w:t>
      </w:r>
    </w:p>
    <w:p w14:paraId="4B3EAC46" w14:textId="77777777" w:rsidR="00C81446" w:rsidRPr="001F6E89" w:rsidRDefault="00C81446" w:rsidP="00C81446">
      <w:pPr>
        <w:spacing w:beforeLines="40" w:before="96" w:afterLines="80" w:after="192" w:line="360" w:lineRule="auto"/>
        <w:rPr>
          <w:sz w:val="20"/>
          <w:szCs w:val="20"/>
        </w:rPr>
      </w:pPr>
      <w:r w:rsidRPr="001F6E89">
        <w:rPr>
          <w:sz w:val="20"/>
          <w:szCs w:val="20"/>
        </w:rPr>
        <w:t>I – Do reajuste</w:t>
      </w:r>
    </w:p>
    <w:p w14:paraId="3E63CACD" w14:textId="77777777" w:rsidR="00C81446" w:rsidRPr="001F6E89" w:rsidRDefault="00C81446" w:rsidP="00C81446">
      <w:pPr>
        <w:pStyle w:val="PargrafodaLista"/>
        <w:numPr>
          <w:ilvl w:val="0"/>
          <w:numId w:val="36"/>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 xml:space="preserve">A periodicidade de reajuste do valor deste contrato será anual, conforme disposto na Lei Federal n.º 10.192, de 2001, utilizando-se o INPC-IBGE. </w:t>
      </w:r>
    </w:p>
    <w:p w14:paraId="1567FE5B" w14:textId="77777777" w:rsidR="00C81446" w:rsidRPr="001F6E89" w:rsidRDefault="00C81446" w:rsidP="00C81446">
      <w:pPr>
        <w:pStyle w:val="PargrafodaLista"/>
        <w:numPr>
          <w:ilvl w:val="0"/>
          <w:numId w:val="36"/>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A data-base do reajuste será vinculada à data do orçamento estimado.</w:t>
      </w:r>
    </w:p>
    <w:p w14:paraId="5195A167" w14:textId="77777777" w:rsidR="00C81446" w:rsidRPr="001F6E89" w:rsidRDefault="00C81446" w:rsidP="00C81446">
      <w:pPr>
        <w:pStyle w:val="PargrafodaLista"/>
        <w:numPr>
          <w:ilvl w:val="0"/>
          <w:numId w:val="36"/>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O reajuste será concedido mediante simples apostila, conforme dispõe o art. 136 da Lei Federal n.º 14.133, de 2021.</w:t>
      </w:r>
    </w:p>
    <w:p w14:paraId="745DDD08" w14:textId="77777777" w:rsidR="00C81446" w:rsidRPr="001F6E89" w:rsidRDefault="00C81446" w:rsidP="00C81446">
      <w:pPr>
        <w:pStyle w:val="PargrafodaLista"/>
        <w:numPr>
          <w:ilvl w:val="0"/>
          <w:numId w:val="36"/>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Nos reajustes subsequentes ao primeiro, o interregno mínimo de um ano será contado a partir do último reajuste.</w:t>
      </w:r>
    </w:p>
    <w:p w14:paraId="4FF57C55" w14:textId="77777777" w:rsidR="00C81446" w:rsidRPr="001F6E89" w:rsidRDefault="00C81446" w:rsidP="00C81446">
      <w:pPr>
        <w:pStyle w:val="PargrafodaLista"/>
        <w:numPr>
          <w:ilvl w:val="0"/>
          <w:numId w:val="36"/>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Não serão admitidos apostilamentos com efeitos financeiros retroativos à data da sua assinatura.</w:t>
      </w:r>
    </w:p>
    <w:p w14:paraId="17AFAF9C" w14:textId="77777777" w:rsidR="00C81446" w:rsidRPr="001F6E89" w:rsidRDefault="00C81446" w:rsidP="00C81446">
      <w:pPr>
        <w:pStyle w:val="PargrafodaLista"/>
        <w:numPr>
          <w:ilvl w:val="0"/>
          <w:numId w:val="36"/>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A concessão de reajustes não pagos na época oportuna será apurada por procedimento próprio.</w:t>
      </w:r>
    </w:p>
    <w:p w14:paraId="49F0A845" w14:textId="77777777" w:rsidR="00C81446" w:rsidRPr="001F6E89" w:rsidRDefault="00C81446" w:rsidP="00C81446">
      <w:pPr>
        <w:spacing w:beforeLines="40" w:before="96" w:afterLines="80" w:after="192" w:line="360" w:lineRule="auto"/>
        <w:rPr>
          <w:sz w:val="20"/>
          <w:szCs w:val="20"/>
        </w:rPr>
      </w:pPr>
      <w:r w:rsidRPr="001F6E89">
        <w:rPr>
          <w:sz w:val="20"/>
          <w:szCs w:val="20"/>
        </w:rPr>
        <w:t>II – Do reequilíbrio</w:t>
      </w:r>
    </w:p>
    <w:p w14:paraId="30744C8A" w14:textId="77777777" w:rsidR="00C81446" w:rsidRPr="001F6E89" w:rsidRDefault="00C81446" w:rsidP="00C81446">
      <w:pPr>
        <w:spacing w:beforeLines="40" w:before="96" w:afterLines="80" w:after="192" w:line="360" w:lineRule="auto"/>
        <w:ind w:left="993"/>
        <w:rPr>
          <w:sz w:val="20"/>
          <w:szCs w:val="20"/>
        </w:rPr>
      </w:pPr>
      <w:r w:rsidRPr="001F6E89">
        <w:rPr>
          <w:sz w:val="20"/>
          <w:szCs w:val="20"/>
        </w:rPr>
        <w:t>Os preços poderão ser alterados ou atualizados em decorrência de eventual redução dos preços praticados no mercado ou de fato que eleve o custo dos bens, das obras ou dos serviços registrados, nas seguintes situações:</w:t>
      </w:r>
    </w:p>
    <w:p w14:paraId="78A90C11" w14:textId="77777777" w:rsidR="00C81446" w:rsidRPr="001F6E89" w:rsidRDefault="00C81446" w:rsidP="00C81446">
      <w:pPr>
        <w:pStyle w:val="PargrafodaLista"/>
        <w:numPr>
          <w:ilvl w:val="0"/>
          <w:numId w:val="37"/>
        </w:numPr>
        <w:suppressAutoHyphens w:val="0"/>
        <w:autoSpaceDE w:val="0"/>
        <w:autoSpaceDN w:val="0"/>
        <w:spacing w:beforeLines="40" w:before="96" w:afterLines="80" w:after="192" w:line="360" w:lineRule="auto"/>
        <w:ind w:left="993" w:firstLine="0"/>
        <w:jc w:val="both"/>
        <w:rPr>
          <w:rFonts w:ascii="Arial" w:hAnsi="Arial" w:cs="Arial"/>
          <w:sz w:val="20"/>
          <w:szCs w:val="20"/>
        </w:rPr>
      </w:pPr>
      <w:r w:rsidRPr="001F6E89">
        <w:rPr>
          <w:rFonts w:ascii="Arial" w:hAnsi="Arial" w:cs="Arial"/>
          <w:sz w:val="20"/>
          <w:szCs w:val="20"/>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caput do art. </w:t>
      </w:r>
      <w:r w:rsidRPr="001F6E89">
        <w:rPr>
          <w:rFonts w:ascii="Arial" w:hAnsi="Arial" w:cs="Arial"/>
          <w:sz w:val="20"/>
          <w:szCs w:val="20"/>
        </w:rPr>
        <w:lastRenderedPageBreak/>
        <w:t>124 da Lei Federal nº 14.133, de 1º de abril de 2021;</w:t>
      </w:r>
    </w:p>
    <w:p w14:paraId="0840E263" w14:textId="77777777" w:rsidR="00C81446" w:rsidRPr="001F6E89" w:rsidRDefault="00C81446" w:rsidP="00C81446">
      <w:pPr>
        <w:pStyle w:val="PargrafodaLista"/>
        <w:numPr>
          <w:ilvl w:val="0"/>
          <w:numId w:val="37"/>
        </w:numPr>
        <w:suppressAutoHyphens w:val="0"/>
        <w:autoSpaceDE w:val="0"/>
        <w:autoSpaceDN w:val="0"/>
        <w:spacing w:beforeLines="40" w:before="96" w:afterLines="80" w:after="192" w:line="360" w:lineRule="auto"/>
        <w:ind w:left="993" w:firstLine="0"/>
        <w:jc w:val="both"/>
        <w:rPr>
          <w:rFonts w:ascii="Arial" w:hAnsi="Arial" w:cs="Arial"/>
          <w:b/>
          <w:sz w:val="20"/>
          <w:szCs w:val="20"/>
        </w:rPr>
      </w:pPr>
      <w:r w:rsidRPr="001F6E89">
        <w:rPr>
          <w:rFonts w:ascii="Arial" w:hAnsi="Arial" w:cs="Arial"/>
          <w:sz w:val="20"/>
          <w:szCs w:val="20"/>
        </w:rPr>
        <w:t>em caso de criação, alteração ou extinção de quaisquer tributos ou encargos legais ou superveniência de disposições legais, com comprovada repercussão sobre os preços registrados; ou na hipótese de previsão no edital ou no aviso de contratação direta de cláusula de reajustamento ou repactuação sobre os preços registrados, nos termos do disposto na Lei Federal nº 14.133, de1º de abril de 2021.</w:t>
      </w:r>
    </w:p>
    <w:p w14:paraId="3C39AD55" w14:textId="77777777" w:rsidR="00C81446" w:rsidRPr="001F6E89" w:rsidRDefault="00C81446" w:rsidP="00C81446">
      <w:pPr>
        <w:pStyle w:val="PargrafodaLista"/>
        <w:numPr>
          <w:ilvl w:val="1"/>
          <w:numId w:val="49"/>
        </w:numPr>
        <w:suppressAutoHyphens w:val="0"/>
        <w:autoSpaceDE w:val="0"/>
        <w:autoSpaceDN w:val="0"/>
        <w:spacing w:beforeLines="40" w:before="96" w:afterLines="80" w:after="192" w:line="276" w:lineRule="auto"/>
        <w:ind w:left="993"/>
        <w:jc w:val="both"/>
        <w:rPr>
          <w:rFonts w:ascii="Arial" w:hAnsi="Arial" w:cs="Arial"/>
          <w:b/>
          <w:sz w:val="20"/>
          <w:szCs w:val="20"/>
        </w:rPr>
      </w:pPr>
      <w:r w:rsidRPr="001F6E89">
        <w:rPr>
          <w:rFonts w:ascii="Arial" w:hAnsi="Arial" w:cs="Arial"/>
          <w:b/>
          <w:sz w:val="20"/>
          <w:szCs w:val="20"/>
        </w:rPr>
        <w:t>Índice de reajuste ou repactuação dos insumos</w:t>
      </w:r>
    </w:p>
    <w:p w14:paraId="0BBB66A8" w14:textId="77777777" w:rsidR="00C81446" w:rsidRPr="001F6E89" w:rsidRDefault="00C81446" w:rsidP="00C81446">
      <w:pPr>
        <w:pStyle w:val="PargrafodaLista"/>
        <w:spacing w:beforeLines="40" w:before="96" w:afterLines="80" w:after="192" w:line="276" w:lineRule="auto"/>
        <w:ind w:left="993"/>
        <w:rPr>
          <w:rFonts w:ascii="Arial" w:hAnsi="Arial" w:cs="Arial"/>
          <w:sz w:val="20"/>
          <w:szCs w:val="20"/>
        </w:rPr>
      </w:pPr>
      <w:r w:rsidRPr="001F6E89">
        <w:rPr>
          <w:rFonts w:ascii="Arial" w:hAnsi="Arial" w:cs="Arial"/>
          <w:sz w:val="20"/>
          <w:szCs w:val="20"/>
        </w:rPr>
        <w:t>Os produtos poderão ser reajustados conforme índice INPC – IBGE.</w:t>
      </w:r>
    </w:p>
    <w:p w14:paraId="2F5DE72A" w14:textId="77777777" w:rsidR="00C81446" w:rsidRPr="001F6E89" w:rsidRDefault="00C81446" w:rsidP="00C81446">
      <w:pPr>
        <w:pStyle w:val="PargrafodaLista"/>
        <w:numPr>
          <w:ilvl w:val="1"/>
          <w:numId w:val="49"/>
        </w:numPr>
        <w:suppressAutoHyphens w:val="0"/>
        <w:autoSpaceDE w:val="0"/>
        <w:autoSpaceDN w:val="0"/>
        <w:spacing w:beforeLines="40" w:before="96" w:afterLines="80" w:after="192" w:line="276" w:lineRule="auto"/>
        <w:ind w:left="993"/>
        <w:jc w:val="both"/>
        <w:rPr>
          <w:rFonts w:ascii="Arial" w:hAnsi="Arial" w:cs="Arial"/>
          <w:b/>
          <w:sz w:val="20"/>
          <w:szCs w:val="20"/>
        </w:rPr>
      </w:pPr>
      <w:r w:rsidRPr="001F6E89">
        <w:rPr>
          <w:rFonts w:ascii="Arial" w:hAnsi="Arial" w:cs="Arial"/>
          <w:b/>
          <w:sz w:val="20"/>
          <w:szCs w:val="20"/>
        </w:rPr>
        <w:t xml:space="preserve"> Critério de repactuação da mão de obra</w:t>
      </w:r>
    </w:p>
    <w:p w14:paraId="407A0F93" w14:textId="77777777" w:rsidR="00C81446" w:rsidRPr="001F6E89" w:rsidRDefault="00C81446" w:rsidP="00C81446">
      <w:pPr>
        <w:pStyle w:val="PargrafodaLista"/>
        <w:spacing w:beforeLines="40" w:before="96" w:afterLines="80" w:after="192" w:line="276" w:lineRule="auto"/>
        <w:ind w:left="993"/>
        <w:rPr>
          <w:rFonts w:ascii="Arial" w:hAnsi="Arial" w:cs="Arial"/>
          <w:sz w:val="20"/>
          <w:szCs w:val="20"/>
        </w:rPr>
      </w:pPr>
      <w:r w:rsidRPr="001F6E89">
        <w:rPr>
          <w:rFonts w:ascii="Arial" w:hAnsi="Arial" w:cs="Arial"/>
          <w:sz w:val="20"/>
          <w:szCs w:val="20"/>
        </w:rPr>
        <w:t>Não se aplica.</w:t>
      </w:r>
    </w:p>
    <w:p w14:paraId="25B441A9" w14:textId="77777777" w:rsidR="00C81446" w:rsidRPr="001F6E89" w:rsidRDefault="00C81446" w:rsidP="00C81446">
      <w:pPr>
        <w:pStyle w:val="PargrafodaLista"/>
        <w:numPr>
          <w:ilvl w:val="1"/>
          <w:numId w:val="49"/>
        </w:numPr>
        <w:suppressAutoHyphens w:val="0"/>
        <w:autoSpaceDE w:val="0"/>
        <w:autoSpaceDN w:val="0"/>
        <w:spacing w:beforeLines="40" w:before="96" w:afterLines="80" w:after="192" w:line="276" w:lineRule="auto"/>
        <w:ind w:left="567" w:firstLine="0"/>
        <w:jc w:val="both"/>
        <w:rPr>
          <w:rFonts w:ascii="Arial" w:hAnsi="Arial" w:cs="Arial"/>
          <w:b/>
          <w:sz w:val="20"/>
          <w:szCs w:val="20"/>
        </w:rPr>
      </w:pPr>
      <w:r w:rsidRPr="001F6E89">
        <w:rPr>
          <w:rFonts w:ascii="Arial" w:hAnsi="Arial" w:cs="Arial"/>
          <w:b/>
          <w:sz w:val="20"/>
          <w:szCs w:val="20"/>
        </w:rPr>
        <w:t>Haverá Instrumento de Medição de Resultado?</w:t>
      </w:r>
    </w:p>
    <w:p w14:paraId="0F47C045" w14:textId="77777777" w:rsidR="00C81446" w:rsidRPr="001F6E89" w:rsidRDefault="00C81446" w:rsidP="00C81446">
      <w:pPr>
        <w:pStyle w:val="PargrafodaLista"/>
        <w:spacing w:beforeLines="40" w:before="96" w:afterLines="80" w:after="192" w:line="276" w:lineRule="auto"/>
        <w:ind w:left="993"/>
        <w:rPr>
          <w:rFonts w:ascii="Arial" w:hAnsi="Arial" w:cs="Arial"/>
          <w:sz w:val="20"/>
          <w:szCs w:val="20"/>
        </w:rPr>
      </w:pPr>
      <w:r w:rsidRPr="001F6E89">
        <w:rPr>
          <w:rFonts w:ascii="Arial" w:hAnsi="Arial" w:cs="Arial"/>
          <w:sz w:val="20"/>
          <w:szCs w:val="20"/>
        </w:rPr>
        <w:t>(  ) Sim</w:t>
      </w:r>
    </w:p>
    <w:p w14:paraId="4EA7E2AB" w14:textId="77777777" w:rsidR="00C81446" w:rsidRPr="001F6E89" w:rsidRDefault="00C81446" w:rsidP="00C81446">
      <w:pPr>
        <w:pStyle w:val="PargrafodaLista"/>
        <w:spacing w:beforeLines="40" w:before="96" w:afterLines="80" w:after="192" w:line="276" w:lineRule="auto"/>
        <w:ind w:left="993"/>
        <w:rPr>
          <w:rFonts w:ascii="Arial" w:hAnsi="Arial" w:cs="Arial"/>
          <w:sz w:val="20"/>
          <w:szCs w:val="20"/>
        </w:rPr>
      </w:pPr>
      <w:r w:rsidRPr="001F6E89">
        <w:rPr>
          <w:rFonts w:ascii="Arial" w:hAnsi="Arial" w:cs="Arial"/>
          <w:sz w:val="20"/>
          <w:szCs w:val="20"/>
        </w:rPr>
        <w:t>( x) Não</w:t>
      </w:r>
    </w:p>
    <w:p w14:paraId="19AF9E87" w14:textId="77777777" w:rsidR="00C81446" w:rsidRPr="001F6E89" w:rsidRDefault="00C81446" w:rsidP="00C81446">
      <w:pPr>
        <w:pStyle w:val="PargrafodaLista"/>
        <w:numPr>
          <w:ilvl w:val="0"/>
          <w:numId w:val="49"/>
        </w:numPr>
        <w:shd w:val="clear" w:color="auto" w:fill="D9D9D9" w:themeFill="background1" w:themeFillShade="D9"/>
        <w:tabs>
          <w:tab w:val="left" w:pos="426"/>
        </w:tabs>
        <w:suppressAutoHyphens w:val="0"/>
        <w:autoSpaceDE w:val="0"/>
        <w:autoSpaceDN w:val="0"/>
        <w:spacing w:before="60" w:after="60" w:line="276" w:lineRule="auto"/>
        <w:jc w:val="both"/>
        <w:outlineLvl w:val="0"/>
        <w:rPr>
          <w:rFonts w:ascii="Arial" w:hAnsi="Arial" w:cs="Arial"/>
          <w:sz w:val="20"/>
          <w:szCs w:val="20"/>
        </w:rPr>
      </w:pPr>
      <w:r w:rsidRPr="001F6E89">
        <w:rPr>
          <w:rFonts w:ascii="Arial" w:hAnsi="Arial" w:cs="Arial"/>
          <w:b/>
          <w:sz w:val="20"/>
          <w:szCs w:val="20"/>
        </w:rPr>
        <w:t>DATA DA CONCLUSÃO DA FORMAÇÃO DE PREÇO</w:t>
      </w:r>
    </w:p>
    <w:p w14:paraId="016163CF" w14:textId="77777777" w:rsidR="00C81446" w:rsidRPr="001F6E89" w:rsidRDefault="00C81446" w:rsidP="00C81446">
      <w:pPr>
        <w:tabs>
          <w:tab w:val="left" w:pos="1276"/>
        </w:tabs>
        <w:spacing w:before="160" w:after="160" w:line="276" w:lineRule="auto"/>
        <w:ind w:left="567" w:hanging="425"/>
        <w:rPr>
          <w:sz w:val="20"/>
          <w:szCs w:val="20"/>
        </w:rPr>
      </w:pPr>
      <w:r w:rsidRPr="001F6E89">
        <w:rPr>
          <w:sz w:val="20"/>
          <w:szCs w:val="20"/>
        </w:rPr>
        <w:tab/>
        <w:t>A data da conclusão dos orçamentos é 25 de abril de 2024.</w:t>
      </w:r>
    </w:p>
    <w:p w14:paraId="103EA99C" w14:textId="77777777" w:rsidR="00C81446" w:rsidRPr="001F6E89" w:rsidRDefault="00C81446" w:rsidP="00C81446">
      <w:pPr>
        <w:pStyle w:val="PargrafodaLista"/>
        <w:numPr>
          <w:ilvl w:val="0"/>
          <w:numId w:val="38"/>
        </w:numPr>
        <w:shd w:val="clear" w:color="auto" w:fill="D9D9D9" w:themeFill="background1" w:themeFillShade="D9"/>
        <w:tabs>
          <w:tab w:val="left" w:pos="142"/>
        </w:tabs>
        <w:suppressAutoHyphens w:val="0"/>
        <w:autoSpaceDE w:val="0"/>
        <w:autoSpaceDN w:val="0"/>
        <w:spacing w:before="60" w:after="60" w:line="276" w:lineRule="auto"/>
        <w:jc w:val="both"/>
        <w:outlineLvl w:val="0"/>
        <w:rPr>
          <w:rFonts w:ascii="Arial" w:hAnsi="Arial" w:cs="Arial"/>
          <w:sz w:val="20"/>
          <w:szCs w:val="20"/>
        </w:rPr>
      </w:pPr>
      <w:r w:rsidRPr="001F6E89">
        <w:rPr>
          <w:rFonts w:ascii="Arial" w:hAnsi="Arial" w:cs="Arial"/>
          <w:b/>
          <w:sz w:val="20"/>
          <w:szCs w:val="20"/>
        </w:rPr>
        <w:t>O PREÇO DE REFERÊNCIA SERÁ SIGILOSO NO PROCESSO?</w:t>
      </w:r>
    </w:p>
    <w:p w14:paraId="4EFD7BFF" w14:textId="77777777" w:rsidR="00C81446" w:rsidRPr="001F6E89" w:rsidRDefault="00C81446" w:rsidP="00C81446">
      <w:pPr>
        <w:pStyle w:val="PargrafodaLista"/>
        <w:tabs>
          <w:tab w:val="left" w:pos="142"/>
        </w:tabs>
        <w:spacing w:before="60" w:after="60" w:line="480" w:lineRule="auto"/>
        <w:ind w:left="567" w:hanging="425"/>
        <w:rPr>
          <w:rFonts w:ascii="Arial" w:hAnsi="Arial" w:cs="Arial"/>
          <w:sz w:val="20"/>
          <w:szCs w:val="20"/>
        </w:rPr>
      </w:pPr>
      <w:r w:rsidRPr="001F6E89">
        <w:rPr>
          <w:rFonts w:ascii="Arial" w:hAnsi="Arial" w:cs="Arial"/>
          <w:sz w:val="20"/>
          <w:szCs w:val="20"/>
        </w:rPr>
        <w:t>(   ) Sim</w:t>
      </w:r>
    </w:p>
    <w:p w14:paraId="6D8ABF10" w14:textId="77777777" w:rsidR="00C81446" w:rsidRPr="001F6E89" w:rsidRDefault="00C81446" w:rsidP="00C81446">
      <w:pPr>
        <w:pStyle w:val="PargrafodaLista"/>
        <w:tabs>
          <w:tab w:val="left" w:pos="142"/>
        </w:tabs>
        <w:spacing w:before="60" w:after="60" w:line="480" w:lineRule="auto"/>
        <w:ind w:left="567" w:hanging="425"/>
        <w:rPr>
          <w:rFonts w:ascii="Arial" w:hAnsi="Arial" w:cs="Arial"/>
          <w:sz w:val="20"/>
          <w:szCs w:val="20"/>
        </w:rPr>
      </w:pPr>
      <w:r w:rsidRPr="001F6E89">
        <w:rPr>
          <w:rFonts w:ascii="Arial" w:hAnsi="Arial" w:cs="Arial"/>
          <w:sz w:val="20"/>
          <w:szCs w:val="20"/>
        </w:rPr>
        <w:t>( x ) Não</w:t>
      </w:r>
    </w:p>
    <w:p w14:paraId="7ED0ADAA" w14:textId="77777777" w:rsidR="00C81446" w:rsidRPr="001F6E89" w:rsidRDefault="00C81446" w:rsidP="00C81446">
      <w:pPr>
        <w:pStyle w:val="PargrafodaLista"/>
        <w:numPr>
          <w:ilvl w:val="1"/>
          <w:numId w:val="38"/>
        </w:numPr>
        <w:tabs>
          <w:tab w:val="left" w:pos="142"/>
        </w:tabs>
        <w:suppressAutoHyphens w:val="0"/>
        <w:autoSpaceDE w:val="0"/>
        <w:autoSpaceDN w:val="0"/>
        <w:spacing w:before="60" w:after="60" w:line="480" w:lineRule="auto"/>
        <w:jc w:val="both"/>
        <w:rPr>
          <w:rFonts w:ascii="Arial" w:hAnsi="Arial" w:cs="Arial"/>
          <w:sz w:val="20"/>
          <w:szCs w:val="20"/>
        </w:rPr>
      </w:pPr>
      <w:r w:rsidRPr="001F6E89">
        <w:rPr>
          <w:rFonts w:ascii="Arial" w:hAnsi="Arial" w:cs="Arial"/>
          <w:b/>
          <w:sz w:val="20"/>
          <w:szCs w:val="20"/>
        </w:rPr>
        <w:t>Justificar o sigilo do preço de referência:</w:t>
      </w:r>
    </w:p>
    <w:p w14:paraId="26A33F7B" w14:textId="77777777" w:rsidR="00C81446" w:rsidRPr="001F6E89" w:rsidRDefault="00C81446" w:rsidP="00C81446">
      <w:pPr>
        <w:tabs>
          <w:tab w:val="left" w:pos="142"/>
        </w:tabs>
        <w:spacing w:beforeLines="40" w:before="96" w:afterLines="80" w:after="192" w:line="480" w:lineRule="auto"/>
        <w:ind w:left="567" w:hanging="425"/>
        <w:rPr>
          <w:sz w:val="20"/>
          <w:szCs w:val="20"/>
        </w:rPr>
      </w:pPr>
      <w:r w:rsidRPr="001F6E89">
        <w:rPr>
          <w:sz w:val="20"/>
          <w:szCs w:val="20"/>
        </w:rPr>
        <w:t>Não se aplica.</w:t>
      </w:r>
    </w:p>
    <w:p w14:paraId="5FC71ABD" w14:textId="77777777" w:rsidR="00C81446" w:rsidRPr="001F6E89" w:rsidRDefault="00C81446" w:rsidP="00C81446">
      <w:pPr>
        <w:tabs>
          <w:tab w:val="left" w:pos="142"/>
        </w:tabs>
        <w:spacing w:beforeLines="40" w:before="96" w:afterLines="80" w:after="192" w:line="480" w:lineRule="auto"/>
        <w:ind w:left="567" w:hanging="425"/>
        <w:rPr>
          <w:sz w:val="20"/>
          <w:szCs w:val="20"/>
        </w:rPr>
      </w:pPr>
    </w:p>
    <w:p w14:paraId="7459A251" w14:textId="77777777" w:rsidR="00C81446" w:rsidRPr="001F6E89" w:rsidRDefault="00C81446" w:rsidP="00C81446">
      <w:pPr>
        <w:pStyle w:val="PargrafodaLista"/>
        <w:numPr>
          <w:ilvl w:val="0"/>
          <w:numId w:val="38"/>
        </w:numPr>
        <w:shd w:val="clear" w:color="auto" w:fill="D9D9D9" w:themeFill="background1" w:themeFillShade="D9"/>
        <w:tabs>
          <w:tab w:val="left" w:pos="142"/>
        </w:tabs>
        <w:suppressAutoHyphens w:val="0"/>
        <w:autoSpaceDE w:val="0"/>
        <w:autoSpaceDN w:val="0"/>
        <w:spacing w:before="60" w:after="60" w:line="276" w:lineRule="auto"/>
        <w:jc w:val="both"/>
        <w:outlineLvl w:val="0"/>
        <w:rPr>
          <w:rFonts w:ascii="Arial" w:hAnsi="Arial" w:cs="Arial"/>
          <w:b/>
          <w:sz w:val="20"/>
          <w:szCs w:val="20"/>
        </w:rPr>
      </w:pPr>
      <w:r w:rsidRPr="001F6E89">
        <w:rPr>
          <w:rFonts w:ascii="Arial" w:hAnsi="Arial" w:cs="Arial"/>
          <w:sz w:val="20"/>
          <w:szCs w:val="20"/>
        </w:rPr>
        <w:t xml:space="preserve"> </w:t>
      </w:r>
      <w:r w:rsidRPr="001F6E89">
        <w:rPr>
          <w:rFonts w:ascii="Arial" w:hAnsi="Arial" w:cs="Arial"/>
          <w:b/>
          <w:sz w:val="20"/>
          <w:szCs w:val="20"/>
        </w:rPr>
        <w:t>ADEQUAÇÃO ORÇAMENTÁRIA</w:t>
      </w:r>
    </w:p>
    <w:p w14:paraId="2DB4FF94"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13BD97E0"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6B782E4F"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7C9586E7"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0F655604"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3DA181F0"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7802ADA6" w14:textId="77777777" w:rsidR="00C81446" w:rsidRPr="001F6E89" w:rsidRDefault="00C81446" w:rsidP="00C81446">
      <w:pPr>
        <w:pStyle w:val="PargrafodaLista"/>
        <w:widowControl/>
        <w:numPr>
          <w:ilvl w:val="0"/>
          <w:numId w:val="31"/>
        </w:numPr>
        <w:tabs>
          <w:tab w:val="left" w:pos="851"/>
        </w:tabs>
        <w:suppressAutoHyphens w:val="0"/>
        <w:spacing w:beforeLines="40" w:before="96" w:afterLines="80" w:after="192" w:line="276" w:lineRule="auto"/>
        <w:jc w:val="both"/>
        <w:rPr>
          <w:rFonts w:ascii="Arial" w:eastAsiaTheme="minorEastAsia" w:hAnsi="Arial" w:cs="Arial"/>
          <w:vanish/>
          <w:sz w:val="20"/>
          <w:szCs w:val="20"/>
          <w:lang w:eastAsia="pt-BR"/>
        </w:rPr>
      </w:pPr>
    </w:p>
    <w:p w14:paraId="19CCB4DD" w14:textId="6E4AFE1D" w:rsidR="00C81446" w:rsidRDefault="00C81446" w:rsidP="00C81446">
      <w:pPr>
        <w:pStyle w:val="Nivel3"/>
        <w:numPr>
          <w:ilvl w:val="1"/>
          <w:numId w:val="31"/>
        </w:numPr>
        <w:tabs>
          <w:tab w:val="left" w:pos="851"/>
        </w:tabs>
        <w:spacing w:beforeLines="40" w:before="96" w:afterLines="80" w:after="192" w:line="360" w:lineRule="auto"/>
      </w:pPr>
      <w:r w:rsidRPr="001F6E89">
        <w:t>A contratação será atendida pelas seguintes dotações</w:t>
      </w:r>
    </w:p>
    <w:p w14:paraId="4E038D21" w14:textId="77777777" w:rsidR="00C81446" w:rsidRPr="001F6E89" w:rsidRDefault="00C81446" w:rsidP="00C81446">
      <w:pPr>
        <w:pStyle w:val="Nivel3"/>
        <w:tabs>
          <w:tab w:val="left" w:pos="851"/>
        </w:tabs>
        <w:spacing w:beforeLines="40" w:before="96" w:afterLines="80" w:after="192" w:line="360" w:lineRule="auto"/>
        <w:ind w:left="858"/>
      </w:pPr>
    </w:p>
    <w:tbl>
      <w:tblPr>
        <w:tblW w:w="86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6"/>
        <w:gridCol w:w="1503"/>
        <w:gridCol w:w="993"/>
        <w:gridCol w:w="1659"/>
        <w:gridCol w:w="3228"/>
      </w:tblGrid>
      <w:tr w:rsidR="00C81446" w:rsidRPr="001F6E89" w14:paraId="797A6897" w14:textId="77777777" w:rsidTr="00C81446">
        <w:trPr>
          <w:trHeight w:val="899"/>
          <w:jc w:val="center"/>
        </w:trPr>
        <w:tc>
          <w:tcPr>
            <w:tcW w:w="8609" w:type="dxa"/>
            <w:gridSpan w:val="5"/>
            <w:shd w:val="clear" w:color="auto" w:fill="D9D9D9"/>
            <w:vAlign w:val="center"/>
          </w:tcPr>
          <w:p w14:paraId="5D4349FD" w14:textId="77777777" w:rsidR="00C81446" w:rsidRPr="001F6E89" w:rsidRDefault="00C81446" w:rsidP="00C81446">
            <w:pPr>
              <w:spacing w:before="60" w:after="60" w:line="360" w:lineRule="auto"/>
              <w:jc w:val="center"/>
              <w:rPr>
                <w:b/>
                <w:sz w:val="20"/>
                <w:szCs w:val="20"/>
              </w:rPr>
            </w:pPr>
            <w:r w:rsidRPr="001F6E89">
              <w:rPr>
                <w:b/>
                <w:sz w:val="20"/>
                <w:szCs w:val="20"/>
              </w:rPr>
              <w:t>RUBRICA ORÇAMENTÁRIA PARA A CONTRATAÇÃO</w:t>
            </w:r>
          </w:p>
        </w:tc>
      </w:tr>
      <w:tr w:rsidR="00C81446" w:rsidRPr="001F6E89" w14:paraId="0BB3FC03" w14:textId="77777777" w:rsidTr="00C81446">
        <w:trPr>
          <w:trHeight w:val="415"/>
          <w:jc w:val="center"/>
        </w:trPr>
        <w:tc>
          <w:tcPr>
            <w:tcW w:w="0" w:type="auto"/>
            <w:shd w:val="clear" w:color="auto" w:fill="D9D9D9"/>
            <w:vAlign w:val="center"/>
          </w:tcPr>
          <w:p w14:paraId="680B6875" w14:textId="77777777" w:rsidR="00C81446" w:rsidRPr="001F6E89" w:rsidRDefault="00C81446" w:rsidP="00C81446">
            <w:pPr>
              <w:spacing w:before="60" w:after="60" w:line="360" w:lineRule="auto"/>
              <w:jc w:val="center"/>
              <w:rPr>
                <w:b/>
                <w:bCs/>
                <w:iCs/>
                <w:sz w:val="20"/>
                <w:szCs w:val="20"/>
              </w:rPr>
            </w:pPr>
            <w:r w:rsidRPr="001F6E89">
              <w:rPr>
                <w:b/>
                <w:bCs/>
                <w:iCs/>
                <w:sz w:val="20"/>
                <w:szCs w:val="20"/>
              </w:rPr>
              <w:lastRenderedPageBreak/>
              <w:t>DESPESA</w:t>
            </w:r>
          </w:p>
        </w:tc>
        <w:tc>
          <w:tcPr>
            <w:tcW w:w="0" w:type="auto"/>
            <w:shd w:val="clear" w:color="auto" w:fill="D9D9D9"/>
            <w:vAlign w:val="center"/>
          </w:tcPr>
          <w:p w14:paraId="18B3373C" w14:textId="77777777" w:rsidR="00C81446" w:rsidRPr="001F6E89" w:rsidRDefault="00C81446" w:rsidP="00C81446">
            <w:pPr>
              <w:spacing w:before="60" w:after="60" w:line="360" w:lineRule="auto"/>
              <w:jc w:val="center"/>
              <w:rPr>
                <w:b/>
                <w:bCs/>
                <w:iCs/>
                <w:sz w:val="20"/>
                <w:szCs w:val="20"/>
              </w:rPr>
            </w:pPr>
            <w:r w:rsidRPr="001F6E89">
              <w:rPr>
                <w:b/>
                <w:bCs/>
                <w:iCs/>
                <w:sz w:val="20"/>
                <w:szCs w:val="20"/>
              </w:rPr>
              <w:t>ELEMENTO</w:t>
            </w:r>
          </w:p>
        </w:tc>
        <w:tc>
          <w:tcPr>
            <w:tcW w:w="0" w:type="auto"/>
            <w:shd w:val="clear" w:color="auto" w:fill="D9D9D9"/>
            <w:vAlign w:val="center"/>
          </w:tcPr>
          <w:p w14:paraId="2E5AAD66" w14:textId="77777777" w:rsidR="00C81446" w:rsidRPr="001F6E89" w:rsidRDefault="00C81446" w:rsidP="00C81446">
            <w:pPr>
              <w:spacing w:before="60" w:after="60" w:line="360" w:lineRule="auto"/>
              <w:jc w:val="center"/>
              <w:rPr>
                <w:b/>
                <w:bCs/>
                <w:iCs/>
                <w:sz w:val="20"/>
                <w:szCs w:val="20"/>
              </w:rPr>
            </w:pPr>
            <w:r w:rsidRPr="001F6E89">
              <w:rPr>
                <w:b/>
                <w:bCs/>
                <w:iCs/>
                <w:sz w:val="20"/>
                <w:szCs w:val="20"/>
              </w:rPr>
              <w:t>FONTE</w:t>
            </w:r>
          </w:p>
        </w:tc>
        <w:tc>
          <w:tcPr>
            <w:tcW w:w="0" w:type="auto"/>
            <w:shd w:val="clear" w:color="auto" w:fill="D9D9D9"/>
            <w:vAlign w:val="center"/>
          </w:tcPr>
          <w:p w14:paraId="67BAE929" w14:textId="77777777" w:rsidR="00C81446" w:rsidRPr="001F6E89" w:rsidRDefault="00C81446" w:rsidP="00C81446">
            <w:pPr>
              <w:spacing w:before="60" w:after="60" w:line="360" w:lineRule="auto"/>
              <w:jc w:val="center"/>
              <w:rPr>
                <w:b/>
                <w:bCs/>
                <w:iCs/>
                <w:sz w:val="20"/>
                <w:szCs w:val="20"/>
              </w:rPr>
            </w:pPr>
            <w:r w:rsidRPr="001F6E89">
              <w:rPr>
                <w:b/>
                <w:bCs/>
                <w:iCs/>
                <w:sz w:val="20"/>
                <w:szCs w:val="20"/>
              </w:rPr>
              <w:t>DESCRIÇÃO</w:t>
            </w:r>
          </w:p>
        </w:tc>
        <w:tc>
          <w:tcPr>
            <w:tcW w:w="2941" w:type="dxa"/>
            <w:shd w:val="clear" w:color="auto" w:fill="D9D9D9"/>
            <w:vAlign w:val="center"/>
          </w:tcPr>
          <w:p w14:paraId="088FB233" w14:textId="77777777" w:rsidR="00C81446" w:rsidRPr="001F6E89" w:rsidRDefault="00C81446" w:rsidP="00C81446">
            <w:pPr>
              <w:spacing w:before="60" w:after="60" w:line="360" w:lineRule="auto"/>
              <w:jc w:val="center"/>
              <w:rPr>
                <w:b/>
                <w:bCs/>
                <w:iCs/>
                <w:sz w:val="20"/>
                <w:szCs w:val="20"/>
              </w:rPr>
            </w:pPr>
            <w:r w:rsidRPr="001F6E89">
              <w:rPr>
                <w:b/>
                <w:bCs/>
                <w:iCs/>
                <w:sz w:val="20"/>
                <w:szCs w:val="20"/>
              </w:rPr>
              <w:t>SALDO R$</w:t>
            </w:r>
          </w:p>
        </w:tc>
      </w:tr>
      <w:tr w:rsidR="00C81446" w:rsidRPr="001F6E89" w14:paraId="7210FDFC" w14:textId="77777777" w:rsidTr="00C81446">
        <w:trPr>
          <w:trHeight w:val="619"/>
          <w:jc w:val="center"/>
        </w:trPr>
        <w:tc>
          <w:tcPr>
            <w:tcW w:w="0" w:type="auto"/>
            <w:shd w:val="clear" w:color="auto" w:fill="auto"/>
            <w:vAlign w:val="center"/>
          </w:tcPr>
          <w:p w14:paraId="12D7BC62" w14:textId="77777777" w:rsidR="00C81446" w:rsidRPr="001F6E89" w:rsidRDefault="00C81446" w:rsidP="00C81446">
            <w:pPr>
              <w:spacing w:before="60" w:after="60" w:line="360" w:lineRule="auto"/>
              <w:jc w:val="center"/>
              <w:rPr>
                <w:bCs/>
                <w:iCs/>
                <w:sz w:val="20"/>
                <w:szCs w:val="20"/>
              </w:rPr>
            </w:pPr>
            <w:r w:rsidRPr="001F6E89">
              <w:rPr>
                <w:bCs/>
                <w:iCs/>
                <w:sz w:val="20"/>
                <w:szCs w:val="20"/>
              </w:rPr>
              <w:t>697</w:t>
            </w:r>
          </w:p>
        </w:tc>
        <w:tc>
          <w:tcPr>
            <w:tcW w:w="0" w:type="auto"/>
            <w:shd w:val="clear" w:color="auto" w:fill="auto"/>
            <w:vAlign w:val="center"/>
          </w:tcPr>
          <w:p w14:paraId="7962C567" w14:textId="77777777" w:rsidR="00C81446" w:rsidRPr="001F6E89" w:rsidRDefault="00C81446" w:rsidP="00C81446">
            <w:pPr>
              <w:spacing w:before="60" w:after="60" w:line="360" w:lineRule="auto"/>
              <w:jc w:val="center"/>
              <w:rPr>
                <w:bCs/>
                <w:iCs/>
                <w:sz w:val="20"/>
                <w:szCs w:val="20"/>
              </w:rPr>
            </w:pPr>
            <w:r w:rsidRPr="001F6E89">
              <w:rPr>
                <w:sz w:val="20"/>
                <w:szCs w:val="20"/>
              </w:rPr>
              <w:t>3.3.90.39</w:t>
            </w:r>
          </w:p>
        </w:tc>
        <w:tc>
          <w:tcPr>
            <w:tcW w:w="0" w:type="auto"/>
            <w:shd w:val="clear" w:color="auto" w:fill="auto"/>
            <w:vAlign w:val="center"/>
          </w:tcPr>
          <w:p w14:paraId="5D3BFD66" w14:textId="77777777" w:rsidR="00C81446" w:rsidRPr="001F6E89" w:rsidRDefault="00C81446" w:rsidP="00C81446">
            <w:pPr>
              <w:spacing w:before="60" w:after="60" w:line="360" w:lineRule="auto"/>
              <w:jc w:val="center"/>
              <w:rPr>
                <w:bCs/>
                <w:iCs/>
                <w:sz w:val="20"/>
                <w:szCs w:val="20"/>
              </w:rPr>
            </w:pPr>
            <w:r w:rsidRPr="001F6E89">
              <w:rPr>
                <w:sz w:val="20"/>
                <w:szCs w:val="20"/>
              </w:rPr>
              <w:t>0.000</w:t>
            </w:r>
          </w:p>
        </w:tc>
        <w:tc>
          <w:tcPr>
            <w:tcW w:w="0" w:type="auto"/>
            <w:shd w:val="clear" w:color="auto" w:fill="auto"/>
            <w:vAlign w:val="center"/>
          </w:tcPr>
          <w:p w14:paraId="61750AFE" w14:textId="77777777" w:rsidR="00C81446" w:rsidRPr="001F6E89" w:rsidRDefault="00C81446" w:rsidP="00C81446">
            <w:pPr>
              <w:spacing w:before="60" w:after="60" w:line="360" w:lineRule="auto"/>
              <w:jc w:val="center"/>
              <w:rPr>
                <w:bCs/>
                <w:iCs/>
                <w:sz w:val="20"/>
                <w:szCs w:val="20"/>
              </w:rPr>
            </w:pPr>
            <w:r w:rsidRPr="001F6E89">
              <w:rPr>
                <w:bCs/>
                <w:iCs/>
                <w:sz w:val="20"/>
                <w:szCs w:val="20"/>
              </w:rPr>
              <w:t>Recursos Livres</w:t>
            </w:r>
          </w:p>
        </w:tc>
        <w:tc>
          <w:tcPr>
            <w:tcW w:w="2941" w:type="dxa"/>
            <w:vAlign w:val="center"/>
          </w:tcPr>
          <w:p w14:paraId="6233A36A" w14:textId="77777777" w:rsidR="00C81446" w:rsidRPr="001F6E89" w:rsidRDefault="00C81446" w:rsidP="00C81446">
            <w:pPr>
              <w:spacing w:before="60" w:after="60" w:line="360" w:lineRule="auto"/>
              <w:jc w:val="center"/>
              <w:rPr>
                <w:bCs/>
                <w:iCs/>
                <w:sz w:val="20"/>
                <w:szCs w:val="20"/>
              </w:rPr>
            </w:pPr>
            <w:r w:rsidRPr="001F6E89">
              <w:rPr>
                <w:bCs/>
                <w:iCs/>
                <w:sz w:val="20"/>
                <w:szCs w:val="20"/>
              </w:rPr>
              <w:t>25.500,00</w:t>
            </w:r>
          </w:p>
        </w:tc>
      </w:tr>
      <w:tr w:rsidR="00C81446" w:rsidRPr="001F6E89" w14:paraId="33F2B1DF" w14:textId="77777777" w:rsidTr="00C81446">
        <w:trPr>
          <w:trHeight w:val="619"/>
          <w:jc w:val="center"/>
        </w:trPr>
        <w:tc>
          <w:tcPr>
            <w:tcW w:w="0" w:type="auto"/>
            <w:shd w:val="clear" w:color="auto" w:fill="auto"/>
            <w:vAlign w:val="center"/>
          </w:tcPr>
          <w:p w14:paraId="10EC9CA5" w14:textId="77777777" w:rsidR="00C81446" w:rsidRPr="001F6E89" w:rsidRDefault="00C81446" w:rsidP="00C81446">
            <w:pPr>
              <w:spacing w:before="60" w:after="60" w:line="360" w:lineRule="auto"/>
              <w:jc w:val="center"/>
              <w:rPr>
                <w:bCs/>
                <w:iCs/>
                <w:sz w:val="20"/>
                <w:szCs w:val="20"/>
              </w:rPr>
            </w:pPr>
            <w:r w:rsidRPr="001F6E89">
              <w:rPr>
                <w:bCs/>
                <w:iCs/>
                <w:sz w:val="20"/>
                <w:szCs w:val="20"/>
              </w:rPr>
              <w:t>517</w:t>
            </w:r>
          </w:p>
        </w:tc>
        <w:tc>
          <w:tcPr>
            <w:tcW w:w="0" w:type="auto"/>
            <w:shd w:val="clear" w:color="auto" w:fill="auto"/>
            <w:vAlign w:val="center"/>
          </w:tcPr>
          <w:p w14:paraId="60420F3A" w14:textId="77777777" w:rsidR="00C81446" w:rsidRPr="001F6E89" w:rsidRDefault="00C81446" w:rsidP="00C81446">
            <w:pPr>
              <w:spacing w:before="60" w:after="60" w:line="360" w:lineRule="auto"/>
              <w:jc w:val="center"/>
              <w:rPr>
                <w:sz w:val="20"/>
                <w:szCs w:val="20"/>
              </w:rPr>
            </w:pPr>
            <w:r w:rsidRPr="001F6E89">
              <w:rPr>
                <w:sz w:val="20"/>
                <w:szCs w:val="20"/>
              </w:rPr>
              <w:t>3.3.90.39</w:t>
            </w:r>
          </w:p>
        </w:tc>
        <w:tc>
          <w:tcPr>
            <w:tcW w:w="0" w:type="auto"/>
            <w:shd w:val="clear" w:color="auto" w:fill="auto"/>
            <w:vAlign w:val="center"/>
          </w:tcPr>
          <w:p w14:paraId="614F0121" w14:textId="77777777" w:rsidR="00C81446" w:rsidRPr="001F6E89" w:rsidRDefault="00C81446" w:rsidP="00C81446">
            <w:pPr>
              <w:spacing w:before="60" w:after="60" w:line="360" w:lineRule="auto"/>
              <w:jc w:val="center"/>
              <w:rPr>
                <w:bCs/>
                <w:iCs/>
                <w:sz w:val="20"/>
                <w:szCs w:val="20"/>
              </w:rPr>
            </w:pPr>
            <w:r w:rsidRPr="001F6E89">
              <w:rPr>
                <w:sz w:val="20"/>
                <w:szCs w:val="20"/>
              </w:rPr>
              <w:t>0.000</w:t>
            </w:r>
          </w:p>
        </w:tc>
        <w:tc>
          <w:tcPr>
            <w:tcW w:w="0" w:type="auto"/>
            <w:shd w:val="clear" w:color="auto" w:fill="auto"/>
            <w:vAlign w:val="center"/>
          </w:tcPr>
          <w:p w14:paraId="2EEB3FC2" w14:textId="77777777" w:rsidR="00C81446" w:rsidRPr="001F6E89" w:rsidRDefault="00C81446" w:rsidP="00C81446">
            <w:pPr>
              <w:spacing w:before="60" w:after="60" w:line="360" w:lineRule="auto"/>
              <w:jc w:val="center"/>
              <w:rPr>
                <w:bCs/>
                <w:iCs/>
                <w:sz w:val="20"/>
                <w:szCs w:val="20"/>
              </w:rPr>
            </w:pPr>
            <w:r w:rsidRPr="001F6E89">
              <w:rPr>
                <w:bCs/>
                <w:iCs/>
                <w:sz w:val="20"/>
                <w:szCs w:val="20"/>
              </w:rPr>
              <w:t>Recursos Livres</w:t>
            </w:r>
          </w:p>
        </w:tc>
        <w:tc>
          <w:tcPr>
            <w:tcW w:w="2941" w:type="dxa"/>
            <w:vAlign w:val="center"/>
          </w:tcPr>
          <w:p w14:paraId="11F9B71E" w14:textId="77777777" w:rsidR="00C81446" w:rsidRPr="001F6E89" w:rsidRDefault="00C81446" w:rsidP="00C81446">
            <w:pPr>
              <w:spacing w:before="60" w:after="60" w:line="360" w:lineRule="auto"/>
              <w:jc w:val="center"/>
              <w:rPr>
                <w:bCs/>
                <w:iCs/>
                <w:sz w:val="20"/>
                <w:szCs w:val="20"/>
              </w:rPr>
            </w:pPr>
            <w:r w:rsidRPr="001F6E89">
              <w:rPr>
                <w:bCs/>
                <w:iCs/>
                <w:sz w:val="20"/>
                <w:szCs w:val="20"/>
              </w:rPr>
              <w:t>196.774,56</w:t>
            </w:r>
          </w:p>
        </w:tc>
      </w:tr>
      <w:tr w:rsidR="00C81446" w:rsidRPr="001F6E89" w14:paraId="3F364929" w14:textId="77777777" w:rsidTr="00C81446">
        <w:trPr>
          <w:trHeight w:val="619"/>
          <w:jc w:val="center"/>
        </w:trPr>
        <w:tc>
          <w:tcPr>
            <w:tcW w:w="0" w:type="auto"/>
            <w:shd w:val="clear" w:color="auto" w:fill="auto"/>
            <w:vAlign w:val="center"/>
          </w:tcPr>
          <w:p w14:paraId="009E85CB" w14:textId="77777777" w:rsidR="00C81446" w:rsidRPr="001F6E89" w:rsidRDefault="00C81446" w:rsidP="00C81446">
            <w:pPr>
              <w:spacing w:before="60" w:after="60" w:line="360" w:lineRule="auto"/>
              <w:jc w:val="center"/>
              <w:rPr>
                <w:bCs/>
                <w:iCs/>
                <w:sz w:val="20"/>
                <w:szCs w:val="20"/>
              </w:rPr>
            </w:pPr>
            <w:r w:rsidRPr="001F6E89">
              <w:rPr>
                <w:bCs/>
                <w:iCs/>
                <w:sz w:val="20"/>
                <w:szCs w:val="20"/>
              </w:rPr>
              <w:t>694</w:t>
            </w:r>
          </w:p>
        </w:tc>
        <w:tc>
          <w:tcPr>
            <w:tcW w:w="0" w:type="auto"/>
            <w:shd w:val="clear" w:color="auto" w:fill="auto"/>
            <w:vAlign w:val="center"/>
          </w:tcPr>
          <w:p w14:paraId="5C7F5EB0" w14:textId="77777777" w:rsidR="00C81446" w:rsidRPr="001F6E89" w:rsidRDefault="00C81446" w:rsidP="00C81446">
            <w:pPr>
              <w:spacing w:before="60" w:after="60" w:line="360" w:lineRule="auto"/>
              <w:jc w:val="center"/>
              <w:rPr>
                <w:sz w:val="20"/>
                <w:szCs w:val="20"/>
              </w:rPr>
            </w:pPr>
            <w:r w:rsidRPr="001F6E89">
              <w:rPr>
                <w:sz w:val="20"/>
                <w:szCs w:val="20"/>
              </w:rPr>
              <w:t>3.3.90.39</w:t>
            </w:r>
          </w:p>
        </w:tc>
        <w:tc>
          <w:tcPr>
            <w:tcW w:w="0" w:type="auto"/>
            <w:shd w:val="clear" w:color="auto" w:fill="auto"/>
            <w:vAlign w:val="center"/>
          </w:tcPr>
          <w:p w14:paraId="1D606AA5" w14:textId="77777777" w:rsidR="00C81446" w:rsidRPr="001F6E89" w:rsidRDefault="00C81446" w:rsidP="00C81446">
            <w:pPr>
              <w:spacing w:before="60" w:after="60" w:line="360" w:lineRule="auto"/>
              <w:jc w:val="center"/>
              <w:rPr>
                <w:bCs/>
                <w:iCs/>
                <w:sz w:val="20"/>
                <w:szCs w:val="20"/>
              </w:rPr>
            </w:pPr>
            <w:r w:rsidRPr="001F6E89">
              <w:rPr>
                <w:sz w:val="20"/>
                <w:szCs w:val="20"/>
              </w:rPr>
              <w:t>0.000</w:t>
            </w:r>
          </w:p>
        </w:tc>
        <w:tc>
          <w:tcPr>
            <w:tcW w:w="0" w:type="auto"/>
            <w:shd w:val="clear" w:color="auto" w:fill="auto"/>
            <w:vAlign w:val="center"/>
          </w:tcPr>
          <w:p w14:paraId="16E7FFAE" w14:textId="77777777" w:rsidR="00C81446" w:rsidRPr="001F6E89" w:rsidRDefault="00C81446" w:rsidP="00C81446">
            <w:pPr>
              <w:spacing w:before="60" w:after="60" w:line="360" w:lineRule="auto"/>
              <w:jc w:val="center"/>
              <w:rPr>
                <w:bCs/>
                <w:iCs/>
                <w:sz w:val="20"/>
                <w:szCs w:val="20"/>
              </w:rPr>
            </w:pPr>
            <w:r w:rsidRPr="001F6E89">
              <w:rPr>
                <w:bCs/>
                <w:iCs/>
                <w:sz w:val="20"/>
                <w:szCs w:val="20"/>
              </w:rPr>
              <w:t>Recursos Livres</w:t>
            </w:r>
          </w:p>
        </w:tc>
        <w:tc>
          <w:tcPr>
            <w:tcW w:w="2941" w:type="dxa"/>
            <w:vAlign w:val="center"/>
          </w:tcPr>
          <w:p w14:paraId="5D48717A" w14:textId="77777777" w:rsidR="00C81446" w:rsidRPr="001F6E89" w:rsidRDefault="00C81446" w:rsidP="00C81446">
            <w:pPr>
              <w:spacing w:before="60" w:after="60" w:line="360" w:lineRule="auto"/>
              <w:jc w:val="center"/>
              <w:rPr>
                <w:bCs/>
                <w:iCs/>
                <w:sz w:val="20"/>
                <w:szCs w:val="20"/>
              </w:rPr>
            </w:pPr>
            <w:r w:rsidRPr="001F6E89">
              <w:rPr>
                <w:bCs/>
                <w:iCs/>
                <w:sz w:val="20"/>
                <w:szCs w:val="20"/>
              </w:rPr>
              <w:t>160.000,00</w:t>
            </w:r>
          </w:p>
        </w:tc>
      </w:tr>
    </w:tbl>
    <w:p w14:paraId="20A17CB1" w14:textId="77777777" w:rsidR="00C81446" w:rsidRPr="001F6E89" w:rsidRDefault="00C81446" w:rsidP="00C81446">
      <w:pPr>
        <w:rPr>
          <w:sz w:val="20"/>
          <w:szCs w:val="20"/>
        </w:rPr>
      </w:pPr>
    </w:p>
    <w:p w14:paraId="6E39611F" w14:textId="77777777" w:rsidR="00C81446" w:rsidRPr="001F6E89" w:rsidRDefault="00C81446" w:rsidP="00C81446">
      <w:pPr>
        <w:pStyle w:val="Nivel3"/>
        <w:numPr>
          <w:ilvl w:val="1"/>
          <w:numId w:val="31"/>
        </w:numPr>
        <w:tabs>
          <w:tab w:val="left" w:pos="851"/>
        </w:tabs>
        <w:spacing w:beforeLines="40" w:before="96" w:afterLines="80" w:after="192" w:line="360" w:lineRule="auto"/>
      </w:pPr>
      <w:r w:rsidRPr="001F6E89">
        <w:t xml:space="preserve">A dotação relativa aos exercícios financeiros subsequentes será indicada após aprovação da Lei Orçamentária respectiva e liberação dos créditos correspondentes, mediante apostilamento. </w:t>
      </w:r>
    </w:p>
    <w:p w14:paraId="2A4FE5C3" w14:textId="77777777" w:rsidR="00C81446" w:rsidRPr="001F6E89" w:rsidRDefault="00C81446" w:rsidP="00C81446">
      <w:pPr>
        <w:spacing w:beforeLines="40" w:before="96" w:afterLines="80" w:after="192" w:line="360" w:lineRule="auto"/>
        <w:jc w:val="right"/>
        <w:rPr>
          <w:sz w:val="20"/>
          <w:szCs w:val="20"/>
        </w:rPr>
      </w:pPr>
    </w:p>
    <w:p w14:paraId="562E3B49" w14:textId="77777777" w:rsidR="00C81446" w:rsidRPr="001F6E89" w:rsidRDefault="00C81446" w:rsidP="00C81446">
      <w:pPr>
        <w:spacing w:beforeLines="40" w:before="96" w:afterLines="80" w:after="192" w:line="360" w:lineRule="auto"/>
        <w:jc w:val="right"/>
        <w:rPr>
          <w:sz w:val="20"/>
          <w:szCs w:val="20"/>
        </w:rPr>
      </w:pPr>
    </w:p>
    <w:p w14:paraId="46A54A5E" w14:textId="77777777" w:rsidR="00C81446" w:rsidRPr="001F6E89" w:rsidRDefault="00C81446" w:rsidP="00C81446">
      <w:pPr>
        <w:spacing w:beforeLines="40" w:before="96" w:afterLines="80" w:after="192" w:line="360" w:lineRule="auto"/>
        <w:jc w:val="right"/>
        <w:rPr>
          <w:sz w:val="20"/>
          <w:szCs w:val="20"/>
        </w:rPr>
      </w:pPr>
      <w:r w:rsidRPr="001F6E89">
        <w:rPr>
          <w:sz w:val="20"/>
          <w:szCs w:val="20"/>
        </w:rPr>
        <w:t>Mandaguaçu - PR, 07 de maio de 2024.</w:t>
      </w:r>
    </w:p>
    <w:p w14:paraId="4E22D2BC" w14:textId="77777777" w:rsidR="00C81446" w:rsidRPr="001F6E89" w:rsidRDefault="00C81446" w:rsidP="00C81446">
      <w:pPr>
        <w:spacing w:beforeLines="40" w:before="96" w:afterLines="80" w:after="192" w:line="360" w:lineRule="auto"/>
        <w:jc w:val="center"/>
        <w:rPr>
          <w:sz w:val="20"/>
          <w:szCs w:val="20"/>
        </w:rPr>
      </w:pPr>
    </w:p>
    <w:p w14:paraId="28FB674A" w14:textId="77777777" w:rsidR="00C81446" w:rsidRPr="001F6E89" w:rsidRDefault="00C81446" w:rsidP="00C81446">
      <w:pPr>
        <w:spacing w:beforeLines="40" w:before="96" w:afterLines="80" w:after="192" w:line="360" w:lineRule="auto"/>
        <w:jc w:val="center"/>
        <w:rPr>
          <w:sz w:val="20"/>
          <w:szCs w:val="20"/>
        </w:rPr>
      </w:pPr>
    </w:p>
    <w:p w14:paraId="4FB6586D" w14:textId="77777777" w:rsidR="00C81446" w:rsidRPr="001F6E89" w:rsidRDefault="00C81446" w:rsidP="00C81446">
      <w:pPr>
        <w:spacing w:beforeLines="40" w:before="96" w:afterLines="80" w:after="192" w:line="360" w:lineRule="auto"/>
        <w:jc w:val="center"/>
        <w:rPr>
          <w:sz w:val="20"/>
          <w:szCs w:val="20"/>
        </w:rPr>
      </w:pPr>
    </w:p>
    <w:p w14:paraId="216B1F92" w14:textId="77777777" w:rsidR="00C81446" w:rsidRPr="001F6E89" w:rsidRDefault="00C81446" w:rsidP="00C81446">
      <w:pPr>
        <w:spacing w:beforeLines="40" w:before="96" w:afterLines="80" w:after="192" w:line="360" w:lineRule="auto"/>
        <w:jc w:val="center"/>
        <w:rPr>
          <w:sz w:val="20"/>
          <w:szCs w:val="20"/>
        </w:rPr>
      </w:pPr>
    </w:p>
    <w:p w14:paraId="25A6F2F1" w14:textId="77777777" w:rsidR="00C81446" w:rsidRPr="001F6E89" w:rsidRDefault="00C81446" w:rsidP="00C81446">
      <w:pPr>
        <w:spacing w:before="60" w:after="60" w:line="360" w:lineRule="auto"/>
        <w:jc w:val="center"/>
        <w:rPr>
          <w:b/>
          <w:sz w:val="20"/>
          <w:szCs w:val="20"/>
        </w:rPr>
      </w:pPr>
      <w:r w:rsidRPr="001F6E89">
        <w:rPr>
          <w:b/>
          <w:sz w:val="20"/>
          <w:szCs w:val="20"/>
        </w:rPr>
        <w:t>ADALBERTO WILIAN FERRACIN DA SILVA</w:t>
      </w:r>
    </w:p>
    <w:p w14:paraId="10C2C54B" w14:textId="77777777" w:rsidR="00C81446" w:rsidRPr="001F6E89" w:rsidRDefault="00C81446" w:rsidP="00C81446">
      <w:pPr>
        <w:spacing w:before="60" w:after="60" w:line="360" w:lineRule="auto"/>
        <w:jc w:val="center"/>
        <w:rPr>
          <w:sz w:val="20"/>
          <w:szCs w:val="20"/>
        </w:rPr>
      </w:pPr>
      <w:r w:rsidRPr="001F6E89">
        <w:rPr>
          <w:sz w:val="20"/>
          <w:szCs w:val="20"/>
        </w:rPr>
        <w:t>SECRETÁRIO MUNICIPAL DE MEIO AMBIENTE</w:t>
      </w:r>
    </w:p>
    <w:p w14:paraId="2DEA5C83" w14:textId="584E2090" w:rsidR="000A42EB" w:rsidRDefault="000A42EB" w:rsidP="005E798F">
      <w:pPr>
        <w:spacing w:before="120" w:afterLines="120" w:after="288" w:line="312" w:lineRule="auto"/>
        <w:ind w:firstLine="709"/>
        <w:rPr>
          <w:rFonts w:ascii="Arial" w:hAnsi="Arial" w:cs="Arial"/>
          <w:b/>
          <w:i/>
        </w:rPr>
      </w:pPr>
    </w:p>
    <w:p w14:paraId="4844278D" w14:textId="794A08B8" w:rsidR="000A42EB" w:rsidRDefault="000A42EB" w:rsidP="005E798F">
      <w:pPr>
        <w:spacing w:before="120" w:afterLines="120" w:after="288" w:line="312" w:lineRule="auto"/>
        <w:ind w:firstLine="709"/>
        <w:rPr>
          <w:rFonts w:ascii="Arial" w:hAnsi="Arial" w:cs="Arial"/>
          <w:b/>
          <w:i/>
        </w:rPr>
      </w:pPr>
    </w:p>
    <w:p w14:paraId="283D83F7" w14:textId="0DC291BF" w:rsidR="00C81446" w:rsidRDefault="00C81446" w:rsidP="005E798F">
      <w:pPr>
        <w:spacing w:before="120" w:afterLines="120" w:after="288" w:line="312" w:lineRule="auto"/>
        <w:ind w:firstLine="709"/>
        <w:rPr>
          <w:rFonts w:ascii="Arial" w:hAnsi="Arial" w:cs="Arial"/>
          <w:b/>
          <w:i/>
        </w:rPr>
      </w:pPr>
    </w:p>
    <w:p w14:paraId="7C5E11B1" w14:textId="40886400" w:rsidR="00C81446" w:rsidRDefault="00C81446" w:rsidP="005E798F">
      <w:pPr>
        <w:spacing w:before="120" w:afterLines="120" w:after="288" w:line="312" w:lineRule="auto"/>
        <w:ind w:firstLine="709"/>
        <w:rPr>
          <w:rFonts w:ascii="Arial" w:hAnsi="Arial" w:cs="Arial"/>
          <w:b/>
          <w:i/>
        </w:rPr>
      </w:pPr>
    </w:p>
    <w:p w14:paraId="4B71328F" w14:textId="2017765B" w:rsidR="00C81446" w:rsidRDefault="00C81446" w:rsidP="005E798F">
      <w:pPr>
        <w:spacing w:before="120" w:afterLines="120" w:after="288" w:line="312" w:lineRule="auto"/>
        <w:ind w:firstLine="709"/>
        <w:rPr>
          <w:rFonts w:ascii="Arial" w:hAnsi="Arial" w:cs="Arial"/>
          <w:b/>
          <w:i/>
        </w:rPr>
      </w:pPr>
    </w:p>
    <w:p w14:paraId="3F243F40" w14:textId="77777777" w:rsidR="00C81446" w:rsidRDefault="00C81446" w:rsidP="005E798F">
      <w:pPr>
        <w:spacing w:before="120" w:afterLines="120" w:after="288" w:line="312" w:lineRule="auto"/>
        <w:ind w:firstLine="709"/>
        <w:rPr>
          <w:rFonts w:ascii="Arial" w:hAnsi="Arial" w:cs="Arial"/>
          <w:b/>
          <w:i/>
        </w:rPr>
      </w:pPr>
    </w:p>
    <w:bookmarkEnd w:id="22"/>
    <w:p w14:paraId="08462374" w14:textId="669B2609"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54022">
        <w:rPr>
          <w:rFonts w:ascii="Arial" w:hAnsi="Arial" w:cs="Arial"/>
          <w:b/>
          <w:sz w:val="20"/>
          <w:szCs w:val="20"/>
          <w:u w:val="single"/>
        </w:rPr>
        <w:t>22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316B21">
      <w:pPr>
        <w:pStyle w:val="TextosemFormatao3"/>
        <w:ind w:right="464"/>
        <w:rPr>
          <w:rFonts w:ascii="Arial" w:eastAsia="MS Mincho" w:hAnsi="Arial" w:cs="Arial"/>
        </w:rPr>
      </w:pPr>
    </w:p>
    <w:p w14:paraId="4C665C8C" w14:textId="46C32F19" w:rsidR="00C028A8" w:rsidRDefault="001430F9" w:rsidP="00C028A8">
      <w:pPr>
        <w:spacing w:line="360" w:lineRule="auto"/>
        <w:ind w:firstLine="57"/>
        <w:jc w:val="center"/>
        <w:rPr>
          <w:b/>
          <w:bCs/>
          <w:szCs w:val="32"/>
        </w:rPr>
      </w:pPr>
      <w:r>
        <w:rPr>
          <w:rFonts w:ascii="Arial" w:hAnsi="Arial" w:cs="Arial"/>
          <w:sz w:val="20"/>
        </w:rPr>
        <w:t xml:space="preserve">  </w:t>
      </w:r>
      <w:bookmarkEnd w:id="0"/>
      <w:r w:rsidR="00C028A8" w:rsidRPr="00DF3845">
        <w:rPr>
          <w:b/>
          <w:bCs/>
          <w:szCs w:val="32"/>
        </w:rPr>
        <w:t>ESTUDO TÉCNICO PRELIMINAR</w:t>
      </w:r>
    </w:p>
    <w:p w14:paraId="48F2BFA1" w14:textId="00255C8B" w:rsidR="000A42EB" w:rsidRDefault="000A42EB" w:rsidP="00C028A8">
      <w:pPr>
        <w:spacing w:line="360" w:lineRule="auto"/>
        <w:ind w:firstLine="57"/>
        <w:jc w:val="center"/>
        <w:rPr>
          <w:b/>
          <w:bCs/>
          <w:szCs w:val="32"/>
        </w:rPr>
      </w:pPr>
    </w:p>
    <w:p w14:paraId="0E82988D"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t>INFORMAÇÕES GERAIS</w:t>
      </w:r>
    </w:p>
    <w:p w14:paraId="432310BF" w14:textId="77777777" w:rsidR="00C81446" w:rsidRPr="00BF4B44" w:rsidRDefault="00C81446" w:rsidP="00C81446">
      <w:pPr>
        <w:spacing w:line="360" w:lineRule="auto"/>
        <w:rPr>
          <w:rFonts w:cs="Arial"/>
          <w:szCs w:val="20"/>
        </w:rPr>
      </w:pPr>
    </w:p>
    <w:p w14:paraId="334639B7" w14:textId="77777777" w:rsidR="00C81446" w:rsidRPr="00BF4B44" w:rsidRDefault="00C81446" w:rsidP="00C81446">
      <w:pPr>
        <w:spacing w:line="360" w:lineRule="auto"/>
        <w:ind w:firstLine="142"/>
        <w:jc w:val="both"/>
        <w:rPr>
          <w:rFonts w:cs="Arial"/>
          <w:bCs/>
          <w:szCs w:val="20"/>
        </w:rPr>
      </w:pPr>
      <w:r w:rsidRPr="00BF4B44">
        <w:rPr>
          <w:rFonts w:cs="Arial"/>
          <w:bCs/>
          <w:szCs w:val="20"/>
        </w:rPr>
        <w:t>Número do processo: 2.568/2024</w:t>
      </w:r>
    </w:p>
    <w:p w14:paraId="28210284" w14:textId="77777777" w:rsidR="00C81446" w:rsidRPr="00BF4B44" w:rsidRDefault="00C81446" w:rsidP="00C81446">
      <w:pPr>
        <w:spacing w:line="360" w:lineRule="auto"/>
        <w:ind w:firstLine="142"/>
        <w:rPr>
          <w:rFonts w:cs="Arial"/>
          <w:bCs/>
          <w:iCs/>
          <w:szCs w:val="20"/>
        </w:rPr>
      </w:pPr>
      <w:r w:rsidRPr="00BF4B44">
        <w:rPr>
          <w:rFonts w:cs="Arial"/>
          <w:bCs/>
          <w:iCs/>
          <w:szCs w:val="20"/>
        </w:rPr>
        <w:t>Responsáveis pelas informações do ETP: Adalberto Wilian Ferracin da Silva</w:t>
      </w:r>
    </w:p>
    <w:p w14:paraId="156A3E0C" w14:textId="77777777" w:rsidR="00C81446" w:rsidRPr="00BF4B44" w:rsidRDefault="00C81446" w:rsidP="00C81446">
      <w:pPr>
        <w:spacing w:line="360" w:lineRule="auto"/>
        <w:ind w:firstLine="142"/>
        <w:rPr>
          <w:rFonts w:cs="Arial"/>
          <w:bCs/>
          <w:iCs/>
          <w:szCs w:val="20"/>
        </w:rPr>
      </w:pPr>
      <w:r w:rsidRPr="00BF4B44">
        <w:rPr>
          <w:rFonts w:cs="Arial"/>
          <w:bCs/>
          <w:iCs/>
          <w:szCs w:val="20"/>
        </w:rPr>
        <w:t>Órgão ou entidade demandante: Secretaria do Meio Ambiente.</w:t>
      </w:r>
    </w:p>
    <w:p w14:paraId="27DB1FC3" w14:textId="77777777" w:rsidR="00C81446" w:rsidRPr="00BF4B44" w:rsidRDefault="00C81446" w:rsidP="00C81446">
      <w:pPr>
        <w:spacing w:line="360" w:lineRule="auto"/>
        <w:jc w:val="both"/>
        <w:rPr>
          <w:rFonts w:cs="Arial"/>
          <w:b/>
          <w:szCs w:val="20"/>
        </w:rPr>
      </w:pPr>
    </w:p>
    <w:p w14:paraId="1C5E47AB"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t>DESCRIÇÃO DA NECESSIDADE</w:t>
      </w:r>
    </w:p>
    <w:p w14:paraId="67F03E11" w14:textId="77777777" w:rsidR="00C81446" w:rsidRPr="00BF4B44" w:rsidRDefault="00C81446" w:rsidP="00C81446">
      <w:pPr>
        <w:autoSpaceDE w:val="0"/>
        <w:spacing w:beforeLines="80" w:before="192" w:afterLines="80" w:after="192" w:line="360" w:lineRule="auto"/>
        <w:ind w:firstLine="1134"/>
        <w:jc w:val="both"/>
        <w:rPr>
          <w:rFonts w:cs="Arial"/>
          <w:szCs w:val="20"/>
          <w:shd w:val="clear" w:color="auto" w:fill="FFFFFF"/>
        </w:rPr>
      </w:pPr>
      <w:r w:rsidRPr="00BF4B44">
        <w:rPr>
          <w:rFonts w:cs="Arial"/>
          <w:szCs w:val="20"/>
        </w:rPr>
        <w:t>A presente licitação tem por objetivo a contratação de empresa para prestação de serviço em atendimentos clínicos veterinários, exames e procedimentos cirúrgicos em cães e gatos, tanto machos quanto fêmeas, com vistas a</w:t>
      </w:r>
      <w:r w:rsidRPr="00BF4B44">
        <w:rPr>
          <w:rFonts w:cs="Arial"/>
          <w:szCs w:val="20"/>
          <w:shd w:val="clear" w:color="auto" w:fill="FFFFFF"/>
        </w:rPr>
        <w:t xml:space="preserve"> melhoria da qualidade de vida dos animais, garantindo condições de saúde, segurança e bem-estar público, assegurando a prevenção, redução e mortalidade decorrentes de zoonoses e de outros agravos ocasionados por animais. </w:t>
      </w:r>
    </w:p>
    <w:p w14:paraId="0689EEF1" w14:textId="77777777" w:rsidR="00C81446" w:rsidRPr="00BF4B44" w:rsidRDefault="00C81446" w:rsidP="00C81446">
      <w:pPr>
        <w:autoSpaceDE w:val="0"/>
        <w:spacing w:beforeLines="80" w:before="192" w:afterLines="80" w:after="192" w:line="360" w:lineRule="auto"/>
        <w:ind w:firstLine="1134"/>
        <w:jc w:val="both"/>
        <w:rPr>
          <w:rFonts w:cs="Arial"/>
          <w:szCs w:val="20"/>
          <w:shd w:val="clear" w:color="auto" w:fill="FFFFFF"/>
        </w:rPr>
      </w:pPr>
      <w:r w:rsidRPr="00BF4B44">
        <w:rPr>
          <w:rFonts w:cs="Arial"/>
          <w:szCs w:val="20"/>
          <w:shd w:val="clear" w:color="auto" w:fill="FFFFFF"/>
        </w:rPr>
        <w:t xml:space="preserve">A referida contratação considera também a necessidade de atendimentos emergenciais aos animais submetidos a prática de maus-tratos, gerando dor e sofrimento aos animais. Também prevê atendimento para casos pontuais de animais acidentados em via pública. </w:t>
      </w:r>
    </w:p>
    <w:p w14:paraId="74A04214" w14:textId="77777777" w:rsidR="00C81446" w:rsidRPr="00BF4B44" w:rsidRDefault="00C81446" w:rsidP="00C81446">
      <w:pPr>
        <w:autoSpaceDE w:val="0"/>
        <w:spacing w:beforeLines="80" w:before="192" w:afterLines="80" w:after="192" w:line="360" w:lineRule="auto"/>
        <w:ind w:firstLine="1134"/>
        <w:jc w:val="both"/>
        <w:rPr>
          <w:rFonts w:cs="Arial"/>
          <w:szCs w:val="20"/>
        </w:rPr>
      </w:pPr>
      <w:r w:rsidRPr="00BF4B44">
        <w:rPr>
          <w:rFonts w:cs="Arial"/>
          <w:szCs w:val="20"/>
        </w:rPr>
        <w:t>Contratar serviço para realização de procedimentos clínicos é importante porque exige conhecimento técnico, habilidade cirúrgica e cuidados adequados com os animais antes, durante e após o procedimento. Profissionais qualificados podem garantir que as cirurgias sejam feitas de forma segura e ética, minimizando riscos e complicações.</w:t>
      </w:r>
    </w:p>
    <w:p w14:paraId="4313F1C0" w14:textId="77777777" w:rsidR="00C81446" w:rsidRPr="00BF4B44" w:rsidRDefault="00C81446" w:rsidP="00C81446">
      <w:pPr>
        <w:autoSpaceDE w:val="0"/>
        <w:spacing w:beforeLines="80" w:before="192" w:afterLines="80" w:after="192" w:line="360" w:lineRule="auto"/>
        <w:ind w:firstLine="1134"/>
        <w:jc w:val="both"/>
        <w:rPr>
          <w:rFonts w:cs="Arial"/>
          <w:szCs w:val="20"/>
          <w:shd w:val="clear" w:color="auto" w:fill="FFFFFF"/>
        </w:rPr>
      </w:pPr>
      <w:r w:rsidRPr="00BF4B44">
        <w:rPr>
          <w:rFonts w:cs="Arial"/>
          <w:szCs w:val="20"/>
          <w:shd w:val="clear" w:color="auto" w:fill="FFFFFF"/>
        </w:rPr>
        <w:t>Os procedimentos cirúrgicos em cães e gatos visam também maior controle populacional de animais que tem acesso livre ás ruas e logradouros públicos. O objeto está em consonância Lei Municipal N.º 1995/2017, tendo em vista que:</w:t>
      </w:r>
    </w:p>
    <w:p w14:paraId="6F2E2F95" w14:textId="77777777" w:rsidR="00C81446" w:rsidRPr="00BF4B44" w:rsidRDefault="00C81446" w:rsidP="00C81446">
      <w:pPr>
        <w:pStyle w:val="NormalWeb"/>
        <w:spacing w:before="0" w:after="120" w:line="360" w:lineRule="auto"/>
        <w:ind w:left="2835" w:right="-1"/>
        <w:jc w:val="both"/>
        <w:rPr>
          <w:rFonts w:ascii="Arial" w:hAnsi="Arial" w:cs="Arial"/>
          <w:i/>
          <w:szCs w:val="20"/>
          <w:shd w:val="clear" w:color="auto" w:fill="FFFFFF"/>
        </w:rPr>
      </w:pPr>
      <w:r w:rsidRPr="00BF4B44">
        <w:rPr>
          <w:rFonts w:ascii="Arial" w:hAnsi="Arial" w:cs="Arial"/>
          <w:i/>
          <w:szCs w:val="20"/>
          <w:shd w:val="clear" w:color="auto" w:fill="FFFFFF"/>
        </w:rPr>
        <w:lastRenderedPageBreak/>
        <w:t>Art. 2°. Com o objetivo de tornar o Programa mais eficiente, sua operacionalização deverá levar conta os seguintes critérios para efeitos de priorização:</w:t>
      </w:r>
    </w:p>
    <w:p w14:paraId="59E4695A" w14:textId="77777777" w:rsidR="00C81446" w:rsidRPr="00BF4B44" w:rsidRDefault="00C81446" w:rsidP="00C81446">
      <w:pPr>
        <w:pStyle w:val="NormalWeb"/>
        <w:spacing w:before="0" w:after="120" w:line="360" w:lineRule="auto"/>
        <w:ind w:left="2835" w:right="-1"/>
        <w:jc w:val="both"/>
        <w:rPr>
          <w:rFonts w:ascii="Arial" w:hAnsi="Arial" w:cs="Arial"/>
          <w:i/>
          <w:szCs w:val="20"/>
          <w:shd w:val="clear" w:color="auto" w:fill="FFFFFF"/>
        </w:rPr>
      </w:pPr>
      <w:r w:rsidRPr="00BF4B44">
        <w:rPr>
          <w:rFonts w:ascii="Arial" w:hAnsi="Arial" w:cs="Arial"/>
          <w:i/>
          <w:szCs w:val="20"/>
          <w:shd w:val="clear" w:color="auto" w:fill="FFFFFF"/>
        </w:rPr>
        <w:t>I – controle de mobilidade dos animais – atendendo, prioritariamente, aqueles animais sob os quais não se tem controle de sua mobilidade e que, por isso mesmo, produzem livremente, impactando a população de animais que tem livre acesso ás ruas e logradouros públicos.</w:t>
      </w:r>
    </w:p>
    <w:p w14:paraId="2AAA9636" w14:textId="77777777" w:rsidR="00C81446" w:rsidRPr="00BF4B44" w:rsidRDefault="00C81446" w:rsidP="00C81446">
      <w:pPr>
        <w:pStyle w:val="NormalWeb"/>
        <w:spacing w:before="0" w:after="120" w:line="360" w:lineRule="auto"/>
        <w:ind w:right="-1" w:firstLine="1134"/>
        <w:jc w:val="both"/>
        <w:rPr>
          <w:rFonts w:ascii="Arial" w:hAnsi="Arial" w:cs="Arial"/>
          <w:szCs w:val="20"/>
          <w:shd w:val="clear" w:color="auto" w:fill="FFFFFF"/>
        </w:rPr>
      </w:pPr>
      <w:r w:rsidRPr="00BF4B44">
        <w:rPr>
          <w:rFonts w:ascii="Arial" w:hAnsi="Arial" w:cs="Arial"/>
          <w:szCs w:val="20"/>
          <w:shd w:val="clear" w:color="auto" w:fill="FFFFFF"/>
        </w:rPr>
        <w:t>Por fim, frisamos que frequentemente a Secretaria Municipal do Meio Ambiente recebe solicitações de auxílio para cuidados e castrações. A presente contratação poderá atender a população enquadrada como sendo de baixa renda e cadastradas no Cadastro Único para Programas Sociais (CadÚnico).</w:t>
      </w:r>
    </w:p>
    <w:p w14:paraId="6D515A66" w14:textId="77777777" w:rsidR="00C81446" w:rsidRPr="00BF4B44" w:rsidRDefault="00C81446" w:rsidP="00C81446">
      <w:pPr>
        <w:pStyle w:val="Nivel1"/>
        <w:numPr>
          <w:ilvl w:val="0"/>
          <w:numId w:val="50"/>
        </w:numPr>
        <w:shd w:val="clear" w:color="auto" w:fill="D9D9D9"/>
        <w:spacing w:before="0" w:after="0" w:line="360" w:lineRule="auto"/>
        <w:ind w:left="142" w:firstLine="0"/>
        <w:rPr>
          <w:rFonts w:cs="Arial"/>
          <w:color w:val="auto"/>
        </w:rPr>
      </w:pPr>
      <w:r w:rsidRPr="00BF4B44">
        <w:rPr>
          <w:rFonts w:cs="Arial"/>
          <w:color w:val="auto"/>
        </w:rPr>
        <w:t>PREVISÃO NO PLANO DE CONTRATAÇÃO ANUAL</w:t>
      </w:r>
    </w:p>
    <w:p w14:paraId="6505F184" w14:textId="77777777" w:rsidR="00C81446" w:rsidRPr="00BF4B44" w:rsidRDefault="00C81446" w:rsidP="00C81446">
      <w:pPr>
        <w:spacing w:line="360" w:lineRule="auto"/>
        <w:rPr>
          <w:rFonts w:cs="Arial"/>
          <w:szCs w:val="20"/>
        </w:rPr>
      </w:pPr>
    </w:p>
    <w:p w14:paraId="300F3589" w14:textId="77777777" w:rsidR="00C81446" w:rsidRPr="00BF4B44" w:rsidRDefault="00C81446" w:rsidP="00C81446">
      <w:pPr>
        <w:pStyle w:val="NormalWeb"/>
        <w:spacing w:before="0" w:after="120" w:line="360" w:lineRule="auto"/>
        <w:ind w:left="484" w:right="-1" w:firstLine="29"/>
        <w:jc w:val="both"/>
        <w:rPr>
          <w:rFonts w:ascii="Arial" w:hAnsi="Arial" w:cs="Arial"/>
          <w:szCs w:val="20"/>
          <w:shd w:val="clear" w:color="auto" w:fill="FFFFFF"/>
        </w:rPr>
      </w:pPr>
      <w:r w:rsidRPr="00BF4B44">
        <w:rPr>
          <w:rFonts w:ascii="Arial" w:hAnsi="Arial" w:cs="Arial"/>
          <w:szCs w:val="20"/>
          <w:shd w:val="clear" w:color="auto" w:fill="FFFFFF"/>
        </w:rPr>
        <w:t>Não, o município não possui plano de contratação anual.</w:t>
      </w:r>
    </w:p>
    <w:p w14:paraId="5285A7C7" w14:textId="77777777" w:rsidR="00C81446" w:rsidRPr="00BF4B44" w:rsidRDefault="00C81446" w:rsidP="00C81446">
      <w:pPr>
        <w:pStyle w:val="Nivel1"/>
        <w:numPr>
          <w:ilvl w:val="0"/>
          <w:numId w:val="50"/>
        </w:numPr>
        <w:shd w:val="clear" w:color="auto" w:fill="D9D9D9"/>
        <w:spacing w:before="0" w:after="0" w:line="360" w:lineRule="auto"/>
        <w:ind w:left="142" w:firstLine="0"/>
        <w:rPr>
          <w:rFonts w:cs="Arial"/>
          <w:color w:val="auto"/>
        </w:rPr>
      </w:pPr>
      <w:r w:rsidRPr="00BF4B44">
        <w:rPr>
          <w:rFonts w:cs="Arial"/>
          <w:color w:val="auto"/>
        </w:rPr>
        <w:t xml:space="preserve"> REQUISITOS DA CONTRATAÇÃO</w:t>
      </w:r>
    </w:p>
    <w:p w14:paraId="6C82636B" w14:textId="77777777" w:rsidR="00C81446" w:rsidRPr="00BF4B44" w:rsidRDefault="00C81446" w:rsidP="00C81446">
      <w:pPr>
        <w:spacing w:line="360" w:lineRule="auto"/>
        <w:rPr>
          <w:rFonts w:cs="Arial"/>
          <w:szCs w:val="20"/>
        </w:rPr>
      </w:pPr>
    </w:p>
    <w:p w14:paraId="612CEFD0" w14:textId="77777777" w:rsidR="00C81446" w:rsidRPr="00BF4B44" w:rsidRDefault="00C81446" w:rsidP="00C81446">
      <w:pPr>
        <w:spacing w:line="360" w:lineRule="auto"/>
        <w:ind w:firstLine="1134"/>
        <w:jc w:val="both"/>
        <w:rPr>
          <w:rFonts w:cs="Arial"/>
          <w:szCs w:val="20"/>
        </w:rPr>
      </w:pPr>
      <w:r w:rsidRPr="00BF4B44">
        <w:rPr>
          <w:rFonts w:cs="Arial"/>
          <w:szCs w:val="20"/>
        </w:rPr>
        <w:t>Os serviços que serão prestados são de uso comum, visto que os padrões de desempenho e qualidade podem ser objetivamente definidos, mediante às especificações usuais de mercado. Considerando as possibilidades que o mercado oferece para contratação, a fim de buscar a que atendesse os requisitos dispostos para evitar serviços com baixa qualidade. Com isso, deve-se observar:</w:t>
      </w:r>
    </w:p>
    <w:p w14:paraId="13F8E6CA" w14:textId="77777777" w:rsidR="00C81446" w:rsidRPr="00BF4B44" w:rsidRDefault="00C81446" w:rsidP="00C81446">
      <w:pPr>
        <w:numPr>
          <w:ilvl w:val="0"/>
          <w:numId w:val="52"/>
        </w:numPr>
        <w:autoSpaceDN w:val="0"/>
        <w:spacing w:line="360" w:lineRule="auto"/>
        <w:ind w:left="1418" w:hanging="142"/>
        <w:jc w:val="both"/>
        <w:textAlignment w:val="baseline"/>
        <w:rPr>
          <w:rFonts w:cs="Arial"/>
          <w:szCs w:val="20"/>
        </w:rPr>
      </w:pPr>
      <w:r w:rsidRPr="00BF4B44">
        <w:rPr>
          <w:rFonts w:cs="Arial"/>
          <w:szCs w:val="20"/>
        </w:rPr>
        <w:t>A contratada deverá fornecer serviços de qualidade comprovada, que tenham durabilidade e confiabilidade, utilizando sempre materiais e insumos de qualidade ou certificados, sendo vedado ainda, o emprego de materiais usados ou recondicionados;</w:t>
      </w:r>
    </w:p>
    <w:p w14:paraId="4EBAA042" w14:textId="77777777" w:rsidR="00C81446" w:rsidRPr="00BF4B44" w:rsidRDefault="00C81446" w:rsidP="00C81446">
      <w:pPr>
        <w:numPr>
          <w:ilvl w:val="0"/>
          <w:numId w:val="52"/>
        </w:numPr>
        <w:autoSpaceDN w:val="0"/>
        <w:spacing w:line="360" w:lineRule="auto"/>
        <w:ind w:left="1418" w:hanging="142"/>
        <w:jc w:val="both"/>
        <w:textAlignment w:val="baseline"/>
        <w:rPr>
          <w:rFonts w:cs="Arial"/>
          <w:szCs w:val="20"/>
        </w:rPr>
      </w:pPr>
      <w:r w:rsidRPr="00BF4B44">
        <w:rPr>
          <w:rFonts w:cs="Arial"/>
          <w:szCs w:val="20"/>
        </w:rPr>
        <w:t>O transporte e deslocamento de animais devem ser realizados pela contratada;</w:t>
      </w:r>
    </w:p>
    <w:p w14:paraId="68A2EBC0" w14:textId="77777777" w:rsidR="00C81446" w:rsidRPr="00BF4B44" w:rsidRDefault="00C81446" w:rsidP="00C81446">
      <w:pPr>
        <w:numPr>
          <w:ilvl w:val="0"/>
          <w:numId w:val="52"/>
        </w:numPr>
        <w:autoSpaceDN w:val="0"/>
        <w:spacing w:line="360" w:lineRule="auto"/>
        <w:ind w:left="1418" w:hanging="142"/>
        <w:jc w:val="both"/>
        <w:textAlignment w:val="baseline"/>
        <w:rPr>
          <w:rFonts w:cs="Arial"/>
          <w:szCs w:val="20"/>
        </w:rPr>
      </w:pPr>
      <w:r w:rsidRPr="00BF4B44">
        <w:rPr>
          <w:rFonts w:cs="Arial"/>
          <w:szCs w:val="20"/>
        </w:rPr>
        <w:t>Os serviços devem ser prestados em até 10 dias após do envio do empenho ao fornecedor para o endereço indicado no edital;</w:t>
      </w:r>
    </w:p>
    <w:p w14:paraId="4D3B148B" w14:textId="77777777" w:rsidR="00C81446" w:rsidRPr="00BF4B44" w:rsidRDefault="00C81446" w:rsidP="00C81446">
      <w:pPr>
        <w:numPr>
          <w:ilvl w:val="0"/>
          <w:numId w:val="52"/>
        </w:numPr>
        <w:autoSpaceDN w:val="0"/>
        <w:spacing w:line="360" w:lineRule="auto"/>
        <w:ind w:left="1418" w:hanging="142"/>
        <w:jc w:val="both"/>
        <w:textAlignment w:val="baseline"/>
        <w:rPr>
          <w:rFonts w:cs="Arial"/>
          <w:szCs w:val="20"/>
        </w:rPr>
      </w:pPr>
      <w:r w:rsidRPr="00BF4B44">
        <w:rPr>
          <w:rFonts w:cs="Arial"/>
          <w:szCs w:val="20"/>
        </w:rPr>
        <w:lastRenderedPageBreak/>
        <w:t>Habilitação Jurídica: O fornecedor deve comprovar que está regularmente constituído como pessoa jurídica, ou seja, possui registro na Junta Comercial ou no Registro Civil das Pessoas Jurídicas.</w:t>
      </w:r>
    </w:p>
    <w:p w14:paraId="6E8FF2A2" w14:textId="77777777" w:rsidR="00C81446" w:rsidRPr="00BF4B44" w:rsidRDefault="00C81446" w:rsidP="00C81446">
      <w:pPr>
        <w:numPr>
          <w:ilvl w:val="0"/>
          <w:numId w:val="52"/>
        </w:numPr>
        <w:autoSpaceDN w:val="0"/>
        <w:spacing w:line="360" w:lineRule="auto"/>
        <w:ind w:left="1418" w:hanging="142"/>
        <w:jc w:val="both"/>
        <w:textAlignment w:val="baseline"/>
        <w:rPr>
          <w:rFonts w:cs="Arial"/>
          <w:szCs w:val="20"/>
        </w:rPr>
      </w:pPr>
      <w:r w:rsidRPr="00BF4B44">
        <w:rPr>
          <w:rFonts w:cs="Arial"/>
          <w:szCs w:val="20"/>
        </w:rPr>
        <w:t>Regularidade Fiscal: O fornecedor deve comprovar que está em dia com suas obrigações fiscais, mediante a apresentação de certidões negativas de débitos tributários federais, estaduais e municipais, ou certidão positiva com efeito de negativa, quando permitido pela legislação.</w:t>
      </w:r>
    </w:p>
    <w:p w14:paraId="235C1E66" w14:textId="77777777" w:rsidR="00C81446" w:rsidRPr="00BF4B44" w:rsidRDefault="00C81446" w:rsidP="00C81446">
      <w:pPr>
        <w:numPr>
          <w:ilvl w:val="0"/>
          <w:numId w:val="52"/>
        </w:numPr>
        <w:tabs>
          <w:tab w:val="left" w:pos="1560"/>
        </w:tabs>
        <w:autoSpaceDN w:val="0"/>
        <w:spacing w:line="360" w:lineRule="auto"/>
        <w:ind w:left="1418" w:hanging="142"/>
        <w:jc w:val="both"/>
        <w:textAlignment w:val="baseline"/>
        <w:rPr>
          <w:rFonts w:cs="Arial"/>
          <w:szCs w:val="20"/>
        </w:rPr>
      </w:pPr>
      <w:r w:rsidRPr="00BF4B44">
        <w:rPr>
          <w:rFonts w:cs="Arial"/>
          <w:szCs w:val="20"/>
        </w:rPr>
        <w:t>Regularidade Trabalhista: O fornecedor deve comprovar que está em dia com suas obrigações trabalhistas, mediante a apresentação de certidões negativas de débitos trabalhistas, ou certidão positiva com efeito de negativa, quando permitido pela legislação.</w:t>
      </w:r>
    </w:p>
    <w:p w14:paraId="2006F81D" w14:textId="77777777" w:rsidR="00C81446" w:rsidRPr="00BF4B44" w:rsidRDefault="00C81446" w:rsidP="00C81446">
      <w:pPr>
        <w:numPr>
          <w:ilvl w:val="0"/>
          <w:numId w:val="52"/>
        </w:numPr>
        <w:tabs>
          <w:tab w:val="left" w:pos="1560"/>
        </w:tabs>
        <w:autoSpaceDN w:val="0"/>
        <w:spacing w:line="360" w:lineRule="auto"/>
        <w:ind w:left="1418" w:hanging="142"/>
        <w:jc w:val="both"/>
        <w:textAlignment w:val="baseline"/>
        <w:rPr>
          <w:rFonts w:cs="Arial"/>
          <w:szCs w:val="20"/>
        </w:rPr>
      </w:pPr>
      <w:r w:rsidRPr="00BF4B44">
        <w:rPr>
          <w:rFonts w:cs="Arial"/>
          <w:szCs w:val="20"/>
        </w:rPr>
        <w:t>A Licitante Vencedora e seu responsável técnico deverão ter o registro no Conselho Regional de Medicina Veterinária - CRMV, para que possam realizar os procedimentos. A contratada deverá arcar com todas as despesas, direta e indiretas, decorrentes de quaisquer custos para realização do objeto.</w:t>
      </w:r>
    </w:p>
    <w:p w14:paraId="466927D5"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t xml:space="preserve"> – QUANTIFICAÇÃO DA NECESSIDADE</w:t>
      </w:r>
    </w:p>
    <w:p w14:paraId="4B29F22A" w14:textId="77777777" w:rsidR="00C81446" w:rsidRPr="00BF4B44" w:rsidRDefault="00C81446" w:rsidP="00C81446">
      <w:pPr>
        <w:spacing w:line="360" w:lineRule="auto"/>
        <w:rPr>
          <w:rFonts w:cs="Arial"/>
          <w:szCs w:val="20"/>
        </w:rPr>
      </w:pPr>
    </w:p>
    <w:p w14:paraId="233C22A8" w14:textId="77777777" w:rsidR="00C81446" w:rsidRPr="00BF4B44" w:rsidRDefault="00C81446" w:rsidP="00C81446">
      <w:pPr>
        <w:spacing w:line="360" w:lineRule="auto"/>
        <w:ind w:firstLine="1134"/>
        <w:jc w:val="both"/>
        <w:rPr>
          <w:rFonts w:cs="Arial"/>
          <w:szCs w:val="20"/>
        </w:rPr>
      </w:pPr>
      <w:r w:rsidRPr="00BF4B44">
        <w:rPr>
          <w:rFonts w:cs="Arial"/>
          <w:szCs w:val="20"/>
        </w:rPr>
        <w:t>As quantidades solicitadas visam atender, exclusivamente, as demandas da Secretaria de Meio Ambiente, conforme quadros descritivos abaixo.</w:t>
      </w:r>
    </w:p>
    <w:p w14:paraId="550A4200" w14:textId="77777777" w:rsidR="00C81446" w:rsidRPr="00BF4B44" w:rsidRDefault="00C81446" w:rsidP="00C81446">
      <w:pPr>
        <w:spacing w:line="360" w:lineRule="auto"/>
        <w:ind w:firstLine="1134"/>
        <w:jc w:val="both"/>
        <w:rPr>
          <w:rFonts w:cs="Arial"/>
          <w:szCs w:val="20"/>
        </w:rPr>
      </w:pPr>
      <w:r w:rsidRPr="00BF4B44">
        <w:rPr>
          <w:rFonts w:cs="Arial"/>
          <w:szCs w:val="20"/>
        </w:rPr>
        <w:t xml:space="preserve">Frisamos que não há histórico de contratações deste tipo de serviço, desta maneira, o quantitativo desta contratação foi definido por estimativa de demanda. </w:t>
      </w:r>
      <w:r w:rsidRPr="00BF4B44">
        <w:rPr>
          <w:rFonts w:cs="Arial"/>
          <w:szCs w:val="20"/>
          <w:highlight w:val="green"/>
        </w:rPr>
        <w:t>Como referência para definição de quantidades foram utilizados números de castrações realizadas pelo Programa Castrapet em nosso município, no ano de 2022, que atingiu o número de 616 castrações (distribuídos entre cães e gatos, machos e fêmeas) naquele ano.</w:t>
      </w:r>
    </w:p>
    <w:p w14:paraId="0592D1F8" w14:textId="77777777" w:rsidR="00C81446" w:rsidRPr="00BF4B44" w:rsidRDefault="00C81446" w:rsidP="00C81446">
      <w:pPr>
        <w:spacing w:line="360" w:lineRule="auto"/>
        <w:ind w:firstLine="1134"/>
        <w:jc w:val="both"/>
        <w:rPr>
          <w:rFonts w:cs="Arial"/>
          <w:szCs w:val="20"/>
        </w:rPr>
      </w:pPr>
      <w:r w:rsidRPr="00BF4B44">
        <w:rPr>
          <w:rFonts w:cs="Arial"/>
          <w:szCs w:val="20"/>
        </w:rPr>
        <w:t>Também foram consideradas as possibilidades e/ou limitações financeiras, além das dotações orçamentárias destinadas para tal contratação, sempre respeitando a boa gestão dos recursos públicos:</w:t>
      </w:r>
    </w:p>
    <w:tbl>
      <w:tblPr>
        <w:tblW w:w="9356" w:type="dxa"/>
        <w:tblInd w:w="70" w:type="dxa"/>
        <w:tblLayout w:type="fixed"/>
        <w:tblCellMar>
          <w:left w:w="70" w:type="dxa"/>
          <w:right w:w="70" w:type="dxa"/>
        </w:tblCellMar>
        <w:tblLook w:val="04A0" w:firstRow="1" w:lastRow="0" w:firstColumn="1" w:lastColumn="0" w:noHBand="0" w:noVBand="1"/>
      </w:tblPr>
      <w:tblGrid>
        <w:gridCol w:w="618"/>
        <w:gridCol w:w="1193"/>
        <w:gridCol w:w="282"/>
        <w:gridCol w:w="282"/>
        <w:gridCol w:w="1041"/>
        <w:gridCol w:w="3071"/>
        <w:gridCol w:w="1204"/>
        <w:gridCol w:w="1665"/>
      </w:tblGrid>
      <w:tr w:rsidR="00C81446" w:rsidRPr="00BF4B44" w14:paraId="180B446B" w14:textId="77777777" w:rsidTr="00C81446">
        <w:trPr>
          <w:gridAfter w:val="5"/>
          <w:wAfter w:w="7263" w:type="dxa"/>
          <w:trHeight w:val="193"/>
        </w:trPr>
        <w:tc>
          <w:tcPr>
            <w:tcW w:w="2093" w:type="dxa"/>
            <w:gridSpan w:val="3"/>
            <w:tcBorders>
              <w:top w:val="nil"/>
              <w:left w:val="nil"/>
              <w:bottom w:val="nil"/>
              <w:right w:val="nil"/>
            </w:tcBorders>
            <w:shd w:val="clear" w:color="auto" w:fill="auto"/>
            <w:noWrap/>
            <w:vAlign w:val="bottom"/>
            <w:hideMark/>
          </w:tcPr>
          <w:p w14:paraId="6C8DD402" w14:textId="77777777" w:rsidR="00C81446" w:rsidRPr="00BF4B44" w:rsidRDefault="00C81446" w:rsidP="00C81446"/>
        </w:tc>
      </w:tr>
      <w:tr w:rsidR="00C81446" w:rsidRPr="00BF4B44" w14:paraId="2919BA01" w14:textId="77777777" w:rsidTr="00C81446">
        <w:trPr>
          <w:trHeight w:val="643"/>
        </w:trPr>
        <w:tc>
          <w:tcPr>
            <w:tcW w:w="9356" w:type="dxa"/>
            <w:gridSpan w:val="8"/>
            <w:tcBorders>
              <w:top w:val="single" w:sz="4" w:space="0" w:color="auto"/>
              <w:left w:val="single" w:sz="4" w:space="0" w:color="auto"/>
              <w:bottom w:val="single" w:sz="4" w:space="0" w:color="auto"/>
              <w:right w:val="single" w:sz="4" w:space="0" w:color="auto"/>
            </w:tcBorders>
            <w:shd w:val="clear" w:color="auto" w:fill="F2F2F2"/>
            <w:noWrap/>
            <w:vAlign w:val="center"/>
          </w:tcPr>
          <w:p w14:paraId="034C81BC" w14:textId="77777777" w:rsidR="00C81446" w:rsidRPr="00BF4B44" w:rsidRDefault="00C81446" w:rsidP="00C81446">
            <w:pPr>
              <w:jc w:val="center"/>
            </w:pPr>
            <w:r w:rsidRPr="00BF4B44">
              <w:t>LOTE 01</w:t>
            </w:r>
          </w:p>
        </w:tc>
      </w:tr>
      <w:tr w:rsidR="00C81446" w:rsidRPr="00BF4B44" w14:paraId="23CEE329" w14:textId="77777777" w:rsidTr="00C81446">
        <w:trPr>
          <w:trHeight w:val="505"/>
        </w:trPr>
        <w:tc>
          <w:tcPr>
            <w:tcW w:w="618" w:type="dxa"/>
            <w:tcBorders>
              <w:top w:val="single" w:sz="4" w:space="0" w:color="auto"/>
              <w:left w:val="double" w:sz="6" w:space="0" w:color="3F3F3F"/>
              <w:bottom w:val="nil"/>
              <w:right w:val="double" w:sz="6" w:space="0" w:color="3F3F3F"/>
            </w:tcBorders>
            <w:shd w:val="clear" w:color="auto" w:fill="B4C6E7"/>
            <w:noWrap/>
            <w:vAlign w:val="center"/>
            <w:hideMark/>
          </w:tcPr>
          <w:p w14:paraId="5B016E63" w14:textId="77777777" w:rsidR="00C81446" w:rsidRPr="00BF4B44" w:rsidRDefault="00C81446" w:rsidP="00C81446">
            <w:pPr>
              <w:jc w:val="center"/>
            </w:pPr>
            <w:r w:rsidRPr="00BF4B44">
              <w:lastRenderedPageBreak/>
              <w:t>ITEM</w:t>
            </w:r>
          </w:p>
        </w:tc>
        <w:tc>
          <w:tcPr>
            <w:tcW w:w="1193" w:type="dxa"/>
            <w:tcBorders>
              <w:top w:val="single" w:sz="4" w:space="0" w:color="auto"/>
              <w:left w:val="nil"/>
              <w:bottom w:val="nil"/>
              <w:right w:val="double" w:sz="6" w:space="0" w:color="3F3F3F"/>
            </w:tcBorders>
            <w:shd w:val="clear" w:color="auto" w:fill="B4C6E7"/>
            <w:vAlign w:val="center"/>
            <w:hideMark/>
          </w:tcPr>
          <w:p w14:paraId="60F4BB62" w14:textId="77777777" w:rsidR="00C81446" w:rsidRPr="00BF4B44" w:rsidRDefault="00C81446" w:rsidP="00C81446">
            <w:pPr>
              <w:jc w:val="center"/>
            </w:pPr>
            <w:r w:rsidRPr="00BF4B44">
              <w:t>CÓD CAT/SERV</w:t>
            </w:r>
          </w:p>
        </w:tc>
        <w:tc>
          <w:tcPr>
            <w:tcW w:w="564" w:type="dxa"/>
            <w:gridSpan w:val="2"/>
            <w:tcBorders>
              <w:top w:val="single" w:sz="4" w:space="0" w:color="auto"/>
              <w:left w:val="nil"/>
              <w:bottom w:val="nil"/>
              <w:right w:val="double" w:sz="6" w:space="0" w:color="3F3F3F"/>
            </w:tcBorders>
            <w:shd w:val="clear" w:color="auto" w:fill="B4C6E7"/>
            <w:noWrap/>
            <w:vAlign w:val="center"/>
            <w:hideMark/>
          </w:tcPr>
          <w:p w14:paraId="27C57C44" w14:textId="77777777" w:rsidR="00C81446" w:rsidRPr="00BF4B44" w:rsidRDefault="00C81446" w:rsidP="00C81446">
            <w:pPr>
              <w:jc w:val="center"/>
            </w:pPr>
            <w:r w:rsidRPr="00BF4B44">
              <w:t>QTD</w:t>
            </w:r>
          </w:p>
        </w:tc>
        <w:tc>
          <w:tcPr>
            <w:tcW w:w="1041" w:type="dxa"/>
            <w:tcBorders>
              <w:top w:val="single" w:sz="4" w:space="0" w:color="auto"/>
              <w:left w:val="nil"/>
              <w:bottom w:val="nil"/>
              <w:right w:val="double" w:sz="6" w:space="0" w:color="3F3F3F"/>
            </w:tcBorders>
            <w:shd w:val="clear" w:color="auto" w:fill="B4C6E7"/>
            <w:noWrap/>
            <w:vAlign w:val="center"/>
            <w:hideMark/>
          </w:tcPr>
          <w:p w14:paraId="5E3CF220" w14:textId="77777777" w:rsidR="00C81446" w:rsidRPr="00BF4B44" w:rsidRDefault="00C81446" w:rsidP="00C81446">
            <w:pPr>
              <w:jc w:val="center"/>
            </w:pPr>
            <w:r w:rsidRPr="00BF4B44">
              <w:t>UNIDADE</w:t>
            </w:r>
          </w:p>
        </w:tc>
        <w:tc>
          <w:tcPr>
            <w:tcW w:w="3071" w:type="dxa"/>
            <w:tcBorders>
              <w:top w:val="single" w:sz="4" w:space="0" w:color="auto"/>
              <w:left w:val="nil"/>
              <w:bottom w:val="nil"/>
              <w:right w:val="double" w:sz="6" w:space="0" w:color="3F3F3F"/>
            </w:tcBorders>
            <w:shd w:val="clear" w:color="auto" w:fill="B4C6E7"/>
            <w:noWrap/>
            <w:vAlign w:val="center"/>
            <w:hideMark/>
          </w:tcPr>
          <w:p w14:paraId="6321A305" w14:textId="77777777" w:rsidR="00C81446" w:rsidRPr="00BF4B44" w:rsidRDefault="00C81446" w:rsidP="00C81446">
            <w:pPr>
              <w:jc w:val="center"/>
            </w:pPr>
            <w:r w:rsidRPr="00BF4B44">
              <w:t>DESCRIÇÃO</w:t>
            </w:r>
          </w:p>
        </w:tc>
        <w:tc>
          <w:tcPr>
            <w:tcW w:w="1204" w:type="dxa"/>
            <w:tcBorders>
              <w:top w:val="single" w:sz="4" w:space="0" w:color="auto"/>
              <w:left w:val="nil"/>
              <w:bottom w:val="nil"/>
              <w:right w:val="nil"/>
            </w:tcBorders>
            <w:shd w:val="clear" w:color="auto" w:fill="B4C6E7"/>
            <w:vAlign w:val="center"/>
            <w:hideMark/>
          </w:tcPr>
          <w:p w14:paraId="1C77D827" w14:textId="77777777" w:rsidR="00C81446" w:rsidRPr="00BF4B44" w:rsidRDefault="00C81446" w:rsidP="00C81446">
            <w:pPr>
              <w:jc w:val="center"/>
            </w:pPr>
            <w:r w:rsidRPr="00BF4B44">
              <w:t>VALOR UNITÁRIO R$</w:t>
            </w:r>
          </w:p>
        </w:tc>
        <w:tc>
          <w:tcPr>
            <w:tcW w:w="1665"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CAC01C5" w14:textId="77777777" w:rsidR="00C81446" w:rsidRPr="00BF4B44" w:rsidRDefault="00C81446" w:rsidP="00C81446">
            <w:pPr>
              <w:jc w:val="center"/>
            </w:pPr>
            <w:r w:rsidRPr="00BF4B44">
              <w:t>SOMA</w:t>
            </w:r>
          </w:p>
          <w:p w14:paraId="2DCCC5D9" w14:textId="77777777" w:rsidR="00C81446" w:rsidRPr="00BF4B44" w:rsidRDefault="00C81446" w:rsidP="00C81446">
            <w:pPr>
              <w:jc w:val="center"/>
            </w:pPr>
            <w:r w:rsidRPr="00BF4B44">
              <w:t>GERAL R$</w:t>
            </w:r>
          </w:p>
        </w:tc>
      </w:tr>
      <w:tr w:rsidR="00C81446" w:rsidRPr="00BF4B44" w14:paraId="563B8EBA" w14:textId="77777777" w:rsidTr="00C81446">
        <w:trPr>
          <w:trHeight w:val="505"/>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D60C1" w14:textId="77777777" w:rsidR="00C81446" w:rsidRPr="00BF4B44" w:rsidRDefault="00C81446" w:rsidP="00C81446">
            <w:pPr>
              <w:jc w:val="center"/>
            </w:pPr>
            <w:r w:rsidRPr="00BF4B44">
              <w:t>1</w:t>
            </w:r>
          </w:p>
        </w:tc>
        <w:tc>
          <w:tcPr>
            <w:tcW w:w="1193" w:type="dxa"/>
            <w:tcBorders>
              <w:top w:val="single" w:sz="4" w:space="0" w:color="auto"/>
              <w:left w:val="single" w:sz="4" w:space="0" w:color="7F7F7F"/>
              <w:bottom w:val="single" w:sz="4" w:space="0" w:color="auto"/>
              <w:right w:val="single" w:sz="4" w:space="0" w:color="7F7F7F"/>
            </w:tcBorders>
            <w:shd w:val="clear" w:color="auto" w:fill="auto"/>
            <w:noWrap/>
            <w:vAlign w:val="center"/>
            <w:hideMark/>
          </w:tcPr>
          <w:p w14:paraId="77A5A32D" w14:textId="77777777" w:rsidR="00C81446" w:rsidRPr="00BF4B44" w:rsidRDefault="00C81446" w:rsidP="00C81446">
            <w:pPr>
              <w:jc w:val="center"/>
            </w:pPr>
            <w:r w:rsidRPr="00BF4B44">
              <w:t>14001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1F819" w14:textId="77777777" w:rsidR="00C81446" w:rsidRPr="00BF4B44" w:rsidRDefault="00C81446" w:rsidP="00C81446">
            <w:pPr>
              <w:jc w:val="center"/>
            </w:pPr>
            <w:r w:rsidRPr="00BF4B44">
              <w:t>100</w:t>
            </w:r>
          </w:p>
        </w:tc>
        <w:tc>
          <w:tcPr>
            <w:tcW w:w="1041" w:type="dxa"/>
            <w:tcBorders>
              <w:top w:val="single" w:sz="4" w:space="0" w:color="auto"/>
              <w:left w:val="nil"/>
              <w:bottom w:val="single" w:sz="4" w:space="0" w:color="auto"/>
              <w:right w:val="single" w:sz="4" w:space="0" w:color="auto"/>
            </w:tcBorders>
            <w:shd w:val="clear" w:color="auto" w:fill="auto"/>
            <w:noWrap/>
            <w:vAlign w:val="center"/>
            <w:hideMark/>
          </w:tcPr>
          <w:p w14:paraId="3747AF93" w14:textId="77777777" w:rsidR="00C81446" w:rsidRPr="00BF4B44" w:rsidRDefault="00C81446" w:rsidP="00C81446">
            <w:pPr>
              <w:jc w:val="center"/>
            </w:pPr>
            <w:r w:rsidRPr="00BF4B44">
              <w:t>SV</w:t>
            </w:r>
          </w:p>
        </w:tc>
        <w:tc>
          <w:tcPr>
            <w:tcW w:w="307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42761BC" w14:textId="77777777" w:rsidR="00C81446" w:rsidRPr="00BF4B44" w:rsidRDefault="00C81446" w:rsidP="00C81446">
            <w:r w:rsidRPr="00BF4B44">
              <w:t>Consulta: Avaliação do estado geral do animal, consiste em anamnese, inspeção, exame clínico e coleta de material para exames.</w:t>
            </w:r>
          </w:p>
        </w:tc>
        <w:tc>
          <w:tcPr>
            <w:tcW w:w="1204" w:type="dxa"/>
            <w:tcBorders>
              <w:top w:val="single" w:sz="4" w:space="0" w:color="auto"/>
              <w:left w:val="nil"/>
              <w:bottom w:val="single" w:sz="4" w:space="0" w:color="auto"/>
              <w:right w:val="nil"/>
            </w:tcBorders>
            <w:shd w:val="clear" w:color="auto" w:fill="auto"/>
            <w:noWrap/>
            <w:vAlign w:val="center"/>
            <w:hideMark/>
          </w:tcPr>
          <w:p w14:paraId="05DD4025" w14:textId="77777777" w:rsidR="00C81446" w:rsidRPr="00BF4B44" w:rsidRDefault="00C81446" w:rsidP="00C81446">
            <w:pPr>
              <w:jc w:val="center"/>
            </w:pPr>
            <w:r w:rsidRPr="00BF4B44">
              <w:t>93,39</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14:paraId="13F26C90" w14:textId="77777777" w:rsidR="00C81446" w:rsidRPr="00BF4B44" w:rsidRDefault="00C81446" w:rsidP="00C81446">
            <w:pPr>
              <w:jc w:val="center"/>
            </w:pPr>
            <w:r w:rsidRPr="00BF4B44">
              <w:t>9.339,00</w:t>
            </w:r>
          </w:p>
        </w:tc>
      </w:tr>
      <w:tr w:rsidR="00C81446" w:rsidRPr="00BF4B44" w14:paraId="102C7527" w14:textId="77777777" w:rsidTr="00C81446">
        <w:trPr>
          <w:trHeight w:val="5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5DF5B2C" w14:textId="77777777" w:rsidR="00C81446" w:rsidRPr="00BF4B44" w:rsidRDefault="00C81446" w:rsidP="00C81446">
            <w:pPr>
              <w:jc w:val="center"/>
            </w:pPr>
            <w:r w:rsidRPr="00BF4B44">
              <w:t>2</w:t>
            </w:r>
          </w:p>
        </w:tc>
        <w:tc>
          <w:tcPr>
            <w:tcW w:w="1193" w:type="dxa"/>
            <w:tcBorders>
              <w:top w:val="nil"/>
              <w:left w:val="single" w:sz="4" w:space="0" w:color="7F7F7F"/>
              <w:bottom w:val="single" w:sz="4" w:space="0" w:color="auto"/>
              <w:right w:val="single" w:sz="4" w:space="0" w:color="7F7F7F"/>
            </w:tcBorders>
            <w:shd w:val="clear" w:color="auto" w:fill="auto"/>
            <w:noWrap/>
            <w:vAlign w:val="center"/>
            <w:hideMark/>
          </w:tcPr>
          <w:p w14:paraId="24B98C84" w14:textId="77777777" w:rsidR="00C81446" w:rsidRPr="00BF4B44" w:rsidRDefault="00C81446" w:rsidP="00C81446">
            <w:pPr>
              <w:jc w:val="center"/>
            </w:pPr>
            <w:r w:rsidRPr="00BF4B44">
              <w:t>14001</w:t>
            </w:r>
          </w:p>
        </w:tc>
        <w:tc>
          <w:tcPr>
            <w:tcW w:w="564"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505C25" w14:textId="77777777" w:rsidR="00C81446" w:rsidRPr="00BF4B44" w:rsidRDefault="00C81446" w:rsidP="00C81446">
            <w:pPr>
              <w:jc w:val="center"/>
            </w:pPr>
            <w:r w:rsidRPr="00BF4B44">
              <w:t>100</w:t>
            </w:r>
          </w:p>
        </w:tc>
        <w:tc>
          <w:tcPr>
            <w:tcW w:w="1041" w:type="dxa"/>
            <w:tcBorders>
              <w:top w:val="nil"/>
              <w:left w:val="nil"/>
              <w:bottom w:val="single" w:sz="4" w:space="0" w:color="auto"/>
              <w:right w:val="single" w:sz="4" w:space="0" w:color="auto"/>
            </w:tcBorders>
            <w:shd w:val="clear" w:color="auto" w:fill="auto"/>
            <w:noWrap/>
            <w:vAlign w:val="center"/>
            <w:hideMark/>
          </w:tcPr>
          <w:p w14:paraId="0EEC007D" w14:textId="77777777" w:rsidR="00C81446" w:rsidRPr="00BF4B44" w:rsidRDefault="00C81446" w:rsidP="00C81446">
            <w:pPr>
              <w:jc w:val="center"/>
            </w:pPr>
            <w:r w:rsidRPr="00BF4B44">
              <w:t>SV</w:t>
            </w:r>
          </w:p>
        </w:tc>
        <w:tc>
          <w:tcPr>
            <w:tcW w:w="3071" w:type="dxa"/>
            <w:tcBorders>
              <w:top w:val="nil"/>
              <w:left w:val="single" w:sz="8" w:space="0" w:color="000000"/>
              <w:bottom w:val="single" w:sz="8" w:space="0" w:color="000000"/>
              <w:right w:val="single" w:sz="8" w:space="0" w:color="000000"/>
            </w:tcBorders>
            <w:shd w:val="clear" w:color="auto" w:fill="auto"/>
            <w:vAlign w:val="center"/>
            <w:hideMark/>
          </w:tcPr>
          <w:p w14:paraId="0EDB776E" w14:textId="77777777" w:rsidR="00C81446" w:rsidRPr="00BF4B44" w:rsidRDefault="00C81446" w:rsidP="00C81446">
            <w:r w:rsidRPr="00BF4B44">
              <w:t>Exame Perfil Básico (Creat., Uréia, Hemo., Glicose e Alt.): são pacotes de exames direcionados a situações ou doenças frequentes na rotina clínica.</w:t>
            </w:r>
          </w:p>
        </w:tc>
        <w:tc>
          <w:tcPr>
            <w:tcW w:w="1204" w:type="dxa"/>
            <w:tcBorders>
              <w:top w:val="nil"/>
              <w:left w:val="nil"/>
              <w:bottom w:val="single" w:sz="4" w:space="0" w:color="auto"/>
              <w:right w:val="nil"/>
            </w:tcBorders>
            <w:shd w:val="clear" w:color="auto" w:fill="auto"/>
            <w:noWrap/>
            <w:vAlign w:val="center"/>
            <w:hideMark/>
          </w:tcPr>
          <w:p w14:paraId="14817D66" w14:textId="77777777" w:rsidR="00C81446" w:rsidRPr="00BF4B44" w:rsidRDefault="00C81446" w:rsidP="00C81446">
            <w:pPr>
              <w:jc w:val="center"/>
            </w:pPr>
            <w:r w:rsidRPr="00BF4B44">
              <w:t>122,50</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14:paraId="46B45BA4" w14:textId="77777777" w:rsidR="00C81446" w:rsidRPr="00BF4B44" w:rsidRDefault="00C81446" w:rsidP="00C81446">
            <w:pPr>
              <w:jc w:val="center"/>
            </w:pPr>
            <w:r w:rsidRPr="00BF4B44">
              <w:t>12.250,00</w:t>
            </w:r>
          </w:p>
        </w:tc>
      </w:tr>
      <w:tr w:rsidR="00C81446" w:rsidRPr="00BF4B44" w14:paraId="15F5DFE1" w14:textId="77777777" w:rsidTr="00C81446">
        <w:trPr>
          <w:trHeight w:val="5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971317" w14:textId="77777777" w:rsidR="00C81446" w:rsidRPr="00BF4B44" w:rsidRDefault="00C81446" w:rsidP="00C81446">
            <w:pPr>
              <w:jc w:val="center"/>
            </w:pPr>
            <w:r w:rsidRPr="00BF4B44">
              <w:t>3</w:t>
            </w:r>
          </w:p>
        </w:tc>
        <w:tc>
          <w:tcPr>
            <w:tcW w:w="1193" w:type="dxa"/>
            <w:tcBorders>
              <w:top w:val="nil"/>
              <w:left w:val="single" w:sz="4" w:space="0" w:color="7F7F7F"/>
              <w:bottom w:val="single" w:sz="4" w:space="0" w:color="auto"/>
              <w:right w:val="single" w:sz="4" w:space="0" w:color="7F7F7F"/>
            </w:tcBorders>
            <w:shd w:val="clear" w:color="auto" w:fill="auto"/>
            <w:noWrap/>
            <w:vAlign w:val="center"/>
            <w:hideMark/>
          </w:tcPr>
          <w:p w14:paraId="02C41C7F" w14:textId="77777777" w:rsidR="00C81446" w:rsidRPr="00BF4B44" w:rsidRDefault="00C81446" w:rsidP="00C81446">
            <w:pPr>
              <w:jc w:val="center"/>
            </w:pPr>
            <w:r w:rsidRPr="00BF4B44">
              <w:t>14001</w:t>
            </w:r>
          </w:p>
        </w:tc>
        <w:tc>
          <w:tcPr>
            <w:tcW w:w="564" w:type="dxa"/>
            <w:gridSpan w:val="2"/>
            <w:tcBorders>
              <w:top w:val="nil"/>
              <w:left w:val="single" w:sz="4" w:space="0" w:color="auto"/>
              <w:bottom w:val="single" w:sz="4" w:space="0" w:color="auto"/>
              <w:right w:val="single" w:sz="4" w:space="0" w:color="auto"/>
            </w:tcBorders>
            <w:shd w:val="clear" w:color="auto" w:fill="auto"/>
            <w:noWrap/>
            <w:vAlign w:val="center"/>
            <w:hideMark/>
          </w:tcPr>
          <w:p w14:paraId="3885DE06" w14:textId="77777777" w:rsidR="00C81446" w:rsidRPr="00BF4B44" w:rsidRDefault="00C81446" w:rsidP="00C81446">
            <w:pPr>
              <w:jc w:val="center"/>
            </w:pPr>
            <w:r w:rsidRPr="00BF4B44">
              <w:t>100</w:t>
            </w:r>
          </w:p>
        </w:tc>
        <w:tc>
          <w:tcPr>
            <w:tcW w:w="1041" w:type="dxa"/>
            <w:tcBorders>
              <w:top w:val="nil"/>
              <w:left w:val="nil"/>
              <w:bottom w:val="single" w:sz="4" w:space="0" w:color="auto"/>
              <w:right w:val="single" w:sz="4" w:space="0" w:color="auto"/>
            </w:tcBorders>
            <w:shd w:val="clear" w:color="auto" w:fill="auto"/>
            <w:noWrap/>
            <w:vAlign w:val="center"/>
            <w:hideMark/>
          </w:tcPr>
          <w:p w14:paraId="02A35444" w14:textId="77777777" w:rsidR="00C81446" w:rsidRPr="00BF4B44" w:rsidRDefault="00C81446" w:rsidP="00C81446">
            <w:pPr>
              <w:jc w:val="center"/>
            </w:pPr>
            <w:r w:rsidRPr="00BF4B44">
              <w:t>SV</w:t>
            </w:r>
          </w:p>
        </w:tc>
        <w:tc>
          <w:tcPr>
            <w:tcW w:w="3071" w:type="dxa"/>
            <w:tcBorders>
              <w:top w:val="nil"/>
              <w:left w:val="single" w:sz="8" w:space="0" w:color="000000"/>
              <w:bottom w:val="single" w:sz="8" w:space="0" w:color="000000"/>
              <w:right w:val="single" w:sz="8" w:space="0" w:color="000000"/>
            </w:tcBorders>
            <w:shd w:val="clear" w:color="auto" w:fill="auto"/>
            <w:vAlign w:val="center"/>
            <w:hideMark/>
          </w:tcPr>
          <w:p w14:paraId="4EE47524" w14:textId="77777777" w:rsidR="00C81446" w:rsidRPr="00BF4B44" w:rsidRDefault="00C81446" w:rsidP="00C81446">
            <w:r w:rsidRPr="00BF4B44">
              <w:t>Exame Raio X: exame de imagem não invasivo, que funciona usando radiação em baixas doses para identificar rapidamente alterações na estrutura de ossos e de órgãos.</w:t>
            </w:r>
          </w:p>
        </w:tc>
        <w:tc>
          <w:tcPr>
            <w:tcW w:w="1204" w:type="dxa"/>
            <w:tcBorders>
              <w:top w:val="nil"/>
              <w:left w:val="nil"/>
              <w:bottom w:val="single" w:sz="4" w:space="0" w:color="auto"/>
              <w:right w:val="nil"/>
            </w:tcBorders>
            <w:shd w:val="clear" w:color="auto" w:fill="auto"/>
            <w:noWrap/>
            <w:vAlign w:val="center"/>
            <w:hideMark/>
          </w:tcPr>
          <w:p w14:paraId="2D6EC803" w14:textId="77777777" w:rsidR="00C81446" w:rsidRPr="00BF4B44" w:rsidRDefault="00C81446" w:rsidP="00C81446">
            <w:pPr>
              <w:jc w:val="center"/>
            </w:pPr>
            <w:r w:rsidRPr="00BF4B44">
              <w:t>232,50</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14:paraId="0DFBF515" w14:textId="77777777" w:rsidR="00C81446" w:rsidRPr="00BF4B44" w:rsidRDefault="00C81446" w:rsidP="00C81446">
            <w:pPr>
              <w:jc w:val="center"/>
            </w:pPr>
            <w:r w:rsidRPr="00BF4B44">
              <w:t>23.250,00</w:t>
            </w:r>
          </w:p>
        </w:tc>
      </w:tr>
      <w:tr w:rsidR="00C81446" w:rsidRPr="00BF4B44" w14:paraId="0E880417" w14:textId="77777777" w:rsidTr="00C81446">
        <w:trPr>
          <w:trHeight w:val="5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9A6586" w14:textId="77777777" w:rsidR="00C81446" w:rsidRPr="00BF4B44" w:rsidRDefault="00C81446" w:rsidP="00C81446">
            <w:pPr>
              <w:jc w:val="center"/>
            </w:pPr>
            <w:r w:rsidRPr="00BF4B44">
              <w:t>4</w:t>
            </w:r>
          </w:p>
        </w:tc>
        <w:tc>
          <w:tcPr>
            <w:tcW w:w="1193" w:type="dxa"/>
            <w:tcBorders>
              <w:top w:val="nil"/>
              <w:left w:val="single" w:sz="4" w:space="0" w:color="7F7F7F"/>
              <w:bottom w:val="single" w:sz="4" w:space="0" w:color="auto"/>
              <w:right w:val="single" w:sz="4" w:space="0" w:color="7F7F7F"/>
            </w:tcBorders>
            <w:shd w:val="clear" w:color="auto" w:fill="auto"/>
            <w:noWrap/>
            <w:vAlign w:val="center"/>
            <w:hideMark/>
          </w:tcPr>
          <w:p w14:paraId="023594A9" w14:textId="77777777" w:rsidR="00C81446" w:rsidRPr="00BF4B44" w:rsidRDefault="00C81446" w:rsidP="00C81446">
            <w:pPr>
              <w:jc w:val="center"/>
            </w:pPr>
            <w:r w:rsidRPr="00BF4B44">
              <w:t>14001</w:t>
            </w:r>
          </w:p>
        </w:tc>
        <w:tc>
          <w:tcPr>
            <w:tcW w:w="564" w:type="dxa"/>
            <w:gridSpan w:val="2"/>
            <w:tcBorders>
              <w:top w:val="nil"/>
              <w:left w:val="single" w:sz="4" w:space="0" w:color="auto"/>
              <w:bottom w:val="single" w:sz="4" w:space="0" w:color="auto"/>
              <w:right w:val="single" w:sz="4" w:space="0" w:color="auto"/>
            </w:tcBorders>
            <w:shd w:val="clear" w:color="auto" w:fill="auto"/>
            <w:noWrap/>
            <w:vAlign w:val="center"/>
            <w:hideMark/>
          </w:tcPr>
          <w:p w14:paraId="5C94B5BD" w14:textId="77777777" w:rsidR="00C81446" w:rsidRPr="00BF4B44" w:rsidRDefault="00C81446" w:rsidP="00C81446">
            <w:pPr>
              <w:jc w:val="center"/>
            </w:pPr>
            <w:r w:rsidRPr="00BF4B44">
              <w:t>100</w:t>
            </w:r>
          </w:p>
        </w:tc>
        <w:tc>
          <w:tcPr>
            <w:tcW w:w="1041" w:type="dxa"/>
            <w:tcBorders>
              <w:top w:val="nil"/>
              <w:left w:val="nil"/>
              <w:bottom w:val="single" w:sz="4" w:space="0" w:color="auto"/>
              <w:right w:val="single" w:sz="4" w:space="0" w:color="auto"/>
            </w:tcBorders>
            <w:shd w:val="clear" w:color="auto" w:fill="auto"/>
            <w:noWrap/>
            <w:vAlign w:val="center"/>
            <w:hideMark/>
          </w:tcPr>
          <w:p w14:paraId="500D0328" w14:textId="77777777" w:rsidR="00C81446" w:rsidRPr="00BF4B44" w:rsidRDefault="00C81446" w:rsidP="00C81446">
            <w:pPr>
              <w:jc w:val="center"/>
            </w:pPr>
            <w:r w:rsidRPr="00BF4B44">
              <w:t>SV</w:t>
            </w:r>
          </w:p>
        </w:tc>
        <w:tc>
          <w:tcPr>
            <w:tcW w:w="3071" w:type="dxa"/>
            <w:tcBorders>
              <w:top w:val="nil"/>
              <w:left w:val="single" w:sz="8" w:space="0" w:color="000000"/>
              <w:bottom w:val="single" w:sz="8" w:space="0" w:color="000000"/>
              <w:right w:val="single" w:sz="8" w:space="0" w:color="000000"/>
            </w:tcBorders>
            <w:shd w:val="clear" w:color="auto" w:fill="auto"/>
            <w:vAlign w:val="center"/>
            <w:hideMark/>
          </w:tcPr>
          <w:p w14:paraId="1E3EEACD" w14:textId="77777777" w:rsidR="00C81446" w:rsidRPr="00BF4B44" w:rsidRDefault="00C81446" w:rsidP="00C81446">
            <w:r w:rsidRPr="00BF4B44">
              <w:t>Exame de Ultrassonografia: trata-se de um exame feito com um aparelho especial que possibilita avaliação da textura, morfologia e tamanha dos órgãos.</w:t>
            </w:r>
          </w:p>
        </w:tc>
        <w:tc>
          <w:tcPr>
            <w:tcW w:w="1204" w:type="dxa"/>
            <w:tcBorders>
              <w:top w:val="nil"/>
              <w:left w:val="nil"/>
              <w:bottom w:val="single" w:sz="4" w:space="0" w:color="auto"/>
              <w:right w:val="nil"/>
            </w:tcBorders>
            <w:shd w:val="clear" w:color="auto" w:fill="auto"/>
            <w:noWrap/>
            <w:vAlign w:val="center"/>
            <w:hideMark/>
          </w:tcPr>
          <w:p w14:paraId="6EC28912" w14:textId="77777777" w:rsidR="00C81446" w:rsidRPr="00BF4B44" w:rsidRDefault="00C81446" w:rsidP="00C81446">
            <w:pPr>
              <w:jc w:val="center"/>
            </w:pPr>
            <w:r w:rsidRPr="00BF4B44">
              <w:t>197,50</w:t>
            </w:r>
          </w:p>
        </w:tc>
        <w:tc>
          <w:tcPr>
            <w:tcW w:w="1665" w:type="dxa"/>
            <w:tcBorders>
              <w:top w:val="nil"/>
              <w:left w:val="single" w:sz="4" w:space="0" w:color="auto"/>
              <w:bottom w:val="single" w:sz="4" w:space="0" w:color="auto"/>
              <w:right w:val="single" w:sz="4" w:space="0" w:color="auto"/>
            </w:tcBorders>
            <w:shd w:val="clear" w:color="auto" w:fill="auto"/>
            <w:noWrap/>
            <w:vAlign w:val="center"/>
            <w:hideMark/>
          </w:tcPr>
          <w:p w14:paraId="38116622" w14:textId="77777777" w:rsidR="00C81446" w:rsidRPr="00BF4B44" w:rsidRDefault="00C81446" w:rsidP="00C81446">
            <w:pPr>
              <w:jc w:val="center"/>
            </w:pPr>
            <w:r w:rsidRPr="00BF4B44">
              <w:t>19.750,00</w:t>
            </w:r>
          </w:p>
        </w:tc>
      </w:tr>
      <w:tr w:rsidR="00C81446" w:rsidRPr="00BF4B44" w14:paraId="7EDECF19" w14:textId="77777777" w:rsidTr="00C81446">
        <w:trPr>
          <w:trHeight w:val="1371"/>
        </w:trPr>
        <w:tc>
          <w:tcPr>
            <w:tcW w:w="7691" w:type="dxa"/>
            <w:gridSpan w:val="7"/>
            <w:tcBorders>
              <w:top w:val="nil"/>
              <w:left w:val="single" w:sz="4" w:space="0" w:color="auto"/>
              <w:bottom w:val="single" w:sz="4" w:space="0" w:color="auto"/>
              <w:right w:val="single" w:sz="4" w:space="0" w:color="auto"/>
            </w:tcBorders>
            <w:shd w:val="clear" w:color="auto" w:fill="auto"/>
            <w:noWrap/>
            <w:vAlign w:val="center"/>
          </w:tcPr>
          <w:p w14:paraId="1311A2C0" w14:textId="77777777" w:rsidR="00C81446" w:rsidRPr="00BF4B44" w:rsidRDefault="00C81446" w:rsidP="00C81446">
            <w:pPr>
              <w:jc w:val="center"/>
            </w:pPr>
            <w:r w:rsidRPr="00BF4B44">
              <w:t>VALOR TOTAL</w:t>
            </w:r>
          </w:p>
        </w:tc>
        <w:tc>
          <w:tcPr>
            <w:tcW w:w="1665" w:type="dxa"/>
            <w:tcBorders>
              <w:top w:val="nil"/>
              <w:left w:val="single" w:sz="4" w:space="0" w:color="auto"/>
              <w:bottom w:val="single" w:sz="4" w:space="0" w:color="auto"/>
              <w:right w:val="single" w:sz="4" w:space="0" w:color="auto"/>
            </w:tcBorders>
            <w:shd w:val="clear" w:color="auto" w:fill="auto"/>
            <w:noWrap/>
            <w:vAlign w:val="center"/>
          </w:tcPr>
          <w:p w14:paraId="269D62AA" w14:textId="77777777" w:rsidR="00C81446" w:rsidRPr="00BF4B44" w:rsidRDefault="00C81446" w:rsidP="00C81446">
            <w:pPr>
              <w:jc w:val="center"/>
            </w:pPr>
            <w:r w:rsidRPr="00BF4B44">
              <w:t>R$              64.589,00</w:t>
            </w:r>
          </w:p>
        </w:tc>
      </w:tr>
    </w:tbl>
    <w:p w14:paraId="44BBECE4" w14:textId="77777777" w:rsidR="00C81446" w:rsidRPr="00BF4B44" w:rsidRDefault="00C81446" w:rsidP="00C81446">
      <w:pPr>
        <w:spacing w:line="360" w:lineRule="auto"/>
        <w:ind w:firstLine="1134"/>
        <w:jc w:val="both"/>
        <w:rPr>
          <w:rFonts w:cs="Arial"/>
          <w:szCs w:val="20"/>
        </w:rPr>
        <w:sectPr w:rsidR="00C81446" w:rsidRPr="00BF4B44" w:rsidSect="00C81446">
          <w:headerReference w:type="default" r:id="rId24"/>
          <w:pgSz w:w="11906" w:h="16838"/>
          <w:pgMar w:top="1418" w:right="1134" w:bottom="1560" w:left="1701" w:header="709" w:footer="709" w:gutter="0"/>
          <w:cols w:space="720"/>
        </w:sectPr>
      </w:pPr>
    </w:p>
    <w:tbl>
      <w:tblPr>
        <w:tblpPr w:leftFromText="141" w:rightFromText="141" w:vertAnchor="page" w:horzAnchor="margin" w:tblpXSpec="center" w:tblpY="2534"/>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5"/>
        <w:gridCol w:w="1195"/>
        <w:gridCol w:w="956"/>
        <w:gridCol w:w="1047"/>
        <w:gridCol w:w="7421"/>
        <w:gridCol w:w="1682"/>
        <w:gridCol w:w="1617"/>
      </w:tblGrid>
      <w:tr w:rsidR="00C81446" w:rsidRPr="00BF4B44" w14:paraId="3CF1C4EF" w14:textId="77777777" w:rsidTr="00C81446">
        <w:trPr>
          <w:cantSplit/>
          <w:trHeight w:val="552"/>
        </w:trPr>
        <w:tc>
          <w:tcPr>
            <w:tcW w:w="14567" w:type="dxa"/>
            <w:gridSpan w:val="7"/>
            <w:shd w:val="clear" w:color="auto" w:fill="F2F2F2"/>
            <w:noWrap/>
            <w:vAlign w:val="center"/>
          </w:tcPr>
          <w:p w14:paraId="787BB593" w14:textId="77777777" w:rsidR="00C81446" w:rsidRPr="00BF4B44" w:rsidRDefault="00C81446" w:rsidP="00C81446">
            <w:pPr>
              <w:spacing w:line="360" w:lineRule="auto"/>
              <w:jc w:val="center"/>
              <w:rPr>
                <w:rFonts w:cs="Arial"/>
                <w:sz w:val="18"/>
                <w:szCs w:val="18"/>
              </w:rPr>
            </w:pPr>
            <w:r w:rsidRPr="00BF4B44">
              <w:rPr>
                <w:rFonts w:cs="Arial"/>
                <w:sz w:val="18"/>
                <w:szCs w:val="18"/>
              </w:rPr>
              <w:lastRenderedPageBreak/>
              <w:t>LOTE 02</w:t>
            </w:r>
          </w:p>
        </w:tc>
      </w:tr>
      <w:tr w:rsidR="00C81446" w:rsidRPr="00BF4B44" w14:paraId="329713A9" w14:textId="77777777" w:rsidTr="00C81446">
        <w:trPr>
          <w:cantSplit/>
          <w:trHeight w:val="607"/>
        </w:trPr>
        <w:tc>
          <w:tcPr>
            <w:tcW w:w="0" w:type="auto"/>
            <w:shd w:val="clear" w:color="auto" w:fill="B4C6E7"/>
            <w:noWrap/>
            <w:vAlign w:val="center"/>
            <w:hideMark/>
          </w:tcPr>
          <w:p w14:paraId="221CDA78" w14:textId="77777777" w:rsidR="00C81446" w:rsidRPr="00BF4B44" w:rsidRDefault="00C81446" w:rsidP="00C81446">
            <w:pPr>
              <w:spacing w:line="360" w:lineRule="auto"/>
              <w:jc w:val="center"/>
              <w:rPr>
                <w:rFonts w:cs="Arial"/>
                <w:sz w:val="18"/>
                <w:szCs w:val="18"/>
              </w:rPr>
            </w:pPr>
            <w:r w:rsidRPr="00BF4B44">
              <w:rPr>
                <w:rFonts w:cs="Arial"/>
                <w:sz w:val="18"/>
                <w:szCs w:val="18"/>
              </w:rPr>
              <w:t>ITEM</w:t>
            </w:r>
          </w:p>
        </w:tc>
        <w:tc>
          <w:tcPr>
            <w:tcW w:w="1183" w:type="dxa"/>
            <w:shd w:val="clear" w:color="auto" w:fill="B4C6E7"/>
            <w:vAlign w:val="center"/>
            <w:hideMark/>
          </w:tcPr>
          <w:p w14:paraId="47F5F8AC" w14:textId="77777777" w:rsidR="00C81446" w:rsidRPr="00BF4B44" w:rsidRDefault="00C81446" w:rsidP="00C81446">
            <w:pPr>
              <w:spacing w:line="360" w:lineRule="auto"/>
              <w:jc w:val="center"/>
              <w:rPr>
                <w:rFonts w:cs="Arial"/>
                <w:sz w:val="18"/>
                <w:szCs w:val="18"/>
              </w:rPr>
            </w:pPr>
            <w:r w:rsidRPr="00BF4B44">
              <w:rPr>
                <w:rFonts w:cs="Arial"/>
                <w:sz w:val="18"/>
                <w:szCs w:val="18"/>
              </w:rPr>
              <w:t>CÓD CAT/SERV</w:t>
            </w:r>
          </w:p>
        </w:tc>
        <w:tc>
          <w:tcPr>
            <w:tcW w:w="946" w:type="dxa"/>
            <w:shd w:val="clear" w:color="auto" w:fill="B4C6E7"/>
            <w:noWrap/>
            <w:vAlign w:val="center"/>
            <w:hideMark/>
          </w:tcPr>
          <w:p w14:paraId="4251B879" w14:textId="77777777" w:rsidR="00C81446" w:rsidRPr="00BF4B44" w:rsidRDefault="00C81446" w:rsidP="00C81446">
            <w:pPr>
              <w:spacing w:line="360" w:lineRule="auto"/>
              <w:jc w:val="center"/>
              <w:rPr>
                <w:rFonts w:cs="Arial"/>
                <w:sz w:val="18"/>
                <w:szCs w:val="18"/>
              </w:rPr>
            </w:pPr>
            <w:r w:rsidRPr="00BF4B44">
              <w:rPr>
                <w:rFonts w:cs="Arial"/>
                <w:sz w:val="18"/>
                <w:szCs w:val="18"/>
              </w:rPr>
              <w:t>QTD</w:t>
            </w:r>
          </w:p>
        </w:tc>
        <w:tc>
          <w:tcPr>
            <w:tcW w:w="0" w:type="auto"/>
            <w:shd w:val="clear" w:color="auto" w:fill="B4C6E7"/>
            <w:noWrap/>
            <w:vAlign w:val="center"/>
            <w:hideMark/>
          </w:tcPr>
          <w:p w14:paraId="541ED991" w14:textId="77777777" w:rsidR="00C81446" w:rsidRPr="00BF4B44" w:rsidRDefault="00C81446" w:rsidP="00C81446">
            <w:pPr>
              <w:spacing w:line="360" w:lineRule="auto"/>
              <w:jc w:val="center"/>
              <w:rPr>
                <w:rFonts w:cs="Arial"/>
                <w:sz w:val="18"/>
                <w:szCs w:val="18"/>
              </w:rPr>
            </w:pPr>
            <w:r w:rsidRPr="00BF4B44">
              <w:rPr>
                <w:rFonts w:cs="Arial"/>
                <w:sz w:val="18"/>
                <w:szCs w:val="18"/>
              </w:rPr>
              <w:t>UNIDADE</w:t>
            </w:r>
          </w:p>
        </w:tc>
        <w:tc>
          <w:tcPr>
            <w:tcW w:w="7341" w:type="dxa"/>
            <w:shd w:val="clear" w:color="auto" w:fill="B4C6E7"/>
            <w:noWrap/>
            <w:vAlign w:val="center"/>
            <w:hideMark/>
          </w:tcPr>
          <w:p w14:paraId="3E8D60D3" w14:textId="77777777" w:rsidR="00C81446" w:rsidRPr="00BF4B44" w:rsidRDefault="00C81446" w:rsidP="00C81446">
            <w:pPr>
              <w:spacing w:line="360" w:lineRule="auto"/>
              <w:jc w:val="center"/>
              <w:rPr>
                <w:rFonts w:cs="Arial"/>
                <w:sz w:val="18"/>
                <w:szCs w:val="18"/>
              </w:rPr>
            </w:pPr>
            <w:r w:rsidRPr="00BF4B44">
              <w:rPr>
                <w:rFonts w:cs="Arial"/>
                <w:sz w:val="18"/>
                <w:szCs w:val="18"/>
              </w:rPr>
              <w:t>DESCRIÇÃO</w:t>
            </w:r>
          </w:p>
        </w:tc>
        <w:tc>
          <w:tcPr>
            <w:tcW w:w="1664" w:type="dxa"/>
            <w:shd w:val="clear" w:color="auto" w:fill="B4C6E7"/>
            <w:vAlign w:val="center"/>
            <w:hideMark/>
          </w:tcPr>
          <w:p w14:paraId="50C84DA0" w14:textId="77777777" w:rsidR="00C81446" w:rsidRPr="00BF4B44" w:rsidRDefault="00C81446" w:rsidP="00C81446">
            <w:pPr>
              <w:spacing w:line="360" w:lineRule="auto"/>
              <w:jc w:val="center"/>
              <w:rPr>
                <w:rFonts w:cs="Arial"/>
                <w:sz w:val="18"/>
                <w:szCs w:val="18"/>
              </w:rPr>
            </w:pPr>
            <w:r w:rsidRPr="00BF4B44">
              <w:rPr>
                <w:rFonts w:cs="Arial"/>
                <w:sz w:val="18"/>
                <w:szCs w:val="18"/>
              </w:rPr>
              <w:t>VALOR MÁXIMO UNITÁRIO (R$)</w:t>
            </w:r>
          </w:p>
        </w:tc>
        <w:tc>
          <w:tcPr>
            <w:tcW w:w="1601" w:type="dxa"/>
            <w:shd w:val="clear" w:color="auto" w:fill="B4C6E7"/>
            <w:vAlign w:val="center"/>
            <w:hideMark/>
          </w:tcPr>
          <w:p w14:paraId="2F56DE33" w14:textId="77777777" w:rsidR="00C81446" w:rsidRPr="00BF4B44" w:rsidRDefault="00C81446" w:rsidP="00C81446">
            <w:pPr>
              <w:spacing w:line="360" w:lineRule="auto"/>
              <w:jc w:val="center"/>
              <w:rPr>
                <w:rFonts w:cs="Arial"/>
                <w:sz w:val="18"/>
                <w:szCs w:val="18"/>
              </w:rPr>
            </w:pPr>
            <w:r w:rsidRPr="00BF4B44">
              <w:rPr>
                <w:rFonts w:cs="Arial"/>
                <w:sz w:val="18"/>
                <w:szCs w:val="18"/>
              </w:rPr>
              <w:t>SOMA GERAL(R$)</w:t>
            </w:r>
          </w:p>
        </w:tc>
      </w:tr>
      <w:tr w:rsidR="00C81446" w:rsidRPr="00BF4B44" w14:paraId="16FC3EED" w14:textId="77777777" w:rsidTr="00C81446">
        <w:trPr>
          <w:cantSplit/>
          <w:trHeight w:val="607"/>
        </w:trPr>
        <w:tc>
          <w:tcPr>
            <w:tcW w:w="0" w:type="auto"/>
            <w:shd w:val="clear" w:color="auto" w:fill="auto"/>
            <w:noWrap/>
            <w:vAlign w:val="center"/>
            <w:hideMark/>
          </w:tcPr>
          <w:p w14:paraId="68D9F8A8" w14:textId="77777777" w:rsidR="00C81446" w:rsidRPr="00BF4B44" w:rsidRDefault="00C81446" w:rsidP="00C81446">
            <w:pPr>
              <w:spacing w:line="360" w:lineRule="auto"/>
              <w:jc w:val="center"/>
              <w:rPr>
                <w:rFonts w:cs="Arial"/>
                <w:sz w:val="18"/>
                <w:szCs w:val="18"/>
              </w:rPr>
            </w:pPr>
            <w:r w:rsidRPr="00BF4B44">
              <w:rPr>
                <w:rFonts w:cs="Arial"/>
                <w:sz w:val="18"/>
                <w:szCs w:val="18"/>
              </w:rPr>
              <w:t>1</w:t>
            </w:r>
          </w:p>
        </w:tc>
        <w:tc>
          <w:tcPr>
            <w:tcW w:w="1183" w:type="dxa"/>
            <w:shd w:val="clear" w:color="auto" w:fill="auto"/>
            <w:noWrap/>
            <w:vAlign w:val="center"/>
            <w:hideMark/>
          </w:tcPr>
          <w:p w14:paraId="0D254310"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698A8438" w14:textId="77777777" w:rsidR="00C81446" w:rsidRPr="00BF4B44" w:rsidRDefault="00C81446" w:rsidP="00C81446">
            <w:pPr>
              <w:spacing w:line="360" w:lineRule="auto"/>
              <w:jc w:val="center"/>
              <w:rPr>
                <w:rFonts w:cs="Arial"/>
                <w:sz w:val="18"/>
                <w:szCs w:val="18"/>
              </w:rPr>
            </w:pPr>
            <w:r w:rsidRPr="00BF4B44">
              <w:rPr>
                <w:rFonts w:cs="Arial"/>
                <w:sz w:val="18"/>
                <w:szCs w:val="18"/>
              </w:rPr>
              <w:t>150</w:t>
            </w:r>
          </w:p>
        </w:tc>
        <w:tc>
          <w:tcPr>
            <w:tcW w:w="0" w:type="auto"/>
            <w:shd w:val="clear" w:color="auto" w:fill="auto"/>
            <w:noWrap/>
            <w:vAlign w:val="center"/>
            <w:hideMark/>
          </w:tcPr>
          <w:p w14:paraId="01FF3628"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36CD5FE5" w14:textId="77777777" w:rsidR="00C81446" w:rsidRPr="00BF4B44" w:rsidRDefault="00C81446" w:rsidP="00C81446">
            <w:pPr>
              <w:spacing w:line="360" w:lineRule="auto"/>
              <w:jc w:val="both"/>
              <w:rPr>
                <w:rFonts w:cs="Arial"/>
                <w:sz w:val="18"/>
                <w:szCs w:val="18"/>
              </w:rPr>
            </w:pPr>
            <w:r w:rsidRPr="00BF4B44">
              <w:rPr>
                <w:rFonts w:cs="Arial"/>
                <w:sz w:val="18"/>
                <w:szCs w:val="18"/>
              </w:rPr>
              <w:t>Procedimento cirúrgico de castração para cães machos com peso de até 12 (doze) quilos, com anestesia inalatória, internação pré-cirúrgia e pós-cirúrgica, realização de exame de sangue (hemograma).</w:t>
            </w:r>
          </w:p>
        </w:tc>
        <w:tc>
          <w:tcPr>
            <w:tcW w:w="1664" w:type="dxa"/>
            <w:shd w:val="clear" w:color="auto" w:fill="auto"/>
            <w:noWrap/>
            <w:vAlign w:val="center"/>
            <w:hideMark/>
          </w:tcPr>
          <w:p w14:paraId="7FE492FB" w14:textId="77777777" w:rsidR="00C81446" w:rsidRPr="00BF4B44" w:rsidRDefault="00C81446" w:rsidP="00C81446">
            <w:pPr>
              <w:spacing w:line="360" w:lineRule="auto"/>
              <w:jc w:val="center"/>
              <w:rPr>
                <w:rFonts w:cs="Arial"/>
                <w:sz w:val="18"/>
                <w:szCs w:val="18"/>
              </w:rPr>
            </w:pPr>
            <w:r w:rsidRPr="00BF4B44">
              <w:rPr>
                <w:rFonts w:cs="Arial"/>
                <w:sz w:val="18"/>
                <w:szCs w:val="18"/>
              </w:rPr>
              <w:t>292,53</w:t>
            </w:r>
          </w:p>
        </w:tc>
        <w:tc>
          <w:tcPr>
            <w:tcW w:w="1601" w:type="dxa"/>
            <w:shd w:val="clear" w:color="auto" w:fill="auto"/>
            <w:noWrap/>
            <w:vAlign w:val="center"/>
            <w:hideMark/>
          </w:tcPr>
          <w:p w14:paraId="7EE7A044" w14:textId="77777777" w:rsidR="00C81446" w:rsidRPr="00BF4B44" w:rsidRDefault="00C81446" w:rsidP="00C81446">
            <w:pPr>
              <w:spacing w:line="360" w:lineRule="auto"/>
              <w:jc w:val="center"/>
              <w:rPr>
                <w:rFonts w:cs="Arial"/>
                <w:sz w:val="18"/>
                <w:szCs w:val="18"/>
              </w:rPr>
            </w:pPr>
            <w:r w:rsidRPr="00BF4B44">
              <w:rPr>
                <w:rFonts w:cs="Arial"/>
                <w:sz w:val="18"/>
                <w:szCs w:val="18"/>
              </w:rPr>
              <w:t>43.879,50</w:t>
            </w:r>
          </w:p>
        </w:tc>
      </w:tr>
      <w:tr w:rsidR="00C81446" w:rsidRPr="00BF4B44" w14:paraId="73A36383" w14:textId="77777777" w:rsidTr="00C81446">
        <w:trPr>
          <w:cantSplit/>
          <w:trHeight w:val="607"/>
        </w:trPr>
        <w:tc>
          <w:tcPr>
            <w:tcW w:w="0" w:type="auto"/>
            <w:shd w:val="clear" w:color="auto" w:fill="auto"/>
            <w:noWrap/>
            <w:vAlign w:val="center"/>
            <w:hideMark/>
          </w:tcPr>
          <w:p w14:paraId="6606C510" w14:textId="77777777" w:rsidR="00C81446" w:rsidRPr="00BF4B44" w:rsidRDefault="00C81446" w:rsidP="00C81446">
            <w:pPr>
              <w:spacing w:line="360" w:lineRule="auto"/>
              <w:jc w:val="center"/>
              <w:rPr>
                <w:rFonts w:cs="Arial"/>
                <w:sz w:val="18"/>
                <w:szCs w:val="18"/>
              </w:rPr>
            </w:pPr>
            <w:r w:rsidRPr="00BF4B44">
              <w:rPr>
                <w:rFonts w:cs="Arial"/>
                <w:sz w:val="18"/>
                <w:szCs w:val="18"/>
              </w:rPr>
              <w:t>2</w:t>
            </w:r>
          </w:p>
        </w:tc>
        <w:tc>
          <w:tcPr>
            <w:tcW w:w="1183" w:type="dxa"/>
            <w:shd w:val="clear" w:color="auto" w:fill="auto"/>
            <w:noWrap/>
            <w:vAlign w:val="center"/>
            <w:hideMark/>
          </w:tcPr>
          <w:p w14:paraId="2CC2F525"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4E43495C" w14:textId="77777777" w:rsidR="00C81446" w:rsidRPr="00BF4B44" w:rsidRDefault="00C81446" w:rsidP="00C81446">
            <w:pPr>
              <w:spacing w:line="360" w:lineRule="auto"/>
              <w:jc w:val="center"/>
              <w:rPr>
                <w:rFonts w:cs="Arial"/>
                <w:sz w:val="18"/>
                <w:szCs w:val="18"/>
              </w:rPr>
            </w:pPr>
            <w:r w:rsidRPr="00BF4B44">
              <w:rPr>
                <w:rFonts w:cs="Arial"/>
                <w:sz w:val="18"/>
                <w:szCs w:val="18"/>
              </w:rPr>
              <w:t>150</w:t>
            </w:r>
          </w:p>
        </w:tc>
        <w:tc>
          <w:tcPr>
            <w:tcW w:w="0" w:type="auto"/>
            <w:shd w:val="clear" w:color="auto" w:fill="auto"/>
            <w:noWrap/>
            <w:vAlign w:val="center"/>
            <w:hideMark/>
          </w:tcPr>
          <w:p w14:paraId="06621BC0"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7CCF599B" w14:textId="77777777" w:rsidR="00C81446" w:rsidRPr="00BF4B44" w:rsidRDefault="00C81446" w:rsidP="00C81446">
            <w:pPr>
              <w:spacing w:line="360" w:lineRule="auto"/>
              <w:jc w:val="both"/>
              <w:rPr>
                <w:rFonts w:cs="Arial"/>
                <w:sz w:val="18"/>
                <w:szCs w:val="18"/>
              </w:rPr>
            </w:pPr>
            <w:r w:rsidRPr="00BF4B44">
              <w:rPr>
                <w:rFonts w:cs="Arial"/>
                <w:sz w:val="18"/>
                <w:szCs w:val="18"/>
              </w:rPr>
              <w:t>Procedimento cirúrgico de castração para cães machos com peso acima de 12 (doze) quilos, com anestesia inalatória, internação pré-cirúrgia e pós-cirúrgica, realização de exame de sangue (hemograma).</w:t>
            </w:r>
          </w:p>
        </w:tc>
        <w:tc>
          <w:tcPr>
            <w:tcW w:w="1664" w:type="dxa"/>
            <w:shd w:val="clear" w:color="auto" w:fill="auto"/>
            <w:noWrap/>
            <w:vAlign w:val="center"/>
            <w:hideMark/>
          </w:tcPr>
          <w:p w14:paraId="39AD8CBD" w14:textId="77777777" w:rsidR="00C81446" w:rsidRPr="00BF4B44" w:rsidRDefault="00C81446" w:rsidP="00C81446">
            <w:pPr>
              <w:spacing w:line="360" w:lineRule="auto"/>
              <w:jc w:val="center"/>
              <w:rPr>
                <w:rFonts w:cs="Arial"/>
                <w:sz w:val="18"/>
                <w:szCs w:val="18"/>
              </w:rPr>
            </w:pPr>
            <w:r w:rsidRPr="00BF4B44">
              <w:rPr>
                <w:rFonts w:cs="Arial"/>
                <w:sz w:val="18"/>
                <w:szCs w:val="18"/>
              </w:rPr>
              <w:t>302,53</w:t>
            </w:r>
          </w:p>
        </w:tc>
        <w:tc>
          <w:tcPr>
            <w:tcW w:w="1601" w:type="dxa"/>
            <w:shd w:val="clear" w:color="auto" w:fill="auto"/>
            <w:noWrap/>
            <w:vAlign w:val="center"/>
            <w:hideMark/>
          </w:tcPr>
          <w:p w14:paraId="51FD0B32" w14:textId="77777777" w:rsidR="00C81446" w:rsidRPr="00BF4B44" w:rsidRDefault="00C81446" w:rsidP="00C81446">
            <w:pPr>
              <w:spacing w:line="360" w:lineRule="auto"/>
              <w:jc w:val="center"/>
              <w:rPr>
                <w:rFonts w:cs="Arial"/>
                <w:sz w:val="18"/>
                <w:szCs w:val="18"/>
              </w:rPr>
            </w:pPr>
            <w:r w:rsidRPr="00BF4B44">
              <w:rPr>
                <w:rFonts w:cs="Arial"/>
                <w:sz w:val="18"/>
                <w:szCs w:val="18"/>
              </w:rPr>
              <w:t>45.379,50</w:t>
            </w:r>
          </w:p>
        </w:tc>
      </w:tr>
      <w:tr w:rsidR="00C81446" w:rsidRPr="00BF4B44" w14:paraId="13C1DBC5" w14:textId="77777777" w:rsidTr="00C81446">
        <w:trPr>
          <w:cantSplit/>
          <w:trHeight w:val="607"/>
        </w:trPr>
        <w:tc>
          <w:tcPr>
            <w:tcW w:w="0" w:type="auto"/>
            <w:shd w:val="clear" w:color="auto" w:fill="auto"/>
            <w:noWrap/>
            <w:vAlign w:val="center"/>
            <w:hideMark/>
          </w:tcPr>
          <w:p w14:paraId="5E2D9D70" w14:textId="77777777" w:rsidR="00C81446" w:rsidRPr="00BF4B44" w:rsidRDefault="00C81446" w:rsidP="00C81446">
            <w:pPr>
              <w:spacing w:line="360" w:lineRule="auto"/>
              <w:jc w:val="center"/>
              <w:rPr>
                <w:rFonts w:cs="Arial"/>
                <w:sz w:val="18"/>
                <w:szCs w:val="18"/>
              </w:rPr>
            </w:pPr>
            <w:r w:rsidRPr="00BF4B44">
              <w:rPr>
                <w:rFonts w:cs="Arial"/>
                <w:sz w:val="18"/>
                <w:szCs w:val="18"/>
              </w:rPr>
              <w:t>3</w:t>
            </w:r>
          </w:p>
        </w:tc>
        <w:tc>
          <w:tcPr>
            <w:tcW w:w="1183" w:type="dxa"/>
            <w:shd w:val="clear" w:color="auto" w:fill="auto"/>
            <w:noWrap/>
            <w:vAlign w:val="center"/>
            <w:hideMark/>
          </w:tcPr>
          <w:p w14:paraId="16FDAD7A"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1CF4E85B" w14:textId="77777777" w:rsidR="00C81446" w:rsidRPr="00BF4B44" w:rsidRDefault="00C81446" w:rsidP="00C81446">
            <w:pPr>
              <w:spacing w:line="360" w:lineRule="auto"/>
              <w:jc w:val="center"/>
              <w:rPr>
                <w:rFonts w:cs="Arial"/>
                <w:sz w:val="18"/>
                <w:szCs w:val="18"/>
              </w:rPr>
            </w:pPr>
            <w:r w:rsidRPr="00BF4B44">
              <w:rPr>
                <w:rFonts w:cs="Arial"/>
                <w:sz w:val="18"/>
                <w:szCs w:val="18"/>
              </w:rPr>
              <w:t>150</w:t>
            </w:r>
          </w:p>
        </w:tc>
        <w:tc>
          <w:tcPr>
            <w:tcW w:w="0" w:type="auto"/>
            <w:shd w:val="clear" w:color="auto" w:fill="auto"/>
            <w:noWrap/>
            <w:vAlign w:val="center"/>
            <w:hideMark/>
          </w:tcPr>
          <w:p w14:paraId="7A82A606"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01283283" w14:textId="77777777" w:rsidR="00C81446" w:rsidRPr="00BF4B44" w:rsidRDefault="00C81446" w:rsidP="00C81446">
            <w:pPr>
              <w:spacing w:line="360" w:lineRule="auto"/>
              <w:jc w:val="both"/>
              <w:rPr>
                <w:rFonts w:cs="Arial"/>
                <w:sz w:val="18"/>
                <w:szCs w:val="18"/>
              </w:rPr>
            </w:pPr>
            <w:r w:rsidRPr="00BF4B44">
              <w:rPr>
                <w:rFonts w:cs="Arial"/>
                <w:sz w:val="18"/>
                <w:szCs w:val="18"/>
              </w:rPr>
              <w:t>Procedimento cirúrgico de castração para cães fêmeas com peso de até 12 (doze) quilos, com anestesia inalatória, internação pré-cirúrgia e pós-cirúrgica, realização de exame de sangue (hemograma).</w:t>
            </w:r>
          </w:p>
        </w:tc>
        <w:tc>
          <w:tcPr>
            <w:tcW w:w="1664" w:type="dxa"/>
            <w:shd w:val="clear" w:color="auto" w:fill="auto"/>
            <w:noWrap/>
            <w:vAlign w:val="center"/>
            <w:hideMark/>
          </w:tcPr>
          <w:p w14:paraId="7E2688A7" w14:textId="77777777" w:rsidR="00C81446" w:rsidRPr="00BF4B44" w:rsidRDefault="00C81446" w:rsidP="00C81446">
            <w:pPr>
              <w:spacing w:line="360" w:lineRule="auto"/>
              <w:jc w:val="center"/>
              <w:rPr>
                <w:rFonts w:cs="Arial"/>
                <w:sz w:val="18"/>
                <w:szCs w:val="18"/>
              </w:rPr>
            </w:pPr>
            <w:r w:rsidRPr="00BF4B44">
              <w:rPr>
                <w:rFonts w:cs="Arial"/>
                <w:sz w:val="18"/>
                <w:szCs w:val="18"/>
              </w:rPr>
              <w:t>342,53</w:t>
            </w:r>
          </w:p>
        </w:tc>
        <w:tc>
          <w:tcPr>
            <w:tcW w:w="1601" w:type="dxa"/>
            <w:shd w:val="clear" w:color="auto" w:fill="auto"/>
            <w:noWrap/>
            <w:vAlign w:val="center"/>
            <w:hideMark/>
          </w:tcPr>
          <w:p w14:paraId="2755704C" w14:textId="77777777" w:rsidR="00C81446" w:rsidRPr="00BF4B44" w:rsidRDefault="00C81446" w:rsidP="00C81446">
            <w:pPr>
              <w:spacing w:line="360" w:lineRule="auto"/>
              <w:jc w:val="center"/>
              <w:rPr>
                <w:rFonts w:cs="Arial"/>
                <w:sz w:val="18"/>
                <w:szCs w:val="18"/>
              </w:rPr>
            </w:pPr>
            <w:r w:rsidRPr="00BF4B44">
              <w:rPr>
                <w:rFonts w:cs="Arial"/>
                <w:sz w:val="18"/>
                <w:szCs w:val="18"/>
              </w:rPr>
              <w:t>51.379,50</w:t>
            </w:r>
          </w:p>
        </w:tc>
      </w:tr>
      <w:tr w:rsidR="00C81446" w:rsidRPr="00BF4B44" w14:paraId="7FB42954" w14:textId="77777777" w:rsidTr="00C81446">
        <w:trPr>
          <w:cantSplit/>
          <w:trHeight w:val="607"/>
        </w:trPr>
        <w:tc>
          <w:tcPr>
            <w:tcW w:w="0" w:type="auto"/>
            <w:shd w:val="clear" w:color="auto" w:fill="auto"/>
            <w:noWrap/>
            <w:vAlign w:val="center"/>
            <w:hideMark/>
          </w:tcPr>
          <w:p w14:paraId="0F18C4F9" w14:textId="77777777" w:rsidR="00C81446" w:rsidRPr="00BF4B44" w:rsidRDefault="00C81446" w:rsidP="00C81446">
            <w:pPr>
              <w:spacing w:line="360" w:lineRule="auto"/>
              <w:jc w:val="center"/>
              <w:rPr>
                <w:rFonts w:cs="Arial"/>
                <w:sz w:val="18"/>
                <w:szCs w:val="18"/>
              </w:rPr>
            </w:pPr>
            <w:r w:rsidRPr="00BF4B44">
              <w:rPr>
                <w:rFonts w:cs="Arial"/>
                <w:sz w:val="18"/>
                <w:szCs w:val="18"/>
              </w:rPr>
              <w:t>4</w:t>
            </w:r>
          </w:p>
        </w:tc>
        <w:tc>
          <w:tcPr>
            <w:tcW w:w="1183" w:type="dxa"/>
            <w:shd w:val="clear" w:color="auto" w:fill="auto"/>
            <w:noWrap/>
            <w:vAlign w:val="center"/>
            <w:hideMark/>
          </w:tcPr>
          <w:p w14:paraId="444944F8"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49E7C6FE" w14:textId="77777777" w:rsidR="00C81446" w:rsidRPr="00BF4B44" w:rsidRDefault="00C81446" w:rsidP="00C81446">
            <w:pPr>
              <w:spacing w:line="360" w:lineRule="auto"/>
              <w:jc w:val="center"/>
              <w:rPr>
                <w:rFonts w:cs="Arial"/>
                <w:sz w:val="18"/>
                <w:szCs w:val="18"/>
              </w:rPr>
            </w:pPr>
            <w:r w:rsidRPr="00BF4B44">
              <w:rPr>
                <w:rFonts w:cs="Arial"/>
                <w:sz w:val="18"/>
                <w:szCs w:val="18"/>
              </w:rPr>
              <w:t>150</w:t>
            </w:r>
          </w:p>
        </w:tc>
        <w:tc>
          <w:tcPr>
            <w:tcW w:w="0" w:type="auto"/>
            <w:shd w:val="clear" w:color="auto" w:fill="auto"/>
            <w:noWrap/>
            <w:vAlign w:val="center"/>
            <w:hideMark/>
          </w:tcPr>
          <w:p w14:paraId="5BC9E380"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6B298E8C" w14:textId="77777777" w:rsidR="00C81446" w:rsidRPr="00BF4B44" w:rsidRDefault="00C81446" w:rsidP="00C81446">
            <w:pPr>
              <w:spacing w:line="360" w:lineRule="auto"/>
              <w:jc w:val="both"/>
              <w:rPr>
                <w:rFonts w:cs="Arial"/>
                <w:sz w:val="18"/>
                <w:szCs w:val="18"/>
              </w:rPr>
            </w:pPr>
            <w:r w:rsidRPr="00BF4B44">
              <w:rPr>
                <w:rFonts w:cs="Arial"/>
                <w:sz w:val="18"/>
                <w:szCs w:val="18"/>
              </w:rPr>
              <w:t>Procedimento cirúrgico de castração para cães fêmeas com peso acima de 12 (doze) quilos, com anestesia inalatória, internação pré-cirúrgia e pós-cirúrgica, realização de exame de sangue (hemograma).</w:t>
            </w:r>
          </w:p>
        </w:tc>
        <w:tc>
          <w:tcPr>
            <w:tcW w:w="1664" w:type="dxa"/>
            <w:shd w:val="clear" w:color="auto" w:fill="auto"/>
            <w:noWrap/>
            <w:vAlign w:val="center"/>
            <w:hideMark/>
          </w:tcPr>
          <w:p w14:paraId="344E8406" w14:textId="77777777" w:rsidR="00C81446" w:rsidRPr="00BF4B44" w:rsidRDefault="00C81446" w:rsidP="00C81446">
            <w:pPr>
              <w:spacing w:line="360" w:lineRule="auto"/>
              <w:jc w:val="center"/>
              <w:rPr>
                <w:rFonts w:cs="Arial"/>
                <w:sz w:val="18"/>
                <w:szCs w:val="18"/>
              </w:rPr>
            </w:pPr>
            <w:r w:rsidRPr="00BF4B44">
              <w:rPr>
                <w:rFonts w:cs="Arial"/>
                <w:sz w:val="18"/>
                <w:szCs w:val="18"/>
              </w:rPr>
              <w:t>367,53</w:t>
            </w:r>
          </w:p>
        </w:tc>
        <w:tc>
          <w:tcPr>
            <w:tcW w:w="1601" w:type="dxa"/>
            <w:shd w:val="clear" w:color="auto" w:fill="auto"/>
            <w:noWrap/>
            <w:vAlign w:val="center"/>
            <w:hideMark/>
          </w:tcPr>
          <w:p w14:paraId="432BBB10" w14:textId="77777777" w:rsidR="00C81446" w:rsidRPr="00BF4B44" w:rsidRDefault="00C81446" w:rsidP="00C81446">
            <w:pPr>
              <w:spacing w:line="360" w:lineRule="auto"/>
              <w:jc w:val="center"/>
              <w:rPr>
                <w:rFonts w:cs="Arial"/>
                <w:sz w:val="18"/>
                <w:szCs w:val="18"/>
              </w:rPr>
            </w:pPr>
            <w:r w:rsidRPr="00BF4B44">
              <w:rPr>
                <w:rFonts w:cs="Arial"/>
                <w:sz w:val="18"/>
                <w:szCs w:val="18"/>
              </w:rPr>
              <w:t>55.129,50</w:t>
            </w:r>
          </w:p>
        </w:tc>
      </w:tr>
      <w:tr w:rsidR="00C81446" w:rsidRPr="00BF4B44" w14:paraId="73655829" w14:textId="77777777" w:rsidTr="00C81446">
        <w:trPr>
          <w:cantSplit/>
          <w:trHeight w:val="607"/>
        </w:trPr>
        <w:tc>
          <w:tcPr>
            <w:tcW w:w="0" w:type="auto"/>
            <w:shd w:val="clear" w:color="auto" w:fill="auto"/>
            <w:noWrap/>
            <w:vAlign w:val="center"/>
            <w:hideMark/>
          </w:tcPr>
          <w:p w14:paraId="3DA27786" w14:textId="77777777" w:rsidR="00C81446" w:rsidRPr="00BF4B44" w:rsidRDefault="00C81446" w:rsidP="00C81446">
            <w:pPr>
              <w:spacing w:line="360" w:lineRule="auto"/>
              <w:jc w:val="center"/>
              <w:rPr>
                <w:rFonts w:cs="Arial"/>
                <w:sz w:val="18"/>
                <w:szCs w:val="18"/>
              </w:rPr>
            </w:pPr>
            <w:r w:rsidRPr="00BF4B44">
              <w:rPr>
                <w:rFonts w:cs="Arial"/>
                <w:sz w:val="18"/>
                <w:szCs w:val="18"/>
              </w:rPr>
              <w:t>5</w:t>
            </w:r>
          </w:p>
        </w:tc>
        <w:tc>
          <w:tcPr>
            <w:tcW w:w="1183" w:type="dxa"/>
            <w:shd w:val="clear" w:color="auto" w:fill="auto"/>
            <w:noWrap/>
            <w:vAlign w:val="center"/>
            <w:hideMark/>
          </w:tcPr>
          <w:p w14:paraId="1CD01AD6"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76A23E55" w14:textId="77777777" w:rsidR="00C81446" w:rsidRPr="00BF4B44" w:rsidRDefault="00C81446" w:rsidP="00C81446">
            <w:pPr>
              <w:spacing w:line="360" w:lineRule="auto"/>
              <w:jc w:val="center"/>
              <w:rPr>
                <w:rFonts w:cs="Arial"/>
                <w:sz w:val="18"/>
                <w:szCs w:val="18"/>
              </w:rPr>
            </w:pPr>
            <w:r w:rsidRPr="00BF4B44">
              <w:rPr>
                <w:rFonts w:cs="Arial"/>
                <w:sz w:val="18"/>
                <w:szCs w:val="18"/>
              </w:rPr>
              <w:t>150</w:t>
            </w:r>
          </w:p>
        </w:tc>
        <w:tc>
          <w:tcPr>
            <w:tcW w:w="0" w:type="auto"/>
            <w:shd w:val="clear" w:color="auto" w:fill="auto"/>
            <w:noWrap/>
            <w:vAlign w:val="center"/>
            <w:hideMark/>
          </w:tcPr>
          <w:p w14:paraId="493E44BB"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74DF8B87" w14:textId="77777777" w:rsidR="00C81446" w:rsidRPr="00BF4B44" w:rsidRDefault="00C81446" w:rsidP="00C81446">
            <w:pPr>
              <w:spacing w:line="360" w:lineRule="auto"/>
              <w:jc w:val="both"/>
              <w:rPr>
                <w:rFonts w:cs="Arial"/>
                <w:sz w:val="18"/>
                <w:szCs w:val="18"/>
              </w:rPr>
            </w:pPr>
            <w:r w:rsidRPr="00BF4B44">
              <w:rPr>
                <w:rFonts w:cs="Arial"/>
                <w:sz w:val="18"/>
                <w:szCs w:val="18"/>
              </w:rPr>
              <w:t>Procedimento cirúrgico de castração para felinos (machos), com anestesia, internação pré-cirúrgia e pós-cirúrgica, realização de exame de sangue (hemograma).</w:t>
            </w:r>
          </w:p>
        </w:tc>
        <w:tc>
          <w:tcPr>
            <w:tcW w:w="1664" w:type="dxa"/>
            <w:shd w:val="clear" w:color="auto" w:fill="auto"/>
            <w:noWrap/>
            <w:vAlign w:val="center"/>
            <w:hideMark/>
          </w:tcPr>
          <w:p w14:paraId="3EF8B2D4" w14:textId="77777777" w:rsidR="00C81446" w:rsidRPr="00BF4B44" w:rsidRDefault="00C81446" w:rsidP="00C81446">
            <w:pPr>
              <w:spacing w:line="360" w:lineRule="auto"/>
              <w:jc w:val="center"/>
              <w:rPr>
                <w:rFonts w:cs="Arial"/>
                <w:sz w:val="18"/>
                <w:szCs w:val="18"/>
              </w:rPr>
            </w:pPr>
            <w:r w:rsidRPr="00BF4B44">
              <w:rPr>
                <w:rFonts w:cs="Arial"/>
                <w:sz w:val="18"/>
                <w:szCs w:val="18"/>
              </w:rPr>
              <w:t>272,15</w:t>
            </w:r>
          </w:p>
        </w:tc>
        <w:tc>
          <w:tcPr>
            <w:tcW w:w="1601" w:type="dxa"/>
            <w:shd w:val="clear" w:color="auto" w:fill="auto"/>
            <w:noWrap/>
            <w:vAlign w:val="center"/>
            <w:hideMark/>
          </w:tcPr>
          <w:p w14:paraId="65F1415C" w14:textId="77777777" w:rsidR="00C81446" w:rsidRPr="00BF4B44" w:rsidRDefault="00C81446" w:rsidP="00C81446">
            <w:pPr>
              <w:spacing w:line="360" w:lineRule="auto"/>
              <w:jc w:val="center"/>
              <w:rPr>
                <w:rFonts w:cs="Arial"/>
                <w:sz w:val="18"/>
                <w:szCs w:val="18"/>
              </w:rPr>
            </w:pPr>
            <w:r w:rsidRPr="00BF4B44">
              <w:rPr>
                <w:rFonts w:cs="Arial"/>
                <w:sz w:val="18"/>
                <w:szCs w:val="18"/>
              </w:rPr>
              <w:t>40.822,50</w:t>
            </w:r>
          </w:p>
        </w:tc>
      </w:tr>
      <w:tr w:rsidR="00C81446" w:rsidRPr="00BF4B44" w14:paraId="3A15B018" w14:textId="77777777" w:rsidTr="00C81446">
        <w:trPr>
          <w:cantSplit/>
          <w:trHeight w:val="607"/>
        </w:trPr>
        <w:tc>
          <w:tcPr>
            <w:tcW w:w="0" w:type="auto"/>
            <w:shd w:val="clear" w:color="auto" w:fill="auto"/>
            <w:noWrap/>
            <w:vAlign w:val="center"/>
            <w:hideMark/>
          </w:tcPr>
          <w:p w14:paraId="11F412C3" w14:textId="77777777" w:rsidR="00C81446" w:rsidRPr="00BF4B44" w:rsidRDefault="00C81446" w:rsidP="00C81446">
            <w:pPr>
              <w:spacing w:line="360" w:lineRule="auto"/>
              <w:jc w:val="center"/>
              <w:rPr>
                <w:rFonts w:cs="Arial"/>
                <w:sz w:val="18"/>
                <w:szCs w:val="18"/>
              </w:rPr>
            </w:pPr>
            <w:r w:rsidRPr="00BF4B44">
              <w:rPr>
                <w:rFonts w:cs="Arial"/>
                <w:sz w:val="18"/>
                <w:szCs w:val="18"/>
              </w:rPr>
              <w:t>6</w:t>
            </w:r>
          </w:p>
        </w:tc>
        <w:tc>
          <w:tcPr>
            <w:tcW w:w="1183" w:type="dxa"/>
            <w:shd w:val="clear" w:color="auto" w:fill="auto"/>
            <w:noWrap/>
            <w:vAlign w:val="center"/>
            <w:hideMark/>
          </w:tcPr>
          <w:p w14:paraId="5B806BAD"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68AFA576" w14:textId="77777777" w:rsidR="00C81446" w:rsidRPr="00BF4B44" w:rsidRDefault="00C81446" w:rsidP="00C81446">
            <w:pPr>
              <w:spacing w:line="360" w:lineRule="auto"/>
              <w:jc w:val="center"/>
              <w:rPr>
                <w:rFonts w:cs="Arial"/>
                <w:sz w:val="18"/>
                <w:szCs w:val="18"/>
              </w:rPr>
            </w:pPr>
            <w:r w:rsidRPr="00BF4B44">
              <w:rPr>
                <w:rFonts w:cs="Arial"/>
                <w:sz w:val="18"/>
                <w:szCs w:val="18"/>
              </w:rPr>
              <w:t>150</w:t>
            </w:r>
          </w:p>
        </w:tc>
        <w:tc>
          <w:tcPr>
            <w:tcW w:w="0" w:type="auto"/>
            <w:shd w:val="clear" w:color="auto" w:fill="auto"/>
            <w:noWrap/>
            <w:vAlign w:val="center"/>
            <w:hideMark/>
          </w:tcPr>
          <w:p w14:paraId="356B8300"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788D5663" w14:textId="77777777" w:rsidR="00C81446" w:rsidRPr="00BF4B44" w:rsidRDefault="00C81446" w:rsidP="00C81446">
            <w:pPr>
              <w:spacing w:line="360" w:lineRule="auto"/>
              <w:jc w:val="both"/>
              <w:rPr>
                <w:rFonts w:cs="Arial"/>
                <w:sz w:val="18"/>
                <w:szCs w:val="18"/>
              </w:rPr>
            </w:pPr>
            <w:r w:rsidRPr="00BF4B44">
              <w:rPr>
                <w:rFonts w:cs="Arial"/>
                <w:sz w:val="18"/>
                <w:szCs w:val="18"/>
              </w:rPr>
              <w:t>Procedimento cirúrgico de castração para felinos (fêmeas), com anestesia, internação pré-cirúrgia e pós-cirúrgica, realização de exame de sangue (hemograma).</w:t>
            </w:r>
          </w:p>
        </w:tc>
        <w:tc>
          <w:tcPr>
            <w:tcW w:w="1664" w:type="dxa"/>
            <w:shd w:val="clear" w:color="auto" w:fill="auto"/>
            <w:noWrap/>
            <w:vAlign w:val="center"/>
            <w:hideMark/>
          </w:tcPr>
          <w:p w14:paraId="6138076D" w14:textId="77777777" w:rsidR="00C81446" w:rsidRPr="00BF4B44" w:rsidRDefault="00C81446" w:rsidP="00C81446">
            <w:pPr>
              <w:spacing w:line="360" w:lineRule="auto"/>
              <w:jc w:val="center"/>
              <w:rPr>
                <w:rFonts w:cs="Arial"/>
                <w:sz w:val="18"/>
                <w:szCs w:val="18"/>
              </w:rPr>
            </w:pPr>
            <w:r w:rsidRPr="00BF4B44">
              <w:rPr>
                <w:rFonts w:cs="Arial"/>
                <w:sz w:val="18"/>
                <w:szCs w:val="18"/>
              </w:rPr>
              <w:t>287,53</w:t>
            </w:r>
          </w:p>
        </w:tc>
        <w:tc>
          <w:tcPr>
            <w:tcW w:w="1601" w:type="dxa"/>
            <w:shd w:val="clear" w:color="auto" w:fill="auto"/>
            <w:noWrap/>
            <w:vAlign w:val="center"/>
            <w:hideMark/>
          </w:tcPr>
          <w:p w14:paraId="3D81DD5B" w14:textId="77777777" w:rsidR="00C81446" w:rsidRPr="00BF4B44" w:rsidRDefault="00C81446" w:rsidP="00C81446">
            <w:pPr>
              <w:spacing w:line="360" w:lineRule="auto"/>
              <w:jc w:val="center"/>
              <w:rPr>
                <w:rFonts w:cs="Arial"/>
                <w:sz w:val="18"/>
                <w:szCs w:val="18"/>
              </w:rPr>
            </w:pPr>
            <w:r w:rsidRPr="00BF4B44">
              <w:rPr>
                <w:rFonts w:cs="Arial"/>
                <w:sz w:val="18"/>
                <w:szCs w:val="18"/>
              </w:rPr>
              <w:t>43.129,50</w:t>
            </w:r>
          </w:p>
        </w:tc>
      </w:tr>
      <w:tr w:rsidR="00C81446" w:rsidRPr="00BF4B44" w14:paraId="5ADF98B7" w14:textId="77777777" w:rsidTr="00C81446">
        <w:trPr>
          <w:cantSplit/>
          <w:trHeight w:val="607"/>
        </w:trPr>
        <w:tc>
          <w:tcPr>
            <w:tcW w:w="0" w:type="auto"/>
            <w:shd w:val="clear" w:color="auto" w:fill="auto"/>
            <w:noWrap/>
            <w:vAlign w:val="center"/>
            <w:hideMark/>
          </w:tcPr>
          <w:p w14:paraId="6D115FDC" w14:textId="77777777" w:rsidR="00C81446" w:rsidRPr="00BF4B44" w:rsidRDefault="00C81446" w:rsidP="00C81446">
            <w:pPr>
              <w:spacing w:line="360" w:lineRule="auto"/>
              <w:jc w:val="center"/>
              <w:rPr>
                <w:rFonts w:cs="Arial"/>
                <w:sz w:val="18"/>
                <w:szCs w:val="18"/>
              </w:rPr>
            </w:pPr>
            <w:r w:rsidRPr="00BF4B44">
              <w:rPr>
                <w:rFonts w:cs="Arial"/>
                <w:sz w:val="18"/>
                <w:szCs w:val="18"/>
              </w:rPr>
              <w:t>7</w:t>
            </w:r>
          </w:p>
        </w:tc>
        <w:tc>
          <w:tcPr>
            <w:tcW w:w="1183" w:type="dxa"/>
            <w:shd w:val="clear" w:color="auto" w:fill="auto"/>
            <w:noWrap/>
            <w:vAlign w:val="center"/>
            <w:hideMark/>
          </w:tcPr>
          <w:p w14:paraId="4E975E47"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20089E3D" w14:textId="77777777" w:rsidR="00C81446" w:rsidRPr="00BF4B44" w:rsidRDefault="00C81446" w:rsidP="00C81446">
            <w:pPr>
              <w:spacing w:line="360" w:lineRule="auto"/>
              <w:jc w:val="center"/>
              <w:rPr>
                <w:rFonts w:cs="Arial"/>
                <w:sz w:val="18"/>
                <w:szCs w:val="18"/>
              </w:rPr>
            </w:pPr>
            <w:r w:rsidRPr="00BF4B44">
              <w:rPr>
                <w:rFonts w:cs="Arial"/>
                <w:sz w:val="18"/>
                <w:szCs w:val="18"/>
              </w:rPr>
              <w:t>300</w:t>
            </w:r>
          </w:p>
        </w:tc>
        <w:tc>
          <w:tcPr>
            <w:tcW w:w="0" w:type="auto"/>
            <w:shd w:val="clear" w:color="auto" w:fill="auto"/>
            <w:noWrap/>
            <w:vAlign w:val="center"/>
            <w:hideMark/>
          </w:tcPr>
          <w:p w14:paraId="05AB58D7"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197BD8F2" w14:textId="77777777" w:rsidR="00C81446" w:rsidRPr="00BF4B44" w:rsidRDefault="00C81446" w:rsidP="00C81446">
            <w:pPr>
              <w:spacing w:line="360" w:lineRule="auto"/>
              <w:jc w:val="both"/>
              <w:rPr>
                <w:rFonts w:cs="Arial"/>
                <w:sz w:val="18"/>
                <w:szCs w:val="18"/>
              </w:rPr>
            </w:pPr>
            <w:r w:rsidRPr="00BF4B44">
              <w:rPr>
                <w:rFonts w:cs="Arial"/>
                <w:sz w:val="18"/>
                <w:szCs w:val="18"/>
              </w:rPr>
              <w:t>Microchipagem: O microchip é colocado com a ajuda de uma agulha hipodérmica no pescoço do animal, logo abaixo da pele.</w:t>
            </w:r>
          </w:p>
        </w:tc>
        <w:tc>
          <w:tcPr>
            <w:tcW w:w="1664" w:type="dxa"/>
            <w:shd w:val="clear" w:color="auto" w:fill="auto"/>
            <w:noWrap/>
            <w:vAlign w:val="center"/>
            <w:hideMark/>
          </w:tcPr>
          <w:p w14:paraId="3F3E6F2A" w14:textId="77777777" w:rsidR="00C81446" w:rsidRPr="00BF4B44" w:rsidRDefault="00C81446" w:rsidP="00C81446">
            <w:pPr>
              <w:spacing w:line="360" w:lineRule="auto"/>
              <w:jc w:val="center"/>
              <w:rPr>
                <w:rFonts w:cs="Arial"/>
                <w:sz w:val="18"/>
                <w:szCs w:val="18"/>
              </w:rPr>
            </w:pPr>
            <w:r w:rsidRPr="00BF4B44">
              <w:rPr>
                <w:rFonts w:cs="Arial"/>
                <w:sz w:val="18"/>
                <w:szCs w:val="18"/>
              </w:rPr>
              <w:t>47,50</w:t>
            </w:r>
          </w:p>
        </w:tc>
        <w:tc>
          <w:tcPr>
            <w:tcW w:w="1601" w:type="dxa"/>
            <w:shd w:val="clear" w:color="auto" w:fill="auto"/>
            <w:noWrap/>
            <w:vAlign w:val="center"/>
            <w:hideMark/>
          </w:tcPr>
          <w:p w14:paraId="593B8163" w14:textId="77777777" w:rsidR="00C81446" w:rsidRPr="00BF4B44" w:rsidRDefault="00C81446" w:rsidP="00C81446">
            <w:pPr>
              <w:spacing w:line="360" w:lineRule="auto"/>
              <w:jc w:val="center"/>
              <w:rPr>
                <w:rFonts w:cs="Arial"/>
                <w:sz w:val="18"/>
                <w:szCs w:val="18"/>
              </w:rPr>
            </w:pPr>
            <w:r w:rsidRPr="00BF4B44">
              <w:rPr>
                <w:rFonts w:cs="Arial"/>
                <w:sz w:val="18"/>
                <w:szCs w:val="18"/>
              </w:rPr>
              <w:t>14.250,00</w:t>
            </w:r>
          </w:p>
        </w:tc>
      </w:tr>
      <w:tr w:rsidR="00C81446" w:rsidRPr="00BF4B44" w14:paraId="3AC0DBE9" w14:textId="77777777" w:rsidTr="00C81446">
        <w:trPr>
          <w:cantSplit/>
          <w:trHeight w:val="607"/>
        </w:trPr>
        <w:tc>
          <w:tcPr>
            <w:tcW w:w="0" w:type="auto"/>
            <w:shd w:val="clear" w:color="auto" w:fill="auto"/>
            <w:noWrap/>
            <w:vAlign w:val="center"/>
            <w:hideMark/>
          </w:tcPr>
          <w:p w14:paraId="4EF297F2" w14:textId="77777777" w:rsidR="00C81446" w:rsidRPr="00BF4B44" w:rsidRDefault="00C81446" w:rsidP="00C81446">
            <w:pPr>
              <w:spacing w:line="360" w:lineRule="auto"/>
              <w:jc w:val="center"/>
              <w:rPr>
                <w:rFonts w:cs="Arial"/>
                <w:sz w:val="18"/>
                <w:szCs w:val="18"/>
              </w:rPr>
            </w:pPr>
            <w:r w:rsidRPr="00BF4B44">
              <w:rPr>
                <w:rFonts w:cs="Arial"/>
                <w:sz w:val="18"/>
                <w:szCs w:val="18"/>
              </w:rPr>
              <w:t>8</w:t>
            </w:r>
          </w:p>
        </w:tc>
        <w:tc>
          <w:tcPr>
            <w:tcW w:w="1183" w:type="dxa"/>
            <w:shd w:val="clear" w:color="auto" w:fill="auto"/>
            <w:noWrap/>
            <w:vAlign w:val="center"/>
            <w:hideMark/>
          </w:tcPr>
          <w:p w14:paraId="4BBBF53B" w14:textId="77777777" w:rsidR="00C81446" w:rsidRPr="00BF4B44" w:rsidRDefault="00C81446" w:rsidP="00C81446">
            <w:pPr>
              <w:spacing w:line="360" w:lineRule="auto"/>
              <w:jc w:val="center"/>
              <w:rPr>
                <w:rFonts w:cs="Arial"/>
                <w:sz w:val="18"/>
                <w:szCs w:val="18"/>
              </w:rPr>
            </w:pPr>
            <w:r w:rsidRPr="00BF4B44">
              <w:rPr>
                <w:rFonts w:cs="Arial"/>
                <w:sz w:val="18"/>
                <w:szCs w:val="18"/>
              </w:rPr>
              <w:t>14001</w:t>
            </w:r>
          </w:p>
        </w:tc>
        <w:tc>
          <w:tcPr>
            <w:tcW w:w="946" w:type="dxa"/>
            <w:shd w:val="clear" w:color="auto" w:fill="auto"/>
            <w:noWrap/>
            <w:vAlign w:val="center"/>
            <w:hideMark/>
          </w:tcPr>
          <w:p w14:paraId="04BBBBDE" w14:textId="77777777" w:rsidR="00C81446" w:rsidRPr="00BF4B44" w:rsidRDefault="00C81446" w:rsidP="00C81446">
            <w:pPr>
              <w:spacing w:line="360" w:lineRule="auto"/>
              <w:jc w:val="center"/>
              <w:rPr>
                <w:rFonts w:cs="Arial"/>
                <w:sz w:val="18"/>
                <w:szCs w:val="18"/>
              </w:rPr>
            </w:pPr>
            <w:r w:rsidRPr="00BF4B44">
              <w:rPr>
                <w:rFonts w:cs="Arial"/>
                <w:sz w:val="18"/>
                <w:szCs w:val="18"/>
              </w:rPr>
              <w:t>10</w:t>
            </w:r>
          </w:p>
        </w:tc>
        <w:tc>
          <w:tcPr>
            <w:tcW w:w="0" w:type="auto"/>
            <w:shd w:val="clear" w:color="auto" w:fill="auto"/>
            <w:noWrap/>
            <w:vAlign w:val="center"/>
            <w:hideMark/>
          </w:tcPr>
          <w:p w14:paraId="3122E88D" w14:textId="77777777" w:rsidR="00C81446" w:rsidRPr="00BF4B44" w:rsidRDefault="00C81446" w:rsidP="00C81446">
            <w:pPr>
              <w:spacing w:line="360" w:lineRule="auto"/>
              <w:jc w:val="center"/>
              <w:rPr>
                <w:rFonts w:cs="Arial"/>
                <w:sz w:val="18"/>
                <w:szCs w:val="18"/>
              </w:rPr>
            </w:pPr>
            <w:r w:rsidRPr="00BF4B44">
              <w:rPr>
                <w:rFonts w:cs="Arial"/>
                <w:sz w:val="18"/>
                <w:szCs w:val="18"/>
              </w:rPr>
              <w:t>SV</w:t>
            </w:r>
          </w:p>
        </w:tc>
        <w:tc>
          <w:tcPr>
            <w:tcW w:w="7341" w:type="dxa"/>
            <w:shd w:val="clear" w:color="auto" w:fill="auto"/>
            <w:vAlign w:val="center"/>
            <w:hideMark/>
          </w:tcPr>
          <w:p w14:paraId="234025D7" w14:textId="77777777" w:rsidR="00C81446" w:rsidRPr="00BF4B44" w:rsidRDefault="00C81446" w:rsidP="00C81446">
            <w:pPr>
              <w:spacing w:line="360" w:lineRule="auto"/>
              <w:jc w:val="both"/>
              <w:rPr>
                <w:rFonts w:cs="Arial"/>
                <w:sz w:val="18"/>
                <w:szCs w:val="18"/>
              </w:rPr>
            </w:pPr>
            <w:r w:rsidRPr="00BF4B44">
              <w:rPr>
                <w:rFonts w:cs="Arial"/>
                <w:sz w:val="18"/>
                <w:szCs w:val="18"/>
              </w:rPr>
              <w:t>Transfusão: Procedimento para transferência de sangue de um animal doador, para o sistema circulatório de um animal receptor, sob teste de compatibilidade.</w:t>
            </w:r>
          </w:p>
        </w:tc>
        <w:tc>
          <w:tcPr>
            <w:tcW w:w="1664" w:type="dxa"/>
            <w:shd w:val="clear" w:color="auto" w:fill="auto"/>
            <w:noWrap/>
            <w:vAlign w:val="center"/>
            <w:hideMark/>
          </w:tcPr>
          <w:p w14:paraId="6EF880EB" w14:textId="77777777" w:rsidR="00C81446" w:rsidRPr="00BF4B44" w:rsidRDefault="00C81446" w:rsidP="00C81446">
            <w:pPr>
              <w:spacing w:line="360" w:lineRule="auto"/>
              <w:jc w:val="center"/>
              <w:rPr>
                <w:rFonts w:cs="Arial"/>
                <w:sz w:val="18"/>
                <w:szCs w:val="18"/>
              </w:rPr>
            </w:pPr>
            <w:r w:rsidRPr="00BF4B44">
              <w:rPr>
                <w:rFonts w:cs="Arial"/>
                <w:sz w:val="18"/>
                <w:szCs w:val="18"/>
              </w:rPr>
              <w:t>464,95</w:t>
            </w:r>
          </w:p>
        </w:tc>
        <w:tc>
          <w:tcPr>
            <w:tcW w:w="1601" w:type="dxa"/>
            <w:shd w:val="clear" w:color="auto" w:fill="auto"/>
            <w:noWrap/>
            <w:vAlign w:val="center"/>
            <w:hideMark/>
          </w:tcPr>
          <w:p w14:paraId="4E76B314" w14:textId="77777777" w:rsidR="00C81446" w:rsidRPr="00BF4B44" w:rsidRDefault="00C81446" w:rsidP="00C81446">
            <w:pPr>
              <w:spacing w:line="360" w:lineRule="auto"/>
              <w:jc w:val="center"/>
              <w:rPr>
                <w:rFonts w:cs="Arial"/>
                <w:sz w:val="18"/>
                <w:szCs w:val="18"/>
              </w:rPr>
            </w:pPr>
            <w:r w:rsidRPr="00BF4B44">
              <w:rPr>
                <w:rFonts w:cs="Arial"/>
                <w:sz w:val="18"/>
                <w:szCs w:val="18"/>
              </w:rPr>
              <w:t>4.649,45</w:t>
            </w:r>
          </w:p>
        </w:tc>
      </w:tr>
      <w:tr w:rsidR="00C81446" w:rsidRPr="00BF4B44" w14:paraId="6C9628C5" w14:textId="77777777" w:rsidTr="00C81446">
        <w:trPr>
          <w:cantSplit/>
          <w:trHeight w:val="607"/>
        </w:trPr>
        <w:tc>
          <w:tcPr>
            <w:tcW w:w="12966" w:type="dxa"/>
            <w:gridSpan w:val="6"/>
            <w:shd w:val="clear" w:color="auto" w:fill="auto"/>
            <w:noWrap/>
            <w:vAlign w:val="center"/>
            <w:hideMark/>
          </w:tcPr>
          <w:p w14:paraId="13C144BA" w14:textId="77777777" w:rsidR="00C81446" w:rsidRPr="00BF4B44" w:rsidRDefault="00C81446" w:rsidP="00C81446">
            <w:pPr>
              <w:spacing w:line="360" w:lineRule="auto"/>
              <w:jc w:val="center"/>
              <w:rPr>
                <w:rFonts w:cs="Arial"/>
                <w:sz w:val="18"/>
                <w:szCs w:val="18"/>
              </w:rPr>
            </w:pPr>
            <w:r w:rsidRPr="00BF4B44">
              <w:rPr>
                <w:rFonts w:cs="Arial"/>
                <w:sz w:val="18"/>
                <w:szCs w:val="18"/>
              </w:rPr>
              <w:lastRenderedPageBreak/>
              <w:t>VALOR TIOTAL</w:t>
            </w:r>
          </w:p>
        </w:tc>
        <w:tc>
          <w:tcPr>
            <w:tcW w:w="1601" w:type="dxa"/>
            <w:shd w:val="clear" w:color="auto" w:fill="auto"/>
            <w:noWrap/>
            <w:vAlign w:val="center"/>
            <w:hideMark/>
          </w:tcPr>
          <w:p w14:paraId="78764731" w14:textId="77777777" w:rsidR="00C81446" w:rsidRPr="00BF4B44" w:rsidRDefault="00C81446" w:rsidP="00C81446">
            <w:pPr>
              <w:spacing w:line="360" w:lineRule="auto"/>
              <w:jc w:val="center"/>
              <w:rPr>
                <w:rFonts w:cs="Arial"/>
                <w:sz w:val="18"/>
                <w:szCs w:val="18"/>
              </w:rPr>
            </w:pPr>
            <w:r w:rsidRPr="00BF4B44">
              <w:rPr>
                <w:rFonts w:cs="Arial"/>
                <w:sz w:val="18"/>
                <w:szCs w:val="18"/>
              </w:rPr>
              <w:t>R</w:t>
            </w:r>
            <w:r w:rsidRPr="00BF4B44">
              <w:rPr>
                <w:rFonts w:cs="Arial"/>
                <w:b/>
                <w:sz w:val="18"/>
                <w:szCs w:val="18"/>
              </w:rPr>
              <w:t>$ 298.619,45</w:t>
            </w:r>
          </w:p>
        </w:tc>
      </w:tr>
    </w:tbl>
    <w:p w14:paraId="57A70513" w14:textId="77777777" w:rsidR="00C81446" w:rsidRPr="00BF4B44" w:rsidRDefault="00C81446" w:rsidP="00C81446">
      <w:pPr>
        <w:spacing w:line="360" w:lineRule="auto"/>
        <w:ind w:firstLine="1134"/>
        <w:jc w:val="both"/>
        <w:rPr>
          <w:rFonts w:cs="Arial"/>
          <w:szCs w:val="20"/>
        </w:rPr>
        <w:sectPr w:rsidR="00C81446" w:rsidRPr="00BF4B44" w:rsidSect="00C81446">
          <w:pgSz w:w="16838" w:h="11906" w:orient="landscape"/>
          <w:pgMar w:top="1701" w:right="1245" w:bottom="993" w:left="567" w:header="709" w:footer="709" w:gutter="0"/>
          <w:cols w:space="720"/>
          <w:docGrid w:linePitch="272"/>
        </w:sectPr>
      </w:pPr>
    </w:p>
    <w:p w14:paraId="3D7A9F51" w14:textId="77777777" w:rsidR="00C81446" w:rsidRPr="00BF4B44" w:rsidRDefault="00C81446" w:rsidP="00C81446">
      <w:pPr>
        <w:spacing w:line="360" w:lineRule="auto"/>
        <w:rPr>
          <w:rFonts w:cs="Arial"/>
          <w:szCs w:val="20"/>
        </w:rPr>
      </w:pPr>
      <w:r w:rsidRPr="00BF4B44">
        <w:rPr>
          <w:rFonts w:cs="Arial"/>
          <w:szCs w:val="20"/>
        </w:rPr>
        <w:lastRenderedPageBreak/>
        <w:fldChar w:fldCharType="begin"/>
      </w:r>
      <w:r w:rsidRPr="00BF4B44">
        <w:rPr>
          <w:rFonts w:cs="Arial"/>
          <w:szCs w:val="20"/>
        </w:rPr>
        <w:instrText xml:space="preserve"> LINK Excel.Sheet.12 "G:\\_Adalberto\\HD Backup\\DISCO D\\Meus Documentos\\Adalberto Ferracin\\Licitações _  _ Meio Ambiente\\2024\\ATENDIMENTO MED. VETERINÁRIO\\PRESTAÇÃO DE SERVIÇO\\COMPOSIÇÃO DE PREÇOS _ SERV. MED VETERINÁRIO _  2024.xlsx" "PRESTAÇÃO DE SERVIÇO!L22C2:L32C19" \a \f 5 \h  \* MERGEFORMAT </w:instrText>
      </w:r>
      <w:r w:rsidRPr="00BF4B44">
        <w:rPr>
          <w:rFonts w:cs="Arial"/>
          <w:szCs w:val="20"/>
        </w:rPr>
        <w:fldChar w:fldCharType="separate"/>
      </w:r>
    </w:p>
    <w:p w14:paraId="243EB21B" w14:textId="77777777" w:rsidR="00C81446" w:rsidRPr="00BF4B44" w:rsidRDefault="00C81446" w:rsidP="00C81446">
      <w:pPr>
        <w:spacing w:line="360" w:lineRule="auto"/>
        <w:ind w:firstLine="851"/>
        <w:jc w:val="both"/>
        <w:rPr>
          <w:rFonts w:cs="Arial"/>
          <w:szCs w:val="20"/>
        </w:rPr>
      </w:pPr>
      <w:r w:rsidRPr="00BF4B44">
        <w:rPr>
          <w:rFonts w:cs="Arial"/>
          <w:szCs w:val="20"/>
        </w:rPr>
        <w:fldChar w:fldCharType="end"/>
      </w:r>
      <w:r w:rsidRPr="00BF4B44">
        <w:rPr>
          <w:rFonts w:cs="Arial"/>
          <w:szCs w:val="20"/>
        </w:rPr>
        <w:tab/>
        <w:t xml:space="preserve">Perante a pesquisa de mercado específica, se estima neste processo uma despesa de </w:t>
      </w:r>
      <w:r w:rsidRPr="00BF4B44">
        <w:rPr>
          <w:rFonts w:cs="Arial"/>
          <w:b/>
          <w:szCs w:val="20"/>
        </w:rPr>
        <w:t xml:space="preserve">R$ 363.208,45 (trezentos e sessenta e três mil duzentos e oito reais e quarenta e cinco centavos), </w:t>
      </w:r>
      <w:r w:rsidRPr="00BF4B44">
        <w:rPr>
          <w:rFonts w:cs="Arial"/>
          <w:szCs w:val="20"/>
        </w:rPr>
        <w:t>para a aquisição dos itens descritos.</w:t>
      </w:r>
    </w:p>
    <w:p w14:paraId="14437AD2" w14:textId="77777777" w:rsidR="00C81446" w:rsidRPr="00BF4B44" w:rsidRDefault="00C81446" w:rsidP="00C81446">
      <w:pPr>
        <w:tabs>
          <w:tab w:val="left" w:pos="5834"/>
        </w:tabs>
        <w:spacing w:line="360" w:lineRule="auto"/>
        <w:ind w:firstLine="1134"/>
        <w:jc w:val="both"/>
        <w:rPr>
          <w:rFonts w:cs="Arial"/>
          <w:szCs w:val="20"/>
        </w:rPr>
      </w:pPr>
    </w:p>
    <w:p w14:paraId="7BCB88ED"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t>– LEVANTAMENTO DE MERCADO</w:t>
      </w:r>
    </w:p>
    <w:p w14:paraId="4A50E69B" w14:textId="77777777" w:rsidR="00C81446" w:rsidRPr="00BF4B44" w:rsidRDefault="00C81446" w:rsidP="00C81446">
      <w:pPr>
        <w:pStyle w:val="PargrafodaLista"/>
        <w:spacing w:after="60" w:line="360" w:lineRule="auto"/>
        <w:ind w:left="0" w:firstLine="993"/>
        <w:jc w:val="both"/>
        <w:rPr>
          <w:sz w:val="20"/>
          <w:szCs w:val="20"/>
        </w:rPr>
      </w:pPr>
      <w:r w:rsidRPr="00BF4B44">
        <w:rPr>
          <w:sz w:val="20"/>
          <w:szCs w:val="20"/>
        </w:rPr>
        <w:tab/>
        <w:t xml:space="preserve">Os preços são estimados com observância ao valor que o item é encontrado no mercado, com o propósito de propiciar competição entre o maior número possível de fornecedores. A ampla competição torna-se viável, pois esse objeto tem uma grande oferta no mercado, permitindo que várias empresas participem do certame, o que gera um ganho de escala. </w:t>
      </w:r>
    </w:p>
    <w:p w14:paraId="1CABA18D" w14:textId="77777777" w:rsidR="00C81446" w:rsidRPr="00BF4B44" w:rsidRDefault="00C81446" w:rsidP="00C81446">
      <w:pPr>
        <w:pStyle w:val="PargrafodaLista"/>
        <w:spacing w:after="60" w:line="360" w:lineRule="auto"/>
        <w:ind w:left="0" w:firstLine="993"/>
        <w:jc w:val="both"/>
        <w:rPr>
          <w:sz w:val="20"/>
          <w:szCs w:val="20"/>
        </w:rPr>
      </w:pPr>
      <w:r w:rsidRPr="00BF4B44">
        <w:rPr>
          <w:sz w:val="20"/>
          <w:szCs w:val="20"/>
        </w:rPr>
        <w:t>Ainda, como poderá ser realizado pregão eletrônico, empresas de todo o país podem participar, ampliando a quantidade de propostas que são recebidas, ganhando a que tem o menor valor.</w:t>
      </w:r>
    </w:p>
    <w:p w14:paraId="7F615E82" w14:textId="77777777" w:rsidR="00C81446" w:rsidRPr="00BF4B44" w:rsidRDefault="00C81446" w:rsidP="00C81446">
      <w:pPr>
        <w:pStyle w:val="PargrafodaLista"/>
        <w:spacing w:after="60" w:line="360" w:lineRule="auto"/>
        <w:ind w:left="0" w:firstLine="993"/>
        <w:jc w:val="both"/>
        <w:rPr>
          <w:sz w:val="20"/>
          <w:szCs w:val="20"/>
        </w:rPr>
      </w:pPr>
      <w:r w:rsidRPr="00BF4B44">
        <w:rPr>
          <w:sz w:val="20"/>
          <w:szCs w:val="20"/>
        </w:rPr>
        <w:t xml:space="preserve">O levantamento de mercado desta licitação foi realizada em pesquisa direta com 3 (três) empresas prestadoras de serviços deste tipo de atendimento, localizadas nas proximidades do município de Mandaguaçu–PR. </w:t>
      </w:r>
    </w:p>
    <w:p w14:paraId="55739B95" w14:textId="77777777" w:rsidR="00C81446" w:rsidRPr="00BF4B44" w:rsidRDefault="00C81446" w:rsidP="00C81446">
      <w:pPr>
        <w:pStyle w:val="PargrafodaLista"/>
        <w:spacing w:after="60" w:line="360" w:lineRule="auto"/>
        <w:ind w:left="0" w:firstLine="993"/>
        <w:jc w:val="both"/>
        <w:rPr>
          <w:sz w:val="20"/>
          <w:szCs w:val="20"/>
        </w:rPr>
      </w:pPr>
      <w:r w:rsidRPr="00BF4B44">
        <w:rPr>
          <w:sz w:val="20"/>
          <w:szCs w:val="20"/>
        </w:rPr>
        <w:t xml:space="preserve">Em consultas realizadas para verificar a regularidade fiscal de empresas sediadas no município de Mandaguaçu, não foram identificadas empresas em situação fiscal regular, portanto, inaptas a qualquer tipo de contratação pública. </w:t>
      </w:r>
    </w:p>
    <w:p w14:paraId="4F2494CB" w14:textId="77777777" w:rsidR="00C81446" w:rsidRPr="00BF4B44" w:rsidRDefault="00C81446" w:rsidP="00C81446">
      <w:pPr>
        <w:pStyle w:val="PargrafodaLista"/>
        <w:spacing w:after="60" w:line="360" w:lineRule="auto"/>
        <w:ind w:left="0" w:firstLine="993"/>
        <w:jc w:val="both"/>
        <w:rPr>
          <w:sz w:val="20"/>
          <w:szCs w:val="20"/>
        </w:rPr>
      </w:pPr>
      <w:r w:rsidRPr="00BF4B44">
        <w:rPr>
          <w:sz w:val="20"/>
          <w:szCs w:val="20"/>
        </w:rPr>
        <w:t>As empresas prestadoras de serviços que foram consultadas tinha histórico de prestação de serviço, seja para o município de Mandaguaçu ou para municípios vizinhos (Município de Maringá). Assim, estas esmpresas demonstraram boa reputação, eficiência e a habilitação fiscal exigida.</w:t>
      </w:r>
    </w:p>
    <w:p w14:paraId="496D1EA4" w14:textId="77777777" w:rsidR="00C81446" w:rsidRPr="00BF4B44" w:rsidRDefault="00C81446" w:rsidP="00C81446">
      <w:pPr>
        <w:pStyle w:val="PargrafodaLista"/>
        <w:spacing w:after="60" w:line="360" w:lineRule="auto"/>
        <w:ind w:left="0" w:firstLine="993"/>
        <w:jc w:val="both"/>
        <w:rPr>
          <w:sz w:val="20"/>
          <w:szCs w:val="20"/>
        </w:rPr>
      </w:pPr>
      <w:r w:rsidRPr="00BF4B44">
        <w:rPr>
          <w:sz w:val="20"/>
          <w:szCs w:val="20"/>
        </w:rPr>
        <w:t>Ainda foi pesquisado outros editais nos seguintes sites:</w:t>
      </w:r>
    </w:p>
    <w:p w14:paraId="7A3D4CD2" w14:textId="77777777" w:rsidR="00C81446" w:rsidRPr="00BF4B44" w:rsidRDefault="00C81446" w:rsidP="00C81446">
      <w:pPr>
        <w:pStyle w:val="PargrafodaLista"/>
        <w:spacing w:after="60" w:line="360" w:lineRule="auto"/>
        <w:ind w:left="1134"/>
        <w:jc w:val="both"/>
        <w:rPr>
          <w:sz w:val="18"/>
          <w:szCs w:val="18"/>
        </w:rPr>
      </w:pPr>
      <w:r w:rsidRPr="00BF4B44">
        <w:rPr>
          <w:sz w:val="18"/>
          <w:szCs w:val="18"/>
        </w:rPr>
        <w:t>•</w:t>
      </w:r>
      <w:r w:rsidRPr="00BF4B44">
        <w:rPr>
          <w:sz w:val="18"/>
          <w:szCs w:val="18"/>
        </w:rPr>
        <w:tab/>
        <w:t xml:space="preserve"> Portal Nacional de Contratações Públicas (PNCP): https://pncp.gov.br/app/editais?q=&amp;status=recebendo_proposta&amp;pagina=1</w:t>
      </w:r>
    </w:p>
    <w:p w14:paraId="1CB90CED" w14:textId="77777777" w:rsidR="00C81446" w:rsidRPr="00BF4B44" w:rsidRDefault="00C81446" w:rsidP="00C81446">
      <w:pPr>
        <w:pStyle w:val="PargrafodaLista"/>
        <w:spacing w:after="60" w:line="360" w:lineRule="auto"/>
        <w:ind w:left="1134"/>
        <w:jc w:val="both"/>
        <w:rPr>
          <w:sz w:val="18"/>
          <w:szCs w:val="18"/>
        </w:rPr>
      </w:pPr>
      <w:r w:rsidRPr="00BF4B44">
        <w:rPr>
          <w:sz w:val="18"/>
          <w:szCs w:val="18"/>
        </w:rPr>
        <w:t>•</w:t>
      </w:r>
      <w:r w:rsidRPr="00BF4B44">
        <w:rPr>
          <w:sz w:val="18"/>
          <w:szCs w:val="18"/>
        </w:rPr>
        <w:tab/>
        <w:t xml:space="preserve"> Contratos Gov (Consultar Itens de Ata de Registro de Preço): https://contratos.sistema.gov.br/transparencia/arp-item</w:t>
      </w:r>
    </w:p>
    <w:p w14:paraId="0231A4A9" w14:textId="77777777" w:rsidR="00C81446" w:rsidRPr="00BF4B44" w:rsidRDefault="00C81446" w:rsidP="00C81446">
      <w:pPr>
        <w:pStyle w:val="PargrafodaLista"/>
        <w:spacing w:after="60" w:line="360" w:lineRule="auto"/>
        <w:ind w:left="1134"/>
        <w:jc w:val="both"/>
        <w:rPr>
          <w:rStyle w:val="Hyperlink"/>
          <w:color w:val="auto"/>
          <w:sz w:val="20"/>
          <w:szCs w:val="20"/>
        </w:rPr>
      </w:pPr>
      <w:r w:rsidRPr="00BF4B44">
        <w:rPr>
          <w:sz w:val="18"/>
          <w:szCs w:val="18"/>
        </w:rPr>
        <w:t>•</w:t>
      </w:r>
      <w:r w:rsidRPr="00BF4B44">
        <w:rPr>
          <w:sz w:val="18"/>
          <w:szCs w:val="18"/>
        </w:rPr>
        <w:tab/>
        <w:t xml:space="preserve"> Compras Net (Licitações do Governo</w:t>
      </w:r>
      <w:r w:rsidRPr="00BF4B44">
        <w:rPr>
          <w:sz w:val="20"/>
          <w:szCs w:val="20"/>
        </w:rPr>
        <w:t xml:space="preserve"> Federal): </w:t>
      </w:r>
      <w:hyperlink r:id="rId25" w:history="1">
        <w:r w:rsidRPr="00BF4B44">
          <w:rPr>
            <w:rStyle w:val="Hyperlink"/>
            <w:color w:val="auto"/>
            <w:sz w:val="20"/>
            <w:szCs w:val="20"/>
          </w:rPr>
          <w:t>http://comprasnet.gov.br/ConsultaLicitacoes/ConsLicitacao_texto.asp</w:t>
        </w:r>
      </w:hyperlink>
      <w:r w:rsidRPr="00BF4B44">
        <w:rPr>
          <w:rStyle w:val="Hyperlink"/>
          <w:color w:val="auto"/>
          <w:sz w:val="20"/>
          <w:szCs w:val="20"/>
        </w:rPr>
        <w:t>.</w:t>
      </w:r>
    </w:p>
    <w:p w14:paraId="4586A296" w14:textId="77777777" w:rsidR="00C81446" w:rsidRPr="00BF4B44" w:rsidRDefault="00C81446" w:rsidP="00C81446">
      <w:pPr>
        <w:pStyle w:val="PargrafodaLista"/>
        <w:spacing w:after="60" w:line="360" w:lineRule="auto"/>
        <w:ind w:left="0" w:firstLine="993"/>
        <w:jc w:val="both"/>
        <w:rPr>
          <w:rStyle w:val="Hyperlink"/>
          <w:color w:val="auto"/>
          <w:sz w:val="20"/>
          <w:szCs w:val="20"/>
        </w:rPr>
      </w:pPr>
      <w:r w:rsidRPr="00BF4B44">
        <w:rPr>
          <w:rStyle w:val="Hyperlink"/>
          <w:color w:val="auto"/>
          <w:sz w:val="20"/>
          <w:szCs w:val="20"/>
        </w:rPr>
        <w:t>Por fim, devido as caraterísticas e particularidades dos serviços que se pretende licitar, não foi possível identificar nestes portais de compras publicas, um processo semelhante, dificultando a parametrização dos serviços e comparação de valores. Assim, nenhum processo destes portais pode ser utilizado.</w:t>
      </w:r>
    </w:p>
    <w:p w14:paraId="5918415D" w14:textId="77777777" w:rsidR="00C81446" w:rsidRPr="00BF4B44" w:rsidRDefault="00C81446" w:rsidP="00C81446">
      <w:pPr>
        <w:pStyle w:val="Ttulo1"/>
        <w:keepLines/>
        <w:numPr>
          <w:ilvl w:val="0"/>
          <w:numId w:val="53"/>
        </w:numPr>
        <w:shd w:val="clear" w:color="auto" w:fill="D9D9D9"/>
        <w:autoSpaceDN w:val="0"/>
        <w:spacing w:before="240"/>
        <w:jc w:val="left"/>
        <w:textAlignment w:val="baseline"/>
        <w:rPr>
          <w:rFonts w:ascii="Arial" w:hAnsi="Arial" w:cs="Arial"/>
          <w:b w:val="0"/>
          <w:sz w:val="20"/>
        </w:rPr>
      </w:pPr>
      <w:r w:rsidRPr="00BF4B44">
        <w:rPr>
          <w:rFonts w:ascii="Arial" w:hAnsi="Arial" w:cs="Arial"/>
          <w:b w:val="0"/>
          <w:sz w:val="20"/>
        </w:rPr>
        <w:t xml:space="preserve"> ESTIMATIVA DO VALOR DA CONTRATAÇÃO</w:t>
      </w:r>
    </w:p>
    <w:p w14:paraId="12907AB5" w14:textId="77777777" w:rsidR="00C81446" w:rsidRPr="00BF4B44" w:rsidRDefault="00C81446" w:rsidP="00C81446">
      <w:pPr>
        <w:pStyle w:val="PargrafodaLista"/>
        <w:spacing w:before="80" w:after="80" w:line="360" w:lineRule="auto"/>
        <w:ind w:left="686"/>
        <w:jc w:val="both"/>
        <w:rPr>
          <w:sz w:val="20"/>
          <w:szCs w:val="20"/>
        </w:rPr>
      </w:pPr>
      <w:r w:rsidRPr="00BF4B44">
        <w:rPr>
          <w:sz w:val="20"/>
          <w:szCs w:val="20"/>
        </w:rPr>
        <w:t>Os valores balizadores obtidos através de pesquisa de mercado, serão apresentados nos quadros a seguir, conforme Art. 18, §1º, inciso VI, da 14.133:</w:t>
      </w:r>
    </w:p>
    <w:p w14:paraId="4BC03723" w14:textId="77777777" w:rsidR="00C81446" w:rsidRPr="00BF4B44" w:rsidRDefault="00C81446" w:rsidP="00C81446">
      <w:pPr>
        <w:autoSpaceDE w:val="0"/>
        <w:spacing w:line="360" w:lineRule="auto"/>
        <w:ind w:firstLine="1134"/>
        <w:jc w:val="both"/>
        <w:rPr>
          <w:rFonts w:cs="Arial"/>
          <w:szCs w:val="20"/>
        </w:rPr>
        <w:sectPr w:rsidR="00C81446" w:rsidRPr="00BF4B44" w:rsidSect="00C81446">
          <w:pgSz w:w="11906" w:h="16838"/>
          <w:pgMar w:top="1418" w:right="1134" w:bottom="567" w:left="1701" w:header="709" w:footer="709" w:gutter="0"/>
          <w:cols w:space="720"/>
        </w:sectPr>
      </w:pPr>
    </w:p>
    <w:p w14:paraId="28101B33" w14:textId="6A4DD5EA" w:rsidR="00C81446" w:rsidRPr="00BF4B44" w:rsidRDefault="00C81446" w:rsidP="00C81446">
      <w:pPr>
        <w:autoSpaceDE w:val="0"/>
        <w:spacing w:line="360" w:lineRule="auto"/>
        <w:ind w:firstLine="1134"/>
        <w:jc w:val="both"/>
        <w:rPr>
          <w:rFonts w:cs="Arial"/>
          <w:szCs w:val="20"/>
        </w:rPr>
        <w:sectPr w:rsidR="00C81446" w:rsidRPr="00BF4B44" w:rsidSect="00C81446">
          <w:pgSz w:w="16838" w:h="11906" w:orient="landscape"/>
          <w:pgMar w:top="1701" w:right="1418" w:bottom="1134" w:left="567" w:header="709" w:footer="709" w:gutter="0"/>
          <w:cols w:space="720"/>
        </w:sectPr>
      </w:pPr>
      <w:r w:rsidRPr="00BF4B44">
        <w:rPr>
          <w:rFonts w:cs="Arial"/>
          <w:noProof/>
          <w:szCs w:val="20"/>
        </w:rPr>
        <w:lastRenderedPageBreak/>
        <w:drawing>
          <wp:anchor distT="0" distB="0" distL="114300" distR="114300" simplePos="0" relativeHeight="251659264" behindDoc="0" locked="0" layoutInCell="1" allowOverlap="1" wp14:anchorId="09C491D4" wp14:editId="3BD80BEA">
            <wp:simplePos x="0" y="0"/>
            <wp:positionH relativeFrom="column">
              <wp:posOffset>401320</wp:posOffset>
            </wp:positionH>
            <wp:positionV relativeFrom="paragraph">
              <wp:posOffset>299720</wp:posOffset>
            </wp:positionV>
            <wp:extent cx="5760085" cy="2715260"/>
            <wp:effectExtent l="19050" t="19050" r="12065" b="2794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085" cy="27152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CF03312" w14:textId="0D11982F" w:rsidR="00C81446" w:rsidRPr="00BF4B44" w:rsidRDefault="00C81446" w:rsidP="00C81446">
      <w:pPr>
        <w:autoSpaceDE w:val="0"/>
        <w:spacing w:line="360" w:lineRule="auto"/>
        <w:ind w:firstLine="1134"/>
        <w:jc w:val="both"/>
        <w:rPr>
          <w:rFonts w:cs="Arial"/>
          <w:szCs w:val="20"/>
        </w:rPr>
      </w:pPr>
      <w:r w:rsidRPr="00BF4B44">
        <w:rPr>
          <w:rFonts w:cs="Arial"/>
          <w:noProof/>
          <w:szCs w:val="20"/>
        </w:rPr>
        <w:lastRenderedPageBreak/>
        <w:drawing>
          <wp:anchor distT="0" distB="0" distL="114300" distR="114300" simplePos="0" relativeHeight="251660288" behindDoc="0" locked="0" layoutInCell="1" allowOverlap="1" wp14:anchorId="551B2C62" wp14:editId="5211B9CC">
            <wp:simplePos x="0" y="0"/>
            <wp:positionH relativeFrom="column">
              <wp:posOffset>320675</wp:posOffset>
            </wp:positionH>
            <wp:positionV relativeFrom="paragraph">
              <wp:posOffset>1270</wp:posOffset>
            </wp:positionV>
            <wp:extent cx="5760085" cy="3003550"/>
            <wp:effectExtent l="19050" t="19050" r="12065" b="2540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085" cy="30035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75E3EE36" w14:textId="77777777" w:rsidR="00C81446" w:rsidRPr="00BF4B44" w:rsidRDefault="00C81446" w:rsidP="00C81446">
      <w:pPr>
        <w:autoSpaceDE w:val="0"/>
        <w:spacing w:line="360" w:lineRule="auto"/>
        <w:ind w:firstLine="1134"/>
        <w:jc w:val="both"/>
        <w:rPr>
          <w:rFonts w:cs="Arial"/>
          <w:szCs w:val="20"/>
        </w:rPr>
        <w:sectPr w:rsidR="00C81446" w:rsidRPr="00BF4B44" w:rsidSect="00C81446">
          <w:pgSz w:w="16838" w:h="11906" w:orient="landscape"/>
          <w:pgMar w:top="1701" w:right="1418" w:bottom="1134" w:left="567" w:header="709" w:footer="709" w:gutter="0"/>
          <w:cols w:space="720"/>
        </w:sectPr>
      </w:pPr>
    </w:p>
    <w:p w14:paraId="4436820E"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lastRenderedPageBreak/>
        <w:t>– DESCRIÇÃO DA SOLUÇÃO COMO UM TODO</w:t>
      </w:r>
    </w:p>
    <w:p w14:paraId="7A283769" w14:textId="77777777" w:rsidR="00C81446" w:rsidRPr="00BF4B44" w:rsidRDefault="00C81446" w:rsidP="00C81446">
      <w:pPr>
        <w:spacing w:line="360" w:lineRule="auto"/>
        <w:rPr>
          <w:rFonts w:cs="Arial"/>
          <w:szCs w:val="20"/>
        </w:rPr>
      </w:pPr>
    </w:p>
    <w:p w14:paraId="73E2BFA9" w14:textId="77777777" w:rsidR="00C81446" w:rsidRPr="00BF4B44" w:rsidRDefault="00C81446" w:rsidP="00C81446">
      <w:pPr>
        <w:spacing w:before="100" w:after="100" w:line="360" w:lineRule="auto"/>
        <w:ind w:left="284" w:firstLine="567"/>
        <w:jc w:val="both"/>
        <w:rPr>
          <w:rFonts w:cs="Arial"/>
          <w:szCs w:val="20"/>
        </w:rPr>
      </w:pPr>
      <w:r w:rsidRPr="00BF4B44">
        <w:rPr>
          <w:rFonts w:cs="Arial"/>
          <w:szCs w:val="20"/>
        </w:rPr>
        <w:t>Considerando que o município não dispõe de equipamentos, insumos ou infraestrutura adequada para realizar tais procedimentos e atendimentos médico veterinários, a contratação de clínicas especializadas, com disponibilização de profissionais habilitados, se mostrou a alternativa mais vantajosa para a administração.</w:t>
      </w:r>
    </w:p>
    <w:p w14:paraId="5CDFB4CC" w14:textId="77777777" w:rsidR="00C81446" w:rsidRPr="00BF4B44" w:rsidRDefault="00C81446" w:rsidP="00C81446">
      <w:pPr>
        <w:spacing w:before="100" w:after="100" w:line="360" w:lineRule="auto"/>
        <w:ind w:left="284" w:firstLine="567"/>
        <w:jc w:val="both"/>
        <w:rPr>
          <w:rFonts w:cs="Arial"/>
          <w:b/>
          <w:szCs w:val="20"/>
        </w:rPr>
      </w:pPr>
      <w:r w:rsidRPr="00BF4B44">
        <w:rPr>
          <w:rFonts w:cs="Arial"/>
          <w:szCs w:val="20"/>
        </w:rPr>
        <w:t>A contratação ocorrerá por meio d</w:t>
      </w:r>
      <w:r w:rsidRPr="00BF4B44">
        <w:rPr>
          <w:rFonts w:cs="Arial"/>
          <w:b/>
          <w:szCs w:val="20"/>
        </w:rPr>
        <w:t>a</w:t>
      </w:r>
      <w:r w:rsidRPr="00BF4B44">
        <w:rPr>
          <w:rFonts w:cs="Arial"/>
          <w:szCs w:val="20"/>
        </w:rPr>
        <w:t xml:space="preserve"> realização de procedimento de </w:t>
      </w:r>
      <w:r w:rsidRPr="00BF4B44">
        <w:rPr>
          <w:rFonts w:cs="Arial"/>
          <w:b/>
          <w:szCs w:val="20"/>
        </w:rPr>
        <w:t>LICITAÇÃO</w:t>
      </w:r>
      <w:r w:rsidRPr="00BF4B44">
        <w:rPr>
          <w:rFonts w:cs="Arial"/>
          <w:szCs w:val="20"/>
        </w:rPr>
        <w:t xml:space="preserve">, na modalidade </w:t>
      </w:r>
      <w:r w:rsidRPr="00BF4B44">
        <w:rPr>
          <w:rFonts w:cs="Arial"/>
          <w:b/>
          <w:szCs w:val="20"/>
        </w:rPr>
        <w:t>PREGÃO</w:t>
      </w:r>
      <w:r w:rsidRPr="00BF4B44">
        <w:rPr>
          <w:rFonts w:cs="Arial"/>
          <w:szCs w:val="20"/>
        </w:rPr>
        <w:t xml:space="preserve">, sob a forma </w:t>
      </w:r>
      <w:r w:rsidRPr="00BF4B44">
        <w:rPr>
          <w:rFonts w:cs="Arial"/>
          <w:b/>
          <w:szCs w:val="20"/>
        </w:rPr>
        <w:t>ELETRÔNICA</w:t>
      </w:r>
      <w:r w:rsidRPr="00BF4B44">
        <w:rPr>
          <w:rFonts w:cs="Arial"/>
          <w:szCs w:val="20"/>
        </w:rPr>
        <w:t xml:space="preserve">, sob o regime de </w:t>
      </w:r>
      <w:r w:rsidRPr="00BF4B44">
        <w:rPr>
          <w:rFonts w:cs="Arial"/>
          <w:b/>
          <w:szCs w:val="20"/>
        </w:rPr>
        <w:t>REGISTRO DE PREÇO</w:t>
      </w:r>
      <w:r w:rsidRPr="00BF4B44">
        <w:rPr>
          <w:rFonts w:cs="Arial"/>
          <w:szCs w:val="20"/>
        </w:rPr>
        <w:t xml:space="preserve"> com adoção do critério de julgamento pelo </w:t>
      </w:r>
      <w:r w:rsidRPr="00BF4B44">
        <w:rPr>
          <w:rFonts w:cs="Arial"/>
          <w:b/>
          <w:szCs w:val="20"/>
        </w:rPr>
        <w:t>MENOR PREÇO POR LOTE, com validade de 12 meses.</w:t>
      </w:r>
    </w:p>
    <w:p w14:paraId="0D27E070" w14:textId="77777777" w:rsidR="00C81446" w:rsidRPr="00BF4B44" w:rsidRDefault="00C81446" w:rsidP="00C81446">
      <w:pPr>
        <w:spacing w:before="100" w:after="100" w:line="360" w:lineRule="auto"/>
        <w:ind w:left="284" w:firstLine="567"/>
        <w:jc w:val="both"/>
        <w:rPr>
          <w:rFonts w:cs="Arial"/>
          <w:szCs w:val="20"/>
        </w:rPr>
      </w:pPr>
      <w:r w:rsidRPr="00BF4B44">
        <w:rPr>
          <w:rFonts w:cs="Arial"/>
          <w:szCs w:val="20"/>
        </w:rPr>
        <w:t xml:space="preserve">Os serviços serão prestados de forma parcelada, sob demanda da administração municipal, em casos de urgência e emergência, e também conforme condições estabelecidas no Termo de Referência. </w:t>
      </w:r>
    </w:p>
    <w:p w14:paraId="4DD9D27F" w14:textId="77777777" w:rsidR="00C81446" w:rsidRPr="00BF4B44" w:rsidRDefault="00C81446" w:rsidP="00C81446">
      <w:pPr>
        <w:spacing w:before="100" w:after="100" w:line="360" w:lineRule="auto"/>
        <w:ind w:left="284" w:firstLine="567"/>
        <w:jc w:val="both"/>
        <w:rPr>
          <w:rFonts w:cs="Arial"/>
          <w:szCs w:val="20"/>
        </w:rPr>
      </w:pPr>
      <w:r w:rsidRPr="00BF4B44">
        <w:rPr>
          <w:rFonts w:cs="Arial"/>
          <w:szCs w:val="20"/>
        </w:rPr>
        <w:t>Este parcelamento permite que a administração distribua os custos ao longo do tempo, evitando uma despesa financeira significativa em um único momento, bem como, permite maior organização dos atendimentos veterinários.</w:t>
      </w:r>
    </w:p>
    <w:p w14:paraId="386D399D" w14:textId="77777777" w:rsidR="00C81446" w:rsidRPr="00BF4B44" w:rsidRDefault="00C81446" w:rsidP="00C81446">
      <w:pPr>
        <w:spacing w:line="360" w:lineRule="auto"/>
        <w:rPr>
          <w:rFonts w:cs="Arial"/>
          <w:szCs w:val="20"/>
        </w:rPr>
      </w:pPr>
    </w:p>
    <w:p w14:paraId="51480FF4"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t xml:space="preserve"> </w:t>
      </w:r>
      <w:r w:rsidRPr="00BF4B44">
        <w:rPr>
          <w:rFonts w:cs="Arial"/>
        </w:rPr>
        <w:t>JUSTIFICATIVA PARA ADOÇÃO DO SISTEMA DE REGISTRO DE PREÇOS</w:t>
      </w:r>
    </w:p>
    <w:p w14:paraId="5498EE43"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09F96C64"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40BFE8F5"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1D58D46D"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73DA0FC5"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0F9BDEEC"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69C3BC01"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15105C04" w14:textId="77777777" w:rsidR="00C81446" w:rsidRPr="00BF4B44" w:rsidRDefault="00C81446" w:rsidP="00C81446">
      <w:pPr>
        <w:pStyle w:val="PargrafodaLista"/>
        <w:widowControl/>
        <w:numPr>
          <w:ilvl w:val="0"/>
          <w:numId w:val="31"/>
        </w:numPr>
        <w:autoSpaceDN w:val="0"/>
        <w:spacing w:before="100" w:after="100" w:line="360" w:lineRule="auto"/>
        <w:jc w:val="both"/>
        <w:textAlignment w:val="baseline"/>
        <w:rPr>
          <w:rFonts w:eastAsia="Times New Roman"/>
          <w:vanish/>
          <w:sz w:val="20"/>
          <w:szCs w:val="20"/>
          <w:lang w:eastAsia="pt-BR"/>
        </w:rPr>
      </w:pPr>
    </w:p>
    <w:p w14:paraId="2FA6BD47" w14:textId="77777777" w:rsidR="00C81446" w:rsidRPr="00BF4B44" w:rsidRDefault="00C81446" w:rsidP="00C81446">
      <w:pPr>
        <w:numPr>
          <w:ilvl w:val="1"/>
          <w:numId w:val="31"/>
        </w:numPr>
        <w:autoSpaceDN w:val="0"/>
        <w:spacing w:before="100" w:after="100" w:line="360" w:lineRule="auto"/>
        <w:ind w:left="567" w:hanging="567"/>
        <w:jc w:val="both"/>
        <w:textAlignment w:val="baseline"/>
        <w:rPr>
          <w:rFonts w:cs="Arial"/>
          <w:szCs w:val="20"/>
        </w:rPr>
      </w:pPr>
      <w:r w:rsidRPr="00BF4B44">
        <w:rPr>
          <w:rFonts w:cs="Arial"/>
          <w:szCs w:val="20"/>
        </w:rPr>
        <w:t xml:space="preserve"> O sistema de registro de preço poderá ser adotado quando for mais conveniente para administração. Desta maneira, as entregas poderão ser programadas conforme demanda e também possibilitada melhor planejamento das despesas decorrentes. A adoção do SRP está prevista legislação municipal que versa especificamente sobre o tema, II, do art. 3º, do Decreto Municipal nº 8441/2023.</w:t>
      </w:r>
    </w:p>
    <w:p w14:paraId="2AB80CA2" w14:textId="77777777" w:rsidR="00C81446" w:rsidRPr="00BF4B44" w:rsidRDefault="00C81446" w:rsidP="00C81446">
      <w:pPr>
        <w:pStyle w:val="Nivel1"/>
        <w:numPr>
          <w:ilvl w:val="0"/>
          <w:numId w:val="50"/>
        </w:numPr>
        <w:shd w:val="clear" w:color="auto" w:fill="D9D9D9"/>
        <w:spacing w:before="0" w:after="0" w:line="360" w:lineRule="auto"/>
        <w:rPr>
          <w:rFonts w:cs="Arial"/>
          <w:color w:val="auto"/>
        </w:rPr>
      </w:pPr>
      <w:r w:rsidRPr="00BF4B44">
        <w:rPr>
          <w:rFonts w:cs="Arial"/>
          <w:color w:val="auto"/>
        </w:rPr>
        <w:t>RESULTADOS PRETENDIDOS</w:t>
      </w:r>
    </w:p>
    <w:p w14:paraId="71C97366" w14:textId="77777777" w:rsidR="00C81446" w:rsidRPr="00BF4B44" w:rsidRDefault="00C81446" w:rsidP="00C81446">
      <w:pPr>
        <w:spacing w:line="360" w:lineRule="auto"/>
        <w:rPr>
          <w:rFonts w:cs="Arial"/>
          <w:szCs w:val="20"/>
        </w:rPr>
      </w:pPr>
    </w:p>
    <w:p w14:paraId="585CF402" w14:textId="77777777" w:rsidR="00C81446" w:rsidRPr="00BF4B44" w:rsidRDefault="00C81446" w:rsidP="00C81446">
      <w:pPr>
        <w:spacing w:line="360" w:lineRule="auto"/>
        <w:ind w:firstLine="1134"/>
        <w:jc w:val="both"/>
        <w:rPr>
          <w:rFonts w:cs="Arial"/>
          <w:szCs w:val="20"/>
        </w:rPr>
      </w:pPr>
      <w:r w:rsidRPr="00BF4B44">
        <w:rPr>
          <w:rFonts w:cs="Arial"/>
          <w:szCs w:val="20"/>
        </w:rPr>
        <w:t xml:space="preserve">A Constituição da República Federativa do Brasil estabelece que todos têm direito ao meio ambiente ecologicamente equilibrado, bem de uso comum do povo e essencial à sadia qualidade de vida, impondo-se ao Poder Público e à coletividade o dever de defendê-lo e preservá-lo para as presentes e futuras gerações (art. 225, VI). Para assegurar a efetividade desse direito, incube ao Poder </w:t>
      </w:r>
      <w:r w:rsidRPr="00BF4B44">
        <w:rPr>
          <w:rFonts w:cs="Arial"/>
          <w:szCs w:val="20"/>
        </w:rPr>
        <w:lastRenderedPageBreak/>
        <w:t xml:space="preserve">Público: Proteger a fauna e a flora, vedadas, na forma da lei, as práticas que coloquem em risco sua função ecológica, provoquem a extinção de espécies ou submetam os animais a crueldade (§ 1º, VII). </w:t>
      </w:r>
    </w:p>
    <w:p w14:paraId="0109D68F" w14:textId="77777777" w:rsidR="00C81446" w:rsidRPr="00BF4B44" w:rsidRDefault="00C81446" w:rsidP="00C81446">
      <w:pPr>
        <w:spacing w:line="360" w:lineRule="auto"/>
        <w:ind w:firstLine="1134"/>
        <w:jc w:val="both"/>
        <w:rPr>
          <w:rFonts w:cs="Arial"/>
          <w:szCs w:val="20"/>
        </w:rPr>
      </w:pPr>
      <w:r w:rsidRPr="00BF4B44">
        <w:rPr>
          <w:rFonts w:cs="Arial"/>
          <w:szCs w:val="20"/>
        </w:rPr>
        <w:t xml:space="preserve">Os animais, além da questão humanitária, são questão de alta relevância, de saúde pública e meio ambiente. Controle populacional através da castração consiste em uma cirurgia feita em cães e gatos, para impedir que se reproduzam sem controle. </w:t>
      </w:r>
    </w:p>
    <w:p w14:paraId="7178D9A7" w14:textId="77777777" w:rsidR="00C81446" w:rsidRPr="00BF4B44" w:rsidRDefault="00C81446" w:rsidP="00C81446">
      <w:pPr>
        <w:spacing w:line="360" w:lineRule="auto"/>
        <w:ind w:firstLine="1134"/>
        <w:jc w:val="both"/>
        <w:rPr>
          <w:rFonts w:cs="Arial"/>
          <w:szCs w:val="20"/>
        </w:rPr>
      </w:pPr>
    </w:p>
    <w:p w14:paraId="4442D43B" w14:textId="77777777" w:rsidR="00C81446" w:rsidRPr="00BF4B44" w:rsidRDefault="00C81446" w:rsidP="00C81446">
      <w:pPr>
        <w:spacing w:line="360" w:lineRule="auto"/>
        <w:ind w:firstLine="1134"/>
        <w:jc w:val="both"/>
        <w:rPr>
          <w:rFonts w:cs="Arial"/>
          <w:szCs w:val="20"/>
        </w:rPr>
      </w:pPr>
    </w:p>
    <w:p w14:paraId="52D4A47D"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100" w:before="240" w:afterLines="100" w:after="240" w:line="360" w:lineRule="auto"/>
        <w:jc w:val="both"/>
        <w:outlineLvl w:val="0"/>
        <w:rPr>
          <w:sz w:val="20"/>
          <w:szCs w:val="20"/>
        </w:rPr>
      </w:pPr>
      <w:r w:rsidRPr="00BF4B44">
        <w:rPr>
          <w:sz w:val="20"/>
          <w:szCs w:val="20"/>
        </w:rPr>
        <w:t xml:space="preserve"> A CONTRATAÇÃO SERÁ GLOBAL, POR LOTES DE ITENS, OU POR ITENS</w:t>
      </w:r>
    </w:p>
    <w:p w14:paraId="42B72D12" w14:textId="77777777" w:rsidR="00C81446" w:rsidRPr="00BF4B44" w:rsidRDefault="00C81446" w:rsidP="00C81446">
      <w:pPr>
        <w:spacing w:line="360" w:lineRule="auto"/>
        <w:ind w:left="720"/>
        <w:jc w:val="both"/>
        <w:rPr>
          <w:rFonts w:cs="Arial"/>
          <w:szCs w:val="20"/>
        </w:rPr>
      </w:pPr>
      <w:r w:rsidRPr="00BF4B44">
        <w:rPr>
          <w:rFonts w:cs="Arial"/>
          <w:szCs w:val="20"/>
        </w:rPr>
        <w:t>(  ) Global</w:t>
      </w:r>
    </w:p>
    <w:p w14:paraId="0848E754" w14:textId="77777777" w:rsidR="00C81446" w:rsidRPr="00BF4B44" w:rsidRDefault="00C81446" w:rsidP="00C81446">
      <w:pPr>
        <w:spacing w:line="360" w:lineRule="auto"/>
        <w:ind w:left="720"/>
        <w:jc w:val="both"/>
        <w:rPr>
          <w:rFonts w:cs="Arial"/>
          <w:szCs w:val="20"/>
        </w:rPr>
      </w:pPr>
      <w:r w:rsidRPr="00BF4B44">
        <w:rPr>
          <w:rFonts w:cs="Arial"/>
          <w:szCs w:val="20"/>
        </w:rPr>
        <w:t>(X) Lote de Itens</w:t>
      </w:r>
    </w:p>
    <w:p w14:paraId="6FDF488C" w14:textId="77777777" w:rsidR="00C81446" w:rsidRPr="00BF4B44" w:rsidRDefault="00C81446" w:rsidP="00C81446">
      <w:pPr>
        <w:spacing w:line="360" w:lineRule="auto"/>
        <w:ind w:left="720"/>
        <w:jc w:val="both"/>
        <w:rPr>
          <w:rFonts w:cs="Arial"/>
          <w:szCs w:val="20"/>
        </w:rPr>
      </w:pPr>
      <w:r w:rsidRPr="00BF4B44">
        <w:rPr>
          <w:rFonts w:cs="Arial"/>
          <w:szCs w:val="20"/>
        </w:rPr>
        <w:t>(  ) Por Itens</w:t>
      </w:r>
    </w:p>
    <w:p w14:paraId="63EF0430"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100" w:before="240" w:afterLines="100" w:after="240" w:line="360" w:lineRule="auto"/>
        <w:ind w:left="709"/>
        <w:jc w:val="both"/>
        <w:outlineLvl w:val="0"/>
        <w:rPr>
          <w:sz w:val="20"/>
          <w:szCs w:val="20"/>
        </w:rPr>
      </w:pPr>
      <w:r w:rsidRPr="00BF4B44">
        <w:rPr>
          <w:sz w:val="20"/>
          <w:szCs w:val="20"/>
        </w:rPr>
        <w:t xml:space="preserve"> ANÁLISE E JUSTIFICATIVA PARA O NÃO PARCELAMENTO E CONTRATAÇÃO POR LOTE</w:t>
      </w:r>
    </w:p>
    <w:p w14:paraId="6380A3D7" w14:textId="77777777" w:rsidR="00C81446" w:rsidRPr="00BF4B44" w:rsidRDefault="00C81446" w:rsidP="00C81446">
      <w:pPr>
        <w:spacing w:line="360" w:lineRule="auto"/>
        <w:ind w:left="684" w:firstLine="1017"/>
        <w:jc w:val="both"/>
        <w:rPr>
          <w:rFonts w:cs="Arial"/>
          <w:szCs w:val="20"/>
        </w:rPr>
      </w:pPr>
      <w:r w:rsidRPr="00BF4B44">
        <w:rPr>
          <w:rFonts w:cs="Arial"/>
          <w:szCs w:val="20"/>
        </w:rPr>
        <w:t>No objeto do presente estudo o parcelamento e a admissão da adjudicação se dará por lote, tendo em vista que a prestação de serviço dentro de parâmetros técnicos e sob demanda da administração municipal.</w:t>
      </w:r>
    </w:p>
    <w:p w14:paraId="591A595A" w14:textId="77777777" w:rsidR="00C81446" w:rsidRPr="00BF4B44" w:rsidRDefault="00C81446" w:rsidP="00C81446">
      <w:pPr>
        <w:spacing w:line="360" w:lineRule="auto"/>
        <w:ind w:left="684" w:firstLine="1017"/>
        <w:jc w:val="both"/>
        <w:rPr>
          <w:rFonts w:cs="Arial"/>
          <w:szCs w:val="20"/>
        </w:rPr>
      </w:pPr>
      <w:r w:rsidRPr="00BF4B44">
        <w:rPr>
          <w:rFonts w:cs="Arial"/>
          <w:szCs w:val="20"/>
        </w:rPr>
        <w:t xml:space="preserve">Para um correto diagnóstico são necessários procedimentos de análises clínicas realizados a partir da coleta de material biológico dos animais. Muitas vezes, um ou mais exames são necessários, sendo realizados de forma individual ou complementar. </w:t>
      </w:r>
    </w:p>
    <w:p w14:paraId="62E2C143" w14:textId="77777777" w:rsidR="00C81446" w:rsidRPr="00BF4B44" w:rsidRDefault="00C81446" w:rsidP="00C81446">
      <w:pPr>
        <w:spacing w:line="360" w:lineRule="auto"/>
        <w:ind w:left="684" w:firstLine="1017"/>
        <w:jc w:val="both"/>
        <w:rPr>
          <w:rFonts w:cs="Arial"/>
          <w:szCs w:val="20"/>
        </w:rPr>
      </w:pPr>
      <w:r w:rsidRPr="00BF4B44">
        <w:rPr>
          <w:rFonts w:cs="Arial"/>
          <w:szCs w:val="20"/>
        </w:rPr>
        <w:t xml:space="preserve">Assim, prezando pela integridade dos animais e preservação da vida, se faz necessária uma rápida intervenção, bem como, rápida realização de exames a fim de se obter diagnóstico assertivo e iniciar o tratamento mais eficaz. </w:t>
      </w:r>
    </w:p>
    <w:p w14:paraId="301D12F0" w14:textId="77777777" w:rsidR="00C81446" w:rsidRPr="00BF4B44" w:rsidRDefault="00C81446" w:rsidP="00C81446">
      <w:pPr>
        <w:spacing w:line="360" w:lineRule="auto"/>
        <w:ind w:left="684" w:firstLine="1017"/>
        <w:jc w:val="both"/>
        <w:rPr>
          <w:rFonts w:cs="Arial"/>
          <w:szCs w:val="20"/>
        </w:rPr>
      </w:pPr>
      <w:r w:rsidRPr="00BF4B44">
        <w:rPr>
          <w:rFonts w:cs="Arial"/>
          <w:szCs w:val="20"/>
        </w:rPr>
        <w:t>O fracionamento do objeto por item, pode acarretar na contratação de fornecedores diversos, gerando morosidade, lentidão e burocracia no atendimento, onde, o animal deverá ser transportado para diversas clínicas, aguardar diversos encaminhamentos e seus respectivos resultados, para só então poder ter seu quadro avaliado. A presente contratação busca fornecer atendimento de urgência para recuperação do animal atendido concentrando diversos procedimentos em um único encaminhamento.</w:t>
      </w:r>
    </w:p>
    <w:p w14:paraId="666C54BB" w14:textId="77777777" w:rsidR="00C81446" w:rsidRPr="00BF4B44" w:rsidRDefault="00C81446" w:rsidP="00C81446">
      <w:pPr>
        <w:spacing w:line="360" w:lineRule="auto"/>
        <w:ind w:left="684" w:firstLine="1017"/>
        <w:jc w:val="both"/>
        <w:rPr>
          <w:rFonts w:cs="Arial"/>
          <w:szCs w:val="20"/>
        </w:rPr>
      </w:pPr>
      <w:r w:rsidRPr="00BF4B44">
        <w:rPr>
          <w:rFonts w:cs="Arial"/>
          <w:szCs w:val="20"/>
        </w:rPr>
        <w:t xml:space="preserve">Fato que também ocorre nos procedimentos cirúrgicos, que se fornecidos por único fornecedor pode gerar descontos relevantes, redução de gastos públicos, gerar economia de </w:t>
      </w:r>
      <w:r w:rsidRPr="00BF4B44">
        <w:rPr>
          <w:rFonts w:cs="Arial"/>
          <w:szCs w:val="20"/>
        </w:rPr>
        <w:lastRenderedPageBreak/>
        <w:t>escala e contribui para a fiscalização do objeto licitado. Também contribui nos processos logísticos e previne falhas na execução do objeto, pois, o critério que diferencia os itens é o peso do animal.</w:t>
      </w:r>
    </w:p>
    <w:p w14:paraId="64FB7814"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100" w:before="240" w:afterLines="100" w:after="240" w:line="360" w:lineRule="auto"/>
        <w:ind w:left="709"/>
        <w:jc w:val="both"/>
        <w:outlineLvl w:val="0"/>
        <w:rPr>
          <w:sz w:val="20"/>
          <w:szCs w:val="20"/>
        </w:rPr>
      </w:pPr>
      <w:r w:rsidRPr="00BF4B44">
        <w:rPr>
          <w:sz w:val="20"/>
          <w:szCs w:val="20"/>
        </w:rPr>
        <w:t>PROVIDÊNCIAS A SEREM ADOTADAS</w:t>
      </w:r>
    </w:p>
    <w:p w14:paraId="1E3A718E" w14:textId="77777777" w:rsidR="00C81446" w:rsidRPr="00BF4B44" w:rsidRDefault="00C81446" w:rsidP="00C81446">
      <w:pPr>
        <w:pStyle w:val="PargrafodaLista"/>
        <w:spacing w:line="360" w:lineRule="auto"/>
        <w:ind w:left="709"/>
        <w:jc w:val="both"/>
        <w:rPr>
          <w:sz w:val="20"/>
          <w:szCs w:val="20"/>
        </w:rPr>
      </w:pPr>
      <w:r w:rsidRPr="00BF4B44">
        <w:rPr>
          <w:sz w:val="20"/>
          <w:szCs w:val="20"/>
        </w:rPr>
        <w:t>Nenhuma providência será necessária para cumprimento do objeto do certame.</w:t>
      </w:r>
    </w:p>
    <w:p w14:paraId="432329B4"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100" w:before="240" w:afterLines="100" w:after="240" w:line="360" w:lineRule="auto"/>
        <w:ind w:left="709"/>
        <w:jc w:val="both"/>
        <w:outlineLvl w:val="0"/>
        <w:rPr>
          <w:sz w:val="20"/>
          <w:szCs w:val="20"/>
        </w:rPr>
      </w:pPr>
      <w:r w:rsidRPr="00BF4B44">
        <w:rPr>
          <w:sz w:val="20"/>
          <w:szCs w:val="20"/>
        </w:rPr>
        <w:t>CONTRATAÇÕES INTERDEPENDENTES</w:t>
      </w:r>
    </w:p>
    <w:p w14:paraId="3703C56B" w14:textId="77777777" w:rsidR="00C81446" w:rsidRPr="00BF4B44" w:rsidRDefault="00C81446" w:rsidP="00C81446">
      <w:pPr>
        <w:pStyle w:val="PargrafodaLista"/>
        <w:spacing w:beforeLines="100" w:before="240" w:afterLines="100" w:after="240" w:line="360" w:lineRule="auto"/>
        <w:ind w:left="709"/>
        <w:jc w:val="both"/>
        <w:rPr>
          <w:sz w:val="20"/>
          <w:szCs w:val="20"/>
        </w:rPr>
      </w:pPr>
      <w:r w:rsidRPr="00BF4B44">
        <w:rPr>
          <w:sz w:val="20"/>
          <w:szCs w:val="20"/>
        </w:rPr>
        <w:t>Não há.</w:t>
      </w:r>
    </w:p>
    <w:p w14:paraId="26B96A59"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100" w:before="240" w:afterLines="100" w:after="240" w:line="360" w:lineRule="auto"/>
        <w:ind w:left="709"/>
        <w:jc w:val="both"/>
        <w:outlineLvl w:val="0"/>
        <w:rPr>
          <w:sz w:val="20"/>
          <w:szCs w:val="20"/>
        </w:rPr>
      </w:pPr>
      <w:r w:rsidRPr="00BF4B44">
        <w:rPr>
          <w:sz w:val="20"/>
          <w:szCs w:val="20"/>
        </w:rPr>
        <w:t>IMPACTOS AMBIENTAIS</w:t>
      </w:r>
    </w:p>
    <w:p w14:paraId="32318EF5" w14:textId="77777777" w:rsidR="00C81446" w:rsidRPr="00BF4B44" w:rsidRDefault="00C81446" w:rsidP="00C81446">
      <w:pPr>
        <w:pStyle w:val="PargrafodaLista"/>
        <w:spacing w:beforeLines="100" w:before="240" w:afterLines="100" w:after="240" w:line="360" w:lineRule="auto"/>
        <w:ind w:left="709"/>
        <w:jc w:val="both"/>
        <w:rPr>
          <w:sz w:val="20"/>
          <w:szCs w:val="20"/>
        </w:rPr>
      </w:pPr>
      <w:r w:rsidRPr="00BF4B44">
        <w:rPr>
          <w:sz w:val="20"/>
          <w:szCs w:val="20"/>
        </w:rPr>
        <w:t xml:space="preserve">A empresa prestadora de serviço deverá utilizar, preferencialmente, produtos menos poluentes e agressivos ao meio ambiente, sendo de responsabilidade da Licitante Vencedora. </w:t>
      </w:r>
    </w:p>
    <w:p w14:paraId="32461071" w14:textId="77777777" w:rsidR="00C81446" w:rsidRPr="00BF4B44" w:rsidRDefault="00C81446" w:rsidP="00C81446">
      <w:pPr>
        <w:pStyle w:val="PargrafodaLista"/>
        <w:spacing w:beforeLines="100" w:before="240" w:afterLines="100" w:after="240" w:line="360" w:lineRule="auto"/>
        <w:ind w:left="709"/>
        <w:jc w:val="both"/>
        <w:rPr>
          <w:sz w:val="20"/>
          <w:szCs w:val="20"/>
        </w:rPr>
      </w:pPr>
      <w:r w:rsidRPr="00BF4B44">
        <w:rPr>
          <w:sz w:val="20"/>
          <w:szCs w:val="20"/>
        </w:rPr>
        <w:t>A contratada deverá gerenciar de forma ambientalmnete correta os resíduos gerados pela prestaçao de serviço, conforme preconiza a Lei Federal n° 12.305/2010.</w:t>
      </w:r>
    </w:p>
    <w:p w14:paraId="44F184CF"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80" w:before="192" w:afterLines="80" w:after="192" w:line="360" w:lineRule="auto"/>
        <w:ind w:left="709"/>
        <w:jc w:val="both"/>
        <w:outlineLvl w:val="0"/>
        <w:rPr>
          <w:sz w:val="20"/>
          <w:szCs w:val="20"/>
        </w:rPr>
      </w:pPr>
      <w:r w:rsidRPr="00BF4B44">
        <w:rPr>
          <w:sz w:val="20"/>
          <w:szCs w:val="20"/>
        </w:rPr>
        <w:t>CONCLUSÃO DO ESTUDO</w:t>
      </w:r>
    </w:p>
    <w:p w14:paraId="0080D72A" w14:textId="77777777" w:rsidR="00C81446" w:rsidRPr="00BF4B44" w:rsidRDefault="00C81446" w:rsidP="00C81446">
      <w:pPr>
        <w:pStyle w:val="PargrafodaLista"/>
        <w:spacing w:line="360" w:lineRule="auto"/>
        <w:ind w:left="709"/>
        <w:jc w:val="both"/>
        <w:rPr>
          <w:sz w:val="20"/>
          <w:szCs w:val="20"/>
        </w:rPr>
      </w:pPr>
      <w:r w:rsidRPr="00BF4B44">
        <w:rPr>
          <w:sz w:val="20"/>
          <w:szCs w:val="20"/>
        </w:rPr>
        <w:t xml:space="preserve">O presente estudo técnico preliminar evidencia que a contratação da solução descrita se mostra tecnicamente viável e fundamentadamente necessária. </w:t>
      </w:r>
    </w:p>
    <w:p w14:paraId="69CB1131" w14:textId="77777777" w:rsidR="00C81446" w:rsidRPr="00BF4B44" w:rsidRDefault="00C81446" w:rsidP="00C81446">
      <w:pPr>
        <w:pStyle w:val="PargrafodaLista"/>
        <w:spacing w:line="360" w:lineRule="auto"/>
        <w:ind w:left="709"/>
        <w:jc w:val="both"/>
        <w:rPr>
          <w:sz w:val="20"/>
          <w:szCs w:val="20"/>
        </w:rPr>
      </w:pPr>
      <w:r w:rsidRPr="00BF4B44">
        <w:rPr>
          <w:sz w:val="20"/>
          <w:szCs w:val="20"/>
        </w:rPr>
        <w:t>Ante o exposto, DECLARO SER VIÁVEL a contratação pretendida.</w:t>
      </w:r>
    </w:p>
    <w:p w14:paraId="2E5F61B7" w14:textId="77777777" w:rsidR="00C81446" w:rsidRPr="00BF4B44" w:rsidRDefault="00C81446" w:rsidP="00C81446">
      <w:pPr>
        <w:pStyle w:val="PargrafodaLista"/>
        <w:numPr>
          <w:ilvl w:val="0"/>
          <w:numId w:val="51"/>
        </w:numPr>
        <w:shd w:val="clear" w:color="auto" w:fill="D9D9D9"/>
        <w:suppressAutoHyphens w:val="0"/>
        <w:autoSpaceDE w:val="0"/>
        <w:autoSpaceDN w:val="0"/>
        <w:spacing w:beforeLines="100" w:before="240" w:afterLines="100" w:after="240" w:line="360" w:lineRule="auto"/>
        <w:ind w:left="709"/>
        <w:jc w:val="both"/>
        <w:outlineLvl w:val="0"/>
        <w:rPr>
          <w:sz w:val="20"/>
          <w:szCs w:val="20"/>
        </w:rPr>
      </w:pPr>
      <w:r w:rsidRPr="00BF4B44">
        <w:rPr>
          <w:sz w:val="20"/>
          <w:szCs w:val="20"/>
        </w:rPr>
        <w:t>APROVAÇÃO</w:t>
      </w:r>
    </w:p>
    <w:p w14:paraId="1C34716A" w14:textId="77777777" w:rsidR="00C81446" w:rsidRPr="00BF4B44" w:rsidRDefault="00C81446" w:rsidP="00C81446">
      <w:pPr>
        <w:pStyle w:val="PargrafodaLista"/>
        <w:spacing w:line="360" w:lineRule="auto"/>
        <w:ind w:left="709"/>
        <w:jc w:val="both"/>
        <w:rPr>
          <w:sz w:val="20"/>
          <w:szCs w:val="20"/>
        </w:rPr>
      </w:pPr>
      <w:r w:rsidRPr="00BF4B44">
        <w:rPr>
          <w:sz w:val="20"/>
          <w:szCs w:val="20"/>
        </w:rPr>
        <w:t>( X ) Aprovado</w:t>
      </w:r>
    </w:p>
    <w:p w14:paraId="22EFB15F" w14:textId="77777777" w:rsidR="00C81446" w:rsidRPr="00BF4B44" w:rsidRDefault="00C81446" w:rsidP="00C81446">
      <w:pPr>
        <w:pStyle w:val="PargrafodaLista"/>
        <w:spacing w:line="360" w:lineRule="auto"/>
        <w:ind w:left="709"/>
        <w:jc w:val="both"/>
        <w:rPr>
          <w:sz w:val="20"/>
          <w:szCs w:val="20"/>
        </w:rPr>
      </w:pPr>
      <w:r w:rsidRPr="00BF4B44">
        <w:rPr>
          <w:sz w:val="20"/>
          <w:szCs w:val="20"/>
        </w:rPr>
        <w:t>(   ) Reprovado</w:t>
      </w:r>
    </w:p>
    <w:p w14:paraId="60745663" w14:textId="77777777" w:rsidR="00C81446" w:rsidRPr="00BF4B44" w:rsidRDefault="00C81446" w:rsidP="00C81446">
      <w:pPr>
        <w:pStyle w:val="PargrafodaLista"/>
        <w:spacing w:line="360" w:lineRule="auto"/>
        <w:ind w:left="709"/>
        <w:jc w:val="both"/>
        <w:rPr>
          <w:sz w:val="20"/>
          <w:szCs w:val="20"/>
        </w:rPr>
      </w:pPr>
      <w:r w:rsidRPr="00BF4B44">
        <w:rPr>
          <w:sz w:val="20"/>
          <w:szCs w:val="20"/>
        </w:rPr>
        <w:t>(   ) Retornar para ajustes</w:t>
      </w:r>
    </w:p>
    <w:p w14:paraId="6A22FBBD" w14:textId="68445E3F" w:rsidR="00C81446" w:rsidRPr="00BF4B44" w:rsidRDefault="00C81446" w:rsidP="00C81446">
      <w:pPr>
        <w:pStyle w:val="PargrafodaLista"/>
        <w:spacing w:beforeLines="100" w:before="240" w:afterLines="100" w:after="240" w:line="360" w:lineRule="auto"/>
        <w:ind w:left="709"/>
        <w:jc w:val="center"/>
        <w:rPr>
          <w:sz w:val="20"/>
          <w:szCs w:val="20"/>
        </w:rPr>
      </w:pPr>
      <w:r w:rsidRPr="00BF4B44">
        <w:rPr>
          <w:sz w:val="20"/>
          <w:szCs w:val="20"/>
        </w:rPr>
        <w:t xml:space="preserve">Mandaguaçu - PR, de </w:t>
      </w:r>
      <w:r w:rsidRPr="00BF4B44">
        <w:rPr>
          <w:sz w:val="20"/>
          <w:szCs w:val="20"/>
        </w:rPr>
        <w:fldChar w:fldCharType="begin"/>
      </w:r>
      <w:r w:rsidRPr="00BF4B44">
        <w:rPr>
          <w:sz w:val="20"/>
          <w:szCs w:val="20"/>
        </w:rPr>
        <w:instrText xml:space="preserve"> TIME \@ "d' de 'MMMM' de 'yyyy" </w:instrText>
      </w:r>
      <w:r w:rsidRPr="00BF4B44">
        <w:rPr>
          <w:sz w:val="20"/>
          <w:szCs w:val="20"/>
        </w:rPr>
        <w:fldChar w:fldCharType="separate"/>
      </w:r>
      <w:r w:rsidR="00CB0DFB">
        <w:rPr>
          <w:noProof/>
          <w:sz w:val="20"/>
          <w:szCs w:val="20"/>
        </w:rPr>
        <w:t>17 de julho de 2024</w:t>
      </w:r>
      <w:r w:rsidRPr="00BF4B44">
        <w:rPr>
          <w:sz w:val="20"/>
          <w:szCs w:val="20"/>
        </w:rPr>
        <w:fldChar w:fldCharType="end"/>
      </w:r>
      <w:r w:rsidRPr="00BF4B44">
        <w:rPr>
          <w:sz w:val="20"/>
          <w:szCs w:val="20"/>
        </w:rPr>
        <w:t>.</w:t>
      </w:r>
    </w:p>
    <w:p w14:paraId="5B207174" w14:textId="77777777" w:rsidR="00C81446" w:rsidRPr="00BF4B44" w:rsidRDefault="00C81446" w:rsidP="00C81446">
      <w:pPr>
        <w:pStyle w:val="PargrafodaLista"/>
        <w:spacing w:beforeLines="100" w:before="240" w:afterLines="100" w:after="240" w:line="360" w:lineRule="auto"/>
        <w:ind w:left="709"/>
        <w:jc w:val="both"/>
        <w:rPr>
          <w:sz w:val="20"/>
          <w:szCs w:val="20"/>
        </w:rPr>
      </w:pPr>
      <w:r w:rsidRPr="00BF4B44">
        <w:rPr>
          <w:sz w:val="20"/>
          <w:szCs w:val="20"/>
        </w:rPr>
        <w:t>Assinaturas:</w:t>
      </w:r>
    </w:p>
    <w:p w14:paraId="1622D083" w14:textId="77777777" w:rsidR="00C81446" w:rsidRPr="00BF4B44" w:rsidRDefault="00C81446" w:rsidP="00C81446">
      <w:pPr>
        <w:pStyle w:val="PargrafodaLista"/>
        <w:spacing w:line="360" w:lineRule="auto"/>
        <w:ind w:left="709" w:hanging="17"/>
        <w:jc w:val="center"/>
        <w:rPr>
          <w:b/>
          <w:sz w:val="20"/>
          <w:szCs w:val="20"/>
        </w:rPr>
      </w:pPr>
      <w:r w:rsidRPr="00BF4B44">
        <w:rPr>
          <w:b/>
          <w:sz w:val="20"/>
          <w:szCs w:val="20"/>
        </w:rPr>
        <w:t>ADALBERTO WILIAN FERRACIN DA SILVA</w:t>
      </w:r>
    </w:p>
    <w:p w14:paraId="50A60150" w14:textId="77777777" w:rsidR="00C81446" w:rsidRPr="00450EAB" w:rsidRDefault="00C81446" w:rsidP="00C81446">
      <w:pPr>
        <w:spacing w:line="360" w:lineRule="auto"/>
        <w:ind w:left="709" w:hanging="17"/>
        <w:jc w:val="center"/>
        <w:rPr>
          <w:rFonts w:cs="Arial"/>
          <w:szCs w:val="20"/>
        </w:rPr>
      </w:pPr>
      <w:r w:rsidRPr="00BF4B44">
        <w:rPr>
          <w:rFonts w:cs="Arial"/>
          <w:szCs w:val="20"/>
        </w:rPr>
        <w:t xml:space="preserve"> Secretário de Meio Ambiente</w:t>
      </w:r>
    </w:p>
    <w:p w14:paraId="345BE07E" w14:textId="77777777" w:rsidR="000A42EB" w:rsidRDefault="000A42EB" w:rsidP="00C028A8">
      <w:pPr>
        <w:spacing w:line="360" w:lineRule="auto"/>
        <w:ind w:firstLine="57"/>
        <w:jc w:val="center"/>
        <w:rPr>
          <w:b/>
          <w:bCs/>
          <w:szCs w:val="32"/>
        </w:rPr>
      </w:pPr>
    </w:p>
    <w:p w14:paraId="0DF93A8F" w14:textId="77777777" w:rsidR="00C028A8" w:rsidRPr="00751589" w:rsidRDefault="00C028A8" w:rsidP="00C028A8">
      <w:pPr>
        <w:pStyle w:val="PREFCORPO-TEXTO"/>
      </w:pPr>
    </w:p>
    <w:p w14:paraId="0C9B6A52" w14:textId="3C51661B" w:rsidR="00CE4141" w:rsidRPr="00CD395C" w:rsidRDefault="00CE4141" w:rsidP="00CE4141">
      <w:pPr>
        <w:ind w:left="426" w:right="464"/>
        <w:jc w:val="center"/>
        <w:rPr>
          <w:rFonts w:ascii="Arial" w:hAnsi="Arial" w:cs="Arial"/>
          <w:sz w:val="20"/>
          <w:szCs w:val="20"/>
        </w:rPr>
      </w:pPr>
      <w:r w:rsidRPr="003937C1">
        <w:rPr>
          <w:rFonts w:ascii="Arial" w:hAnsi="Arial" w:cs="Arial"/>
          <w:b/>
          <w:bCs/>
          <w:sz w:val="20"/>
          <w:szCs w:val="20"/>
          <w:u w:val="single"/>
        </w:rPr>
        <w:lastRenderedPageBreak/>
        <w:t>ANEXO I</w:t>
      </w:r>
      <w:r w:rsidR="00316B21">
        <w:rPr>
          <w:rFonts w:ascii="Arial" w:hAnsi="Arial" w:cs="Arial"/>
          <w:b/>
          <w:bCs/>
          <w:sz w:val="20"/>
          <w:szCs w:val="20"/>
          <w:u w:val="single"/>
        </w:rPr>
        <w:t>II</w:t>
      </w:r>
      <w:r w:rsidRPr="003937C1">
        <w:rPr>
          <w:rFonts w:ascii="Arial" w:hAnsi="Arial" w:cs="Arial"/>
          <w:b/>
          <w:bCs/>
          <w:sz w:val="20"/>
          <w:szCs w:val="20"/>
          <w:u w:val="single"/>
        </w:rPr>
        <w:t xml:space="preserve"> - EDITAL DE </w:t>
      </w:r>
      <w:r w:rsidRPr="003937C1">
        <w:rPr>
          <w:rFonts w:ascii="Arial" w:hAnsi="Arial" w:cs="Arial"/>
          <w:b/>
          <w:sz w:val="20"/>
          <w:szCs w:val="20"/>
          <w:u w:val="single"/>
        </w:rPr>
        <w:t xml:space="preserve">PREGÃO ELETRÔNICO Nº </w:t>
      </w:r>
      <w:r w:rsidR="00D54022">
        <w:rPr>
          <w:rFonts w:ascii="Arial" w:hAnsi="Arial" w:cs="Arial"/>
          <w:b/>
          <w:sz w:val="20"/>
          <w:szCs w:val="20"/>
          <w:u w:val="single"/>
        </w:rPr>
        <w:t>22</w:t>
      </w:r>
      <w:r w:rsidRPr="003937C1">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0E881BEF" w14:textId="009D55EA" w:rsidR="007C142C" w:rsidRPr="00C90A7B" w:rsidRDefault="00CE4141" w:rsidP="007C142C">
      <w:pPr>
        <w:spacing w:line="360" w:lineRule="auto"/>
        <w:ind w:left="708"/>
        <w:rPr>
          <w:rFonts w:ascii="Arial" w:hAnsi="Arial" w:cs="Arial"/>
          <w:b/>
          <w:bCs/>
          <w:sz w:val="18"/>
          <w:szCs w:val="18"/>
        </w:rPr>
      </w:pPr>
      <w:r>
        <w:rPr>
          <w:rFonts w:ascii="Arial" w:hAnsi="Arial" w:cs="Arial"/>
          <w:sz w:val="20"/>
        </w:rPr>
        <w:t xml:space="preserve">                                       </w:t>
      </w:r>
      <w:r w:rsidR="007C142C" w:rsidRPr="003937C1">
        <w:rPr>
          <w:rFonts w:ascii="Arial" w:hAnsi="Arial" w:cs="Arial"/>
          <w:b/>
          <w:bCs/>
          <w:sz w:val="18"/>
          <w:szCs w:val="18"/>
        </w:rPr>
        <w:t>MINUTA DE CONTRATO DE COMPRA Nº ***/2024</w:t>
      </w:r>
    </w:p>
    <w:p w14:paraId="29DA5386" w14:textId="67C8CC81" w:rsidR="00B520EB" w:rsidRDefault="00B520EB" w:rsidP="00B520EB">
      <w:pPr>
        <w:spacing w:afterLines="120" w:after="288" w:line="312" w:lineRule="auto"/>
        <w:jc w:val="center"/>
        <w:rPr>
          <w:rFonts w:ascii="Arial" w:hAnsi="Arial" w:cs="Arial"/>
          <w:b/>
          <w:bCs/>
          <w:color w:val="000000" w:themeColor="text1"/>
          <w:sz w:val="20"/>
          <w:szCs w:val="20"/>
        </w:rPr>
      </w:pPr>
      <w:r w:rsidRPr="004827F2">
        <w:rPr>
          <w:rFonts w:ascii="Arial" w:hAnsi="Arial" w:cs="Arial"/>
          <w:b/>
          <w:bCs/>
          <w:color w:val="000000" w:themeColor="text1"/>
          <w:sz w:val="20"/>
          <w:szCs w:val="20"/>
        </w:rPr>
        <w:t>MODELO D</w:t>
      </w:r>
      <w:r w:rsidRPr="003937C1">
        <w:rPr>
          <w:rFonts w:ascii="Arial" w:hAnsi="Arial" w:cs="Arial"/>
          <w:b/>
          <w:bCs/>
          <w:color w:val="000000" w:themeColor="text1"/>
          <w:sz w:val="20"/>
          <w:szCs w:val="20"/>
        </w:rPr>
        <w:t>E</w:t>
      </w:r>
      <w:r w:rsidRPr="004827F2">
        <w:rPr>
          <w:rFonts w:ascii="Arial" w:hAnsi="Arial" w:cs="Arial"/>
          <w:b/>
          <w:bCs/>
          <w:color w:val="000000" w:themeColor="text1"/>
          <w:sz w:val="20"/>
          <w:szCs w:val="20"/>
        </w:rPr>
        <w:t xml:space="preserv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r>
    </w:p>
    <w:p w14:paraId="17D7389B" w14:textId="77777777" w:rsidR="007949F6" w:rsidRPr="00242067" w:rsidRDefault="007949F6" w:rsidP="007949F6">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36A35119" w14:textId="77777777" w:rsidR="007949F6" w:rsidRPr="004827F2" w:rsidRDefault="007949F6" w:rsidP="007949F6">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326B0E2A" w14:textId="77777777" w:rsidR="007949F6" w:rsidRPr="004827F2" w:rsidRDefault="007949F6" w:rsidP="007949F6">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500B322E" w14:textId="77777777" w:rsidR="007949F6" w:rsidRPr="00723CDE" w:rsidRDefault="007949F6" w:rsidP="007949F6">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5890EF24" w14:textId="488B4358" w:rsidR="007949F6" w:rsidRPr="00723CDE" w:rsidRDefault="007949F6" w:rsidP="007949F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CB0DFB">
        <w:rPr>
          <w:rFonts w:ascii="Arial" w:hAnsi="Arial" w:cs="Arial"/>
          <w:sz w:val="18"/>
          <w:szCs w:val="18"/>
          <w:highlight w:val="yellow"/>
        </w:rPr>
        <w:t>4</w:t>
      </w:r>
      <w:r w:rsidR="00503943">
        <w:rPr>
          <w:rFonts w:ascii="Arial" w:hAnsi="Arial" w:cs="Arial"/>
          <w:sz w:val="18"/>
          <w:szCs w:val="18"/>
          <w:highlight w:val="yellow"/>
        </w:rPr>
        <w:t>1</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4B332F83" w14:textId="77777777" w:rsidR="007949F6" w:rsidRDefault="007949F6" w:rsidP="007949F6">
      <w:pPr>
        <w:spacing w:before="120" w:after="120" w:line="276" w:lineRule="auto"/>
        <w:jc w:val="both"/>
        <w:rPr>
          <w:rFonts w:ascii="Arial" w:eastAsia="Arial" w:hAnsi="Arial" w:cs="Arial"/>
          <w:i/>
          <w:iCs/>
          <w:color w:val="FF0000"/>
          <w:sz w:val="20"/>
          <w:szCs w:val="20"/>
        </w:rPr>
      </w:pPr>
    </w:p>
    <w:p w14:paraId="05B2A2F7" w14:textId="77777777" w:rsidR="007949F6" w:rsidRPr="00F8329F" w:rsidRDefault="007949F6" w:rsidP="007949F6">
      <w:pPr>
        <w:pStyle w:val="Nivel01"/>
        <w:numPr>
          <w:ilvl w:val="0"/>
          <w:numId w:val="55"/>
        </w:numPr>
        <w:suppressAutoHyphens w:val="0"/>
        <w:ind w:left="230"/>
        <w:rPr>
          <w:rFonts w:hint="eastAsia"/>
          <w:color w:val="FFFFFF" w:themeColor="background1"/>
        </w:rPr>
      </w:pPr>
      <w:r w:rsidRPr="004827F2">
        <w:t>CLÁUSULA PRIMEIRA – OBJETO</w:t>
      </w:r>
    </w:p>
    <w:p w14:paraId="31228033" w14:textId="3D73F3AC" w:rsidR="007949F6" w:rsidRPr="004827F2" w:rsidRDefault="007949F6" w:rsidP="007949F6">
      <w:pPr>
        <w:pStyle w:val="Nivel2"/>
        <w:numPr>
          <w:ilvl w:val="1"/>
          <w:numId w:val="24"/>
        </w:numPr>
        <w:autoSpaceDE/>
        <w:autoSpaceDN/>
        <w:adjustRightInd/>
        <w:spacing w:after="288"/>
        <w:ind w:left="0" w:firstLine="0"/>
      </w:pPr>
      <w:r w:rsidRPr="004827F2">
        <w:t xml:space="preserve">O objeto </w:t>
      </w:r>
      <w:r w:rsidRPr="004E64AA">
        <w:t>do</w:t>
      </w:r>
      <w:r w:rsidRPr="004827F2">
        <w:t xml:space="preserve"> presente instrumento é </w:t>
      </w:r>
      <w:r>
        <w:t xml:space="preserve">a </w:t>
      </w:r>
      <w:r w:rsidR="00C84A72" w:rsidRPr="0099003B">
        <w:t>Contratação de Pessoa Jurídica para “</w:t>
      </w:r>
      <w:r w:rsidR="00C84A72" w:rsidRPr="0099003B">
        <w:rPr>
          <w:b/>
        </w:rPr>
        <w:t xml:space="preserve">prestação de serviço em atendimentos clínicos veterinários, exames e procedimentos cirúrgicos em cães e gatos”, </w:t>
      </w:r>
      <w:r w:rsidR="00C84A72" w:rsidRPr="0099003B">
        <w:t>a pedido da Secretaria Municipal de Meio Ambiente</w:t>
      </w:r>
      <w:r w:rsidRPr="004827F2">
        <w:t>.</w:t>
      </w:r>
    </w:p>
    <w:p w14:paraId="139CED49" w14:textId="52C18704" w:rsidR="007949F6" w:rsidRDefault="007949F6" w:rsidP="007949F6">
      <w:pPr>
        <w:pStyle w:val="Nivel2"/>
        <w:numPr>
          <w:ilvl w:val="1"/>
          <w:numId w:val="24"/>
        </w:numPr>
        <w:autoSpaceDE/>
        <w:autoSpaceDN/>
        <w:adjustRightInd/>
        <w:spacing w:after="288"/>
        <w:ind w:left="0" w:firstLine="0"/>
      </w:pPr>
      <w:r w:rsidRPr="004827F2">
        <w:t xml:space="preserve">Objeto da </w:t>
      </w:r>
      <w:r w:rsidRPr="004E64AA">
        <w:t>contratação</w:t>
      </w:r>
      <w:r w:rsidRPr="004827F2">
        <w:t>:</w:t>
      </w:r>
    </w:p>
    <w:p w14:paraId="5FF545E1" w14:textId="77777777" w:rsidR="00C84A72" w:rsidRDefault="00C84A72" w:rsidP="00C84A72">
      <w:pPr>
        <w:pStyle w:val="Nivel2"/>
        <w:autoSpaceDE/>
        <w:autoSpaceDN/>
        <w:adjustRightInd/>
        <w:spacing w:after="288"/>
      </w:pPr>
    </w:p>
    <w:p w14:paraId="4C90687F" w14:textId="77777777" w:rsidR="00C84A72" w:rsidRDefault="00C84A72" w:rsidP="00C84A72">
      <w:pPr>
        <w:pStyle w:val="Nivel2"/>
        <w:autoSpaceDE/>
        <w:autoSpaceDN/>
        <w:adjustRightInd/>
        <w:spacing w:after="288"/>
      </w:pPr>
    </w:p>
    <w:p w14:paraId="656574ED" w14:textId="5F86AC64" w:rsidR="00C84A72" w:rsidRDefault="00C84A72" w:rsidP="00C84A72">
      <w:pPr>
        <w:pStyle w:val="Nivel2"/>
        <w:autoSpaceDE/>
        <w:autoSpaceDN/>
        <w:adjustRightInd/>
        <w:spacing w:after="288"/>
      </w:pPr>
      <w:r>
        <w:lastRenderedPageBreak/>
        <w:t>Lote1</w:t>
      </w:r>
    </w:p>
    <w:tbl>
      <w:tblPr>
        <w:tblW w:w="8748" w:type="dxa"/>
        <w:jc w:val="center"/>
        <w:tblLayout w:type="fixed"/>
        <w:tblCellMar>
          <w:left w:w="70" w:type="dxa"/>
          <w:right w:w="70" w:type="dxa"/>
        </w:tblCellMar>
        <w:tblLook w:val="04A0" w:firstRow="1" w:lastRow="0" w:firstColumn="1" w:lastColumn="0" w:noHBand="0" w:noVBand="1"/>
      </w:tblPr>
      <w:tblGrid>
        <w:gridCol w:w="703"/>
        <w:gridCol w:w="566"/>
        <w:gridCol w:w="122"/>
        <w:gridCol w:w="386"/>
        <w:gridCol w:w="4305"/>
        <w:gridCol w:w="1275"/>
        <w:gridCol w:w="1391"/>
      </w:tblGrid>
      <w:tr w:rsidR="00C84A72" w:rsidRPr="00B75515" w14:paraId="0C6F9DB8" w14:textId="77777777" w:rsidTr="00C84A72">
        <w:trPr>
          <w:trHeight w:val="39"/>
          <w:jc w:val="center"/>
        </w:trPr>
        <w:tc>
          <w:tcPr>
            <w:tcW w:w="703" w:type="dxa"/>
            <w:tcBorders>
              <w:top w:val="single" w:sz="4" w:space="0" w:color="auto"/>
              <w:left w:val="double" w:sz="6" w:space="0" w:color="3F3F3F"/>
              <w:bottom w:val="nil"/>
              <w:right w:val="double" w:sz="6" w:space="0" w:color="3F3F3F"/>
            </w:tcBorders>
            <w:shd w:val="clear" w:color="auto" w:fill="B4C6E7"/>
            <w:noWrap/>
            <w:vAlign w:val="center"/>
            <w:hideMark/>
          </w:tcPr>
          <w:p w14:paraId="155A1269" w14:textId="77777777" w:rsidR="00C84A72" w:rsidRPr="00B75515" w:rsidRDefault="00C84A72" w:rsidP="00C84A72">
            <w:pPr>
              <w:jc w:val="center"/>
              <w:rPr>
                <w:sz w:val="20"/>
                <w:szCs w:val="20"/>
              </w:rPr>
            </w:pPr>
            <w:r w:rsidRPr="00B75515">
              <w:rPr>
                <w:sz w:val="20"/>
                <w:szCs w:val="20"/>
              </w:rPr>
              <w:t>ITEM</w:t>
            </w:r>
          </w:p>
        </w:tc>
        <w:tc>
          <w:tcPr>
            <w:tcW w:w="566" w:type="dxa"/>
            <w:tcBorders>
              <w:top w:val="single" w:sz="4" w:space="0" w:color="auto"/>
              <w:left w:val="nil"/>
              <w:bottom w:val="nil"/>
              <w:right w:val="double" w:sz="6" w:space="0" w:color="3F3F3F"/>
            </w:tcBorders>
            <w:shd w:val="clear" w:color="auto" w:fill="B4C6E7"/>
            <w:noWrap/>
            <w:vAlign w:val="center"/>
            <w:hideMark/>
          </w:tcPr>
          <w:p w14:paraId="3B80FC05" w14:textId="77777777" w:rsidR="00C84A72" w:rsidRPr="00B75515" w:rsidRDefault="00C84A72" w:rsidP="00C84A72">
            <w:pPr>
              <w:jc w:val="center"/>
              <w:rPr>
                <w:sz w:val="20"/>
                <w:szCs w:val="20"/>
              </w:rPr>
            </w:pPr>
            <w:r w:rsidRPr="00B75515">
              <w:rPr>
                <w:sz w:val="20"/>
                <w:szCs w:val="20"/>
              </w:rPr>
              <w:t>QTD</w:t>
            </w:r>
          </w:p>
        </w:tc>
        <w:tc>
          <w:tcPr>
            <w:tcW w:w="508" w:type="dxa"/>
            <w:gridSpan w:val="2"/>
            <w:tcBorders>
              <w:top w:val="single" w:sz="4" w:space="0" w:color="auto"/>
              <w:left w:val="nil"/>
              <w:bottom w:val="nil"/>
              <w:right w:val="double" w:sz="6" w:space="0" w:color="3F3F3F"/>
            </w:tcBorders>
            <w:shd w:val="clear" w:color="auto" w:fill="B4C6E7"/>
            <w:noWrap/>
            <w:vAlign w:val="center"/>
            <w:hideMark/>
          </w:tcPr>
          <w:p w14:paraId="5E51164B" w14:textId="77777777" w:rsidR="00C84A72" w:rsidRPr="00B75515" w:rsidRDefault="00C84A72" w:rsidP="00C84A72">
            <w:pPr>
              <w:jc w:val="center"/>
              <w:rPr>
                <w:sz w:val="20"/>
                <w:szCs w:val="20"/>
              </w:rPr>
            </w:pPr>
            <w:r w:rsidRPr="00B75515">
              <w:rPr>
                <w:sz w:val="20"/>
                <w:szCs w:val="20"/>
              </w:rPr>
              <w:t>UND</w:t>
            </w:r>
          </w:p>
        </w:tc>
        <w:tc>
          <w:tcPr>
            <w:tcW w:w="4305" w:type="dxa"/>
            <w:tcBorders>
              <w:top w:val="single" w:sz="4" w:space="0" w:color="auto"/>
              <w:left w:val="nil"/>
              <w:bottom w:val="nil"/>
              <w:right w:val="double" w:sz="6" w:space="0" w:color="3F3F3F"/>
            </w:tcBorders>
            <w:shd w:val="clear" w:color="auto" w:fill="B4C6E7"/>
            <w:noWrap/>
            <w:vAlign w:val="center"/>
            <w:hideMark/>
          </w:tcPr>
          <w:p w14:paraId="67D12A36" w14:textId="77777777" w:rsidR="00C84A72" w:rsidRPr="00B75515" w:rsidRDefault="00C84A72" w:rsidP="00C84A72">
            <w:pPr>
              <w:jc w:val="center"/>
              <w:rPr>
                <w:sz w:val="20"/>
                <w:szCs w:val="20"/>
              </w:rPr>
            </w:pPr>
            <w:r w:rsidRPr="00B75515">
              <w:rPr>
                <w:sz w:val="20"/>
                <w:szCs w:val="20"/>
              </w:rPr>
              <w:t>DESCRIÇÃO</w:t>
            </w:r>
          </w:p>
        </w:tc>
        <w:tc>
          <w:tcPr>
            <w:tcW w:w="1275" w:type="dxa"/>
            <w:tcBorders>
              <w:top w:val="single" w:sz="4" w:space="0" w:color="auto"/>
              <w:left w:val="nil"/>
              <w:bottom w:val="nil"/>
              <w:right w:val="nil"/>
            </w:tcBorders>
            <w:shd w:val="clear" w:color="auto" w:fill="B4C6E7"/>
            <w:vAlign w:val="center"/>
            <w:hideMark/>
          </w:tcPr>
          <w:p w14:paraId="5E4D5A31" w14:textId="77777777" w:rsidR="00C84A72" w:rsidRPr="00B75515" w:rsidRDefault="00C84A72" w:rsidP="00C84A72">
            <w:pPr>
              <w:jc w:val="center"/>
              <w:rPr>
                <w:sz w:val="20"/>
                <w:szCs w:val="20"/>
              </w:rPr>
            </w:pPr>
            <w:r w:rsidRPr="00B75515">
              <w:rPr>
                <w:sz w:val="20"/>
                <w:szCs w:val="20"/>
              </w:rPr>
              <w:t>VALOR UNITÁRIO R$</w:t>
            </w:r>
          </w:p>
        </w:tc>
        <w:tc>
          <w:tcPr>
            <w:tcW w:w="1391"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5889FE50" w14:textId="77777777" w:rsidR="00C84A72" w:rsidRPr="00B75515" w:rsidRDefault="00C84A72" w:rsidP="00C84A72">
            <w:pPr>
              <w:jc w:val="center"/>
              <w:rPr>
                <w:sz w:val="20"/>
                <w:szCs w:val="20"/>
              </w:rPr>
            </w:pPr>
            <w:r w:rsidRPr="00B75515">
              <w:rPr>
                <w:sz w:val="20"/>
                <w:szCs w:val="20"/>
              </w:rPr>
              <w:t>SOMA</w:t>
            </w:r>
          </w:p>
          <w:p w14:paraId="40EE2E36" w14:textId="77777777" w:rsidR="00C84A72" w:rsidRPr="00B75515" w:rsidRDefault="00C84A72" w:rsidP="00C84A72">
            <w:pPr>
              <w:jc w:val="center"/>
              <w:rPr>
                <w:sz w:val="20"/>
                <w:szCs w:val="20"/>
              </w:rPr>
            </w:pPr>
            <w:r w:rsidRPr="00B75515">
              <w:rPr>
                <w:sz w:val="20"/>
                <w:szCs w:val="20"/>
              </w:rPr>
              <w:t>GERAL R$</w:t>
            </w:r>
          </w:p>
        </w:tc>
      </w:tr>
      <w:tr w:rsidR="00C84A72" w:rsidRPr="00B75515" w14:paraId="2D503500" w14:textId="77777777" w:rsidTr="00C84A72">
        <w:trPr>
          <w:trHeight w:val="39"/>
          <w:jc w:val="cent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255FD" w14:textId="77777777" w:rsidR="00C84A72" w:rsidRPr="00B75515" w:rsidRDefault="00C84A72" w:rsidP="00C84A72">
            <w:pPr>
              <w:jc w:val="center"/>
              <w:rPr>
                <w:sz w:val="20"/>
                <w:szCs w:val="20"/>
              </w:rPr>
            </w:pPr>
            <w:r w:rsidRPr="00B75515">
              <w:rPr>
                <w:sz w:val="20"/>
                <w:szCs w:val="20"/>
              </w:rPr>
              <w:t>1</w:t>
            </w:r>
          </w:p>
        </w:tc>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9A2F3" w14:textId="77777777" w:rsidR="00C84A72" w:rsidRPr="00B75515" w:rsidRDefault="00C84A72" w:rsidP="00C84A72">
            <w:pPr>
              <w:jc w:val="center"/>
              <w:rPr>
                <w:sz w:val="20"/>
                <w:szCs w:val="20"/>
              </w:rPr>
            </w:pPr>
            <w:r w:rsidRPr="00B75515">
              <w:rPr>
                <w:sz w:val="20"/>
                <w:szCs w:val="20"/>
              </w:rPr>
              <w:t>100</w:t>
            </w:r>
          </w:p>
        </w:tc>
        <w:tc>
          <w:tcPr>
            <w:tcW w:w="508" w:type="dxa"/>
            <w:gridSpan w:val="2"/>
            <w:tcBorders>
              <w:top w:val="single" w:sz="4" w:space="0" w:color="auto"/>
              <w:left w:val="nil"/>
              <w:bottom w:val="single" w:sz="4" w:space="0" w:color="auto"/>
              <w:right w:val="single" w:sz="4" w:space="0" w:color="auto"/>
            </w:tcBorders>
            <w:shd w:val="clear" w:color="auto" w:fill="auto"/>
            <w:noWrap/>
            <w:vAlign w:val="center"/>
            <w:hideMark/>
          </w:tcPr>
          <w:p w14:paraId="23DD2E87" w14:textId="77777777" w:rsidR="00C84A72" w:rsidRPr="00B75515" w:rsidRDefault="00C84A72" w:rsidP="00C84A72">
            <w:pPr>
              <w:jc w:val="center"/>
              <w:rPr>
                <w:sz w:val="20"/>
                <w:szCs w:val="20"/>
              </w:rPr>
            </w:pPr>
            <w:r w:rsidRPr="00B75515">
              <w:rPr>
                <w:sz w:val="20"/>
                <w:szCs w:val="20"/>
              </w:rPr>
              <w:t>SV</w:t>
            </w:r>
          </w:p>
        </w:tc>
        <w:tc>
          <w:tcPr>
            <w:tcW w:w="430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74EBA3F" w14:textId="77777777" w:rsidR="00C84A72" w:rsidRPr="00B75515" w:rsidRDefault="00C84A72" w:rsidP="00C84A72">
            <w:pPr>
              <w:rPr>
                <w:sz w:val="20"/>
                <w:szCs w:val="20"/>
              </w:rPr>
            </w:pPr>
            <w:r w:rsidRPr="00B75515">
              <w:rPr>
                <w:sz w:val="20"/>
                <w:szCs w:val="20"/>
              </w:rPr>
              <w:t>Consulta: Avaliação do estado geral do animal, consiste em anamnese, inspeção, exame clínico e coleta de material para exames.</w:t>
            </w:r>
          </w:p>
        </w:tc>
        <w:tc>
          <w:tcPr>
            <w:tcW w:w="1275" w:type="dxa"/>
            <w:tcBorders>
              <w:top w:val="single" w:sz="4" w:space="0" w:color="auto"/>
              <w:left w:val="nil"/>
              <w:bottom w:val="single" w:sz="4" w:space="0" w:color="auto"/>
              <w:right w:val="nil"/>
            </w:tcBorders>
            <w:shd w:val="clear" w:color="auto" w:fill="auto"/>
            <w:noWrap/>
            <w:vAlign w:val="center"/>
            <w:hideMark/>
          </w:tcPr>
          <w:p w14:paraId="224BEE7C" w14:textId="77777777" w:rsidR="00C84A72" w:rsidRPr="00B75515" w:rsidRDefault="00C84A72" w:rsidP="00C84A72">
            <w:pPr>
              <w:jc w:val="center"/>
              <w:rPr>
                <w:sz w:val="20"/>
                <w:szCs w:val="20"/>
              </w:rPr>
            </w:pPr>
            <w:r w:rsidRPr="00B75515">
              <w:rPr>
                <w:sz w:val="20"/>
                <w:szCs w:val="20"/>
              </w:rPr>
              <w:t>93,39</w:t>
            </w:r>
          </w:p>
        </w:tc>
        <w:tc>
          <w:tcPr>
            <w:tcW w:w="1391" w:type="dxa"/>
            <w:tcBorders>
              <w:top w:val="nil"/>
              <w:left w:val="single" w:sz="4" w:space="0" w:color="auto"/>
              <w:bottom w:val="single" w:sz="4" w:space="0" w:color="auto"/>
              <w:right w:val="single" w:sz="4" w:space="0" w:color="auto"/>
            </w:tcBorders>
            <w:shd w:val="clear" w:color="auto" w:fill="auto"/>
            <w:noWrap/>
            <w:vAlign w:val="center"/>
            <w:hideMark/>
          </w:tcPr>
          <w:p w14:paraId="5608DE97" w14:textId="77777777" w:rsidR="00C84A72" w:rsidRPr="00B75515" w:rsidRDefault="00C84A72" w:rsidP="00C84A72">
            <w:pPr>
              <w:jc w:val="center"/>
              <w:rPr>
                <w:sz w:val="20"/>
                <w:szCs w:val="20"/>
              </w:rPr>
            </w:pPr>
            <w:r w:rsidRPr="00B75515">
              <w:rPr>
                <w:sz w:val="20"/>
                <w:szCs w:val="20"/>
              </w:rPr>
              <w:t>9.339,00</w:t>
            </w:r>
          </w:p>
        </w:tc>
      </w:tr>
      <w:tr w:rsidR="00C84A72" w:rsidRPr="00B75515" w14:paraId="1C34B80B" w14:textId="77777777" w:rsidTr="00C84A72">
        <w:trPr>
          <w:trHeight w:val="997"/>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90E1B49" w14:textId="77777777" w:rsidR="00C84A72" w:rsidRPr="00B75515" w:rsidRDefault="00C84A72" w:rsidP="00C84A72">
            <w:pPr>
              <w:jc w:val="center"/>
              <w:rPr>
                <w:sz w:val="20"/>
                <w:szCs w:val="20"/>
              </w:rPr>
            </w:pPr>
            <w:r w:rsidRPr="00B75515">
              <w:rPr>
                <w:sz w:val="20"/>
                <w:szCs w:val="20"/>
              </w:rPr>
              <w:t>2</w:t>
            </w:r>
          </w:p>
        </w:tc>
        <w:tc>
          <w:tcPr>
            <w:tcW w:w="566" w:type="dxa"/>
            <w:tcBorders>
              <w:top w:val="nil"/>
              <w:left w:val="single" w:sz="4" w:space="0" w:color="auto"/>
              <w:bottom w:val="single" w:sz="4" w:space="0" w:color="auto"/>
              <w:right w:val="single" w:sz="4" w:space="0" w:color="auto"/>
            </w:tcBorders>
            <w:shd w:val="clear" w:color="auto" w:fill="auto"/>
            <w:noWrap/>
            <w:vAlign w:val="center"/>
            <w:hideMark/>
          </w:tcPr>
          <w:p w14:paraId="2D39BB01" w14:textId="77777777" w:rsidR="00C84A72" w:rsidRPr="00B75515" w:rsidRDefault="00C84A72" w:rsidP="00C84A72">
            <w:pPr>
              <w:jc w:val="center"/>
              <w:rPr>
                <w:sz w:val="20"/>
                <w:szCs w:val="20"/>
              </w:rPr>
            </w:pPr>
            <w:r w:rsidRPr="00B75515">
              <w:rPr>
                <w:sz w:val="20"/>
                <w:szCs w:val="20"/>
              </w:rPr>
              <w:t>100</w:t>
            </w:r>
          </w:p>
        </w:tc>
        <w:tc>
          <w:tcPr>
            <w:tcW w:w="508" w:type="dxa"/>
            <w:gridSpan w:val="2"/>
            <w:tcBorders>
              <w:top w:val="nil"/>
              <w:left w:val="nil"/>
              <w:bottom w:val="single" w:sz="4" w:space="0" w:color="auto"/>
              <w:right w:val="single" w:sz="4" w:space="0" w:color="auto"/>
            </w:tcBorders>
            <w:shd w:val="clear" w:color="auto" w:fill="auto"/>
            <w:noWrap/>
            <w:vAlign w:val="center"/>
            <w:hideMark/>
          </w:tcPr>
          <w:p w14:paraId="1AC7D607" w14:textId="77777777" w:rsidR="00C84A72" w:rsidRPr="00B75515" w:rsidRDefault="00C84A72" w:rsidP="00C84A72">
            <w:pPr>
              <w:jc w:val="center"/>
              <w:rPr>
                <w:sz w:val="20"/>
                <w:szCs w:val="20"/>
              </w:rPr>
            </w:pPr>
            <w:r w:rsidRPr="00B75515">
              <w:rPr>
                <w:sz w:val="20"/>
                <w:szCs w:val="20"/>
              </w:rPr>
              <w:t>SV</w:t>
            </w:r>
          </w:p>
        </w:tc>
        <w:tc>
          <w:tcPr>
            <w:tcW w:w="4305" w:type="dxa"/>
            <w:tcBorders>
              <w:top w:val="nil"/>
              <w:left w:val="single" w:sz="8" w:space="0" w:color="000000"/>
              <w:bottom w:val="single" w:sz="8" w:space="0" w:color="000000"/>
              <w:right w:val="single" w:sz="8" w:space="0" w:color="000000"/>
            </w:tcBorders>
            <w:shd w:val="clear" w:color="auto" w:fill="auto"/>
            <w:vAlign w:val="center"/>
            <w:hideMark/>
          </w:tcPr>
          <w:p w14:paraId="7F6A9B03" w14:textId="77777777" w:rsidR="00C84A72" w:rsidRPr="00B75515" w:rsidRDefault="00C84A72" w:rsidP="00C84A72">
            <w:pPr>
              <w:rPr>
                <w:sz w:val="20"/>
                <w:szCs w:val="20"/>
              </w:rPr>
            </w:pPr>
            <w:r w:rsidRPr="00B75515">
              <w:rPr>
                <w:sz w:val="20"/>
                <w:szCs w:val="20"/>
              </w:rPr>
              <w:t>Exame Perfil Básico (Creat., Uréia, Hemo., Glicose e Alt.): são pacotes de exames direcionados a situações ou doenças frequentes na rotina clínica.</w:t>
            </w:r>
          </w:p>
        </w:tc>
        <w:tc>
          <w:tcPr>
            <w:tcW w:w="1275" w:type="dxa"/>
            <w:tcBorders>
              <w:top w:val="nil"/>
              <w:left w:val="nil"/>
              <w:bottom w:val="single" w:sz="4" w:space="0" w:color="auto"/>
              <w:right w:val="nil"/>
            </w:tcBorders>
            <w:shd w:val="clear" w:color="auto" w:fill="auto"/>
            <w:noWrap/>
            <w:vAlign w:val="center"/>
            <w:hideMark/>
          </w:tcPr>
          <w:p w14:paraId="37C9C571" w14:textId="77777777" w:rsidR="00C84A72" w:rsidRPr="00B75515" w:rsidRDefault="00C84A72" w:rsidP="00C84A72">
            <w:pPr>
              <w:jc w:val="center"/>
              <w:rPr>
                <w:sz w:val="20"/>
                <w:szCs w:val="20"/>
              </w:rPr>
            </w:pPr>
            <w:r w:rsidRPr="00B75515">
              <w:rPr>
                <w:sz w:val="20"/>
                <w:szCs w:val="20"/>
              </w:rPr>
              <w:t>122,50</w:t>
            </w:r>
          </w:p>
        </w:tc>
        <w:tc>
          <w:tcPr>
            <w:tcW w:w="1391" w:type="dxa"/>
            <w:tcBorders>
              <w:top w:val="nil"/>
              <w:left w:val="single" w:sz="4" w:space="0" w:color="auto"/>
              <w:bottom w:val="single" w:sz="4" w:space="0" w:color="auto"/>
              <w:right w:val="single" w:sz="4" w:space="0" w:color="auto"/>
            </w:tcBorders>
            <w:shd w:val="clear" w:color="auto" w:fill="auto"/>
            <w:noWrap/>
            <w:vAlign w:val="center"/>
            <w:hideMark/>
          </w:tcPr>
          <w:p w14:paraId="52A8438F" w14:textId="77777777" w:rsidR="00C84A72" w:rsidRPr="00B75515" w:rsidRDefault="00C84A72" w:rsidP="00C84A72">
            <w:pPr>
              <w:jc w:val="center"/>
              <w:rPr>
                <w:sz w:val="20"/>
                <w:szCs w:val="20"/>
              </w:rPr>
            </w:pPr>
            <w:r w:rsidRPr="00B75515">
              <w:rPr>
                <w:sz w:val="20"/>
                <w:szCs w:val="20"/>
              </w:rPr>
              <w:t>12.250,00</w:t>
            </w:r>
          </w:p>
        </w:tc>
      </w:tr>
      <w:tr w:rsidR="00C84A72" w:rsidRPr="00B75515" w14:paraId="75E42D0F" w14:textId="77777777" w:rsidTr="00C84A72">
        <w:trPr>
          <w:trHeight w:val="1222"/>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D853179" w14:textId="77777777" w:rsidR="00C84A72" w:rsidRPr="00B75515" w:rsidRDefault="00C84A72" w:rsidP="00C84A72">
            <w:pPr>
              <w:jc w:val="center"/>
              <w:rPr>
                <w:sz w:val="20"/>
                <w:szCs w:val="20"/>
              </w:rPr>
            </w:pPr>
            <w:r w:rsidRPr="00B75515">
              <w:rPr>
                <w:sz w:val="20"/>
                <w:szCs w:val="20"/>
              </w:rPr>
              <w:t>3</w:t>
            </w:r>
          </w:p>
        </w:tc>
        <w:tc>
          <w:tcPr>
            <w:tcW w:w="566" w:type="dxa"/>
            <w:tcBorders>
              <w:top w:val="nil"/>
              <w:left w:val="single" w:sz="4" w:space="0" w:color="auto"/>
              <w:bottom w:val="single" w:sz="4" w:space="0" w:color="auto"/>
              <w:right w:val="single" w:sz="4" w:space="0" w:color="auto"/>
            </w:tcBorders>
            <w:shd w:val="clear" w:color="auto" w:fill="auto"/>
            <w:noWrap/>
            <w:vAlign w:val="center"/>
            <w:hideMark/>
          </w:tcPr>
          <w:p w14:paraId="69C7C0A0" w14:textId="77777777" w:rsidR="00C84A72" w:rsidRPr="00B75515" w:rsidRDefault="00C84A72" w:rsidP="00C84A72">
            <w:pPr>
              <w:jc w:val="center"/>
              <w:rPr>
                <w:sz w:val="20"/>
                <w:szCs w:val="20"/>
              </w:rPr>
            </w:pPr>
            <w:r w:rsidRPr="00B75515">
              <w:rPr>
                <w:sz w:val="20"/>
                <w:szCs w:val="20"/>
              </w:rPr>
              <w:t>100</w:t>
            </w:r>
          </w:p>
        </w:tc>
        <w:tc>
          <w:tcPr>
            <w:tcW w:w="508" w:type="dxa"/>
            <w:gridSpan w:val="2"/>
            <w:tcBorders>
              <w:top w:val="nil"/>
              <w:left w:val="nil"/>
              <w:bottom w:val="single" w:sz="4" w:space="0" w:color="auto"/>
              <w:right w:val="single" w:sz="4" w:space="0" w:color="auto"/>
            </w:tcBorders>
            <w:shd w:val="clear" w:color="auto" w:fill="auto"/>
            <w:noWrap/>
            <w:vAlign w:val="center"/>
            <w:hideMark/>
          </w:tcPr>
          <w:p w14:paraId="2F35B9E1" w14:textId="77777777" w:rsidR="00C84A72" w:rsidRPr="00B75515" w:rsidRDefault="00C84A72" w:rsidP="00C84A72">
            <w:pPr>
              <w:jc w:val="center"/>
              <w:rPr>
                <w:sz w:val="20"/>
                <w:szCs w:val="20"/>
              </w:rPr>
            </w:pPr>
            <w:r w:rsidRPr="00B75515">
              <w:rPr>
                <w:sz w:val="20"/>
                <w:szCs w:val="20"/>
              </w:rPr>
              <w:t>SV</w:t>
            </w:r>
          </w:p>
        </w:tc>
        <w:tc>
          <w:tcPr>
            <w:tcW w:w="4305" w:type="dxa"/>
            <w:tcBorders>
              <w:top w:val="nil"/>
              <w:left w:val="single" w:sz="8" w:space="0" w:color="000000"/>
              <w:bottom w:val="single" w:sz="8" w:space="0" w:color="000000"/>
              <w:right w:val="single" w:sz="8" w:space="0" w:color="000000"/>
            </w:tcBorders>
            <w:shd w:val="clear" w:color="auto" w:fill="auto"/>
            <w:vAlign w:val="center"/>
            <w:hideMark/>
          </w:tcPr>
          <w:p w14:paraId="3B28BAF7" w14:textId="77777777" w:rsidR="00C84A72" w:rsidRPr="00B75515" w:rsidRDefault="00C84A72" w:rsidP="00C84A72">
            <w:pPr>
              <w:rPr>
                <w:sz w:val="20"/>
                <w:szCs w:val="20"/>
              </w:rPr>
            </w:pPr>
            <w:r w:rsidRPr="00B75515">
              <w:rPr>
                <w:sz w:val="20"/>
                <w:szCs w:val="20"/>
              </w:rPr>
              <w:t>Exame Raio X: exame de imagem não invasivo, que funciona usando radiação em baixas doses para identificar rapidamente alterações na estrutura de ossos e de órgãos.</w:t>
            </w:r>
          </w:p>
        </w:tc>
        <w:tc>
          <w:tcPr>
            <w:tcW w:w="1275" w:type="dxa"/>
            <w:tcBorders>
              <w:top w:val="nil"/>
              <w:left w:val="nil"/>
              <w:bottom w:val="single" w:sz="4" w:space="0" w:color="auto"/>
              <w:right w:val="nil"/>
            </w:tcBorders>
            <w:shd w:val="clear" w:color="auto" w:fill="auto"/>
            <w:noWrap/>
            <w:vAlign w:val="center"/>
            <w:hideMark/>
          </w:tcPr>
          <w:p w14:paraId="2499617C" w14:textId="77777777" w:rsidR="00C84A72" w:rsidRPr="00B75515" w:rsidRDefault="00C84A72" w:rsidP="00C84A72">
            <w:pPr>
              <w:jc w:val="center"/>
              <w:rPr>
                <w:sz w:val="20"/>
                <w:szCs w:val="20"/>
              </w:rPr>
            </w:pPr>
            <w:r w:rsidRPr="00B75515">
              <w:rPr>
                <w:sz w:val="20"/>
                <w:szCs w:val="20"/>
              </w:rPr>
              <w:t>232,50</w:t>
            </w:r>
          </w:p>
        </w:tc>
        <w:tc>
          <w:tcPr>
            <w:tcW w:w="1391" w:type="dxa"/>
            <w:tcBorders>
              <w:top w:val="nil"/>
              <w:left w:val="single" w:sz="4" w:space="0" w:color="auto"/>
              <w:bottom w:val="single" w:sz="4" w:space="0" w:color="auto"/>
              <w:right w:val="single" w:sz="4" w:space="0" w:color="auto"/>
            </w:tcBorders>
            <w:shd w:val="clear" w:color="auto" w:fill="auto"/>
            <w:noWrap/>
            <w:vAlign w:val="center"/>
            <w:hideMark/>
          </w:tcPr>
          <w:p w14:paraId="2B3D9E07" w14:textId="77777777" w:rsidR="00C84A72" w:rsidRPr="00B75515" w:rsidRDefault="00C84A72" w:rsidP="00C84A72">
            <w:pPr>
              <w:jc w:val="center"/>
              <w:rPr>
                <w:sz w:val="20"/>
                <w:szCs w:val="20"/>
              </w:rPr>
            </w:pPr>
            <w:r w:rsidRPr="00B75515">
              <w:rPr>
                <w:sz w:val="20"/>
                <w:szCs w:val="20"/>
              </w:rPr>
              <w:t>23.250,00</w:t>
            </w:r>
          </w:p>
        </w:tc>
      </w:tr>
      <w:tr w:rsidR="00C84A72" w:rsidRPr="00B75515" w14:paraId="4CA45596" w14:textId="77777777" w:rsidTr="00C84A72">
        <w:trPr>
          <w:trHeight w:val="1335"/>
          <w:jc w:val="center"/>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DA19355" w14:textId="77777777" w:rsidR="00C84A72" w:rsidRPr="00B75515" w:rsidRDefault="00C84A72" w:rsidP="00C84A72">
            <w:pPr>
              <w:jc w:val="center"/>
              <w:rPr>
                <w:sz w:val="20"/>
                <w:szCs w:val="20"/>
              </w:rPr>
            </w:pPr>
            <w:r w:rsidRPr="00B75515">
              <w:rPr>
                <w:sz w:val="20"/>
                <w:szCs w:val="20"/>
              </w:rPr>
              <w:t>4</w:t>
            </w:r>
          </w:p>
        </w:tc>
        <w:tc>
          <w:tcPr>
            <w:tcW w:w="566" w:type="dxa"/>
            <w:tcBorders>
              <w:top w:val="nil"/>
              <w:left w:val="single" w:sz="4" w:space="0" w:color="auto"/>
              <w:bottom w:val="single" w:sz="4" w:space="0" w:color="auto"/>
              <w:right w:val="single" w:sz="4" w:space="0" w:color="auto"/>
            </w:tcBorders>
            <w:shd w:val="clear" w:color="auto" w:fill="auto"/>
            <w:noWrap/>
            <w:vAlign w:val="center"/>
            <w:hideMark/>
          </w:tcPr>
          <w:p w14:paraId="4A9DF986" w14:textId="77777777" w:rsidR="00C84A72" w:rsidRPr="00B75515" w:rsidRDefault="00C84A72" w:rsidP="00C84A72">
            <w:pPr>
              <w:jc w:val="center"/>
              <w:rPr>
                <w:sz w:val="20"/>
                <w:szCs w:val="20"/>
              </w:rPr>
            </w:pPr>
            <w:r w:rsidRPr="00B75515">
              <w:rPr>
                <w:sz w:val="20"/>
                <w:szCs w:val="20"/>
              </w:rPr>
              <w:t>100</w:t>
            </w:r>
          </w:p>
        </w:tc>
        <w:tc>
          <w:tcPr>
            <w:tcW w:w="508" w:type="dxa"/>
            <w:gridSpan w:val="2"/>
            <w:tcBorders>
              <w:top w:val="nil"/>
              <w:left w:val="nil"/>
              <w:bottom w:val="single" w:sz="4" w:space="0" w:color="auto"/>
              <w:right w:val="single" w:sz="4" w:space="0" w:color="auto"/>
            </w:tcBorders>
            <w:shd w:val="clear" w:color="auto" w:fill="auto"/>
            <w:noWrap/>
            <w:vAlign w:val="center"/>
            <w:hideMark/>
          </w:tcPr>
          <w:p w14:paraId="297A54C2" w14:textId="77777777" w:rsidR="00C84A72" w:rsidRPr="00B75515" w:rsidRDefault="00C84A72" w:rsidP="00C84A72">
            <w:pPr>
              <w:jc w:val="center"/>
              <w:rPr>
                <w:sz w:val="20"/>
                <w:szCs w:val="20"/>
              </w:rPr>
            </w:pPr>
            <w:r w:rsidRPr="00B75515">
              <w:rPr>
                <w:sz w:val="20"/>
                <w:szCs w:val="20"/>
              </w:rPr>
              <w:t>SV</w:t>
            </w:r>
          </w:p>
        </w:tc>
        <w:tc>
          <w:tcPr>
            <w:tcW w:w="4305" w:type="dxa"/>
            <w:tcBorders>
              <w:top w:val="nil"/>
              <w:left w:val="single" w:sz="8" w:space="0" w:color="000000"/>
              <w:bottom w:val="single" w:sz="8" w:space="0" w:color="000000"/>
              <w:right w:val="single" w:sz="8" w:space="0" w:color="000000"/>
            </w:tcBorders>
            <w:shd w:val="clear" w:color="auto" w:fill="auto"/>
            <w:vAlign w:val="center"/>
            <w:hideMark/>
          </w:tcPr>
          <w:p w14:paraId="55127077" w14:textId="77777777" w:rsidR="00C84A72" w:rsidRPr="00B75515" w:rsidRDefault="00C84A72" w:rsidP="00C84A72">
            <w:pPr>
              <w:rPr>
                <w:sz w:val="20"/>
                <w:szCs w:val="20"/>
              </w:rPr>
            </w:pPr>
            <w:r w:rsidRPr="00B75515">
              <w:rPr>
                <w:sz w:val="20"/>
                <w:szCs w:val="20"/>
              </w:rPr>
              <w:t>Exame de Ultrassonografia: trata-se de um exame feito com um aparelho especial que possibilita avaliação da textura, morfologia e tamanha dos órgãos.</w:t>
            </w:r>
          </w:p>
        </w:tc>
        <w:tc>
          <w:tcPr>
            <w:tcW w:w="1275" w:type="dxa"/>
            <w:tcBorders>
              <w:top w:val="nil"/>
              <w:left w:val="nil"/>
              <w:bottom w:val="single" w:sz="4" w:space="0" w:color="auto"/>
              <w:right w:val="nil"/>
            </w:tcBorders>
            <w:shd w:val="clear" w:color="auto" w:fill="auto"/>
            <w:noWrap/>
            <w:vAlign w:val="center"/>
            <w:hideMark/>
          </w:tcPr>
          <w:p w14:paraId="3F7164D7" w14:textId="77777777" w:rsidR="00C84A72" w:rsidRPr="00B75515" w:rsidRDefault="00C84A72" w:rsidP="00C84A72">
            <w:pPr>
              <w:jc w:val="center"/>
              <w:rPr>
                <w:sz w:val="20"/>
                <w:szCs w:val="20"/>
              </w:rPr>
            </w:pPr>
            <w:r w:rsidRPr="00B75515">
              <w:rPr>
                <w:sz w:val="20"/>
                <w:szCs w:val="20"/>
              </w:rPr>
              <w:t>197,50</w:t>
            </w:r>
          </w:p>
        </w:tc>
        <w:tc>
          <w:tcPr>
            <w:tcW w:w="1391" w:type="dxa"/>
            <w:tcBorders>
              <w:top w:val="nil"/>
              <w:left w:val="single" w:sz="4" w:space="0" w:color="auto"/>
              <w:bottom w:val="single" w:sz="4" w:space="0" w:color="auto"/>
              <w:right w:val="single" w:sz="4" w:space="0" w:color="auto"/>
            </w:tcBorders>
            <w:shd w:val="clear" w:color="auto" w:fill="auto"/>
            <w:noWrap/>
            <w:vAlign w:val="center"/>
            <w:hideMark/>
          </w:tcPr>
          <w:p w14:paraId="7C365D40" w14:textId="77777777" w:rsidR="00C84A72" w:rsidRPr="00B75515" w:rsidRDefault="00C84A72" w:rsidP="00C84A72">
            <w:pPr>
              <w:jc w:val="center"/>
              <w:rPr>
                <w:sz w:val="20"/>
                <w:szCs w:val="20"/>
              </w:rPr>
            </w:pPr>
            <w:r w:rsidRPr="00B75515">
              <w:rPr>
                <w:sz w:val="20"/>
                <w:szCs w:val="20"/>
              </w:rPr>
              <w:t>19.750,00</w:t>
            </w:r>
          </w:p>
        </w:tc>
      </w:tr>
      <w:tr w:rsidR="00C84A72" w:rsidRPr="00B75515" w14:paraId="22C9B18D" w14:textId="77777777" w:rsidTr="00C84A72">
        <w:trPr>
          <w:gridAfter w:val="4"/>
          <w:wAfter w:w="7357" w:type="dxa"/>
          <w:trHeight w:val="649"/>
          <w:jc w:val="center"/>
        </w:trPr>
        <w:tc>
          <w:tcPr>
            <w:tcW w:w="1391" w:type="dxa"/>
            <w:gridSpan w:val="3"/>
            <w:tcBorders>
              <w:top w:val="nil"/>
              <w:left w:val="single" w:sz="4" w:space="0" w:color="auto"/>
              <w:bottom w:val="single" w:sz="4" w:space="0" w:color="auto"/>
              <w:right w:val="single" w:sz="4" w:space="0" w:color="auto"/>
            </w:tcBorders>
            <w:shd w:val="clear" w:color="auto" w:fill="auto"/>
            <w:noWrap/>
            <w:vAlign w:val="center"/>
          </w:tcPr>
          <w:p w14:paraId="577446B7" w14:textId="77777777" w:rsidR="00C84A72" w:rsidRPr="00B75515" w:rsidRDefault="00C84A72" w:rsidP="00C84A72">
            <w:pPr>
              <w:jc w:val="center"/>
              <w:rPr>
                <w:b/>
                <w:sz w:val="20"/>
                <w:szCs w:val="20"/>
              </w:rPr>
            </w:pPr>
            <w:r w:rsidRPr="00B75515">
              <w:rPr>
                <w:b/>
                <w:sz w:val="20"/>
                <w:szCs w:val="20"/>
              </w:rPr>
              <w:t>64.589,00</w:t>
            </w:r>
          </w:p>
        </w:tc>
      </w:tr>
    </w:tbl>
    <w:p w14:paraId="5BBC0068" w14:textId="77777777" w:rsidR="00C84A72" w:rsidRDefault="00C84A72" w:rsidP="00C84A72">
      <w:pPr>
        <w:pStyle w:val="Nivel2"/>
        <w:autoSpaceDE/>
        <w:autoSpaceDN/>
        <w:adjustRightInd/>
        <w:spacing w:after="288"/>
      </w:pPr>
    </w:p>
    <w:p w14:paraId="72BF7D14" w14:textId="77777777" w:rsidR="00C84A72" w:rsidRDefault="00C84A72" w:rsidP="00C84A72">
      <w:pPr>
        <w:pStyle w:val="Nivel2"/>
        <w:autoSpaceDE/>
        <w:autoSpaceDN/>
        <w:adjustRightInd/>
        <w:spacing w:after="288"/>
      </w:pPr>
    </w:p>
    <w:p w14:paraId="0A81944F" w14:textId="77777777" w:rsidR="00C84A72" w:rsidRDefault="00C84A72" w:rsidP="00C84A72">
      <w:pPr>
        <w:pStyle w:val="Nivel2"/>
        <w:autoSpaceDE/>
        <w:autoSpaceDN/>
        <w:adjustRightInd/>
        <w:spacing w:after="288"/>
      </w:pPr>
    </w:p>
    <w:p w14:paraId="6F43F174" w14:textId="77777777" w:rsidR="00C84A72" w:rsidRDefault="00C84A72" w:rsidP="00C84A72">
      <w:pPr>
        <w:pStyle w:val="Nivel2"/>
        <w:autoSpaceDE/>
        <w:autoSpaceDN/>
        <w:adjustRightInd/>
        <w:spacing w:after="288"/>
      </w:pPr>
    </w:p>
    <w:p w14:paraId="4B6DBAB8" w14:textId="77777777" w:rsidR="00C84A72" w:rsidRDefault="00C84A72" w:rsidP="00C84A72">
      <w:pPr>
        <w:pStyle w:val="Nivel2"/>
        <w:autoSpaceDE/>
        <w:autoSpaceDN/>
        <w:adjustRightInd/>
        <w:spacing w:after="288"/>
      </w:pPr>
    </w:p>
    <w:p w14:paraId="7A8DEEC9" w14:textId="77777777" w:rsidR="00C84A72" w:rsidRDefault="00C84A72" w:rsidP="00C84A72">
      <w:pPr>
        <w:pStyle w:val="Nivel2"/>
        <w:autoSpaceDE/>
        <w:autoSpaceDN/>
        <w:adjustRightInd/>
        <w:spacing w:after="288"/>
      </w:pPr>
    </w:p>
    <w:p w14:paraId="7431E0DE" w14:textId="77777777" w:rsidR="00C84A72" w:rsidRDefault="00C84A72" w:rsidP="00C84A72">
      <w:pPr>
        <w:pStyle w:val="Nivel2"/>
        <w:autoSpaceDE/>
        <w:autoSpaceDN/>
        <w:adjustRightInd/>
        <w:spacing w:after="288"/>
      </w:pPr>
    </w:p>
    <w:p w14:paraId="05F93864" w14:textId="77777777" w:rsidR="00C84A72" w:rsidRDefault="00C84A72" w:rsidP="00C84A72">
      <w:pPr>
        <w:pStyle w:val="Nivel2"/>
        <w:autoSpaceDE/>
        <w:autoSpaceDN/>
        <w:adjustRightInd/>
        <w:spacing w:after="288"/>
      </w:pPr>
    </w:p>
    <w:p w14:paraId="09F3BC16" w14:textId="77777777" w:rsidR="00C84A72" w:rsidRDefault="00C84A72" w:rsidP="00C84A72">
      <w:pPr>
        <w:pStyle w:val="Nivel2"/>
        <w:autoSpaceDE/>
        <w:autoSpaceDN/>
        <w:adjustRightInd/>
        <w:spacing w:after="288"/>
      </w:pPr>
    </w:p>
    <w:p w14:paraId="554973E5" w14:textId="44F94C77" w:rsidR="00C84A72" w:rsidRDefault="00C84A72" w:rsidP="00C84A72">
      <w:pPr>
        <w:pStyle w:val="Nivel2"/>
        <w:autoSpaceDE/>
        <w:autoSpaceDN/>
        <w:adjustRightInd/>
        <w:spacing w:after="288"/>
      </w:pPr>
    </w:p>
    <w:p w14:paraId="2AF759D5" w14:textId="77777777" w:rsidR="003564FF" w:rsidRDefault="003564FF" w:rsidP="00C84A72">
      <w:pPr>
        <w:pStyle w:val="Nivel2"/>
        <w:autoSpaceDE/>
        <w:autoSpaceDN/>
        <w:adjustRightInd/>
        <w:spacing w:after="288"/>
      </w:pPr>
    </w:p>
    <w:p w14:paraId="7B04F8FA" w14:textId="77777777" w:rsidR="00C84A72" w:rsidRDefault="00C84A72" w:rsidP="00C84A72">
      <w:pPr>
        <w:pStyle w:val="Nivel2"/>
        <w:autoSpaceDE/>
        <w:autoSpaceDN/>
        <w:adjustRightInd/>
        <w:spacing w:after="288"/>
      </w:pPr>
    </w:p>
    <w:p w14:paraId="44566790" w14:textId="793068F1" w:rsidR="00C84A72" w:rsidRDefault="00C84A72" w:rsidP="00C84A72">
      <w:pPr>
        <w:pStyle w:val="Nivel2"/>
        <w:autoSpaceDE/>
        <w:autoSpaceDN/>
        <w:adjustRightInd/>
        <w:spacing w:after="288"/>
      </w:pPr>
      <w:r>
        <w:lastRenderedPageBreak/>
        <w:t>LOTE 2</w:t>
      </w:r>
    </w:p>
    <w:tbl>
      <w:tblPr>
        <w:tblpPr w:leftFromText="141" w:rightFromText="141" w:vertAnchor="page" w:horzAnchor="margin" w:tblpXSpec="center" w:tblpY="3479"/>
        <w:tblW w:w="9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1107"/>
        <w:gridCol w:w="709"/>
        <w:gridCol w:w="1057"/>
        <w:gridCol w:w="2841"/>
        <w:gridCol w:w="1272"/>
        <w:gridCol w:w="1196"/>
      </w:tblGrid>
      <w:tr w:rsidR="00C84A72" w:rsidRPr="00B75515" w14:paraId="606B495B" w14:textId="77777777" w:rsidTr="00C84A72">
        <w:trPr>
          <w:cantSplit/>
          <w:trHeight w:val="557"/>
        </w:trPr>
        <w:tc>
          <w:tcPr>
            <w:tcW w:w="9174" w:type="dxa"/>
            <w:gridSpan w:val="7"/>
            <w:shd w:val="clear" w:color="auto" w:fill="D9D9D9" w:themeFill="background1" w:themeFillShade="D9"/>
            <w:noWrap/>
            <w:vAlign w:val="center"/>
          </w:tcPr>
          <w:p w14:paraId="5FE49D16" w14:textId="77777777" w:rsidR="00C84A72" w:rsidRPr="00E8091E" w:rsidRDefault="00C84A72" w:rsidP="00C84A72">
            <w:pPr>
              <w:jc w:val="center"/>
              <w:rPr>
                <w:b/>
                <w:sz w:val="20"/>
                <w:szCs w:val="20"/>
              </w:rPr>
            </w:pPr>
            <w:r w:rsidRPr="00E8091E">
              <w:rPr>
                <w:b/>
                <w:sz w:val="20"/>
                <w:szCs w:val="20"/>
              </w:rPr>
              <w:t>LOTE 02 – LOTE PARA AMPLA CONCORRÊNCIA</w:t>
            </w:r>
          </w:p>
        </w:tc>
      </w:tr>
      <w:tr w:rsidR="00C84A72" w:rsidRPr="00B75515" w14:paraId="4479B4F6" w14:textId="77777777" w:rsidTr="00C84A72">
        <w:trPr>
          <w:cantSplit/>
          <w:trHeight w:val="670"/>
        </w:trPr>
        <w:tc>
          <w:tcPr>
            <w:tcW w:w="992" w:type="dxa"/>
            <w:shd w:val="clear" w:color="auto" w:fill="B4C6E7"/>
            <w:noWrap/>
            <w:vAlign w:val="center"/>
            <w:hideMark/>
          </w:tcPr>
          <w:p w14:paraId="0EEA0546" w14:textId="77777777" w:rsidR="00C84A72" w:rsidRPr="00B75515" w:rsidRDefault="00C84A72" w:rsidP="00C84A72">
            <w:pPr>
              <w:jc w:val="center"/>
              <w:rPr>
                <w:b/>
                <w:sz w:val="18"/>
                <w:szCs w:val="18"/>
              </w:rPr>
            </w:pPr>
            <w:r w:rsidRPr="00B75515">
              <w:rPr>
                <w:b/>
                <w:sz w:val="18"/>
                <w:szCs w:val="18"/>
              </w:rPr>
              <w:t>ITEM</w:t>
            </w:r>
          </w:p>
        </w:tc>
        <w:tc>
          <w:tcPr>
            <w:tcW w:w="1107" w:type="dxa"/>
            <w:shd w:val="clear" w:color="auto" w:fill="B4C6E7"/>
            <w:vAlign w:val="center"/>
            <w:hideMark/>
          </w:tcPr>
          <w:p w14:paraId="42D90068" w14:textId="77777777" w:rsidR="00C84A72" w:rsidRPr="00B75515" w:rsidRDefault="00C84A72" w:rsidP="00C84A72">
            <w:pPr>
              <w:jc w:val="center"/>
              <w:rPr>
                <w:b/>
                <w:sz w:val="18"/>
                <w:szCs w:val="18"/>
              </w:rPr>
            </w:pPr>
            <w:r w:rsidRPr="00B75515">
              <w:rPr>
                <w:b/>
                <w:sz w:val="18"/>
                <w:szCs w:val="18"/>
              </w:rPr>
              <w:t>CÓD CAT/SERV</w:t>
            </w:r>
          </w:p>
        </w:tc>
        <w:tc>
          <w:tcPr>
            <w:tcW w:w="709" w:type="dxa"/>
            <w:shd w:val="clear" w:color="auto" w:fill="B4C6E7"/>
            <w:noWrap/>
            <w:vAlign w:val="center"/>
            <w:hideMark/>
          </w:tcPr>
          <w:p w14:paraId="19F1758B" w14:textId="77777777" w:rsidR="00C84A72" w:rsidRPr="00B75515" w:rsidRDefault="00C84A72" w:rsidP="00C84A72">
            <w:pPr>
              <w:jc w:val="center"/>
              <w:rPr>
                <w:b/>
                <w:sz w:val="18"/>
                <w:szCs w:val="18"/>
              </w:rPr>
            </w:pPr>
            <w:r w:rsidRPr="00B75515">
              <w:rPr>
                <w:b/>
                <w:sz w:val="18"/>
                <w:szCs w:val="18"/>
              </w:rPr>
              <w:t>QTD</w:t>
            </w:r>
          </w:p>
        </w:tc>
        <w:tc>
          <w:tcPr>
            <w:tcW w:w="1057" w:type="dxa"/>
            <w:shd w:val="clear" w:color="auto" w:fill="B4C6E7"/>
            <w:noWrap/>
            <w:vAlign w:val="center"/>
            <w:hideMark/>
          </w:tcPr>
          <w:p w14:paraId="5F370E37" w14:textId="77777777" w:rsidR="00C84A72" w:rsidRPr="00B75515" w:rsidRDefault="00C84A72" w:rsidP="00C84A72">
            <w:pPr>
              <w:jc w:val="center"/>
              <w:rPr>
                <w:b/>
                <w:sz w:val="18"/>
                <w:szCs w:val="18"/>
              </w:rPr>
            </w:pPr>
            <w:r w:rsidRPr="00B75515">
              <w:rPr>
                <w:b/>
                <w:sz w:val="18"/>
                <w:szCs w:val="18"/>
              </w:rPr>
              <w:t>UNIDADE</w:t>
            </w:r>
          </w:p>
        </w:tc>
        <w:tc>
          <w:tcPr>
            <w:tcW w:w="2841" w:type="dxa"/>
            <w:shd w:val="clear" w:color="auto" w:fill="B4C6E7"/>
            <w:noWrap/>
            <w:vAlign w:val="center"/>
            <w:hideMark/>
          </w:tcPr>
          <w:p w14:paraId="5E294113" w14:textId="77777777" w:rsidR="00C84A72" w:rsidRPr="00B75515" w:rsidRDefault="00C84A72" w:rsidP="00C84A72">
            <w:pPr>
              <w:jc w:val="center"/>
              <w:rPr>
                <w:b/>
                <w:sz w:val="18"/>
                <w:szCs w:val="18"/>
              </w:rPr>
            </w:pPr>
            <w:r w:rsidRPr="00B75515">
              <w:rPr>
                <w:b/>
                <w:sz w:val="18"/>
                <w:szCs w:val="18"/>
              </w:rPr>
              <w:t>DESCRIÇÃO</w:t>
            </w:r>
          </w:p>
        </w:tc>
        <w:tc>
          <w:tcPr>
            <w:tcW w:w="1272" w:type="dxa"/>
            <w:shd w:val="clear" w:color="auto" w:fill="B4C6E7"/>
            <w:vAlign w:val="center"/>
            <w:hideMark/>
          </w:tcPr>
          <w:p w14:paraId="6FB261B9" w14:textId="77777777" w:rsidR="00C84A72" w:rsidRPr="00B75515" w:rsidRDefault="00C84A72" w:rsidP="00C84A72">
            <w:pPr>
              <w:jc w:val="center"/>
              <w:rPr>
                <w:b/>
                <w:sz w:val="18"/>
                <w:szCs w:val="18"/>
              </w:rPr>
            </w:pPr>
            <w:r w:rsidRPr="00B75515">
              <w:rPr>
                <w:b/>
                <w:sz w:val="18"/>
                <w:szCs w:val="18"/>
              </w:rPr>
              <w:t>VALOR MÁXIMO UNITÁRIO (R$)</w:t>
            </w:r>
          </w:p>
        </w:tc>
        <w:tc>
          <w:tcPr>
            <w:tcW w:w="1196" w:type="dxa"/>
            <w:shd w:val="clear" w:color="auto" w:fill="B4C6E7"/>
            <w:vAlign w:val="center"/>
            <w:hideMark/>
          </w:tcPr>
          <w:p w14:paraId="295BDEA9" w14:textId="77777777" w:rsidR="00C84A72" w:rsidRPr="00B75515" w:rsidRDefault="00C84A72" w:rsidP="00C84A72">
            <w:pPr>
              <w:jc w:val="center"/>
              <w:rPr>
                <w:b/>
                <w:sz w:val="18"/>
                <w:szCs w:val="18"/>
              </w:rPr>
            </w:pPr>
            <w:r w:rsidRPr="00B75515">
              <w:rPr>
                <w:b/>
                <w:sz w:val="18"/>
                <w:szCs w:val="18"/>
              </w:rPr>
              <w:t>SOMA GERAL(R$)</w:t>
            </w:r>
          </w:p>
        </w:tc>
      </w:tr>
      <w:tr w:rsidR="00C84A72" w:rsidRPr="00B75515" w14:paraId="0A2496D7" w14:textId="77777777" w:rsidTr="00C84A72">
        <w:trPr>
          <w:cantSplit/>
          <w:trHeight w:val="670"/>
        </w:trPr>
        <w:tc>
          <w:tcPr>
            <w:tcW w:w="992" w:type="dxa"/>
            <w:shd w:val="clear" w:color="auto" w:fill="auto"/>
            <w:noWrap/>
            <w:vAlign w:val="center"/>
            <w:hideMark/>
          </w:tcPr>
          <w:p w14:paraId="0C202AB8" w14:textId="77777777" w:rsidR="00C84A72" w:rsidRPr="00B75515" w:rsidRDefault="00C84A72" w:rsidP="00C84A72">
            <w:pPr>
              <w:jc w:val="center"/>
              <w:rPr>
                <w:sz w:val="18"/>
                <w:szCs w:val="18"/>
              </w:rPr>
            </w:pPr>
            <w:r w:rsidRPr="00B75515">
              <w:rPr>
                <w:sz w:val="18"/>
                <w:szCs w:val="18"/>
              </w:rPr>
              <w:t>1</w:t>
            </w:r>
          </w:p>
        </w:tc>
        <w:tc>
          <w:tcPr>
            <w:tcW w:w="1107" w:type="dxa"/>
            <w:shd w:val="clear" w:color="auto" w:fill="auto"/>
            <w:noWrap/>
            <w:vAlign w:val="center"/>
            <w:hideMark/>
          </w:tcPr>
          <w:p w14:paraId="49139728"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0F9AA9DC" w14:textId="77777777" w:rsidR="00C84A72" w:rsidRPr="00B75515" w:rsidRDefault="00C84A72" w:rsidP="00C84A72">
            <w:pPr>
              <w:jc w:val="center"/>
              <w:rPr>
                <w:sz w:val="18"/>
                <w:szCs w:val="18"/>
              </w:rPr>
            </w:pPr>
            <w:r w:rsidRPr="00B75515">
              <w:rPr>
                <w:sz w:val="18"/>
                <w:szCs w:val="18"/>
              </w:rPr>
              <w:t>150</w:t>
            </w:r>
          </w:p>
        </w:tc>
        <w:tc>
          <w:tcPr>
            <w:tcW w:w="1057" w:type="dxa"/>
            <w:shd w:val="clear" w:color="auto" w:fill="auto"/>
            <w:noWrap/>
            <w:vAlign w:val="center"/>
            <w:hideMark/>
          </w:tcPr>
          <w:p w14:paraId="3B73059C"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46AAFD59" w14:textId="77777777" w:rsidR="00C84A72" w:rsidRPr="00B75515" w:rsidRDefault="00C84A72" w:rsidP="00C84A72">
            <w:pPr>
              <w:rPr>
                <w:sz w:val="18"/>
                <w:szCs w:val="18"/>
              </w:rPr>
            </w:pPr>
            <w:r w:rsidRPr="00B75515">
              <w:rPr>
                <w:sz w:val="18"/>
                <w:szCs w:val="18"/>
              </w:rPr>
              <w:t>Procedimento cirúrgico de castração para cães machos com peso de até 12 (doze) quilos, com anestesia inalatória, internação pré-cirúrgia e pós-cirúrgica, realização de exame de sangue (hemograma).</w:t>
            </w:r>
          </w:p>
        </w:tc>
        <w:tc>
          <w:tcPr>
            <w:tcW w:w="1272" w:type="dxa"/>
            <w:shd w:val="clear" w:color="auto" w:fill="auto"/>
            <w:noWrap/>
            <w:vAlign w:val="center"/>
            <w:hideMark/>
          </w:tcPr>
          <w:p w14:paraId="28C62AB5" w14:textId="77777777" w:rsidR="00C84A72" w:rsidRPr="00B75515" w:rsidRDefault="00C84A72" w:rsidP="00C84A72">
            <w:pPr>
              <w:jc w:val="center"/>
              <w:rPr>
                <w:sz w:val="18"/>
                <w:szCs w:val="18"/>
              </w:rPr>
            </w:pPr>
            <w:r w:rsidRPr="00B75515">
              <w:rPr>
                <w:sz w:val="18"/>
                <w:szCs w:val="18"/>
              </w:rPr>
              <w:t>292,53</w:t>
            </w:r>
          </w:p>
        </w:tc>
        <w:tc>
          <w:tcPr>
            <w:tcW w:w="1196" w:type="dxa"/>
            <w:shd w:val="clear" w:color="auto" w:fill="auto"/>
            <w:noWrap/>
            <w:vAlign w:val="center"/>
            <w:hideMark/>
          </w:tcPr>
          <w:p w14:paraId="55612065" w14:textId="77777777" w:rsidR="00C84A72" w:rsidRPr="00B75515" w:rsidRDefault="00C84A72" w:rsidP="00C84A72">
            <w:pPr>
              <w:jc w:val="center"/>
              <w:rPr>
                <w:sz w:val="18"/>
                <w:szCs w:val="18"/>
              </w:rPr>
            </w:pPr>
            <w:r w:rsidRPr="00B75515">
              <w:rPr>
                <w:sz w:val="18"/>
                <w:szCs w:val="18"/>
              </w:rPr>
              <w:t>43.879,50</w:t>
            </w:r>
          </w:p>
        </w:tc>
      </w:tr>
      <w:tr w:rsidR="00C84A72" w:rsidRPr="00B75515" w14:paraId="5AD7BD52" w14:textId="77777777" w:rsidTr="00C84A72">
        <w:trPr>
          <w:cantSplit/>
          <w:trHeight w:val="670"/>
        </w:trPr>
        <w:tc>
          <w:tcPr>
            <w:tcW w:w="992" w:type="dxa"/>
            <w:shd w:val="clear" w:color="auto" w:fill="auto"/>
            <w:noWrap/>
            <w:vAlign w:val="center"/>
            <w:hideMark/>
          </w:tcPr>
          <w:p w14:paraId="38BB68E8" w14:textId="77777777" w:rsidR="00C84A72" w:rsidRPr="00B75515" w:rsidRDefault="00C84A72" w:rsidP="00C84A72">
            <w:pPr>
              <w:jc w:val="center"/>
              <w:rPr>
                <w:sz w:val="18"/>
                <w:szCs w:val="18"/>
              </w:rPr>
            </w:pPr>
            <w:r w:rsidRPr="00B75515">
              <w:rPr>
                <w:sz w:val="18"/>
                <w:szCs w:val="18"/>
              </w:rPr>
              <w:t>2</w:t>
            </w:r>
          </w:p>
        </w:tc>
        <w:tc>
          <w:tcPr>
            <w:tcW w:w="1107" w:type="dxa"/>
            <w:shd w:val="clear" w:color="auto" w:fill="auto"/>
            <w:noWrap/>
            <w:vAlign w:val="center"/>
            <w:hideMark/>
          </w:tcPr>
          <w:p w14:paraId="08B46BF8"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0C9EBAD9" w14:textId="77777777" w:rsidR="00C84A72" w:rsidRPr="00B75515" w:rsidRDefault="00C84A72" w:rsidP="00C84A72">
            <w:pPr>
              <w:jc w:val="center"/>
              <w:rPr>
                <w:sz w:val="18"/>
                <w:szCs w:val="18"/>
              </w:rPr>
            </w:pPr>
            <w:r w:rsidRPr="00B75515">
              <w:rPr>
                <w:sz w:val="18"/>
                <w:szCs w:val="18"/>
              </w:rPr>
              <w:t>150</w:t>
            </w:r>
          </w:p>
        </w:tc>
        <w:tc>
          <w:tcPr>
            <w:tcW w:w="1057" w:type="dxa"/>
            <w:shd w:val="clear" w:color="auto" w:fill="auto"/>
            <w:noWrap/>
            <w:vAlign w:val="center"/>
            <w:hideMark/>
          </w:tcPr>
          <w:p w14:paraId="4072E1B0"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1248E206" w14:textId="77777777" w:rsidR="00C84A72" w:rsidRPr="00B75515" w:rsidRDefault="00C84A72" w:rsidP="00C84A72">
            <w:pPr>
              <w:rPr>
                <w:sz w:val="18"/>
                <w:szCs w:val="18"/>
              </w:rPr>
            </w:pPr>
            <w:r w:rsidRPr="00B75515">
              <w:rPr>
                <w:sz w:val="18"/>
                <w:szCs w:val="18"/>
              </w:rPr>
              <w:t>Procedimento cirúrgico de castração para cães machos com peso acima de 12 (doze) quilos, com anestesia inalatória, internação pré-cirúrgia e pós-cirúrgica, realização de exame de sangue (hemograma).</w:t>
            </w:r>
          </w:p>
        </w:tc>
        <w:tc>
          <w:tcPr>
            <w:tcW w:w="1272" w:type="dxa"/>
            <w:shd w:val="clear" w:color="auto" w:fill="auto"/>
            <w:noWrap/>
            <w:vAlign w:val="center"/>
            <w:hideMark/>
          </w:tcPr>
          <w:p w14:paraId="1113C5CB" w14:textId="77777777" w:rsidR="00C84A72" w:rsidRPr="00B75515" w:rsidRDefault="00C84A72" w:rsidP="00C84A72">
            <w:pPr>
              <w:jc w:val="center"/>
              <w:rPr>
                <w:sz w:val="18"/>
                <w:szCs w:val="18"/>
              </w:rPr>
            </w:pPr>
            <w:r w:rsidRPr="00B75515">
              <w:rPr>
                <w:sz w:val="18"/>
                <w:szCs w:val="18"/>
              </w:rPr>
              <w:t>302,53</w:t>
            </w:r>
          </w:p>
        </w:tc>
        <w:tc>
          <w:tcPr>
            <w:tcW w:w="1196" w:type="dxa"/>
            <w:shd w:val="clear" w:color="auto" w:fill="auto"/>
            <w:noWrap/>
            <w:vAlign w:val="center"/>
            <w:hideMark/>
          </w:tcPr>
          <w:p w14:paraId="3E97A668" w14:textId="77777777" w:rsidR="00C84A72" w:rsidRPr="00B75515" w:rsidRDefault="00C84A72" w:rsidP="00C84A72">
            <w:pPr>
              <w:jc w:val="center"/>
              <w:rPr>
                <w:sz w:val="18"/>
                <w:szCs w:val="18"/>
              </w:rPr>
            </w:pPr>
            <w:r w:rsidRPr="00B75515">
              <w:rPr>
                <w:sz w:val="18"/>
                <w:szCs w:val="18"/>
              </w:rPr>
              <w:t>45.379,50</w:t>
            </w:r>
          </w:p>
        </w:tc>
      </w:tr>
      <w:tr w:rsidR="00C84A72" w:rsidRPr="00B75515" w14:paraId="638A963A" w14:textId="77777777" w:rsidTr="00C84A72">
        <w:trPr>
          <w:cantSplit/>
          <w:trHeight w:val="670"/>
        </w:trPr>
        <w:tc>
          <w:tcPr>
            <w:tcW w:w="992" w:type="dxa"/>
            <w:shd w:val="clear" w:color="auto" w:fill="auto"/>
            <w:noWrap/>
            <w:vAlign w:val="center"/>
            <w:hideMark/>
          </w:tcPr>
          <w:p w14:paraId="2186CEF4" w14:textId="77777777" w:rsidR="00C84A72" w:rsidRPr="00B75515" w:rsidRDefault="00C84A72" w:rsidP="00C84A72">
            <w:pPr>
              <w:jc w:val="center"/>
              <w:rPr>
                <w:sz w:val="18"/>
                <w:szCs w:val="18"/>
              </w:rPr>
            </w:pPr>
            <w:r w:rsidRPr="00B75515">
              <w:rPr>
                <w:sz w:val="18"/>
                <w:szCs w:val="18"/>
              </w:rPr>
              <w:t>3</w:t>
            </w:r>
          </w:p>
        </w:tc>
        <w:tc>
          <w:tcPr>
            <w:tcW w:w="1107" w:type="dxa"/>
            <w:shd w:val="clear" w:color="auto" w:fill="auto"/>
            <w:noWrap/>
            <w:vAlign w:val="center"/>
            <w:hideMark/>
          </w:tcPr>
          <w:p w14:paraId="4BBE2A27"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5963E6E5" w14:textId="77777777" w:rsidR="00C84A72" w:rsidRPr="00B75515" w:rsidRDefault="00C84A72" w:rsidP="00C84A72">
            <w:pPr>
              <w:jc w:val="center"/>
              <w:rPr>
                <w:sz w:val="18"/>
                <w:szCs w:val="18"/>
              </w:rPr>
            </w:pPr>
            <w:r w:rsidRPr="00B75515">
              <w:rPr>
                <w:sz w:val="18"/>
                <w:szCs w:val="18"/>
              </w:rPr>
              <w:t>150</w:t>
            </w:r>
          </w:p>
        </w:tc>
        <w:tc>
          <w:tcPr>
            <w:tcW w:w="1057" w:type="dxa"/>
            <w:shd w:val="clear" w:color="auto" w:fill="auto"/>
            <w:noWrap/>
            <w:vAlign w:val="center"/>
            <w:hideMark/>
          </w:tcPr>
          <w:p w14:paraId="689DB907"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05D03995" w14:textId="77777777" w:rsidR="00C84A72" w:rsidRPr="00B75515" w:rsidRDefault="00C84A72" w:rsidP="00C84A72">
            <w:pPr>
              <w:rPr>
                <w:sz w:val="18"/>
                <w:szCs w:val="18"/>
              </w:rPr>
            </w:pPr>
            <w:r w:rsidRPr="00B75515">
              <w:rPr>
                <w:sz w:val="18"/>
                <w:szCs w:val="18"/>
              </w:rPr>
              <w:t>Procedimento cirúrgico de castração para cães fêmeas com peso de até 12 (doze) quilos, com anestesia inalatória, internação pré-cirúrgia e pós-cirúrgica, realização de exame de sangue (hemograma).</w:t>
            </w:r>
          </w:p>
        </w:tc>
        <w:tc>
          <w:tcPr>
            <w:tcW w:w="1272" w:type="dxa"/>
            <w:shd w:val="clear" w:color="auto" w:fill="auto"/>
            <w:noWrap/>
            <w:vAlign w:val="center"/>
            <w:hideMark/>
          </w:tcPr>
          <w:p w14:paraId="203DBC28" w14:textId="77777777" w:rsidR="00C84A72" w:rsidRPr="00B75515" w:rsidRDefault="00C84A72" w:rsidP="00C84A72">
            <w:pPr>
              <w:jc w:val="center"/>
              <w:rPr>
                <w:sz w:val="18"/>
                <w:szCs w:val="18"/>
              </w:rPr>
            </w:pPr>
            <w:r w:rsidRPr="00B75515">
              <w:rPr>
                <w:sz w:val="18"/>
                <w:szCs w:val="18"/>
              </w:rPr>
              <w:t>342,53</w:t>
            </w:r>
          </w:p>
        </w:tc>
        <w:tc>
          <w:tcPr>
            <w:tcW w:w="1196" w:type="dxa"/>
            <w:shd w:val="clear" w:color="auto" w:fill="auto"/>
            <w:noWrap/>
            <w:vAlign w:val="center"/>
            <w:hideMark/>
          </w:tcPr>
          <w:p w14:paraId="7B6818C1" w14:textId="77777777" w:rsidR="00C84A72" w:rsidRPr="00B75515" w:rsidRDefault="00C84A72" w:rsidP="00C84A72">
            <w:pPr>
              <w:jc w:val="center"/>
              <w:rPr>
                <w:sz w:val="18"/>
                <w:szCs w:val="18"/>
              </w:rPr>
            </w:pPr>
            <w:r w:rsidRPr="00B75515">
              <w:rPr>
                <w:sz w:val="18"/>
                <w:szCs w:val="18"/>
              </w:rPr>
              <w:t>51.379,50</w:t>
            </w:r>
          </w:p>
        </w:tc>
      </w:tr>
      <w:tr w:rsidR="00C84A72" w:rsidRPr="00B75515" w14:paraId="58E61E0A" w14:textId="77777777" w:rsidTr="00C84A72">
        <w:trPr>
          <w:cantSplit/>
          <w:trHeight w:val="670"/>
        </w:trPr>
        <w:tc>
          <w:tcPr>
            <w:tcW w:w="992" w:type="dxa"/>
            <w:shd w:val="clear" w:color="auto" w:fill="auto"/>
            <w:noWrap/>
            <w:vAlign w:val="center"/>
            <w:hideMark/>
          </w:tcPr>
          <w:p w14:paraId="56B2217C" w14:textId="77777777" w:rsidR="00C84A72" w:rsidRPr="00B75515" w:rsidRDefault="00C84A72" w:rsidP="00C84A72">
            <w:pPr>
              <w:jc w:val="center"/>
              <w:rPr>
                <w:sz w:val="18"/>
                <w:szCs w:val="18"/>
              </w:rPr>
            </w:pPr>
            <w:r w:rsidRPr="00B75515">
              <w:rPr>
                <w:sz w:val="18"/>
                <w:szCs w:val="18"/>
              </w:rPr>
              <w:t>4</w:t>
            </w:r>
          </w:p>
        </w:tc>
        <w:tc>
          <w:tcPr>
            <w:tcW w:w="1107" w:type="dxa"/>
            <w:shd w:val="clear" w:color="auto" w:fill="auto"/>
            <w:noWrap/>
            <w:vAlign w:val="center"/>
            <w:hideMark/>
          </w:tcPr>
          <w:p w14:paraId="0ABB79E7"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55403CF4" w14:textId="77777777" w:rsidR="00C84A72" w:rsidRPr="00B75515" w:rsidRDefault="00C84A72" w:rsidP="00C84A72">
            <w:pPr>
              <w:jc w:val="center"/>
              <w:rPr>
                <w:sz w:val="18"/>
                <w:szCs w:val="18"/>
              </w:rPr>
            </w:pPr>
            <w:r w:rsidRPr="00B75515">
              <w:rPr>
                <w:sz w:val="18"/>
                <w:szCs w:val="18"/>
              </w:rPr>
              <w:t>150</w:t>
            </w:r>
          </w:p>
        </w:tc>
        <w:tc>
          <w:tcPr>
            <w:tcW w:w="1057" w:type="dxa"/>
            <w:shd w:val="clear" w:color="auto" w:fill="auto"/>
            <w:noWrap/>
            <w:vAlign w:val="center"/>
            <w:hideMark/>
          </w:tcPr>
          <w:p w14:paraId="1C6F32A9"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70F744F3" w14:textId="77777777" w:rsidR="00C84A72" w:rsidRPr="00B75515" w:rsidRDefault="00C84A72" w:rsidP="00C84A72">
            <w:pPr>
              <w:rPr>
                <w:sz w:val="18"/>
                <w:szCs w:val="18"/>
              </w:rPr>
            </w:pPr>
            <w:r w:rsidRPr="00B75515">
              <w:rPr>
                <w:sz w:val="18"/>
                <w:szCs w:val="18"/>
              </w:rPr>
              <w:t>Procedimento cirúrgico de castração para cães fêmeas com peso acima de 12 (doze) quilos, com anestesia inalatória, internação pré-cirúrgia e pós-cirúrgica, realização de exame de sangue (hemograma).</w:t>
            </w:r>
          </w:p>
        </w:tc>
        <w:tc>
          <w:tcPr>
            <w:tcW w:w="1272" w:type="dxa"/>
            <w:shd w:val="clear" w:color="auto" w:fill="auto"/>
            <w:noWrap/>
            <w:vAlign w:val="center"/>
            <w:hideMark/>
          </w:tcPr>
          <w:p w14:paraId="591D0A06" w14:textId="77777777" w:rsidR="00C84A72" w:rsidRPr="00B75515" w:rsidRDefault="00C84A72" w:rsidP="00C84A72">
            <w:pPr>
              <w:jc w:val="center"/>
              <w:rPr>
                <w:sz w:val="18"/>
                <w:szCs w:val="18"/>
              </w:rPr>
            </w:pPr>
            <w:r w:rsidRPr="00B75515">
              <w:rPr>
                <w:sz w:val="18"/>
                <w:szCs w:val="18"/>
              </w:rPr>
              <w:t>367,53</w:t>
            </w:r>
          </w:p>
        </w:tc>
        <w:tc>
          <w:tcPr>
            <w:tcW w:w="1196" w:type="dxa"/>
            <w:shd w:val="clear" w:color="auto" w:fill="auto"/>
            <w:noWrap/>
            <w:vAlign w:val="center"/>
            <w:hideMark/>
          </w:tcPr>
          <w:p w14:paraId="4A1669D0" w14:textId="77777777" w:rsidR="00C84A72" w:rsidRPr="00B75515" w:rsidRDefault="00C84A72" w:rsidP="00C84A72">
            <w:pPr>
              <w:jc w:val="center"/>
              <w:rPr>
                <w:sz w:val="18"/>
                <w:szCs w:val="18"/>
              </w:rPr>
            </w:pPr>
            <w:r w:rsidRPr="00B75515">
              <w:rPr>
                <w:sz w:val="18"/>
                <w:szCs w:val="18"/>
              </w:rPr>
              <w:t>55.129,50</w:t>
            </w:r>
          </w:p>
        </w:tc>
      </w:tr>
      <w:tr w:rsidR="00C84A72" w:rsidRPr="00B75515" w14:paraId="0D814611" w14:textId="77777777" w:rsidTr="00C84A72">
        <w:trPr>
          <w:cantSplit/>
          <w:trHeight w:val="670"/>
        </w:trPr>
        <w:tc>
          <w:tcPr>
            <w:tcW w:w="992" w:type="dxa"/>
            <w:shd w:val="clear" w:color="auto" w:fill="auto"/>
            <w:noWrap/>
            <w:vAlign w:val="center"/>
            <w:hideMark/>
          </w:tcPr>
          <w:p w14:paraId="0F1B386F" w14:textId="77777777" w:rsidR="00C84A72" w:rsidRPr="00B75515" w:rsidRDefault="00C84A72" w:rsidP="00C84A72">
            <w:pPr>
              <w:jc w:val="center"/>
              <w:rPr>
                <w:sz w:val="18"/>
                <w:szCs w:val="18"/>
              </w:rPr>
            </w:pPr>
            <w:r w:rsidRPr="00B75515">
              <w:rPr>
                <w:sz w:val="18"/>
                <w:szCs w:val="18"/>
              </w:rPr>
              <w:t>5</w:t>
            </w:r>
          </w:p>
        </w:tc>
        <w:tc>
          <w:tcPr>
            <w:tcW w:w="1107" w:type="dxa"/>
            <w:shd w:val="clear" w:color="auto" w:fill="auto"/>
            <w:noWrap/>
            <w:vAlign w:val="center"/>
            <w:hideMark/>
          </w:tcPr>
          <w:p w14:paraId="2250A2CA"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0A81D629" w14:textId="77777777" w:rsidR="00C84A72" w:rsidRPr="00B75515" w:rsidRDefault="00C84A72" w:rsidP="00C84A72">
            <w:pPr>
              <w:jc w:val="center"/>
              <w:rPr>
                <w:sz w:val="18"/>
                <w:szCs w:val="18"/>
              </w:rPr>
            </w:pPr>
            <w:r w:rsidRPr="00B75515">
              <w:rPr>
                <w:sz w:val="18"/>
                <w:szCs w:val="18"/>
              </w:rPr>
              <w:t>150</w:t>
            </w:r>
          </w:p>
        </w:tc>
        <w:tc>
          <w:tcPr>
            <w:tcW w:w="1057" w:type="dxa"/>
            <w:shd w:val="clear" w:color="auto" w:fill="auto"/>
            <w:noWrap/>
            <w:vAlign w:val="center"/>
            <w:hideMark/>
          </w:tcPr>
          <w:p w14:paraId="32018DE8"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00ADBACD" w14:textId="77777777" w:rsidR="00C84A72" w:rsidRPr="00B75515" w:rsidRDefault="00C84A72" w:rsidP="00C84A72">
            <w:pPr>
              <w:rPr>
                <w:sz w:val="18"/>
                <w:szCs w:val="18"/>
              </w:rPr>
            </w:pPr>
            <w:r w:rsidRPr="00B75515">
              <w:rPr>
                <w:sz w:val="18"/>
                <w:szCs w:val="18"/>
              </w:rPr>
              <w:t>Procedimento cirúrgico de castração para felinos (machos), com anestesia, internação pré-cirúrgia e pós-cirúrgica, realização de exame de sangue (hemograma).</w:t>
            </w:r>
          </w:p>
        </w:tc>
        <w:tc>
          <w:tcPr>
            <w:tcW w:w="1272" w:type="dxa"/>
            <w:shd w:val="clear" w:color="auto" w:fill="auto"/>
            <w:noWrap/>
            <w:vAlign w:val="center"/>
            <w:hideMark/>
          </w:tcPr>
          <w:p w14:paraId="23E402D2" w14:textId="77777777" w:rsidR="00C84A72" w:rsidRPr="00B75515" w:rsidRDefault="00C84A72" w:rsidP="00C84A72">
            <w:pPr>
              <w:jc w:val="center"/>
              <w:rPr>
                <w:sz w:val="18"/>
                <w:szCs w:val="18"/>
              </w:rPr>
            </w:pPr>
            <w:r w:rsidRPr="00B75515">
              <w:rPr>
                <w:sz w:val="18"/>
                <w:szCs w:val="18"/>
              </w:rPr>
              <w:t>272,15</w:t>
            </w:r>
          </w:p>
        </w:tc>
        <w:tc>
          <w:tcPr>
            <w:tcW w:w="1196" w:type="dxa"/>
            <w:shd w:val="clear" w:color="auto" w:fill="auto"/>
            <w:noWrap/>
            <w:vAlign w:val="center"/>
            <w:hideMark/>
          </w:tcPr>
          <w:p w14:paraId="7D4CFC8A" w14:textId="77777777" w:rsidR="00C84A72" w:rsidRPr="00B75515" w:rsidRDefault="00C84A72" w:rsidP="00C84A72">
            <w:pPr>
              <w:jc w:val="center"/>
              <w:rPr>
                <w:sz w:val="18"/>
                <w:szCs w:val="18"/>
              </w:rPr>
            </w:pPr>
            <w:r w:rsidRPr="00B75515">
              <w:rPr>
                <w:sz w:val="18"/>
                <w:szCs w:val="18"/>
              </w:rPr>
              <w:t>40.822,50</w:t>
            </w:r>
          </w:p>
        </w:tc>
      </w:tr>
      <w:tr w:rsidR="00C84A72" w:rsidRPr="00B75515" w14:paraId="54EF017B" w14:textId="77777777" w:rsidTr="00C84A72">
        <w:trPr>
          <w:cantSplit/>
          <w:trHeight w:val="670"/>
        </w:trPr>
        <w:tc>
          <w:tcPr>
            <w:tcW w:w="992" w:type="dxa"/>
            <w:shd w:val="clear" w:color="auto" w:fill="auto"/>
            <w:noWrap/>
            <w:vAlign w:val="center"/>
            <w:hideMark/>
          </w:tcPr>
          <w:p w14:paraId="3369A2B7" w14:textId="77777777" w:rsidR="00C84A72" w:rsidRPr="00B75515" w:rsidRDefault="00C84A72" w:rsidP="00C84A72">
            <w:pPr>
              <w:jc w:val="center"/>
              <w:rPr>
                <w:sz w:val="18"/>
                <w:szCs w:val="18"/>
              </w:rPr>
            </w:pPr>
            <w:r w:rsidRPr="00B75515">
              <w:rPr>
                <w:sz w:val="18"/>
                <w:szCs w:val="18"/>
              </w:rPr>
              <w:t>6</w:t>
            </w:r>
          </w:p>
        </w:tc>
        <w:tc>
          <w:tcPr>
            <w:tcW w:w="1107" w:type="dxa"/>
            <w:shd w:val="clear" w:color="auto" w:fill="auto"/>
            <w:noWrap/>
            <w:vAlign w:val="center"/>
            <w:hideMark/>
          </w:tcPr>
          <w:p w14:paraId="76940438"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2772CBF6" w14:textId="77777777" w:rsidR="00C84A72" w:rsidRPr="00B75515" w:rsidRDefault="00C84A72" w:rsidP="00C84A72">
            <w:pPr>
              <w:jc w:val="center"/>
              <w:rPr>
                <w:sz w:val="18"/>
                <w:szCs w:val="18"/>
              </w:rPr>
            </w:pPr>
            <w:r w:rsidRPr="00B75515">
              <w:rPr>
                <w:sz w:val="18"/>
                <w:szCs w:val="18"/>
              </w:rPr>
              <w:t>150</w:t>
            </w:r>
          </w:p>
        </w:tc>
        <w:tc>
          <w:tcPr>
            <w:tcW w:w="1057" w:type="dxa"/>
            <w:shd w:val="clear" w:color="auto" w:fill="auto"/>
            <w:noWrap/>
            <w:vAlign w:val="center"/>
            <w:hideMark/>
          </w:tcPr>
          <w:p w14:paraId="7A075A54"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0721510A" w14:textId="77777777" w:rsidR="00C84A72" w:rsidRPr="00B75515" w:rsidRDefault="00C84A72" w:rsidP="00C84A72">
            <w:pPr>
              <w:rPr>
                <w:sz w:val="18"/>
                <w:szCs w:val="18"/>
              </w:rPr>
            </w:pPr>
            <w:r w:rsidRPr="00B75515">
              <w:rPr>
                <w:sz w:val="18"/>
                <w:szCs w:val="18"/>
              </w:rPr>
              <w:t>Procedimento cirúrgico de castração para felinos (fêmeas), com anestesia, internação pré-cirúrgia e pós-cirúrgica, realização de exame de sangue (hemograma).</w:t>
            </w:r>
          </w:p>
        </w:tc>
        <w:tc>
          <w:tcPr>
            <w:tcW w:w="1272" w:type="dxa"/>
            <w:shd w:val="clear" w:color="auto" w:fill="auto"/>
            <w:noWrap/>
            <w:vAlign w:val="center"/>
            <w:hideMark/>
          </w:tcPr>
          <w:p w14:paraId="242E9E50" w14:textId="77777777" w:rsidR="00C84A72" w:rsidRPr="00B75515" w:rsidRDefault="00C84A72" w:rsidP="00C84A72">
            <w:pPr>
              <w:jc w:val="center"/>
              <w:rPr>
                <w:sz w:val="18"/>
                <w:szCs w:val="18"/>
              </w:rPr>
            </w:pPr>
            <w:r w:rsidRPr="00B75515">
              <w:rPr>
                <w:sz w:val="18"/>
                <w:szCs w:val="18"/>
              </w:rPr>
              <w:t>287,53</w:t>
            </w:r>
          </w:p>
        </w:tc>
        <w:tc>
          <w:tcPr>
            <w:tcW w:w="1196" w:type="dxa"/>
            <w:shd w:val="clear" w:color="auto" w:fill="auto"/>
            <w:noWrap/>
            <w:vAlign w:val="center"/>
            <w:hideMark/>
          </w:tcPr>
          <w:p w14:paraId="2B7C26F3" w14:textId="77777777" w:rsidR="00C84A72" w:rsidRPr="00B75515" w:rsidRDefault="00C84A72" w:rsidP="00C84A72">
            <w:pPr>
              <w:jc w:val="center"/>
              <w:rPr>
                <w:sz w:val="18"/>
                <w:szCs w:val="18"/>
              </w:rPr>
            </w:pPr>
            <w:r w:rsidRPr="00B75515">
              <w:rPr>
                <w:sz w:val="18"/>
                <w:szCs w:val="18"/>
              </w:rPr>
              <w:t>43.129,50</w:t>
            </w:r>
          </w:p>
        </w:tc>
      </w:tr>
      <w:tr w:rsidR="00C84A72" w:rsidRPr="00B75515" w14:paraId="2C944C73" w14:textId="77777777" w:rsidTr="00C84A72">
        <w:trPr>
          <w:cantSplit/>
          <w:trHeight w:val="670"/>
        </w:trPr>
        <w:tc>
          <w:tcPr>
            <w:tcW w:w="992" w:type="dxa"/>
            <w:shd w:val="clear" w:color="auto" w:fill="auto"/>
            <w:noWrap/>
            <w:vAlign w:val="center"/>
            <w:hideMark/>
          </w:tcPr>
          <w:p w14:paraId="7018B747" w14:textId="77777777" w:rsidR="00C84A72" w:rsidRPr="00B75515" w:rsidRDefault="00C84A72" w:rsidP="00C84A72">
            <w:pPr>
              <w:jc w:val="center"/>
              <w:rPr>
                <w:sz w:val="18"/>
                <w:szCs w:val="18"/>
              </w:rPr>
            </w:pPr>
            <w:r w:rsidRPr="00B75515">
              <w:rPr>
                <w:sz w:val="18"/>
                <w:szCs w:val="18"/>
              </w:rPr>
              <w:t>7</w:t>
            </w:r>
          </w:p>
        </w:tc>
        <w:tc>
          <w:tcPr>
            <w:tcW w:w="1107" w:type="dxa"/>
            <w:shd w:val="clear" w:color="auto" w:fill="auto"/>
            <w:noWrap/>
            <w:vAlign w:val="center"/>
            <w:hideMark/>
          </w:tcPr>
          <w:p w14:paraId="7F3C18B3"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3F8C793F" w14:textId="77777777" w:rsidR="00C84A72" w:rsidRPr="00B75515" w:rsidRDefault="00C84A72" w:rsidP="00C84A72">
            <w:pPr>
              <w:jc w:val="center"/>
              <w:rPr>
                <w:sz w:val="18"/>
                <w:szCs w:val="18"/>
              </w:rPr>
            </w:pPr>
            <w:r w:rsidRPr="00B75515">
              <w:rPr>
                <w:sz w:val="18"/>
                <w:szCs w:val="18"/>
              </w:rPr>
              <w:t>300</w:t>
            </w:r>
          </w:p>
        </w:tc>
        <w:tc>
          <w:tcPr>
            <w:tcW w:w="1057" w:type="dxa"/>
            <w:shd w:val="clear" w:color="auto" w:fill="auto"/>
            <w:noWrap/>
            <w:vAlign w:val="center"/>
            <w:hideMark/>
          </w:tcPr>
          <w:p w14:paraId="0B144739"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23FD0750" w14:textId="77777777" w:rsidR="00C84A72" w:rsidRPr="00B75515" w:rsidRDefault="00C84A72" w:rsidP="00C84A72">
            <w:pPr>
              <w:rPr>
                <w:sz w:val="18"/>
                <w:szCs w:val="18"/>
              </w:rPr>
            </w:pPr>
            <w:r w:rsidRPr="00B75515">
              <w:rPr>
                <w:sz w:val="18"/>
                <w:szCs w:val="18"/>
              </w:rPr>
              <w:t>Microchipagem: O microchip é colocado com a ajuda de uma agulha hipodérmica no pescoço do animal, logo abaixo da pele.</w:t>
            </w:r>
          </w:p>
        </w:tc>
        <w:tc>
          <w:tcPr>
            <w:tcW w:w="1272" w:type="dxa"/>
            <w:shd w:val="clear" w:color="auto" w:fill="auto"/>
            <w:noWrap/>
            <w:vAlign w:val="center"/>
            <w:hideMark/>
          </w:tcPr>
          <w:p w14:paraId="3D0E44FB" w14:textId="77777777" w:rsidR="00C84A72" w:rsidRPr="00B75515" w:rsidRDefault="00C84A72" w:rsidP="00C84A72">
            <w:pPr>
              <w:jc w:val="center"/>
              <w:rPr>
                <w:sz w:val="18"/>
                <w:szCs w:val="18"/>
              </w:rPr>
            </w:pPr>
            <w:r w:rsidRPr="00B75515">
              <w:rPr>
                <w:sz w:val="18"/>
                <w:szCs w:val="18"/>
              </w:rPr>
              <w:t>47,50</w:t>
            </w:r>
          </w:p>
        </w:tc>
        <w:tc>
          <w:tcPr>
            <w:tcW w:w="1196" w:type="dxa"/>
            <w:shd w:val="clear" w:color="auto" w:fill="auto"/>
            <w:noWrap/>
            <w:vAlign w:val="center"/>
            <w:hideMark/>
          </w:tcPr>
          <w:p w14:paraId="67791E82" w14:textId="77777777" w:rsidR="00C84A72" w:rsidRPr="00B75515" w:rsidRDefault="00C84A72" w:rsidP="00C84A72">
            <w:pPr>
              <w:jc w:val="center"/>
              <w:rPr>
                <w:sz w:val="18"/>
                <w:szCs w:val="18"/>
              </w:rPr>
            </w:pPr>
            <w:r w:rsidRPr="00B75515">
              <w:rPr>
                <w:sz w:val="18"/>
                <w:szCs w:val="18"/>
              </w:rPr>
              <w:t>14.250,00</w:t>
            </w:r>
          </w:p>
        </w:tc>
      </w:tr>
      <w:tr w:rsidR="00C84A72" w:rsidRPr="00B75515" w14:paraId="387FD36A" w14:textId="77777777" w:rsidTr="00C84A72">
        <w:trPr>
          <w:cantSplit/>
          <w:trHeight w:val="670"/>
        </w:trPr>
        <w:tc>
          <w:tcPr>
            <w:tcW w:w="992" w:type="dxa"/>
            <w:shd w:val="clear" w:color="auto" w:fill="auto"/>
            <w:noWrap/>
            <w:vAlign w:val="center"/>
            <w:hideMark/>
          </w:tcPr>
          <w:p w14:paraId="5045AED8" w14:textId="77777777" w:rsidR="00C84A72" w:rsidRPr="00B75515" w:rsidRDefault="00C84A72" w:rsidP="00C84A72">
            <w:pPr>
              <w:jc w:val="center"/>
              <w:rPr>
                <w:sz w:val="18"/>
                <w:szCs w:val="18"/>
              </w:rPr>
            </w:pPr>
            <w:r w:rsidRPr="00B75515">
              <w:rPr>
                <w:sz w:val="18"/>
                <w:szCs w:val="18"/>
              </w:rPr>
              <w:t>8</w:t>
            </w:r>
          </w:p>
        </w:tc>
        <w:tc>
          <w:tcPr>
            <w:tcW w:w="1107" w:type="dxa"/>
            <w:shd w:val="clear" w:color="auto" w:fill="auto"/>
            <w:noWrap/>
            <w:vAlign w:val="center"/>
            <w:hideMark/>
          </w:tcPr>
          <w:p w14:paraId="1C5170DC" w14:textId="77777777" w:rsidR="00C84A72" w:rsidRPr="00B75515" w:rsidRDefault="00C84A72" w:rsidP="00C84A72">
            <w:pPr>
              <w:jc w:val="center"/>
              <w:rPr>
                <w:sz w:val="18"/>
                <w:szCs w:val="18"/>
              </w:rPr>
            </w:pPr>
            <w:r w:rsidRPr="00B75515">
              <w:rPr>
                <w:sz w:val="18"/>
                <w:szCs w:val="18"/>
              </w:rPr>
              <w:t>14001</w:t>
            </w:r>
          </w:p>
        </w:tc>
        <w:tc>
          <w:tcPr>
            <w:tcW w:w="709" w:type="dxa"/>
            <w:shd w:val="clear" w:color="auto" w:fill="auto"/>
            <w:noWrap/>
            <w:vAlign w:val="center"/>
            <w:hideMark/>
          </w:tcPr>
          <w:p w14:paraId="7B6359F8" w14:textId="77777777" w:rsidR="00C84A72" w:rsidRPr="00B75515" w:rsidRDefault="00C84A72" w:rsidP="00C84A72">
            <w:pPr>
              <w:jc w:val="center"/>
              <w:rPr>
                <w:sz w:val="18"/>
                <w:szCs w:val="18"/>
              </w:rPr>
            </w:pPr>
            <w:r w:rsidRPr="00B75515">
              <w:rPr>
                <w:sz w:val="18"/>
                <w:szCs w:val="18"/>
              </w:rPr>
              <w:t>10</w:t>
            </w:r>
          </w:p>
        </w:tc>
        <w:tc>
          <w:tcPr>
            <w:tcW w:w="1057" w:type="dxa"/>
            <w:shd w:val="clear" w:color="auto" w:fill="auto"/>
            <w:noWrap/>
            <w:vAlign w:val="center"/>
            <w:hideMark/>
          </w:tcPr>
          <w:p w14:paraId="2D7F8C2F" w14:textId="77777777" w:rsidR="00C84A72" w:rsidRPr="00B75515" w:rsidRDefault="00C84A72" w:rsidP="00C84A72">
            <w:pPr>
              <w:jc w:val="center"/>
              <w:rPr>
                <w:sz w:val="18"/>
                <w:szCs w:val="18"/>
              </w:rPr>
            </w:pPr>
            <w:r w:rsidRPr="00B75515">
              <w:rPr>
                <w:sz w:val="18"/>
                <w:szCs w:val="18"/>
              </w:rPr>
              <w:t>SV</w:t>
            </w:r>
          </w:p>
        </w:tc>
        <w:tc>
          <w:tcPr>
            <w:tcW w:w="2841" w:type="dxa"/>
            <w:shd w:val="clear" w:color="auto" w:fill="auto"/>
            <w:vAlign w:val="center"/>
            <w:hideMark/>
          </w:tcPr>
          <w:p w14:paraId="1131C21E" w14:textId="77777777" w:rsidR="00C84A72" w:rsidRPr="00B75515" w:rsidRDefault="00C84A72" w:rsidP="00C84A72">
            <w:pPr>
              <w:rPr>
                <w:sz w:val="18"/>
                <w:szCs w:val="18"/>
              </w:rPr>
            </w:pPr>
            <w:r w:rsidRPr="00B75515">
              <w:rPr>
                <w:sz w:val="18"/>
                <w:szCs w:val="18"/>
              </w:rPr>
              <w:t>Transfusão: Procedimento para transferência de sangue de um animal doador, para o sistema circulatório de um animal receptor, sob teste de compatibilidade.</w:t>
            </w:r>
          </w:p>
        </w:tc>
        <w:tc>
          <w:tcPr>
            <w:tcW w:w="1272" w:type="dxa"/>
            <w:shd w:val="clear" w:color="auto" w:fill="auto"/>
            <w:noWrap/>
            <w:vAlign w:val="center"/>
            <w:hideMark/>
          </w:tcPr>
          <w:p w14:paraId="3CF0A09C" w14:textId="77777777" w:rsidR="00C84A72" w:rsidRPr="00B75515" w:rsidRDefault="00C84A72" w:rsidP="00C84A72">
            <w:pPr>
              <w:jc w:val="center"/>
              <w:rPr>
                <w:sz w:val="18"/>
                <w:szCs w:val="18"/>
              </w:rPr>
            </w:pPr>
            <w:r w:rsidRPr="00B75515">
              <w:rPr>
                <w:sz w:val="18"/>
                <w:szCs w:val="18"/>
              </w:rPr>
              <w:t>464,95</w:t>
            </w:r>
          </w:p>
        </w:tc>
        <w:tc>
          <w:tcPr>
            <w:tcW w:w="1196" w:type="dxa"/>
            <w:shd w:val="clear" w:color="auto" w:fill="auto"/>
            <w:noWrap/>
            <w:vAlign w:val="center"/>
            <w:hideMark/>
          </w:tcPr>
          <w:p w14:paraId="764E64D9" w14:textId="77777777" w:rsidR="00C84A72" w:rsidRPr="00B75515" w:rsidRDefault="00C84A72" w:rsidP="00C84A72">
            <w:pPr>
              <w:jc w:val="center"/>
              <w:rPr>
                <w:sz w:val="18"/>
                <w:szCs w:val="18"/>
              </w:rPr>
            </w:pPr>
            <w:r w:rsidRPr="00B75515">
              <w:rPr>
                <w:sz w:val="18"/>
                <w:szCs w:val="18"/>
              </w:rPr>
              <w:t>4.649,45</w:t>
            </w:r>
          </w:p>
        </w:tc>
      </w:tr>
      <w:tr w:rsidR="00C84A72" w:rsidRPr="00B75515" w14:paraId="294B0192" w14:textId="77777777" w:rsidTr="00C84A72">
        <w:trPr>
          <w:cantSplit/>
          <w:trHeight w:val="388"/>
        </w:trPr>
        <w:tc>
          <w:tcPr>
            <w:tcW w:w="7978" w:type="dxa"/>
            <w:gridSpan w:val="6"/>
            <w:shd w:val="clear" w:color="auto" w:fill="auto"/>
            <w:noWrap/>
            <w:vAlign w:val="center"/>
          </w:tcPr>
          <w:p w14:paraId="1ADE69A5" w14:textId="77777777" w:rsidR="00C84A72" w:rsidRPr="00B75515" w:rsidRDefault="00C84A72" w:rsidP="00C84A72">
            <w:pPr>
              <w:jc w:val="center"/>
              <w:rPr>
                <w:sz w:val="18"/>
                <w:szCs w:val="18"/>
              </w:rPr>
            </w:pPr>
          </w:p>
        </w:tc>
        <w:tc>
          <w:tcPr>
            <w:tcW w:w="1196" w:type="dxa"/>
            <w:shd w:val="clear" w:color="auto" w:fill="auto"/>
            <w:noWrap/>
            <w:vAlign w:val="center"/>
          </w:tcPr>
          <w:p w14:paraId="61879424" w14:textId="77777777" w:rsidR="00C84A72" w:rsidRPr="00B75515" w:rsidRDefault="00C84A72" w:rsidP="00C84A72">
            <w:pPr>
              <w:jc w:val="center"/>
              <w:rPr>
                <w:sz w:val="18"/>
                <w:szCs w:val="18"/>
              </w:rPr>
            </w:pPr>
            <w:r>
              <w:rPr>
                <w:sz w:val="18"/>
                <w:szCs w:val="18"/>
              </w:rPr>
              <w:t>298.619,45</w:t>
            </w:r>
          </w:p>
        </w:tc>
      </w:tr>
    </w:tbl>
    <w:p w14:paraId="1C8E62FE" w14:textId="02DB130F" w:rsidR="00C84A72" w:rsidRDefault="00C84A72" w:rsidP="00C84A72">
      <w:pPr>
        <w:pStyle w:val="Nivel2"/>
        <w:autoSpaceDE/>
        <w:autoSpaceDN/>
        <w:adjustRightInd/>
        <w:spacing w:after="288"/>
      </w:pPr>
    </w:p>
    <w:p w14:paraId="653C5939" w14:textId="77777777" w:rsidR="00C84A72" w:rsidRDefault="00C84A72" w:rsidP="00C84A72">
      <w:pPr>
        <w:pStyle w:val="Nivel2"/>
        <w:autoSpaceDE/>
        <w:autoSpaceDN/>
        <w:adjustRightInd/>
        <w:spacing w:after="288"/>
      </w:pPr>
    </w:p>
    <w:p w14:paraId="596F428D" w14:textId="7EC49950" w:rsidR="00C84A72" w:rsidRDefault="00C84A72" w:rsidP="00C84A72">
      <w:pPr>
        <w:pStyle w:val="Nivel2"/>
        <w:autoSpaceDE/>
        <w:autoSpaceDN/>
        <w:adjustRightInd/>
        <w:spacing w:after="288"/>
      </w:pPr>
    </w:p>
    <w:p w14:paraId="0CAF6590" w14:textId="77777777" w:rsidR="007949F6" w:rsidRPr="004827F2" w:rsidRDefault="007949F6" w:rsidP="007949F6">
      <w:pPr>
        <w:pStyle w:val="Nivel2"/>
        <w:numPr>
          <w:ilvl w:val="1"/>
          <w:numId w:val="24"/>
        </w:numPr>
        <w:autoSpaceDE/>
        <w:autoSpaceDN/>
        <w:adjustRightInd/>
        <w:spacing w:after="288"/>
        <w:ind w:left="0" w:firstLine="0"/>
      </w:pPr>
      <w:r w:rsidRPr="004827F2">
        <w:lastRenderedPageBreak/>
        <w:t xml:space="preserve">Vinculam </w:t>
      </w:r>
      <w:r w:rsidRPr="004E64AA">
        <w:t>esta</w:t>
      </w:r>
      <w:r w:rsidRPr="004827F2">
        <w:t xml:space="preserve"> contratação, independentemente de transcrição:</w:t>
      </w:r>
    </w:p>
    <w:p w14:paraId="3FD7FB43" w14:textId="77777777" w:rsidR="007949F6" w:rsidRPr="004827F2" w:rsidRDefault="007949F6" w:rsidP="007949F6">
      <w:pPr>
        <w:pStyle w:val="Nivel3"/>
        <w:numPr>
          <w:ilvl w:val="2"/>
          <w:numId w:val="24"/>
        </w:numPr>
        <w:spacing w:after="120"/>
        <w:ind w:left="284" w:firstLine="0"/>
      </w:pPr>
      <w:r w:rsidRPr="004827F2">
        <w:t xml:space="preserve">O </w:t>
      </w:r>
      <w:r w:rsidRPr="004E64AA">
        <w:t>Termo</w:t>
      </w:r>
      <w:r w:rsidRPr="004827F2">
        <w:t xml:space="preserve"> de Referência;</w:t>
      </w:r>
    </w:p>
    <w:p w14:paraId="5BCF0AC9" w14:textId="77777777" w:rsidR="007949F6" w:rsidRPr="004827F2" w:rsidRDefault="007949F6" w:rsidP="007949F6">
      <w:pPr>
        <w:pStyle w:val="Nivel3"/>
        <w:numPr>
          <w:ilvl w:val="2"/>
          <w:numId w:val="24"/>
        </w:numPr>
        <w:spacing w:after="120"/>
        <w:ind w:left="284" w:firstLine="0"/>
      </w:pPr>
      <w:r w:rsidRPr="004827F2">
        <w:t xml:space="preserve">O Edital </w:t>
      </w:r>
      <w:r w:rsidRPr="004E64AA">
        <w:t>da</w:t>
      </w:r>
      <w:r w:rsidRPr="004827F2">
        <w:t xml:space="preserve"> Licitação;</w:t>
      </w:r>
    </w:p>
    <w:p w14:paraId="30DDABDE" w14:textId="77777777" w:rsidR="007949F6" w:rsidRPr="004827F2" w:rsidRDefault="007949F6" w:rsidP="007949F6">
      <w:pPr>
        <w:pStyle w:val="Nivel3"/>
        <w:numPr>
          <w:ilvl w:val="2"/>
          <w:numId w:val="24"/>
        </w:numPr>
        <w:spacing w:after="120"/>
        <w:ind w:left="284" w:firstLine="0"/>
      </w:pPr>
      <w:r w:rsidRPr="004827F2">
        <w:t xml:space="preserve">A </w:t>
      </w:r>
      <w:r w:rsidRPr="004E64AA">
        <w:t>Proposta</w:t>
      </w:r>
      <w:r w:rsidRPr="004827F2">
        <w:t xml:space="preserve"> do contratado;</w:t>
      </w:r>
    </w:p>
    <w:p w14:paraId="43173E3D" w14:textId="77777777" w:rsidR="007949F6" w:rsidRPr="004827F2" w:rsidRDefault="007949F6" w:rsidP="007949F6">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6DBB74C9" w14:textId="77777777" w:rsidR="007949F6" w:rsidRPr="004827F2" w:rsidRDefault="007949F6" w:rsidP="007949F6">
      <w:pPr>
        <w:pStyle w:val="Nivel01"/>
        <w:suppressAutoHyphens w:val="0"/>
        <w:rPr>
          <w:rFonts w:hint="eastAsia"/>
          <w:color w:val="FFFFFF" w:themeColor="background1"/>
        </w:rPr>
      </w:pPr>
      <w:r w:rsidRPr="004827F2">
        <w:t>CLÁUSULA SEGUNDA – VIGÊNCIA E PRORROGAÇÃO</w:t>
      </w:r>
    </w:p>
    <w:p w14:paraId="4851DA20" w14:textId="14021429" w:rsidR="00D153A7" w:rsidRDefault="007949F6" w:rsidP="00D153A7">
      <w:pPr>
        <w:pStyle w:val="Nvel2-Red"/>
        <w:numPr>
          <w:ilvl w:val="0"/>
          <w:numId w:val="0"/>
        </w:numPr>
      </w:pPr>
      <w:r>
        <w:t>2.1.</w:t>
      </w:r>
      <w:r w:rsidR="00D153A7" w:rsidRPr="00D153A7">
        <w:t xml:space="preserve"> </w:t>
      </w:r>
      <w:r w:rsidR="00D153A7" w:rsidRPr="00157527">
        <w:t xml:space="preserve">O prazo de vigência </w:t>
      </w:r>
      <w:r w:rsidR="00D153A7">
        <w:t>do contrato será de 1 (um) ano e poderá ser prorrogado, por igual período, desde que comprovado o preço vantajoso, na forma do artigo 84 da Lei 14.133, de 2021 e do art. 12, inciso X do Decreto Municipal nº 84</w:t>
      </w:r>
      <w:r w:rsidR="00CB0DFB">
        <w:t>4</w:t>
      </w:r>
      <w:bookmarkStart w:id="23" w:name="_GoBack"/>
      <w:bookmarkEnd w:id="23"/>
      <w:r w:rsidR="00D153A7">
        <w:t>1/2023</w:t>
      </w:r>
      <w:r w:rsidR="00D153A7" w:rsidRPr="00157527">
        <w:t>.</w:t>
      </w:r>
    </w:p>
    <w:p w14:paraId="78AD3924" w14:textId="77777777" w:rsidR="007949F6" w:rsidRPr="007A5F29" w:rsidRDefault="007949F6" w:rsidP="007949F6">
      <w:pPr>
        <w:pStyle w:val="Nvel3-R"/>
        <w:ind w:left="0"/>
        <w:rPr>
          <w:color w:val="auto"/>
        </w:rPr>
      </w:pPr>
      <w:r>
        <w:rPr>
          <w:color w:val="auto"/>
        </w:rPr>
        <w:t>2.2.</w:t>
      </w: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28761650" w14:textId="77777777" w:rsidR="007949F6" w:rsidRPr="007A5F29" w:rsidRDefault="007949F6" w:rsidP="007949F6">
      <w:pPr>
        <w:pStyle w:val="Nvel2-Red"/>
        <w:numPr>
          <w:ilvl w:val="0"/>
          <w:numId w:val="0"/>
        </w:numPr>
        <w:spacing w:after="288"/>
        <w:rPr>
          <w:color w:val="auto"/>
        </w:rPr>
      </w:pPr>
      <w:r>
        <w:rPr>
          <w:color w:val="auto"/>
        </w:rPr>
        <w:t>2.3.</w:t>
      </w:r>
      <w:r w:rsidRPr="007A5F29">
        <w:rPr>
          <w:color w:val="auto"/>
        </w:rPr>
        <w:t>A prorrogação de contrato deverá ser promovida mediante celebração de termo aditivo.</w:t>
      </w:r>
    </w:p>
    <w:p w14:paraId="5542B4D5" w14:textId="77777777" w:rsidR="007949F6" w:rsidRPr="007A5F29" w:rsidRDefault="007949F6" w:rsidP="007949F6">
      <w:pPr>
        <w:pStyle w:val="Nvel2-Red"/>
        <w:numPr>
          <w:ilvl w:val="0"/>
          <w:numId w:val="0"/>
        </w:numPr>
        <w:spacing w:after="288"/>
        <w:rPr>
          <w:color w:val="auto"/>
        </w:rPr>
      </w:pPr>
      <w:r>
        <w:rPr>
          <w:color w:val="auto"/>
        </w:rPr>
        <w:t>2.4.</w:t>
      </w: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7B202AF0" w14:textId="77777777" w:rsidR="007949F6" w:rsidRPr="00442B7A" w:rsidRDefault="007949F6" w:rsidP="007949F6">
      <w:pPr>
        <w:pStyle w:val="Nivel01"/>
        <w:suppressAutoHyphens w:val="0"/>
        <w:rPr>
          <w:rFonts w:hint="eastAsia"/>
        </w:rPr>
      </w:pPr>
      <w:r w:rsidRPr="004827F2">
        <w:t xml:space="preserve">CLÁUSULA TERCEIRA – MODELOS DE EXECUÇÃO E GESTÃO CONTRATUAIS </w:t>
      </w:r>
    </w:p>
    <w:p w14:paraId="02FD78FD" w14:textId="036FA486" w:rsidR="00D153A7" w:rsidRPr="00B75515" w:rsidRDefault="00D153A7" w:rsidP="00D153A7">
      <w:pPr>
        <w:pStyle w:val="Nvel01-SemNumerao"/>
        <w:tabs>
          <w:tab w:val="left" w:pos="567"/>
          <w:tab w:val="left" w:pos="1134"/>
        </w:tabs>
      </w:pPr>
      <w:r>
        <w:t>3.1.</w:t>
      </w:r>
      <w:r w:rsidRPr="00B75515">
        <w:t>Condições de execução e prestação do serviço</w:t>
      </w:r>
    </w:p>
    <w:p w14:paraId="51173C94"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037BDC3A"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41BC5B1C"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72002A4B"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0B637962"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02345B14"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2D96C3C4" w14:textId="77777777" w:rsidR="00D153A7" w:rsidRPr="00B75515" w:rsidRDefault="00D153A7" w:rsidP="00D153A7">
      <w:pPr>
        <w:pStyle w:val="PargrafodaLista"/>
        <w:widowControl/>
        <w:numPr>
          <w:ilvl w:val="0"/>
          <w:numId w:val="43"/>
        </w:numPr>
        <w:suppressAutoHyphens w:val="0"/>
        <w:spacing w:before="120" w:after="120" w:line="360" w:lineRule="auto"/>
        <w:ind w:left="851" w:firstLine="0"/>
        <w:jc w:val="both"/>
        <w:rPr>
          <w:rFonts w:ascii="Arial" w:eastAsia="Times New Roman" w:hAnsi="Arial" w:cs="Arial"/>
          <w:iCs/>
          <w:vanish/>
          <w:sz w:val="20"/>
          <w:szCs w:val="20"/>
          <w:lang w:eastAsia="pt-BR"/>
        </w:rPr>
      </w:pPr>
    </w:p>
    <w:p w14:paraId="0BE10436" w14:textId="7082012A" w:rsidR="00D153A7" w:rsidRPr="00B75515" w:rsidRDefault="00D153A7" w:rsidP="00D153A7">
      <w:pPr>
        <w:pStyle w:val="Nvel2-Red"/>
        <w:numPr>
          <w:ilvl w:val="0"/>
          <w:numId w:val="0"/>
        </w:numPr>
        <w:ind w:left="851"/>
        <w:rPr>
          <w:color w:val="auto"/>
        </w:rPr>
      </w:pPr>
      <w:r>
        <w:rPr>
          <w:color w:val="auto"/>
        </w:rPr>
        <w:t>a)</w:t>
      </w:r>
      <w:r w:rsidRPr="00B75515">
        <w:rPr>
          <w:color w:val="auto"/>
        </w:rPr>
        <w:t>A execução do objeto contemplará os seguintes serviços e providências:</w:t>
      </w:r>
    </w:p>
    <w:p w14:paraId="526B331B" w14:textId="77777777" w:rsidR="00D153A7" w:rsidRPr="00163B4E" w:rsidRDefault="00D153A7" w:rsidP="00D153A7">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75946214" w14:textId="77777777" w:rsidR="00D153A7" w:rsidRPr="00163B4E" w:rsidRDefault="00D153A7" w:rsidP="00D153A7">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5883A036" w14:textId="77777777" w:rsidR="00D153A7" w:rsidRPr="00163B4E" w:rsidRDefault="00D153A7" w:rsidP="00D153A7">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4CA616B3" w14:textId="77777777" w:rsidR="00D153A7" w:rsidRPr="00163B4E" w:rsidRDefault="00D153A7" w:rsidP="00D153A7">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1AC1BE20" w14:textId="77777777" w:rsidR="00D153A7" w:rsidRPr="00163B4E" w:rsidRDefault="00D153A7" w:rsidP="00D153A7">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15A79716" w14:textId="77777777" w:rsidR="00D153A7" w:rsidRPr="00163B4E" w:rsidRDefault="00D153A7" w:rsidP="00D153A7">
      <w:pPr>
        <w:pStyle w:val="PargrafodaLista"/>
        <w:numPr>
          <w:ilvl w:val="0"/>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595BE914" w14:textId="77777777" w:rsidR="00D153A7" w:rsidRPr="00163B4E" w:rsidRDefault="00D153A7" w:rsidP="00D153A7">
      <w:pPr>
        <w:pStyle w:val="PargrafodaLista"/>
        <w:numPr>
          <w:ilvl w:val="1"/>
          <w:numId w:val="44"/>
        </w:numPr>
        <w:tabs>
          <w:tab w:val="left" w:pos="1134"/>
        </w:tabs>
        <w:suppressAutoHyphens w:val="0"/>
        <w:autoSpaceDE w:val="0"/>
        <w:autoSpaceDN w:val="0"/>
        <w:spacing w:after="80" w:line="360" w:lineRule="auto"/>
        <w:ind w:right="113"/>
        <w:jc w:val="both"/>
        <w:rPr>
          <w:rFonts w:ascii="Arial" w:hAnsi="Arial" w:cs="Arial"/>
          <w:bCs/>
          <w:iCs/>
          <w:vanish/>
          <w:sz w:val="20"/>
          <w:szCs w:val="20"/>
        </w:rPr>
      </w:pPr>
    </w:p>
    <w:p w14:paraId="3609860C" w14:textId="59FC5225" w:rsidR="00D153A7" w:rsidRPr="00D153A7" w:rsidRDefault="00D153A7" w:rsidP="00D153A7">
      <w:pPr>
        <w:tabs>
          <w:tab w:val="left" w:pos="1134"/>
        </w:tabs>
        <w:suppressAutoHyphens w:val="0"/>
        <w:autoSpaceDE w:val="0"/>
        <w:autoSpaceDN w:val="0"/>
        <w:spacing w:after="80" w:line="360" w:lineRule="auto"/>
        <w:ind w:right="113"/>
        <w:jc w:val="both"/>
        <w:rPr>
          <w:rFonts w:ascii="Arial" w:hAnsi="Arial" w:cs="Arial"/>
          <w:i/>
          <w:sz w:val="20"/>
          <w:szCs w:val="20"/>
        </w:rPr>
      </w:pPr>
      <w:r>
        <w:rPr>
          <w:rFonts w:ascii="Arial" w:hAnsi="Arial" w:cs="Arial"/>
          <w:bCs/>
          <w:iCs/>
          <w:sz w:val="20"/>
          <w:szCs w:val="20"/>
        </w:rPr>
        <w:t>b)</w:t>
      </w:r>
      <w:r w:rsidRPr="00D153A7">
        <w:rPr>
          <w:rFonts w:ascii="Arial" w:hAnsi="Arial" w:cs="Arial"/>
          <w:bCs/>
          <w:iCs/>
          <w:sz w:val="20"/>
          <w:szCs w:val="20"/>
        </w:rPr>
        <w:t>Garantir o acompanhamento veterinário dos animais e disponibilizar os materiais e equipamentos necessários à prestação dos serviços, bem como por todo e qualquer medicamento imprescindível para a realização do procedimento, sempre atentando para os materiais e medicamentos adequados de forma a preservar o bem-estar dos animais;</w:t>
      </w:r>
    </w:p>
    <w:p w14:paraId="266855C6" w14:textId="2904216E" w:rsidR="00D153A7" w:rsidRPr="00D153A7" w:rsidRDefault="00D153A7" w:rsidP="00D153A7">
      <w:pPr>
        <w:tabs>
          <w:tab w:val="left" w:pos="1134"/>
        </w:tabs>
        <w:suppressAutoHyphens w:val="0"/>
        <w:autoSpaceDE w:val="0"/>
        <w:autoSpaceDN w:val="0"/>
        <w:spacing w:after="80" w:line="360" w:lineRule="auto"/>
        <w:ind w:right="113"/>
        <w:jc w:val="both"/>
        <w:rPr>
          <w:rFonts w:ascii="Arial" w:hAnsi="Arial" w:cs="Arial"/>
          <w:i/>
          <w:sz w:val="20"/>
          <w:szCs w:val="20"/>
        </w:rPr>
      </w:pPr>
      <w:r>
        <w:rPr>
          <w:rFonts w:ascii="Arial" w:hAnsi="Arial" w:cs="Arial"/>
          <w:sz w:val="20"/>
          <w:szCs w:val="20"/>
        </w:rPr>
        <w:t>c)</w:t>
      </w:r>
      <w:r w:rsidRPr="00D153A7">
        <w:rPr>
          <w:rFonts w:ascii="Arial" w:hAnsi="Arial" w:cs="Arial"/>
          <w:sz w:val="20"/>
          <w:szCs w:val="20"/>
        </w:rPr>
        <w:t>A contratada assegurará que todos os procedimentos pré e pós cirúrgicos realizados e supervisionados por médico veterinário, que deverá assinar como responsável técnico do pré e pós cirúrgico;</w:t>
      </w:r>
    </w:p>
    <w:p w14:paraId="0BAF577D" w14:textId="7446003C" w:rsidR="00D153A7" w:rsidRPr="00D153A7" w:rsidRDefault="00D153A7" w:rsidP="00D153A7">
      <w:pPr>
        <w:tabs>
          <w:tab w:val="left" w:pos="1134"/>
        </w:tabs>
        <w:suppressAutoHyphens w:val="0"/>
        <w:autoSpaceDE w:val="0"/>
        <w:autoSpaceDN w:val="0"/>
        <w:spacing w:line="360" w:lineRule="auto"/>
        <w:ind w:right="112"/>
        <w:jc w:val="both"/>
        <w:rPr>
          <w:rFonts w:ascii="Arial" w:hAnsi="Arial" w:cs="Arial"/>
          <w:bCs/>
          <w:iCs/>
          <w:sz w:val="20"/>
          <w:szCs w:val="20"/>
        </w:rPr>
      </w:pPr>
      <w:r>
        <w:rPr>
          <w:rFonts w:ascii="Arial" w:hAnsi="Arial" w:cs="Arial"/>
          <w:bCs/>
          <w:iCs/>
          <w:sz w:val="20"/>
          <w:szCs w:val="20"/>
        </w:rPr>
        <w:t>d)</w:t>
      </w:r>
      <w:r w:rsidRPr="00D153A7">
        <w:rPr>
          <w:rFonts w:ascii="Arial" w:hAnsi="Arial" w:cs="Arial"/>
          <w:bCs/>
          <w:iCs/>
          <w:sz w:val="20"/>
          <w:szCs w:val="20"/>
        </w:rPr>
        <w:t>A CONTRATADA será responsável pela observância das leis, decretos, regulamentos, portarias e normas federais, estaduais e municipais direta e indiretamente aplicáveis ao objeto do contrato;</w:t>
      </w:r>
    </w:p>
    <w:p w14:paraId="60BBFF9E" w14:textId="67E47F7B" w:rsidR="00D153A7" w:rsidRPr="00D153A7" w:rsidRDefault="00D153A7" w:rsidP="00D153A7">
      <w:pPr>
        <w:tabs>
          <w:tab w:val="left" w:pos="1134"/>
        </w:tabs>
        <w:suppressAutoHyphens w:val="0"/>
        <w:autoSpaceDE w:val="0"/>
        <w:autoSpaceDN w:val="0"/>
        <w:spacing w:line="360" w:lineRule="auto"/>
        <w:ind w:right="112"/>
        <w:jc w:val="both"/>
        <w:rPr>
          <w:rFonts w:ascii="Arial" w:hAnsi="Arial" w:cs="Arial"/>
          <w:bCs/>
          <w:iCs/>
          <w:sz w:val="20"/>
          <w:szCs w:val="20"/>
        </w:rPr>
      </w:pPr>
      <w:r>
        <w:rPr>
          <w:rFonts w:ascii="Arial" w:hAnsi="Arial" w:cs="Arial"/>
          <w:bCs/>
          <w:iCs/>
          <w:sz w:val="20"/>
          <w:szCs w:val="20"/>
        </w:rPr>
        <w:t>e)</w:t>
      </w:r>
      <w:r w:rsidRPr="00D153A7">
        <w:rPr>
          <w:rFonts w:ascii="Arial" w:hAnsi="Arial" w:cs="Arial"/>
          <w:bCs/>
          <w:iCs/>
          <w:sz w:val="20"/>
          <w:szCs w:val="20"/>
        </w:rPr>
        <w:t>A CONTRATADA deverá indicar um responsável para prestar informações referentes à execução do contrato, sendo que todas as solicitações serão reportadas a este primeiramente;</w:t>
      </w:r>
    </w:p>
    <w:p w14:paraId="274A4CDB" w14:textId="7055A2E4" w:rsidR="00D153A7" w:rsidRPr="00D153A7" w:rsidRDefault="00D153A7" w:rsidP="00D153A7">
      <w:pPr>
        <w:tabs>
          <w:tab w:val="left" w:pos="851"/>
        </w:tabs>
        <w:suppressAutoHyphens w:val="0"/>
        <w:autoSpaceDE w:val="0"/>
        <w:autoSpaceDN w:val="0"/>
        <w:spacing w:after="80" w:line="360" w:lineRule="auto"/>
        <w:ind w:right="113"/>
        <w:jc w:val="both"/>
        <w:rPr>
          <w:rFonts w:ascii="Arial" w:hAnsi="Arial" w:cs="Arial"/>
          <w:i/>
          <w:sz w:val="20"/>
          <w:szCs w:val="20"/>
        </w:rPr>
      </w:pPr>
      <w:r>
        <w:rPr>
          <w:rFonts w:ascii="Arial" w:hAnsi="Arial" w:cs="Arial"/>
          <w:bCs/>
          <w:iCs/>
          <w:sz w:val="20"/>
          <w:szCs w:val="20"/>
        </w:rPr>
        <w:t>f)</w:t>
      </w:r>
      <w:r w:rsidRPr="00D153A7">
        <w:rPr>
          <w:rFonts w:ascii="Arial" w:hAnsi="Arial" w:cs="Arial"/>
          <w:bCs/>
          <w:iCs/>
          <w:sz w:val="20"/>
          <w:szCs w:val="20"/>
        </w:rPr>
        <w:t>Não poderá ceder ou transferir a terceiros, os direitos e obrigações decorrentes do contrato, sem a prévia e expressa concordância do CONTRATANTE. Neste caso, a CONTRATADA se responsabilizará pelas despesas e deslocamento (de todo o translado) do paciente até o local quando necessário;</w:t>
      </w:r>
    </w:p>
    <w:p w14:paraId="68733C15" w14:textId="37A7E4D8" w:rsidR="00D153A7" w:rsidRPr="00D153A7" w:rsidRDefault="00D153A7" w:rsidP="00D153A7">
      <w:pPr>
        <w:tabs>
          <w:tab w:val="left" w:pos="851"/>
          <w:tab w:val="left" w:pos="1134"/>
        </w:tabs>
        <w:suppressAutoHyphens w:val="0"/>
        <w:autoSpaceDE w:val="0"/>
        <w:autoSpaceDN w:val="0"/>
        <w:spacing w:after="80" w:line="360" w:lineRule="auto"/>
        <w:ind w:right="113"/>
        <w:jc w:val="both"/>
        <w:rPr>
          <w:rFonts w:ascii="Arial" w:hAnsi="Arial" w:cs="Arial"/>
          <w:sz w:val="20"/>
          <w:szCs w:val="20"/>
        </w:rPr>
      </w:pPr>
      <w:r>
        <w:rPr>
          <w:rFonts w:ascii="Arial" w:hAnsi="Arial" w:cs="Arial"/>
          <w:sz w:val="20"/>
          <w:szCs w:val="20"/>
        </w:rPr>
        <w:t>g)</w:t>
      </w:r>
      <w:r w:rsidRPr="00D153A7">
        <w:rPr>
          <w:rFonts w:ascii="Arial" w:hAnsi="Arial" w:cs="Arial"/>
          <w:sz w:val="20"/>
          <w:szCs w:val="20"/>
        </w:rPr>
        <w:t>A CONTRATADA responderá, independentemente de culpa, pelo fornecimento de materiais inadequados, correndo às suas expensas todos os prejuízos que causar à CONTRATANTE.</w:t>
      </w:r>
    </w:p>
    <w:p w14:paraId="27D4D942" w14:textId="0933F3B7" w:rsidR="00D153A7" w:rsidRPr="00D153A7" w:rsidRDefault="00D153A7" w:rsidP="00D153A7">
      <w:pPr>
        <w:tabs>
          <w:tab w:val="left" w:pos="851"/>
          <w:tab w:val="left" w:pos="1134"/>
        </w:tabs>
        <w:suppressAutoHyphens w:val="0"/>
        <w:autoSpaceDE w:val="0"/>
        <w:autoSpaceDN w:val="0"/>
        <w:spacing w:after="80" w:line="360" w:lineRule="auto"/>
        <w:ind w:right="113"/>
        <w:jc w:val="both"/>
        <w:rPr>
          <w:rFonts w:ascii="Arial" w:hAnsi="Arial" w:cs="Arial"/>
          <w:sz w:val="20"/>
          <w:szCs w:val="20"/>
        </w:rPr>
      </w:pPr>
      <w:r>
        <w:rPr>
          <w:rFonts w:ascii="Arial" w:hAnsi="Arial" w:cs="Arial"/>
          <w:bCs/>
          <w:iCs/>
          <w:sz w:val="20"/>
          <w:szCs w:val="20"/>
        </w:rPr>
        <w:lastRenderedPageBreak/>
        <w:t>h)</w:t>
      </w:r>
      <w:r w:rsidRPr="00D153A7">
        <w:rPr>
          <w:rFonts w:ascii="Arial" w:hAnsi="Arial" w:cs="Arial"/>
          <w:bCs/>
          <w:iCs/>
          <w:sz w:val="20"/>
          <w:szCs w:val="20"/>
        </w:rPr>
        <w:t>No caso de ocorrências que possam inviabilizar a execução do contrato nas datas aprazadas, o fiscal técnico do contrato comunicará o fato imediatamente ao gestor do contrato.</w:t>
      </w:r>
    </w:p>
    <w:p w14:paraId="2B9F7479" w14:textId="08A470F8" w:rsidR="00D153A7" w:rsidRPr="00B75515" w:rsidRDefault="00D153A7" w:rsidP="00D153A7">
      <w:pPr>
        <w:pStyle w:val="Nvel01-SemNumerao"/>
        <w:tabs>
          <w:tab w:val="left" w:pos="567"/>
          <w:tab w:val="left" w:pos="1134"/>
        </w:tabs>
      </w:pPr>
      <w:r>
        <w:t>3.2.</w:t>
      </w:r>
      <w:r w:rsidRPr="00B75515">
        <w:t>Condições de entrega</w:t>
      </w:r>
    </w:p>
    <w:p w14:paraId="1F4401FA" w14:textId="77777777" w:rsidR="00D153A7" w:rsidRPr="00163B4E" w:rsidRDefault="00D153A7" w:rsidP="00D153A7">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0F0C9A42" w14:textId="77777777" w:rsidR="00D153A7" w:rsidRPr="00163B4E" w:rsidRDefault="00D153A7" w:rsidP="00D153A7">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71867F8F" w14:textId="77777777" w:rsidR="00D153A7" w:rsidRPr="00163B4E" w:rsidRDefault="00D153A7" w:rsidP="00D153A7">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4FD889E2" w14:textId="77777777" w:rsidR="00D153A7" w:rsidRPr="00163B4E" w:rsidRDefault="00D153A7" w:rsidP="00D153A7">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412E8389" w14:textId="77777777" w:rsidR="00D153A7" w:rsidRPr="00163B4E" w:rsidRDefault="00D153A7" w:rsidP="00D153A7">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3078EFD8" w14:textId="77777777" w:rsidR="00D153A7" w:rsidRPr="00163B4E" w:rsidRDefault="00D153A7" w:rsidP="00D153A7">
      <w:pPr>
        <w:pStyle w:val="PargrafodaLista"/>
        <w:numPr>
          <w:ilvl w:val="0"/>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2A95F97A" w14:textId="77777777" w:rsidR="00D153A7" w:rsidRPr="00163B4E" w:rsidRDefault="00D153A7" w:rsidP="00D153A7">
      <w:pPr>
        <w:pStyle w:val="PargrafodaLista"/>
        <w:numPr>
          <w:ilvl w:val="1"/>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56908626" w14:textId="77777777" w:rsidR="00D153A7" w:rsidRPr="00163B4E" w:rsidRDefault="00D153A7" w:rsidP="00D153A7">
      <w:pPr>
        <w:pStyle w:val="PargrafodaLista"/>
        <w:numPr>
          <w:ilvl w:val="1"/>
          <w:numId w:val="32"/>
        </w:numPr>
        <w:tabs>
          <w:tab w:val="left" w:pos="630"/>
          <w:tab w:val="left" w:pos="1276"/>
        </w:tabs>
        <w:suppressAutoHyphens w:val="0"/>
        <w:autoSpaceDE w:val="0"/>
        <w:autoSpaceDN w:val="0"/>
        <w:spacing w:before="80" w:after="80" w:line="360" w:lineRule="auto"/>
        <w:ind w:right="113"/>
        <w:jc w:val="both"/>
        <w:rPr>
          <w:rFonts w:ascii="Arial" w:hAnsi="Arial" w:cs="Arial"/>
          <w:vanish/>
          <w:sz w:val="20"/>
          <w:szCs w:val="20"/>
          <w:u w:val="single"/>
        </w:rPr>
      </w:pPr>
    </w:p>
    <w:p w14:paraId="01774EED" w14:textId="378997ED" w:rsidR="00D153A7" w:rsidRPr="00D153A7" w:rsidRDefault="00D153A7" w:rsidP="00D153A7">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Pr>
          <w:rFonts w:ascii="Arial" w:hAnsi="Arial" w:cs="Arial"/>
          <w:sz w:val="20"/>
          <w:szCs w:val="20"/>
          <w:u w:val="single"/>
        </w:rPr>
        <w:t>a)</w:t>
      </w:r>
      <w:r w:rsidRPr="00D153A7">
        <w:rPr>
          <w:rFonts w:ascii="Arial" w:hAnsi="Arial" w:cs="Arial"/>
          <w:sz w:val="20"/>
          <w:szCs w:val="20"/>
          <w:u w:val="single"/>
        </w:rPr>
        <w:t>LOCAL DA PRESTAÇÃO DE SERVIÇO</w:t>
      </w:r>
      <w:r w:rsidRPr="00D153A7">
        <w:rPr>
          <w:rFonts w:ascii="Arial" w:hAnsi="Arial" w:cs="Arial"/>
          <w:sz w:val="20"/>
          <w:szCs w:val="20"/>
        </w:rPr>
        <w:t xml:space="preserve">: Os serviços deverão ser prestados em estabelecimento disponibilizado pela CONTRATADA, fornecendo todos os materiais, equipamentos, medicamentos e profissionais para devido atendimento clínico; </w:t>
      </w:r>
    </w:p>
    <w:p w14:paraId="591B9BE2" w14:textId="4C4C75C5" w:rsidR="00D153A7" w:rsidRPr="00D153A7" w:rsidRDefault="00D153A7" w:rsidP="00D153A7">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Pr>
          <w:rFonts w:ascii="Arial" w:hAnsi="Arial" w:cs="Arial"/>
          <w:sz w:val="20"/>
          <w:szCs w:val="20"/>
        </w:rPr>
        <w:t>b)</w:t>
      </w:r>
      <w:r w:rsidRPr="00D153A7">
        <w:rPr>
          <w:rFonts w:ascii="Arial" w:hAnsi="Arial" w:cs="Arial"/>
          <w:sz w:val="20"/>
          <w:szCs w:val="20"/>
        </w:rPr>
        <w:t>A CONTRATADA deverá prestar os serviços em local que atenda perfeitamente a RESOLUÇÃO CFMV Nº 1.275, DE 25 DE JUNHO DE 2019: “Conceitua e estabelece condições para o funcionamento de Estabelecimentos Médico-Veterinários de atendimento a animais de estimação de pequeno porte e dá outras providências”:</w:t>
      </w:r>
    </w:p>
    <w:p w14:paraId="13381961" w14:textId="7C27DB50" w:rsidR="00D153A7" w:rsidRPr="00D153A7" w:rsidRDefault="00D153A7" w:rsidP="00D153A7">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Pr>
          <w:rFonts w:ascii="Arial" w:hAnsi="Arial" w:cs="Arial"/>
          <w:sz w:val="20"/>
          <w:szCs w:val="20"/>
        </w:rPr>
        <w:t>c)</w:t>
      </w:r>
      <w:r w:rsidRPr="00D153A7">
        <w:rPr>
          <w:rFonts w:ascii="Arial" w:hAnsi="Arial" w:cs="Arial"/>
          <w:sz w:val="20"/>
          <w:szCs w:val="20"/>
        </w:rPr>
        <w:t>É indispensável que a Contratada observe com atenção a localização e a distância geográfica entre a sede da empresa e o município de Mandaguaçu, prevendo processos  logísticos e transporte dos animais até o local de atendimento;</w:t>
      </w:r>
    </w:p>
    <w:p w14:paraId="6A3248DF" w14:textId="61E0C520" w:rsidR="00D153A7" w:rsidRPr="00D153A7" w:rsidRDefault="00D153A7" w:rsidP="00D153A7">
      <w:pPr>
        <w:tabs>
          <w:tab w:val="left" w:pos="630"/>
          <w:tab w:val="left" w:pos="1276"/>
        </w:tabs>
        <w:suppressAutoHyphens w:val="0"/>
        <w:autoSpaceDE w:val="0"/>
        <w:autoSpaceDN w:val="0"/>
        <w:spacing w:before="80" w:after="80" w:line="360" w:lineRule="auto"/>
        <w:ind w:right="113"/>
        <w:jc w:val="both"/>
        <w:rPr>
          <w:rFonts w:ascii="Arial" w:hAnsi="Arial" w:cs="Arial"/>
          <w:sz w:val="20"/>
          <w:szCs w:val="20"/>
        </w:rPr>
      </w:pPr>
      <w:r>
        <w:rPr>
          <w:rFonts w:ascii="Arial" w:hAnsi="Arial" w:cs="Arial"/>
          <w:sz w:val="20"/>
          <w:szCs w:val="20"/>
        </w:rPr>
        <w:t>d)</w:t>
      </w:r>
      <w:r w:rsidRPr="00D153A7">
        <w:rPr>
          <w:rFonts w:ascii="Arial" w:hAnsi="Arial" w:cs="Arial"/>
          <w:sz w:val="20"/>
          <w:szCs w:val="20"/>
        </w:rPr>
        <w:t>Os custos de deslocamento e transporte dos animais (ida e volta), até o local de atendimento será disponibilizado integramente pela CONTRATADA, às suas expensas, deste modo, estas atividades devem ser consideradas a fim de se evitar o subdimensionamento de sua proposta e eventuais sanções administrativas que venham a ser aplicadas devido a infrações administrativas.</w:t>
      </w:r>
    </w:p>
    <w:p w14:paraId="1B035A6E" w14:textId="3E86608F" w:rsidR="007949F6" w:rsidRPr="004827F2" w:rsidRDefault="007949F6" w:rsidP="00D153A7">
      <w:pPr>
        <w:spacing w:before="120"/>
        <w:jc w:val="both"/>
        <w:rPr>
          <w:color w:val="FFFFFF" w:themeColor="background1"/>
        </w:rPr>
      </w:pPr>
      <w:r w:rsidRPr="004827F2">
        <w:t>CLÁUSULA QUARTA – SUBCONTRATAÇÃO</w:t>
      </w:r>
    </w:p>
    <w:p w14:paraId="22E2B4BD" w14:textId="7E0AC771" w:rsidR="00C81446" w:rsidRPr="001F6E89" w:rsidRDefault="007949F6" w:rsidP="00C81446">
      <w:pPr>
        <w:pStyle w:val="Nivel2"/>
        <w:autoSpaceDE/>
        <w:autoSpaceDN/>
        <w:adjustRightInd/>
        <w:spacing w:after="160" w:line="360" w:lineRule="auto"/>
      </w:pPr>
      <w:r>
        <w:t>4.1.</w:t>
      </w:r>
      <w:r w:rsidR="00C81446" w:rsidRPr="00C81446">
        <w:t xml:space="preserve"> </w:t>
      </w:r>
      <w:r w:rsidR="00C81446" w:rsidRPr="001F6E89">
        <w:t>Será admitida a subcontratação parcial do objeto contratual, nos termos do Art.122, Parágrafo 1° da lei n° 14.133/21;</w:t>
      </w:r>
    </w:p>
    <w:p w14:paraId="6E3C7107" w14:textId="65EE2288" w:rsidR="00C81446" w:rsidRPr="001F6E89" w:rsidRDefault="00C81446" w:rsidP="00C81446">
      <w:pPr>
        <w:pStyle w:val="Nivel2"/>
        <w:autoSpaceDE/>
        <w:autoSpaceDN/>
        <w:adjustRightInd/>
        <w:spacing w:after="160" w:line="360" w:lineRule="auto"/>
      </w:pPr>
      <w:r>
        <w:t>4.2.</w:t>
      </w:r>
      <w:r w:rsidRPr="001F6E89">
        <w:t>A CONTRATADA poderá sublocar unidades de atendimentos para a prestação de serviço, desde que atendam perfeitamente a RESOLUÇÃO CFMV Nº 1.275, DE 25 DE JUNHO DE 2019, que versa sobre condições para o funcionamento de Estabelecimentos Médico-Veterinários;</w:t>
      </w:r>
    </w:p>
    <w:p w14:paraId="1FC9067E" w14:textId="2AD9FE76" w:rsidR="00C81446" w:rsidRPr="001F6E89" w:rsidRDefault="00C81446" w:rsidP="00C81446">
      <w:pPr>
        <w:pStyle w:val="Nivel2"/>
        <w:autoSpaceDE/>
        <w:autoSpaceDN/>
        <w:adjustRightInd/>
        <w:spacing w:after="160" w:line="360" w:lineRule="auto"/>
      </w:pPr>
      <w:r>
        <w:t>4.3.</w:t>
      </w:r>
      <w:r w:rsidRPr="001F6E89">
        <w:t>Havendo sublocação de estabelecimentos de atendimento, a CONTRATADA poderá realizar nestas unidades todos os serviços licitados.</w:t>
      </w:r>
    </w:p>
    <w:p w14:paraId="217FD7EF" w14:textId="77777777" w:rsidR="007949F6" w:rsidRPr="00362E67" w:rsidRDefault="007949F6" w:rsidP="00D153A7">
      <w:pPr>
        <w:pStyle w:val="Nivel01"/>
        <w:suppressAutoHyphens w:val="0"/>
        <w:ind w:left="360" w:firstLine="0"/>
        <w:rPr>
          <w:rFonts w:hint="eastAsia"/>
          <w:color w:val="FFFFFF" w:themeColor="background1"/>
        </w:rPr>
      </w:pPr>
      <w:r w:rsidRPr="004827F2">
        <w:t xml:space="preserve">CLÁUSULA QUINTA </w:t>
      </w:r>
      <w:r>
        <w:t>–</w:t>
      </w:r>
      <w:r w:rsidRPr="004827F2">
        <w:t xml:space="preserve"> PREÇO</w:t>
      </w:r>
      <w:r>
        <w:t xml:space="preserve"> </w:t>
      </w:r>
    </w:p>
    <w:p w14:paraId="408BC13E" w14:textId="706C9225" w:rsidR="007949F6" w:rsidRPr="006F39C1" w:rsidRDefault="007949F6" w:rsidP="007949F6">
      <w:pPr>
        <w:pStyle w:val="Nvel2-Red"/>
        <w:numPr>
          <w:ilvl w:val="0"/>
          <w:numId w:val="0"/>
        </w:numPr>
        <w:spacing w:after="288"/>
        <w:ind w:left="142"/>
        <w:rPr>
          <w:color w:val="auto"/>
          <w:highlight w:val="yellow"/>
        </w:rPr>
      </w:pPr>
      <w:r>
        <w:rPr>
          <w:color w:val="auto"/>
          <w:highlight w:val="yellow"/>
          <w:lang w:eastAsia="en-US"/>
        </w:rPr>
        <w:t>5.1.</w:t>
      </w:r>
      <w:r w:rsidRPr="006F39C1">
        <w:rPr>
          <w:color w:val="auto"/>
          <w:highlight w:val="yellow"/>
          <w:lang w:eastAsia="en-US"/>
        </w:rPr>
        <w:t xml:space="preserve">O valor </w:t>
      </w:r>
      <w:r>
        <w:rPr>
          <w:color w:val="auto"/>
          <w:highlight w:val="yellow"/>
          <w:lang w:eastAsia="en-US"/>
        </w:rPr>
        <w:t xml:space="preserve">do contrato </w:t>
      </w:r>
      <w:r w:rsidRPr="006F39C1">
        <w:rPr>
          <w:color w:val="auto"/>
          <w:highlight w:val="yellow"/>
          <w:lang w:eastAsia="en-US"/>
        </w:rPr>
        <w:t>é de R$ .......... (.....)</w:t>
      </w:r>
    </w:p>
    <w:p w14:paraId="4C81440F" w14:textId="77777777" w:rsidR="007949F6" w:rsidRPr="004827F2" w:rsidRDefault="007949F6" w:rsidP="007949F6">
      <w:pPr>
        <w:pStyle w:val="Nivel2"/>
        <w:autoSpaceDE/>
        <w:autoSpaceDN/>
        <w:adjustRightInd/>
        <w:spacing w:after="288"/>
        <w:ind w:left="14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161CD9CE" w14:textId="77777777" w:rsidR="007949F6" w:rsidRPr="006F39C1" w:rsidRDefault="007949F6" w:rsidP="007949F6">
      <w:pPr>
        <w:pStyle w:val="Nvel2-Red"/>
        <w:numPr>
          <w:ilvl w:val="0"/>
          <w:numId w:val="0"/>
        </w:numPr>
        <w:spacing w:after="288"/>
        <w:ind w:left="142"/>
        <w:rPr>
          <w:color w:val="auto"/>
        </w:rPr>
      </w:pPr>
      <w:r>
        <w:rPr>
          <w:color w:val="auto"/>
        </w:rPr>
        <w:t>5.3.</w:t>
      </w:r>
      <w:r w:rsidRPr="006F39C1">
        <w:rPr>
          <w:color w:val="auto"/>
        </w:rPr>
        <w:t>O valor acima é meramente estimativo, de forma que os pagamentos devidos ao contratado dependerão dos quantitativos efetivamente fornecidos.</w:t>
      </w:r>
    </w:p>
    <w:p w14:paraId="6BDC6BF4" w14:textId="77777777" w:rsidR="007949F6" w:rsidRPr="00174BCC" w:rsidRDefault="007949F6" w:rsidP="007949F6">
      <w:pPr>
        <w:pStyle w:val="Nivel01"/>
        <w:suppressAutoHyphens w:val="0"/>
        <w:autoSpaceDN w:val="0"/>
        <w:rPr>
          <w:rFonts w:ascii="Arial" w:hAnsi="Arial" w:cs="Arial"/>
        </w:rPr>
      </w:pPr>
      <w:r w:rsidRPr="004827F2">
        <w:lastRenderedPageBreak/>
        <w:t xml:space="preserve">CLÁUSULA SEXTA - PAGAMENTO </w:t>
      </w:r>
    </w:p>
    <w:p w14:paraId="022671B8" w14:textId="77777777" w:rsidR="007949F6" w:rsidRPr="00174BCC" w:rsidRDefault="007949F6" w:rsidP="007949F6">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w:t>
      </w:r>
      <w:r>
        <w:rPr>
          <w:rFonts w:ascii="Arial" w:hAnsi="Arial" w:cs="Arial"/>
        </w:rPr>
        <w:t>após a execução dos serviços, mediante</w:t>
      </w:r>
      <w:r w:rsidRPr="00174BCC">
        <w:rPr>
          <w:rFonts w:ascii="Arial" w:hAnsi="Arial" w:cs="Arial"/>
        </w:rPr>
        <w:t xml:space="preserve"> apresentação da Nota Fiscal</w:t>
      </w:r>
      <w:r>
        <w:rPr>
          <w:rFonts w:ascii="Arial" w:hAnsi="Arial" w:cs="Arial"/>
        </w:rPr>
        <w:t xml:space="preserve"> devidamente recebida pelo Municipio</w:t>
      </w:r>
      <w:r w:rsidRPr="00174BCC">
        <w:rPr>
          <w:rFonts w:ascii="Arial" w:hAnsi="Arial" w:cs="Arial"/>
        </w:rPr>
        <w:t>.</w:t>
      </w:r>
    </w:p>
    <w:p w14:paraId="17E55FE9" w14:textId="1F25D56C" w:rsidR="007949F6" w:rsidRPr="00673E06" w:rsidRDefault="007949F6" w:rsidP="007949F6">
      <w:pPr>
        <w:spacing w:line="360" w:lineRule="auto"/>
        <w:rPr>
          <w:rFonts w:ascii="Arial" w:hAnsi="Arial" w:cs="Arial"/>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D73227">
        <w:rPr>
          <w:rFonts w:ascii="Arial" w:hAnsi="Arial" w:cs="Arial"/>
          <w:sz w:val="20"/>
          <w:szCs w:val="20"/>
        </w:rPr>
        <w:t xml:space="preserve"> </w:t>
      </w:r>
      <w:r w:rsidRPr="00673E06">
        <w:rPr>
          <w:rFonts w:ascii="Arial" w:hAnsi="Arial" w:cs="Arial"/>
          <w:sz w:val="20"/>
          <w:szCs w:val="20"/>
        </w:rPr>
        <w:t xml:space="preserve">Quando da efetivação do </w:t>
      </w:r>
      <w:r w:rsidR="00D153A7">
        <w:rPr>
          <w:rFonts w:ascii="Arial" w:hAnsi="Arial" w:cs="Arial"/>
          <w:sz w:val="20"/>
          <w:szCs w:val="20"/>
        </w:rPr>
        <w:t>serviço</w:t>
      </w:r>
      <w:r w:rsidRPr="00673E06">
        <w:rPr>
          <w:rFonts w:ascii="Arial" w:hAnsi="Arial" w:cs="Arial"/>
          <w:sz w:val="20"/>
          <w:szCs w:val="20"/>
        </w:rPr>
        <w:t>, o fornecedor deverá descrever os serviços na Nota Fiscal obedecendo a mesma descrição constante da Nota de Empenho.</w:t>
      </w:r>
    </w:p>
    <w:p w14:paraId="559D2CBC" w14:textId="77777777" w:rsidR="007949F6" w:rsidRPr="00673E06" w:rsidRDefault="007949F6" w:rsidP="007949F6">
      <w:pPr>
        <w:spacing w:line="360" w:lineRule="auto"/>
        <w:rPr>
          <w:rFonts w:ascii="Arial" w:hAnsi="Arial" w:cs="Arial"/>
          <w:sz w:val="20"/>
          <w:szCs w:val="20"/>
        </w:rPr>
      </w:pPr>
      <w:r>
        <w:rPr>
          <w:rFonts w:ascii="Arial" w:hAnsi="Arial" w:cs="Arial"/>
          <w:sz w:val="20"/>
          <w:szCs w:val="20"/>
        </w:rPr>
        <w:t>6.3.</w:t>
      </w:r>
      <w:r w:rsidRPr="00673E06">
        <w:rPr>
          <w:rFonts w:ascii="Arial" w:hAnsi="Arial" w:cs="Arial"/>
          <w:sz w:val="20"/>
          <w:szCs w:val="20"/>
        </w:rPr>
        <w:t>As faturas que apresentarem incorreções serão devolvidas ao emitente e seus vencimentos correrão 30 (trinta) dias após a data de sua reapresentação.</w:t>
      </w:r>
    </w:p>
    <w:p w14:paraId="09CA16E5" w14:textId="77777777" w:rsidR="007949F6" w:rsidRPr="004827F2" w:rsidRDefault="007949F6" w:rsidP="007949F6">
      <w:pPr>
        <w:pStyle w:val="Nivel01"/>
        <w:suppressAutoHyphens w:val="0"/>
        <w:rPr>
          <w:rFonts w:hint="eastAsia"/>
          <w:color w:val="FFFFFF" w:themeColor="background1"/>
        </w:rPr>
      </w:pPr>
      <w:r w:rsidRPr="004827F2">
        <w:t xml:space="preserve">CLÁUSULA SÉTIMA - REAJUSTE </w:t>
      </w:r>
    </w:p>
    <w:p w14:paraId="28DD0691" w14:textId="77DE1740" w:rsidR="007949F6" w:rsidRPr="006F39C1" w:rsidRDefault="007949F6" w:rsidP="007949F6">
      <w:pPr>
        <w:pStyle w:val="Nivel2"/>
        <w:autoSpaceDE/>
        <w:autoSpaceDN/>
        <w:adjustRightInd/>
        <w:spacing w:after="288"/>
        <w:rPr>
          <w:highlight w:val="yellow"/>
        </w:rPr>
      </w:pPr>
      <w:r>
        <w:t>7.1.</w:t>
      </w:r>
      <w:r w:rsidRPr="004827F2">
        <w:t>Os preços inicialmente contratados são fixos e irreajustáveis no prazo de um ano</w:t>
      </w:r>
      <w:r w:rsidR="00C81446">
        <w:t>.</w:t>
      </w:r>
    </w:p>
    <w:p w14:paraId="4251A511" w14:textId="77777777" w:rsidR="007949F6" w:rsidRPr="004827F2" w:rsidRDefault="007949F6" w:rsidP="007949F6">
      <w:pPr>
        <w:pStyle w:val="Nivel2"/>
        <w:autoSpaceDE/>
        <w:autoSpaceDN/>
        <w:adjustRightInd/>
        <w:spacing w:after="288"/>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INPC/IBGE do periodo</w:t>
      </w:r>
      <w:r w:rsidRPr="004827F2">
        <w:rPr>
          <w:i/>
          <w:iCs/>
        </w:rPr>
        <w:t>,</w:t>
      </w:r>
      <w:r w:rsidRPr="004827F2">
        <w:t xml:space="preserve"> exclusivamente para as obrigações iniciadas e concluídas após a ocorrência da anualidade.</w:t>
      </w:r>
    </w:p>
    <w:p w14:paraId="51366673" w14:textId="77777777" w:rsidR="007949F6" w:rsidRPr="004827F2" w:rsidRDefault="007949F6" w:rsidP="007949F6">
      <w:pPr>
        <w:pStyle w:val="Nivel2"/>
        <w:autoSpaceDE/>
        <w:autoSpaceDN/>
        <w:adjustRightInd/>
        <w:spacing w:after="288"/>
        <w:ind w:left="284"/>
      </w:pPr>
      <w:r>
        <w:t>7.3.</w:t>
      </w:r>
      <w:r w:rsidRPr="004827F2">
        <w:t xml:space="preserve">Nos reajustes subsequentes ao primeiro, o interregno mínimo de um ano será contado a partir dos efeitos financeiros do último </w:t>
      </w:r>
      <w:r w:rsidRPr="004E64AA">
        <w:t>reajuste</w:t>
      </w:r>
      <w:r w:rsidRPr="004827F2">
        <w:t>.</w:t>
      </w:r>
    </w:p>
    <w:p w14:paraId="2F052B7C" w14:textId="77777777" w:rsidR="007949F6" w:rsidRPr="004827F2" w:rsidRDefault="007949F6" w:rsidP="007949F6">
      <w:pPr>
        <w:pStyle w:val="Nivel2"/>
        <w:autoSpaceDE/>
        <w:autoSpaceDN/>
        <w:adjustRightInd/>
        <w:spacing w:after="288"/>
        <w:ind w:left="284"/>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7462087D" w14:textId="77777777" w:rsidR="007949F6" w:rsidRPr="004827F2" w:rsidRDefault="007949F6" w:rsidP="007949F6">
      <w:pPr>
        <w:pStyle w:val="Nivel2"/>
        <w:autoSpaceDE/>
        <w:autoSpaceDN/>
        <w:adjustRightInd/>
        <w:spacing w:after="288"/>
        <w:ind w:left="284"/>
      </w:pPr>
      <w:r>
        <w:t>7.5.</w:t>
      </w:r>
      <w:r w:rsidRPr="004827F2">
        <w:t>Nas aferições finais, o(s) índice(s) utilizado(s) para reajuste será(ão), obrigatoriamente, o(s) definitivo(s).</w:t>
      </w:r>
    </w:p>
    <w:p w14:paraId="6FEC9872" w14:textId="77777777" w:rsidR="007949F6" w:rsidRPr="004827F2" w:rsidRDefault="007949F6" w:rsidP="007949F6">
      <w:pPr>
        <w:pStyle w:val="Nivel2"/>
        <w:autoSpaceDE/>
        <w:autoSpaceDN/>
        <w:adjustRightInd/>
        <w:spacing w:after="288"/>
        <w:ind w:left="284"/>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62A14320" w14:textId="77777777" w:rsidR="007949F6" w:rsidRPr="004827F2" w:rsidRDefault="007949F6" w:rsidP="007949F6">
      <w:pPr>
        <w:pStyle w:val="Nivel2"/>
        <w:autoSpaceDE/>
        <w:autoSpaceDN/>
        <w:adjustRightInd/>
        <w:spacing w:after="288"/>
        <w:ind w:left="284"/>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5F990A40" w14:textId="77777777" w:rsidR="007949F6" w:rsidRPr="004827F2" w:rsidRDefault="007949F6" w:rsidP="007949F6">
      <w:pPr>
        <w:pStyle w:val="Nivel2"/>
        <w:autoSpaceDE/>
        <w:autoSpaceDN/>
        <w:adjustRightInd/>
        <w:spacing w:after="288"/>
        <w:ind w:left="284"/>
      </w:pPr>
      <w:r>
        <w:t>7.8.</w:t>
      </w:r>
      <w:r w:rsidRPr="004827F2">
        <w:t>O reajuste será realizado por apostilamento.</w:t>
      </w:r>
    </w:p>
    <w:p w14:paraId="0D2B1B1C" w14:textId="77777777" w:rsidR="007949F6" w:rsidRPr="004827F2" w:rsidRDefault="007949F6" w:rsidP="007949F6">
      <w:pPr>
        <w:pStyle w:val="Nivel01"/>
        <w:numPr>
          <w:ilvl w:val="0"/>
          <w:numId w:val="24"/>
        </w:numPr>
        <w:suppressAutoHyphens w:val="0"/>
        <w:rPr>
          <w:rFonts w:hint="eastAsia"/>
          <w:color w:val="FFFFFF" w:themeColor="background1"/>
        </w:rPr>
      </w:pPr>
      <w:r w:rsidRPr="004827F2">
        <w:t>CLÁUSULA OITAVA - OBRIGAÇÕES DO CONTRATANTE</w:t>
      </w:r>
    </w:p>
    <w:p w14:paraId="49BBBD30" w14:textId="77777777" w:rsidR="007949F6" w:rsidRPr="004827F2" w:rsidRDefault="007949F6" w:rsidP="007949F6">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4255C73C" w14:textId="77777777" w:rsidR="007949F6" w:rsidRPr="004827F2" w:rsidRDefault="007949F6" w:rsidP="007949F6">
      <w:pPr>
        <w:pStyle w:val="Nivel2"/>
        <w:autoSpaceDE/>
        <w:autoSpaceDN/>
        <w:adjustRightInd/>
        <w:spacing w:after="288"/>
        <w:ind w:left="284"/>
      </w:pPr>
      <w:r>
        <w:t>8.1.</w:t>
      </w:r>
      <w:r w:rsidRPr="004827F2">
        <w:t xml:space="preserve">Exigir o </w:t>
      </w:r>
      <w:r w:rsidRPr="004E64AA">
        <w:t>cumprimento</w:t>
      </w:r>
      <w:r w:rsidRPr="004827F2">
        <w:t xml:space="preserve"> de todas as obrigações assumidas pelo Contratado, de acordo com o contrato e seus anexos;</w:t>
      </w:r>
    </w:p>
    <w:p w14:paraId="6FC918BE" w14:textId="77777777" w:rsidR="007949F6" w:rsidRPr="004827F2" w:rsidRDefault="007949F6" w:rsidP="007949F6">
      <w:pPr>
        <w:pStyle w:val="Nivel2"/>
        <w:autoSpaceDE/>
        <w:autoSpaceDN/>
        <w:adjustRightInd/>
        <w:spacing w:after="288"/>
      </w:pPr>
      <w:r>
        <w:t>8.2.</w:t>
      </w:r>
      <w:r w:rsidRPr="004827F2">
        <w:t xml:space="preserve">Receber o </w:t>
      </w:r>
      <w:r w:rsidRPr="004E64AA">
        <w:t>objeto</w:t>
      </w:r>
      <w:r w:rsidRPr="004827F2">
        <w:t xml:space="preserve"> no prazo e condições estabelecidas no Termo de Referência;</w:t>
      </w:r>
    </w:p>
    <w:p w14:paraId="10C729F6" w14:textId="77777777" w:rsidR="007949F6" w:rsidRPr="004827F2" w:rsidRDefault="007949F6" w:rsidP="007949F6">
      <w:pPr>
        <w:pStyle w:val="Nivel2"/>
        <w:autoSpaceDE/>
        <w:autoSpaceDN/>
        <w:adjustRightInd/>
        <w:spacing w:after="288"/>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43A17C70" w14:textId="77777777" w:rsidR="007949F6" w:rsidRPr="004827F2" w:rsidRDefault="007949F6" w:rsidP="007949F6">
      <w:pPr>
        <w:pStyle w:val="Nivel2"/>
        <w:autoSpaceDE/>
        <w:autoSpaceDN/>
        <w:adjustRightInd/>
        <w:spacing w:after="288"/>
      </w:pPr>
      <w:r>
        <w:lastRenderedPageBreak/>
        <w:t>8.4.</w:t>
      </w:r>
      <w:r w:rsidRPr="004E64AA">
        <w:t>Acompanhar</w:t>
      </w:r>
      <w:r w:rsidRPr="004827F2">
        <w:t xml:space="preserve"> e fiscalizar a execução do contrato e o cumprimento das obrigações pelo Contratado;</w:t>
      </w:r>
    </w:p>
    <w:p w14:paraId="252FA5C3" w14:textId="77777777" w:rsidR="007949F6" w:rsidRPr="004827F2" w:rsidRDefault="007949F6" w:rsidP="007949F6">
      <w:pPr>
        <w:pStyle w:val="Nivel2"/>
        <w:autoSpaceDE/>
        <w:autoSpaceDN/>
        <w:adjustRightInd/>
        <w:spacing w:after="288"/>
      </w:pPr>
      <w:r>
        <w:t>8.5.</w:t>
      </w:r>
      <w:r w:rsidRPr="004827F2">
        <w:t>Efetuar o pagamento ao Contratado do valor correspondente ao fornecimento do objeto, no prazo, forma e condições estabelecidos no presente Contrato</w:t>
      </w:r>
      <w:r>
        <w:t>.</w:t>
      </w:r>
    </w:p>
    <w:p w14:paraId="2FF6F1D9" w14:textId="77777777" w:rsidR="007949F6" w:rsidRPr="004827F2" w:rsidRDefault="007949F6" w:rsidP="007949F6">
      <w:pPr>
        <w:pStyle w:val="Nivel2"/>
        <w:autoSpaceDE/>
        <w:autoSpaceDN/>
        <w:adjustRightInd/>
        <w:spacing w:after="288"/>
      </w:pPr>
      <w:r>
        <w:t>8.6.</w:t>
      </w:r>
      <w:r w:rsidRPr="004827F2">
        <w:t xml:space="preserve">Aplicar ao </w:t>
      </w:r>
      <w:r w:rsidRPr="004E64AA">
        <w:t>Contratado</w:t>
      </w:r>
      <w:r w:rsidRPr="004827F2">
        <w:t xml:space="preserve"> as sanções previstas na lei e neste Contrato; </w:t>
      </w:r>
    </w:p>
    <w:p w14:paraId="2FA8DAAA" w14:textId="7E8FECFA" w:rsidR="007949F6" w:rsidRPr="004827F2" w:rsidRDefault="007949F6" w:rsidP="007949F6">
      <w:pPr>
        <w:pStyle w:val="Nivel2"/>
        <w:autoSpaceDE/>
        <w:autoSpaceDN/>
        <w:adjustRightInd/>
        <w:spacing w:after="288"/>
      </w:pPr>
      <w:r>
        <w:t>8.7.</w:t>
      </w:r>
      <w:r w:rsidRPr="004827F2">
        <w:t xml:space="preserve">Cientificar o </w:t>
      </w:r>
      <w:r w:rsidRPr="004E64AA">
        <w:t>órgão</w:t>
      </w:r>
      <w:r w:rsidRPr="004827F2">
        <w:t xml:space="preserve"> para adoção das medidas cabíveis quando do descumprimento de obrigações pelo Contratado;</w:t>
      </w:r>
    </w:p>
    <w:p w14:paraId="7BD97483" w14:textId="77777777" w:rsidR="007949F6" w:rsidRPr="004827F2" w:rsidRDefault="007949F6" w:rsidP="007949F6">
      <w:pPr>
        <w:pStyle w:val="Nivel2"/>
        <w:autoSpaceDE/>
        <w:autoSpaceDN/>
        <w:adjustRightInd/>
        <w:spacing w:after="288"/>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6057ADBD" w14:textId="77777777" w:rsidR="007949F6" w:rsidRPr="004827F2" w:rsidRDefault="007949F6" w:rsidP="007949F6">
      <w:pPr>
        <w:pStyle w:val="Nivel2"/>
        <w:autoSpaceDE/>
        <w:autoSpaceDN/>
        <w:adjustRightInd/>
        <w:spacing w:after="288"/>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1EB11815" w14:textId="77777777" w:rsidR="007949F6" w:rsidRPr="004827F2" w:rsidRDefault="007949F6" w:rsidP="007949F6">
      <w:pPr>
        <w:pStyle w:val="Nivel2"/>
        <w:autoSpaceDE/>
        <w:autoSpaceDN/>
        <w:adjustRightInd/>
        <w:spacing w:after="288"/>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0AF5B11A" w14:textId="77777777" w:rsidR="007949F6" w:rsidRPr="004827F2" w:rsidRDefault="007949F6" w:rsidP="007949F6">
      <w:pPr>
        <w:pStyle w:val="Nivel2"/>
        <w:autoSpaceDE/>
        <w:autoSpaceDN/>
        <w:adjustRightInd/>
        <w:spacing w:after="288"/>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97F343" w14:textId="77777777" w:rsidR="007949F6" w:rsidRPr="004827F2" w:rsidRDefault="007949F6" w:rsidP="007949F6">
      <w:pPr>
        <w:pStyle w:val="Nivel01"/>
        <w:numPr>
          <w:ilvl w:val="0"/>
          <w:numId w:val="24"/>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765C0962" w14:textId="77777777" w:rsidR="007949F6" w:rsidRPr="004827F2" w:rsidRDefault="007949F6" w:rsidP="007949F6">
      <w:pPr>
        <w:pStyle w:val="Nivel2"/>
        <w:autoSpaceDE/>
        <w:autoSpaceDN/>
        <w:adjustRightInd/>
        <w:spacing w:after="288"/>
        <w:ind w:left="284"/>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43E0EFB5" w14:textId="77777777" w:rsidR="007949F6" w:rsidRPr="004827F2" w:rsidRDefault="007949F6" w:rsidP="007949F6">
      <w:pPr>
        <w:pStyle w:val="Nivel2"/>
        <w:autoSpaceDE/>
        <w:autoSpaceDN/>
        <w:adjustRightInd/>
        <w:spacing w:after="288"/>
        <w:ind w:left="284"/>
        <w:rPr>
          <w:color w:val="000000" w:themeColor="text1"/>
        </w:rPr>
      </w:pPr>
      <w:r>
        <w:t>9.2.</w:t>
      </w:r>
      <w:r w:rsidRPr="004827F2">
        <w:t>Responsabilizar-se pelos vícios e danos decorrentes do objeto, de acordo com o Código de Defesa do Consumidor (</w:t>
      </w:r>
      <w:hyperlink r:id="rId28" w:history="1">
        <w:r w:rsidRPr="002D0015">
          <w:rPr>
            <w:rStyle w:val="Hyperlink"/>
          </w:rPr>
          <w:t>Lei nº 8.078, de 1990</w:t>
        </w:r>
      </w:hyperlink>
      <w:r w:rsidRPr="004827F2">
        <w:t>);</w:t>
      </w:r>
    </w:p>
    <w:p w14:paraId="2758DD61" w14:textId="77777777" w:rsidR="007949F6" w:rsidRPr="004827F2" w:rsidRDefault="007949F6" w:rsidP="007949F6">
      <w:pPr>
        <w:pStyle w:val="Nivel2"/>
        <w:autoSpaceDE/>
        <w:autoSpaceDN/>
        <w:adjustRightInd/>
        <w:spacing w:after="288"/>
        <w:ind w:left="284"/>
      </w:pPr>
      <w:r>
        <w:t>9.3.</w:t>
      </w:r>
      <w:r w:rsidRPr="004827F2">
        <w:t>Comunicar ao contratante, no prazo máximo de 24 (vinte e quatro) horas que antecede a data da entrega, os motivos que impossibilitem o cumprimento do prazo previsto, com a devida comprovação;</w:t>
      </w:r>
    </w:p>
    <w:p w14:paraId="173197ED" w14:textId="77777777" w:rsidR="007949F6" w:rsidRPr="004827F2" w:rsidRDefault="007949F6" w:rsidP="007949F6">
      <w:pPr>
        <w:pStyle w:val="Nivel2"/>
        <w:autoSpaceDE/>
        <w:autoSpaceDN/>
        <w:adjustRightInd/>
        <w:spacing w:after="288"/>
        <w:ind w:left="284"/>
        <w:rPr>
          <w:color w:val="000000" w:themeColor="text1"/>
        </w:rPr>
      </w:pPr>
      <w:r>
        <w:rPr>
          <w:color w:val="000000" w:themeColor="text1"/>
        </w:rPr>
        <w:t>9.4.</w:t>
      </w: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9" w:anchor="art137" w:history="1">
        <w:r w:rsidRPr="002D0015">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649E0FB9" w14:textId="77777777" w:rsidR="007949F6" w:rsidRPr="004827F2" w:rsidRDefault="007949F6" w:rsidP="007949F6">
      <w:pPr>
        <w:pStyle w:val="Nivel2"/>
        <w:autoSpaceDE/>
        <w:autoSpaceDN/>
        <w:adjustRightInd/>
        <w:spacing w:after="288"/>
        <w:ind w:left="284"/>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1ECE27FE" w14:textId="77777777" w:rsidR="007949F6" w:rsidRPr="004827F2" w:rsidRDefault="007949F6" w:rsidP="007949F6">
      <w:pPr>
        <w:pStyle w:val="Nivel2"/>
        <w:autoSpaceDE/>
        <w:autoSpaceDN/>
        <w:adjustRightInd/>
        <w:spacing w:after="288"/>
        <w:ind w:left="284"/>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E0F172" w14:textId="77777777" w:rsidR="007949F6" w:rsidRPr="004827F2" w:rsidRDefault="007949F6" w:rsidP="007949F6">
      <w:pPr>
        <w:pStyle w:val="Nivel2"/>
        <w:autoSpaceDE/>
        <w:autoSpaceDN/>
        <w:adjustRightInd/>
        <w:spacing w:after="288"/>
        <w:ind w:left="284"/>
      </w:pPr>
      <w:r>
        <w:lastRenderedPageBreak/>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19B88C5" w14:textId="77777777" w:rsidR="007949F6" w:rsidRPr="004827F2" w:rsidRDefault="007949F6" w:rsidP="007949F6">
      <w:pPr>
        <w:pStyle w:val="Nivel2"/>
        <w:autoSpaceDE/>
        <w:autoSpaceDN/>
        <w:adjustRightInd/>
        <w:spacing w:after="288"/>
        <w:ind w:left="284"/>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46DAA5B0" w14:textId="77777777" w:rsidR="007949F6" w:rsidRPr="004827F2" w:rsidRDefault="007949F6" w:rsidP="007949F6">
      <w:pPr>
        <w:pStyle w:val="Nivel2"/>
        <w:autoSpaceDE/>
        <w:autoSpaceDN/>
        <w:adjustRightInd/>
        <w:spacing w:after="288"/>
        <w:ind w:left="284"/>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4D132CA7" w14:textId="77777777" w:rsidR="007949F6" w:rsidRPr="004827F2" w:rsidRDefault="007949F6" w:rsidP="007949F6">
      <w:pPr>
        <w:pStyle w:val="Nivel2"/>
        <w:autoSpaceDE/>
        <w:autoSpaceDN/>
        <w:adjustRightInd/>
        <w:spacing w:after="288"/>
        <w:ind w:left="284"/>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73A4CE31" w14:textId="77777777" w:rsidR="007949F6" w:rsidRPr="004827F2" w:rsidRDefault="007949F6" w:rsidP="007949F6">
      <w:pPr>
        <w:pStyle w:val="Nivel2"/>
        <w:autoSpaceDE/>
        <w:autoSpaceDN/>
        <w:adjustRightInd/>
        <w:spacing w:after="288"/>
        <w:ind w:left="284"/>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487319A" w14:textId="77777777" w:rsidR="007949F6" w:rsidRPr="004827F2" w:rsidRDefault="007949F6" w:rsidP="007949F6">
      <w:pPr>
        <w:pStyle w:val="Nivel2"/>
        <w:autoSpaceDE/>
        <w:autoSpaceDN/>
        <w:adjustRightInd/>
        <w:spacing w:after="288"/>
        <w:ind w:left="284"/>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30" w:anchor="art116" w:history="1">
        <w:r w:rsidRPr="002D0015">
          <w:rPr>
            <w:rStyle w:val="Hyperlink"/>
          </w:rPr>
          <w:t>art. 116, da Lei n.º 14.133, de 2021</w:t>
        </w:r>
      </w:hyperlink>
      <w:r w:rsidRPr="004827F2">
        <w:t>);</w:t>
      </w:r>
    </w:p>
    <w:p w14:paraId="2186A7E8" w14:textId="77777777" w:rsidR="007949F6" w:rsidRPr="004827F2" w:rsidRDefault="007949F6" w:rsidP="007949F6">
      <w:pPr>
        <w:pStyle w:val="Nivel2"/>
        <w:autoSpaceDE/>
        <w:autoSpaceDN/>
        <w:adjustRightInd/>
        <w:spacing w:after="288"/>
        <w:ind w:left="284"/>
      </w:pPr>
      <w:r>
        <w:t>9.13.</w:t>
      </w:r>
      <w:r w:rsidRPr="004827F2">
        <w:t>Comprovar a reserva de cargos a que se refere a cláusula acima, no prazo fixado pelo fiscal do contrato, com a indicação dos empregados que preencheram as referidas vagas (</w:t>
      </w:r>
      <w:hyperlink r:id="rId31" w:anchor="art116" w:history="1">
        <w:r w:rsidRPr="002D0015">
          <w:rPr>
            <w:rStyle w:val="Hyperlink"/>
          </w:rPr>
          <w:t>art. 116, parágrafo único, da Lei n.º 14.133, de 2021</w:t>
        </w:r>
      </w:hyperlink>
      <w:r w:rsidRPr="004827F2">
        <w:t>);</w:t>
      </w:r>
    </w:p>
    <w:p w14:paraId="45E42348" w14:textId="77777777" w:rsidR="007949F6" w:rsidRPr="004827F2" w:rsidRDefault="007949F6" w:rsidP="007949F6">
      <w:pPr>
        <w:pStyle w:val="Nivel2"/>
        <w:autoSpaceDE/>
        <w:autoSpaceDN/>
        <w:adjustRightInd/>
        <w:spacing w:after="288"/>
        <w:ind w:left="284"/>
      </w:pPr>
      <w:r>
        <w:t>9.14.</w:t>
      </w:r>
      <w:r w:rsidRPr="004827F2">
        <w:t xml:space="preserve">  Guardar sigilo sobre todas as informações obtidas em decorrência do cumprimento do contrato; </w:t>
      </w:r>
    </w:p>
    <w:p w14:paraId="5C2A5D3E" w14:textId="77777777" w:rsidR="007949F6" w:rsidRPr="004827F2" w:rsidRDefault="007949F6" w:rsidP="007949F6">
      <w:pPr>
        <w:pStyle w:val="Nivel2"/>
        <w:autoSpaceDE/>
        <w:autoSpaceDN/>
        <w:adjustRightInd/>
        <w:spacing w:after="288"/>
        <w:ind w:left="284"/>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2" w:anchor="art124" w:history="1">
        <w:r w:rsidRPr="002D0015">
          <w:rPr>
            <w:rStyle w:val="Hyperlink"/>
          </w:rPr>
          <w:t>art. 124, II, d, da Lei nº 14.133, de 2021.</w:t>
        </w:r>
      </w:hyperlink>
    </w:p>
    <w:p w14:paraId="6047F66D" w14:textId="77777777" w:rsidR="007949F6" w:rsidRPr="004827F2" w:rsidRDefault="007949F6" w:rsidP="007949F6">
      <w:pPr>
        <w:pStyle w:val="Nivel2"/>
        <w:autoSpaceDE/>
        <w:autoSpaceDN/>
        <w:adjustRightInd/>
        <w:spacing w:after="288"/>
        <w:ind w:left="284"/>
      </w:pPr>
      <w:r>
        <w:t>9.16.</w:t>
      </w:r>
      <w:r w:rsidRPr="004827F2">
        <w:t>Cumprir, além dos postulados legais vigentes de âmbito federal, estadual ou municipal, as normas de segurança do contratante;</w:t>
      </w:r>
    </w:p>
    <w:p w14:paraId="43C5AACF" w14:textId="77777777" w:rsidR="007949F6" w:rsidRPr="004827F2" w:rsidRDefault="007949F6" w:rsidP="007949F6">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1136A0AB" w14:textId="77777777" w:rsidR="007949F6" w:rsidRPr="004827F2" w:rsidRDefault="007949F6" w:rsidP="007949F6">
      <w:pPr>
        <w:pStyle w:val="Nvel2-Red"/>
        <w:numPr>
          <w:ilvl w:val="0"/>
          <w:numId w:val="0"/>
        </w:numPr>
        <w:spacing w:after="288"/>
        <w:ind w:left="284"/>
      </w:pPr>
      <w:r>
        <w:t>10.1.</w:t>
      </w:r>
      <w:r w:rsidRPr="004827F2">
        <w:t xml:space="preserve">  </w:t>
      </w:r>
      <w:r w:rsidRPr="002D0015">
        <w:rPr>
          <w:color w:val="auto"/>
        </w:rPr>
        <w:t>Não haverá exigência de garantia contratual da execução.</w:t>
      </w:r>
    </w:p>
    <w:p w14:paraId="77BE6EF3" w14:textId="77777777" w:rsidR="007949F6" w:rsidRPr="002D0015" w:rsidRDefault="007949F6" w:rsidP="007949F6">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5FB34E45" w14:textId="77777777" w:rsidR="007949F6" w:rsidRPr="004827F2" w:rsidRDefault="007949F6" w:rsidP="007949F6">
      <w:pPr>
        <w:pStyle w:val="Nivel2"/>
        <w:autoSpaceDE/>
        <w:autoSpaceDN/>
        <w:adjustRightInd/>
        <w:spacing w:after="288"/>
      </w:pPr>
      <w:r>
        <w:t>11.1.</w:t>
      </w:r>
      <w:r w:rsidRPr="004827F2">
        <w:t xml:space="preserve">Comete </w:t>
      </w:r>
      <w:r w:rsidRPr="00142122">
        <w:t>infração</w:t>
      </w:r>
      <w:r w:rsidRPr="004827F2">
        <w:t xml:space="preserve"> administrativa, nos termos da </w:t>
      </w:r>
      <w:hyperlink r:id="rId33" w:history="1">
        <w:r w:rsidRPr="002D0015">
          <w:rPr>
            <w:rStyle w:val="Hyperlink"/>
          </w:rPr>
          <w:t>Lei nº 14.133, de 2021</w:t>
        </w:r>
      </w:hyperlink>
      <w:r w:rsidRPr="004827F2">
        <w:t>, o contratado que:</w:t>
      </w:r>
    </w:p>
    <w:p w14:paraId="7CCE9FC7"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1DD49905"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7FFF14E0"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77D0E130"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235BEC8B"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188E5EF3"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28DD4A93" w14:textId="77777777" w:rsidR="007949F6" w:rsidRPr="004827F2"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C82A904" w14:textId="77777777" w:rsidR="007949F6" w:rsidRPr="002D0015" w:rsidRDefault="007949F6" w:rsidP="007949F6">
      <w:pPr>
        <w:numPr>
          <w:ilvl w:val="2"/>
          <w:numId w:val="5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4"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4B9AE075" w14:textId="77777777" w:rsidR="007949F6" w:rsidRPr="004827F2" w:rsidRDefault="007949F6" w:rsidP="007949F6">
      <w:pPr>
        <w:pStyle w:val="Nivel2"/>
        <w:autoSpaceDE/>
        <w:autoSpaceDN/>
        <w:adjustRightInd/>
        <w:spacing w:after="288"/>
        <w:ind w:left="284"/>
      </w:pPr>
      <w:r>
        <w:t>11.2.</w:t>
      </w:r>
      <w:r w:rsidRPr="004827F2">
        <w:t xml:space="preserve">Serão </w:t>
      </w:r>
      <w:r w:rsidRPr="00142122">
        <w:t>aplicadas</w:t>
      </w:r>
      <w:r w:rsidRPr="004827F2">
        <w:t xml:space="preserve"> ao contratado que incorrer nas infrações acima descritas as seguintes sanções:</w:t>
      </w:r>
    </w:p>
    <w:p w14:paraId="0FA1D8D3" w14:textId="77777777" w:rsidR="007949F6" w:rsidRPr="004827F2" w:rsidRDefault="007949F6" w:rsidP="007949F6">
      <w:pPr>
        <w:pStyle w:val="PargrafodaLista"/>
        <w:widowControl/>
        <w:numPr>
          <w:ilvl w:val="0"/>
          <w:numId w:val="5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5" w:anchor="art156§2" w:history="1">
        <w:r w:rsidRPr="002D0015">
          <w:rPr>
            <w:rStyle w:val="Hyperlink"/>
            <w:rFonts w:ascii="Arial" w:eastAsia="Arial" w:hAnsi="Arial" w:cs="Arial"/>
            <w:color w:val="auto"/>
            <w:sz w:val="20"/>
            <w:szCs w:val="20"/>
          </w:rPr>
          <w:t xml:space="preserve">art. 156, §2º, da </w:t>
        </w:r>
        <w:bookmarkStart w:id="24" w:name="_Hlk114504069"/>
        <w:r w:rsidRPr="002D0015">
          <w:rPr>
            <w:rStyle w:val="Hyperlink"/>
            <w:rFonts w:ascii="Arial" w:eastAsia="Arial" w:hAnsi="Arial" w:cs="Arial"/>
            <w:color w:val="auto"/>
            <w:sz w:val="20"/>
            <w:szCs w:val="20"/>
          </w:rPr>
          <w:t>Lei nº 14.133, de 2021</w:t>
        </w:r>
        <w:bookmarkEnd w:id="24"/>
      </w:hyperlink>
      <w:r w:rsidRPr="004827F2">
        <w:rPr>
          <w:rFonts w:ascii="Arial" w:eastAsia="Arial" w:hAnsi="Arial" w:cs="Arial"/>
          <w:sz w:val="20"/>
          <w:szCs w:val="20"/>
        </w:rPr>
        <w:t>);</w:t>
      </w:r>
    </w:p>
    <w:p w14:paraId="4F07D4D8" w14:textId="77777777" w:rsidR="007949F6" w:rsidRPr="004827F2" w:rsidRDefault="007949F6" w:rsidP="007949F6">
      <w:pPr>
        <w:pStyle w:val="PargrafodaLista"/>
        <w:widowControl/>
        <w:numPr>
          <w:ilvl w:val="0"/>
          <w:numId w:val="5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6"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A7D332A" w14:textId="77777777" w:rsidR="007949F6" w:rsidRPr="004827F2" w:rsidRDefault="007949F6" w:rsidP="007949F6">
      <w:pPr>
        <w:pStyle w:val="PargrafodaLista"/>
        <w:widowControl/>
        <w:numPr>
          <w:ilvl w:val="0"/>
          <w:numId w:val="5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7"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3020C426" w14:textId="2EE19800" w:rsidR="007949F6" w:rsidRPr="00D52397" w:rsidRDefault="007949F6" w:rsidP="007949F6">
      <w:pPr>
        <w:pStyle w:val="PargrafodaLista"/>
        <w:widowControl/>
        <w:numPr>
          <w:ilvl w:val="0"/>
          <w:numId w:val="5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w:t>
      </w:r>
      <w:r w:rsidR="00C81446">
        <w:rPr>
          <w:rFonts w:ascii="Arial" w:eastAsia="Arial" w:hAnsi="Arial" w:cs="Arial"/>
          <w:b/>
          <w:bCs/>
          <w:sz w:val="20"/>
          <w:szCs w:val="20"/>
        </w:rPr>
        <w:t>3</w:t>
      </w:r>
      <w:r>
        <w:rPr>
          <w:rFonts w:ascii="Arial" w:eastAsia="Arial" w:hAnsi="Arial" w:cs="Arial"/>
          <w:b/>
          <w:bCs/>
          <w:sz w:val="20"/>
          <w:szCs w:val="20"/>
        </w:rPr>
        <w:t>/23:</w:t>
      </w:r>
    </w:p>
    <w:p w14:paraId="1A2CFF01" w14:textId="77777777" w:rsidR="007949F6" w:rsidRPr="004827F2" w:rsidRDefault="007949F6" w:rsidP="007949F6">
      <w:pPr>
        <w:pStyle w:val="Nivel3"/>
        <w:spacing w:after="120"/>
        <w:ind w:left="0"/>
      </w:pPr>
      <w:r>
        <w:t>11.4.</w:t>
      </w:r>
      <w:r w:rsidRPr="004827F2">
        <w:t>Todas as sanções previstas neste Contrato poderão ser aplicadas cumulativamente com a multa (</w:t>
      </w:r>
      <w:hyperlink r:id="rId38" w:anchor="art156§7" w:history="1">
        <w:r w:rsidRPr="00D52397">
          <w:rPr>
            <w:rStyle w:val="Hyperlink"/>
            <w:color w:val="auto"/>
          </w:rPr>
          <w:t>art. 156, §7º, da Lei nº 14.133, de 2021</w:t>
        </w:r>
      </w:hyperlink>
      <w:r w:rsidRPr="004827F2">
        <w:t>).</w:t>
      </w:r>
    </w:p>
    <w:p w14:paraId="4B3F8E86" w14:textId="77777777" w:rsidR="007949F6" w:rsidRPr="004827F2" w:rsidRDefault="007949F6" w:rsidP="007949F6">
      <w:pPr>
        <w:pStyle w:val="Nivel3"/>
        <w:spacing w:after="120"/>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39" w:anchor="art157" w:history="1">
        <w:r w:rsidRPr="00D52397">
          <w:rPr>
            <w:rStyle w:val="Hyperlink"/>
            <w:color w:val="auto"/>
          </w:rPr>
          <w:t>art. 157, da Lei nº 14.133, de 2021</w:t>
        </w:r>
      </w:hyperlink>
      <w:r w:rsidRPr="004827F2">
        <w:t>)</w:t>
      </w:r>
    </w:p>
    <w:p w14:paraId="604B7741" w14:textId="77777777" w:rsidR="007949F6" w:rsidRPr="004827F2" w:rsidRDefault="007949F6" w:rsidP="007949F6">
      <w:pPr>
        <w:pStyle w:val="Nivel3"/>
        <w:spacing w:after="120"/>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D52397">
          <w:rPr>
            <w:rStyle w:val="Hyperlink"/>
            <w:color w:val="auto"/>
          </w:rPr>
          <w:t>art. 156, §8º, da Lei nº 14.133, de 2021</w:t>
        </w:r>
      </w:hyperlink>
      <w:r w:rsidRPr="004827F2">
        <w:t>).</w:t>
      </w:r>
    </w:p>
    <w:p w14:paraId="4A2AEAE1" w14:textId="77777777" w:rsidR="007949F6" w:rsidRPr="004827F2" w:rsidRDefault="007949F6" w:rsidP="007949F6">
      <w:pPr>
        <w:pStyle w:val="Nivel3"/>
        <w:spacing w:after="120"/>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25" w:name="_Hlk78351618"/>
      <w:bookmarkEnd w:id="25"/>
    </w:p>
    <w:p w14:paraId="6B8193A6" w14:textId="77777777" w:rsidR="007949F6" w:rsidRPr="004827F2" w:rsidRDefault="007949F6" w:rsidP="007949F6">
      <w:pPr>
        <w:pStyle w:val="Nivel2"/>
        <w:autoSpaceDE/>
        <w:autoSpaceDN/>
        <w:adjustRightInd/>
        <w:spacing w:after="288"/>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1"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650A464E" w14:textId="77777777" w:rsidR="007949F6" w:rsidRPr="004827F2" w:rsidRDefault="007949F6" w:rsidP="007949F6">
      <w:pPr>
        <w:pStyle w:val="Nivel2"/>
        <w:autoSpaceDE/>
        <w:autoSpaceDN/>
        <w:adjustRightInd/>
        <w:spacing w:after="288"/>
      </w:pPr>
      <w:r>
        <w:t>11.9.</w:t>
      </w:r>
      <w:r w:rsidRPr="004827F2">
        <w:t xml:space="preserve">Na </w:t>
      </w:r>
      <w:r w:rsidRPr="00F61CE2">
        <w:t>aplicação</w:t>
      </w:r>
      <w:r w:rsidRPr="004827F2">
        <w:t xml:space="preserve"> das sanções serão considerados </w:t>
      </w:r>
      <w:r w:rsidRPr="00D52397">
        <w:t>(</w:t>
      </w:r>
      <w:hyperlink r:id="rId42" w:anchor="art156§1" w:history="1">
        <w:r w:rsidRPr="00D52397">
          <w:rPr>
            <w:rStyle w:val="Hyperlink"/>
          </w:rPr>
          <w:t>art. 156, §1º, da Lei nº 14.133, de 2021</w:t>
        </w:r>
      </w:hyperlink>
      <w:r w:rsidRPr="004827F2">
        <w:t>):</w:t>
      </w:r>
    </w:p>
    <w:p w14:paraId="56381A0B" w14:textId="77777777" w:rsidR="007949F6" w:rsidRPr="004827F2" w:rsidRDefault="007949F6" w:rsidP="007949F6">
      <w:pPr>
        <w:numPr>
          <w:ilvl w:val="0"/>
          <w:numId w:val="5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4BED90" w14:textId="77777777" w:rsidR="007949F6" w:rsidRPr="004827F2" w:rsidRDefault="007949F6" w:rsidP="007949F6">
      <w:pPr>
        <w:numPr>
          <w:ilvl w:val="0"/>
          <w:numId w:val="5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8E597CA" w14:textId="77777777" w:rsidR="007949F6" w:rsidRPr="004827F2" w:rsidRDefault="007949F6" w:rsidP="007949F6">
      <w:pPr>
        <w:numPr>
          <w:ilvl w:val="0"/>
          <w:numId w:val="5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3AFCD821" w14:textId="77777777" w:rsidR="007949F6" w:rsidRPr="004827F2" w:rsidRDefault="007949F6" w:rsidP="007949F6">
      <w:pPr>
        <w:numPr>
          <w:ilvl w:val="0"/>
          <w:numId w:val="5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10FC493A" w14:textId="77777777" w:rsidR="007949F6" w:rsidRPr="004827F2" w:rsidRDefault="007949F6" w:rsidP="007949F6">
      <w:pPr>
        <w:numPr>
          <w:ilvl w:val="0"/>
          <w:numId w:val="5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3991E460" w14:textId="77777777" w:rsidR="007949F6" w:rsidRPr="004827F2" w:rsidRDefault="007949F6" w:rsidP="007949F6">
      <w:pPr>
        <w:pStyle w:val="Nivel2"/>
        <w:autoSpaceDE/>
        <w:autoSpaceDN/>
        <w:adjustRightInd/>
        <w:spacing w:after="288"/>
      </w:pPr>
      <w:r>
        <w:lastRenderedPageBreak/>
        <w:t>11.10.</w:t>
      </w:r>
      <w:r w:rsidRPr="004827F2">
        <w:t xml:space="preserve">Os atos previstos como infrações administrativas na </w:t>
      </w:r>
      <w:hyperlink r:id="rId43"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4"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45" w:history="1">
        <w:r w:rsidRPr="00D52397">
          <w:rPr>
            <w:rStyle w:val="Hyperlink"/>
          </w:rPr>
          <w:t>art. 159</w:t>
        </w:r>
      </w:hyperlink>
      <w:r w:rsidRPr="004827F2">
        <w:t>).</w:t>
      </w:r>
    </w:p>
    <w:p w14:paraId="2CF31A75" w14:textId="77777777" w:rsidR="007949F6" w:rsidRPr="004827F2" w:rsidRDefault="007949F6" w:rsidP="007949F6">
      <w:pPr>
        <w:pStyle w:val="Nivel2"/>
        <w:autoSpaceDE/>
        <w:autoSpaceDN/>
        <w:adjustRightInd/>
        <w:spacing w:after="288"/>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D52397">
          <w:rPr>
            <w:rStyle w:val="Hyperlink"/>
          </w:rPr>
          <w:t>art. 160, da Lei nº 14.133, de 2021</w:t>
        </w:r>
      </w:hyperlink>
      <w:r w:rsidRPr="004827F2">
        <w:t>).</w:t>
      </w:r>
    </w:p>
    <w:p w14:paraId="054ABD58" w14:textId="77777777" w:rsidR="007949F6" w:rsidRPr="004827F2" w:rsidRDefault="007949F6" w:rsidP="007949F6">
      <w:pPr>
        <w:pStyle w:val="Nivel2"/>
        <w:autoSpaceDE/>
        <w:autoSpaceDN/>
        <w:adjustRightInd/>
        <w:spacing w:after="288"/>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Pr="00D52397">
          <w:rPr>
            <w:rStyle w:val="Hyperlink"/>
          </w:rPr>
          <w:t>Art. 161, da Lei nº 14.133, de 2021</w:t>
        </w:r>
      </w:hyperlink>
      <w:r w:rsidRPr="004827F2">
        <w:t>).</w:t>
      </w:r>
    </w:p>
    <w:p w14:paraId="1F4E8D59" w14:textId="77777777" w:rsidR="007949F6" w:rsidRDefault="007949F6" w:rsidP="007949F6">
      <w:pPr>
        <w:pStyle w:val="Nivel2"/>
        <w:autoSpaceDE/>
        <w:autoSpaceDN/>
        <w:adjustRightInd/>
        <w:spacing w:after="288"/>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8" w:anchor="163" w:history="1">
        <w:r w:rsidRPr="00D52397">
          <w:rPr>
            <w:rStyle w:val="Hyperlink"/>
          </w:rPr>
          <w:t>art. 163 da Lei nº 14.133/21</w:t>
        </w:r>
      </w:hyperlink>
      <w:r w:rsidRPr="00D52397">
        <w:t>.</w:t>
      </w:r>
    </w:p>
    <w:p w14:paraId="23914189" w14:textId="77777777" w:rsidR="007949F6" w:rsidRPr="002835DB" w:rsidRDefault="007949F6" w:rsidP="007949F6">
      <w:pPr>
        <w:pStyle w:val="Nivel2"/>
        <w:autoSpaceDE/>
        <w:autoSpaceDN/>
        <w:adjustRightInd/>
        <w:spacing w:after="288"/>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168BF313" w14:textId="77777777" w:rsidR="007949F6" w:rsidRPr="004827F2" w:rsidRDefault="007949F6" w:rsidP="007949F6">
      <w:pPr>
        <w:pStyle w:val="Nivel01"/>
        <w:numPr>
          <w:ilvl w:val="0"/>
          <w:numId w:val="24"/>
        </w:numPr>
        <w:suppressAutoHyphens w:val="0"/>
        <w:rPr>
          <w:rFonts w:hint="eastAsia"/>
          <w:color w:val="FFFFFF" w:themeColor="background1"/>
        </w:rPr>
      </w:pPr>
      <w:r w:rsidRPr="004827F2">
        <w:t>CLÁUSULA DÉCIMA SEGUNDA– DA EXTINÇÃO CONTRATUAL</w:t>
      </w:r>
    </w:p>
    <w:p w14:paraId="11F8CC43" w14:textId="77777777" w:rsidR="007949F6" w:rsidRPr="00823CF9" w:rsidRDefault="007949F6" w:rsidP="007949F6">
      <w:pPr>
        <w:pStyle w:val="Nvel2-Red"/>
        <w:numPr>
          <w:ilvl w:val="0"/>
          <w:numId w:val="0"/>
        </w:numPr>
        <w:spacing w:after="288"/>
      </w:pPr>
      <w:r>
        <w:t>12.1.</w:t>
      </w:r>
      <w:r w:rsidRPr="00823CF9">
        <w:t>O contrato será extinto quando vencido o prazo nele estipulado, independentemente de terem sido cumpridas ou não as obrigações de ambas as partes contraentes.</w:t>
      </w:r>
    </w:p>
    <w:p w14:paraId="10C0EE33" w14:textId="77777777" w:rsidR="007949F6" w:rsidRPr="00823CF9" w:rsidRDefault="007949F6" w:rsidP="007949F6">
      <w:pPr>
        <w:pStyle w:val="Nvel3-R"/>
        <w:ind w:left="0"/>
        <w:rPr>
          <w:color w:val="auto"/>
        </w:rPr>
      </w:pPr>
      <w:r>
        <w:rPr>
          <w:color w:val="auto"/>
        </w:rPr>
        <w:t>12.2.</w:t>
      </w:r>
      <w:r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547ED56C" w14:textId="77777777" w:rsidR="007949F6" w:rsidRPr="00823CF9" w:rsidRDefault="007949F6" w:rsidP="007949F6">
      <w:pPr>
        <w:pStyle w:val="Nvel3-R"/>
        <w:ind w:left="0"/>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20CE613C" w14:textId="77777777" w:rsidR="007949F6" w:rsidRPr="00823CF9" w:rsidRDefault="007949F6" w:rsidP="007949F6">
      <w:pPr>
        <w:pStyle w:val="Nvel3-R"/>
        <w:ind w:left="0"/>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2874FBD6" w14:textId="77777777" w:rsidR="007949F6" w:rsidRPr="00823CF9" w:rsidRDefault="007949F6" w:rsidP="007949F6">
      <w:pPr>
        <w:pStyle w:val="Nivel2"/>
        <w:autoSpaceDE/>
        <w:autoSpaceDN/>
        <w:adjustRightInd/>
        <w:spacing w:after="288"/>
      </w:pPr>
      <w:r>
        <w:t>12.5.</w:t>
      </w:r>
      <w:r w:rsidRPr="00823CF9">
        <w:t xml:space="preserve">O contrato poderá ser extinto antes de cumpridas as obrigações nele estipuladas, ou antes do prazo nele fixado, por algum dos motivos previstos no </w:t>
      </w:r>
      <w:hyperlink r:id="rId49"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2AEE0DB2" w14:textId="77777777" w:rsidR="007949F6" w:rsidRPr="00823CF9" w:rsidRDefault="007949F6" w:rsidP="007949F6">
      <w:pPr>
        <w:pStyle w:val="Nivel3"/>
        <w:spacing w:after="120"/>
        <w:ind w:left="284"/>
      </w:pPr>
      <w:r>
        <w:t>12.6.</w:t>
      </w:r>
      <w:r w:rsidRPr="00823CF9">
        <w:t xml:space="preserve">Nesta hipótese, aplicam-se também os </w:t>
      </w:r>
      <w:hyperlink r:id="rId50" w:anchor="art138" w:history="1">
        <w:r w:rsidRPr="00823CF9">
          <w:rPr>
            <w:rStyle w:val="Hyperlink"/>
          </w:rPr>
          <w:t>artigos 138 e 139 da mesma Lei</w:t>
        </w:r>
      </w:hyperlink>
      <w:r w:rsidRPr="00823CF9">
        <w:t>.</w:t>
      </w:r>
    </w:p>
    <w:p w14:paraId="09902E0C" w14:textId="77777777" w:rsidR="007949F6" w:rsidRPr="00823CF9" w:rsidRDefault="007949F6" w:rsidP="007949F6">
      <w:pPr>
        <w:pStyle w:val="Nivel3"/>
        <w:spacing w:after="120"/>
        <w:ind w:left="284"/>
      </w:pPr>
      <w:r>
        <w:lastRenderedPageBreak/>
        <w:t>12.7.</w:t>
      </w:r>
      <w:r w:rsidRPr="00823CF9">
        <w:t>A alteração social ou a modificação da finalidade ou da estrutura da empresa não ensejará a extinção se não restringir sua capacidade de concluir o contrato.</w:t>
      </w:r>
    </w:p>
    <w:p w14:paraId="7B4347AA" w14:textId="77777777" w:rsidR="007949F6" w:rsidRPr="00823CF9" w:rsidRDefault="007949F6" w:rsidP="00D153A7">
      <w:pPr>
        <w:pStyle w:val="Nivel4"/>
        <w:spacing w:after="120"/>
        <w:ind w:left="1843" w:firstLine="0"/>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F2145A2" w14:textId="77777777" w:rsidR="007949F6" w:rsidRPr="00823CF9" w:rsidRDefault="007949F6" w:rsidP="007949F6">
      <w:pPr>
        <w:pStyle w:val="Nivel2"/>
        <w:autoSpaceDE/>
        <w:autoSpaceDN/>
        <w:adjustRightInd/>
        <w:spacing w:after="288"/>
      </w:pPr>
      <w:r>
        <w:t>12.9.</w:t>
      </w:r>
      <w:r w:rsidRPr="00823CF9">
        <w:t>O termo de extinção, sempre que possível, será precedido:</w:t>
      </w:r>
    </w:p>
    <w:p w14:paraId="1A7941E1" w14:textId="77777777" w:rsidR="007949F6" w:rsidRPr="00823CF9" w:rsidRDefault="007949F6" w:rsidP="007949F6">
      <w:pPr>
        <w:pStyle w:val="Nivel3"/>
        <w:spacing w:after="120"/>
        <w:ind w:left="284"/>
      </w:pPr>
      <w:r>
        <w:t>12.10.</w:t>
      </w:r>
      <w:r w:rsidRPr="00823CF9">
        <w:t>Balanço dos eventos contratuais já cumpridos ou parcialmente cumpridos;</w:t>
      </w:r>
    </w:p>
    <w:p w14:paraId="38E1090A" w14:textId="77777777" w:rsidR="007949F6" w:rsidRPr="00823CF9" w:rsidRDefault="007949F6" w:rsidP="007949F6">
      <w:pPr>
        <w:pStyle w:val="Nivel3"/>
        <w:spacing w:after="120"/>
        <w:ind w:left="284"/>
      </w:pPr>
      <w:r>
        <w:t>12.11.</w:t>
      </w:r>
      <w:r w:rsidRPr="00823CF9">
        <w:t>Relação dos pagamentos já efetuados e ainda devidos;</w:t>
      </w:r>
    </w:p>
    <w:p w14:paraId="2C24963B" w14:textId="77777777" w:rsidR="007949F6" w:rsidRPr="00823CF9" w:rsidRDefault="007949F6" w:rsidP="007949F6">
      <w:pPr>
        <w:pStyle w:val="Nivel3"/>
        <w:spacing w:after="120"/>
        <w:ind w:left="284"/>
      </w:pPr>
      <w:r>
        <w:t>12.12.</w:t>
      </w:r>
      <w:r w:rsidRPr="00823CF9">
        <w:t>Indenizações e multas.</w:t>
      </w:r>
    </w:p>
    <w:p w14:paraId="12A427DC" w14:textId="77777777" w:rsidR="007949F6" w:rsidRPr="00823CF9" w:rsidRDefault="007949F6" w:rsidP="007949F6">
      <w:pPr>
        <w:pStyle w:val="Nivel2"/>
        <w:autoSpaceDE/>
        <w:autoSpaceDN/>
        <w:adjustRightInd/>
        <w:spacing w:after="288"/>
      </w:pPr>
      <w:r>
        <w:t>12.13.</w:t>
      </w:r>
      <w:r w:rsidRPr="00823CF9">
        <w:t>A extinção do contrato não configura óbice para o reconhecimento do desequilíbrio econômico-financeiro, hipótese em que será concedida indenização por meio de termo indenizatório (</w:t>
      </w:r>
      <w:hyperlink r:id="rId51"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3E99CEE8" w14:textId="77777777" w:rsidR="007949F6" w:rsidRPr="00823CF9" w:rsidRDefault="007949F6" w:rsidP="007949F6">
      <w:pPr>
        <w:pStyle w:val="Nivel2"/>
        <w:autoSpaceDE/>
        <w:autoSpaceDN/>
        <w:adjustRightInd/>
        <w:spacing w:after="288"/>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DA365A9" w14:textId="77777777" w:rsidR="007949F6" w:rsidRPr="004827F2" w:rsidRDefault="007949F6" w:rsidP="007949F6">
      <w:pPr>
        <w:pStyle w:val="Nivel01"/>
        <w:numPr>
          <w:ilvl w:val="0"/>
          <w:numId w:val="24"/>
        </w:numPr>
        <w:suppressAutoHyphens w:val="0"/>
        <w:rPr>
          <w:rFonts w:hint="eastAsia"/>
          <w:color w:val="FFFFFF" w:themeColor="background1"/>
        </w:rPr>
      </w:pPr>
      <w:r w:rsidRPr="004827F2">
        <w:t>CLÁUSULA DÉCIMA TERCEIRA – DOTAÇÃO ORÇAMENTÁRIA</w:t>
      </w:r>
    </w:p>
    <w:p w14:paraId="707FD3E4" w14:textId="519F3D91" w:rsidR="007949F6" w:rsidRDefault="007949F6" w:rsidP="007949F6">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509B69F" w14:textId="40AFCE86" w:rsidR="00D153A7" w:rsidRDefault="00D153A7" w:rsidP="007949F6">
      <w:pPr>
        <w:suppressAutoHyphens w:val="0"/>
        <w:ind w:left="716"/>
        <w:jc w:val="both"/>
        <w:rPr>
          <w:rFonts w:ascii="Arial" w:hAnsi="Arial" w:cs="Arial"/>
          <w:sz w:val="20"/>
          <w:szCs w:val="20"/>
        </w:rPr>
      </w:pPr>
    </w:p>
    <w:p w14:paraId="3392BF93" w14:textId="1FCC3C87" w:rsidR="00D153A7" w:rsidRDefault="00D153A7" w:rsidP="007949F6">
      <w:pPr>
        <w:suppressAutoHyphens w:val="0"/>
        <w:ind w:left="716"/>
        <w:jc w:val="both"/>
        <w:rPr>
          <w:rFonts w:ascii="Arial" w:hAnsi="Arial" w:cs="Arial"/>
          <w:sz w:val="20"/>
          <w:szCs w:val="20"/>
        </w:rPr>
      </w:pPr>
    </w:p>
    <w:tbl>
      <w:tblPr>
        <w:tblW w:w="8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3"/>
        <w:gridCol w:w="1474"/>
        <w:gridCol w:w="974"/>
        <w:gridCol w:w="1627"/>
        <w:gridCol w:w="2817"/>
      </w:tblGrid>
      <w:tr w:rsidR="00D153A7" w:rsidRPr="00B75515" w14:paraId="5DE0BC13" w14:textId="77777777" w:rsidTr="005A2B74">
        <w:trPr>
          <w:trHeight w:val="1019"/>
          <w:jc w:val="center"/>
        </w:trPr>
        <w:tc>
          <w:tcPr>
            <w:tcW w:w="8095" w:type="dxa"/>
            <w:gridSpan w:val="5"/>
            <w:shd w:val="clear" w:color="auto" w:fill="D9D9D9"/>
            <w:vAlign w:val="center"/>
          </w:tcPr>
          <w:p w14:paraId="5D854CD0" w14:textId="77777777" w:rsidR="00D153A7" w:rsidRPr="00B75515" w:rsidRDefault="00D153A7" w:rsidP="005A2B74">
            <w:pPr>
              <w:spacing w:before="60" w:after="60" w:line="360" w:lineRule="auto"/>
              <w:jc w:val="center"/>
              <w:rPr>
                <w:b/>
                <w:sz w:val="20"/>
                <w:szCs w:val="20"/>
              </w:rPr>
            </w:pPr>
            <w:r w:rsidRPr="00B75515">
              <w:rPr>
                <w:b/>
                <w:sz w:val="20"/>
                <w:szCs w:val="20"/>
              </w:rPr>
              <w:t>RUBRICA ORÇAMENTÁRIA PARA A CONTRATAÇÃO</w:t>
            </w:r>
          </w:p>
        </w:tc>
      </w:tr>
      <w:tr w:rsidR="00D153A7" w:rsidRPr="00B75515" w14:paraId="7144B24A" w14:textId="77777777" w:rsidTr="005A2B74">
        <w:trPr>
          <w:trHeight w:val="471"/>
          <w:jc w:val="center"/>
        </w:trPr>
        <w:tc>
          <w:tcPr>
            <w:tcW w:w="0" w:type="auto"/>
            <w:shd w:val="clear" w:color="auto" w:fill="D9D9D9"/>
            <w:vAlign w:val="center"/>
          </w:tcPr>
          <w:p w14:paraId="119C100E" w14:textId="77777777" w:rsidR="00D153A7" w:rsidRPr="00B75515" w:rsidRDefault="00D153A7" w:rsidP="005A2B74">
            <w:pPr>
              <w:spacing w:before="60" w:after="60" w:line="360" w:lineRule="auto"/>
              <w:jc w:val="center"/>
              <w:rPr>
                <w:b/>
                <w:bCs/>
                <w:iCs/>
                <w:sz w:val="20"/>
                <w:szCs w:val="20"/>
              </w:rPr>
            </w:pPr>
            <w:r w:rsidRPr="00B75515">
              <w:rPr>
                <w:b/>
                <w:bCs/>
                <w:iCs/>
                <w:sz w:val="20"/>
                <w:szCs w:val="20"/>
              </w:rPr>
              <w:t>DESPESA</w:t>
            </w:r>
          </w:p>
        </w:tc>
        <w:tc>
          <w:tcPr>
            <w:tcW w:w="0" w:type="auto"/>
            <w:shd w:val="clear" w:color="auto" w:fill="D9D9D9"/>
            <w:vAlign w:val="center"/>
          </w:tcPr>
          <w:p w14:paraId="2B2092D3" w14:textId="77777777" w:rsidR="00D153A7" w:rsidRPr="00B75515" w:rsidRDefault="00D153A7" w:rsidP="005A2B74">
            <w:pPr>
              <w:spacing w:before="60" w:after="60" w:line="360" w:lineRule="auto"/>
              <w:jc w:val="center"/>
              <w:rPr>
                <w:b/>
                <w:bCs/>
                <w:iCs/>
                <w:sz w:val="20"/>
                <w:szCs w:val="20"/>
              </w:rPr>
            </w:pPr>
            <w:r w:rsidRPr="00B75515">
              <w:rPr>
                <w:b/>
                <w:bCs/>
                <w:iCs/>
                <w:sz w:val="20"/>
                <w:szCs w:val="20"/>
              </w:rPr>
              <w:t>ELEMENTO</w:t>
            </w:r>
          </w:p>
        </w:tc>
        <w:tc>
          <w:tcPr>
            <w:tcW w:w="0" w:type="auto"/>
            <w:shd w:val="clear" w:color="auto" w:fill="D9D9D9"/>
            <w:vAlign w:val="center"/>
          </w:tcPr>
          <w:p w14:paraId="1BAD62CD" w14:textId="77777777" w:rsidR="00D153A7" w:rsidRPr="00B75515" w:rsidRDefault="00D153A7" w:rsidP="005A2B74">
            <w:pPr>
              <w:spacing w:before="60" w:after="60" w:line="360" w:lineRule="auto"/>
              <w:jc w:val="center"/>
              <w:rPr>
                <w:b/>
                <w:bCs/>
                <w:iCs/>
                <w:sz w:val="20"/>
                <w:szCs w:val="20"/>
              </w:rPr>
            </w:pPr>
            <w:r w:rsidRPr="00B75515">
              <w:rPr>
                <w:b/>
                <w:bCs/>
                <w:iCs/>
                <w:sz w:val="20"/>
                <w:szCs w:val="20"/>
              </w:rPr>
              <w:t>FONTE</w:t>
            </w:r>
          </w:p>
        </w:tc>
        <w:tc>
          <w:tcPr>
            <w:tcW w:w="0" w:type="auto"/>
            <w:shd w:val="clear" w:color="auto" w:fill="D9D9D9"/>
            <w:vAlign w:val="center"/>
          </w:tcPr>
          <w:p w14:paraId="65B40426" w14:textId="77777777" w:rsidR="00D153A7" w:rsidRPr="00B75515" w:rsidRDefault="00D153A7" w:rsidP="005A2B74">
            <w:pPr>
              <w:spacing w:before="60" w:after="60" w:line="360" w:lineRule="auto"/>
              <w:jc w:val="center"/>
              <w:rPr>
                <w:b/>
                <w:bCs/>
                <w:iCs/>
                <w:sz w:val="20"/>
                <w:szCs w:val="20"/>
              </w:rPr>
            </w:pPr>
            <w:r w:rsidRPr="00B75515">
              <w:rPr>
                <w:b/>
                <w:bCs/>
                <w:iCs/>
                <w:sz w:val="20"/>
                <w:szCs w:val="20"/>
              </w:rPr>
              <w:t>DESCRIÇÃO</w:t>
            </w:r>
          </w:p>
        </w:tc>
        <w:tc>
          <w:tcPr>
            <w:tcW w:w="2616" w:type="dxa"/>
            <w:shd w:val="clear" w:color="auto" w:fill="D9D9D9"/>
            <w:vAlign w:val="center"/>
          </w:tcPr>
          <w:p w14:paraId="4610100E" w14:textId="77777777" w:rsidR="00D153A7" w:rsidRPr="00B75515" w:rsidRDefault="00D153A7" w:rsidP="005A2B74">
            <w:pPr>
              <w:spacing w:before="60" w:after="60" w:line="360" w:lineRule="auto"/>
              <w:jc w:val="center"/>
              <w:rPr>
                <w:b/>
                <w:bCs/>
                <w:iCs/>
                <w:sz w:val="20"/>
                <w:szCs w:val="20"/>
              </w:rPr>
            </w:pPr>
            <w:r w:rsidRPr="00B75515">
              <w:rPr>
                <w:b/>
                <w:bCs/>
                <w:iCs/>
                <w:sz w:val="20"/>
                <w:szCs w:val="20"/>
              </w:rPr>
              <w:t>SALDO R$</w:t>
            </w:r>
          </w:p>
        </w:tc>
      </w:tr>
      <w:tr w:rsidR="00D153A7" w:rsidRPr="00B75515" w14:paraId="709FB931" w14:textId="77777777" w:rsidTr="005A2B74">
        <w:trPr>
          <w:trHeight w:val="702"/>
          <w:jc w:val="center"/>
        </w:trPr>
        <w:tc>
          <w:tcPr>
            <w:tcW w:w="0" w:type="auto"/>
            <w:shd w:val="clear" w:color="auto" w:fill="auto"/>
            <w:vAlign w:val="center"/>
          </w:tcPr>
          <w:p w14:paraId="7378AC7A" w14:textId="77777777" w:rsidR="00D153A7" w:rsidRPr="00B75515" w:rsidRDefault="00D153A7" w:rsidP="005A2B74">
            <w:pPr>
              <w:spacing w:before="60" w:after="60" w:line="360" w:lineRule="auto"/>
              <w:jc w:val="center"/>
              <w:rPr>
                <w:bCs/>
                <w:iCs/>
                <w:sz w:val="20"/>
                <w:szCs w:val="20"/>
              </w:rPr>
            </w:pPr>
            <w:r w:rsidRPr="00B75515">
              <w:rPr>
                <w:bCs/>
                <w:iCs/>
                <w:sz w:val="20"/>
                <w:szCs w:val="20"/>
              </w:rPr>
              <w:t>697</w:t>
            </w:r>
          </w:p>
        </w:tc>
        <w:tc>
          <w:tcPr>
            <w:tcW w:w="0" w:type="auto"/>
            <w:shd w:val="clear" w:color="auto" w:fill="auto"/>
            <w:vAlign w:val="center"/>
          </w:tcPr>
          <w:p w14:paraId="777DBE3A" w14:textId="77777777" w:rsidR="00D153A7" w:rsidRPr="00B75515" w:rsidRDefault="00D153A7" w:rsidP="005A2B74">
            <w:pPr>
              <w:spacing w:before="60" w:after="60" w:line="360" w:lineRule="auto"/>
              <w:jc w:val="center"/>
              <w:rPr>
                <w:bCs/>
                <w:iCs/>
                <w:sz w:val="20"/>
                <w:szCs w:val="20"/>
              </w:rPr>
            </w:pPr>
            <w:r w:rsidRPr="00B75515">
              <w:rPr>
                <w:sz w:val="20"/>
                <w:szCs w:val="20"/>
              </w:rPr>
              <w:t>3.3.90.39</w:t>
            </w:r>
          </w:p>
        </w:tc>
        <w:tc>
          <w:tcPr>
            <w:tcW w:w="0" w:type="auto"/>
            <w:shd w:val="clear" w:color="auto" w:fill="auto"/>
            <w:vAlign w:val="center"/>
          </w:tcPr>
          <w:p w14:paraId="2DF7A54B" w14:textId="77777777" w:rsidR="00D153A7" w:rsidRPr="00B75515" w:rsidRDefault="00D153A7" w:rsidP="005A2B74">
            <w:pPr>
              <w:spacing w:before="60" w:after="60" w:line="360" w:lineRule="auto"/>
              <w:jc w:val="center"/>
              <w:rPr>
                <w:bCs/>
                <w:iCs/>
                <w:sz w:val="20"/>
                <w:szCs w:val="20"/>
              </w:rPr>
            </w:pPr>
            <w:r w:rsidRPr="00B75515">
              <w:rPr>
                <w:sz w:val="20"/>
                <w:szCs w:val="20"/>
              </w:rPr>
              <w:t>0.000</w:t>
            </w:r>
          </w:p>
        </w:tc>
        <w:tc>
          <w:tcPr>
            <w:tcW w:w="0" w:type="auto"/>
            <w:shd w:val="clear" w:color="auto" w:fill="auto"/>
            <w:vAlign w:val="center"/>
          </w:tcPr>
          <w:p w14:paraId="108CE938" w14:textId="77777777" w:rsidR="00D153A7" w:rsidRPr="00B75515" w:rsidRDefault="00D153A7" w:rsidP="005A2B74">
            <w:pPr>
              <w:spacing w:before="60" w:after="60" w:line="360" w:lineRule="auto"/>
              <w:jc w:val="center"/>
              <w:rPr>
                <w:bCs/>
                <w:iCs/>
                <w:sz w:val="20"/>
                <w:szCs w:val="20"/>
              </w:rPr>
            </w:pPr>
            <w:r w:rsidRPr="00B75515">
              <w:rPr>
                <w:bCs/>
                <w:iCs/>
                <w:sz w:val="20"/>
                <w:szCs w:val="20"/>
              </w:rPr>
              <w:t>Recursos Livres</w:t>
            </w:r>
          </w:p>
        </w:tc>
        <w:tc>
          <w:tcPr>
            <w:tcW w:w="2616" w:type="dxa"/>
            <w:vAlign w:val="center"/>
          </w:tcPr>
          <w:p w14:paraId="08DBBAF3" w14:textId="77777777" w:rsidR="00D153A7" w:rsidRPr="00B75515" w:rsidRDefault="00D153A7" w:rsidP="005A2B74">
            <w:pPr>
              <w:spacing w:before="60" w:after="60" w:line="360" w:lineRule="auto"/>
              <w:jc w:val="center"/>
              <w:rPr>
                <w:bCs/>
                <w:iCs/>
                <w:sz w:val="20"/>
                <w:szCs w:val="20"/>
              </w:rPr>
            </w:pPr>
            <w:r w:rsidRPr="00B75515">
              <w:rPr>
                <w:bCs/>
                <w:iCs/>
                <w:sz w:val="20"/>
                <w:szCs w:val="20"/>
              </w:rPr>
              <w:t>25.500,00</w:t>
            </w:r>
          </w:p>
        </w:tc>
      </w:tr>
      <w:tr w:rsidR="00D153A7" w:rsidRPr="00B75515" w14:paraId="19B3958F" w14:textId="77777777" w:rsidTr="005A2B74">
        <w:trPr>
          <w:trHeight w:val="702"/>
          <w:jc w:val="center"/>
        </w:trPr>
        <w:tc>
          <w:tcPr>
            <w:tcW w:w="0" w:type="auto"/>
            <w:shd w:val="clear" w:color="auto" w:fill="auto"/>
            <w:vAlign w:val="center"/>
          </w:tcPr>
          <w:p w14:paraId="3A90807E" w14:textId="77777777" w:rsidR="00D153A7" w:rsidRPr="00B75515" w:rsidRDefault="00D153A7" w:rsidP="005A2B74">
            <w:pPr>
              <w:spacing w:before="60" w:after="60" w:line="360" w:lineRule="auto"/>
              <w:jc w:val="center"/>
              <w:rPr>
                <w:bCs/>
                <w:iCs/>
                <w:sz w:val="20"/>
                <w:szCs w:val="20"/>
              </w:rPr>
            </w:pPr>
            <w:r w:rsidRPr="00B75515">
              <w:rPr>
                <w:bCs/>
                <w:iCs/>
                <w:sz w:val="20"/>
                <w:szCs w:val="20"/>
              </w:rPr>
              <w:t>517</w:t>
            </w:r>
          </w:p>
        </w:tc>
        <w:tc>
          <w:tcPr>
            <w:tcW w:w="0" w:type="auto"/>
            <w:shd w:val="clear" w:color="auto" w:fill="auto"/>
            <w:vAlign w:val="center"/>
          </w:tcPr>
          <w:p w14:paraId="549E26A2" w14:textId="77777777" w:rsidR="00D153A7" w:rsidRPr="00B75515" w:rsidRDefault="00D153A7" w:rsidP="005A2B74">
            <w:pPr>
              <w:spacing w:before="60" w:after="60" w:line="360" w:lineRule="auto"/>
              <w:jc w:val="center"/>
              <w:rPr>
                <w:sz w:val="20"/>
                <w:szCs w:val="20"/>
              </w:rPr>
            </w:pPr>
            <w:r w:rsidRPr="00B75515">
              <w:rPr>
                <w:sz w:val="20"/>
                <w:szCs w:val="20"/>
              </w:rPr>
              <w:t>3.3.90.39</w:t>
            </w:r>
          </w:p>
        </w:tc>
        <w:tc>
          <w:tcPr>
            <w:tcW w:w="0" w:type="auto"/>
            <w:shd w:val="clear" w:color="auto" w:fill="auto"/>
            <w:vAlign w:val="center"/>
          </w:tcPr>
          <w:p w14:paraId="523CEBEB" w14:textId="77777777" w:rsidR="00D153A7" w:rsidRPr="00B75515" w:rsidRDefault="00D153A7" w:rsidP="005A2B74">
            <w:pPr>
              <w:spacing w:before="60" w:after="60" w:line="360" w:lineRule="auto"/>
              <w:jc w:val="center"/>
              <w:rPr>
                <w:bCs/>
                <w:iCs/>
                <w:sz w:val="20"/>
                <w:szCs w:val="20"/>
              </w:rPr>
            </w:pPr>
            <w:r w:rsidRPr="00B75515">
              <w:rPr>
                <w:sz w:val="20"/>
                <w:szCs w:val="20"/>
              </w:rPr>
              <w:t>0.000</w:t>
            </w:r>
          </w:p>
        </w:tc>
        <w:tc>
          <w:tcPr>
            <w:tcW w:w="0" w:type="auto"/>
            <w:shd w:val="clear" w:color="auto" w:fill="auto"/>
            <w:vAlign w:val="center"/>
          </w:tcPr>
          <w:p w14:paraId="063372C3" w14:textId="77777777" w:rsidR="00D153A7" w:rsidRPr="00B75515" w:rsidRDefault="00D153A7" w:rsidP="005A2B74">
            <w:pPr>
              <w:spacing w:before="60" w:after="60" w:line="360" w:lineRule="auto"/>
              <w:jc w:val="center"/>
              <w:rPr>
                <w:bCs/>
                <w:iCs/>
                <w:sz w:val="20"/>
                <w:szCs w:val="20"/>
              </w:rPr>
            </w:pPr>
            <w:r w:rsidRPr="00B75515">
              <w:rPr>
                <w:bCs/>
                <w:iCs/>
                <w:sz w:val="20"/>
                <w:szCs w:val="20"/>
              </w:rPr>
              <w:t>Recursos Livres</w:t>
            </w:r>
          </w:p>
        </w:tc>
        <w:tc>
          <w:tcPr>
            <w:tcW w:w="2616" w:type="dxa"/>
            <w:vAlign w:val="center"/>
          </w:tcPr>
          <w:p w14:paraId="7EC654E3" w14:textId="77777777" w:rsidR="00D153A7" w:rsidRPr="00B75515" w:rsidRDefault="00D153A7" w:rsidP="005A2B74">
            <w:pPr>
              <w:spacing w:before="60" w:after="60" w:line="360" w:lineRule="auto"/>
              <w:jc w:val="center"/>
              <w:rPr>
                <w:bCs/>
                <w:iCs/>
                <w:sz w:val="20"/>
                <w:szCs w:val="20"/>
              </w:rPr>
            </w:pPr>
            <w:r w:rsidRPr="00B75515">
              <w:rPr>
                <w:bCs/>
                <w:iCs/>
                <w:sz w:val="20"/>
                <w:szCs w:val="20"/>
              </w:rPr>
              <w:t>196.774,56</w:t>
            </w:r>
          </w:p>
        </w:tc>
      </w:tr>
      <w:tr w:rsidR="00D153A7" w:rsidRPr="00B75515" w14:paraId="3ADB184F" w14:textId="77777777" w:rsidTr="005A2B74">
        <w:trPr>
          <w:trHeight w:val="702"/>
          <w:jc w:val="center"/>
        </w:trPr>
        <w:tc>
          <w:tcPr>
            <w:tcW w:w="0" w:type="auto"/>
            <w:shd w:val="clear" w:color="auto" w:fill="auto"/>
            <w:vAlign w:val="center"/>
          </w:tcPr>
          <w:p w14:paraId="197D43A0" w14:textId="77777777" w:rsidR="00D153A7" w:rsidRPr="00B75515" w:rsidRDefault="00D153A7" w:rsidP="005A2B74">
            <w:pPr>
              <w:spacing w:before="60" w:after="60" w:line="360" w:lineRule="auto"/>
              <w:jc w:val="center"/>
              <w:rPr>
                <w:bCs/>
                <w:iCs/>
                <w:sz w:val="20"/>
                <w:szCs w:val="20"/>
              </w:rPr>
            </w:pPr>
            <w:r w:rsidRPr="00B75515">
              <w:rPr>
                <w:bCs/>
                <w:iCs/>
                <w:sz w:val="20"/>
                <w:szCs w:val="20"/>
              </w:rPr>
              <w:t>694</w:t>
            </w:r>
          </w:p>
        </w:tc>
        <w:tc>
          <w:tcPr>
            <w:tcW w:w="0" w:type="auto"/>
            <w:shd w:val="clear" w:color="auto" w:fill="auto"/>
            <w:vAlign w:val="center"/>
          </w:tcPr>
          <w:p w14:paraId="75981F33" w14:textId="77777777" w:rsidR="00D153A7" w:rsidRPr="00B75515" w:rsidRDefault="00D153A7" w:rsidP="005A2B74">
            <w:pPr>
              <w:spacing w:before="60" w:after="60" w:line="360" w:lineRule="auto"/>
              <w:jc w:val="center"/>
              <w:rPr>
                <w:sz w:val="20"/>
                <w:szCs w:val="20"/>
              </w:rPr>
            </w:pPr>
            <w:r w:rsidRPr="00B75515">
              <w:rPr>
                <w:sz w:val="20"/>
                <w:szCs w:val="20"/>
              </w:rPr>
              <w:t>3.3.90.39</w:t>
            </w:r>
          </w:p>
        </w:tc>
        <w:tc>
          <w:tcPr>
            <w:tcW w:w="0" w:type="auto"/>
            <w:shd w:val="clear" w:color="auto" w:fill="auto"/>
            <w:vAlign w:val="center"/>
          </w:tcPr>
          <w:p w14:paraId="67F1CBB4" w14:textId="77777777" w:rsidR="00D153A7" w:rsidRPr="00B75515" w:rsidRDefault="00D153A7" w:rsidP="005A2B74">
            <w:pPr>
              <w:spacing w:before="60" w:after="60" w:line="360" w:lineRule="auto"/>
              <w:jc w:val="center"/>
              <w:rPr>
                <w:bCs/>
                <w:iCs/>
                <w:sz w:val="20"/>
                <w:szCs w:val="20"/>
              </w:rPr>
            </w:pPr>
            <w:r w:rsidRPr="00B75515">
              <w:rPr>
                <w:sz w:val="20"/>
                <w:szCs w:val="20"/>
              </w:rPr>
              <w:t>0.000</w:t>
            </w:r>
          </w:p>
        </w:tc>
        <w:tc>
          <w:tcPr>
            <w:tcW w:w="0" w:type="auto"/>
            <w:shd w:val="clear" w:color="auto" w:fill="auto"/>
            <w:vAlign w:val="center"/>
          </w:tcPr>
          <w:p w14:paraId="4220B30C" w14:textId="77777777" w:rsidR="00D153A7" w:rsidRPr="00B75515" w:rsidRDefault="00D153A7" w:rsidP="005A2B74">
            <w:pPr>
              <w:spacing w:before="60" w:after="60" w:line="360" w:lineRule="auto"/>
              <w:jc w:val="center"/>
              <w:rPr>
                <w:bCs/>
                <w:iCs/>
                <w:sz w:val="20"/>
                <w:szCs w:val="20"/>
              </w:rPr>
            </w:pPr>
            <w:r w:rsidRPr="00B75515">
              <w:rPr>
                <w:bCs/>
                <w:iCs/>
                <w:sz w:val="20"/>
                <w:szCs w:val="20"/>
              </w:rPr>
              <w:t>Recursos Livres</w:t>
            </w:r>
          </w:p>
        </w:tc>
        <w:tc>
          <w:tcPr>
            <w:tcW w:w="2616" w:type="dxa"/>
            <w:vAlign w:val="center"/>
          </w:tcPr>
          <w:p w14:paraId="7B81BA75" w14:textId="77777777" w:rsidR="00D153A7" w:rsidRPr="00B75515" w:rsidRDefault="00D153A7" w:rsidP="005A2B74">
            <w:pPr>
              <w:spacing w:before="60" w:after="60" w:line="360" w:lineRule="auto"/>
              <w:jc w:val="center"/>
              <w:rPr>
                <w:bCs/>
                <w:iCs/>
                <w:sz w:val="20"/>
                <w:szCs w:val="20"/>
              </w:rPr>
            </w:pPr>
            <w:r w:rsidRPr="00B75515">
              <w:rPr>
                <w:bCs/>
                <w:iCs/>
                <w:sz w:val="20"/>
                <w:szCs w:val="20"/>
              </w:rPr>
              <w:t>160.000,00</w:t>
            </w:r>
          </w:p>
        </w:tc>
      </w:tr>
    </w:tbl>
    <w:p w14:paraId="793ABD83" w14:textId="77777777" w:rsidR="00D153A7" w:rsidRDefault="00D153A7" w:rsidP="007949F6">
      <w:pPr>
        <w:suppressAutoHyphens w:val="0"/>
        <w:ind w:left="716"/>
        <w:jc w:val="both"/>
        <w:rPr>
          <w:rFonts w:ascii="Arial" w:hAnsi="Arial" w:cs="Arial"/>
          <w:sz w:val="20"/>
          <w:szCs w:val="20"/>
        </w:rPr>
      </w:pPr>
    </w:p>
    <w:p w14:paraId="3322770A" w14:textId="77777777" w:rsidR="007949F6" w:rsidRPr="003F0243" w:rsidRDefault="007949F6" w:rsidP="007949F6">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4C3D8B08" w14:textId="77777777" w:rsidR="007949F6" w:rsidRPr="004827F2" w:rsidRDefault="007949F6" w:rsidP="007949F6">
      <w:pPr>
        <w:pStyle w:val="Nivel01"/>
        <w:numPr>
          <w:ilvl w:val="0"/>
          <w:numId w:val="24"/>
        </w:numPr>
        <w:suppressAutoHyphens w:val="0"/>
        <w:rPr>
          <w:rFonts w:hint="eastAsia"/>
          <w:color w:val="FFFFFF" w:themeColor="background1"/>
        </w:rPr>
      </w:pPr>
      <w:r w:rsidRPr="00142122">
        <w:t>CLÁUSULA</w:t>
      </w:r>
      <w:r w:rsidRPr="004827F2">
        <w:t xml:space="preserve"> DÉCIMA QUARTA – DOS CASOS OMISSOS </w:t>
      </w:r>
    </w:p>
    <w:p w14:paraId="700B87EC" w14:textId="77777777" w:rsidR="007949F6" w:rsidRPr="004827F2" w:rsidRDefault="007949F6" w:rsidP="007949F6">
      <w:pPr>
        <w:pStyle w:val="Nivel2"/>
        <w:autoSpaceDE/>
        <w:autoSpaceDN/>
        <w:adjustRightInd/>
        <w:spacing w:after="288"/>
        <w:ind w:left="284"/>
      </w:pPr>
      <w:r>
        <w:t>14.1.</w:t>
      </w:r>
      <w:r w:rsidRPr="004827F2">
        <w:t xml:space="preserve">Os </w:t>
      </w:r>
      <w:r w:rsidRPr="00216690">
        <w:t>casos</w:t>
      </w:r>
      <w:r w:rsidRPr="004827F2">
        <w:t xml:space="preserve"> omissos serão decididos pelo contratante, segundo as disposições contidas na Lei </w:t>
      </w:r>
      <w:hyperlink r:id="rId52" w:history="1">
        <w:r w:rsidRPr="007C65C9">
          <w:rPr>
            <w:rStyle w:val="Hyperlink"/>
          </w:rPr>
          <w:t>nº 14.133, de 2021</w:t>
        </w:r>
      </w:hyperlink>
      <w:r w:rsidRPr="004827F2">
        <w:t xml:space="preserve">, e demais normas federais aplicáveis e, subsidiariamente, segundo as disposições contidas na </w:t>
      </w:r>
      <w:hyperlink r:id="rId53" w:history="1">
        <w:r w:rsidRPr="007C65C9">
          <w:rPr>
            <w:rStyle w:val="Hyperlink"/>
          </w:rPr>
          <w:t>Lei nº 8.078, de 1990 – Código de Defesa do Consumidor</w:t>
        </w:r>
      </w:hyperlink>
      <w:r w:rsidRPr="007C65C9">
        <w:t xml:space="preserve"> </w:t>
      </w:r>
      <w:r w:rsidRPr="004827F2">
        <w:t>– e normas e princípios gerais dos contratos.</w:t>
      </w:r>
    </w:p>
    <w:p w14:paraId="056A56A8" w14:textId="77777777" w:rsidR="007949F6" w:rsidRPr="004827F2" w:rsidRDefault="007949F6" w:rsidP="007949F6">
      <w:pPr>
        <w:pStyle w:val="Nivel01"/>
        <w:numPr>
          <w:ilvl w:val="0"/>
          <w:numId w:val="24"/>
        </w:numPr>
        <w:suppressAutoHyphens w:val="0"/>
        <w:rPr>
          <w:rFonts w:hint="eastAsia"/>
          <w:color w:val="FFFFFF" w:themeColor="background1"/>
        </w:rPr>
      </w:pPr>
      <w:r w:rsidRPr="004827F2">
        <w:lastRenderedPageBreak/>
        <w:t xml:space="preserve">CLÁUSULA </w:t>
      </w:r>
      <w:r w:rsidRPr="00142122">
        <w:t>DÉCIMA</w:t>
      </w:r>
      <w:r w:rsidRPr="004827F2">
        <w:t xml:space="preserve"> QUINTA – ALTERAÇÕES</w:t>
      </w:r>
    </w:p>
    <w:p w14:paraId="5B8B307D" w14:textId="77777777" w:rsidR="007949F6" w:rsidRPr="007C65C9" w:rsidRDefault="007949F6" w:rsidP="007949F6">
      <w:pPr>
        <w:pStyle w:val="Nivel2"/>
        <w:autoSpaceDE/>
        <w:autoSpaceDN/>
        <w:adjustRightInd/>
        <w:spacing w:after="288"/>
        <w:ind w:left="284"/>
      </w:pPr>
      <w:r>
        <w:t>15.1.</w:t>
      </w:r>
      <w:r w:rsidRPr="00216690">
        <w:t>Eventuais</w:t>
      </w:r>
      <w:r w:rsidRPr="004827F2">
        <w:t xml:space="preserve"> alterações contratuais reger-se-ão pela disciplina dos </w:t>
      </w:r>
      <w:hyperlink r:id="rId54" w:anchor="art124" w:history="1">
        <w:r w:rsidRPr="007C65C9">
          <w:rPr>
            <w:rStyle w:val="Hyperlink"/>
          </w:rPr>
          <w:t>arts. 124 e seguintes da Lei nº 14.133, de 2021</w:t>
        </w:r>
      </w:hyperlink>
      <w:r w:rsidRPr="007C65C9">
        <w:t>.</w:t>
      </w:r>
    </w:p>
    <w:p w14:paraId="05D013DD" w14:textId="77777777" w:rsidR="007949F6" w:rsidRDefault="007949F6" w:rsidP="007949F6">
      <w:pPr>
        <w:pStyle w:val="Nivel2"/>
        <w:autoSpaceDE/>
        <w:autoSpaceDN/>
        <w:adjustRightInd/>
        <w:spacing w:after="288"/>
        <w:ind w:left="284"/>
      </w:pPr>
      <w:r>
        <w:t>15.2.</w:t>
      </w: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1A96C0B5" w14:textId="77777777" w:rsidR="007949F6" w:rsidRPr="007C65C9" w:rsidRDefault="007949F6" w:rsidP="007949F6">
      <w:pPr>
        <w:pStyle w:val="Nivel2"/>
        <w:autoSpaceDE/>
        <w:autoSpaceDN/>
        <w:adjustRightInd/>
        <w:spacing w:after="288"/>
        <w:ind w:left="284"/>
      </w:pPr>
      <w:r>
        <w:t>15.3.</w:t>
      </w: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46B94CE" w14:textId="77777777" w:rsidR="007949F6" w:rsidRPr="004827F2" w:rsidRDefault="007949F6" w:rsidP="007949F6">
      <w:pPr>
        <w:pStyle w:val="Nivel2"/>
        <w:autoSpaceDE/>
        <w:autoSpaceDN/>
        <w:adjustRightInd/>
        <w:spacing w:after="288"/>
        <w:ind w:left="284"/>
      </w:pPr>
      <w:r>
        <w:t>15.4.</w:t>
      </w:r>
      <w:r w:rsidRPr="00216690">
        <w:t>Registros</w:t>
      </w:r>
      <w:r w:rsidRPr="004827F2">
        <w:t xml:space="preserve"> que não caracterizam alteração do contrato podem ser realizados por simples apostila, dispensada a celebração de termo aditivo, na forma do </w:t>
      </w:r>
      <w:hyperlink r:id="rId55" w:anchor="art136" w:history="1">
        <w:r w:rsidRPr="007C65C9">
          <w:rPr>
            <w:rStyle w:val="Hyperlink"/>
          </w:rPr>
          <w:t>art. 136 da Lei nº 14.133, de 2021</w:t>
        </w:r>
      </w:hyperlink>
      <w:r w:rsidRPr="004827F2">
        <w:t>.</w:t>
      </w:r>
    </w:p>
    <w:p w14:paraId="4E386D64" w14:textId="77777777" w:rsidR="007949F6" w:rsidRPr="004827F2" w:rsidRDefault="007949F6" w:rsidP="007949F6">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65C964E6" w14:textId="77777777" w:rsidR="007949F6" w:rsidRPr="007C65C9" w:rsidRDefault="007949F6" w:rsidP="007949F6">
      <w:pPr>
        <w:pStyle w:val="Nivel2"/>
        <w:autoSpaceDE/>
        <w:autoSpaceDN/>
        <w:adjustRightInd/>
        <w:spacing w:after="288"/>
        <w:ind w:left="284"/>
      </w:pPr>
      <w:r>
        <w:t>16.1.</w:t>
      </w:r>
      <w:r w:rsidRPr="00216690">
        <w:t>Incumbirá</w:t>
      </w:r>
      <w:r w:rsidRPr="004827F2">
        <w:t xml:space="preserve"> ao contratante divulgar o presente instrumento no Portal Nacional de Contratações Públicas (PNCP), na forma prevista no </w:t>
      </w:r>
      <w:hyperlink r:id="rId56"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57" w:anchor="art8§2" w:history="1">
        <w:r w:rsidRPr="007C65C9">
          <w:rPr>
            <w:rStyle w:val="Hyperlink"/>
          </w:rPr>
          <w:t>art. 8º, §2º, da Lei n. 12.527, de 2011</w:t>
        </w:r>
      </w:hyperlink>
      <w:r w:rsidRPr="007C65C9">
        <w:t xml:space="preserve">, c/c </w:t>
      </w:r>
      <w:hyperlink r:id="rId58" w:anchor="art7§3" w:history="1">
        <w:r w:rsidRPr="007C65C9">
          <w:rPr>
            <w:rStyle w:val="Hyperlink"/>
          </w:rPr>
          <w:t>art. 7º, §3º, inciso V, do Decreto n. 7.724, de 2012</w:t>
        </w:r>
      </w:hyperlink>
      <w:r w:rsidRPr="007C65C9">
        <w:t>.</w:t>
      </w:r>
    </w:p>
    <w:p w14:paraId="7A30C802" w14:textId="77777777" w:rsidR="007949F6" w:rsidRPr="004827F2" w:rsidRDefault="007949F6" w:rsidP="007949F6">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9" w:anchor="art92§1" w:history="1">
        <w:r w:rsidRPr="007C65C9">
          <w:rPr>
            <w:rStyle w:val="Hyperlink"/>
          </w:rPr>
          <w:t>art. 92, §1º</w:t>
        </w:r>
      </w:hyperlink>
      <w:r w:rsidRPr="004827F2">
        <w:t>)</w:t>
      </w:r>
    </w:p>
    <w:p w14:paraId="3C75E99E" w14:textId="77777777" w:rsidR="007949F6" w:rsidRPr="004827F2" w:rsidRDefault="007949F6" w:rsidP="007949F6">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0" w:anchor="art92§1" w:history="1">
        <w:r w:rsidRPr="007C65C9">
          <w:rPr>
            <w:rStyle w:val="Hyperlink"/>
          </w:rPr>
          <w:t>art. 92, §1º, da Lei nº 14.133/21</w:t>
        </w:r>
      </w:hyperlink>
      <w:r w:rsidRPr="007C65C9">
        <w:t>.</w:t>
      </w:r>
    </w:p>
    <w:p w14:paraId="129013AA" w14:textId="77777777" w:rsidR="007949F6" w:rsidRPr="007C65C9" w:rsidRDefault="007949F6" w:rsidP="007949F6">
      <w:pPr>
        <w:pStyle w:val="Nivel2"/>
        <w:spacing w:afterLines="120" w:after="288" w:line="312" w:lineRule="auto"/>
        <w:ind w:firstLine="567"/>
        <w:rPr>
          <w:i/>
          <w:iCs/>
        </w:rPr>
      </w:pPr>
      <w:r w:rsidRPr="007C65C9">
        <w:rPr>
          <w:i/>
          <w:iCs/>
        </w:rPr>
        <w:t>[Local], [dia] de [mês] de [ano].</w:t>
      </w:r>
    </w:p>
    <w:p w14:paraId="3C4F1C40" w14:textId="77777777" w:rsidR="007949F6" w:rsidRPr="004827F2" w:rsidRDefault="007949F6" w:rsidP="007949F6">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41FBA5A2" w14:textId="77777777" w:rsidR="007949F6" w:rsidRPr="004827F2" w:rsidRDefault="007949F6" w:rsidP="007949F6">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6E0DFE48" w14:textId="77777777" w:rsidR="007949F6" w:rsidRPr="004827F2" w:rsidRDefault="007949F6" w:rsidP="007949F6">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29E10678" w14:textId="77777777" w:rsidR="007949F6" w:rsidRPr="004827F2" w:rsidRDefault="007949F6" w:rsidP="007949F6">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38C1FC3E" w14:textId="77777777" w:rsidR="007949F6" w:rsidRPr="007C65C9" w:rsidRDefault="007949F6" w:rsidP="007949F6">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04F6976A" w14:textId="77777777" w:rsidR="007949F6" w:rsidRPr="007C65C9" w:rsidRDefault="007949F6" w:rsidP="007949F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1866937E" w14:textId="1F90F6DE" w:rsidR="00B520EB" w:rsidRPr="00C81446" w:rsidRDefault="007949F6" w:rsidP="00C81446">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p>
    <w:p w14:paraId="070BD1B8" w14:textId="77777777" w:rsidR="00E01987" w:rsidRPr="008D7BBA" w:rsidRDefault="00E01987" w:rsidP="008D7BBA"/>
    <w:p w14:paraId="1D1E3472" w14:textId="77777777" w:rsidR="005A2B74" w:rsidRDefault="005A2B74" w:rsidP="002738C0">
      <w:pPr>
        <w:jc w:val="center"/>
        <w:rPr>
          <w:rFonts w:ascii="Arial" w:hAnsi="Arial" w:cs="Arial"/>
          <w:b/>
          <w:sz w:val="18"/>
          <w:szCs w:val="18"/>
        </w:rPr>
      </w:pPr>
    </w:p>
    <w:p w14:paraId="6ED7BC51" w14:textId="7E2AEF7B" w:rsidR="002714C0" w:rsidRPr="00CD395C" w:rsidRDefault="002714C0" w:rsidP="002714C0">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54022">
        <w:rPr>
          <w:rFonts w:ascii="Arial" w:hAnsi="Arial" w:cs="Arial"/>
          <w:b/>
          <w:sz w:val="20"/>
          <w:szCs w:val="20"/>
          <w:u w:val="single"/>
        </w:rPr>
        <w:t>22</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65605BB2" w14:textId="77777777" w:rsidR="002714C0" w:rsidRDefault="002714C0" w:rsidP="002714C0">
      <w:pPr>
        <w:tabs>
          <w:tab w:val="center" w:pos="4961"/>
          <w:tab w:val="left" w:pos="7879"/>
        </w:tabs>
        <w:ind w:right="464"/>
        <w:rPr>
          <w:rFonts w:ascii="Arial" w:hAnsi="Arial" w:cs="Arial"/>
          <w:b/>
          <w:bCs/>
          <w:sz w:val="20"/>
          <w:szCs w:val="20"/>
          <w:u w:val="single"/>
        </w:rPr>
      </w:pPr>
    </w:p>
    <w:p w14:paraId="3CAAA7A3" w14:textId="77777777" w:rsidR="002714C0" w:rsidRDefault="002714C0" w:rsidP="002714C0">
      <w:pPr>
        <w:tabs>
          <w:tab w:val="center" w:pos="4961"/>
          <w:tab w:val="left" w:pos="7879"/>
        </w:tabs>
        <w:ind w:left="426" w:right="464"/>
        <w:jc w:val="center"/>
        <w:rPr>
          <w:rFonts w:ascii="Arial" w:hAnsi="Arial" w:cs="Arial"/>
          <w:b/>
          <w:bCs/>
          <w:sz w:val="20"/>
          <w:szCs w:val="20"/>
          <w:u w:val="single"/>
        </w:rPr>
      </w:pPr>
    </w:p>
    <w:p w14:paraId="79EDE83C" w14:textId="77777777" w:rsidR="002714C0" w:rsidRPr="005F295F" w:rsidRDefault="002714C0" w:rsidP="002714C0">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36F345B3" w14:textId="77777777" w:rsidR="002714C0" w:rsidRDefault="002714C0" w:rsidP="002714C0">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2DC5C044" w14:textId="77777777" w:rsidR="002714C0" w:rsidRPr="005F295F" w:rsidRDefault="002714C0" w:rsidP="002714C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166DBB2F" w14:textId="77777777" w:rsidR="002714C0" w:rsidRPr="005F295F" w:rsidRDefault="002714C0" w:rsidP="002714C0">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0AB2C2AF" w14:textId="77777777" w:rsidR="002714C0" w:rsidRPr="005F295F" w:rsidRDefault="002714C0" w:rsidP="002714C0">
      <w:pPr>
        <w:widowControl w:val="0"/>
        <w:autoSpaceDE w:val="0"/>
        <w:autoSpaceDN w:val="0"/>
        <w:adjustRightInd w:val="0"/>
        <w:spacing w:line="360" w:lineRule="auto"/>
        <w:ind w:right="-30"/>
        <w:jc w:val="both"/>
        <w:rPr>
          <w:rFonts w:ascii="Arial" w:hAnsi="Arial" w:cs="Arial"/>
          <w:sz w:val="20"/>
          <w:szCs w:val="20"/>
        </w:rPr>
      </w:pPr>
    </w:p>
    <w:p w14:paraId="06E3676E" w14:textId="77777777" w:rsidR="002714C0" w:rsidRDefault="002714C0" w:rsidP="002714C0">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5D038EBF" w14:textId="77777777" w:rsidR="002714C0" w:rsidRPr="005F295F" w:rsidRDefault="002714C0" w:rsidP="002714C0">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C882088" w14:textId="77777777" w:rsidR="002714C0" w:rsidRPr="00636001" w:rsidRDefault="002714C0" w:rsidP="002714C0">
      <w:pPr>
        <w:pStyle w:val="Nivel01"/>
        <w:numPr>
          <w:ilvl w:val="0"/>
          <w:numId w:val="23"/>
        </w:numPr>
        <w:suppressAutoHyphens w:val="0"/>
        <w:spacing w:before="120" w:after="120" w:line="360" w:lineRule="auto"/>
        <w:ind w:left="0" w:firstLine="0"/>
        <w:rPr>
          <w:rFonts w:hint="eastAsia"/>
        </w:rPr>
      </w:pPr>
      <w:r w:rsidRPr="00636001">
        <w:t>DO OBJETO</w:t>
      </w:r>
    </w:p>
    <w:p w14:paraId="3D54F7DE" w14:textId="74A9241D" w:rsidR="002714C0" w:rsidRDefault="002714C0" w:rsidP="002714C0">
      <w:pPr>
        <w:pStyle w:val="Nivel2"/>
        <w:numPr>
          <w:ilvl w:val="1"/>
          <w:numId w:val="23"/>
        </w:numPr>
        <w:spacing w:line="360" w:lineRule="auto"/>
        <w:ind w:left="0" w:firstLine="0"/>
      </w:pPr>
      <w:r w:rsidRPr="005F295F">
        <w:t>A presente Ata tem por objeto o</w:t>
      </w:r>
      <w:r>
        <w:t xml:space="preserve"> </w:t>
      </w:r>
      <w:r w:rsidRPr="00C754F3">
        <w:t xml:space="preserve">registro de preço para </w:t>
      </w:r>
      <w:r w:rsidR="006D679F" w:rsidRPr="00B75515">
        <w:t>Contratação de Pessoa Jurídica para “</w:t>
      </w:r>
      <w:r w:rsidR="006D679F" w:rsidRPr="00B75515">
        <w:rPr>
          <w:b/>
        </w:rPr>
        <w:t xml:space="preserve">prestação de serviço em atendimentos clínicos veterinários, exames e procedimentos cirúrgicos em cães e gatos”, </w:t>
      </w:r>
      <w:r w:rsidR="006D679F" w:rsidRPr="00B75515">
        <w:t>a pedido da Secretaria Municipal de Meio Ambiente</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7FB5E03A" w14:textId="77777777" w:rsidR="002714C0" w:rsidRPr="005F295F" w:rsidRDefault="002714C0" w:rsidP="002714C0">
      <w:pPr>
        <w:pStyle w:val="Nivel2"/>
        <w:spacing w:line="360" w:lineRule="auto"/>
      </w:pPr>
    </w:p>
    <w:p w14:paraId="7F681670" w14:textId="77777777" w:rsidR="002714C0" w:rsidRPr="005F295F" w:rsidRDefault="002714C0" w:rsidP="002714C0">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731D32D" w14:textId="77777777" w:rsidR="002714C0" w:rsidRPr="005F295F" w:rsidRDefault="002714C0" w:rsidP="002714C0">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714C0" w:rsidRPr="005F295F" w14:paraId="476E10C0" w14:textId="77777777" w:rsidTr="00C81446">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D7F555E"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08FABFD5"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169E0933"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7D3B38E"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1F9C3A1C"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p>
        </w:tc>
      </w:tr>
      <w:tr w:rsidR="002714C0" w:rsidRPr="005F295F" w14:paraId="46792463" w14:textId="77777777" w:rsidTr="00C81446">
        <w:trPr>
          <w:trHeight w:val="674"/>
        </w:trPr>
        <w:tc>
          <w:tcPr>
            <w:tcW w:w="497" w:type="dxa"/>
            <w:tcBorders>
              <w:top w:val="nil"/>
              <w:left w:val="single" w:sz="2" w:space="0" w:color="000000"/>
              <w:bottom w:val="single" w:sz="2" w:space="0" w:color="000000"/>
              <w:right w:val="nil"/>
            </w:tcBorders>
            <w:vAlign w:val="center"/>
          </w:tcPr>
          <w:p w14:paraId="648561A7"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6C001D94"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5B7BB5C5"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33F91BE9"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76B08F36"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6E72F516"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B31518A"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3E120169"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53CCF0A9"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839633A"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4CA08E1F" w14:textId="77777777" w:rsidR="002714C0" w:rsidRPr="005F295F" w:rsidRDefault="002714C0" w:rsidP="00C81446">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714C0" w:rsidRPr="005F295F" w14:paraId="0DAF8DC2" w14:textId="77777777" w:rsidTr="00C81446">
        <w:trPr>
          <w:trHeight w:val="174"/>
        </w:trPr>
        <w:tc>
          <w:tcPr>
            <w:tcW w:w="497" w:type="dxa"/>
            <w:tcBorders>
              <w:top w:val="nil"/>
              <w:left w:val="single" w:sz="2" w:space="0" w:color="000000"/>
              <w:bottom w:val="single" w:sz="2" w:space="0" w:color="000000"/>
              <w:right w:val="nil"/>
            </w:tcBorders>
          </w:tcPr>
          <w:p w14:paraId="3075BDBC"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2FFCB1FC"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C44DE7A"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9179E33"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A1CE6FE"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1D6574C"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06DFBADB"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50101888"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48A035C" w14:textId="77777777" w:rsidR="002714C0" w:rsidRPr="005F295F" w:rsidRDefault="002714C0" w:rsidP="00C81446">
            <w:pPr>
              <w:widowControl w:val="0"/>
              <w:autoSpaceDE w:val="0"/>
              <w:autoSpaceDN w:val="0"/>
              <w:adjustRightInd w:val="0"/>
              <w:spacing w:line="360" w:lineRule="auto"/>
              <w:ind w:right="-30"/>
              <w:jc w:val="both"/>
              <w:rPr>
                <w:rFonts w:ascii="Arial" w:hAnsi="Arial" w:cs="Arial"/>
                <w:sz w:val="20"/>
                <w:szCs w:val="20"/>
              </w:rPr>
            </w:pPr>
          </w:p>
        </w:tc>
      </w:tr>
    </w:tbl>
    <w:p w14:paraId="22DDFAD5" w14:textId="77777777" w:rsidR="002714C0" w:rsidRPr="0096123D" w:rsidRDefault="002714C0" w:rsidP="002714C0">
      <w:pPr>
        <w:pStyle w:val="Nivel2"/>
        <w:spacing w:line="360" w:lineRule="auto"/>
        <w:rPr>
          <w:lang w:eastAsia="en-US"/>
        </w:rPr>
      </w:pPr>
    </w:p>
    <w:p w14:paraId="38EC8F6D" w14:textId="77777777" w:rsidR="002714C0" w:rsidRPr="007B2846" w:rsidRDefault="002714C0" w:rsidP="002714C0">
      <w:pPr>
        <w:pStyle w:val="Nivel01"/>
        <w:numPr>
          <w:ilvl w:val="0"/>
          <w:numId w:val="23"/>
        </w:numPr>
        <w:suppressAutoHyphens w:val="0"/>
        <w:spacing w:before="120" w:after="120" w:line="360" w:lineRule="auto"/>
        <w:ind w:left="0" w:firstLine="0"/>
        <w:rPr>
          <w:rFonts w:hint="eastAsia"/>
        </w:rPr>
      </w:pPr>
      <w:r w:rsidRPr="007B2846">
        <w:t>ÓRGÃO(S) GERENCIADOR E  PARTICIPANTE(S)</w:t>
      </w:r>
    </w:p>
    <w:p w14:paraId="66471E77" w14:textId="77777777" w:rsidR="002714C0" w:rsidRPr="007B2846" w:rsidRDefault="002714C0" w:rsidP="002714C0">
      <w:pPr>
        <w:pStyle w:val="Nivel2"/>
        <w:numPr>
          <w:ilvl w:val="1"/>
          <w:numId w:val="23"/>
        </w:numPr>
        <w:spacing w:line="360" w:lineRule="auto"/>
        <w:ind w:left="0" w:firstLine="0"/>
      </w:pPr>
      <w:r w:rsidRPr="007B2846">
        <w:t xml:space="preserve">O órgão gerenciador será o </w:t>
      </w:r>
      <w:r>
        <w:t>Departamento de ......</w:t>
      </w:r>
      <w:r w:rsidRPr="007B2846">
        <w:t>.</w:t>
      </w:r>
    </w:p>
    <w:p w14:paraId="51689B36" w14:textId="77777777" w:rsidR="002714C0" w:rsidRPr="00FA7376" w:rsidRDefault="002714C0" w:rsidP="002714C0">
      <w:pPr>
        <w:pStyle w:val="Nivel01"/>
        <w:spacing w:line="360" w:lineRule="auto"/>
        <w:ind w:left="0" w:firstLine="0"/>
        <w:rPr>
          <w:rFonts w:hint="eastAsia"/>
          <w:i/>
          <w:color w:val="FF0000"/>
        </w:rPr>
      </w:pPr>
    </w:p>
    <w:p w14:paraId="35175A9B" w14:textId="77777777" w:rsidR="002714C0" w:rsidRPr="00D1456C" w:rsidRDefault="002714C0" w:rsidP="002714C0">
      <w:pPr>
        <w:pStyle w:val="Nivel01"/>
        <w:numPr>
          <w:ilvl w:val="0"/>
          <w:numId w:val="23"/>
        </w:numPr>
        <w:suppressAutoHyphens w:val="0"/>
        <w:spacing w:before="120" w:after="120" w:line="360" w:lineRule="auto"/>
        <w:ind w:left="0" w:firstLine="0"/>
        <w:rPr>
          <w:rFonts w:hint="eastAsia"/>
        </w:rPr>
      </w:pPr>
      <w:r>
        <w:t>VALIDADE, FORMALIZAÇÃO DA ATA DE REGISTRO DE PREÇOS E CADASTRO RESERVA</w:t>
      </w:r>
    </w:p>
    <w:p w14:paraId="5BFBCD0A" w14:textId="77777777" w:rsidR="002714C0" w:rsidRPr="00B63622" w:rsidRDefault="002714C0" w:rsidP="002714C0">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65F5E594" w14:textId="77777777" w:rsidR="002714C0" w:rsidRDefault="002714C0" w:rsidP="002714C0">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25753CA7" w14:textId="77777777" w:rsidR="002714C0" w:rsidRPr="00B63622" w:rsidRDefault="002714C0" w:rsidP="002714C0">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1DA49D00" w14:textId="77777777" w:rsidR="002714C0" w:rsidRDefault="002714C0" w:rsidP="002714C0">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4F27C3AB" w14:textId="77777777" w:rsidR="002714C0" w:rsidRPr="00C82CB6" w:rsidRDefault="002714C0" w:rsidP="002714C0">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438A5994" w14:textId="77777777" w:rsidR="002714C0" w:rsidRPr="007B2846" w:rsidRDefault="002714C0" w:rsidP="002714C0">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2D9B502B" w14:textId="77777777" w:rsidR="002714C0" w:rsidRPr="00C82CB6" w:rsidRDefault="002714C0" w:rsidP="002714C0">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3A5F4D73" w14:textId="77777777" w:rsidR="002714C0" w:rsidRPr="00C82CB6" w:rsidRDefault="002714C0" w:rsidP="002714C0">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752B07B8" w14:textId="77777777" w:rsidR="002714C0" w:rsidRPr="007B2846" w:rsidRDefault="002714C0" w:rsidP="002714C0">
      <w:pPr>
        <w:pStyle w:val="Nvel3"/>
        <w:numPr>
          <w:ilvl w:val="2"/>
          <w:numId w:val="23"/>
        </w:numPr>
        <w:spacing w:line="360" w:lineRule="auto"/>
        <w:ind w:left="284" w:firstLine="0"/>
      </w:pPr>
      <w:r w:rsidRPr="007B2846">
        <w:t>Será incluído na ata, na forma de anexo, o registro dos licitantes ou dos fornecedores que:</w:t>
      </w:r>
    </w:p>
    <w:p w14:paraId="0ED420F9" w14:textId="77777777" w:rsidR="002714C0" w:rsidRPr="007B2846" w:rsidRDefault="002714C0" w:rsidP="002714C0">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7B019F22" w14:textId="77777777" w:rsidR="002714C0" w:rsidRPr="007B2846" w:rsidRDefault="002714C0" w:rsidP="002714C0">
      <w:pPr>
        <w:pStyle w:val="Nvel4"/>
        <w:numPr>
          <w:ilvl w:val="3"/>
          <w:numId w:val="23"/>
        </w:numPr>
        <w:spacing w:line="360" w:lineRule="auto"/>
        <w:ind w:left="567" w:firstLine="0"/>
      </w:pPr>
      <w:r w:rsidRPr="007B2846">
        <w:t xml:space="preserve">Mantiverem sua proposta original. </w:t>
      </w:r>
      <w:bookmarkStart w:id="26" w:name="cadastro_reserva"/>
      <w:bookmarkEnd w:id="26"/>
    </w:p>
    <w:p w14:paraId="0842E1C7" w14:textId="77777777" w:rsidR="002714C0" w:rsidRPr="00C82CB6" w:rsidRDefault="002714C0" w:rsidP="002714C0">
      <w:pPr>
        <w:pStyle w:val="Nvel3"/>
        <w:numPr>
          <w:ilvl w:val="2"/>
          <w:numId w:val="23"/>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08DC3DAD" w14:textId="77777777" w:rsidR="002714C0" w:rsidRDefault="002714C0" w:rsidP="002714C0">
      <w:pPr>
        <w:pStyle w:val="Nivel2"/>
        <w:numPr>
          <w:ilvl w:val="1"/>
          <w:numId w:val="23"/>
        </w:numPr>
        <w:spacing w:line="360" w:lineRule="auto"/>
        <w:ind w:left="0" w:firstLine="0"/>
      </w:pPr>
      <w:r w:rsidRPr="00063172">
        <w:t xml:space="preserve">O registro </w:t>
      </w:r>
      <w:r>
        <w:t>de fornecedores para o cadastro de reserva, t</w:t>
      </w:r>
      <w:r w:rsidRPr="00C82CB6">
        <w:t>em</w:t>
      </w:r>
      <w:r w:rsidRPr="00063172">
        <w:t xml:space="preserve"> por obje</w:t>
      </w:r>
      <w:r w:rsidRPr="00063172">
        <w:rPr>
          <w:rFonts w:eastAsia="Arial"/>
        </w:rPr>
        <w:t>ti</w:t>
      </w:r>
      <w:r w:rsidRPr="00063172">
        <w:t xml:space="preserve">vo </w:t>
      </w:r>
      <w:r>
        <w:t xml:space="preserve">se valer deste cadastro para </w:t>
      </w:r>
      <w:r w:rsidRPr="00063172">
        <w:t>o caso de impossibilidade de atendimento pelo signatário da ata.</w:t>
      </w:r>
    </w:p>
    <w:p w14:paraId="0436DA09" w14:textId="77777777" w:rsidR="002714C0" w:rsidRPr="00C82CB6" w:rsidRDefault="002714C0" w:rsidP="002714C0">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475749FC" w14:textId="77777777" w:rsidR="002714C0" w:rsidRPr="00C82CB6" w:rsidRDefault="002714C0" w:rsidP="002714C0">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7" w:name="habilitacao_reserva"/>
      <w:bookmarkEnd w:id="27"/>
    </w:p>
    <w:p w14:paraId="7ABE23A8" w14:textId="77777777" w:rsidR="002714C0" w:rsidRPr="00C82CB6" w:rsidRDefault="002714C0" w:rsidP="002714C0">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t>;</w:t>
      </w:r>
    </w:p>
    <w:p w14:paraId="6B6ADF70" w14:textId="77777777" w:rsidR="002714C0" w:rsidRPr="00C82CB6" w:rsidRDefault="002714C0" w:rsidP="002714C0">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7E0AABD1" w14:textId="77777777" w:rsidR="002714C0" w:rsidRDefault="002714C0" w:rsidP="002714C0">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7A6E72EC" w14:textId="77777777" w:rsidR="002714C0" w:rsidRDefault="002714C0" w:rsidP="002714C0">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7A3BCDA1" w14:textId="77777777" w:rsidR="002714C0" w:rsidRPr="00F63392" w:rsidRDefault="002714C0" w:rsidP="002714C0">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634C8A1B" w14:textId="77777777" w:rsidR="002714C0" w:rsidRPr="00BE6356" w:rsidRDefault="002714C0" w:rsidP="002714C0">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0A5B07F3" w14:textId="77777777" w:rsidR="002714C0" w:rsidRPr="00C82CB6" w:rsidRDefault="002714C0" w:rsidP="002714C0">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8" w:name="recusa_dos_que_baixaram_preco"/>
      <w:bookmarkEnd w:id="28"/>
    </w:p>
    <w:p w14:paraId="614CBC75" w14:textId="77777777" w:rsidR="002714C0" w:rsidRPr="00C82CB6" w:rsidRDefault="002714C0" w:rsidP="002714C0">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57E6C3C5" w14:textId="77777777" w:rsidR="002714C0" w:rsidRDefault="002714C0" w:rsidP="002714C0">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4AF152A7" w14:textId="77777777" w:rsidR="002714C0" w:rsidRDefault="002714C0" w:rsidP="002714C0">
      <w:pPr>
        <w:pStyle w:val="Nvel3"/>
        <w:numPr>
          <w:ilvl w:val="2"/>
          <w:numId w:val="23"/>
        </w:numPr>
        <w:spacing w:line="360" w:lineRule="auto"/>
        <w:ind w:left="284" w:firstLine="0"/>
      </w:pPr>
      <w:r>
        <w:lastRenderedPageBreak/>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6FCB4B3" w14:textId="77777777" w:rsidR="002714C0" w:rsidRDefault="002714C0" w:rsidP="002714C0">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47ACFD4F" w14:textId="77777777" w:rsidR="002714C0" w:rsidRPr="00A25D1D" w:rsidRDefault="002714C0" w:rsidP="002714C0">
      <w:pPr>
        <w:pStyle w:val="Nivel2"/>
        <w:spacing w:line="360" w:lineRule="auto"/>
      </w:pPr>
    </w:p>
    <w:p w14:paraId="527EA813" w14:textId="77777777" w:rsidR="002714C0" w:rsidRDefault="002714C0" w:rsidP="002714C0">
      <w:pPr>
        <w:pStyle w:val="Nivel01"/>
        <w:numPr>
          <w:ilvl w:val="0"/>
          <w:numId w:val="23"/>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6002BBB7" w14:textId="77777777" w:rsidR="002714C0" w:rsidRPr="00D52993" w:rsidRDefault="002714C0" w:rsidP="002714C0">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63E83B03" w14:textId="77777777" w:rsidR="002714C0" w:rsidRPr="000F1396" w:rsidRDefault="002714C0" w:rsidP="002714C0">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5F2CD2A1" w14:textId="77777777" w:rsidR="002714C0" w:rsidRPr="00D52993" w:rsidRDefault="002714C0" w:rsidP="002714C0">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559963F2" w14:textId="77777777" w:rsidR="002714C0" w:rsidRPr="007B2846" w:rsidRDefault="002714C0" w:rsidP="002714C0">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789C259C" w14:textId="77777777" w:rsidR="002714C0" w:rsidRPr="00C82CB6" w:rsidRDefault="002714C0" w:rsidP="002714C0">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195BC4B1" w14:textId="77777777" w:rsidR="002714C0" w:rsidRDefault="002714C0" w:rsidP="002714C0">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09566E1" w14:textId="77777777" w:rsidR="002714C0" w:rsidRPr="00C82CB6" w:rsidRDefault="002714C0" w:rsidP="002714C0">
      <w:pPr>
        <w:pStyle w:val="Nvel4"/>
        <w:spacing w:line="360" w:lineRule="auto"/>
      </w:pPr>
    </w:p>
    <w:p w14:paraId="2E98C8DD" w14:textId="77777777" w:rsidR="002714C0" w:rsidRPr="00C05076" w:rsidRDefault="002714C0" w:rsidP="002714C0">
      <w:pPr>
        <w:pStyle w:val="Nivel01"/>
        <w:numPr>
          <w:ilvl w:val="0"/>
          <w:numId w:val="23"/>
        </w:numPr>
        <w:suppressAutoHyphens w:val="0"/>
        <w:spacing w:before="120" w:after="120" w:line="360" w:lineRule="auto"/>
        <w:ind w:left="0" w:firstLine="0"/>
        <w:rPr>
          <w:rFonts w:hint="eastAsia"/>
        </w:rPr>
      </w:pPr>
      <w:r>
        <w:t>NEGOCIAÇÃO DE PREÇOS REGISTRADOS</w:t>
      </w:r>
    </w:p>
    <w:p w14:paraId="365E9B54" w14:textId="77777777" w:rsidR="002714C0" w:rsidRPr="00D52993" w:rsidRDefault="002714C0" w:rsidP="002714C0">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6679C592" w14:textId="77777777" w:rsidR="002714C0" w:rsidRPr="00D52993" w:rsidRDefault="002714C0" w:rsidP="002714C0">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89D6CFF" w14:textId="77777777" w:rsidR="002714C0" w:rsidRPr="000A5F80" w:rsidRDefault="002714C0" w:rsidP="002714C0">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A6B4F3F" w14:textId="77777777" w:rsidR="002714C0" w:rsidRDefault="002714C0" w:rsidP="002714C0">
      <w:pPr>
        <w:pStyle w:val="Nvel3"/>
        <w:numPr>
          <w:ilvl w:val="2"/>
          <w:numId w:val="23"/>
        </w:numPr>
        <w:spacing w:line="360" w:lineRule="auto"/>
        <w:ind w:left="284" w:firstLine="0"/>
      </w:pPr>
      <w:r>
        <w:lastRenderedPageBreak/>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9" w:name="reducao_preco_mercado_negociacao_frustra"/>
      <w:bookmarkEnd w:id="29"/>
    </w:p>
    <w:p w14:paraId="01CC1136" w14:textId="77777777" w:rsidR="002714C0" w:rsidRPr="00DA45E5" w:rsidRDefault="002714C0" w:rsidP="002714C0">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0CBCF8B2" w14:textId="77777777" w:rsidR="002714C0" w:rsidRPr="00DA45E5" w:rsidRDefault="002714C0" w:rsidP="002714C0">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489D815C" w14:textId="77777777" w:rsidR="002714C0" w:rsidRPr="00DA45E5" w:rsidRDefault="002714C0" w:rsidP="002714C0">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1" w:name="prova_preco_mercado_maior"/>
      <w:bookmarkEnd w:id="31"/>
    </w:p>
    <w:p w14:paraId="5D7875D6" w14:textId="77777777" w:rsidR="002714C0" w:rsidRPr="00C82CB6" w:rsidRDefault="002714C0" w:rsidP="002714C0">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2" w:name="nao_comprovacao_majoracao_mercado"/>
      <w:bookmarkEnd w:id="32"/>
    </w:p>
    <w:p w14:paraId="714D71F9" w14:textId="77777777" w:rsidR="002714C0" w:rsidRPr="00C82CB6" w:rsidRDefault="002714C0" w:rsidP="002714C0">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431A587D" w14:textId="77777777" w:rsidR="002714C0" w:rsidRPr="00C82CB6" w:rsidRDefault="002714C0" w:rsidP="002714C0">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3" w:name="majora_preco_mercado_negociacao_frustra"/>
      <w:bookmarkEnd w:id="33"/>
    </w:p>
    <w:p w14:paraId="64C19723" w14:textId="77777777" w:rsidR="002714C0" w:rsidRPr="00DA45E5" w:rsidRDefault="002714C0" w:rsidP="002714C0">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71D010D9" w14:textId="77777777" w:rsidR="002714C0" w:rsidRDefault="002714C0" w:rsidP="002714C0">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56234DB1" w14:textId="77777777" w:rsidR="002714C0" w:rsidRPr="009D3DB6" w:rsidRDefault="002714C0" w:rsidP="002714C0">
      <w:pPr>
        <w:pStyle w:val="Nvel3"/>
        <w:numPr>
          <w:ilvl w:val="0"/>
          <w:numId w:val="0"/>
        </w:numPr>
        <w:spacing w:line="360" w:lineRule="auto"/>
        <w:ind w:left="284"/>
      </w:pPr>
    </w:p>
    <w:p w14:paraId="236858B1" w14:textId="77777777" w:rsidR="002714C0" w:rsidRPr="00666FEB" w:rsidRDefault="002714C0" w:rsidP="002714C0">
      <w:pPr>
        <w:pStyle w:val="Nivel01"/>
        <w:numPr>
          <w:ilvl w:val="0"/>
          <w:numId w:val="23"/>
        </w:numPr>
        <w:suppressAutoHyphens w:val="0"/>
        <w:spacing w:before="120" w:after="120" w:line="360" w:lineRule="auto"/>
        <w:ind w:left="0" w:firstLine="0"/>
        <w:rPr>
          <w:rFonts w:hint="eastAsia"/>
        </w:rPr>
      </w:pPr>
      <w:r w:rsidRPr="00666FEB">
        <w:lastRenderedPageBreak/>
        <w:t>REMANEJAMENTO DAS QUANTIDADES REGISTRADAS NA ATA DE REGISTRO DE PREÇOS</w:t>
      </w:r>
    </w:p>
    <w:p w14:paraId="751F4C86" w14:textId="77777777" w:rsidR="002714C0" w:rsidRPr="00666FEB" w:rsidRDefault="002714C0" w:rsidP="002714C0">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4CC7A2CC" w14:textId="77777777" w:rsidR="002714C0" w:rsidRDefault="002714C0" w:rsidP="002714C0">
      <w:pPr>
        <w:pStyle w:val="Nivel2"/>
        <w:numPr>
          <w:ilvl w:val="1"/>
          <w:numId w:val="23"/>
        </w:numPr>
        <w:spacing w:line="360" w:lineRule="auto"/>
        <w:ind w:left="0" w:firstLine="0"/>
      </w:pPr>
      <w:r>
        <w:t xml:space="preserve"> </w:t>
      </w:r>
      <w:r w:rsidRPr="00666FEB">
        <w:t>O remanejamento somente poderá ser feito</w:t>
      </w:r>
      <w:r>
        <w:t>:</w:t>
      </w:r>
    </w:p>
    <w:p w14:paraId="21BD382A" w14:textId="77777777" w:rsidR="002714C0" w:rsidRDefault="002714C0" w:rsidP="002714C0">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732064BE" w14:textId="77777777" w:rsidR="002714C0" w:rsidRPr="00666FEB" w:rsidRDefault="002714C0" w:rsidP="002714C0">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3CC5C3C9" w14:textId="77777777" w:rsidR="002714C0" w:rsidRPr="00666FEB" w:rsidRDefault="002714C0" w:rsidP="002714C0">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4" w:name="gerenciador_estimador_é_partic_em_remane"/>
      <w:bookmarkEnd w:id="34"/>
    </w:p>
    <w:p w14:paraId="09F4CC1E" w14:textId="77777777" w:rsidR="002714C0" w:rsidRPr="00CF4619" w:rsidRDefault="002714C0" w:rsidP="002714C0">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Decreto Municipal</w:t>
      </w:r>
      <w:r w:rsidRPr="00CF4619">
        <w:t>.</w:t>
      </w:r>
    </w:p>
    <w:p w14:paraId="0F474310" w14:textId="77777777" w:rsidR="002714C0" w:rsidRDefault="002714C0" w:rsidP="002714C0">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3BE47E13" w14:textId="77777777" w:rsidR="002714C0" w:rsidRDefault="002714C0" w:rsidP="002714C0">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7C580C2" w14:textId="77777777" w:rsidR="002714C0" w:rsidRDefault="002714C0" w:rsidP="002714C0">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EE974DB" w14:textId="77777777" w:rsidR="002714C0" w:rsidRDefault="002714C0" w:rsidP="002714C0">
      <w:pPr>
        <w:pStyle w:val="Nivel2"/>
        <w:spacing w:line="360" w:lineRule="auto"/>
      </w:pPr>
    </w:p>
    <w:p w14:paraId="5D34E25A" w14:textId="77777777" w:rsidR="002714C0" w:rsidRPr="009C5E2C" w:rsidRDefault="002714C0" w:rsidP="002714C0">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5" w:name="cancelamento"/>
      <w:bookmarkEnd w:id="35"/>
    </w:p>
    <w:p w14:paraId="50DC8D02" w14:textId="77777777" w:rsidR="002714C0" w:rsidRPr="00B4636C" w:rsidRDefault="002714C0" w:rsidP="002714C0">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6" w:name="cancelamento_do_fornecedor"/>
      <w:bookmarkEnd w:id="36"/>
    </w:p>
    <w:p w14:paraId="381A584C" w14:textId="77777777" w:rsidR="002714C0" w:rsidRPr="009D6CCC" w:rsidRDefault="002714C0" w:rsidP="002714C0">
      <w:pPr>
        <w:pStyle w:val="Nvel3"/>
        <w:numPr>
          <w:ilvl w:val="2"/>
          <w:numId w:val="23"/>
        </w:numPr>
        <w:spacing w:line="360" w:lineRule="auto"/>
        <w:ind w:left="284" w:firstLine="0"/>
      </w:pPr>
      <w:r w:rsidRPr="009D6CCC">
        <w:t>Descumprir as condições da ata de registro de preços, sem motivo justificado;</w:t>
      </w:r>
    </w:p>
    <w:p w14:paraId="65BA3BE4" w14:textId="77777777" w:rsidR="002714C0" w:rsidRPr="009D6CCC" w:rsidRDefault="002714C0" w:rsidP="002714C0">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34988354" w14:textId="77777777" w:rsidR="002714C0" w:rsidRPr="009D6CCC" w:rsidRDefault="002714C0" w:rsidP="002714C0">
      <w:pPr>
        <w:pStyle w:val="Nvel3"/>
        <w:numPr>
          <w:ilvl w:val="2"/>
          <w:numId w:val="23"/>
        </w:numPr>
        <w:spacing w:line="360" w:lineRule="auto"/>
        <w:ind w:left="284" w:firstLine="0"/>
      </w:pPr>
      <w:r w:rsidRPr="009D6CCC">
        <w:t xml:space="preserve">Não aceitar manter seu preço registrado, na hipótese prevista no </w:t>
      </w:r>
      <w:r>
        <w:t>Decreto Municipal</w:t>
      </w:r>
      <w:r w:rsidRPr="009D6CCC">
        <w:t>; ou</w:t>
      </w:r>
    </w:p>
    <w:p w14:paraId="59F2FDC3" w14:textId="77777777" w:rsidR="002714C0" w:rsidRPr="009D6CCC" w:rsidRDefault="002714C0" w:rsidP="002714C0">
      <w:pPr>
        <w:pStyle w:val="Nvel3"/>
        <w:numPr>
          <w:ilvl w:val="2"/>
          <w:numId w:val="23"/>
        </w:numPr>
        <w:spacing w:line="360" w:lineRule="auto"/>
        <w:ind w:left="284" w:firstLine="0"/>
      </w:pPr>
      <w:r w:rsidRPr="009D6CCC">
        <w:t xml:space="preserve"> Sofrer sanção prevista nos incisos III ou IV do caput do art. 156 da Lei nº 14.133, de 2021.</w:t>
      </w:r>
    </w:p>
    <w:p w14:paraId="59FE1048" w14:textId="77777777" w:rsidR="002714C0" w:rsidRPr="00C82CB6" w:rsidRDefault="002714C0" w:rsidP="002714C0">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 xml:space="preserve">da ata de registro de preços, poderá o órgão ou a entidade gerenciadora poderá, mediante decisão </w:t>
      </w:r>
      <w:r w:rsidRPr="00C82CB6">
        <w:lastRenderedPageBreak/>
        <w:t>fundamentada, decidir pela manutenção do registro de preços, vedadas contratações derivadas da ata enquanto perdurarem os efeitos da sanção.</w:t>
      </w:r>
    </w:p>
    <w:p w14:paraId="02C39052" w14:textId="77777777" w:rsidR="002714C0" w:rsidRPr="00B4636C" w:rsidRDefault="002714C0" w:rsidP="002714C0">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23845E6D" w14:textId="77777777" w:rsidR="002714C0" w:rsidRPr="00B4636C" w:rsidRDefault="002714C0" w:rsidP="002714C0">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28273DC3" w14:textId="77777777" w:rsidR="002714C0" w:rsidRPr="00B4636C" w:rsidRDefault="002714C0" w:rsidP="002714C0">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7" w:name="cancelamento_da_ata"/>
      <w:bookmarkEnd w:id="37"/>
      <w:r w:rsidRPr="00B4636C">
        <w:t xml:space="preserve"> </w:t>
      </w:r>
    </w:p>
    <w:p w14:paraId="04793B3C" w14:textId="77777777" w:rsidR="002714C0" w:rsidRPr="009C5E2C" w:rsidRDefault="002714C0" w:rsidP="002714C0">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39E214A9" w14:textId="77777777" w:rsidR="002714C0" w:rsidRDefault="002714C0" w:rsidP="002714C0">
      <w:pPr>
        <w:pStyle w:val="Nvel3"/>
        <w:numPr>
          <w:ilvl w:val="2"/>
          <w:numId w:val="23"/>
        </w:numPr>
        <w:spacing w:line="360" w:lineRule="auto"/>
        <w:ind w:left="284" w:firstLine="0"/>
      </w:pPr>
      <w:r>
        <w:t>A</w:t>
      </w:r>
      <w:r w:rsidRPr="009C5E2C">
        <w:t xml:space="preserve"> pedido do fornecedor, decorrente de caso fortuito ou força maior</w:t>
      </w:r>
      <w:r>
        <w:t>; ou</w:t>
      </w:r>
    </w:p>
    <w:p w14:paraId="313F6326" w14:textId="77777777" w:rsidR="002714C0" w:rsidRDefault="002714C0" w:rsidP="002714C0">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Decreto Municipal. </w:t>
      </w:r>
    </w:p>
    <w:p w14:paraId="67CB74C8" w14:textId="77777777" w:rsidR="002714C0" w:rsidRPr="009D6CCC" w:rsidRDefault="002714C0" w:rsidP="002714C0">
      <w:pPr>
        <w:pStyle w:val="Nvel3"/>
        <w:numPr>
          <w:ilvl w:val="0"/>
          <w:numId w:val="0"/>
        </w:numPr>
        <w:spacing w:line="360" w:lineRule="auto"/>
        <w:ind w:left="284"/>
      </w:pPr>
    </w:p>
    <w:p w14:paraId="034BFD8B" w14:textId="77777777" w:rsidR="002714C0" w:rsidRPr="005F295F" w:rsidRDefault="002714C0" w:rsidP="002714C0">
      <w:pPr>
        <w:pStyle w:val="Nivel01"/>
        <w:numPr>
          <w:ilvl w:val="0"/>
          <w:numId w:val="23"/>
        </w:numPr>
        <w:suppressAutoHyphens w:val="0"/>
        <w:spacing w:before="120" w:after="120" w:line="360" w:lineRule="auto"/>
        <w:ind w:left="0" w:firstLine="0"/>
        <w:rPr>
          <w:rFonts w:hint="eastAsia"/>
        </w:rPr>
      </w:pPr>
      <w:r w:rsidRPr="005F295F">
        <w:t>DAS PENALIDADES</w:t>
      </w:r>
    </w:p>
    <w:p w14:paraId="154A6BA8" w14:textId="77777777" w:rsidR="002714C0" w:rsidRPr="00C82CB6" w:rsidRDefault="002714C0" w:rsidP="002714C0">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6310BB50" w14:textId="77777777" w:rsidR="002714C0" w:rsidRPr="009D6CCC" w:rsidRDefault="002714C0" w:rsidP="002714C0">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13EECE26" w14:textId="77777777" w:rsidR="002714C0" w:rsidRPr="00C82CB6" w:rsidRDefault="002714C0" w:rsidP="002714C0">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t>do Decreto Municipal</w:t>
      </w:r>
      <w:r w:rsidRPr="00C82CB6">
        <w:t>.</w:t>
      </w:r>
    </w:p>
    <w:p w14:paraId="4B67325D" w14:textId="77777777" w:rsidR="002714C0" w:rsidRDefault="002714C0" w:rsidP="002714C0">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5103FA38" w14:textId="77777777" w:rsidR="002714C0" w:rsidRPr="005F295F" w:rsidRDefault="002714C0" w:rsidP="002714C0">
      <w:pPr>
        <w:pStyle w:val="Nivel01"/>
        <w:numPr>
          <w:ilvl w:val="0"/>
          <w:numId w:val="23"/>
        </w:numPr>
        <w:suppressAutoHyphens w:val="0"/>
        <w:spacing w:before="120" w:after="120" w:line="360" w:lineRule="auto"/>
        <w:ind w:left="0" w:firstLine="0"/>
        <w:rPr>
          <w:rFonts w:hint="eastAsia"/>
        </w:rPr>
      </w:pPr>
      <w:r w:rsidRPr="005F295F">
        <w:t>CONDIÇÕES GERAIS</w:t>
      </w:r>
    </w:p>
    <w:p w14:paraId="20A3076B" w14:textId="77777777" w:rsidR="002714C0" w:rsidRPr="00C82CB6" w:rsidRDefault="002714C0" w:rsidP="002714C0">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29605BE1" w14:textId="77777777" w:rsidR="002714C0" w:rsidRDefault="002714C0" w:rsidP="002714C0">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70B18F91" w14:textId="77777777" w:rsidR="002714C0" w:rsidRPr="005F295F" w:rsidRDefault="002714C0" w:rsidP="002714C0">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i/>
          <w:iCs/>
          <w:color w:val="FF0000"/>
          <w:sz w:val="20"/>
          <w:szCs w:val="20"/>
        </w:rPr>
        <w:lastRenderedPageBreak/>
        <w:t xml:space="preserve"> </w:t>
      </w:r>
      <w:r>
        <w:rPr>
          <w:rFonts w:ascii="Arial" w:hAnsi="Arial" w:cs="Arial"/>
          <w:sz w:val="20"/>
          <w:szCs w:val="20"/>
        </w:rPr>
        <w:t>Mandaguaçu, ** de ** de 202*</w:t>
      </w:r>
    </w:p>
    <w:p w14:paraId="66DD9CCB" w14:textId="77777777" w:rsidR="002714C0" w:rsidRDefault="002714C0" w:rsidP="002714C0">
      <w:pPr>
        <w:widowControl w:val="0"/>
        <w:autoSpaceDE w:val="0"/>
        <w:autoSpaceDN w:val="0"/>
        <w:adjustRightInd w:val="0"/>
        <w:spacing w:line="360" w:lineRule="auto"/>
        <w:ind w:right="-30"/>
        <w:jc w:val="center"/>
        <w:rPr>
          <w:rFonts w:ascii="Arial" w:hAnsi="Arial" w:cs="Arial"/>
          <w:sz w:val="20"/>
          <w:szCs w:val="20"/>
        </w:rPr>
      </w:pPr>
    </w:p>
    <w:p w14:paraId="5ED4FFF8" w14:textId="77777777" w:rsidR="002714C0" w:rsidRDefault="002714C0" w:rsidP="002714C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2C6CC056" w14:textId="77777777" w:rsidR="002714C0" w:rsidRDefault="002714C0" w:rsidP="002714C0">
      <w:pPr>
        <w:widowControl w:val="0"/>
        <w:autoSpaceDE w:val="0"/>
        <w:autoSpaceDN w:val="0"/>
        <w:adjustRightInd w:val="0"/>
        <w:spacing w:line="360" w:lineRule="auto"/>
        <w:ind w:right="-30"/>
        <w:jc w:val="center"/>
        <w:rPr>
          <w:rFonts w:ascii="Arial" w:hAnsi="Arial" w:cs="Arial"/>
          <w:sz w:val="20"/>
          <w:szCs w:val="20"/>
        </w:rPr>
      </w:pPr>
    </w:p>
    <w:p w14:paraId="631B64A7" w14:textId="77777777" w:rsidR="002714C0" w:rsidRPr="005F295F" w:rsidRDefault="002714C0" w:rsidP="002714C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2CF14A76" w14:textId="77777777" w:rsidR="002714C0" w:rsidRDefault="002714C0" w:rsidP="002714C0">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5A211D95" w14:textId="77777777" w:rsidR="005A2B74" w:rsidRDefault="005A2B74" w:rsidP="002738C0">
      <w:pPr>
        <w:jc w:val="center"/>
        <w:rPr>
          <w:rFonts w:ascii="Arial" w:hAnsi="Arial" w:cs="Arial"/>
          <w:b/>
          <w:sz w:val="18"/>
          <w:szCs w:val="18"/>
        </w:rPr>
      </w:pPr>
    </w:p>
    <w:p w14:paraId="0AB6A6C2" w14:textId="77777777" w:rsidR="005A2B74" w:rsidRDefault="005A2B74" w:rsidP="002738C0">
      <w:pPr>
        <w:jc w:val="center"/>
        <w:rPr>
          <w:rFonts w:ascii="Arial" w:hAnsi="Arial" w:cs="Arial"/>
          <w:b/>
          <w:sz w:val="18"/>
          <w:szCs w:val="18"/>
        </w:rPr>
      </w:pPr>
    </w:p>
    <w:p w14:paraId="49B49C40" w14:textId="77777777" w:rsidR="005A2B74" w:rsidRDefault="005A2B74" w:rsidP="002738C0">
      <w:pPr>
        <w:jc w:val="center"/>
        <w:rPr>
          <w:rFonts w:ascii="Arial" w:hAnsi="Arial" w:cs="Arial"/>
          <w:b/>
          <w:sz w:val="18"/>
          <w:szCs w:val="18"/>
        </w:rPr>
      </w:pPr>
    </w:p>
    <w:p w14:paraId="61C3E3D8" w14:textId="77777777" w:rsidR="005A2B74" w:rsidRDefault="005A2B74" w:rsidP="002738C0">
      <w:pPr>
        <w:jc w:val="center"/>
        <w:rPr>
          <w:rFonts w:ascii="Arial" w:hAnsi="Arial" w:cs="Arial"/>
          <w:b/>
          <w:sz w:val="18"/>
          <w:szCs w:val="18"/>
        </w:rPr>
      </w:pPr>
    </w:p>
    <w:p w14:paraId="714E0371" w14:textId="77777777" w:rsidR="005A2B74" w:rsidRDefault="005A2B74" w:rsidP="002738C0">
      <w:pPr>
        <w:jc w:val="center"/>
        <w:rPr>
          <w:rFonts w:ascii="Arial" w:hAnsi="Arial" w:cs="Arial"/>
          <w:b/>
          <w:sz w:val="18"/>
          <w:szCs w:val="18"/>
        </w:rPr>
      </w:pPr>
    </w:p>
    <w:p w14:paraId="329155CE" w14:textId="5DC5111E" w:rsidR="005A2B74" w:rsidRDefault="005A2B74" w:rsidP="002738C0">
      <w:pPr>
        <w:jc w:val="center"/>
        <w:rPr>
          <w:rFonts w:ascii="Arial" w:hAnsi="Arial" w:cs="Arial"/>
          <w:b/>
          <w:sz w:val="18"/>
          <w:szCs w:val="18"/>
        </w:rPr>
      </w:pPr>
    </w:p>
    <w:p w14:paraId="6C2E9A57" w14:textId="52E3F1C4" w:rsidR="00F03B55" w:rsidRDefault="00F03B55" w:rsidP="002738C0">
      <w:pPr>
        <w:jc w:val="center"/>
        <w:rPr>
          <w:rFonts w:ascii="Arial" w:hAnsi="Arial" w:cs="Arial"/>
          <w:b/>
          <w:sz w:val="18"/>
          <w:szCs w:val="18"/>
        </w:rPr>
      </w:pPr>
    </w:p>
    <w:p w14:paraId="0DBED747" w14:textId="6D5587EC" w:rsidR="00F03B55" w:rsidRDefault="00F03B55" w:rsidP="002738C0">
      <w:pPr>
        <w:jc w:val="center"/>
        <w:rPr>
          <w:rFonts w:ascii="Arial" w:hAnsi="Arial" w:cs="Arial"/>
          <w:b/>
          <w:sz w:val="18"/>
          <w:szCs w:val="18"/>
        </w:rPr>
      </w:pPr>
    </w:p>
    <w:p w14:paraId="054C4D5E" w14:textId="5B40C086" w:rsidR="00F03B55" w:rsidRDefault="00F03B55" w:rsidP="002738C0">
      <w:pPr>
        <w:jc w:val="center"/>
        <w:rPr>
          <w:rFonts w:ascii="Arial" w:hAnsi="Arial" w:cs="Arial"/>
          <w:b/>
          <w:sz w:val="18"/>
          <w:szCs w:val="18"/>
        </w:rPr>
      </w:pPr>
    </w:p>
    <w:p w14:paraId="5E26C96B" w14:textId="1109E790" w:rsidR="00F03B55" w:rsidRDefault="00F03B55" w:rsidP="002738C0">
      <w:pPr>
        <w:jc w:val="center"/>
        <w:rPr>
          <w:rFonts w:ascii="Arial" w:hAnsi="Arial" w:cs="Arial"/>
          <w:b/>
          <w:sz w:val="18"/>
          <w:szCs w:val="18"/>
        </w:rPr>
      </w:pPr>
    </w:p>
    <w:p w14:paraId="4405430C" w14:textId="18EA04FE" w:rsidR="00F03B55" w:rsidRDefault="00F03B55" w:rsidP="002738C0">
      <w:pPr>
        <w:jc w:val="center"/>
        <w:rPr>
          <w:rFonts w:ascii="Arial" w:hAnsi="Arial" w:cs="Arial"/>
          <w:b/>
          <w:sz w:val="18"/>
          <w:szCs w:val="18"/>
        </w:rPr>
      </w:pPr>
    </w:p>
    <w:p w14:paraId="64CE51BF" w14:textId="5A23058B" w:rsidR="00F03B55" w:rsidRDefault="00F03B55" w:rsidP="002738C0">
      <w:pPr>
        <w:jc w:val="center"/>
        <w:rPr>
          <w:rFonts w:ascii="Arial" w:hAnsi="Arial" w:cs="Arial"/>
          <w:b/>
          <w:sz w:val="18"/>
          <w:szCs w:val="18"/>
        </w:rPr>
      </w:pPr>
    </w:p>
    <w:p w14:paraId="0C989AB0" w14:textId="557308B6" w:rsidR="00F03B55" w:rsidRDefault="00F03B55" w:rsidP="002738C0">
      <w:pPr>
        <w:jc w:val="center"/>
        <w:rPr>
          <w:rFonts w:ascii="Arial" w:hAnsi="Arial" w:cs="Arial"/>
          <w:b/>
          <w:sz w:val="18"/>
          <w:szCs w:val="18"/>
        </w:rPr>
      </w:pPr>
    </w:p>
    <w:p w14:paraId="3921FF7D" w14:textId="6853424A" w:rsidR="00F03B55" w:rsidRDefault="00F03B55" w:rsidP="002738C0">
      <w:pPr>
        <w:jc w:val="center"/>
        <w:rPr>
          <w:rFonts w:ascii="Arial" w:hAnsi="Arial" w:cs="Arial"/>
          <w:b/>
          <w:sz w:val="18"/>
          <w:szCs w:val="18"/>
        </w:rPr>
      </w:pPr>
    </w:p>
    <w:p w14:paraId="5D22EF97" w14:textId="204E647A" w:rsidR="00F03B55" w:rsidRDefault="00F03B55" w:rsidP="002738C0">
      <w:pPr>
        <w:jc w:val="center"/>
        <w:rPr>
          <w:rFonts w:ascii="Arial" w:hAnsi="Arial" w:cs="Arial"/>
          <w:b/>
          <w:sz w:val="18"/>
          <w:szCs w:val="18"/>
        </w:rPr>
      </w:pPr>
    </w:p>
    <w:p w14:paraId="7A715005" w14:textId="6817B664" w:rsidR="00F03B55" w:rsidRDefault="00F03B55" w:rsidP="002738C0">
      <w:pPr>
        <w:jc w:val="center"/>
        <w:rPr>
          <w:rFonts w:ascii="Arial" w:hAnsi="Arial" w:cs="Arial"/>
          <w:b/>
          <w:sz w:val="18"/>
          <w:szCs w:val="18"/>
        </w:rPr>
      </w:pPr>
    </w:p>
    <w:p w14:paraId="70BD0DCA" w14:textId="1FC6FB11" w:rsidR="00F03B55" w:rsidRDefault="00F03B55" w:rsidP="002738C0">
      <w:pPr>
        <w:jc w:val="center"/>
        <w:rPr>
          <w:rFonts w:ascii="Arial" w:hAnsi="Arial" w:cs="Arial"/>
          <w:b/>
          <w:sz w:val="18"/>
          <w:szCs w:val="18"/>
        </w:rPr>
      </w:pPr>
    </w:p>
    <w:p w14:paraId="2F9A783E" w14:textId="5403BDC9" w:rsidR="00F03B55" w:rsidRDefault="00F03B55" w:rsidP="002738C0">
      <w:pPr>
        <w:jc w:val="center"/>
        <w:rPr>
          <w:rFonts w:ascii="Arial" w:hAnsi="Arial" w:cs="Arial"/>
          <w:b/>
          <w:sz w:val="18"/>
          <w:szCs w:val="18"/>
        </w:rPr>
      </w:pPr>
    </w:p>
    <w:p w14:paraId="2E94AB00" w14:textId="1870F6D2" w:rsidR="00F03B55" w:rsidRDefault="00F03B55" w:rsidP="002738C0">
      <w:pPr>
        <w:jc w:val="center"/>
        <w:rPr>
          <w:rFonts w:ascii="Arial" w:hAnsi="Arial" w:cs="Arial"/>
          <w:b/>
          <w:sz w:val="18"/>
          <w:szCs w:val="18"/>
        </w:rPr>
      </w:pPr>
    </w:p>
    <w:p w14:paraId="40B98545" w14:textId="283A7DA3" w:rsidR="00F03B55" w:rsidRDefault="00F03B55" w:rsidP="002738C0">
      <w:pPr>
        <w:jc w:val="center"/>
        <w:rPr>
          <w:rFonts w:ascii="Arial" w:hAnsi="Arial" w:cs="Arial"/>
          <w:b/>
          <w:sz w:val="18"/>
          <w:szCs w:val="18"/>
        </w:rPr>
      </w:pPr>
    </w:p>
    <w:p w14:paraId="66F29A53" w14:textId="04174044" w:rsidR="00F03B55" w:rsidRDefault="00F03B55" w:rsidP="002738C0">
      <w:pPr>
        <w:jc w:val="center"/>
        <w:rPr>
          <w:rFonts w:ascii="Arial" w:hAnsi="Arial" w:cs="Arial"/>
          <w:b/>
          <w:sz w:val="18"/>
          <w:szCs w:val="18"/>
        </w:rPr>
      </w:pPr>
    </w:p>
    <w:p w14:paraId="0B092994" w14:textId="798CC111" w:rsidR="00F03B55" w:rsidRDefault="00F03B55" w:rsidP="002738C0">
      <w:pPr>
        <w:jc w:val="center"/>
        <w:rPr>
          <w:rFonts w:ascii="Arial" w:hAnsi="Arial" w:cs="Arial"/>
          <w:b/>
          <w:sz w:val="18"/>
          <w:szCs w:val="18"/>
        </w:rPr>
      </w:pPr>
    </w:p>
    <w:p w14:paraId="27D7B31F" w14:textId="18FF6F2D" w:rsidR="00F03B55" w:rsidRDefault="00F03B55" w:rsidP="002738C0">
      <w:pPr>
        <w:jc w:val="center"/>
        <w:rPr>
          <w:rFonts w:ascii="Arial" w:hAnsi="Arial" w:cs="Arial"/>
          <w:b/>
          <w:sz w:val="18"/>
          <w:szCs w:val="18"/>
        </w:rPr>
      </w:pPr>
    </w:p>
    <w:p w14:paraId="1A58CCB2" w14:textId="5BB176BE" w:rsidR="00F03B55" w:rsidRDefault="00F03B55" w:rsidP="002738C0">
      <w:pPr>
        <w:jc w:val="center"/>
        <w:rPr>
          <w:rFonts w:ascii="Arial" w:hAnsi="Arial" w:cs="Arial"/>
          <w:b/>
          <w:sz w:val="18"/>
          <w:szCs w:val="18"/>
        </w:rPr>
      </w:pPr>
    </w:p>
    <w:p w14:paraId="42254C10" w14:textId="2BE3D103" w:rsidR="00F03B55" w:rsidRDefault="00F03B55" w:rsidP="002738C0">
      <w:pPr>
        <w:jc w:val="center"/>
        <w:rPr>
          <w:rFonts w:ascii="Arial" w:hAnsi="Arial" w:cs="Arial"/>
          <w:b/>
          <w:sz w:val="18"/>
          <w:szCs w:val="18"/>
        </w:rPr>
      </w:pPr>
    </w:p>
    <w:p w14:paraId="5DD639B4" w14:textId="7E709184" w:rsidR="00F03B55" w:rsidRDefault="00F03B55" w:rsidP="002738C0">
      <w:pPr>
        <w:jc w:val="center"/>
        <w:rPr>
          <w:rFonts w:ascii="Arial" w:hAnsi="Arial" w:cs="Arial"/>
          <w:b/>
          <w:sz w:val="18"/>
          <w:szCs w:val="18"/>
        </w:rPr>
      </w:pPr>
    </w:p>
    <w:p w14:paraId="3F8B8112" w14:textId="65E35CCA" w:rsidR="00F03B55" w:rsidRDefault="00F03B55" w:rsidP="002738C0">
      <w:pPr>
        <w:jc w:val="center"/>
        <w:rPr>
          <w:rFonts w:ascii="Arial" w:hAnsi="Arial" w:cs="Arial"/>
          <w:b/>
          <w:sz w:val="18"/>
          <w:szCs w:val="18"/>
        </w:rPr>
      </w:pPr>
    </w:p>
    <w:p w14:paraId="5E6B95A3" w14:textId="60586967" w:rsidR="00F03B55" w:rsidRDefault="00F03B55" w:rsidP="002738C0">
      <w:pPr>
        <w:jc w:val="center"/>
        <w:rPr>
          <w:rFonts w:ascii="Arial" w:hAnsi="Arial" w:cs="Arial"/>
          <w:b/>
          <w:sz w:val="18"/>
          <w:szCs w:val="18"/>
        </w:rPr>
      </w:pPr>
    </w:p>
    <w:p w14:paraId="3AD0706E" w14:textId="697607E5" w:rsidR="00F03B55" w:rsidRDefault="00F03B55" w:rsidP="002738C0">
      <w:pPr>
        <w:jc w:val="center"/>
        <w:rPr>
          <w:rFonts w:ascii="Arial" w:hAnsi="Arial" w:cs="Arial"/>
          <w:b/>
          <w:sz w:val="18"/>
          <w:szCs w:val="18"/>
        </w:rPr>
      </w:pPr>
    </w:p>
    <w:p w14:paraId="7019D785" w14:textId="2A6E08C5" w:rsidR="00F03B55" w:rsidRDefault="00F03B55" w:rsidP="002738C0">
      <w:pPr>
        <w:jc w:val="center"/>
        <w:rPr>
          <w:rFonts w:ascii="Arial" w:hAnsi="Arial" w:cs="Arial"/>
          <w:b/>
          <w:sz w:val="18"/>
          <w:szCs w:val="18"/>
        </w:rPr>
      </w:pPr>
    </w:p>
    <w:p w14:paraId="5A53465B" w14:textId="47BEF443" w:rsidR="00F03B55" w:rsidRDefault="00F03B55" w:rsidP="002738C0">
      <w:pPr>
        <w:jc w:val="center"/>
        <w:rPr>
          <w:rFonts w:ascii="Arial" w:hAnsi="Arial" w:cs="Arial"/>
          <w:b/>
          <w:sz w:val="18"/>
          <w:szCs w:val="18"/>
        </w:rPr>
      </w:pPr>
    </w:p>
    <w:p w14:paraId="03AD9B11" w14:textId="36227DCB" w:rsidR="00F03B55" w:rsidRDefault="00F03B55" w:rsidP="002738C0">
      <w:pPr>
        <w:jc w:val="center"/>
        <w:rPr>
          <w:rFonts w:ascii="Arial" w:hAnsi="Arial" w:cs="Arial"/>
          <w:b/>
          <w:sz w:val="18"/>
          <w:szCs w:val="18"/>
        </w:rPr>
      </w:pPr>
    </w:p>
    <w:p w14:paraId="6440AB70" w14:textId="1FFDC799" w:rsidR="00F03B55" w:rsidRDefault="00F03B55" w:rsidP="002738C0">
      <w:pPr>
        <w:jc w:val="center"/>
        <w:rPr>
          <w:rFonts w:ascii="Arial" w:hAnsi="Arial" w:cs="Arial"/>
          <w:b/>
          <w:sz w:val="18"/>
          <w:szCs w:val="18"/>
        </w:rPr>
      </w:pPr>
    </w:p>
    <w:p w14:paraId="65DEFF3D" w14:textId="36F2AC04" w:rsidR="00F03B55" w:rsidRDefault="00F03B55" w:rsidP="002738C0">
      <w:pPr>
        <w:jc w:val="center"/>
        <w:rPr>
          <w:rFonts w:ascii="Arial" w:hAnsi="Arial" w:cs="Arial"/>
          <w:b/>
          <w:sz w:val="18"/>
          <w:szCs w:val="18"/>
        </w:rPr>
      </w:pPr>
    </w:p>
    <w:p w14:paraId="16BDDBAA" w14:textId="0CA0C3CE" w:rsidR="00F03B55" w:rsidRDefault="00F03B55" w:rsidP="002738C0">
      <w:pPr>
        <w:jc w:val="center"/>
        <w:rPr>
          <w:rFonts w:ascii="Arial" w:hAnsi="Arial" w:cs="Arial"/>
          <w:b/>
          <w:sz w:val="18"/>
          <w:szCs w:val="18"/>
        </w:rPr>
      </w:pPr>
    </w:p>
    <w:p w14:paraId="0E846E69" w14:textId="098C6AF2" w:rsidR="00F03B55" w:rsidRDefault="00F03B55" w:rsidP="002738C0">
      <w:pPr>
        <w:jc w:val="center"/>
        <w:rPr>
          <w:rFonts w:ascii="Arial" w:hAnsi="Arial" w:cs="Arial"/>
          <w:b/>
          <w:sz w:val="18"/>
          <w:szCs w:val="18"/>
        </w:rPr>
      </w:pPr>
    </w:p>
    <w:p w14:paraId="6AEF6D40" w14:textId="7E3F17F3" w:rsidR="00F03B55" w:rsidRDefault="00F03B55" w:rsidP="002738C0">
      <w:pPr>
        <w:jc w:val="center"/>
        <w:rPr>
          <w:rFonts w:ascii="Arial" w:hAnsi="Arial" w:cs="Arial"/>
          <w:b/>
          <w:sz w:val="18"/>
          <w:szCs w:val="18"/>
        </w:rPr>
      </w:pPr>
    </w:p>
    <w:p w14:paraId="5586AE1A" w14:textId="2AD1F9C8" w:rsidR="00F03B55" w:rsidRDefault="00F03B55" w:rsidP="002738C0">
      <w:pPr>
        <w:jc w:val="center"/>
        <w:rPr>
          <w:rFonts w:ascii="Arial" w:hAnsi="Arial" w:cs="Arial"/>
          <w:b/>
          <w:sz w:val="18"/>
          <w:szCs w:val="18"/>
        </w:rPr>
      </w:pPr>
    </w:p>
    <w:p w14:paraId="54683B6E" w14:textId="3DBCD9A1" w:rsidR="00F03B55" w:rsidRDefault="00F03B55" w:rsidP="002738C0">
      <w:pPr>
        <w:jc w:val="center"/>
        <w:rPr>
          <w:rFonts w:ascii="Arial" w:hAnsi="Arial" w:cs="Arial"/>
          <w:b/>
          <w:sz w:val="18"/>
          <w:szCs w:val="18"/>
        </w:rPr>
      </w:pPr>
    </w:p>
    <w:p w14:paraId="10F5DA32" w14:textId="42C0686F" w:rsidR="00F03B55" w:rsidRDefault="00F03B55" w:rsidP="002738C0">
      <w:pPr>
        <w:jc w:val="center"/>
        <w:rPr>
          <w:rFonts w:ascii="Arial" w:hAnsi="Arial" w:cs="Arial"/>
          <w:b/>
          <w:sz w:val="18"/>
          <w:szCs w:val="18"/>
        </w:rPr>
      </w:pPr>
    </w:p>
    <w:p w14:paraId="6A7353F9" w14:textId="656955A4" w:rsidR="00F03B55" w:rsidRDefault="00F03B55" w:rsidP="002738C0">
      <w:pPr>
        <w:jc w:val="center"/>
        <w:rPr>
          <w:rFonts w:ascii="Arial" w:hAnsi="Arial" w:cs="Arial"/>
          <w:b/>
          <w:sz w:val="18"/>
          <w:szCs w:val="18"/>
        </w:rPr>
      </w:pPr>
    </w:p>
    <w:p w14:paraId="15075AC9" w14:textId="56327B34" w:rsidR="00F03B55" w:rsidRDefault="00F03B55" w:rsidP="002738C0">
      <w:pPr>
        <w:jc w:val="center"/>
        <w:rPr>
          <w:rFonts w:ascii="Arial" w:hAnsi="Arial" w:cs="Arial"/>
          <w:b/>
          <w:sz w:val="18"/>
          <w:szCs w:val="18"/>
        </w:rPr>
      </w:pPr>
    </w:p>
    <w:p w14:paraId="69AD5DD8" w14:textId="3AF60D26" w:rsidR="00F03B55" w:rsidRDefault="00F03B55" w:rsidP="002738C0">
      <w:pPr>
        <w:jc w:val="center"/>
        <w:rPr>
          <w:rFonts w:ascii="Arial" w:hAnsi="Arial" w:cs="Arial"/>
          <w:b/>
          <w:sz w:val="18"/>
          <w:szCs w:val="18"/>
        </w:rPr>
      </w:pPr>
    </w:p>
    <w:p w14:paraId="0C6330F1" w14:textId="545941A0" w:rsidR="00F03B55" w:rsidRDefault="00F03B55" w:rsidP="002738C0">
      <w:pPr>
        <w:jc w:val="center"/>
        <w:rPr>
          <w:rFonts w:ascii="Arial" w:hAnsi="Arial" w:cs="Arial"/>
          <w:b/>
          <w:sz w:val="18"/>
          <w:szCs w:val="18"/>
        </w:rPr>
      </w:pPr>
    </w:p>
    <w:p w14:paraId="7F377A2D" w14:textId="0E571580" w:rsidR="00F03B55" w:rsidRDefault="00F03B55" w:rsidP="002738C0">
      <w:pPr>
        <w:jc w:val="center"/>
        <w:rPr>
          <w:rFonts w:ascii="Arial" w:hAnsi="Arial" w:cs="Arial"/>
          <w:b/>
          <w:sz w:val="18"/>
          <w:szCs w:val="18"/>
        </w:rPr>
      </w:pPr>
    </w:p>
    <w:p w14:paraId="3DE07A6F" w14:textId="67C5D13C" w:rsidR="00F03B55" w:rsidRDefault="00F03B55" w:rsidP="002738C0">
      <w:pPr>
        <w:jc w:val="center"/>
        <w:rPr>
          <w:rFonts w:ascii="Arial" w:hAnsi="Arial" w:cs="Arial"/>
          <w:b/>
          <w:sz w:val="18"/>
          <w:szCs w:val="18"/>
        </w:rPr>
      </w:pPr>
    </w:p>
    <w:p w14:paraId="2AF8CDA1" w14:textId="25F5635F" w:rsidR="00F03B55" w:rsidRDefault="00F03B55" w:rsidP="002738C0">
      <w:pPr>
        <w:jc w:val="center"/>
        <w:rPr>
          <w:rFonts w:ascii="Arial" w:hAnsi="Arial" w:cs="Arial"/>
          <w:b/>
          <w:sz w:val="18"/>
          <w:szCs w:val="18"/>
        </w:rPr>
      </w:pPr>
    </w:p>
    <w:p w14:paraId="51F1EABC" w14:textId="48C7031E" w:rsidR="00F03B55" w:rsidRDefault="00F03B55" w:rsidP="002738C0">
      <w:pPr>
        <w:jc w:val="center"/>
        <w:rPr>
          <w:rFonts w:ascii="Arial" w:hAnsi="Arial" w:cs="Arial"/>
          <w:b/>
          <w:sz w:val="18"/>
          <w:szCs w:val="18"/>
        </w:rPr>
      </w:pPr>
    </w:p>
    <w:p w14:paraId="15CF610E" w14:textId="4FCB10AE" w:rsidR="00F03B55" w:rsidRDefault="00F03B55" w:rsidP="002738C0">
      <w:pPr>
        <w:jc w:val="center"/>
        <w:rPr>
          <w:rFonts w:ascii="Arial" w:hAnsi="Arial" w:cs="Arial"/>
          <w:b/>
          <w:sz w:val="18"/>
          <w:szCs w:val="18"/>
        </w:rPr>
      </w:pPr>
    </w:p>
    <w:p w14:paraId="3C4BBEB3" w14:textId="77777777" w:rsidR="00F03B55" w:rsidRDefault="00F03B55" w:rsidP="002738C0">
      <w:pPr>
        <w:jc w:val="center"/>
        <w:rPr>
          <w:rFonts w:ascii="Arial" w:hAnsi="Arial" w:cs="Arial"/>
          <w:b/>
          <w:sz w:val="18"/>
          <w:szCs w:val="18"/>
        </w:rPr>
      </w:pPr>
    </w:p>
    <w:p w14:paraId="6249729D" w14:textId="77777777" w:rsidR="005A2B74" w:rsidRDefault="005A2B74" w:rsidP="002738C0">
      <w:pPr>
        <w:jc w:val="center"/>
        <w:rPr>
          <w:rFonts w:ascii="Arial" w:hAnsi="Arial" w:cs="Arial"/>
          <w:b/>
          <w:sz w:val="18"/>
          <w:szCs w:val="18"/>
        </w:rPr>
      </w:pPr>
    </w:p>
    <w:p w14:paraId="7B87C253" w14:textId="1861D22F"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54022">
        <w:rPr>
          <w:rFonts w:ascii="Arial" w:hAnsi="Arial" w:cs="Arial"/>
          <w:b/>
          <w:sz w:val="18"/>
          <w:szCs w:val="18"/>
        </w:rPr>
        <w:t>22</w:t>
      </w:r>
      <w:r>
        <w:rPr>
          <w:rFonts w:ascii="Arial" w:hAnsi="Arial" w:cs="Arial"/>
          <w:b/>
          <w:sz w:val="18"/>
          <w:szCs w:val="18"/>
        </w:rPr>
        <w:t xml:space="preserve">/2024 </w:t>
      </w:r>
    </w:p>
    <w:p w14:paraId="2236EACE" w14:textId="337D7962"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D54022">
        <w:rPr>
          <w:rFonts w:ascii="Arial" w:hAnsi="Arial" w:cs="Arial"/>
          <w:b/>
          <w:sz w:val="18"/>
          <w:szCs w:val="18"/>
        </w:rPr>
        <w:t>121</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POR ITEM;</w:t>
      </w:r>
    </w:p>
    <w:p w14:paraId="5768327C" w14:textId="7C756D85" w:rsidR="002738C0" w:rsidRPr="002A3EB3" w:rsidRDefault="002738C0" w:rsidP="002738C0">
      <w:pPr>
        <w:pStyle w:val="WW-Corpodetexto3"/>
        <w:tabs>
          <w:tab w:val="num" w:pos="576"/>
          <w:tab w:val="left" w:pos="9923"/>
        </w:tabs>
        <w:ind w:right="606"/>
        <w:rPr>
          <w:rFonts w:ascii="Arial" w:hAnsi="Arial" w:cs="Arial"/>
          <w:sz w:val="20"/>
        </w:rPr>
      </w:pPr>
      <w:r w:rsidRPr="00342F0E">
        <w:rPr>
          <w:rFonts w:ascii="Arial" w:hAnsi="Arial" w:cs="Arial"/>
          <w:sz w:val="18"/>
          <w:szCs w:val="18"/>
        </w:rPr>
        <w:t>Objeto:</w:t>
      </w:r>
      <w:r w:rsidR="007B6FD8">
        <w:rPr>
          <w:rFonts w:ascii="Arial" w:hAnsi="Arial" w:cs="Arial"/>
          <w:sz w:val="18"/>
          <w:szCs w:val="18"/>
        </w:rPr>
        <w:t xml:space="preserve"> </w:t>
      </w:r>
      <w:r w:rsidR="00291928" w:rsidRPr="00316B21">
        <w:rPr>
          <w:rFonts w:ascii="Arial" w:hAnsi="Arial" w:cs="Arial"/>
          <w:sz w:val="20"/>
        </w:rPr>
        <w:t xml:space="preserve">O objeto deste Pregão é </w:t>
      </w:r>
      <w:r w:rsidR="00316B21" w:rsidRPr="00316B21">
        <w:rPr>
          <w:rFonts w:ascii="Arial" w:hAnsi="Arial" w:cs="Arial"/>
          <w:sz w:val="20"/>
        </w:rPr>
        <w:t xml:space="preserve">a </w:t>
      </w:r>
      <w:r w:rsidR="00316B21" w:rsidRPr="00316B21">
        <w:rPr>
          <w:rFonts w:ascii="Arial" w:hAnsi="Arial" w:cs="Arial"/>
        </w:rPr>
        <w:t>Contratação de Pessoa Jurídica para “</w:t>
      </w:r>
      <w:r w:rsidR="00316B21" w:rsidRPr="00316B21">
        <w:rPr>
          <w:rFonts w:ascii="Arial" w:hAnsi="Arial" w:cs="Arial"/>
          <w:b/>
        </w:rPr>
        <w:t xml:space="preserve">prestação de serviço em atendimentos clínicos veterinários, exames e procedimentos cirúrgicos em cães e gatos”, </w:t>
      </w:r>
      <w:r w:rsidR="00316B21" w:rsidRPr="00316B21">
        <w:rPr>
          <w:rFonts w:ascii="Arial" w:hAnsi="Arial" w:cs="Arial"/>
        </w:rPr>
        <w:t>a pedido da Secretaria Municipal de Meio Ambiente</w:t>
      </w:r>
      <w:r w:rsidR="00316B21">
        <w:rPr>
          <w:rFonts w:ascii="Arial" w:hAnsi="Arial" w:cs="Arial"/>
          <w:sz w:val="20"/>
        </w:rPr>
        <w:t xml:space="preserve">, </w:t>
      </w:r>
      <w:r w:rsidRPr="002A3EB3">
        <w:rPr>
          <w:rFonts w:ascii="Arial" w:hAnsi="Arial" w:cs="Arial"/>
          <w:sz w:val="20"/>
        </w:rPr>
        <w:t xml:space="preserve">nos moldes do Termo de Referência constante no Anexo I, bem como as condicionantes indicadas no Estudo Técnico preliminar. </w:t>
      </w:r>
    </w:p>
    <w:p w14:paraId="4E88A636" w14:textId="77777777" w:rsidR="00316B21" w:rsidRPr="00B75515" w:rsidRDefault="002738C0" w:rsidP="00316B21">
      <w:pPr>
        <w:pStyle w:val="Nivel3"/>
        <w:tabs>
          <w:tab w:val="left" w:pos="851"/>
        </w:tabs>
        <w:spacing w:beforeLines="40" w:before="96" w:afterLines="80" w:after="192"/>
        <w:ind w:left="0"/>
        <w:rPr>
          <w:color w:val="auto"/>
        </w:rPr>
      </w:pPr>
      <w:r w:rsidRPr="00342F0E">
        <w:rPr>
          <w:sz w:val="18"/>
          <w:szCs w:val="18"/>
        </w:rPr>
        <w:t>Valor Máximo:</w:t>
      </w:r>
      <w:r w:rsidR="00316B21">
        <w:rPr>
          <w:sz w:val="18"/>
          <w:szCs w:val="18"/>
        </w:rPr>
        <w:t xml:space="preserve"> </w:t>
      </w:r>
      <w:r w:rsidR="00316B21" w:rsidRPr="00B75515">
        <w:rPr>
          <w:color w:val="auto"/>
        </w:rPr>
        <w:t>R$ 363.208,45 (trezentos e sessenta e três mil duzentos e oito reais e quarenta e cinco centavos).</w:t>
      </w:r>
    </w:p>
    <w:p w14:paraId="7C3107ED" w14:textId="0F61F024" w:rsidR="002738C0" w:rsidRPr="00342F0E" w:rsidRDefault="00291928" w:rsidP="00316B21">
      <w:pPr>
        <w:jc w:val="both"/>
        <w:textAlignment w:val="baseline"/>
        <w:rPr>
          <w:rFonts w:ascii="Arial" w:hAnsi="Arial" w:cs="Arial"/>
          <w:sz w:val="18"/>
          <w:szCs w:val="18"/>
        </w:rPr>
      </w:pPr>
      <w:r w:rsidRPr="00006E4A">
        <w:rPr>
          <w:rFonts w:ascii="Arial" w:hAnsi="Arial" w:cs="Arial"/>
          <w:sz w:val="20"/>
          <w:szCs w:val="20"/>
        </w:rPr>
        <w:t xml:space="preserve"> </w:t>
      </w:r>
      <w:r w:rsidR="002738C0" w:rsidRPr="00342F0E">
        <w:rPr>
          <w:rFonts w:ascii="Arial" w:hAnsi="Arial" w:cs="Arial"/>
          <w:sz w:val="18"/>
          <w:szCs w:val="18"/>
        </w:rPr>
        <w:t xml:space="preserve">Data e Horário do termino do recebimento das propostas das empresas, até às 09:00 horas do dia </w:t>
      </w:r>
      <w:r w:rsidR="00D54022">
        <w:rPr>
          <w:rFonts w:ascii="Arial" w:hAnsi="Arial" w:cs="Arial"/>
          <w:sz w:val="18"/>
          <w:szCs w:val="18"/>
        </w:rPr>
        <w:t>01/08/2024</w:t>
      </w:r>
    </w:p>
    <w:p w14:paraId="000A08DC" w14:textId="05ED01B7" w:rsidR="002738C0" w:rsidRPr="00342F0E" w:rsidRDefault="002738C0" w:rsidP="002738C0">
      <w:pPr>
        <w:jc w:val="both"/>
        <w:rPr>
          <w:rFonts w:ascii="Arial" w:hAnsi="Arial" w:cs="Arial"/>
          <w:sz w:val="18"/>
          <w:szCs w:val="18"/>
        </w:rPr>
      </w:pPr>
      <w:r w:rsidRPr="00342F0E">
        <w:rPr>
          <w:rFonts w:ascii="Arial" w:hAnsi="Arial" w:cs="Arial"/>
          <w:sz w:val="18"/>
          <w:szCs w:val="18"/>
        </w:rPr>
        <w:t>Data e Horário da sessão de disputa de preços, às 09:15 horas do dia</w:t>
      </w:r>
      <w:r w:rsidR="00351764">
        <w:rPr>
          <w:rFonts w:ascii="Arial" w:hAnsi="Arial" w:cs="Arial"/>
          <w:sz w:val="18"/>
          <w:szCs w:val="18"/>
        </w:rPr>
        <w:t xml:space="preserve"> </w:t>
      </w:r>
      <w:r w:rsidR="00D54022">
        <w:rPr>
          <w:rFonts w:ascii="Arial" w:hAnsi="Arial" w:cs="Arial"/>
          <w:sz w:val="18"/>
          <w:szCs w:val="18"/>
        </w:rPr>
        <w:t>01/08/2024</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Local: Rua Bernardino Bogo,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Bogo, l75, Centro Fone (44) 3245-8400, Mandaguaçu, Estado do Paraná – site </w:t>
      </w:r>
      <w:hyperlink r:id="rId61"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4F19E643"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sidR="00D54022">
        <w:rPr>
          <w:rFonts w:ascii="Arial" w:hAnsi="Arial" w:cs="Arial"/>
          <w:sz w:val="18"/>
          <w:szCs w:val="18"/>
        </w:rPr>
        <w:t>1</w:t>
      </w:r>
      <w:r w:rsidR="007B6FD8">
        <w:rPr>
          <w:rFonts w:ascii="Arial" w:hAnsi="Arial" w:cs="Arial"/>
          <w:sz w:val="18"/>
          <w:szCs w:val="18"/>
        </w:rPr>
        <w:t>7</w:t>
      </w:r>
      <w:r w:rsidRPr="00342F0E">
        <w:rPr>
          <w:rFonts w:ascii="Arial" w:hAnsi="Arial" w:cs="Arial"/>
          <w:sz w:val="18"/>
          <w:szCs w:val="18"/>
        </w:rPr>
        <w:t xml:space="preserve"> de </w:t>
      </w:r>
      <w:r w:rsidR="00B520EB">
        <w:rPr>
          <w:rFonts w:ascii="Arial" w:hAnsi="Arial" w:cs="Arial"/>
          <w:sz w:val="18"/>
          <w:szCs w:val="18"/>
        </w:rPr>
        <w:t>ju</w:t>
      </w:r>
      <w:r w:rsidR="00D54022">
        <w:rPr>
          <w:rFonts w:ascii="Arial" w:hAnsi="Arial" w:cs="Arial"/>
          <w:sz w:val="18"/>
          <w:szCs w:val="18"/>
        </w:rPr>
        <w:t>l</w:t>
      </w:r>
      <w:r w:rsidR="00B520EB">
        <w:rPr>
          <w:rFonts w:ascii="Arial" w:hAnsi="Arial" w:cs="Arial"/>
          <w:sz w:val="18"/>
          <w:szCs w:val="18"/>
        </w:rPr>
        <w:t>ho</w:t>
      </w:r>
      <w:r w:rsidR="00B546A1">
        <w:rPr>
          <w:rFonts w:ascii="Arial" w:hAnsi="Arial" w:cs="Arial"/>
          <w:sz w:val="18"/>
          <w:szCs w:val="18"/>
        </w:rPr>
        <w:t xml:space="preserve"> </w:t>
      </w:r>
      <w:r w:rsidRPr="00342F0E">
        <w:rPr>
          <w:rFonts w:ascii="Arial" w:hAnsi="Arial" w:cs="Arial"/>
          <w:sz w:val="18"/>
          <w:szCs w:val="18"/>
        </w:rPr>
        <w:t>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2"/>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678F7" w14:textId="77777777" w:rsidR="00AE3DFF" w:rsidRDefault="00AE3DFF">
      <w:r>
        <w:separator/>
      </w:r>
    </w:p>
  </w:endnote>
  <w:endnote w:type="continuationSeparator" w:id="0">
    <w:p w14:paraId="793A867A" w14:textId="77777777" w:rsidR="00AE3DFF" w:rsidRDefault="00AE3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139791"/>
      <w:docPartObj>
        <w:docPartGallery w:val="Page Numbers (Bottom of Page)"/>
        <w:docPartUnique/>
      </w:docPartObj>
    </w:sdtPr>
    <w:sdtEndPr>
      <w:rPr>
        <w:sz w:val="20"/>
        <w:szCs w:val="20"/>
      </w:rPr>
    </w:sdtEndPr>
    <w:sdtContent>
      <w:sdt>
        <w:sdtPr>
          <w:id w:val="-1776472314"/>
          <w:docPartObj>
            <w:docPartGallery w:val="Page Numbers (Top of Page)"/>
            <w:docPartUnique/>
          </w:docPartObj>
        </w:sdtPr>
        <w:sdtEndPr>
          <w:rPr>
            <w:sz w:val="20"/>
            <w:szCs w:val="20"/>
          </w:rPr>
        </w:sdtEndPr>
        <w:sdtContent>
          <w:p w14:paraId="6F4A001A" w14:textId="77777777" w:rsidR="00C81446" w:rsidRPr="00EA3137" w:rsidRDefault="00C81446">
            <w:pPr>
              <w:pStyle w:val="Rodap"/>
              <w:jc w:val="right"/>
              <w:rPr>
                <w:sz w:val="20"/>
                <w:szCs w:val="20"/>
              </w:rPr>
            </w:pPr>
            <w:r w:rsidRPr="00EA3137">
              <w:rPr>
                <w:sz w:val="20"/>
                <w:szCs w:val="20"/>
              </w:rPr>
              <w:t xml:space="preserve">Página </w:t>
            </w:r>
            <w:r w:rsidRPr="00EA3137">
              <w:rPr>
                <w:sz w:val="20"/>
                <w:szCs w:val="20"/>
              </w:rPr>
              <w:fldChar w:fldCharType="begin"/>
            </w:r>
            <w:r w:rsidRPr="00EA3137">
              <w:rPr>
                <w:sz w:val="20"/>
                <w:szCs w:val="20"/>
              </w:rPr>
              <w:instrText>PAGE</w:instrText>
            </w:r>
            <w:r w:rsidRPr="00EA3137">
              <w:rPr>
                <w:sz w:val="20"/>
                <w:szCs w:val="20"/>
              </w:rPr>
              <w:fldChar w:fldCharType="separate"/>
            </w:r>
            <w:r>
              <w:rPr>
                <w:noProof/>
                <w:sz w:val="20"/>
                <w:szCs w:val="20"/>
              </w:rPr>
              <w:t>14</w:t>
            </w:r>
            <w:r w:rsidRPr="00EA3137">
              <w:rPr>
                <w:sz w:val="20"/>
                <w:szCs w:val="20"/>
              </w:rPr>
              <w:fldChar w:fldCharType="end"/>
            </w:r>
            <w:r w:rsidRPr="00EA3137">
              <w:rPr>
                <w:sz w:val="20"/>
                <w:szCs w:val="20"/>
              </w:rPr>
              <w:t xml:space="preserve"> de </w:t>
            </w:r>
            <w:r w:rsidRPr="00EA3137">
              <w:rPr>
                <w:sz w:val="20"/>
                <w:szCs w:val="20"/>
              </w:rPr>
              <w:fldChar w:fldCharType="begin"/>
            </w:r>
            <w:r w:rsidRPr="00EA3137">
              <w:rPr>
                <w:sz w:val="20"/>
                <w:szCs w:val="20"/>
              </w:rPr>
              <w:instrText>NUMPAGES</w:instrText>
            </w:r>
            <w:r w:rsidRPr="00EA3137">
              <w:rPr>
                <w:sz w:val="20"/>
                <w:szCs w:val="20"/>
              </w:rPr>
              <w:fldChar w:fldCharType="separate"/>
            </w:r>
            <w:r>
              <w:rPr>
                <w:noProof/>
                <w:sz w:val="20"/>
                <w:szCs w:val="20"/>
              </w:rPr>
              <w:t>17</w:t>
            </w:r>
            <w:r w:rsidRPr="00EA3137">
              <w:rPr>
                <w:sz w:val="20"/>
                <w:szCs w:val="20"/>
              </w:rPr>
              <w:fldChar w:fldCharType="end"/>
            </w:r>
          </w:p>
        </w:sdtContent>
      </w:sdt>
    </w:sdtContent>
  </w:sdt>
  <w:p w14:paraId="04F2C9B4" w14:textId="77777777" w:rsidR="00C81446" w:rsidRDefault="00C81446">
    <w:pPr>
      <w:tabs>
        <w:tab w:val="right" w:pos="10759"/>
      </w:tabs>
      <w:spacing w:line="259" w:lineRule="auto"/>
      <w:ind w:left="-125" w:right="-13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260106311"/>
      <w:docPartObj>
        <w:docPartGallery w:val="Page Numbers (Bottom of Page)"/>
        <w:docPartUnique/>
      </w:docPartObj>
    </w:sdtPr>
    <w:sdtEndPr/>
    <w:sdtContent>
      <w:sdt>
        <w:sdtPr>
          <w:rPr>
            <w:sz w:val="18"/>
            <w:szCs w:val="18"/>
          </w:rPr>
          <w:id w:val="-1284120391"/>
          <w:docPartObj>
            <w:docPartGallery w:val="Page Numbers (Top of Page)"/>
            <w:docPartUnique/>
          </w:docPartObj>
        </w:sdtPr>
        <w:sdtEndPr/>
        <w:sdtContent>
          <w:p w14:paraId="745DE0BB" w14:textId="77777777" w:rsidR="00C81446" w:rsidRPr="001E2B2F" w:rsidRDefault="00C81446">
            <w:pPr>
              <w:pStyle w:val="Rodap"/>
              <w:jc w:val="right"/>
              <w:rPr>
                <w:sz w:val="18"/>
                <w:szCs w:val="18"/>
              </w:rPr>
            </w:pPr>
            <w:r w:rsidRPr="001E2B2F">
              <w:rPr>
                <w:sz w:val="18"/>
                <w:szCs w:val="18"/>
              </w:rPr>
              <w:t xml:space="preserve">Página </w:t>
            </w:r>
            <w:r w:rsidRPr="001E2B2F">
              <w:rPr>
                <w:bCs/>
                <w:sz w:val="18"/>
                <w:szCs w:val="18"/>
              </w:rPr>
              <w:fldChar w:fldCharType="begin"/>
            </w:r>
            <w:r w:rsidRPr="001E2B2F">
              <w:rPr>
                <w:bCs/>
                <w:sz w:val="18"/>
                <w:szCs w:val="18"/>
              </w:rPr>
              <w:instrText>PAGE</w:instrText>
            </w:r>
            <w:r w:rsidRPr="001E2B2F">
              <w:rPr>
                <w:bCs/>
                <w:sz w:val="18"/>
                <w:szCs w:val="18"/>
              </w:rPr>
              <w:fldChar w:fldCharType="separate"/>
            </w:r>
            <w:r>
              <w:rPr>
                <w:bCs/>
                <w:noProof/>
                <w:sz w:val="18"/>
                <w:szCs w:val="18"/>
              </w:rPr>
              <w:t>15</w:t>
            </w:r>
            <w:r w:rsidRPr="001E2B2F">
              <w:rPr>
                <w:bCs/>
                <w:sz w:val="18"/>
                <w:szCs w:val="18"/>
              </w:rPr>
              <w:fldChar w:fldCharType="end"/>
            </w:r>
            <w:r w:rsidRPr="001E2B2F">
              <w:rPr>
                <w:sz w:val="18"/>
                <w:szCs w:val="18"/>
              </w:rPr>
              <w:t xml:space="preserve"> de </w:t>
            </w:r>
            <w:r w:rsidRPr="001E2B2F">
              <w:rPr>
                <w:bCs/>
                <w:sz w:val="18"/>
                <w:szCs w:val="18"/>
              </w:rPr>
              <w:fldChar w:fldCharType="begin"/>
            </w:r>
            <w:r w:rsidRPr="001E2B2F">
              <w:rPr>
                <w:bCs/>
                <w:sz w:val="18"/>
                <w:szCs w:val="18"/>
              </w:rPr>
              <w:instrText>NUMPAGES</w:instrText>
            </w:r>
            <w:r w:rsidRPr="001E2B2F">
              <w:rPr>
                <w:bCs/>
                <w:sz w:val="18"/>
                <w:szCs w:val="18"/>
              </w:rPr>
              <w:fldChar w:fldCharType="separate"/>
            </w:r>
            <w:r>
              <w:rPr>
                <w:bCs/>
                <w:noProof/>
                <w:sz w:val="18"/>
                <w:szCs w:val="18"/>
              </w:rPr>
              <w:t>17</w:t>
            </w:r>
            <w:r w:rsidRPr="001E2B2F">
              <w:rPr>
                <w:bCs/>
                <w:sz w:val="18"/>
                <w:szCs w:val="18"/>
              </w:rPr>
              <w:fldChar w:fldCharType="end"/>
            </w:r>
          </w:p>
        </w:sdtContent>
      </w:sdt>
    </w:sdtContent>
  </w:sdt>
  <w:p w14:paraId="50836024" w14:textId="77777777" w:rsidR="00C81446" w:rsidRPr="001E2B2F" w:rsidRDefault="00C81446">
    <w:pPr>
      <w:tabs>
        <w:tab w:val="right" w:pos="10759"/>
      </w:tabs>
      <w:spacing w:line="259" w:lineRule="auto"/>
      <w:ind w:left="-125" w:right="-139"/>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BC908" w14:textId="77777777" w:rsidR="00C81446" w:rsidRDefault="00C81446">
    <w:pPr>
      <w:tabs>
        <w:tab w:val="right" w:pos="10759"/>
      </w:tabs>
      <w:spacing w:line="259" w:lineRule="auto"/>
      <w:ind w:left="-125" w:right="-139"/>
    </w:pPr>
    <w:r>
      <w:rPr>
        <w:sz w:val="16"/>
      </w:rPr>
      <w:t>https://sei.maringa.pr.gov.br/sei/modulos/pesquisa/md_pesq_documento_consulta_externa.php?91gFG2OZdwOCG3Fza-1VJr7iZusmN88lWz…</w:t>
    </w:r>
    <w:r>
      <w:rPr>
        <w:sz w:val="16"/>
      </w:rPr>
      <w:tab/>
    </w:r>
    <w:r>
      <w:rPr>
        <w:sz w:val="12"/>
      </w:rPr>
      <w:fldChar w:fldCharType="begin"/>
    </w:r>
    <w:r>
      <w:instrText xml:space="preserve"> PAGE   \* MERGEFORMAT </w:instrText>
    </w:r>
    <w:r>
      <w:rPr>
        <w:sz w:val="12"/>
      </w:rPr>
      <w:fldChar w:fldCharType="separate"/>
    </w:r>
    <w:r>
      <w:rPr>
        <w:sz w:val="16"/>
      </w:rPr>
      <w:t>10</w:t>
    </w:r>
    <w:r>
      <w:rPr>
        <w:sz w:val="16"/>
      </w:rPr>
      <w:fldChar w:fldCharType="end"/>
    </w:r>
    <w:r>
      <w:rPr>
        <w:sz w:val="16"/>
      </w:rPr>
      <w:t>/</w:t>
    </w:r>
    <w:fldSimple w:instr=" NUMPAGES   \* MERGEFORMAT ">
      <w:r w:rsidRPr="007E3682">
        <w:rPr>
          <w:noProof/>
          <w:sz w:val="16"/>
        </w:rPr>
        <w:t>15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F285D" w14:textId="77777777" w:rsidR="00AE3DFF" w:rsidRDefault="00AE3DFF">
      <w:r>
        <w:separator/>
      </w:r>
    </w:p>
  </w:footnote>
  <w:footnote w:type="continuationSeparator" w:id="0">
    <w:p w14:paraId="68A8C9DE" w14:textId="77777777" w:rsidR="00AE3DFF" w:rsidRDefault="00AE3D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81446" w:rsidRPr="00AB2376" w14:paraId="22D088A6" w14:textId="77777777" w:rsidTr="00C81446">
      <w:trPr>
        <w:trHeight w:val="1770"/>
        <w:jc w:val="center"/>
      </w:trPr>
      <w:tc>
        <w:tcPr>
          <w:tcW w:w="2276" w:type="dxa"/>
          <w:tcBorders>
            <w:top w:val="nil"/>
            <w:left w:val="nil"/>
            <w:bottom w:val="single" w:sz="6" w:space="0" w:color="auto"/>
            <w:right w:val="nil"/>
          </w:tcBorders>
          <w:hideMark/>
        </w:tcPr>
        <w:p w14:paraId="1B179B80" w14:textId="77777777" w:rsidR="00C81446" w:rsidRPr="00AB2376" w:rsidRDefault="00C81446" w:rsidP="00C81446">
          <w:pPr>
            <w:tabs>
              <w:tab w:val="center" w:pos="4252"/>
              <w:tab w:val="right" w:pos="8504"/>
            </w:tabs>
            <w:rPr>
              <w:rFonts w:asciiTheme="minorHAnsi" w:eastAsiaTheme="minorEastAsia" w:hAnsiTheme="minorHAnsi"/>
              <w:kern w:val="0"/>
              <w:sz w:val="22"/>
            </w:rPr>
          </w:pPr>
          <w:r>
            <w:rPr>
              <w:rFonts w:asciiTheme="minorHAnsi" w:eastAsiaTheme="minorEastAsia" w:hAnsiTheme="minorHAnsi"/>
              <w:kern w:val="0"/>
              <w:sz w:val="22"/>
            </w:rPr>
            <w:ptab w:relativeTo="margin" w:alignment="center" w:leader="none"/>
          </w:r>
          <w:r w:rsidRPr="00AB2376">
            <w:rPr>
              <w:rFonts w:asciiTheme="minorHAnsi" w:eastAsiaTheme="minorEastAsia" w:hAnsiTheme="minorHAnsi"/>
              <w:noProof/>
              <w:kern w:val="0"/>
              <w:sz w:val="22"/>
            </w:rPr>
            <mc:AlternateContent>
              <mc:Choice Requires="wps">
                <w:drawing>
                  <wp:anchor distT="0" distB="0" distL="114300" distR="114300" simplePos="0" relativeHeight="251662336" behindDoc="0" locked="0" layoutInCell="0" allowOverlap="1" wp14:anchorId="0004121C" wp14:editId="373761C9">
                    <wp:simplePos x="0" y="0"/>
                    <wp:positionH relativeFrom="column">
                      <wp:posOffset>1356360</wp:posOffset>
                    </wp:positionH>
                    <wp:positionV relativeFrom="paragraph">
                      <wp:posOffset>273050</wp:posOffset>
                    </wp:positionV>
                    <wp:extent cx="4458335" cy="635"/>
                    <wp:effectExtent l="0" t="0" r="37465" b="37465"/>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713FF834" id="Conector reto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" o:allowincell="f">
                    <v:stroke startarrowlength="long" endarrowlength="long"/>
                  </v:line>
                </w:pict>
              </mc:Fallback>
            </mc:AlternateContent>
          </w:r>
          <w:r w:rsidRPr="00AB2376">
            <w:rPr>
              <w:rFonts w:asciiTheme="minorHAnsi" w:eastAsiaTheme="minorEastAsia" w:hAnsiTheme="minorHAnsi"/>
              <w:noProof/>
              <w:kern w:val="0"/>
              <w:sz w:val="22"/>
            </w:rPr>
            <w:drawing>
              <wp:inline distT="0" distB="0" distL="0" distR="0" wp14:anchorId="62AF3CE7" wp14:editId="77C04C4C">
                <wp:extent cx="1304925" cy="1104405"/>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7559" cy="1106634"/>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73B53B63" w14:textId="77777777" w:rsidR="00C81446" w:rsidRPr="00AB2376" w:rsidRDefault="00C81446" w:rsidP="00C81446">
          <w:pPr>
            <w:tabs>
              <w:tab w:val="center" w:pos="4252"/>
              <w:tab w:val="right" w:pos="8504"/>
            </w:tabs>
            <w:rPr>
              <w:rFonts w:asciiTheme="minorHAnsi" w:eastAsiaTheme="minorEastAsia" w:hAnsiTheme="minorHAnsi"/>
              <w:kern w:val="0"/>
              <w:sz w:val="40"/>
              <w:szCs w:val="20"/>
            </w:rPr>
          </w:pPr>
          <w:r w:rsidRPr="00AB2376">
            <w:rPr>
              <w:rFonts w:asciiTheme="minorHAnsi" w:eastAsiaTheme="minorEastAsia" w:hAnsiTheme="minorHAnsi"/>
              <w:b/>
              <w:kern w:val="0"/>
              <w:sz w:val="40"/>
            </w:rPr>
            <w:t>Prefeitura do Município de Mandaguaçu</w:t>
          </w:r>
        </w:p>
        <w:p w14:paraId="0AB44685" w14:textId="77777777" w:rsidR="00C81446" w:rsidRPr="00AB2376" w:rsidRDefault="00C81446" w:rsidP="00C81446">
          <w:pPr>
            <w:tabs>
              <w:tab w:val="center" w:pos="4252"/>
              <w:tab w:val="right" w:pos="8504"/>
            </w:tabs>
            <w:jc w:val="center"/>
            <w:rPr>
              <w:rFonts w:asciiTheme="minorHAnsi" w:eastAsiaTheme="minorEastAsia" w:hAnsiTheme="minorHAnsi"/>
              <w:kern w:val="0"/>
              <w:sz w:val="22"/>
            </w:rPr>
          </w:pPr>
          <w:r w:rsidRPr="00AB2376">
            <w:rPr>
              <w:rFonts w:asciiTheme="minorHAnsi" w:eastAsiaTheme="minorEastAsia" w:hAnsiTheme="minorHAnsi"/>
              <w:b/>
              <w:kern w:val="0"/>
              <w:sz w:val="22"/>
            </w:rPr>
            <w:t>ESTADO DO PARANÁ</w:t>
          </w:r>
        </w:p>
        <w:p w14:paraId="4102120A" w14:textId="77777777" w:rsidR="00C81446" w:rsidRPr="00AB2376" w:rsidRDefault="00C81446" w:rsidP="00C81446">
          <w:pPr>
            <w:tabs>
              <w:tab w:val="center" w:pos="4252"/>
              <w:tab w:val="right" w:pos="8504"/>
            </w:tabs>
            <w:jc w:val="center"/>
            <w:rPr>
              <w:rFonts w:asciiTheme="minorHAnsi" w:eastAsiaTheme="minorEastAsia" w:hAnsiTheme="minorHAnsi"/>
              <w:kern w:val="0"/>
              <w:sz w:val="20"/>
            </w:rPr>
          </w:pPr>
          <w:r w:rsidRPr="00AB2376">
            <w:rPr>
              <w:rFonts w:asciiTheme="minorHAnsi" w:eastAsiaTheme="minorEastAsia" w:hAnsiTheme="minorHAnsi"/>
              <w:b/>
              <w:kern w:val="0"/>
              <w:sz w:val="20"/>
            </w:rPr>
            <w:t>Paço Municipal "Hiro Vieira"</w:t>
          </w:r>
        </w:p>
        <w:p w14:paraId="077AEC8B" w14:textId="77777777" w:rsidR="00C81446" w:rsidRPr="00AB2376" w:rsidRDefault="00C81446" w:rsidP="00C81446">
          <w:pPr>
            <w:tabs>
              <w:tab w:val="center" w:pos="4252"/>
              <w:tab w:val="right" w:pos="8504"/>
            </w:tabs>
            <w:jc w:val="center"/>
            <w:rPr>
              <w:rFonts w:eastAsiaTheme="minorEastAsia"/>
              <w:kern w:val="0"/>
              <w:sz w:val="20"/>
            </w:rPr>
          </w:pPr>
          <w:r w:rsidRPr="00AB2376">
            <w:rPr>
              <w:rFonts w:eastAsiaTheme="minorEastAsia"/>
              <w:kern w:val="0"/>
              <w:sz w:val="20"/>
            </w:rPr>
            <w:t>Rua Bernardino Bogo, 175 – Telefone/Fax (44) 3245-8400</w:t>
          </w:r>
        </w:p>
        <w:p w14:paraId="11D13AFC" w14:textId="77777777" w:rsidR="00C81446" w:rsidRPr="00AB2376" w:rsidRDefault="00C81446" w:rsidP="00C81446">
          <w:pPr>
            <w:tabs>
              <w:tab w:val="center" w:pos="4252"/>
              <w:tab w:val="right" w:pos="8504"/>
            </w:tabs>
            <w:jc w:val="center"/>
            <w:rPr>
              <w:rFonts w:eastAsiaTheme="minorEastAsia"/>
              <w:kern w:val="0"/>
              <w:sz w:val="20"/>
            </w:rPr>
          </w:pPr>
          <w:r w:rsidRPr="00AB2376">
            <w:rPr>
              <w:rFonts w:eastAsiaTheme="minorEastAsia"/>
              <w:kern w:val="0"/>
              <w:sz w:val="20"/>
            </w:rPr>
            <w:t>www.mandaguacu.pr.gov.br</w:t>
          </w:r>
        </w:p>
      </w:tc>
    </w:tr>
  </w:tbl>
  <w:p w14:paraId="35171D80" w14:textId="77777777" w:rsidR="00C81446" w:rsidRDefault="00C81446">
    <w:pPr>
      <w:tabs>
        <w:tab w:val="center" w:pos="6273"/>
      </w:tabs>
      <w:spacing w:line="259" w:lineRule="auto"/>
      <w:ind w:left="-12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Ind w:w="-21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81446" w:rsidRPr="00AB2376" w14:paraId="49C3CE3A" w14:textId="77777777" w:rsidTr="00C81446">
      <w:trPr>
        <w:trHeight w:val="1770"/>
      </w:trPr>
      <w:tc>
        <w:tcPr>
          <w:tcW w:w="2276" w:type="dxa"/>
          <w:tcBorders>
            <w:top w:val="nil"/>
            <w:left w:val="nil"/>
            <w:bottom w:val="single" w:sz="6" w:space="0" w:color="auto"/>
            <w:right w:val="nil"/>
          </w:tcBorders>
          <w:hideMark/>
        </w:tcPr>
        <w:p w14:paraId="16C107B5" w14:textId="77777777" w:rsidR="00C81446" w:rsidRPr="00AB2376" w:rsidRDefault="00C81446" w:rsidP="00C81446">
          <w:pPr>
            <w:tabs>
              <w:tab w:val="center" w:pos="4252"/>
              <w:tab w:val="right" w:pos="8504"/>
            </w:tabs>
            <w:rPr>
              <w:rFonts w:asciiTheme="minorHAnsi" w:eastAsiaTheme="minorEastAsia" w:hAnsiTheme="minorHAnsi"/>
              <w:kern w:val="0"/>
              <w:sz w:val="22"/>
            </w:rPr>
          </w:pPr>
          <w:r>
            <w:rPr>
              <w:rFonts w:asciiTheme="minorHAnsi" w:eastAsiaTheme="minorEastAsia" w:hAnsiTheme="minorHAnsi"/>
              <w:kern w:val="0"/>
              <w:sz w:val="22"/>
            </w:rPr>
            <w:ptab w:relativeTo="margin" w:alignment="center" w:leader="none"/>
          </w:r>
          <w:r w:rsidRPr="00AB2376">
            <w:rPr>
              <w:rFonts w:asciiTheme="minorHAnsi" w:eastAsiaTheme="minorEastAsia" w:hAnsiTheme="minorHAnsi"/>
              <w:noProof/>
              <w:kern w:val="0"/>
              <w:sz w:val="22"/>
            </w:rPr>
            <mc:AlternateContent>
              <mc:Choice Requires="wps">
                <w:drawing>
                  <wp:anchor distT="0" distB="0" distL="114300" distR="114300" simplePos="0" relativeHeight="251661312" behindDoc="0" locked="0" layoutInCell="0" allowOverlap="1" wp14:anchorId="273BEC68" wp14:editId="40E921BB">
                    <wp:simplePos x="0" y="0"/>
                    <wp:positionH relativeFrom="column">
                      <wp:posOffset>1356360</wp:posOffset>
                    </wp:positionH>
                    <wp:positionV relativeFrom="paragraph">
                      <wp:posOffset>273050</wp:posOffset>
                    </wp:positionV>
                    <wp:extent cx="4458335" cy="635"/>
                    <wp:effectExtent l="0" t="0" r="37465" b="37465"/>
                    <wp:wrapNone/>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E5912E1" id="Conector reto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" o:allowincell="f">
                    <v:stroke startarrowlength="long" endarrowlength="long"/>
                  </v:line>
                </w:pict>
              </mc:Fallback>
            </mc:AlternateContent>
          </w:r>
          <w:r w:rsidRPr="00AB2376">
            <w:rPr>
              <w:rFonts w:asciiTheme="minorHAnsi" w:eastAsiaTheme="minorEastAsia" w:hAnsiTheme="minorHAnsi"/>
              <w:noProof/>
              <w:kern w:val="0"/>
              <w:sz w:val="22"/>
            </w:rPr>
            <w:drawing>
              <wp:inline distT="0" distB="0" distL="0" distR="0" wp14:anchorId="4ABFD581" wp14:editId="3C6E9626">
                <wp:extent cx="1304925" cy="1066800"/>
                <wp:effectExtent l="0" t="0" r="0" b="0"/>
                <wp:docPr id="2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0668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65161C1" w14:textId="77777777" w:rsidR="00C81446" w:rsidRPr="00AB2376" w:rsidRDefault="00C81446" w:rsidP="00C81446">
          <w:pPr>
            <w:tabs>
              <w:tab w:val="center" w:pos="4252"/>
              <w:tab w:val="right" w:pos="8504"/>
            </w:tabs>
            <w:rPr>
              <w:rFonts w:asciiTheme="minorHAnsi" w:eastAsiaTheme="minorEastAsia" w:hAnsiTheme="minorHAnsi"/>
              <w:kern w:val="0"/>
              <w:sz w:val="40"/>
              <w:szCs w:val="20"/>
            </w:rPr>
          </w:pPr>
          <w:r w:rsidRPr="00AB2376">
            <w:rPr>
              <w:rFonts w:asciiTheme="minorHAnsi" w:eastAsiaTheme="minorEastAsia" w:hAnsiTheme="minorHAnsi"/>
              <w:b/>
              <w:kern w:val="0"/>
              <w:sz w:val="40"/>
            </w:rPr>
            <w:t>Prefeitura do Município de Mandaguaçu</w:t>
          </w:r>
        </w:p>
        <w:p w14:paraId="7B1FE906" w14:textId="77777777" w:rsidR="00C81446" w:rsidRPr="00AB2376" w:rsidRDefault="00C81446" w:rsidP="00C81446">
          <w:pPr>
            <w:tabs>
              <w:tab w:val="center" w:pos="4252"/>
              <w:tab w:val="right" w:pos="8504"/>
            </w:tabs>
            <w:jc w:val="center"/>
            <w:rPr>
              <w:rFonts w:asciiTheme="minorHAnsi" w:eastAsiaTheme="minorEastAsia" w:hAnsiTheme="minorHAnsi"/>
              <w:kern w:val="0"/>
              <w:sz w:val="22"/>
            </w:rPr>
          </w:pPr>
          <w:r w:rsidRPr="00AB2376">
            <w:rPr>
              <w:rFonts w:asciiTheme="minorHAnsi" w:eastAsiaTheme="minorEastAsia" w:hAnsiTheme="minorHAnsi"/>
              <w:b/>
              <w:kern w:val="0"/>
              <w:sz w:val="22"/>
            </w:rPr>
            <w:t>ESTADO DO PARANÁ</w:t>
          </w:r>
        </w:p>
        <w:p w14:paraId="123B8910" w14:textId="77777777" w:rsidR="00C81446" w:rsidRPr="00AB2376" w:rsidRDefault="00C81446" w:rsidP="00C81446">
          <w:pPr>
            <w:tabs>
              <w:tab w:val="center" w:pos="4252"/>
              <w:tab w:val="right" w:pos="8504"/>
            </w:tabs>
            <w:jc w:val="center"/>
            <w:rPr>
              <w:rFonts w:asciiTheme="minorHAnsi" w:eastAsiaTheme="minorEastAsia" w:hAnsiTheme="minorHAnsi"/>
              <w:kern w:val="0"/>
              <w:sz w:val="20"/>
            </w:rPr>
          </w:pPr>
          <w:r w:rsidRPr="00AB2376">
            <w:rPr>
              <w:rFonts w:asciiTheme="minorHAnsi" w:eastAsiaTheme="minorEastAsia" w:hAnsiTheme="minorHAnsi"/>
              <w:b/>
              <w:kern w:val="0"/>
              <w:sz w:val="20"/>
            </w:rPr>
            <w:t>Paço Municipal "Hiro Vieira"</w:t>
          </w:r>
        </w:p>
        <w:p w14:paraId="1105E449" w14:textId="77777777" w:rsidR="00C81446" w:rsidRPr="00AB2376" w:rsidRDefault="00C81446" w:rsidP="00C81446">
          <w:pPr>
            <w:tabs>
              <w:tab w:val="center" w:pos="4252"/>
              <w:tab w:val="right" w:pos="8504"/>
            </w:tabs>
            <w:jc w:val="center"/>
            <w:rPr>
              <w:rFonts w:eastAsiaTheme="minorEastAsia"/>
              <w:kern w:val="0"/>
              <w:sz w:val="20"/>
            </w:rPr>
          </w:pPr>
          <w:r w:rsidRPr="00AB2376">
            <w:rPr>
              <w:rFonts w:eastAsiaTheme="minorEastAsia"/>
              <w:kern w:val="0"/>
              <w:sz w:val="20"/>
            </w:rPr>
            <w:t>Rua Bernardino Bogo, 175 – Telefone/Fax (44) 3245-8400</w:t>
          </w:r>
        </w:p>
        <w:p w14:paraId="2A138436" w14:textId="77777777" w:rsidR="00C81446" w:rsidRPr="00AB2376" w:rsidRDefault="00C81446" w:rsidP="00C81446">
          <w:pPr>
            <w:tabs>
              <w:tab w:val="center" w:pos="4252"/>
              <w:tab w:val="right" w:pos="8504"/>
            </w:tabs>
            <w:jc w:val="center"/>
            <w:rPr>
              <w:rFonts w:eastAsiaTheme="minorEastAsia"/>
              <w:kern w:val="0"/>
              <w:sz w:val="20"/>
            </w:rPr>
          </w:pPr>
          <w:r w:rsidRPr="00AB2376">
            <w:rPr>
              <w:rFonts w:eastAsiaTheme="minorEastAsia"/>
              <w:kern w:val="0"/>
              <w:sz w:val="20"/>
            </w:rPr>
            <w:t>www.mandaguacu.pr.gov.br</w:t>
          </w:r>
        </w:p>
      </w:tc>
    </w:tr>
  </w:tbl>
  <w:p w14:paraId="77CB7344" w14:textId="77777777" w:rsidR="00C81446" w:rsidRDefault="00C81446">
    <w:pPr>
      <w:tabs>
        <w:tab w:val="center" w:pos="6273"/>
      </w:tabs>
      <w:spacing w:line="259" w:lineRule="auto"/>
      <w:ind w:left="-12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65DF8" w14:textId="77777777" w:rsidR="00C81446" w:rsidRDefault="00C81446">
    <w:pPr>
      <w:tabs>
        <w:tab w:val="center" w:pos="6273"/>
      </w:tabs>
      <w:spacing w:line="259" w:lineRule="auto"/>
      <w:ind w:left="-125"/>
    </w:pPr>
    <w:r>
      <w:rPr>
        <w:sz w:val="16"/>
      </w:rPr>
      <w:t>16/01/2024, 10:02</w:t>
    </w:r>
    <w:r>
      <w:rPr>
        <w:sz w:val="16"/>
      </w:rPr>
      <w:tab/>
      <w:t>SEI/PMM - 3000220 - Termo de Referência - Lei 14.133/2021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73" w:type="dxa"/>
      <w:jc w:val="center"/>
      <w:tblLayout w:type="fixed"/>
      <w:tblCellMar>
        <w:left w:w="70" w:type="dxa"/>
        <w:right w:w="70" w:type="dxa"/>
      </w:tblCellMar>
      <w:tblLook w:val="0000" w:firstRow="0" w:lastRow="0" w:firstColumn="0" w:lastColumn="0" w:noHBand="0" w:noVBand="0"/>
    </w:tblPr>
    <w:tblGrid>
      <w:gridCol w:w="2389"/>
      <w:gridCol w:w="7984"/>
    </w:tblGrid>
    <w:tr w:rsidR="00C81446" w14:paraId="5371D545" w14:textId="77777777" w:rsidTr="00C81446">
      <w:trPr>
        <w:trHeight w:val="1763"/>
        <w:jc w:val="center"/>
      </w:trPr>
      <w:tc>
        <w:tcPr>
          <w:tcW w:w="2389" w:type="dxa"/>
        </w:tcPr>
        <w:p w14:paraId="4493E500" w14:textId="77777777" w:rsidR="00C81446" w:rsidRDefault="00CB0DFB" w:rsidP="00C81446">
          <w:pPr>
            <w:pStyle w:val="Cabealho"/>
            <w:jc w:val="center"/>
          </w:pPr>
          <w:r>
            <w:rPr>
              <w:noProof/>
            </w:rPr>
            <w:pict w14:anchorId="0B8D3E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86.5pt;height:77pt;visibility:visible">
                <v:imagedata r:id="rId1" o:title=""/>
              </v:shape>
            </w:pict>
          </w:r>
        </w:p>
      </w:tc>
      <w:tc>
        <w:tcPr>
          <w:tcW w:w="7984" w:type="dxa"/>
        </w:tcPr>
        <w:p w14:paraId="78C5195F" w14:textId="77777777" w:rsidR="00C81446" w:rsidRDefault="00C81446" w:rsidP="00C81446">
          <w:pPr>
            <w:pStyle w:val="Cabealho"/>
            <w:jc w:val="center"/>
            <w:rPr>
              <w:sz w:val="40"/>
            </w:rPr>
          </w:pPr>
          <w:r>
            <w:rPr>
              <w:b/>
              <w:sz w:val="40"/>
            </w:rPr>
            <w:t>Prefeitura do Município de Mandaguaçu</w:t>
          </w:r>
        </w:p>
        <w:p w14:paraId="3C6B52B0" w14:textId="77777777" w:rsidR="00C81446" w:rsidRDefault="00C81446" w:rsidP="00C81446">
          <w:pPr>
            <w:pStyle w:val="Cabealho"/>
            <w:jc w:val="center"/>
          </w:pPr>
          <w:r>
            <w:rPr>
              <w:b/>
            </w:rPr>
            <w:t>ESTADO DO PARANÁ</w:t>
          </w:r>
        </w:p>
        <w:p w14:paraId="7C500978" w14:textId="77777777" w:rsidR="00C81446" w:rsidRDefault="00C81446" w:rsidP="00C81446">
          <w:pPr>
            <w:pStyle w:val="Cabealho"/>
            <w:jc w:val="center"/>
          </w:pPr>
          <w:r>
            <w:rPr>
              <w:b/>
            </w:rPr>
            <w:t>Paço Municipal "Hiro Vieira"</w:t>
          </w:r>
        </w:p>
        <w:p w14:paraId="25883123" w14:textId="77777777" w:rsidR="00C81446" w:rsidRPr="00186E9D" w:rsidRDefault="00C81446" w:rsidP="00C81446">
          <w:pPr>
            <w:pStyle w:val="Cabealho"/>
            <w:jc w:val="center"/>
            <w:rPr>
              <w:sz w:val="16"/>
              <w:szCs w:val="16"/>
            </w:rPr>
          </w:pPr>
          <w:r w:rsidRPr="00186E9D">
            <w:rPr>
              <w:sz w:val="16"/>
              <w:szCs w:val="16"/>
            </w:rPr>
            <w:t xml:space="preserve">Rua </w:t>
          </w:r>
          <w:r>
            <w:rPr>
              <w:sz w:val="16"/>
              <w:szCs w:val="16"/>
            </w:rPr>
            <w:t xml:space="preserve">Bernardino Bogo, 175 – TEL: </w:t>
          </w:r>
          <w:r w:rsidRPr="00186E9D">
            <w:rPr>
              <w:sz w:val="16"/>
              <w:szCs w:val="16"/>
            </w:rPr>
            <w:t>(44) 3245-8400</w:t>
          </w:r>
        </w:p>
        <w:p w14:paraId="74D1DEF5" w14:textId="77777777" w:rsidR="00C81446" w:rsidRPr="00186E9D" w:rsidRDefault="00C81446" w:rsidP="00C81446">
          <w:pPr>
            <w:pStyle w:val="Cabealho"/>
            <w:jc w:val="center"/>
            <w:rPr>
              <w:sz w:val="16"/>
              <w:szCs w:val="16"/>
            </w:rPr>
          </w:pPr>
          <w:r w:rsidRPr="00186E9D">
            <w:rPr>
              <w:sz w:val="16"/>
              <w:szCs w:val="16"/>
            </w:rPr>
            <w:t>CNPJ 76.285.329/0001-08</w:t>
          </w:r>
        </w:p>
        <w:p w14:paraId="326355A4" w14:textId="77777777" w:rsidR="00C81446" w:rsidRPr="00186E9D" w:rsidRDefault="00C81446" w:rsidP="00C81446">
          <w:pPr>
            <w:pStyle w:val="Cabealho"/>
            <w:jc w:val="center"/>
            <w:rPr>
              <w:sz w:val="16"/>
              <w:szCs w:val="16"/>
            </w:rPr>
          </w:pPr>
          <w:r w:rsidRPr="00186E9D">
            <w:rPr>
              <w:sz w:val="16"/>
              <w:szCs w:val="16"/>
            </w:rPr>
            <w:t>www.mandaguacu.pr.gov.br</w:t>
          </w:r>
        </w:p>
        <w:p w14:paraId="27D93924" w14:textId="77777777" w:rsidR="00C81446" w:rsidRDefault="00C81446" w:rsidP="00C81446">
          <w:pPr>
            <w:pStyle w:val="Cabealho"/>
            <w:jc w:val="center"/>
          </w:pPr>
        </w:p>
      </w:tc>
    </w:tr>
  </w:tbl>
  <w:p w14:paraId="510FA4F0" w14:textId="77777777" w:rsidR="00C81446" w:rsidRDefault="00C81446" w:rsidP="00C81446">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8144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C81446" w:rsidRPr="00F233E7" w:rsidRDefault="00C8144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C81446" w:rsidRPr="00F233E7" w:rsidRDefault="00C8144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C81446" w:rsidRPr="00F233E7" w:rsidRDefault="00C8144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C81446" w:rsidRPr="00F233E7" w:rsidRDefault="00C8144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C81446" w:rsidRPr="00F233E7" w:rsidRDefault="00C8144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C81446" w:rsidRPr="00F233E7" w:rsidRDefault="00C8144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C81446" w:rsidRPr="00F233E7" w:rsidRDefault="00C8144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0F253A1D" w:rsidR="00C81446" w:rsidRPr="0053157E" w:rsidRDefault="00C8144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631318C"/>
    <w:multiLevelType w:val="multilevel"/>
    <w:tmpl w:val="9FFAC5CC"/>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AA915DD"/>
    <w:multiLevelType w:val="multilevel"/>
    <w:tmpl w:val="84AE8EF2"/>
    <w:lvl w:ilvl="0">
      <w:start w:val="1"/>
      <w:numFmt w:val="decimal"/>
      <w:lvlText w:val="%1."/>
      <w:lvlJc w:val="left"/>
      <w:pPr>
        <w:ind w:left="720" w:hanging="360"/>
      </w:pPr>
    </w:lvl>
    <w:lvl w:ilvl="1">
      <w:start w:val="1"/>
      <w:numFmt w:val="decimal"/>
      <w:lvlText w:val="%1.%2."/>
      <w:lvlJc w:val="left"/>
      <w:pPr>
        <w:ind w:left="1152" w:hanging="432"/>
      </w:pPr>
      <w:rPr>
        <w:b/>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8"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2644D1C"/>
    <w:multiLevelType w:val="multilevel"/>
    <w:tmpl w:val="D730032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7E43F4D"/>
    <w:multiLevelType w:val="multilevel"/>
    <w:tmpl w:val="58E604F6"/>
    <w:lvl w:ilvl="0">
      <w:start w:val="11"/>
      <w:numFmt w:val="decimal"/>
      <w:lvlText w:val="%1."/>
      <w:lvlJc w:val="left"/>
      <w:pPr>
        <w:ind w:left="684" w:hanging="360"/>
      </w:pPr>
      <w:rPr>
        <w:rFonts w:hint="default"/>
        <w:b/>
      </w:rPr>
    </w:lvl>
    <w:lvl w:ilvl="1">
      <w:start w:val="3"/>
      <w:numFmt w:val="decimal"/>
      <w:isLgl/>
      <w:lvlText w:val="%1.%2."/>
      <w:lvlJc w:val="left"/>
      <w:pPr>
        <w:ind w:left="1430" w:hanging="720"/>
      </w:pPr>
      <w:rPr>
        <w:rFonts w:hint="default"/>
        <w:b/>
      </w:rPr>
    </w:lvl>
    <w:lvl w:ilvl="2">
      <w:start w:val="1"/>
      <w:numFmt w:val="decimal"/>
      <w:isLgl/>
      <w:lvlText w:val="%1.%2.%3."/>
      <w:lvlJc w:val="left"/>
      <w:pPr>
        <w:ind w:left="1044" w:hanging="720"/>
      </w:pPr>
      <w:rPr>
        <w:rFonts w:hint="default"/>
      </w:rPr>
    </w:lvl>
    <w:lvl w:ilvl="3">
      <w:start w:val="1"/>
      <w:numFmt w:val="decimal"/>
      <w:isLgl/>
      <w:lvlText w:val="%1.%2.%3.%4."/>
      <w:lvlJc w:val="left"/>
      <w:pPr>
        <w:ind w:left="1404" w:hanging="1080"/>
      </w:pPr>
      <w:rPr>
        <w:rFonts w:hint="default"/>
      </w:rPr>
    </w:lvl>
    <w:lvl w:ilvl="4">
      <w:start w:val="1"/>
      <w:numFmt w:val="decimal"/>
      <w:isLgl/>
      <w:lvlText w:val="%1.%2.%3.%4.%5."/>
      <w:lvlJc w:val="left"/>
      <w:pPr>
        <w:ind w:left="1404" w:hanging="1080"/>
      </w:pPr>
      <w:rPr>
        <w:rFonts w:hint="default"/>
      </w:rPr>
    </w:lvl>
    <w:lvl w:ilvl="5">
      <w:start w:val="1"/>
      <w:numFmt w:val="decimal"/>
      <w:isLgl/>
      <w:lvlText w:val="%1.%2.%3.%4.%5.%6."/>
      <w:lvlJc w:val="left"/>
      <w:pPr>
        <w:ind w:left="1764" w:hanging="1440"/>
      </w:pPr>
      <w:rPr>
        <w:rFonts w:hint="default"/>
      </w:rPr>
    </w:lvl>
    <w:lvl w:ilvl="6">
      <w:start w:val="1"/>
      <w:numFmt w:val="decimal"/>
      <w:isLgl/>
      <w:lvlText w:val="%1.%2.%3.%4.%5.%6.%7."/>
      <w:lvlJc w:val="left"/>
      <w:pPr>
        <w:ind w:left="2124" w:hanging="1800"/>
      </w:pPr>
      <w:rPr>
        <w:rFonts w:hint="default"/>
      </w:rPr>
    </w:lvl>
    <w:lvl w:ilvl="7">
      <w:start w:val="1"/>
      <w:numFmt w:val="decimal"/>
      <w:isLgl/>
      <w:lvlText w:val="%1.%2.%3.%4.%5.%6.%7.%8."/>
      <w:lvlJc w:val="left"/>
      <w:pPr>
        <w:ind w:left="2124" w:hanging="1800"/>
      </w:pPr>
      <w:rPr>
        <w:rFonts w:hint="default"/>
      </w:rPr>
    </w:lvl>
    <w:lvl w:ilvl="8">
      <w:start w:val="1"/>
      <w:numFmt w:val="decimal"/>
      <w:isLgl/>
      <w:lvlText w:val="%1.%2.%3.%4.%5.%6.%7.%8.%9."/>
      <w:lvlJc w:val="left"/>
      <w:pPr>
        <w:ind w:left="2484" w:hanging="2160"/>
      </w:pPr>
      <w:rPr>
        <w:rFonts w:hint="default"/>
      </w:rPr>
    </w:lvl>
  </w:abstractNum>
  <w:abstractNum w:abstractNumId="24"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AA43208"/>
    <w:multiLevelType w:val="hybridMultilevel"/>
    <w:tmpl w:val="22C68B6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D027D0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16428A5"/>
    <w:multiLevelType w:val="multilevel"/>
    <w:tmpl w:val="60ECB5D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3B518A7"/>
    <w:multiLevelType w:val="multilevel"/>
    <w:tmpl w:val="C4709540"/>
    <w:lvl w:ilvl="0">
      <w:start w:val="14"/>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277143BB"/>
    <w:multiLevelType w:val="hybridMultilevel"/>
    <w:tmpl w:val="60E23EA4"/>
    <w:lvl w:ilvl="0" w:tplc="F66A0402">
      <w:start w:val="1"/>
      <w:numFmt w:val="lowerLetter"/>
      <w:lvlText w:val="%1)"/>
      <w:lvlJc w:val="left"/>
      <w:pPr>
        <w:ind w:left="4185" w:hanging="360"/>
      </w:pPr>
      <w:rPr>
        <w:rFonts w:hint="default"/>
      </w:rPr>
    </w:lvl>
    <w:lvl w:ilvl="1" w:tplc="04160019" w:tentative="1">
      <w:start w:val="1"/>
      <w:numFmt w:val="lowerLetter"/>
      <w:lvlText w:val="%2."/>
      <w:lvlJc w:val="left"/>
      <w:pPr>
        <w:ind w:left="4272" w:hanging="360"/>
      </w:pPr>
    </w:lvl>
    <w:lvl w:ilvl="2" w:tplc="0416001B" w:tentative="1">
      <w:start w:val="1"/>
      <w:numFmt w:val="lowerRoman"/>
      <w:lvlText w:val="%3."/>
      <w:lvlJc w:val="right"/>
      <w:pPr>
        <w:ind w:left="4992" w:hanging="180"/>
      </w:pPr>
    </w:lvl>
    <w:lvl w:ilvl="3" w:tplc="0416000F" w:tentative="1">
      <w:start w:val="1"/>
      <w:numFmt w:val="decimal"/>
      <w:lvlText w:val="%4."/>
      <w:lvlJc w:val="left"/>
      <w:pPr>
        <w:ind w:left="5712" w:hanging="360"/>
      </w:pPr>
    </w:lvl>
    <w:lvl w:ilvl="4" w:tplc="04160019" w:tentative="1">
      <w:start w:val="1"/>
      <w:numFmt w:val="lowerLetter"/>
      <w:lvlText w:val="%5."/>
      <w:lvlJc w:val="left"/>
      <w:pPr>
        <w:ind w:left="6432" w:hanging="360"/>
      </w:pPr>
    </w:lvl>
    <w:lvl w:ilvl="5" w:tplc="0416001B" w:tentative="1">
      <w:start w:val="1"/>
      <w:numFmt w:val="lowerRoman"/>
      <w:lvlText w:val="%6."/>
      <w:lvlJc w:val="right"/>
      <w:pPr>
        <w:ind w:left="7152" w:hanging="180"/>
      </w:pPr>
    </w:lvl>
    <w:lvl w:ilvl="6" w:tplc="0416000F" w:tentative="1">
      <w:start w:val="1"/>
      <w:numFmt w:val="decimal"/>
      <w:lvlText w:val="%7."/>
      <w:lvlJc w:val="left"/>
      <w:pPr>
        <w:ind w:left="7872" w:hanging="360"/>
      </w:pPr>
    </w:lvl>
    <w:lvl w:ilvl="7" w:tplc="04160019" w:tentative="1">
      <w:start w:val="1"/>
      <w:numFmt w:val="lowerLetter"/>
      <w:lvlText w:val="%8."/>
      <w:lvlJc w:val="left"/>
      <w:pPr>
        <w:ind w:left="8592" w:hanging="360"/>
      </w:pPr>
    </w:lvl>
    <w:lvl w:ilvl="8" w:tplc="0416001B" w:tentative="1">
      <w:start w:val="1"/>
      <w:numFmt w:val="lowerRoman"/>
      <w:lvlText w:val="%9."/>
      <w:lvlJc w:val="right"/>
      <w:pPr>
        <w:ind w:left="9312" w:hanging="180"/>
      </w:pPr>
    </w:lvl>
  </w:abstractNum>
  <w:abstractNum w:abstractNumId="3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AAA6BD0"/>
    <w:multiLevelType w:val="hybridMultilevel"/>
    <w:tmpl w:val="61321EC6"/>
    <w:lvl w:ilvl="0" w:tplc="0CBAA64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E4C495B"/>
    <w:multiLevelType w:val="multilevel"/>
    <w:tmpl w:val="DADCEA9E"/>
    <w:lvl w:ilvl="0">
      <w:start w:val="19"/>
      <w:numFmt w:val="decimal"/>
      <w:lvlText w:val="%1."/>
      <w:lvlJc w:val="left"/>
      <w:pPr>
        <w:ind w:left="360" w:hanging="360"/>
      </w:pPr>
      <w:rPr>
        <w:rFonts w:hint="default"/>
        <w:b/>
        <w:bCs w:val="0"/>
        <w:i w:val="0"/>
        <w:iCs w:val="0"/>
        <w:strike w:val="0"/>
        <w:dstrike w:val="0"/>
        <w:color w:val="000000"/>
        <w:spacing w:val="0"/>
        <w:w w:val="100"/>
        <w:sz w:val="20"/>
        <w:szCs w:val="20"/>
        <w:u w:val="none" w:color="000000"/>
        <w:bdr w:val="none" w:sz="0" w:space="0" w:color="auto"/>
        <w:shd w:val="clear" w:color="auto" w:fill="auto"/>
        <w:vertAlign w:val="baseline"/>
        <w:lang w:val="pt-PT" w:eastAsia="en-US" w:bidi="ar-SA"/>
      </w:rPr>
    </w:lvl>
    <w:lvl w:ilvl="1">
      <w:start w:val="1"/>
      <w:numFmt w:val="decimal"/>
      <w:lvlText w:val="%1.%2."/>
      <w:lvlJc w:val="left"/>
      <w:pPr>
        <w:ind w:left="792" w:hanging="432"/>
      </w:pPr>
      <w:rPr>
        <w:rFonts w:hint="default"/>
        <w:b/>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rFonts w:hint="default"/>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rFonts w:hint="default"/>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rFonts w:hint="default"/>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rFonts w:hint="default"/>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rFonts w:hint="default"/>
        <w:b w:val="0"/>
        <w:i w:val="0"/>
        <w:strike w:val="0"/>
        <w:dstrike w:val="0"/>
        <w:color w:val="000000"/>
        <w:sz w:val="12"/>
        <w:szCs w:val="12"/>
        <w:u w:val="none" w:color="000000"/>
        <w:bdr w:val="none" w:sz="0" w:space="0" w:color="auto"/>
        <w:shd w:val="clear" w:color="auto" w:fill="auto"/>
        <w:vertAlign w:val="baseline"/>
      </w:rPr>
    </w:lvl>
  </w:abstractNum>
  <w:abstractNum w:abstractNumId="39" w15:restartNumberingAfterBreak="0">
    <w:nsid w:val="30961602"/>
    <w:multiLevelType w:val="multilevel"/>
    <w:tmpl w:val="DF0A30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89000A"/>
    <w:multiLevelType w:val="hybridMultilevel"/>
    <w:tmpl w:val="5E86A570"/>
    <w:lvl w:ilvl="0" w:tplc="F66A040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35343F4B"/>
    <w:multiLevelType w:val="multilevel"/>
    <w:tmpl w:val="9BA6C14C"/>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rPr>
        <w:b/>
      </w:r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3" w15:restartNumberingAfterBreak="0">
    <w:nsid w:val="35C15CE2"/>
    <w:multiLevelType w:val="multilevel"/>
    <w:tmpl w:val="D250E7D0"/>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E43618E"/>
    <w:multiLevelType w:val="hybridMultilevel"/>
    <w:tmpl w:val="8204400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5"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484242B7"/>
    <w:multiLevelType w:val="multilevel"/>
    <w:tmpl w:val="550079F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391537"/>
    <w:multiLevelType w:val="multilevel"/>
    <w:tmpl w:val="BBA4F36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5AD865CB"/>
    <w:multiLevelType w:val="multilevel"/>
    <w:tmpl w:val="A8AA04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B4C494B"/>
    <w:multiLevelType w:val="multilevel"/>
    <w:tmpl w:val="0CD6B764"/>
    <w:lvl w:ilvl="0">
      <w:start w:val="1"/>
      <w:numFmt w:val="decimal"/>
      <w:lvlText w:val="%1."/>
      <w:lvlJc w:val="left"/>
      <w:pPr>
        <w:ind w:left="360" w:hanging="360"/>
      </w:pPr>
      <w:rPr>
        <w:rFonts w:ascii="Arial" w:hAnsi="Arial" w:cs="Arial" w:hint="default"/>
      </w:rPr>
    </w:lvl>
    <w:lvl w:ilvl="1">
      <w:start w:val="1"/>
      <w:numFmt w:val="decimal"/>
      <w:lvlText w:val="%1.%2."/>
      <w:lvlJc w:val="left"/>
      <w:pPr>
        <w:ind w:left="858"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CF565EE"/>
    <w:multiLevelType w:val="hybridMultilevel"/>
    <w:tmpl w:val="8250D95A"/>
    <w:lvl w:ilvl="0" w:tplc="F66A0402">
      <w:start w:val="1"/>
      <w:numFmt w:val="lowerLetter"/>
      <w:lvlText w:val="%1)"/>
      <w:lvlJc w:val="left"/>
      <w:pPr>
        <w:ind w:left="135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0253C52"/>
    <w:multiLevelType w:val="hybridMultilevel"/>
    <w:tmpl w:val="8194793C"/>
    <w:lvl w:ilvl="0" w:tplc="768C7D08">
      <w:start w:val="1"/>
      <w:numFmt w:val="lowerLetter"/>
      <w:pStyle w:val="PREFTOPICOS"/>
      <w:lvlText w:val="%1)"/>
      <w:lvlJc w:val="left"/>
      <w:pPr>
        <w:ind w:left="92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7" w15:restartNumberingAfterBreak="0">
    <w:nsid w:val="63DB0EDA"/>
    <w:multiLevelType w:val="multilevel"/>
    <w:tmpl w:val="114AAA0C"/>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43C2883"/>
    <w:multiLevelType w:val="multilevel"/>
    <w:tmpl w:val="D70A317C"/>
    <w:styleLink w:val="LFO16"/>
    <w:lvl w:ilvl="0">
      <w:numFmt w:val="bullet"/>
      <w:pStyle w:val="Commarcadores5"/>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9"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15:restartNumberingAfterBreak="0">
    <w:nsid w:val="6DB22662"/>
    <w:multiLevelType w:val="multilevel"/>
    <w:tmpl w:val="2E0AAF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4B6479A"/>
    <w:multiLevelType w:val="multilevel"/>
    <w:tmpl w:val="0CD6B764"/>
    <w:lvl w:ilvl="0">
      <w:start w:val="1"/>
      <w:numFmt w:val="decimal"/>
      <w:lvlText w:val="%1."/>
      <w:lvlJc w:val="left"/>
      <w:pPr>
        <w:ind w:left="360" w:hanging="360"/>
      </w:pPr>
      <w:rPr>
        <w:rFonts w:ascii="Arial" w:hAnsi="Arial" w:cs="Arial" w:hint="default"/>
      </w:rPr>
    </w:lvl>
    <w:lvl w:ilvl="1">
      <w:start w:val="1"/>
      <w:numFmt w:val="decimal"/>
      <w:lvlText w:val="%1.%2."/>
      <w:lvlJc w:val="left"/>
      <w:pPr>
        <w:ind w:left="858"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7"/>
  </w:num>
  <w:num w:numId="5">
    <w:abstractNumId w:val="25"/>
  </w:num>
  <w:num w:numId="6">
    <w:abstractNumId w:val="32"/>
  </w:num>
  <w:num w:numId="7">
    <w:abstractNumId w:val="22"/>
  </w:num>
  <w:num w:numId="8">
    <w:abstractNumId w:val="34"/>
  </w:num>
  <w:num w:numId="9">
    <w:abstractNumId w:val="37"/>
  </w:num>
  <w:num w:numId="10">
    <w:abstractNumId w:val="46"/>
  </w:num>
  <w:num w:numId="11">
    <w:abstractNumId w:val="41"/>
  </w:num>
  <w:num w:numId="12">
    <w:abstractNumId w:val="51"/>
  </w:num>
  <w:num w:numId="13">
    <w:abstractNumId w:val="11"/>
  </w:num>
  <w:num w:numId="14">
    <w:abstractNumId w:val="59"/>
  </w:num>
  <w:num w:numId="15">
    <w:abstractNumId w:val="24"/>
  </w:num>
  <w:num w:numId="16">
    <w:abstractNumId w:val="52"/>
  </w:num>
  <w:num w:numId="17">
    <w:abstractNumId w:val="13"/>
  </w:num>
  <w:num w:numId="18">
    <w:abstractNumId w:val="45"/>
  </w:num>
  <w:num w:numId="19">
    <w:abstractNumId w:val="29"/>
  </w:num>
  <w:num w:numId="20">
    <w:abstractNumId w:val="14"/>
  </w:num>
  <w:num w:numId="21">
    <w:abstractNumId w:val="60"/>
  </w:num>
  <w:num w:numId="22">
    <w:abstractNumId w:val="18"/>
  </w:num>
  <w:num w:numId="23">
    <w:abstractNumId w:val="19"/>
  </w:num>
  <w:num w:numId="24">
    <w:abstractNumId w:val="28"/>
  </w:num>
  <w:num w:numId="25">
    <w:abstractNumId w:val="61"/>
    <w:lvlOverride w:ilvl="0">
      <w:lvl w:ilvl="0">
        <w:start w:val="1"/>
        <w:numFmt w:val="decimal"/>
        <w:pStyle w:val="Nivel1"/>
        <w:lvlText w:val="%1."/>
        <w:lvlJc w:val="left"/>
        <w:pPr>
          <w:ind w:left="360" w:hanging="360"/>
        </w:pPr>
        <w:rPr>
          <w:color w:val="000000" w:themeColor="text1"/>
        </w:rPr>
      </w:lvl>
    </w:lvlOverride>
  </w:num>
  <w:num w:numId="26">
    <w:abstractNumId w:val="61"/>
  </w:num>
  <w:num w:numId="27">
    <w:abstractNumId w:val="47"/>
  </w:num>
  <w:num w:numId="28">
    <w:abstractNumId w:val="49"/>
  </w:num>
  <w:num w:numId="29">
    <w:abstractNumId w:val="58"/>
  </w:num>
  <w:num w:numId="30">
    <w:abstractNumId w:val="56"/>
  </w:num>
  <w:num w:numId="31">
    <w:abstractNumId w:val="63"/>
  </w:num>
  <w:num w:numId="32">
    <w:abstractNumId w:val="42"/>
  </w:num>
  <w:num w:numId="33">
    <w:abstractNumId w:val="30"/>
  </w:num>
  <w:num w:numId="34">
    <w:abstractNumId w:val="43"/>
  </w:num>
  <w:num w:numId="35">
    <w:abstractNumId w:val="44"/>
  </w:num>
  <w:num w:numId="36">
    <w:abstractNumId w:val="33"/>
  </w:num>
  <w:num w:numId="37">
    <w:abstractNumId w:val="55"/>
  </w:num>
  <w:num w:numId="38">
    <w:abstractNumId w:val="38"/>
  </w:num>
  <w:num w:numId="39">
    <w:abstractNumId w:val="31"/>
  </w:num>
  <w:num w:numId="40">
    <w:abstractNumId w:val="20"/>
  </w:num>
  <w:num w:numId="41">
    <w:abstractNumId w:val="40"/>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num>
  <w:num w:numId="44">
    <w:abstractNumId w:val="53"/>
  </w:num>
  <w:num w:numId="45">
    <w:abstractNumId w:val="62"/>
  </w:num>
  <w:num w:numId="46">
    <w:abstractNumId w:val="48"/>
  </w:num>
  <w:num w:numId="47">
    <w:abstractNumId w:val="57"/>
  </w:num>
  <w:num w:numId="48">
    <w:abstractNumId w:val="15"/>
  </w:num>
  <w:num w:numId="49">
    <w:abstractNumId w:val="39"/>
  </w:num>
  <w:num w:numId="50">
    <w:abstractNumId w:val="27"/>
  </w:num>
  <w:num w:numId="51">
    <w:abstractNumId w:val="23"/>
  </w:num>
  <w:num w:numId="52">
    <w:abstractNumId w:val="26"/>
  </w:num>
  <w:num w:numId="53">
    <w:abstractNumId w:val="36"/>
  </w:num>
  <w:num w:numId="54">
    <w:abstractNumId w:val="54"/>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num>
  <w:num w:numId="57">
    <w:abstractNumId w:val="64"/>
  </w:num>
  <w:num w:numId="58">
    <w:abstractNumId w:val="21"/>
  </w:num>
  <w:num w:numId="59">
    <w:abstractNumId w:val="3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6E4A"/>
    <w:rsid w:val="00014A34"/>
    <w:rsid w:val="000157C4"/>
    <w:rsid w:val="00050A7F"/>
    <w:rsid w:val="00090BE2"/>
    <w:rsid w:val="00092981"/>
    <w:rsid w:val="00092D50"/>
    <w:rsid w:val="000A42EB"/>
    <w:rsid w:val="000C4354"/>
    <w:rsid w:val="000D4191"/>
    <w:rsid w:val="000E2A4F"/>
    <w:rsid w:val="000E7E3D"/>
    <w:rsid w:val="000F3FD6"/>
    <w:rsid w:val="00104D51"/>
    <w:rsid w:val="0010610B"/>
    <w:rsid w:val="0010717C"/>
    <w:rsid w:val="0011156C"/>
    <w:rsid w:val="001154E0"/>
    <w:rsid w:val="00120A5D"/>
    <w:rsid w:val="00123B9E"/>
    <w:rsid w:val="00124C66"/>
    <w:rsid w:val="0013012A"/>
    <w:rsid w:val="00133E9C"/>
    <w:rsid w:val="00137C26"/>
    <w:rsid w:val="001418BD"/>
    <w:rsid w:val="001430F9"/>
    <w:rsid w:val="001565F4"/>
    <w:rsid w:val="0016222B"/>
    <w:rsid w:val="00163043"/>
    <w:rsid w:val="00170740"/>
    <w:rsid w:val="00176408"/>
    <w:rsid w:val="00181FC5"/>
    <w:rsid w:val="00183E16"/>
    <w:rsid w:val="00187BE0"/>
    <w:rsid w:val="001A30BF"/>
    <w:rsid w:val="001B09F3"/>
    <w:rsid w:val="001B55CF"/>
    <w:rsid w:val="001B796F"/>
    <w:rsid w:val="001B7E23"/>
    <w:rsid w:val="001C0235"/>
    <w:rsid w:val="001C06DA"/>
    <w:rsid w:val="001C2F1A"/>
    <w:rsid w:val="001D0102"/>
    <w:rsid w:val="001E6870"/>
    <w:rsid w:val="001F0824"/>
    <w:rsid w:val="001F1085"/>
    <w:rsid w:val="001F2185"/>
    <w:rsid w:val="00204B2D"/>
    <w:rsid w:val="00226D34"/>
    <w:rsid w:val="0023565D"/>
    <w:rsid w:val="00237D4D"/>
    <w:rsid w:val="00252798"/>
    <w:rsid w:val="00264518"/>
    <w:rsid w:val="00265D1B"/>
    <w:rsid w:val="00267063"/>
    <w:rsid w:val="002714C0"/>
    <w:rsid w:val="002738C0"/>
    <w:rsid w:val="0027743F"/>
    <w:rsid w:val="00280A81"/>
    <w:rsid w:val="00283FBB"/>
    <w:rsid w:val="0028773F"/>
    <w:rsid w:val="00291928"/>
    <w:rsid w:val="002A3EB3"/>
    <w:rsid w:val="002B67C9"/>
    <w:rsid w:val="002C4F67"/>
    <w:rsid w:val="002D1C50"/>
    <w:rsid w:val="002D47BE"/>
    <w:rsid w:val="002F19BD"/>
    <w:rsid w:val="002F33BA"/>
    <w:rsid w:val="002F4F2D"/>
    <w:rsid w:val="003068FC"/>
    <w:rsid w:val="003116C3"/>
    <w:rsid w:val="00316B21"/>
    <w:rsid w:val="00345F87"/>
    <w:rsid w:val="00351764"/>
    <w:rsid w:val="003564FF"/>
    <w:rsid w:val="00360645"/>
    <w:rsid w:val="00362CC4"/>
    <w:rsid w:val="00366F62"/>
    <w:rsid w:val="00367140"/>
    <w:rsid w:val="00371F1C"/>
    <w:rsid w:val="00377C89"/>
    <w:rsid w:val="00383312"/>
    <w:rsid w:val="003841E4"/>
    <w:rsid w:val="003937C1"/>
    <w:rsid w:val="00393FDA"/>
    <w:rsid w:val="003976C8"/>
    <w:rsid w:val="003A6F4B"/>
    <w:rsid w:val="003A74A9"/>
    <w:rsid w:val="003B1197"/>
    <w:rsid w:val="003D6AF6"/>
    <w:rsid w:val="0040723D"/>
    <w:rsid w:val="004139E2"/>
    <w:rsid w:val="00426164"/>
    <w:rsid w:val="0045569F"/>
    <w:rsid w:val="00465862"/>
    <w:rsid w:val="0047163F"/>
    <w:rsid w:val="0049317A"/>
    <w:rsid w:val="0049440C"/>
    <w:rsid w:val="00497829"/>
    <w:rsid w:val="004A55A3"/>
    <w:rsid w:val="004A5D91"/>
    <w:rsid w:val="004B2C28"/>
    <w:rsid w:val="004D2FA9"/>
    <w:rsid w:val="004E66A6"/>
    <w:rsid w:val="004E7412"/>
    <w:rsid w:val="004F3863"/>
    <w:rsid w:val="004F6654"/>
    <w:rsid w:val="00501B63"/>
    <w:rsid w:val="00503943"/>
    <w:rsid w:val="0050767A"/>
    <w:rsid w:val="005221CF"/>
    <w:rsid w:val="0053157E"/>
    <w:rsid w:val="005338A8"/>
    <w:rsid w:val="00537680"/>
    <w:rsid w:val="00542F4C"/>
    <w:rsid w:val="00543606"/>
    <w:rsid w:val="0054554B"/>
    <w:rsid w:val="005645A2"/>
    <w:rsid w:val="0056716B"/>
    <w:rsid w:val="00567DFD"/>
    <w:rsid w:val="00570366"/>
    <w:rsid w:val="005866A5"/>
    <w:rsid w:val="00590BAF"/>
    <w:rsid w:val="00591526"/>
    <w:rsid w:val="005A2B74"/>
    <w:rsid w:val="005A3393"/>
    <w:rsid w:val="005A3BDF"/>
    <w:rsid w:val="005B592C"/>
    <w:rsid w:val="005C1239"/>
    <w:rsid w:val="005D4DD4"/>
    <w:rsid w:val="005D7170"/>
    <w:rsid w:val="005E798F"/>
    <w:rsid w:val="005F17C6"/>
    <w:rsid w:val="005F25D9"/>
    <w:rsid w:val="005F59AD"/>
    <w:rsid w:val="005F7515"/>
    <w:rsid w:val="005F7683"/>
    <w:rsid w:val="005F76C0"/>
    <w:rsid w:val="00601298"/>
    <w:rsid w:val="006014CA"/>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D679F"/>
    <w:rsid w:val="006E266B"/>
    <w:rsid w:val="006E389E"/>
    <w:rsid w:val="006F2902"/>
    <w:rsid w:val="00734096"/>
    <w:rsid w:val="007345C0"/>
    <w:rsid w:val="00734FFD"/>
    <w:rsid w:val="00736346"/>
    <w:rsid w:val="00746439"/>
    <w:rsid w:val="00747FA7"/>
    <w:rsid w:val="0075028D"/>
    <w:rsid w:val="00756479"/>
    <w:rsid w:val="00757CAC"/>
    <w:rsid w:val="007617BE"/>
    <w:rsid w:val="00762A98"/>
    <w:rsid w:val="00763723"/>
    <w:rsid w:val="00764ADF"/>
    <w:rsid w:val="00765355"/>
    <w:rsid w:val="0077329C"/>
    <w:rsid w:val="007821F3"/>
    <w:rsid w:val="007918FB"/>
    <w:rsid w:val="007949F6"/>
    <w:rsid w:val="007A0882"/>
    <w:rsid w:val="007B16C1"/>
    <w:rsid w:val="007B6FD8"/>
    <w:rsid w:val="007C142C"/>
    <w:rsid w:val="007D1DC4"/>
    <w:rsid w:val="007D3970"/>
    <w:rsid w:val="007D3A0E"/>
    <w:rsid w:val="007D5D06"/>
    <w:rsid w:val="007E18DB"/>
    <w:rsid w:val="007E21DF"/>
    <w:rsid w:val="007E5065"/>
    <w:rsid w:val="007F4EB2"/>
    <w:rsid w:val="007F5191"/>
    <w:rsid w:val="00814853"/>
    <w:rsid w:val="0082366A"/>
    <w:rsid w:val="00845AF7"/>
    <w:rsid w:val="00845CEB"/>
    <w:rsid w:val="00853C40"/>
    <w:rsid w:val="008634B1"/>
    <w:rsid w:val="00875C06"/>
    <w:rsid w:val="0088066B"/>
    <w:rsid w:val="0088142A"/>
    <w:rsid w:val="008A1992"/>
    <w:rsid w:val="008A6155"/>
    <w:rsid w:val="008B4C6A"/>
    <w:rsid w:val="008C1BB2"/>
    <w:rsid w:val="008C279D"/>
    <w:rsid w:val="008C6AAE"/>
    <w:rsid w:val="008D7BBA"/>
    <w:rsid w:val="008E1C5A"/>
    <w:rsid w:val="008F0E80"/>
    <w:rsid w:val="00901DC2"/>
    <w:rsid w:val="009034FE"/>
    <w:rsid w:val="00906CAF"/>
    <w:rsid w:val="00910156"/>
    <w:rsid w:val="00917385"/>
    <w:rsid w:val="009477F0"/>
    <w:rsid w:val="00952C1C"/>
    <w:rsid w:val="009552C5"/>
    <w:rsid w:val="00972BCF"/>
    <w:rsid w:val="00992D74"/>
    <w:rsid w:val="009B3A63"/>
    <w:rsid w:val="009C35AB"/>
    <w:rsid w:val="009C42D8"/>
    <w:rsid w:val="009C5331"/>
    <w:rsid w:val="009D3E15"/>
    <w:rsid w:val="009E7F94"/>
    <w:rsid w:val="009F2BCC"/>
    <w:rsid w:val="009F30F9"/>
    <w:rsid w:val="00A024E3"/>
    <w:rsid w:val="00A071D0"/>
    <w:rsid w:val="00A103E9"/>
    <w:rsid w:val="00A11331"/>
    <w:rsid w:val="00A1617E"/>
    <w:rsid w:val="00A225B2"/>
    <w:rsid w:val="00A24CCE"/>
    <w:rsid w:val="00A35F54"/>
    <w:rsid w:val="00A4378E"/>
    <w:rsid w:val="00A51884"/>
    <w:rsid w:val="00A5484F"/>
    <w:rsid w:val="00A57923"/>
    <w:rsid w:val="00A9139D"/>
    <w:rsid w:val="00A950B3"/>
    <w:rsid w:val="00AA27B3"/>
    <w:rsid w:val="00AB6FCC"/>
    <w:rsid w:val="00AD52D3"/>
    <w:rsid w:val="00AE3DFF"/>
    <w:rsid w:val="00AE6542"/>
    <w:rsid w:val="00AF1B7A"/>
    <w:rsid w:val="00AF28FA"/>
    <w:rsid w:val="00B02BA0"/>
    <w:rsid w:val="00B12864"/>
    <w:rsid w:val="00B16A2D"/>
    <w:rsid w:val="00B25716"/>
    <w:rsid w:val="00B3202D"/>
    <w:rsid w:val="00B42D50"/>
    <w:rsid w:val="00B520EB"/>
    <w:rsid w:val="00B53AC2"/>
    <w:rsid w:val="00B541D7"/>
    <w:rsid w:val="00B546A1"/>
    <w:rsid w:val="00B7444F"/>
    <w:rsid w:val="00B828C7"/>
    <w:rsid w:val="00B85473"/>
    <w:rsid w:val="00B91633"/>
    <w:rsid w:val="00BA5F58"/>
    <w:rsid w:val="00BD208B"/>
    <w:rsid w:val="00BF422F"/>
    <w:rsid w:val="00C028A8"/>
    <w:rsid w:val="00C10DB4"/>
    <w:rsid w:val="00C137DC"/>
    <w:rsid w:val="00C145E0"/>
    <w:rsid w:val="00C1683B"/>
    <w:rsid w:val="00C2240B"/>
    <w:rsid w:val="00C26079"/>
    <w:rsid w:val="00C46759"/>
    <w:rsid w:val="00C55A40"/>
    <w:rsid w:val="00C67FC2"/>
    <w:rsid w:val="00C7467C"/>
    <w:rsid w:val="00C754F3"/>
    <w:rsid w:val="00C81446"/>
    <w:rsid w:val="00C83BF5"/>
    <w:rsid w:val="00C84A72"/>
    <w:rsid w:val="00C90A7B"/>
    <w:rsid w:val="00CB0DFB"/>
    <w:rsid w:val="00CB20D9"/>
    <w:rsid w:val="00CB4F2A"/>
    <w:rsid w:val="00CC3FD9"/>
    <w:rsid w:val="00CD395C"/>
    <w:rsid w:val="00CE3085"/>
    <w:rsid w:val="00CE4141"/>
    <w:rsid w:val="00CE5FA9"/>
    <w:rsid w:val="00CF6F36"/>
    <w:rsid w:val="00D111DF"/>
    <w:rsid w:val="00D127E8"/>
    <w:rsid w:val="00D153A7"/>
    <w:rsid w:val="00D272BF"/>
    <w:rsid w:val="00D33C92"/>
    <w:rsid w:val="00D349C6"/>
    <w:rsid w:val="00D37AFA"/>
    <w:rsid w:val="00D51984"/>
    <w:rsid w:val="00D54022"/>
    <w:rsid w:val="00D85D5D"/>
    <w:rsid w:val="00D85DAE"/>
    <w:rsid w:val="00DB7118"/>
    <w:rsid w:val="00DB75A2"/>
    <w:rsid w:val="00DB79B1"/>
    <w:rsid w:val="00DC2E6C"/>
    <w:rsid w:val="00DC4552"/>
    <w:rsid w:val="00DF6CDA"/>
    <w:rsid w:val="00E01657"/>
    <w:rsid w:val="00E01987"/>
    <w:rsid w:val="00E12755"/>
    <w:rsid w:val="00E12EC2"/>
    <w:rsid w:val="00E30C01"/>
    <w:rsid w:val="00E33BF4"/>
    <w:rsid w:val="00E33EF2"/>
    <w:rsid w:val="00E4561E"/>
    <w:rsid w:val="00E55CB4"/>
    <w:rsid w:val="00E619CA"/>
    <w:rsid w:val="00E6542E"/>
    <w:rsid w:val="00E70174"/>
    <w:rsid w:val="00E7391F"/>
    <w:rsid w:val="00E75047"/>
    <w:rsid w:val="00E910CB"/>
    <w:rsid w:val="00E94DF0"/>
    <w:rsid w:val="00E95635"/>
    <w:rsid w:val="00EA11A0"/>
    <w:rsid w:val="00EA213B"/>
    <w:rsid w:val="00EA2714"/>
    <w:rsid w:val="00EA4E30"/>
    <w:rsid w:val="00EA6638"/>
    <w:rsid w:val="00EB2CA9"/>
    <w:rsid w:val="00EB348B"/>
    <w:rsid w:val="00EB565E"/>
    <w:rsid w:val="00ED5C9B"/>
    <w:rsid w:val="00ED6D66"/>
    <w:rsid w:val="00EE148C"/>
    <w:rsid w:val="00EE405C"/>
    <w:rsid w:val="00EF42AA"/>
    <w:rsid w:val="00F03B55"/>
    <w:rsid w:val="00F03EF3"/>
    <w:rsid w:val="00F06B63"/>
    <w:rsid w:val="00F07F84"/>
    <w:rsid w:val="00F17C45"/>
    <w:rsid w:val="00F233E7"/>
    <w:rsid w:val="00F251CF"/>
    <w:rsid w:val="00F36765"/>
    <w:rsid w:val="00F41D00"/>
    <w:rsid w:val="00F653D1"/>
    <w:rsid w:val="00F677E2"/>
    <w:rsid w:val="00F750DF"/>
    <w:rsid w:val="00F90241"/>
    <w:rsid w:val="00FA15C5"/>
    <w:rsid w:val="00FA1E8E"/>
    <w:rsid w:val="00FB10C6"/>
    <w:rsid w:val="00FD5C90"/>
    <w:rsid w:val="00FE01A7"/>
    <w:rsid w:val="00FF24EB"/>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qFormat/>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28"/>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28"/>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28"/>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customStyle="1" w:styleId="GradeClara-nfase31">
    <w:name w:val="Grade Clara - Ênfase 31"/>
    <w:basedOn w:val="Normal"/>
    <w:rsid w:val="00542F4C"/>
    <w:pPr>
      <w:autoSpaceDN w:val="0"/>
      <w:ind w:left="720"/>
      <w:textAlignment w:val="baseline"/>
    </w:pPr>
    <w:rPr>
      <w:rFonts w:ascii="Arial" w:hAnsi="Arial" w:cs="Tahoma"/>
      <w:kern w:val="0"/>
      <w:sz w:val="20"/>
      <w:lang w:eastAsia="pt-BR"/>
    </w:rPr>
  </w:style>
  <w:style w:type="paragraph" w:customStyle="1" w:styleId="Nvel2">
    <w:name w:val="Nível 2"/>
    <w:basedOn w:val="Normal"/>
    <w:next w:val="Normal"/>
    <w:rsid w:val="00542F4C"/>
    <w:pPr>
      <w:autoSpaceDN w:val="0"/>
      <w:spacing w:after="120"/>
      <w:jc w:val="both"/>
      <w:textAlignment w:val="baseline"/>
    </w:pPr>
    <w:rPr>
      <w:rFonts w:ascii="Arial" w:hAnsi="Arial"/>
      <w:b/>
      <w:kern w:val="0"/>
      <w:sz w:val="20"/>
      <w:szCs w:val="20"/>
      <w:lang w:eastAsia="pt-BR"/>
    </w:rPr>
  </w:style>
  <w:style w:type="character" w:customStyle="1" w:styleId="normalchar1">
    <w:name w:val="normal__char1"/>
    <w:rsid w:val="00542F4C"/>
    <w:rPr>
      <w:rFonts w:ascii="Arial" w:hAnsi="Arial" w:cs="Arial"/>
      <w:strike w:val="0"/>
      <w:dstrike w:val="0"/>
      <w:sz w:val="24"/>
      <w:szCs w:val="24"/>
      <w:u w:val="none"/>
    </w:rPr>
  </w:style>
  <w:style w:type="character" w:customStyle="1" w:styleId="apple-style-span">
    <w:name w:val="apple-style-span"/>
    <w:basedOn w:val="Fontepargpadro"/>
    <w:rsid w:val="00542F4C"/>
  </w:style>
  <w:style w:type="paragraph" w:customStyle="1" w:styleId="SombreamentoMdio1-nfase31">
    <w:name w:val="Sombreamento Médio 1 - Ênfase 31"/>
    <w:basedOn w:val="Normal"/>
    <w:next w:val="Normal"/>
    <w:rsid w:val="00542F4C"/>
    <w:pPr>
      <w:pBdr>
        <w:top w:val="single" w:sz="4" w:space="1" w:color="1F497D"/>
        <w:left w:val="single" w:sz="4" w:space="4" w:color="1F497D"/>
        <w:bottom w:val="single" w:sz="4" w:space="1" w:color="1F497D"/>
        <w:right w:val="single" w:sz="4" w:space="4" w:color="1F497D"/>
      </w:pBdr>
      <w:shd w:val="clear" w:color="auto" w:fill="FFFFCC"/>
      <w:autoSpaceDN w:val="0"/>
      <w:spacing w:before="120"/>
      <w:jc w:val="both"/>
      <w:textAlignment w:val="baseline"/>
    </w:pPr>
    <w:rPr>
      <w:rFonts w:ascii="Arial" w:eastAsia="Calibri" w:hAnsi="Arial"/>
      <w:i/>
      <w:iCs/>
      <w:color w:val="000000"/>
      <w:kern w:val="0"/>
      <w:sz w:val="20"/>
      <w:lang w:eastAsia="en-US"/>
    </w:rPr>
  </w:style>
  <w:style w:type="paragraph" w:styleId="Commarcadores5">
    <w:name w:val="List Bullet 5"/>
    <w:basedOn w:val="Normal"/>
    <w:rsid w:val="00542F4C"/>
    <w:pPr>
      <w:numPr>
        <w:numId w:val="29"/>
      </w:numPr>
      <w:autoSpaceDN w:val="0"/>
      <w:textAlignment w:val="baseline"/>
    </w:pPr>
    <w:rPr>
      <w:rFonts w:ascii="Arial" w:hAnsi="Arial" w:cs="Tahoma"/>
      <w:kern w:val="0"/>
      <w:sz w:val="20"/>
      <w:lang w:eastAsia="pt-BR"/>
    </w:rPr>
  </w:style>
  <w:style w:type="character" w:customStyle="1" w:styleId="Nivel1Char">
    <w:name w:val="Nivel1 Char"/>
    <w:rsid w:val="00542F4C"/>
    <w:rPr>
      <w:rFonts w:ascii="Arial" w:eastAsia="MS Gothic" w:hAnsi="Arial" w:cs="Times New Roman"/>
      <w:b/>
      <w:color w:val="000000"/>
      <w:sz w:val="32"/>
      <w:szCs w:val="32"/>
    </w:rPr>
  </w:style>
  <w:style w:type="paragraph" w:customStyle="1" w:styleId="GradeMdia1-nfase21">
    <w:name w:val="Grade Média 1 - Ênfase 21"/>
    <w:basedOn w:val="Normal"/>
    <w:uiPriority w:val="72"/>
    <w:qFormat/>
    <w:rsid w:val="00542F4C"/>
    <w:pPr>
      <w:autoSpaceDN w:val="0"/>
      <w:ind w:left="708"/>
      <w:textAlignment w:val="baseline"/>
    </w:pPr>
    <w:rPr>
      <w:rFonts w:ascii="Arial" w:hAnsi="Arial" w:cs="Tahoma"/>
      <w:kern w:val="0"/>
      <w:sz w:val="20"/>
      <w:lang w:eastAsia="pt-BR"/>
    </w:rPr>
  </w:style>
  <w:style w:type="paragraph" w:customStyle="1" w:styleId="PREFTITULO-3">
    <w:name w:val="PREF_TITULO-3"/>
    <w:basedOn w:val="PREFCORPO-TEXTO"/>
    <w:link w:val="PREFTITULO-3Char"/>
    <w:rsid w:val="00542F4C"/>
    <w:pPr>
      <w:spacing w:after="240"/>
    </w:pPr>
  </w:style>
  <w:style w:type="character" w:customStyle="1" w:styleId="PREFTITULO-3Char">
    <w:name w:val="PREF_TITULO-3 Char"/>
    <w:basedOn w:val="PREFCORPO-TEXTOChar"/>
    <w:link w:val="PREFTITULO-3"/>
    <w:rsid w:val="00542F4C"/>
    <w:rPr>
      <w:rFonts w:ascii="Arial" w:hAnsi="Arial" w:cs="Tahoma"/>
      <w:szCs w:val="24"/>
    </w:rPr>
  </w:style>
  <w:style w:type="numbering" w:customStyle="1" w:styleId="LFO16">
    <w:name w:val="LFO16"/>
    <w:basedOn w:val="Semlista"/>
    <w:rsid w:val="00542F4C"/>
    <w:pPr>
      <w:numPr>
        <w:numId w:val="29"/>
      </w:numPr>
    </w:pPr>
  </w:style>
  <w:style w:type="paragraph" w:customStyle="1" w:styleId="PREFTOPICOS">
    <w:name w:val="PREF_TOPICOS"/>
    <w:basedOn w:val="PREFCORPO-TEXTO"/>
    <w:link w:val="PREFTOPICOSChar"/>
    <w:autoRedefine/>
    <w:qFormat/>
    <w:rsid w:val="00542F4C"/>
    <w:pPr>
      <w:numPr>
        <w:numId w:val="30"/>
      </w:numPr>
      <w:spacing w:after="120" w:line="240" w:lineRule="auto"/>
      <w:ind w:left="907" w:hanging="340"/>
    </w:pPr>
  </w:style>
  <w:style w:type="character" w:customStyle="1" w:styleId="PREFTOPICOSChar">
    <w:name w:val="PREF_TOPICOS Char"/>
    <w:basedOn w:val="PREFCORPO-TEXTOChar"/>
    <w:link w:val="PREFTOPICOS"/>
    <w:rsid w:val="00542F4C"/>
    <w:rPr>
      <w:rFonts w:ascii="Arial" w:hAnsi="Arial" w:cs="Tahoma"/>
      <w:szCs w:val="24"/>
    </w:rPr>
  </w:style>
  <w:style w:type="character" w:customStyle="1" w:styleId="wpcf-field-value">
    <w:name w:val="wpcf-field-value"/>
    <w:rsid w:val="00542F4C"/>
  </w:style>
  <w:style w:type="table" w:styleId="SombreamentoMdio1-nfase3">
    <w:name w:val="Medium Shading 1 Accent 3"/>
    <w:basedOn w:val="Tabelanormal"/>
    <w:uiPriority w:val="63"/>
    <w:semiHidden/>
    <w:unhideWhenUsed/>
    <w:rsid w:val="00542F4C"/>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customStyle="1" w:styleId="PREFTITULOTABELA">
    <w:name w:val="PREF_TITULO_TABELA"/>
    <w:basedOn w:val="PREFTABELA"/>
    <w:link w:val="PREFTITULOTABELAChar"/>
    <w:qFormat/>
    <w:rsid w:val="00542F4C"/>
    <w:pPr>
      <w:jc w:val="left"/>
    </w:pPr>
    <w:rPr>
      <w:b/>
      <w:sz w:val="18"/>
    </w:rPr>
  </w:style>
  <w:style w:type="character" w:customStyle="1" w:styleId="PREFTITULOTABELAChar">
    <w:name w:val="PREF_TITULO_TABELA Char"/>
    <w:basedOn w:val="PREFTABELAChar"/>
    <w:link w:val="PREFTITULOTABELA"/>
    <w:rsid w:val="00542F4C"/>
    <w:rPr>
      <w:rFonts w:ascii="Arial" w:hAnsi="Arial" w:cs="Tahoma"/>
      <w:b/>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footer" Target="footer1.xml"/><Relationship Id="rId26" Type="http://schemas.openxmlformats.org/officeDocument/2006/relationships/image" Target="media/image3.emf"/><Relationship Id="rId39" Type="http://schemas.openxmlformats.org/officeDocument/2006/relationships/hyperlink" Target="http://www.planalto.gov.br/ccivil_03/_ato2019-2022/2021/lei/L14133.htm" TargetMode="External"/><Relationship Id="rId21" Type="http://schemas.openxmlformats.org/officeDocument/2006/relationships/footer" Target="footer3.xm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rcap.tce.pr.gov.br/ConsultarImpedidos.aspx" TargetMode="External"/><Relationship Id="rId24" Type="http://schemas.openxmlformats.org/officeDocument/2006/relationships/header" Target="header4.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yperlink" Target="http://www.mandaguacu.pr.gov.br" TargetMode="External"/><Relationship Id="rId19" Type="http://schemas.openxmlformats.org/officeDocument/2006/relationships/footer" Target="footer2.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image" Target="media/image4.emf"/><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openxmlformats.org/officeDocument/2006/relationships/header" Target="header2.xml"/><Relationship Id="rId25" Type="http://schemas.openxmlformats.org/officeDocument/2006/relationships/hyperlink" Target="http://comprasnet.gov.br/ConsultaLicitacoes/ConsLicitacao_texto.as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eader" Target="header3.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hyperlink" Target="https://contas.tcu.gov.br/pls/apex/f?p=2046:5"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F6EA7-5124-4C2F-ACFD-70426BF2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22208</Words>
  <Characters>119926</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141851</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4</cp:revision>
  <dcterms:created xsi:type="dcterms:W3CDTF">2024-07-17T13:11:00Z</dcterms:created>
  <dcterms:modified xsi:type="dcterms:W3CDTF">2024-07-17T13:32:00Z</dcterms:modified>
</cp:coreProperties>
</file>