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ACA56" w14:textId="04A4C429"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4105A7">
        <w:rPr>
          <w:rFonts w:ascii="Arial" w:hAnsi="Arial" w:cs="Arial"/>
          <w:sz w:val="18"/>
          <w:szCs w:val="18"/>
        </w:rPr>
        <w:t>32</w:t>
      </w:r>
      <w:r w:rsidRPr="00723CDE">
        <w:rPr>
          <w:rFonts w:ascii="Arial" w:hAnsi="Arial" w:cs="Arial"/>
          <w:sz w:val="18"/>
          <w:szCs w:val="18"/>
        </w:rPr>
        <w:t>/202</w:t>
      </w:r>
      <w:r w:rsidR="00A93B2C">
        <w:rPr>
          <w:rFonts w:ascii="Arial" w:hAnsi="Arial" w:cs="Arial"/>
          <w:sz w:val="18"/>
          <w:szCs w:val="18"/>
        </w:rPr>
        <w:t>5</w:t>
      </w:r>
      <w:r w:rsidRPr="00723CDE">
        <w:rPr>
          <w:rFonts w:ascii="Arial" w:hAnsi="Arial" w:cs="Arial"/>
          <w:sz w:val="18"/>
          <w:szCs w:val="18"/>
        </w:rPr>
        <w:t xml:space="preserve"> – PM</w:t>
      </w:r>
      <w:r w:rsidR="005F305B">
        <w:rPr>
          <w:rFonts w:ascii="Arial" w:hAnsi="Arial" w:cs="Arial"/>
          <w:sz w:val="18"/>
          <w:szCs w:val="18"/>
        </w:rPr>
        <w:t>M</w:t>
      </w:r>
    </w:p>
    <w:p w14:paraId="18623009" w14:textId="453E8A31"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4105A7">
        <w:rPr>
          <w:rFonts w:ascii="Arial" w:hAnsi="Arial" w:cs="Arial"/>
          <w:sz w:val="18"/>
          <w:szCs w:val="18"/>
        </w:rPr>
        <w:t>137</w:t>
      </w:r>
      <w:r w:rsidR="00DE6F4B">
        <w:rPr>
          <w:rFonts w:ascii="Arial" w:hAnsi="Arial" w:cs="Arial"/>
          <w:sz w:val="18"/>
          <w:szCs w:val="18"/>
        </w:rPr>
        <w:t>/202</w:t>
      </w:r>
      <w:r w:rsidR="00A93B2C">
        <w:rPr>
          <w:rFonts w:ascii="Arial" w:hAnsi="Arial" w:cs="Arial"/>
          <w:sz w:val="18"/>
          <w:szCs w:val="18"/>
        </w:rPr>
        <w:t>5</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6FC00F5C"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com critério de julgamento MENOR PREÇO POR </w:t>
      </w:r>
      <w:r w:rsidR="007E4451">
        <w:rPr>
          <w:rFonts w:ascii="Arial" w:hAnsi="Arial" w:cs="Arial"/>
          <w:sz w:val="18"/>
          <w:szCs w:val="18"/>
        </w:rPr>
        <w:t>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w:t>
      </w:r>
    </w:p>
    <w:p w14:paraId="2B57F280" w14:textId="4BA461B8" w:rsidR="006E6072" w:rsidRDefault="00723CDE" w:rsidP="002A4F28">
      <w:pPr>
        <w:pStyle w:val="Nivel2"/>
        <w:rPr>
          <w:sz w:val="18"/>
          <w:szCs w:val="18"/>
        </w:rPr>
      </w:pPr>
      <w:r w:rsidRPr="00723CDE">
        <w:rPr>
          <w:sz w:val="18"/>
          <w:szCs w:val="18"/>
        </w:rPr>
        <w:t>OBJETO:</w:t>
      </w:r>
      <w:r w:rsidR="000D523C">
        <w:rPr>
          <w:sz w:val="18"/>
          <w:szCs w:val="18"/>
        </w:rPr>
        <w:t xml:space="preserve"> </w:t>
      </w:r>
      <w:r w:rsidR="00F90E1F" w:rsidRPr="003717C9">
        <w:t>Contratação de empresa para agenciamento de viagem de turismo incluindo ida e volta para Curitiba-PR, com a programação de viagem de trem a Morretes, inclusos ingressos, guia turístico, transporte e fornecimento de refeições aos idosos do Serviço de Convivência e Fortalecimento de Vínculos da Secretaria Municipal de Assistência Social do Município de Mandaguaçu/PR, com recursos provenientes do Projeto Paraná Viaja + 60</w:t>
      </w:r>
      <w:r w:rsidR="006E6072" w:rsidRPr="009464D1">
        <w:rPr>
          <w:sz w:val="18"/>
          <w:szCs w:val="18"/>
        </w:rPr>
        <w:t>.</w:t>
      </w:r>
    </w:p>
    <w:tbl>
      <w:tblPr>
        <w:tblW w:w="8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2972"/>
        <w:gridCol w:w="992"/>
        <w:gridCol w:w="1276"/>
        <w:gridCol w:w="1554"/>
        <w:gridCol w:w="1574"/>
      </w:tblGrid>
      <w:tr w:rsidR="00F90E1F" w:rsidRPr="002925B3" w14:paraId="13196371" w14:textId="77777777" w:rsidTr="002A4F28">
        <w:trPr>
          <w:trHeight w:val="597"/>
          <w:jc w:val="center"/>
        </w:trPr>
        <w:tc>
          <w:tcPr>
            <w:tcW w:w="572" w:type="dxa"/>
            <w:shd w:val="clear" w:color="auto" w:fill="F2F2F2" w:themeFill="background1" w:themeFillShade="F2"/>
            <w:vAlign w:val="center"/>
          </w:tcPr>
          <w:p w14:paraId="17940FDC" w14:textId="77777777" w:rsidR="00F90E1F" w:rsidRPr="002925B3" w:rsidRDefault="00F90E1F" w:rsidP="002A4F28">
            <w:pPr>
              <w:widowControl w:val="0"/>
              <w:spacing w:line="276" w:lineRule="auto"/>
              <w:ind w:hanging="120"/>
              <w:jc w:val="center"/>
              <w:rPr>
                <w:rFonts w:ascii="Arial" w:hAnsi="Arial" w:cs="Arial"/>
                <w:b/>
                <w:bCs/>
                <w:iCs/>
                <w:color w:val="000000"/>
                <w:sz w:val="20"/>
                <w:szCs w:val="20"/>
              </w:rPr>
            </w:pPr>
            <w:r w:rsidRPr="002925B3">
              <w:rPr>
                <w:rFonts w:ascii="Arial" w:hAnsi="Arial" w:cs="Arial"/>
                <w:b/>
                <w:bCs/>
                <w:iCs/>
                <w:color w:val="000000"/>
                <w:sz w:val="18"/>
                <w:szCs w:val="18"/>
              </w:rPr>
              <w:t>Item</w:t>
            </w:r>
          </w:p>
        </w:tc>
        <w:tc>
          <w:tcPr>
            <w:tcW w:w="2972" w:type="dxa"/>
            <w:shd w:val="clear" w:color="auto" w:fill="F2F2F2" w:themeFill="background1" w:themeFillShade="F2"/>
            <w:vAlign w:val="center"/>
          </w:tcPr>
          <w:p w14:paraId="26313806" w14:textId="77777777" w:rsidR="00F90E1F" w:rsidRPr="002925B3" w:rsidRDefault="00F90E1F" w:rsidP="002A4F28">
            <w:pPr>
              <w:spacing w:line="276" w:lineRule="auto"/>
              <w:jc w:val="both"/>
              <w:rPr>
                <w:rFonts w:ascii="Arial" w:hAnsi="Arial" w:cs="Arial"/>
                <w:b/>
                <w:bCs/>
                <w:iCs/>
                <w:color w:val="000000"/>
                <w:sz w:val="20"/>
                <w:szCs w:val="20"/>
              </w:rPr>
            </w:pPr>
            <w:r w:rsidRPr="002925B3">
              <w:rPr>
                <w:rFonts w:ascii="Arial" w:hAnsi="Arial" w:cs="Arial"/>
                <w:b/>
                <w:bCs/>
                <w:iCs/>
                <w:color w:val="000000"/>
                <w:sz w:val="20"/>
                <w:szCs w:val="20"/>
              </w:rPr>
              <w:t>Descrição/ Especificação</w:t>
            </w:r>
          </w:p>
        </w:tc>
        <w:tc>
          <w:tcPr>
            <w:tcW w:w="992" w:type="dxa"/>
            <w:shd w:val="clear" w:color="auto" w:fill="F2F2F2" w:themeFill="background1" w:themeFillShade="F2"/>
            <w:vAlign w:val="center"/>
          </w:tcPr>
          <w:p w14:paraId="493F147F" w14:textId="77777777" w:rsidR="00F90E1F" w:rsidRPr="002925B3" w:rsidRDefault="00F90E1F" w:rsidP="002A4F28">
            <w:pPr>
              <w:widowControl w:val="0"/>
              <w:spacing w:line="276" w:lineRule="auto"/>
              <w:ind w:hanging="108"/>
              <w:jc w:val="center"/>
              <w:rPr>
                <w:rFonts w:ascii="Arial" w:hAnsi="Arial" w:cs="Arial"/>
                <w:b/>
                <w:bCs/>
                <w:iCs/>
                <w:color w:val="000000"/>
                <w:sz w:val="20"/>
                <w:szCs w:val="20"/>
              </w:rPr>
            </w:pPr>
            <w:r w:rsidRPr="002925B3">
              <w:rPr>
                <w:rFonts w:ascii="Arial" w:hAnsi="Arial" w:cs="Arial"/>
                <w:b/>
                <w:bCs/>
                <w:iCs/>
                <w:color w:val="000000"/>
                <w:sz w:val="20"/>
                <w:szCs w:val="20"/>
              </w:rPr>
              <w:t>Unidade</w:t>
            </w:r>
          </w:p>
        </w:tc>
        <w:tc>
          <w:tcPr>
            <w:tcW w:w="1276" w:type="dxa"/>
            <w:shd w:val="clear" w:color="auto" w:fill="F2F2F2" w:themeFill="background1" w:themeFillShade="F2"/>
            <w:vAlign w:val="center"/>
          </w:tcPr>
          <w:p w14:paraId="14022F92" w14:textId="77777777" w:rsidR="00F90E1F" w:rsidRPr="002925B3" w:rsidRDefault="00F90E1F" w:rsidP="002A4F28">
            <w:pPr>
              <w:widowControl w:val="0"/>
              <w:ind w:right="-108" w:hanging="79"/>
              <w:jc w:val="center"/>
              <w:rPr>
                <w:rFonts w:ascii="Arial" w:hAnsi="Arial" w:cs="Arial"/>
                <w:b/>
                <w:bCs/>
                <w:iCs/>
                <w:color w:val="000000"/>
                <w:sz w:val="20"/>
                <w:szCs w:val="20"/>
              </w:rPr>
            </w:pPr>
            <w:r w:rsidRPr="002925B3">
              <w:rPr>
                <w:rFonts w:ascii="Arial" w:hAnsi="Arial" w:cs="Arial"/>
                <w:b/>
                <w:bCs/>
                <w:iCs/>
                <w:color w:val="000000"/>
                <w:sz w:val="20"/>
                <w:szCs w:val="20"/>
              </w:rPr>
              <w:t>Quantidade</w:t>
            </w:r>
          </w:p>
        </w:tc>
        <w:tc>
          <w:tcPr>
            <w:tcW w:w="1554" w:type="dxa"/>
            <w:shd w:val="clear" w:color="auto" w:fill="F2F2F2" w:themeFill="background1" w:themeFillShade="F2"/>
            <w:vAlign w:val="center"/>
          </w:tcPr>
          <w:p w14:paraId="32E7A8F1" w14:textId="77777777" w:rsidR="00F90E1F" w:rsidRPr="002925B3" w:rsidRDefault="00F90E1F" w:rsidP="002A4F28">
            <w:pPr>
              <w:widowControl w:val="0"/>
              <w:jc w:val="center"/>
              <w:rPr>
                <w:rFonts w:ascii="Arial" w:hAnsi="Arial" w:cs="Arial"/>
                <w:b/>
                <w:bCs/>
                <w:iCs/>
                <w:color w:val="000000"/>
                <w:sz w:val="20"/>
                <w:szCs w:val="20"/>
              </w:rPr>
            </w:pPr>
            <w:r w:rsidRPr="002925B3">
              <w:rPr>
                <w:rFonts w:ascii="Arial" w:hAnsi="Arial" w:cs="Arial"/>
                <w:b/>
                <w:bCs/>
                <w:iCs/>
                <w:color w:val="000000"/>
                <w:sz w:val="20"/>
                <w:szCs w:val="20"/>
              </w:rPr>
              <w:t>Valor Unitário</w:t>
            </w:r>
            <w:r>
              <w:rPr>
                <w:rFonts w:ascii="Arial" w:hAnsi="Arial" w:cs="Arial"/>
                <w:b/>
                <w:bCs/>
                <w:iCs/>
                <w:color w:val="000000"/>
                <w:sz w:val="20"/>
                <w:szCs w:val="20"/>
              </w:rPr>
              <w:t xml:space="preserve"> R$</w:t>
            </w:r>
          </w:p>
        </w:tc>
        <w:tc>
          <w:tcPr>
            <w:tcW w:w="1574" w:type="dxa"/>
            <w:shd w:val="clear" w:color="auto" w:fill="F2F2F2" w:themeFill="background1" w:themeFillShade="F2"/>
            <w:vAlign w:val="center"/>
          </w:tcPr>
          <w:p w14:paraId="7C48E22A" w14:textId="77777777" w:rsidR="00F90E1F" w:rsidRPr="002925B3" w:rsidRDefault="00F90E1F" w:rsidP="002A4F28">
            <w:pPr>
              <w:widowControl w:val="0"/>
              <w:spacing w:line="276" w:lineRule="auto"/>
              <w:jc w:val="center"/>
              <w:rPr>
                <w:rFonts w:ascii="Arial" w:hAnsi="Arial" w:cs="Arial"/>
                <w:b/>
                <w:bCs/>
                <w:iCs/>
                <w:color w:val="000000"/>
                <w:sz w:val="20"/>
                <w:szCs w:val="20"/>
              </w:rPr>
            </w:pPr>
            <w:r w:rsidRPr="002925B3">
              <w:rPr>
                <w:rFonts w:ascii="Arial" w:hAnsi="Arial" w:cs="Arial"/>
                <w:b/>
                <w:bCs/>
                <w:iCs/>
                <w:color w:val="000000"/>
                <w:sz w:val="20"/>
                <w:szCs w:val="20"/>
              </w:rPr>
              <w:t>Valor Total</w:t>
            </w:r>
            <w:r>
              <w:rPr>
                <w:rFonts w:ascii="Arial" w:hAnsi="Arial" w:cs="Arial"/>
                <w:b/>
                <w:bCs/>
                <w:iCs/>
                <w:color w:val="000000"/>
                <w:sz w:val="20"/>
                <w:szCs w:val="20"/>
              </w:rPr>
              <w:t xml:space="preserve">        R$</w:t>
            </w:r>
          </w:p>
        </w:tc>
      </w:tr>
      <w:tr w:rsidR="00F90E1F" w:rsidRPr="00D22553" w14:paraId="4169572B" w14:textId="77777777" w:rsidTr="002A4F28">
        <w:trPr>
          <w:trHeight w:val="423"/>
          <w:jc w:val="center"/>
        </w:trPr>
        <w:tc>
          <w:tcPr>
            <w:tcW w:w="572" w:type="dxa"/>
            <w:shd w:val="clear" w:color="auto" w:fill="auto"/>
            <w:vAlign w:val="center"/>
          </w:tcPr>
          <w:p w14:paraId="50089508" w14:textId="77777777" w:rsidR="00F90E1F" w:rsidRPr="00D22553" w:rsidRDefault="00F90E1F" w:rsidP="002A4F28">
            <w:pPr>
              <w:widowControl w:val="0"/>
              <w:spacing w:line="276" w:lineRule="auto"/>
              <w:jc w:val="center"/>
              <w:rPr>
                <w:rFonts w:ascii="Arial" w:hAnsi="Arial" w:cs="Arial"/>
                <w:b/>
                <w:bCs/>
                <w:i/>
                <w:color w:val="000000"/>
                <w:sz w:val="20"/>
                <w:szCs w:val="20"/>
              </w:rPr>
            </w:pPr>
            <w:r w:rsidRPr="00D22553">
              <w:rPr>
                <w:rFonts w:ascii="Arial" w:hAnsi="Arial" w:cs="Arial"/>
                <w:color w:val="000000"/>
                <w:sz w:val="20"/>
                <w:szCs w:val="20"/>
              </w:rPr>
              <w:t>01</w:t>
            </w:r>
          </w:p>
        </w:tc>
        <w:tc>
          <w:tcPr>
            <w:tcW w:w="2972" w:type="dxa"/>
            <w:shd w:val="clear" w:color="auto" w:fill="auto"/>
          </w:tcPr>
          <w:p w14:paraId="744A2979" w14:textId="77777777" w:rsidR="00F90E1F" w:rsidRPr="003717C9" w:rsidRDefault="00F90E1F" w:rsidP="002A4F28">
            <w:pPr>
              <w:jc w:val="both"/>
              <w:rPr>
                <w:rFonts w:ascii="Arial" w:hAnsi="Arial" w:cs="Arial"/>
                <w:iCs/>
                <w:color w:val="000000"/>
                <w:sz w:val="20"/>
                <w:szCs w:val="20"/>
              </w:rPr>
            </w:pPr>
            <w:r w:rsidRPr="003717C9">
              <w:rPr>
                <w:rFonts w:ascii="Arial" w:hAnsi="Arial" w:cs="Arial"/>
                <w:iCs/>
                <w:color w:val="000000"/>
                <w:sz w:val="20"/>
                <w:szCs w:val="20"/>
              </w:rPr>
              <w:t>Contratação de pacote turismo para Curitiba contendo: Ônibus com no mínimo 44 lugares, veículo com ar condicionado bagageiro e sanitário.</w:t>
            </w:r>
          </w:p>
          <w:p w14:paraId="5C25F16E" w14:textId="77777777" w:rsidR="00F90E1F" w:rsidRPr="003717C9" w:rsidRDefault="00F90E1F" w:rsidP="002A4F28">
            <w:pPr>
              <w:jc w:val="both"/>
              <w:rPr>
                <w:rFonts w:ascii="Arial" w:hAnsi="Arial" w:cs="Arial"/>
                <w:iCs/>
                <w:color w:val="000000"/>
                <w:sz w:val="20"/>
                <w:szCs w:val="20"/>
              </w:rPr>
            </w:pPr>
            <w:r w:rsidRPr="003717C9">
              <w:rPr>
                <w:rFonts w:ascii="Arial" w:hAnsi="Arial" w:cs="Arial"/>
                <w:iCs/>
                <w:color w:val="000000"/>
                <w:sz w:val="20"/>
                <w:szCs w:val="20"/>
              </w:rPr>
              <w:t>O veículo deverá possuir água mineral disponível, seguro viagem e autorização ANTT e DER.</w:t>
            </w:r>
          </w:p>
          <w:p w14:paraId="36ABE726" w14:textId="77777777" w:rsidR="00F90E1F" w:rsidRDefault="00F90E1F" w:rsidP="002A4F28">
            <w:pPr>
              <w:jc w:val="both"/>
              <w:rPr>
                <w:rFonts w:ascii="Arial" w:hAnsi="Arial" w:cs="Arial"/>
                <w:iCs/>
                <w:color w:val="000000"/>
                <w:sz w:val="20"/>
                <w:szCs w:val="20"/>
              </w:rPr>
            </w:pPr>
            <w:r w:rsidRPr="003717C9">
              <w:rPr>
                <w:rFonts w:ascii="Arial" w:hAnsi="Arial" w:cs="Arial"/>
                <w:iCs/>
                <w:color w:val="000000"/>
                <w:sz w:val="20"/>
                <w:szCs w:val="20"/>
              </w:rPr>
              <w:t>Saída e chega em Mandaguaçu.</w:t>
            </w:r>
          </w:p>
          <w:p w14:paraId="7BCF5CA4" w14:textId="77777777" w:rsidR="00F90E1F" w:rsidRPr="00896A17" w:rsidRDefault="00F90E1F" w:rsidP="002A4F28">
            <w:pPr>
              <w:jc w:val="both"/>
              <w:rPr>
                <w:rFonts w:ascii="Arial" w:hAnsi="Arial" w:cs="Arial"/>
                <w:iCs/>
                <w:color w:val="000000"/>
                <w:sz w:val="20"/>
                <w:szCs w:val="20"/>
              </w:rPr>
            </w:pPr>
            <w:r w:rsidRPr="003717C9">
              <w:rPr>
                <w:rFonts w:ascii="Arial" w:hAnsi="Arial" w:cs="Arial"/>
                <w:iCs/>
                <w:color w:val="000000"/>
                <w:sz w:val="20"/>
                <w:szCs w:val="20"/>
              </w:rPr>
              <w:t xml:space="preserve">O pacote deverá conter minimamente: Ida e volta para Curitiba, Café da Manhã durante a viagem ou ao chegar em Curitiba; Passaporte para o passeio de Tem de Curitiba a Morretes; Guia turístico para acompanhar o grupo; Almoço com barreado em Morretes </w:t>
            </w:r>
            <w:r w:rsidRPr="003717C9">
              <w:rPr>
                <w:rFonts w:ascii="Arial" w:hAnsi="Arial" w:cs="Arial"/>
                <w:iCs/>
                <w:color w:val="000000"/>
                <w:sz w:val="20"/>
                <w:szCs w:val="20"/>
              </w:rPr>
              <w:lastRenderedPageBreak/>
              <w:t>acompanhado de refrigerante, suco e água mineral (para 44 pessoas); Jantar em restaurante durante a volta com refrigerante lata incluso. (44 pessoas).</w:t>
            </w:r>
          </w:p>
        </w:tc>
        <w:tc>
          <w:tcPr>
            <w:tcW w:w="992" w:type="dxa"/>
            <w:shd w:val="clear" w:color="auto" w:fill="auto"/>
            <w:vAlign w:val="center"/>
          </w:tcPr>
          <w:p w14:paraId="5D21F67D" w14:textId="77777777" w:rsidR="00F90E1F" w:rsidRPr="00D22553" w:rsidRDefault="00F90E1F" w:rsidP="002A4F28">
            <w:pPr>
              <w:widowControl w:val="0"/>
              <w:spacing w:line="276" w:lineRule="auto"/>
              <w:jc w:val="center"/>
              <w:rPr>
                <w:rFonts w:ascii="Arial" w:hAnsi="Arial" w:cs="Arial"/>
                <w:bCs/>
                <w:color w:val="000000"/>
                <w:sz w:val="20"/>
                <w:szCs w:val="20"/>
              </w:rPr>
            </w:pPr>
            <w:r>
              <w:rPr>
                <w:rFonts w:ascii="Arial" w:hAnsi="Arial" w:cs="Arial"/>
                <w:bCs/>
                <w:color w:val="000000"/>
                <w:sz w:val="20"/>
                <w:szCs w:val="20"/>
              </w:rPr>
              <w:lastRenderedPageBreak/>
              <w:t>PACOTE</w:t>
            </w:r>
          </w:p>
        </w:tc>
        <w:tc>
          <w:tcPr>
            <w:tcW w:w="1276" w:type="dxa"/>
            <w:shd w:val="clear" w:color="auto" w:fill="auto"/>
            <w:vAlign w:val="center"/>
          </w:tcPr>
          <w:p w14:paraId="7AF9FD70" w14:textId="77777777" w:rsidR="00F90E1F" w:rsidRPr="00D22553" w:rsidRDefault="00F90E1F" w:rsidP="002A4F28">
            <w:pPr>
              <w:widowControl w:val="0"/>
              <w:spacing w:line="276" w:lineRule="auto"/>
              <w:ind w:right="-108"/>
              <w:jc w:val="center"/>
              <w:rPr>
                <w:rFonts w:ascii="Arial" w:hAnsi="Arial" w:cs="Arial"/>
                <w:iCs/>
                <w:color w:val="000000"/>
                <w:sz w:val="20"/>
                <w:szCs w:val="20"/>
              </w:rPr>
            </w:pPr>
            <w:r>
              <w:rPr>
                <w:rFonts w:ascii="Arial" w:hAnsi="Arial" w:cs="Arial"/>
                <w:iCs/>
                <w:color w:val="000000"/>
                <w:sz w:val="20"/>
                <w:szCs w:val="20"/>
              </w:rPr>
              <w:t>1</w:t>
            </w:r>
          </w:p>
        </w:tc>
        <w:tc>
          <w:tcPr>
            <w:tcW w:w="1554" w:type="dxa"/>
            <w:shd w:val="clear" w:color="auto" w:fill="auto"/>
            <w:vAlign w:val="center"/>
          </w:tcPr>
          <w:p w14:paraId="637C9E55" w14:textId="77777777" w:rsidR="00F90E1F" w:rsidRPr="00D22553" w:rsidRDefault="00F90E1F" w:rsidP="002A4F28">
            <w:pPr>
              <w:widowControl w:val="0"/>
              <w:spacing w:line="276" w:lineRule="auto"/>
              <w:jc w:val="center"/>
              <w:rPr>
                <w:rFonts w:ascii="Arial" w:hAnsi="Arial" w:cs="Arial"/>
                <w:iCs/>
                <w:color w:val="000000"/>
                <w:sz w:val="20"/>
                <w:szCs w:val="20"/>
              </w:rPr>
            </w:pPr>
            <w:r>
              <w:rPr>
                <w:rFonts w:ascii="Arial" w:hAnsi="Arial" w:cs="Arial"/>
                <w:iCs/>
                <w:color w:val="000000"/>
                <w:sz w:val="20"/>
                <w:szCs w:val="20"/>
              </w:rPr>
              <w:t>49.192,00</w:t>
            </w:r>
          </w:p>
        </w:tc>
        <w:tc>
          <w:tcPr>
            <w:tcW w:w="1574" w:type="dxa"/>
            <w:shd w:val="clear" w:color="auto" w:fill="auto"/>
            <w:vAlign w:val="center"/>
          </w:tcPr>
          <w:p w14:paraId="3ED30B67" w14:textId="77777777" w:rsidR="00F90E1F" w:rsidRPr="00D22553" w:rsidRDefault="00F90E1F" w:rsidP="002A4F28">
            <w:pPr>
              <w:widowControl w:val="0"/>
              <w:spacing w:line="276" w:lineRule="auto"/>
              <w:jc w:val="center"/>
              <w:rPr>
                <w:rFonts w:ascii="Arial" w:hAnsi="Arial" w:cs="Arial"/>
                <w:iCs/>
                <w:color w:val="000000"/>
                <w:sz w:val="20"/>
                <w:szCs w:val="20"/>
              </w:rPr>
            </w:pPr>
            <w:r w:rsidRPr="003717C9">
              <w:rPr>
                <w:rFonts w:ascii="Arial" w:hAnsi="Arial" w:cs="Arial"/>
                <w:iCs/>
                <w:color w:val="000000"/>
                <w:sz w:val="20"/>
                <w:szCs w:val="20"/>
              </w:rPr>
              <w:t>49.192,00</w:t>
            </w:r>
          </w:p>
        </w:tc>
      </w:tr>
      <w:tr w:rsidR="00F90E1F" w:rsidRPr="00D22553" w14:paraId="14678D3E" w14:textId="77777777" w:rsidTr="002A4F28">
        <w:trPr>
          <w:trHeight w:val="415"/>
          <w:jc w:val="center"/>
        </w:trPr>
        <w:tc>
          <w:tcPr>
            <w:tcW w:w="7366" w:type="dxa"/>
            <w:gridSpan w:val="5"/>
            <w:shd w:val="clear" w:color="auto" w:fill="auto"/>
            <w:vAlign w:val="center"/>
          </w:tcPr>
          <w:p w14:paraId="0141E3EB" w14:textId="77777777" w:rsidR="00F90E1F" w:rsidRPr="00D22553" w:rsidRDefault="00F90E1F" w:rsidP="002A4F28">
            <w:pPr>
              <w:widowControl w:val="0"/>
              <w:spacing w:line="276" w:lineRule="auto"/>
              <w:jc w:val="center"/>
              <w:rPr>
                <w:rFonts w:ascii="Arial" w:hAnsi="Arial" w:cs="Arial"/>
                <w:b/>
                <w:bCs/>
                <w:color w:val="000000"/>
                <w:sz w:val="20"/>
                <w:szCs w:val="20"/>
              </w:rPr>
            </w:pPr>
            <w:r w:rsidRPr="00D22553">
              <w:rPr>
                <w:rFonts w:ascii="Arial" w:hAnsi="Arial" w:cs="Arial"/>
                <w:b/>
                <w:bCs/>
                <w:color w:val="000000"/>
                <w:sz w:val="20"/>
                <w:szCs w:val="20"/>
              </w:rPr>
              <w:t>VALOR TOTAL</w:t>
            </w:r>
          </w:p>
        </w:tc>
        <w:tc>
          <w:tcPr>
            <w:tcW w:w="1574" w:type="dxa"/>
            <w:shd w:val="clear" w:color="auto" w:fill="auto"/>
            <w:vAlign w:val="center"/>
          </w:tcPr>
          <w:p w14:paraId="57D152EF" w14:textId="77777777" w:rsidR="00F90E1F" w:rsidRPr="00D22553" w:rsidRDefault="00F90E1F" w:rsidP="002A4F28">
            <w:pPr>
              <w:widowControl w:val="0"/>
              <w:spacing w:line="276" w:lineRule="auto"/>
              <w:rPr>
                <w:rFonts w:ascii="Arial" w:hAnsi="Arial" w:cs="Arial"/>
                <w:b/>
                <w:bCs/>
                <w:color w:val="000000"/>
                <w:sz w:val="20"/>
                <w:szCs w:val="20"/>
              </w:rPr>
            </w:pPr>
            <w:r>
              <w:rPr>
                <w:rFonts w:ascii="Arial" w:hAnsi="Arial" w:cs="Arial"/>
                <w:b/>
                <w:bCs/>
                <w:color w:val="000000"/>
                <w:sz w:val="20"/>
                <w:szCs w:val="20"/>
              </w:rPr>
              <w:t xml:space="preserve">  R$ </w:t>
            </w:r>
            <w:r w:rsidRPr="003717C9">
              <w:rPr>
                <w:rFonts w:ascii="Arial" w:hAnsi="Arial" w:cs="Arial"/>
                <w:b/>
                <w:bCs/>
                <w:color w:val="000000"/>
                <w:sz w:val="20"/>
                <w:szCs w:val="20"/>
              </w:rPr>
              <w:t>49.192,00</w:t>
            </w:r>
          </w:p>
        </w:tc>
      </w:tr>
    </w:tbl>
    <w:p w14:paraId="7C45A9E7" w14:textId="77777777" w:rsidR="00F90E1F" w:rsidRPr="00C21D3E" w:rsidRDefault="00F90E1F" w:rsidP="002A4F28">
      <w:pPr>
        <w:pStyle w:val="Nivel2"/>
      </w:pPr>
    </w:p>
    <w:p w14:paraId="7C229328" w14:textId="68905CAE"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4105A7">
        <w:rPr>
          <w:rFonts w:ascii="Arial" w:hAnsi="Arial" w:cs="Arial"/>
          <w:sz w:val="18"/>
          <w:szCs w:val="18"/>
        </w:rPr>
        <w:t>13/08/2025</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 xml:space="preserve">:00h00min até </w:t>
      </w:r>
      <w:r w:rsidR="004105A7">
        <w:rPr>
          <w:rFonts w:ascii="Arial" w:hAnsi="Arial" w:cs="Arial"/>
          <w:sz w:val="18"/>
          <w:szCs w:val="18"/>
        </w:rPr>
        <w:t>22/08/2025</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13F4CBB7" w:rsidR="00723CDE" w:rsidRPr="00F90E1F"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4105A7">
        <w:rPr>
          <w:rFonts w:ascii="Arial" w:hAnsi="Arial" w:cs="Arial"/>
          <w:sz w:val="18"/>
          <w:szCs w:val="18"/>
        </w:rPr>
        <w:t>22/08/2025</w:t>
      </w:r>
      <w:r w:rsidR="009464D1">
        <w:rPr>
          <w:rFonts w:ascii="Arial" w:hAnsi="Arial" w:cs="Arial"/>
          <w:sz w:val="18"/>
          <w:szCs w:val="18"/>
        </w:rPr>
        <w:t xml:space="preserve"> às </w:t>
      </w:r>
      <w:r w:rsidR="009464D1" w:rsidRPr="00F90E1F">
        <w:rPr>
          <w:rFonts w:ascii="Arial" w:hAnsi="Arial" w:cs="Arial"/>
          <w:sz w:val="18"/>
          <w:szCs w:val="18"/>
        </w:rPr>
        <w:t>09:15h00min.</w:t>
      </w:r>
    </w:p>
    <w:p w14:paraId="6C6CFAAE" w14:textId="6D07D3F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HORÁRIO DE ENCERRAMENTO DE DISPUTA: </w:t>
      </w:r>
      <w:r w:rsidR="004105A7">
        <w:rPr>
          <w:rFonts w:ascii="Arial" w:hAnsi="Arial" w:cs="Arial"/>
          <w:sz w:val="18"/>
          <w:szCs w:val="18"/>
        </w:rPr>
        <w:t>22/08/2025</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02265E51"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7E4451">
        <w:rPr>
          <w:rFonts w:ascii="Arial" w:hAnsi="Arial" w:cs="Arial"/>
          <w:sz w:val="18"/>
          <w:szCs w:val="18"/>
        </w:rPr>
        <w:t>item</w:t>
      </w:r>
    </w:p>
    <w:p w14:paraId="76B7B3F0" w14:textId="316197F9" w:rsidR="005A1FAB" w:rsidRPr="00C36550" w:rsidRDefault="00CB349A" w:rsidP="002A4F28">
      <w:pPr>
        <w:pStyle w:val="Nivel2"/>
      </w:pPr>
      <w:r>
        <w:rPr>
          <w:sz w:val="18"/>
          <w:szCs w:val="18"/>
        </w:rPr>
        <w:t>1.5.1</w:t>
      </w:r>
      <w:r>
        <w:rPr>
          <w:sz w:val="18"/>
          <w:szCs w:val="18"/>
        </w:rPr>
        <w:tab/>
      </w:r>
      <w:r w:rsidR="00723CDE" w:rsidRPr="00723CDE">
        <w:rPr>
          <w:sz w:val="18"/>
          <w:szCs w:val="18"/>
        </w:rPr>
        <w:t>VALOR ESTIMADO PARA A CONTRATAÇÃO:</w:t>
      </w:r>
      <w:r w:rsidR="00CF60E7">
        <w:rPr>
          <w:sz w:val="18"/>
          <w:szCs w:val="18"/>
        </w:rPr>
        <w:t xml:space="preserve"> </w:t>
      </w:r>
      <w:bookmarkStart w:id="0" w:name="_Hlk188947179"/>
      <w:r w:rsidR="00F90E1F" w:rsidRPr="00D22553">
        <w:t xml:space="preserve">R$ </w:t>
      </w:r>
      <w:r w:rsidR="00F90E1F">
        <w:t xml:space="preserve">49.192,00 </w:t>
      </w:r>
      <w:r w:rsidR="00F90E1F" w:rsidRPr="00AB0BAB">
        <w:rPr>
          <w:i/>
          <w:iCs/>
        </w:rPr>
        <w:t>(</w:t>
      </w:r>
      <w:r w:rsidR="00F90E1F">
        <w:rPr>
          <w:i/>
          <w:iCs/>
        </w:rPr>
        <w:t>quarenta e nove mil, cento e noventa e dois reais</w:t>
      </w:r>
      <w:r w:rsidR="00F90E1F" w:rsidRPr="00AB0BAB">
        <w:rPr>
          <w:i/>
          <w:iCs/>
        </w:rPr>
        <w:t>)</w:t>
      </w:r>
      <w:r w:rsidR="00BF3BCE" w:rsidRPr="000B6C31">
        <w:t>.</w:t>
      </w:r>
    </w:p>
    <w:bookmarkEnd w:id="0"/>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lastRenderedPageBreak/>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lastRenderedPageBreak/>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 xml:space="preserve">A proposta também deverá conter declaração de que compreende a integralidade dos custos para atendimento dos direitos trabalhistas assegurados na Constituição Federal, nas leis trabalhistas, nas </w:t>
      </w:r>
      <w:r w:rsidRPr="00723CDE">
        <w:rPr>
          <w:rFonts w:ascii="Arial" w:hAnsi="Arial" w:cs="Arial"/>
          <w:sz w:val="18"/>
          <w:szCs w:val="18"/>
        </w:rPr>
        <w:lastRenderedPageBreak/>
        <w:t>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38E6E72C"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F9079F">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98507E">
      <w:pPr>
        <w:pStyle w:val="PargrafodaLista"/>
        <w:numPr>
          <w:ilvl w:val="1"/>
          <w:numId w:val="43"/>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lastRenderedPageBreak/>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 xml:space="preserve">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w:t>
      </w:r>
      <w:r w:rsidR="00723CDE" w:rsidRPr="00723CDE">
        <w:rPr>
          <w:rFonts w:ascii="Arial" w:hAnsi="Arial" w:cs="Arial"/>
          <w:sz w:val="18"/>
          <w:szCs w:val="18"/>
        </w:rPr>
        <w:lastRenderedPageBreak/>
        <w:t>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52553F8A" w:rsidR="00723CDE" w:rsidRPr="00723CDE" w:rsidRDefault="006A77CD" w:rsidP="006A77CD">
      <w:pPr>
        <w:spacing w:line="360" w:lineRule="auto"/>
        <w:rPr>
          <w:rFonts w:ascii="Arial" w:hAnsi="Arial" w:cs="Arial"/>
          <w:sz w:val="18"/>
          <w:szCs w:val="18"/>
        </w:rPr>
      </w:pPr>
      <w:r>
        <w:rPr>
          <w:rFonts w:ascii="Arial" w:hAnsi="Arial" w:cs="Arial"/>
          <w:sz w:val="18"/>
          <w:szCs w:val="18"/>
        </w:rPr>
        <w:t>9.8.</w:t>
      </w:r>
      <w:r w:rsidR="00723CDE" w:rsidRPr="00723CDE">
        <w:rPr>
          <w:rFonts w:ascii="Arial" w:hAnsi="Arial" w:cs="Arial"/>
          <w:sz w:val="18"/>
          <w:szCs w:val="18"/>
        </w:rPr>
        <w:t xml:space="preserve">O prazo de vigência da contratação será de </w:t>
      </w:r>
      <w:r w:rsidR="00C83B7A">
        <w:rPr>
          <w:rFonts w:ascii="Arial" w:hAnsi="Arial" w:cs="Arial"/>
          <w:sz w:val="18"/>
          <w:szCs w:val="18"/>
        </w:rPr>
        <w:t>04</w:t>
      </w:r>
      <w:r w:rsidR="00723CDE" w:rsidRPr="00723CDE">
        <w:rPr>
          <w:rFonts w:ascii="Arial" w:hAnsi="Arial" w:cs="Arial"/>
          <w:sz w:val="18"/>
          <w:szCs w:val="18"/>
          <w:u w:val="single"/>
        </w:rPr>
        <w:t>(</w:t>
      </w:r>
      <w:r w:rsidR="00C83B7A">
        <w:rPr>
          <w:rFonts w:ascii="Arial" w:hAnsi="Arial" w:cs="Arial"/>
          <w:sz w:val="18"/>
          <w:szCs w:val="18"/>
          <w:u w:val="single"/>
        </w:rPr>
        <w:t>quatro</w:t>
      </w:r>
      <w:r w:rsidR="00723CDE" w:rsidRPr="00723CDE">
        <w:rPr>
          <w:rFonts w:ascii="Arial" w:hAnsi="Arial" w:cs="Arial"/>
          <w:sz w:val="18"/>
          <w:szCs w:val="18"/>
          <w:u w:val="single"/>
        </w:rPr>
        <w:t>) meses</w:t>
      </w:r>
      <w:r w:rsidR="00723CDE"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00723CDE" w:rsidRPr="00723CDE">
        <w:rPr>
          <w:rFonts w:ascii="Arial" w:hAnsi="Arial" w:cs="Arial"/>
          <w:sz w:val="18"/>
          <w:szCs w:val="18"/>
        </w:rPr>
        <w:t xml:space="preserve"> conforme previsão nos anexos a este Aviso de Contratação Direta.</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080FF5B7"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2"/>
        <w:gridCol w:w="1517"/>
        <w:gridCol w:w="1134"/>
        <w:gridCol w:w="4671"/>
      </w:tblGrid>
      <w:tr w:rsidR="00F90E1F" w:rsidRPr="0093566A" w14:paraId="458F292B" w14:textId="77777777" w:rsidTr="002A4F28">
        <w:trPr>
          <w:jc w:val="center"/>
        </w:trPr>
        <w:tc>
          <w:tcPr>
            <w:tcW w:w="1172" w:type="dxa"/>
            <w:shd w:val="clear" w:color="auto" w:fill="auto"/>
          </w:tcPr>
          <w:p w14:paraId="356BD514" w14:textId="77777777" w:rsidR="00F90E1F" w:rsidRPr="0093566A" w:rsidRDefault="00F90E1F" w:rsidP="002A4F28">
            <w:pPr>
              <w:pStyle w:val="PREFTABELA"/>
              <w:jc w:val="center"/>
              <w:rPr>
                <w:b/>
                <w:bCs/>
              </w:rPr>
            </w:pPr>
            <w:r w:rsidRPr="0093566A">
              <w:rPr>
                <w:b/>
                <w:bCs/>
              </w:rPr>
              <w:t>DESPESA</w:t>
            </w:r>
          </w:p>
        </w:tc>
        <w:tc>
          <w:tcPr>
            <w:tcW w:w="1517" w:type="dxa"/>
            <w:shd w:val="clear" w:color="auto" w:fill="auto"/>
          </w:tcPr>
          <w:p w14:paraId="04DA3B3C" w14:textId="77777777" w:rsidR="00F90E1F" w:rsidRPr="0093566A" w:rsidRDefault="00F90E1F" w:rsidP="002A4F28">
            <w:pPr>
              <w:pStyle w:val="PREFTABELA"/>
              <w:jc w:val="center"/>
              <w:rPr>
                <w:b/>
                <w:bCs/>
              </w:rPr>
            </w:pPr>
            <w:r w:rsidRPr="0093566A">
              <w:rPr>
                <w:b/>
                <w:bCs/>
              </w:rPr>
              <w:t>ELEMENTO</w:t>
            </w:r>
          </w:p>
        </w:tc>
        <w:tc>
          <w:tcPr>
            <w:tcW w:w="1134" w:type="dxa"/>
            <w:shd w:val="clear" w:color="auto" w:fill="auto"/>
          </w:tcPr>
          <w:p w14:paraId="431F0D8A" w14:textId="77777777" w:rsidR="00F90E1F" w:rsidRPr="0093566A" w:rsidRDefault="00F90E1F" w:rsidP="002A4F28">
            <w:pPr>
              <w:pStyle w:val="PREFTABELA"/>
              <w:jc w:val="center"/>
              <w:rPr>
                <w:b/>
                <w:bCs/>
              </w:rPr>
            </w:pPr>
            <w:r w:rsidRPr="0093566A">
              <w:rPr>
                <w:b/>
                <w:bCs/>
              </w:rPr>
              <w:t>FONTE</w:t>
            </w:r>
          </w:p>
        </w:tc>
        <w:tc>
          <w:tcPr>
            <w:tcW w:w="4671" w:type="dxa"/>
            <w:shd w:val="clear" w:color="auto" w:fill="auto"/>
          </w:tcPr>
          <w:p w14:paraId="19574F70" w14:textId="77777777" w:rsidR="00F90E1F" w:rsidRPr="0093566A" w:rsidRDefault="00F90E1F" w:rsidP="002A4F28">
            <w:pPr>
              <w:pStyle w:val="PREFTABELA"/>
              <w:jc w:val="center"/>
              <w:rPr>
                <w:b/>
                <w:bCs/>
              </w:rPr>
            </w:pPr>
            <w:r w:rsidRPr="0093566A">
              <w:rPr>
                <w:b/>
                <w:bCs/>
              </w:rPr>
              <w:t>DESCRIÇÃO DA FONTE</w:t>
            </w:r>
          </w:p>
        </w:tc>
      </w:tr>
      <w:tr w:rsidR="00F90E1F" w:rsidRPr="0093566A" w14:paraId="02248E60" w14:textId="77777777" w:rsidTr="002A4F28">
        <w:trPr>
          <w:jc w:val="center"/>
        </w:trPr>
        <w:tc>
          <w:tcPr>
            <w:tcW w:w="1172" w:type="dxa"/>
            <w:shd w:val="clear" w:color="auto" w:fill="auto"/>
          </w:tcPr>
          <w:p w14:paraId="202B3A47" w14:textId="77777777" w:rsidR="00F90E1F" w:rsidRDefault="00F90E1F" w:rsidP="002A4F28">
            <w:pPr>
              <w:pStyle w:val="PREFTABELA"/>
              <w:jc w:val="center"/>
            </w:pPr>
            <w:r w:rsidRPr="00FD51D9">
              <w:t>337</w:t>
            </w:r>
          </w:p>
        </w:tc>
        <w:tc>
          <w:tcPr>
            <w:tcW w:w="1517" w:type="dxa"/>
            <w:shd w:val="clear" w:color="auto" w:fill="auto"/>
          </w:tcPr>
          <w:p w14:paraId="35677F99" w14:textId="77777777" w:rsidR="00F90E1F" w:rsidRPr="0093566A" w:rsidRDefault="00F90E1F" w:rsidP="002A4F28">
            <w:pPr>
              <w:pStyle w:val="PREFTABELA"/>
              <w:jc w:val="center"/>
            </w:pPr>
            <w:r w:rsidRPr="00940ABE">
              <w:t xml:space="preserve">3.3.90.39 </w:t>
            </w:r>
          </w:p>
        </w:tc>
        <w:tc>
          <w:tcPr>
            <w:tcW w:w="1134" w:type="dxa"/>
            <w:shd w:val="clear" w:color="auto" w:fill="auto"/>
          </w:tcPr>
          <w:p w14:paraId="5E96E733" w14:textId="77777777" w:rsidR="00F90E1F" w:rsidRPr="0093566A" w:rsidRDefault="00F90E1F" w:rsidP="002A4F28">
            <w:pPr>
              <w:pStyle w:val="PREFTABELA"/>
              <w:jc w:val="center"/>
            </w:pPr>
            <w:r w:rsidRPr="00F82C65">
              <w:t>0.855</w:t>
            </w:r>
          </w:p>
        </w:tc>
        <w:tc>
          <w:tcPr>
            <w:tcW w:w="4671" w:type="dxa"/>
            <w:shd w:val="clear" w:color="auto" w:fill="auto"/>
          </w:tcPr>
          <w:p w14:paraId="5E306877" w14:textId="77777777" w:rsidR="00F90E1F" w:rsidRPr="0093566A" w:rsidRDefault="00F90E1F" w:rsidP="002A4F28">
            <w:pPr>
              <w:pStyle w:val="PREFTABELA"/>
              <w:jc w:val="center"/>
            </w:pPr>
            <w:r w:rsidRPr="0009690D">
              <w:t>Outros Serviços de Terceiros – Pessoa Jurídica</w:t>
            </w:r>
          </w:p>
        </w:tc>
      </w:tr>
      <w:tr w:rsidR="00F90E1F" w:rsidRPr="0093566A" w14:paraId="5377AD01" w14:textId="77777777" w:rsidTr="002A4F28">
        <w:trPr>
          <w:jc w:val="center"/>
        </w:trPr>
        <w:tc>
          <w:tcPr>
            <w:tcW w:w="1172" w:type="dxa"/>
            <w:shd w:val="clear" w:color="auto" w:fill="auto"/>
          </w:tcPr>
          <w:p w14:paraId="4F76B6FD" w14:textId="77777777" w:rsidR="00F90E1F" w:rsidRDefault="00F90E1F" w:rsidP="002A4F28">
            <w:pPr>
              <w:pStyle w:val="PREFTABELA"/>
              <w:jc w:val="center"/>
            </w:pPr>
            <w:r w:rsidRPr="00FD51D9">
              <w:t>337</w:t>
            </w:r>
          </w:p>
        </w:tc>
        <w:tc>
          <w:tcPr>
            <w:tcW w:w="1517" w:type="dxa"/>
            <w:shd w:val="clear" w:color="auto" w:fill="auto"/>
          </w:tcPr>
          <w:p w14:paraId="1856F802" w14:textId="77777777" w:rsidR="00F90E1F" w:rsidRPr="00940ABE" w:rsidRDefault="00F90E1F" w:rsidP="002A4F28">
            <w:pPr>
              <w:pStyle w:val="PREFTABELA"/>
              <w:jc w:val="center"/>
            </w:pPr>
            <w:r w:rsidRPr="00940ABE">
              <w:t xml:space="preserve">3.3.90.39 </w:t>
            </w:r>
          </w:p>
        </w:tc>
        <w:tc>
          <w:tcPr>
            <w:tcW w:w="1134" w:type="dxa"/>
            <w:shd w:val="clear" w:color="auto" w:fill="auto"/>
          </w:tcPr>
          <w:p w14:paraId="5B752504" w14:textId="77777777" w:rsidR="00F90E1F" w:rsidRDefault="00F90E1F" w:rsidP="002A4F28">
            <w:pPr>
              <w:pStyle w:val="PREFTABELA"/>
              <w:jc w:val="center"/>
            </w:pPr>
            <w:r w:rsidRPr="00F82C65">
              <w:t>0.679</w:t>
            </w:r>
          </w:p>
        </w:tc>
        <w:tc>
          <w:tcPr>
            <w:tcW w:w="4671" w:type="dxa"/>
            <w:shd w:val="clear" w:color="auto" w:fill="auto"/>
          </w:tcPr>
          <w:p w14:paraId="3819DE73" w14:textId="77777777" w:rsidR="00F90E1F" w:rsidRPr="00222990" w:rsidRDefault="00F90E1F" w:rsidP="002A4F28">
            <w:pPr>
              <w:pStyle w:val="PREFTABELA"/>
              <w:jc w:val="center"/>
            </w:pPr>
            <w:r w:rsidRPr="0009690D">
              <w:t>Outros Serviços de Terceiros – Pessoa Jurídica</w:t>
            </w:r>
          </w:p>
        </w:tc>
      </w:tr>
    </w:tbl>
    <w:p w14:paraId="42438BE9" w14:textId="77777777" w:rsidR="00F90E1F" w:rsidRDefault="00F90E1F" w:rsidP="006A77CD">
      <w:pPr>
        <w:spacing w:line="360" w:lineRule="auto"/>
        <w:rPr>
          <w:rFonts w:ascii="Arial" w:hAnsi="Arial" w:cs="Arial"/>
          <w:sz w:val="18"/>
          <w:szCs w:val="18"/>
        </w:rPr>
      </w:pPr>
    </w:p>
    <w:p w14:paraId="670A838C" w14:textId="61C7CD46"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134BC245" w14:textId="77777777" w:rsidR="00C83B7A" w:rsidRPr="00363702" w:rsidRDefault="00C83B7A" w:rsidP="00C83B7A">
      <w:pPr>
        <w:pStyle w:val="Nivel2"/>
        <w:numPr>
          <w:ilvl w:val="1"/>
          <w:numId w:val="49"/>
        </w:numPr>
        <w:ind w:left="0" w:firstLine="0"/>
      </w:pPr>
      <w:r w:rsidRPr="00D22553">
        <w:rPr>
          <w:u w:val="single"/>
        </w:rPr>
        <w:t>Prazo de entrega</w:t>
      </w:r>
      <w:r w:rsidRPr="00D22553">
        <w:t xml:space="preserve">: </w:t>
      </w:r>
      <w:r w:rsidRPr="00363702">
        <w:t>03 de outubro de 2025 (esta data podendo ser alterada de acordo com a necessidade da secretaria acordado juntamente com o vencedor do certame).</w:t>
      </w:r>
    </w:p>
    <w:p w14:paraId="5C688BF5" w14:textId="77777777" w:rsidR="00C83B7A" w:rsidRPr="00D22553" w:rsidRDefault="00C83B7A" w:rsidP="00C83B7A">
      <w:pPr>
        <w:pStyle w:val="Nivel2"/>
        <w:numPr>
          <w:ilvl w:val="1"/>
          <w:numId w:val="49"/>
        </w:numPr>
        <w:ind w:left="0" w:firstLine="0"/>
      </w:pPr>
      <w:r w:rsidRPr="00D22553">
        <w:rPr>
          <w:u w:val="single"/>
        </w:rPr>
        <w:t>Local de entrega</w:t>
      </w:r>
      <w:r w:rsidRPr="00D22553">
        <w:t xml:space="preserve">: </w:t>
      </w:r>
      <w:r>
        <w:t>não se aplica.</w:t>
      </w:r>
    </w:p>
    <w:p w14:paraId="31CE2D5E" w14:textId="77777777" w:rsidR="00C83B7A" w:rsidRDefault="00C83B7A" w:rsidP="00C83B7A">
      <w:pPr>
        <w:pStyle w:val="Nivel2"/>
        <w:numPr>
          <w:ilvl w:val="1"/>
          <w:numId w:val="49"/>
        </w:numPr>
        <w:ind w:left="0" w:firstLine="0"/>
      </w:pPr>
      <w:r w:rsidRPr="00D22553">
        <w:rPr>
          <w:u w:val="single"/>
        </w:rPr>
        <w:t>Horário de entrega</w:t>
      </w:r>
      <w:r w:rsidRPr="00D22553">
        <w:t xml:space="preserve">: </w:t>
      </w:r>
      <w:r>
        <w:t>não se aplica.</w:t>
      </w:r>
    </w:p>
    <w:p w14:paraId="4DAF3030" w14:textId="77777777" w:rsidR="00C83B7A" w:rsidRPr="00363702" w:rsidRDefault="00C83B7A" w:rsidP="00C83B7A">
      <w:pPr>
        <w:pStyle w:val="Nivel2"/>
        <w:numPr>
          <w:ilvl w:val="1"/>
          <w:numId w:val="49"/>
        </w:numPr>
        <w:ind w:left="0" w:firstLine="0"/>
      </w:pPr>
      <w:r>
        <w:rPr>
          <w:u w:val="single"/>
        </w:rPr>
        <w:t>Vigência</w:t>
      </w:r>
      <w:r w:rsidRPr="00624A18">
        <w:t>:</w:t>
      </w:r>
      <w:r>
        <w:t xml:space="preserve"> O prazo de vigência será de 4 meses contados a partir da </w:t>
      </w:r>
      <w:r w:rsidRPr="00363702">
        <w:t>data de assinatura do contrato ou instrumento equivalente.</w:t>
      </w:r>
    </w:p>
    <w:p w14:paraId="7668956D" w14:textId="69D4D775" w:rsidR="007C7A77" w:rsidRDefault="007C7A77" w:rsidP="002A4F28">
      <w:pPr>
        <w:pStyle w:val="Nivel2"/>
      </w:pPr>
    </w:p>
    <w:p w14:paraId="707AD910" w14:textId="5AD0D2BF" w:rsidR="00723CDE" w:rsidRPr="0091415D" w:rsidRDefault="00054148" w:rsidP="00054148">
      <w:pPr>
        <w:pStyle w:val="PREFTITULO-2"/>
        <w:numPr>
          <w:ilvl w:val="0"/>
          <w:numId w:val="0"/>
        </w:numPr>
        <w:rPr>
          <w:rFonts w:cs="Arial"/>
          <w:sz w:val="18"/>
          <w:szCs w:val="18"/>
        </w:rPr>
      </w:pPr>
      <w:r w:rsidRPr="0091415D">
        <w:rPr>
          <w:sz w:val="18"/>
          <w:szCs w:val="18"/>
        </w:rPr>
        <w:t>10</w:t>
      </w:r>
      <w:r w:rsidR="00981B46" w:rsidRPr="0091415D">
        <w:rPr>
          <w:sz w:val="18"/>
          <w:szCs w:val="18"/>
        </w:rPr>
        <w:t>)</w:t>
      </w:r>
      <w:r w:rsidR="00350F25" w:rsidRPr="0091415D">
        <w:rPr>
          <w:sz w:val="18"/>
          <w:szCs w:val="18"/>
        </w:rPr>
        <w:t xml:space="preserve"> </w:t>
      </w:r>
      <w:r w:rsidR="00723CDE" w:rsidRPr="0091415D">
        <w:rPr>
          <w:rFonts w:cs="Arial"/>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w:t>
      </w:r>
      <w:r w:rsidRPr="0091415D">
        <w:rPr>
          <w:rFonts w:ascii="Arial" w:hAnsi="Arial" w:cs="Arial"/>
          <w:sz w:val="18"/>
          <w:szCs w:val="18"/>
        </w:rPr>
        <w:lastRenderedPageBreak/>
        <w:t xml:space="preserve">(quinze)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Pr="0091415D"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723CDE" w:rsidRDefault="00EB1CD5" w:rsidP="00EB1CD5">
      <w:pPr>
        <w:spacing w:line="360" w:lineRule="auto"/>
        <w:rPr>
          <w:rFonts w:ascii="Arial" w:hAnsi="Arial" w:cs="Arial"/>
          <w:sz w:val="18"/>
          <w:szCs w:val="18"/>
        </w:rPr>
      </w:pPr>
      <w:r>
        <w:rPr>
          <w:rFonts w:ascii="Arial" w:hAnsi="Arial" w:cs="Arial"/>
          <w:sz w:val="18"/>
          <w:szCs w:val="18"/>
        </w:rPr>
        <w:t>11.</w:t>
      </w:r>
      <w:r w:rsidR="00723CDE" w:rsidRPr="00723CDE">
        <w:rPr>
          <w:rFonts w:ascii="Arial" w:hAnsi="Arial" w:cs="Arial"/>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541C082" w14:textId="6DFB554F"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5E04ADA3" w14:textId="77777777" w:rsidR="00CB1D21" w:rsidRPr="007836F8" w:rsidRDefault="00CB1D21" w:rsidP="007836F8">
      <w:pPr>
        <w:spacing w:line="360" w:lineRule="auto"/>
        <w:rPr>
          <w:rFonts w:ascii="Arial" w:hAnsi="Arial" w:cs="Arial"/>
          <w:sz w:val="18"/>
          <w:szCs w:val="18"/>
        </w:rPr>
      </w:pPr>
    </w:p>
    <w:p w14:paraId="5896AA2B" w14:textId="507FAA84"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4B56E1">
        <w:rPr>
          <w:rFonts w:ascii="Arial" w:hAnsi="Arial" w:cs="Arial"/>
          <w:sz w:val="18"/>
          <w:szCs w:val="18"/>
        </w:rPr>
        <w:t>1</w:t>
      </w:r>
      <w:r w:rsidR="00CB1D21">
        <w:rPr>
          <w:rFonts w:ascii="Arial" w:hAnsi="Arial" w:cs="Arial"/>
          <w:sz w:val="18"/>
          <w:szCs w:val="18"/>
        </w:rPr>
        <w:t>2</w:t>
      </w:r>
      <w:r w:rsidR="00723CDE" w:rsidRPr="00723CDE">
        <w:rPr>
          <w:rFonts w:ascii="Arial" w:hAnsi="Arial" w:cs="Arial"/>
          <w:sz w:val="18"/>
          <w:szCs w:val="18"/>
        </w:rPr>
        <w:t xml:space="preserve"> de </w:t>
      </w:r>
      <w:r w:rsidR="004B56E1">
        <w:rPr>
          <w:rFonts w:ascii="Arial" w:hAnsi="Arial" w:cs="Arial"/>
          <w:sz w:val="18"/>
          <w:szCs w:val="18"/>
        </w:rPr>
        <w:t>agosto</w:t>
      </w:r>
      <w:bookmarkStart w:id="1" w:name="_GoBack"/>
      <w:bookmarkEnd w:id="1"/>
      <w:r w:rsidR="00E70D7C">
        <w:rPr>
          <w:rFonts w:ascii="Arial" w:hAnsi="Arial" w:cs="Arial"/>
          <w:sz w:val="18"/>
          <w:szCs w:val="18"/>
        </w:rPr>
        <w:t xml:space="preserve"> </w:t>
      </w:r>
      <w:r w:rsidR="00723CDE" w:rsidRPr="00723CDE">
        <w:rPr>
          <w:rFonts w:ascii="Arial" w:hAnsi="Arial" w:cs="Arial"/>
          <w:sz w:val="18"/>
          <w:szCs w:val="18"/>
        </w:rPr>
        <w:t>de 202</w:t>
      </w:r>
      <w:r w:rsidR="00B91A12">
        <w:rPr>
          <w:rFonts w:ascii="Arial" w:hAnsi="Arial" w:cs="Arial"/>
          <w:sz w:val="18"/>
          <w:szCs w:val="18"/>
        </w:rPr>
        <w:t>5</w:t>
      </w:r>
      <w:r w:rsidR="00723CDE" w:rsidRPr="00723CDE">
        <w:rPr>
          <w:rFonts w:ascii="Arial" w:hAnsi="Arial" w:cs="Arial"/>
          <w:sz w:val="18"/>
          <w:szCs w:val="18"/>
        </w:rPr>
        <w:t>.</w:t>
      </w:r>
      <w:r w:rsidR="00F96DC1">
        <w:rPr>
          <w:rFonts w:ascii="Arial" w:hAnsi="Arial" w:cs="Arial"/>
          <w:sz w:val="18"/>
          <w:szCs w:val="18"/>
        </w:rPr>
        <w:t xml:space="preserve">    </w:t>
      </w:r>
    </w:p>
    <w:p w14:paraId="727706D7" w14:textId="77777777" w:rsidR="00F23DCC" w:rsidRDefault="00F23DCC" w:rsidP="00F96DC1">
      <w:pPr>
        <w:spacing w:line="360" w:lineRule="auto"/>
        <w:rPr>
          <w:rFonts w:ascii="Arial" w:hAnsi="Arial" w:cs="Arial"/>
          <w:sz w:val="18"/>
          <w:szCs w:val="18"/>
        </w:rPr>
      </w:pPr>
    </w:p>
    <w:p w14:paraId="09DF32E8" w14:textId="75F93374" w:rsidR="00394396" w:rsidRPr="00F96DC1" w:rsidRDefault="00F23DCC" w:rsidP="00F23DCC">
      <w:pPr>
        <w:spacing w:line="360" w:lineRule="auto"/>
        <w:ind w:left="2832"/>
        <w:rPr>
          <w:rFonts w:ascii="Arial" w:hAnsi="Arial" w:cs="Arial"/>
          <w:sz w:val="18"/>
          <w:szCs w:val="18"/>
        </w:rPr>
      </w:pPr>
      <w:r>
        <w:rPr>
          <w:rFonts w:ascii="Arial" w:hAnsi="Arial" w:cs="Arial"/>
          <w:sz w:val="18"/>
          <w:szCs w:val="18"/>
        </w:rPr>
        <w:t xml:space="preserve">         </w:t>
      </w:r>
      <w:r w:rsidR="00B91A12">
        <w:rPr>
          <w:rFonts w:ascii="Arial" w:hAnsi="Arial" w:cs="Arial"/>
          <w:b/>
          <w:bCs/>
          <w:sz w:val="18"/>
          <w:szCs w:val="18"/>
        </w:rPr>
        <w:t>Jose Roberto Mendes</w:t>
      </w:r>
    </w:p>
    <w:p w14:paraId="2947BAB8" w14:textId="7437E1C6" w:rsidR="00852E25" w:rsidRDefault="00723CDE" w:rsidP="00F96DC1">
      <w:pPr>
        <w:spacing w:line="360" w:lineRule="auto"/>
        <w:jc w:val="center"/>
        <w:rPr>
          <w:rFonts w:ascii="Arial" w:hAnsi="Arial" w:cs="Arial"/>
          <w:b/>
          <w:bCs/>
          <w:sz w:val="18"/>
          <w:szCs w:val="18"/>
        </w:rPr>
      </w:pPr>
      <w:r w:rsidRPr="0084289E">
        <w:rPr>
          <w:rFonts w:ascii="Arial" w:hAnsi="Arial" w:cs="Arial"/>
          <w:b/>
          <w:bCs/>
          <w:sz w:val="18"/>
          <w:szCs w:val="18"/>
        </w:rPr>
        <w:t>Prefeito Municipal</w:t>
      </w:r>
    </w:p>
    <w:p w14:paraId="1EDD53DB" w14:textId="2BE6B3D4" w:rsidR="00F23DCC" w:rsidRDefault="00F23DCC" w:rsidP="00F96DC1">
      <w:pPr>
        <w:spacing w:line="360" w:lineRule="auto"/>
        <w:jc w:val="center"/>
        <w:rPr>
          <w:rFonts w:ascii="Arial" w:hAnsi="Arial" w:cs="Arial"/>
          <w:b/>
          <w:bCs/>
          <w:sz w:val="18"/>
          <w:szCs w:val="18"/>
        </w:rPr>
      </w:pPr>
    </w:p>
    <w:p w14:paraId="4C8D997E" w14:textId="6F464991" w:rsidR="00F23DCC" w:rsidRDefault="00F23DCC" w:rsidP="00F96DC1">
      <w:pPr>
        <w:spacing w:line="360" w:lineRule="auto"/>
        <w:jc w:val="center"/>
        <w:rPr>
          <w:rFonts w:ascii="Arial" w:hAnsi="Arial" w:cs="Arial"/>
          <w:b/>
          <w:bCs/>
          <w:sz w:val="18"/>
          <w:szCs w:val="18"/>
        </w:rPr>
      </w:pPr>
    </w:p>
    <w:p w14:paraId="768134DC" w14:textId="4DD5E9A8" w:rsidR="00F23DCC" w:rsidRDefault="00F23DCC" w:rsidP="00F96DC1">
      <w:pPr>
        <w:spacing w:line="360" w:lineRule="auto"/>
        <w:jc w:val="center"/>
        <w:rPr>
          <w:rFonts w:ascii="Arial" w:hAnsi="Arial" w:cs="Arial"/>
          <w:b/>
          <w:bCs/>
          <w:sz w:val="18"/>
          <w:szCs w:val="18"/>
        </w:rPr>
      </w:pPr>
    </w:p>
    <w:p w14:paraId="22719E76" w14:textId="7BD8D2D4" w:rsidR="00FD394C" w:rsidRDefault="00FD394C" w:rsidP="00F96DC1">
      <w:pPr>
        <w:spacing w:line="360" w:lineRule="auto"/>
        <w:jc w:val="center"/>
        <w:rPr>
          <w:rFonts w:ascii="Arial" w:hAnsi="Arial" w:cs="Arial"/>
          <w:b/>
          <w:bCs/>
          <w:sz w:val="18"/>
          <w:szCs w:val="18"/>
        </w:rPr>
      </w:pPr>
    </w:p>
    <w:p w14:paraId="481D1789" w14:textId="1F1CBAD0" w:rsidR="00FD394C" w:rsidRDefault="00FD394C" w:rsidP="00F96DC1">
      <w:pPr>
        <w:spacing w:line="360" w:lineRule="auto"/>
        <w:jc w:val="center"/>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1297B1E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4105A7">
        <w:rPr>
          <w:rFonts w:ascii="Arial" w:hAnsi="Arial" w:cs="Arial"/>
          <w:sz w:val="18"/>
          <w:szCs w:val="18"/>
          <w:u w:val="single"/>
        </w:rPr>
        <w:t>32</w:t>
      </w:r>
      <w:r w:rsidRPr="00723CDE">
        <w:rPr>
          <w:rFonts w:ascii="Arial" w:hAnsi="Arial" w:cs="Arial"/>
          <w:sz w:val="18"/>
          <w:szCs w:val="18"/>
          <w:u w:val="single"/>
        </w:rPr>
        <w:t>/202</w:t>
      </w:r>
      <w:r w:rsidR="00B91A12">
        <w:rPr>
          <w:rFonts w:ascii="Arial" w:hAnsi="Arial" w:cs="Arial"/>
          <w:sz w:val="18"/>
          <w:szCs w:val="18"/>
          <w:u w:val="single"/>
        </w:rPr>
        <w:t>5</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309BE26D"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1026FA">
        <w:rPr>
          <w:rFonts w:ascii="Arial" w:hAnsi="Arial" w:cs="Arial"/>
          <w:sz w:val="18"/>
          <w:szCs w:val="18"/>
        </w:rPr>
        <w:t xml:space="preserve"> </w:t>
      </w:r>
      <w:r w:rsidR="004105A7">
        <w:rPr>
          <w:rFonts w:ascii="Arial" w:hAnsi="Arial" w:cs="Arial"/>
          <w:sz w:val="18"/>
          <w:szCs w:val="18"/>
        </w:rPr>
        <w:t>137</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shd w:val="clear" w:color="auto" w:fill="auto"/>
          </w:tcPr>
          <w:p w14:paraId="54614C52" w14:textId="77777777" w:rsidR="00CB1D21" w:rsidRPr="002925B3" w:rsidRDefault="00CB1D21" w:rsidP="00CB1D21">
            <w:pPr>
              <w:spacing w:before="120" w:afterLines="120" w:after="288" w:line="312" w:lineRule="auto"/>
              <w:ind w:firstLine="709"/>
              <w:jc w:val="center"/>
              <w:rPr>
                <w:rFonts w:ascii="Arial" w:hAnsi="Arial" w:cs="Arial"/>
                <w:b/>
                <w:iCs/>
                <w:sz w:val="20"/>
                <w:szCs w:val="20"/>
                <w:u w:val="single"/>
              </w:rPr>
            </w:pPr>
            <w:bookmarkStart w:id="2" w:name="_Hlk82471863"/>
            <w:r w:rsidRPr="002925B3">
              <w:rPr>
                <w:rFonts w:ascii="Arial" w:hAnsi="Arial" w:cs="Arial"/>
                <w:b/>
                <w:iCs/>
                <w:sz w:val="20"/>
                <w:szCs w:val="20"/>
                <w:u w:val="single"/>
              </w:rPr>
              <w:t>TERMO DE REFERÊNCIA</w:t>
            </w:r>
          </w:p>
          <w:p w14:paraId="33B9BBF5" w14:textId="77777777" w:rsidR="00CB1D21" w:rsidRPr="00D22553" w:rsidRDefault="00CB1D21" w:rsidP="00CB1D21">
            <w:pPr>
              <w:pStyle w:val="Nivel01"/>
              <w:numPr>
                <w:ilvl w:val="0"/>
                <w:numId w:val="49"/>
              </w:numPr>
              <w:tabs>
                <w:tab w:val="clear" w:pos="567"/>
                <w:tab w:val="left" w:pos="0"/>
              </w:tabs>
              <w:spacing w:after="120" w:line="276" w:lineRule="auto"/>
              <w:ind w:left="284" w:hanging="284"/>
            </w:pPr>
            <w:bookmarkStart w:id="3" w:name="_Hlk82473550"/>
            <w:r w:rsidRPr="00D22553">
              <w:t xml:space="preserve">CONDIÇÕES GERAIS DA </w:t>
            </w:r>
            <w:r>
              <w:t xml:space="preserve">AQUISIÇÃO / </w:t>
            </w:r>
            <w:r w:rsidRPr="00D22553">
              <w:t>CONTRATAÇÃO</w:t>
            </w:r>
          </w:p>
          <w:p w14:paraId="776C86F5" w14:textId="77777777" w:rsidR="00CB1D21" w:rsidRPr="00D22553" w:rsidRDefault="00CB1D21" w:rsidP="002A4F28">
            <w:pPr>
              <w:pStyle w:val="Nivel2"/>
              <w:numPr>
                <w:ilvl w:val="1"/>
                <w:numId w:val="49"/>
              </w:numPr>
            </w:pPr>
            <w:r w:rsidRPr="003717C9">
              <w:t>Contratação de empresa para agenciamento de viagem de turismo incluindo ida e volta para Curitiba-PR, com a programação de viagem de trem a Morretes, inclusos ingressos, guia turístico, transporte e fornecimento de refeições aos idosos do Serviço de Convivência e Fortalecimento de Vínculos da Secretaria Municipal de Assistência Social do Município de Mandaguaçu/PR, com recursos provenientes do Projeto Paraná Viaja + 60</w:t>
            </w:r>
            <w:r>
              <w:t xml:space="preserve">, </w:t>
            </w:r>
            <w:r w:rsidRPr="00D22553">
              <w:t>conforme condições, quantidades e exigências estabelecidas neste instrumento:</w:t>
            </w:r>
          </w:p>
          <w:p w14:paraId="198266DB" w14:textId="77777777" w:rsidR="00CB1D21" w:rsidRPr="00D22553" w:rsidRDefault="00CB1D21" w:rsidP="002A4F28">
            <w:pPr>
              <w:pStyle w:val="Nivel2"/>
            </w:pPr>
            <w:r w:rsidRPr="00D22553">
              <w:t>Tabela nº 01</w:t>
            </w:r>
          </w:p>
          <w:tbl>
            <w:tblPr>
              <w:tblW w:w="8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0"/>
              <w:gridCol w:w="2945"/>
              <w:gridCol w:w="1039"/>
              <w:gridCol w:w="1275"/>
              <w:gridCol w:w="1546"/>
              <w:gridCol w:w="1565"/>
            </w:tblGrid>
            <w:tr w:rsidR="00CB1D21" w:rsidRPr="002925B3" w14:paraId="34CB7238" w14:textId="77777777" w:rsidTr="002A4F28">
              <w:trPr>
                <w:trHeight w:val="597"/>
                <w:jc w:val="center"/>
              </w:trPr>
              <w:tc>
                <w:tcPr>
                  <w:tcW w:w="572" w:type="dxa"/>
                  <w:shd w:val="clear" w:color="auto" w:fill="F2F2F2" w:themeFill="background1" w:themeFillShade="F2"/>
                  <w:vAlign w:val="center"/>
                </w:tcPr>
                <w:p w14:paraId="3AB0B128" w14:textId="77777777" w:rsidR="00CB1D21" w:rsidRPr="002925B3" w:rsidRDefault="00CB1D21" w:rsidP="00CB1D21">
                  <w:pPr>
                    <w:widowControl w:val="0"/>
                    <w:spacing w:line="276" w:lineRule="auto"/>
                    <w:ind w:hanging="120"/>
                    <w:jc w:val="center"/>
                    <w:rPr>
                      <w:rFonts w:ascii="Arial" w:hAnsi="Arial" w:cs="Arial"/>
                      <w:b/>
                      <w:bCs/>
                      <w:iCs/>
                      <w:color w:val="000000"/>
                      <w:sz w:val="20"/>
                      <w:szCs w:val="20"/>
                    </w:rPr>
                  </w:pPr>
                  <w:r w:rsidRPr="002925B3">
                    <w:rPr>
                      <w:rFonts w:ascii="Arial" w:hAnsi="Arial" w:cs="Arial"/>
                      <w:b/>
                      <w:bCs/>
                      <w:iCs/>
                      <w:color w:val="000000"/>
                      <w:sz w:val="18"/>
                      <w:szCs w:val="18"/>
                    </w:rPr>
                    <w:t>Item</w:t>
                  </w:r>
                </w:p>
              </w:tc>
              <w:tc>
                <w:tcPr>
                  <w:tcW w:w="2972" w:type="dxa"/>
                  <w:shd w:val="clear" w:color="auto" w:fill="F2F2F2" w:themeFill="background1" w:themeFillShade="F2"/>
                  <w:vAlign w:val="center"/>
                </w:tcPr>
                <w:p w14:paraId="27891DF4" w14:textId="77777777" w:rsidR="00CB1D21" w:rsidRPr="002925B3" w:rsidRDefault="00CB1D21" w:rsidP="00CB1D21">
                  <w:pPr>
                    <w:spacing w:line="276" w:lineRule="auto"/>
                    <w:jc w:val="both"/>
                    <w:rPr>
                      <w:rFonts w:ascii="Arial" w:hAnsi="Arial" w:cs="Arial"/>
                      <w:b/>
                      <w:bCs/>
                      <w:iCs/>
                      <w:color w:val="000000"/>
                      <w:sz w:val="20"/>
                      <w:szCs w:val="20"/>
                    </w:rPr>
                  </w:pPr>
                  <w:r w:rsidRPr="002925B3">
                    <w:rPr>
                      <w:rFonts w:ascii="Arial" w:hAnsi="Arial" w:cs="Arial"/>
                      <w:b/>
                      <w:bCs/>
                      <w:iCs/>
                      <w:color w:val="000000"/>
                      <w:sz w:val="20"/>
                      <w:szCs w:val="20"/>
                    </w:rPr>
                    <w:t>Descrição/ Especificação</w:t>
                  </w:r>
                </w:p>
              </w:tc>
              <w:tc>
                <w:tcPr>
                  <w:tcW w:w="992" w:type="dxa"/>
                  <w:shd w:val="clear" w:color="auto" w:fill="F2F2F2" w:themeFill="background1" w:themeFillShade="F2"/>
                  <w:vAlign w:val="center"/>
                </w:tcPr>
                <w:p w14:paraId="524EEBFC" w14:textId="77777777" w:rsidR="00CB1D21" w:rsidRPr="002925B3" w:rsidRDefault="00CB1D21" w:rsidP="00CB1D21">
                  <w:pPr>
                    <w:widowControl w:val="0"/>
                    <w:spacing w:line="276" w:lineRule="auto"/>
                    <w:ind w:hanging="108"/>
                    <w:jc w:val="center"/>
                    <w:rPr>
                      <w:rFonts w:ascii="Arial" w:hAnsi="Arial" w:cs="Arial"/>
                      <w:b/>
                      <w:bCs/>
                      <w:iCs/>
                      <w:color w:val="000000"/>
                      <w:sz w:val="20"/>
                      <w:szCs w:val="20"/>
                    </w:rPr>
                  </w:pPr>
                  <w:r w:rsidRPr="002925B3">
                    <w:rPr>
                      <w:rFonts w:ascii="Arial" w:hAnsi="Arial" w:cs="Arial"/>
                      <w:b/>
                      <w:bCs/>
                      <w:iCs/>
                      <w:color w:val="000000"/>
                      <w:sz w:val="20"/>
                      <w:szCs w:val="20"/>
                    </w:rPr>
                    <w:t>Unidade</w:t>
                  </w:r>
                </w:p>
              </w:tc>
              <w:tc>
                <w:tcPr>
                  <w:tcW w:w="1276" w:type="dxa"/>
                  <w:shd w:val="clear" w:color="auto" w:fill="F2F2F2" w:themeFill="background1" w:themeFillShade="F2"/>
                  <w:vAlign w:val="center"/>
                </w:tcPr>
                <w:p w14:paraId="38C0144A" w14:textId="77777777" w:rsidR="00CB1D21" w:rsidRPr="002925B3" w:rsidRDefault="00CB1D21" w:rsidP="00CB1D21">
                  <w:pPr>
                    <w:widowControl w:val="0"/>
                    <w:ind w:right="-108" w:hanging="79"/>
                    <w:jc w:val="center"/>
                    <w:rPr>
                      <w:rFonts w:ascii="Arial" w:hAnsi="Arial" w:cs="Arial"/>
                      <w:b/>
                      <w:bCs/>
                      <w:iCs/>
                      <w:color w:val="000000"/>
                      <w:sz w:val="20"/>
                      <w:szCs w:val="20"/>
                    </w:rPr>
                  </w:pPr>
                  <w:r w:rsidRPr="002925B3">
                    <w:rPr>
                      <w:rFonts w:ascii="Arial" w:hAnsi="Arial" w:cs="Arial"/>
                      <w:b/>
                      <w:bCs/>
                      <w:iCs/>
                      <w:color w:val="000000"/>
                      <w:sz w:val="20"/>
                      <w:szCs w:val="20"/>
                    </w:rPr>
                    <w:t>Quantidade</w:t>
                  </w:r>
                </w:p>
              </w:tc>
              <w:tc>
                <w:tcPr>
                  <w:tcW w:w="1554" w:type="dxa"/>
                  <w:shd w:val="clear" w:color="auto" w:fill="F2F2F2" w:themeFill="background1" w:themeFillShade="F2"/>
                  <w:vAlign w:val="center"/>
                </w:tcPr>
                <w:p w14:paraId="3BD72A62" w14:textId="77777777" w:rsidR="00CB1D21" w:rsidRPr="002925B3" w:rsidRDefault="00CB1D21" w:rsidP="00CB1D21">
                  <w:pPr>
                    <w:widowControl w:val="0"/>
                    <w:jc w:val="center"/>
                    <w:rPr>
                      <w:rFonts w:ascii="Arial" w:hAnsi="Arial" w:cs="Arial"/>
                      <w:b/>
                      <w:bCs/>
                      <w:iCs/>
                      <w:color w:val="000000"/>
                      <w:sz w:val="20"/>
                      <w:szCs w:val="20"/>
                    </w:rPr>
                  </w:pPr>
                  <w:r w:rsidRPr="002925B3">
                    <w:rPr>
                      <w:rFonts w:ascii="Arial" w:hAnsi="Arial" w:cs="Arial"/>
                      <w:b/>
                      <w:bCs/>
                      <w:iCs/>
                      <w:color w:val="000000"/>
                      <w:sz w:val="20"/>
                      <w:szCs w:val="20"/>
                    </w:rPr>
                    <w:t>Valor Unitário</w:t>
                  </w:r>
                  <w:r>
                    <w:rPr>
                      <w:rFonts w:ascii="Arial" w:hAnsi="Arial" w:cs="Arial"/>
                      <w:b/>
                      <w:bCs/>
                      <w:iCs/>
                      <w:color w:val="000000"/>
                      <w:sz w:val="20"/>
                      <w:szCs w:val="20"/>
                    </w:rPr>
                    <w:t xml:space="preserve"> R$</w:t>
                  </w:r>
                </w:p>
              </w:tc>
              <w:tc>
                <w:tcPr>
                  <w:tcW w:w="1574" w:type="dxa"/>
                  <w:shd w:val="clear" w:color="auto" w:fill="F2F2F2" w:themeFill="background1" w:themeFillShade="F2"/>
                  <w:vAlign w:val="center"/>
                </w:tcPr>
                <w:p w14:paraId="4881C0BA" w14:textId="77777777" w:rsidR="00CB1D21" w:rsidRPr="002925B3" w:rsidRDefault="00CB1D21" w:rsidP="00CB1D21">
                  <w:pPr>
                    <w:widowControl w:val="0"/>
                    <w:spacing w:line="276" w:lineRule="auto"/>
                    <w:jc w:val="center"/>
                    <w:rPr>
                      <w:rFonts w:ascii="Arial" w:hAnsi="Arial" w:cs="Arial"/>
                      <w:b/>
                      <w:bCs/>
                      <w:iCs/>
                      <w:color w:val="000000"/>
                      <w:sz w:val="20"/>
                      <w:szCs w:val="20"/>
                    </w:rPr>
                  </w:pPr>
                  <w:r w:rsidRPr="002925B3">
                    <w:rPr>
                      <w:rFonts w:ascii="Arial" w:hAnsi="Arial" w:cs="Arial"/>
                      <w:b/>
                      <w:bCs/>
                      <w:iCs/>
                      <w:color w:val="000000"/>
                      <w:sz w:val="20"/>
                      <w:szCs w:val="20"/>
                    </w:rPr>
                    <w:t>Valor Total</w:t>
                  </w:r>
                  <w:r>
                    <w:rPr>
                      <w:rFonts w:ascii="Arial" w:hAnsi="Arial" w:cs="Arial"/>
                      <w:b/>
                      <w:bCs/>
                      <w:iCs/>
                      <w:color w:val="000000"/>
                      <w:sz w:val="20"/>
                      <w:szCs w:val="20"/>
                    </w:rPr>
                    <w:t xml:space="preserve">        R$</w:t>
                  </w:r>
                </w:p>
              </w:tc>
            </w:tr>
            <w:tr w:rsidR="00CB1D21" w:rsidRPr="00D22553" w14:paraId="657D0E3C" w14:textId="77777777" w:rsidTr="002A4F28">
              <w:trPr>
                <w:trHeight w:val="423"/>
                <w:jc w:val="center"/>
              </w:trPr>
              <w:tc>
                <w:tcPr>
                  <w:tcW w:w="572" w:type="dxa"/>
                  <w:shd w:val="clear" w:color="auto" w:fill="auto"/>
                  <w:vAlign w:val="center"/>
                </w:tcPr>
                <w:p w14:paraId="7BE98F3A" w14:textId="77777777" w:rsidR="00CB1D21" w:rsidRPr="00D22553" w:rsidRDefault="00CB1D21" w:rsidP="00CB1D21">
                  <w:pPr>
                    <w:widowControl w:val="0"/>
                    <w:spacing w:line="276" w:lineRule="auto"/>
                    <w:jc w:val="center"/>
                    <w:rPr>
                      <w:rFonts w:ascii="Arial" w:hAnsi="Arial" w:cs="Arial"/>
                      <w:b/>
                      <w:bCs/>
                      <w:i/>
                      <w:color w:val="000000"/>
                      <w:sz w:val="20"/>
                      <w:szCs w:val="20"/>
                    </w:rPr>
                  </w:pPr>
                  <w:r w:rsidRPr="00D22553">
                    <w:rPr>
                      <w:rFonts w:ascii="Arial" w:hAnsi="Arial" w:cs="Arial"/>
                      <w:color w:val="000000"/>
                      <w:sz w:val="20"/>
                      <w:szCs w:val="20"/>
                    </w:rPr>
                    <w:t>01</w:t>
                  </w:r>
                </w:p>
              </w:tc>
              <w:tc>
                <w:tcPr>
                  <w:tcW w:w="2972" w:type="dxa"/>
                  <w:shd w:val="clear" w:color="auto" w:fill="auto"/>
                </w:tcPr>
                <w:p w14:paraId="4A28AFD0" w14:textId="77777777" w:rsidR="00CB1D21" w:rsidRPr="003717C9" w:rsidRDefault="00CB1D21" w:rsidP="00CB1D21">
                  <w:pPr>
                    <w:jc w:val="both"/>
                    <w:rPr>
                      <w:rFonts w:ascii="Arial" w:hAnsi="Arial" w:cs="Arial"/>
                      <w:iCs/>
                      <w:color w:val="000000"/>
                      <w:sz w:val="20"/>
                      <w:szCs w:val="20"/>
                    </w:rPr>
                  </w:pPr>
                  <w:r w:rsidRPr="003717C9">
                    <w:rPr>
                      <w:rFonts w:ascii="Arial" w:hAnsi="Arial" w:cs="Arial"/>
                      <w:iCs/>
                      <w:color w:val="000000"/>
                      <w:sz w:val="20"/>
                      <w:szCs w:val="20"/>
                    </w:rPr>
                    <w:t>Contratação de pacote turismo para Curitiba contendo: Ônibus com no mínimo 44 lugares, veículo com ar condicionado bagageiro e sanitário.</w:t>
                  </w:r>
                </w:p>
                <w:p w14:paraId="15ED8F43" w14:textId="77777777" w:rsidR="00CB1D21" w:rsidRPr="003717C9" w:rsidRDefault="00CB1D21" w:rsidP="00CB1D21">
                  <w:pPr>
                    <w:jc w:val="both"/>
                    <w:rPr>
                      <w:rFonts w:ascii="Arial" w:hAnsi="Arial" w:cs="Arial"/>
                      <w:iCs/>
                      <w:color w:val="000000"/>
                      <w:sz w:val="20"/>
                      <w:szCs w:val="20"/>
                    </w:rPr>
                  </w:pPr>
                  <w:r w:rsidRPr="003717C9">
                    <w:rPr>
                      <w:rFonts w:ascii="Arial" w:hAnsi="Arial" w:cs="Arial"/>
                      <w:iCs/>
                      <w:color w:val="000000"/>
                      <w:sz w:val="20"/>
                      <w:szCs w:val="20"/>
                    </w:rPr>
                    <w:t>O veículo deverá possuir água mineral disponível, seguro viagem e autorização ANTT e DER.</w:t>
                  </w:r>
                </w:p>
                <w:p w14:paraId="559DC8DE" w14:textId="77777777" w:rsidR="00CB1D21" w:rsidRDefault="00CB1D21" w:rsidP="00CB1D21">
                  <w:pPr>
                    <w:jc w:val="both"/>
                    <w:rPr>
                      <w:rFonts w:ascii="Arial" w:hAnsi="Arial" w:cs="Arial"/>
                      <w:iCs/>
                      <w:color w:val="000000"/>
                      <w:sz w:val="20"/>
                      <w:szCs w:val="20"/>
                    </w:rPr>
                  </w:pPr>
                  <w:r w:rsidRPr="003717C9">
                    <w:rPr>
                      <w:rFonts w:ascii="Arial" w:hAnsi="Arial" w:cs="Arial"/>
                      <w:iCs/>
                      <w:color w:val="000000"/>
                      <w:sz w:val="20"/>
                      <w:szCs w:val="20"/>
                    </w:rPr>
                    <w:t>Saída e chega em Mandaguaçu.</w:t>
                  </w:r>
                </w:p>
                <w:p w14:paraId="212FCA16" w14:textId="77777777" w:rsidR="00CB1D21" w:rsidRPr="00896A17" w:rsidRDefault="00CB1D21" w:rsidP="00CB1D21">
                  <w:pPr>
                    <w:jc w:val="both"/>
                    <w:rPr>
                      <w:rFonts w:ascii="Arial" w:hAnsi="Arial" w:cs="Arial"/>
                      <w:iCs/>
                      <w:color w:val="000000"/>
                      <w:sz w:val="20"/>
                      <w:szCs w:val="20"/>
                    </w:rPr>
                  </w:pPr>
                  <w:r w:rsidRPr="003717C9">
                    <w:rPr>
                      <w:rFonts w:ascii="Arial" w:hAnsi="Arial" w:cs="Arial"/>
                      <w:iCs/>
                      <w:color w:val="000000"/>
                      <w:sz w:val="20"/>
                      <w:szCs w:val="20"/>
                    </w:rPr>
                    <w:t xml:space="preserve">O pacote deverá conter minimamente: Ida e volta para Curitiba, Café da Manhã durante a viagem ou ao chegar em Curitiba; Passaporte para o passeio de Tem de Curitiba a Morretes; Guia turístico para acompanhar o grupo; Almoço com barreado em Morretes acompanhado de refrigerante, suco e água mineral (para 44 pessoas); Jantar em restaurante durante a volta </w:t>
                  </w:r>
                  <w:r w:rsidRPr="003717C9">
                    <w:rPr>
                      <w:rFonts w:ascii="Arial" w:hAnsi="Arial" w:cs="Arial"/>
                      <w:iCs/>
                      <w:color w:val="000000"/>
                      <w:sz w:val="20"/>
                      <w:szCs w:val="20"/>
                    </w:rPr>
                    <w:lastRenderedPageBreak/>
                    <w:t>com refrigerante lata incluso. (44 pessoas).</w:t>
                  </w:r>
                </w:p>
              </w:tc>
              <w:tc>
                <w:tcPr>
                  <w:tcW w:w="992" w:type="dxa"/>
                  <w:shd w:val="clear" w:color="auto" w:fill="auto"/>
                  <w:vAlign w:val="center"/>
                </w:tcPr>
                <w:p w14:paraId="416874E0" w14:textId="77777777" w:rsidR="00CB1D21" w:rsidRPr="00D22553" w:rsidRDefault="00CB1D21" w:rsidP="00CB1D21">
                  <w:pPr>
                    <w:widowControl w:val="0"/>
                    <w:spacing w:line="276" w:lineRule="auto"/>
                    <w:jc w:val="center"/>
                    <w:rPr>
                      <w:rFonts w:ascii="Arial" w:hAnsi="Arial" w:cs="Arial"/>
                      <w:bCs/>
                      <w:color w:val="000000"/>
                      <w:sz w:val="20"/>
                      <w:szCs w:val="20"/>
                    </w:rPr>
                  </w:pPr>
                  <w:r>
                    <w:rPr>
                      <w:rFonts w:ascii="Arial" w:hAnsi="Arial" w:cs="Arial"/>
                      <w:bCs/>
                      <w:color w:val="000000"/>
                      <w:sz w:val="20"/>
                      <w:szCs w:val="20"/>
                    </w:rPr>
                    <w:lastRenderedPageBreak/>
                    <w:t>PACOTE</w:t>
                  </w:r>
                </w:p>
              </w:tc>
              <w:tc>
                <w:tcPr>
                  <w:tcW w:w="1276" w:type="dxa"/>
                  <w:shd w:val="clear" w:color="auto" w:fill="auto"/>
                  <w:vAlign w:val="center"/>
                </w:tcPr>
                <w:p w14:paraId="5F5888C5" w14:textId="77777777" w:rsidR="00CB1D21" w:rsidRPr="00D22553" w:rsidRDefault="00CB1D21" w:rsidP="00CB1D21">
                  <w:pPr>
                    <w:widowControl w:val="0"/>
                    <w:spacing w:line="276" w:lineRule="auto"/>
                    <w:ind w:right="-108"/>
                    <w:jc w:val="center"/>
                    <w:rPr>
                      <w:rFonts w:ascii="Arial" w:hAnsi="Arial" w:cs="Arial"/>
                      <w:iCs/>
                      <w:color w:val="000000"/>
                      <w:sz w:val="20"/>
                      <w:szCs w:val="20"/>
                    </w:rPr>
                  </w:pPr>
                  <w:r>
                    <w:rPr>
                      <w:rFonts w:ascii="Arial" w:hAnsi="Arial" w:cs="Arial"/>
                      <w:iCs/>
                      <w:color w:val="000000"/>
                      <w:sz w:val="20"/>
                      <w:szCs w:val="20"/>
                    </w:rPr>
                    <w:t>1</w:t>
                  </w:r>
                </w:p>
              </w:tc>
              <w:tc>
                <w:tcPr>
                  <w:tcW w:w="1554" w:type="dxa"/>
                  <w:shd w:val="clear" w:color="auto" w:fill="auto"/>
                  <w:vAlign w:val="center"/>
                </w:tcPr>
                <w:p w14:paraId="6283CDC6" w14:textId="77777777" w:rsidR="00CB1D21" w:rsidRPr="00D22553" w:rsidRDefault="00CB1D21" w:rsidP="00CB1D21">
                  <w:pPr>
                    <w:widowControl w:val="0"/>
                    <w:spacing w:line="276" w:lineRule="auto"/>
                    <w:jc w:val="center"/>
                    <w:rPr>
                      <w:rFonts w:ascii="Arial" w:hAnsi="Arial" w:cs="Arial"/>
                      <w:iCs/>
                      <w:color w:val="000000"/>
                      <w:sz w:val="20"/>
                      <w:szCs w:val="20"/>
                    </w:rPr>
                  </w:pPr>
                  <w:r>
                    <w:rPr>
                      <w:rFonts w:ascii="Arial" w:hAnsi="Arial" w:cs="Arial"/>
                      <w:iCs/>
                      <w:color w:val="000000"/>
                      <w:sz w:val="20"/>
                      <w:szCs w:val="20"/>
                    </w:rPr>
                    <w:t>49.192,00</w:t>
                  </w:r>
                </w:p>
              </w:tc>
              <w:tc>
                <w:tcPr>
                  <w:tcW w:w="1574" w:type="dxa"/>
                  <w:shd w:val="clear" w:color="auto" w:fill="auto"/>
                  <w:vAlign w:val="center"/>
                </w:tcPr>
                <w:p w14:paraId="757A0775" w14:textId="77777777" w:rsidR="00CB1D21" w:rsidRPr="00D22553" w:rsidRDefault="00CB1D21" w:rsidP="00CB1D21">
                  <w:pPr>
                    <w:widowControl w:val="0"/>
                    <w:spacing w:line="276" w:lineRule="auto"/>
                    <w:jc w:val="center"/>
                    <w:rPr>
                      <w:rFonts w:ascii="Arial" w:hAnsi="Arial" w:cs="Arial"/>
                      <w:iCs/>
                      <w:color w:val="000000"/>
                      <w:sz w:val="20"/>
                      <w:szCs w:val="20"/>
                    </w:rPr>
                  </w:pPr>
                  <w:r w:rsidRPr="003717C9">
                    <w:rPr>
                      <w:rFonts w:ascii="Arial" w:hAnsi="Arial" w:cs="Arial"/>
                      <w:iCs/>
                      <w:color w:val="000000"/>
                      <w:sz w:val="20"/>
                      <w:szCs w:val="20"/>
                    </w:rPr>
                    <w:t>49.192,00</w:t>
                  </w:r>
                </w:p>
              </w:tc>
            </w:tr>
            <w:tr w:rsidR="00CB1D21" w:rsidRPr="00D22553" w14:paraId="2EFCFB1E" w14:textId="77777777" w:rsidTr="002A4F28">
              <w:trPr>
                <w:trHeight w:val="415"/>
                <w:jc w:val="center"/>
              </w:trPr>
              <w:tc>
                <w:tcPr>
                  <w:tcW w:w="7366" w:type="dxa"/>
                  <w:gridSpan w:val="5"/>
                  <w:shd w:val="clear" w:color="auto" w:fill="auto"/>
                  <w:vAlign w:val="center"/>
                </w:tcPr>
                <w:p w14:paraId="09980205" w14:textId="77777777" w:rsidR="00CB1D21" w:rsidRPr="00D22553" w:rsidRDefault="00CB1D21" w:rsidP="00CB1D21">
                  <w:pPr>
                    <w:widowControl w:val="0"/>
                    <w:spacing w:line="276" w:lineRule="auto"/>
                    <w:jc w:val="center"/>
                    <w:rPr>
                      <w:rFonts w:ascii="Arial" w:hAnsi="Arial" w:cs="Arial"/>
                      <w:b/>
                      <w:bCs/>
                      <w:color w:val="000000"/>
                      <w:sz w:val="20"/>
                      <w:szCs w:val="20"/>
                    </w:rPr>
                  </w:pPr>
                  <w:r w:rsidRPr="00D22553">
                    <w:rPr>
                      <w:rFonts w:ascii="Arial" w:hAnsi="Arial" w:cs="Arial"/>
                      <w:b/>
                      <w:bCs/>
                      <w:color w:val="000000"/>
                      <w:sz w:val="20"/>
                      <w:szCs w:val="20"/>
                    </w:rPr>
                    <w:t>VALOR TOTAL</w:t>
                  </w:r>
                </w:p>
              </w:tc>
              <w:tc>
                <w:tcPr>
                  <w:tcW w:w="1574" w:type="dxa"/>
                  <w:shd w:val="clear" w:color="auto" w:fill="auto"/>
                  <w:vAlign w:val="center"/>
                </w:tcPr>
                <w:p w14:paraId="279234B6" w14:textId="77777777" w:rsidR="00CB1D21" w:rsidRPr="00D22553" w:rsidRDefault="00CB1D21" w:rsidP="00CB1D21">
                  <w:pPr>
                    <w:widowControl w:val="0"/>
                    <w:spacing w:line="276" w:lineRule="auto"/>
                    <w:rPr>
                      <w:rFonts w:ascii="Arial" w:hAnsi="Arial" w:cs="Arial"/>
                      <w:b/>
                      <w:bCs/>
                      <w:color w:val="000000"/>
                      <w:sz w:val="20"/>
                      <w:szCs w:val="20"/>
                    </w:rPr>
                  </w:pPr>
                  <w:r>
                    <w:rPr>
                      <w:rFonts w:ascii="Arial" w:hAnsi="Arial" w:cs="Arial"/>
                      <w:b/>
                      <w:bCs/>
                      <w:color w:val="000000"/>
                      <w:sz w:val="20"/>
                      <w:szCs w:val="20"/>
                    </w:rPr>
                    <w:t xml:space="preserve">  R$ </w:t>
                  </w:r>
                  <w:r w:rsidRPr="003717C9">
                    <w:rPr>
                      <w:rFonts w:ascii="Arial" w:hAnsi="Arial" w:cs="Arial"/>
                      <w:b/>
                      <w:bCs/>
                      <w:color w:val="000000"/>
                      <w:sz w:val="20"/>
                      <w:szCs w:val="20"/>
                    </w:rPr>
                    <w:t>49.192,00</w:t>
                  </w:r>
                </w:p>
              </w:tc>
            </w:tr>
          </w:tbl>
          <w:p w14:paraId="6EBEBA23" w14:textId="2A74E7AC" w:rsidR="00CB1D21" w:rsidRPr="004105A7" w:rsidRDefault="00CB1D21" w:rsidP="004105A7">
            <w:pPr>
              <w:pStyle w:val="Nvel2-Red"/>
              <w:numPr>
                <w:ilvl w:val="0"/>
                <w:numId w:val="0"/>
              </w:numPr>
              <w:rPr>
                <w:color w:val="auto"/>
              </w:rPr>
            </w:pPr>
            <w:r w:rsidRPr="004105A7">
              <w:rPr>
                <w:color w:val="auto"/>
              </w:rPr>
              <w:t>Detalhes do item encontra-se especificados no E.T.P.</w:t>
            </w:r>
          </w:p>
          <w:p w14:paraId="25F7BF76" w14:textId="77777777" w:rsidR="00CB1D21" w:rsidRPr="004105A7" w:rsidRDefault="00CB1D21" w:rsidP="002A4F28">
            <w:pPr>
              <w:pStyle w:val="Nvel2-Red"/>
              <w:numPr>
                <w:ilvl w:val="1"/>
                <w:numId w:val="49"/>
              </w:numPr>
              <w:rPr>
                <w:color w:val="auto"/>
              </w:rPr>
            </w:pPr>
            <w:r w:rsidRPr="004105A7">
              <w:rPr>
                <w:color w:val="auto"/>
              </w:rPr>
              <w:t>Os serviços objeto desta contratação são caracterizados como comuns, haja vista possuírem especificações usuais de mercado e padrões de qualidade passíveis de definição em Edital, conforme estabelece o inciso XIII do art. 6º da Lei Federal n.º 14.133, de 2021. Desta forma, consideramos a modalidade de dispensa de licitação eletrônica como sendo a mais adequada ao presente caso.</w:t>
            </w:r>
          </w:p>
          <w:p w14:paraId="2C78D754" w14:textId="77777777" w:rsidR="00CB1D21" w:rsidRPr="004105A7" w:rsidRDefault="00CB1D21" w:rsidP="002A4F28">
            <w:pPr>
              <w:pStyle w:val="Nvel2-Red"/>
              <w:numPr>
                <w:ilvl w:val="1"/>
                <w:numId w:val="49"/>
              </w:numPr>
              <w:rPr>
                <w:color w:val="auto"/>
              </w:rPr>
            </w:pPr>
            <w:r w:rsidRPr="004105A7">
              <w:rPr>
                <w:color w:val="auto"/>
              </w:rPr>
              <w:t>O objeto desta contratação não se enquadra como sendo de bem de luxo, conforme Decreto nº 10.818, de 27 de setembro de 2021.</w:t>
            </w:r>
          </w:p>
          <w:p w14:paraId="32E9739A" w14:textId="77777777" w:rsidR="00CB1D21" w:rsidRPr="00D22553" w:rsidRDefault="00CB1D21" w:rsidP="00CB1D21">
            <w:pPr>
              <w:pStyle w:val="Nivel01"/>
              <w:numPr>
                <w:ilvl w:val="0"/>
                <w:numId w:val="49"/>
              </w:numPr>
              <w:tabs>
                <w:tab w:val="clear" w:pos="567"/>
                <w:tab w:val="left" w:pos="284"/>
              </w:tabs>
              <w:spacing w:after="120" w:line="276" w:lineRule="auto"/>
              <w:ind w:left="0" w:firstLine="0"/>
            </w:pPr>
            <w:r w:rsidRPr="00D22553">
              <w:t xml:space="preserve">FUNDAMENTAÇÃO E DESCRIÇÃO DA NECESSIDADE DA </w:t>
            </w:r>
            <w:r>
              <w:t xml:space="preserve">AQUISIÇÃO / </w:t>
            </w:r>
            <w:r w:rsidRPr="00D22553">
              <w:t>CONTRATAÇÃO</w:t>
            </w:r>
          </w:p>
          <w:p w14:paraId="4104BCBA" w14:textId="77777777" w:rsidR="00CB1D21" w:rsidRPr="00D22553" w:rsidRDefault="00CB1D21" w:rsidP="002A4F28">
            <w:pPr>
              <w:pStyle w:val="Nivel2"/>
              <w:numPr>
                <w:ilvl w:val="1"/>
                <w:numId w:val="49"/>
              </w:numPr>
            </w:pPr>
            <w:r w:rsidRPr="005F6680">
              <w:t>A Fundamentação da Contratação e de seus quantitativos encontra-se pormenorizada em tópico específico do Estudo Técnico Preliminar, apêndice deste Termo de Referência.</w:t>
            </w:r>
          </w:p>
          <w:p w14:paraId="6DC906FB" w14:textId="77777777" w:rsidR="00CB1D21" w:rsidRPr="004139F7" w:rsidRDefault="00CB1D21" w:rsidP="00CB1D21">
            <w:pPr>
              <w:pStyle w:val="Nivel01"/>
              <w:numPr>
                <w:ilvl w:val="0"/>
                <w:numId w:val="49"/>
              </w:numPr>
              <w:tabs>
                <w:tab w:val="clear" w:pos="567"/>
                <w:tab w:val="left" w:pos="284"/>
              </w:tabs>
              <w:spacing w:after="120" w:line="276" w:lineRule="auto"/>
              <w:ind w:left="0" w:firstLine="0"/>
            </w:pPr>
            <w:r w:rsidRPr="00D22553">
              <w:t xml:space="preserve">DESCRIÇÃO DA SOLUÇÃO COMO UM TODO CONSIDERADO O CICLO DE VIDA DO </w:t>
            </w:r>
            <w:r w:rsidRPr="004139F7">
              <w:t>OBJETO</w:t>
            </w:r>
          </w:p>
          <w:p w14:paraId="541DBC1A" w14:textId="77777777" w:rsidR="00CB1D21" w:rsidRPr="004105A7" w:rsidRDefault="00CB1D21" w:rsidP="002A4F28">
            <w:pPr>
              <w:pStyle w:val="Nvel2-Red"/>
              <w:numPr>
                <w:ilvl w:val="1"/>
                <w:numId w:val="49"/>
              </w:numPr>
              <w:rPr>
                <w:color w:val="auto"/>
              </w:rPr>
            </w:pPr>
            <w:r w:rsidRPr="004105A7">
              <w:rPr>
                <w:color w:val="auto"/>
              </w:rPr>
              <w:t>A solução encontrada é a contratação por meio de Dispensa de Licitação Eletrônica na modalidade menor preço por item.</w:t>
            </w:r>
          </w:p>
          <w:p w14:paraId="2E24D2C8" w14:textId="6D99803E" w:rsidR="00CB1D21" w:rsidRPr="004105A7" w:rsidRDefault="00CB1D21" w:rsidP="004105A7">
            <w:pPr>
              <w:pStyle w:val="Nvel2-Red"/>
              <w:numPr>
                <w:ilvl w:val="1"/>
                <w:numId w:val="49"/>
              </w:numPr>
              <w:rPr>
                <w:color w:val="auto"/>
              </w:rPr>
            </w:pPr>
            <w:r w:rsidRPr="004105A7">
              <w:rPr>
                <w:color w:val="auto"/>
              </w:rPr>
              <w:t>A dispensa de Licitação Eletrônica é escolhido para a contratação de empresa para agenciamento de viagens de turismo, devido a diversos fatores que garantem eficiência, economia e praticidade na contratação. Dentre eles a economia e melhor gestão orçamentária. Dessa forma, a dispensa de licitação proporciona benefícios tanto em termos financeiros quanto operacionais, garantindo eficiência para a administração.</w:t>
            </w:r>
          </w:p>
          <w:p w14:paraId="55B70D0F" w14:textId="77777777" w:rsidR="00CB1D21" w:rsidRPr="004105A7" w:rsidRDefault="00CB1D21" w:rsidP="00CB1D21">
            <w:pPr>
              <w:pStyle w:val="Nivel01"/>
              <w:numPr>
                <w:ilvl w:val="0"/>
                <w:numId w:val="49"/>
              </w:numPr>
              <w:tabs>
                <w:tab w:val="clear" w:pos="567"/>
                <w:tab w:val="left" w:pos="0"/>
              </w:tabs>
              <w:spacing w:after="120" w:line="276" w:lineRule="auto"/>
              <w:ind w:left="284" w:hanging="284"/>
            </w:pPr>
            <w:r w:rsidRPr="004105A7">
              <w:t>REQUISITOS DA AQUISIÇÃO / CONTRATAÇÃO</w:t>
            </w:r>
          </w:p>
          <w:p w14:paraId="6A7CE073" w14:textId="77777777" w:rsidR="00CB1D21" w:rsidRPr="004105A7" w:rsidRDefault="00CB1D21" w:rsidP="002A4F28">
            <w:pPr>
              <w:pStyle w:val="Nvel2-Red"/>
              <w:numPr>
                <w:ilvl w:val="1"/>
                <w:numId w:val="49"/>
              </w:numPr>
              <w:rPr>
                <w:color w:val="auto"/>
              </w:rPr>
            </w:pPr>
            <w:r w:rsidRPr="004105A7">
              <w:rPr>
                <w:color w:val="auto"/>
              </w:rPr>
              <w:t>A descrição dos requisitos de Contratação encontra-se pormenorizadas em tópico específico do Estudo Técnico Preliminar, apêndice deste Termo de Referência.</w:t>
            </w:r>
          </w:p>
          <w:p w14:paraId="53BB7A1C" w14:textId="77777777" w:rsidR="00CB1D21" w:rsidRPr="004105A7" w:rsidRDefault="00CB1D21" w:rsidP="002A4F28">
            <w:pPr>
              <w:pStyle w:val="Nivel2"/>
            </w:pPr>
            <w:r w:rsidRPr="004105A7">
              <w:t>Sustentabilidade</w:t>
            </w:r>
          </w:p>
          <w:p w14:paraId="5A48784F" w14:textId="77777777" w:rsidR="00CB1D21" w:rsidRPr="004105A7" w:rsidRDefault="00CB1D21" w:rsidP="002A4F28">
            <w:pPr>
              <w:pStyle w:val="Nivel2"/>
              <w:numPr>
                <w:ilvl w:val="1"/>
                <w:numId w:val="49"/>
              </w:numPr>
            </w:pPr>
            <w:r w:rsidRPr="004105A7">
              <w:t xml:space="preserve">Não há impactos ambientais negativos. </w:t>
            </w:r>
          </w:p>
          <w:p w14:paraId="293C5D5F" w14:textId="77777777" w:rsidR="00CB1D21" w:rsidRPr="004105A7" w:rsidRDefault="00CB1D21" w:rsidP="00CB1D21">
            <w:pPr>
              <w:pStyle w:val="Nvel01-SemNumerao"/>
            </w:pPr>
            <w:r w:rsidRPr="004105A7">
              <w:t>Subcontratação</w:t>
            </w:r>
          </w:p>
          <w:p w14:paraId="0BD6C3DB" w14:textId="77777777" w:rsidR="00CB1D21" w:rsidRPr="004105A7" w:rsidRDefault="00CB1D21" w:rsidP="002A4F28">
            <w:pPr>
              <w:pStyle w:val="Nvel2-Red"/>
              <w:numPr>
                <w:ilvl w:val="1"/>
                <w:numId w:val="49"/>
              </w:numPr>
              <w:rPr>
                <w:color w:val="auto"/>
              </w:rPr>
            </w:pPr>
            <w:r w:rsidRPr="004105A7">
              <w:rPr>
                <w:color w:val="auto"/>
              </w:rPr>
              <w:t>Não é admitida a subcontratação do objeto contratual.</w:t>
            </w:r>
          </w:p>
          <w:p w14:paraId="492460D4" w14:textId="77777777" w:rsidR="00CB1D21" w:rsidRPr="00D22553" w:rsidRDefault="00CB1D21" w:rsidP="00CB1D21">
            <w:pPr>
              <w:pStyle w:val="Nvel01-SemNumerao"/>
            </w:pPr>
            <w:r w:rsidRPr="00D22553">
              <w:lastRenderedPageBreak/>
              <w:t>Garantia da contratação</w:t>
            </w:r>
          </w:p>
          <w:p w14:paraId="04A4EDF2" w14:textId="02067DEA" w:rsidR="00CB1D21" w:rsidRPr="004105A7" w:rsidRDefault="00CB1D21" w:rsidP="004105A7">
            <w:pPr>
              <w:pStyle w:val="Nvel2-Red"/>
              <w:numPr>
                <w:ilvl w:val="1"/>
                <w:numId w:val="49"/>
              </w:numPr>
              <w:rPr>
                <w:color w:val="auto"/>
              </w:rPr>
            </w:pPr>
            <w:r w:rsidRPr="004105A7">
              <w:rPr>
                <w:color w:val="auto"/>
              </w:rPr>
              <w:t>Não haverá exigência da garantia da contratação dos artigos 96 e seguintes da Lei nº 14.133, de 2021.</w:t>
            </w:r>
          </w:p>
          <w:p w14:paraId="46491CC1" w14:textId="77777777" w:rsidR="00CB1D21" w:rsidRPr="00D22553" w:rsidRDefault="00CB1D21" w:rsidP="00CB1D21">
            <w:pPr>
              <w:pStyle w:val="Nivel01"/>
              <w:numPr>
                <w:ilvl w:val="0"/>
                <w:numId w:val="49"/>
              </w:numPr>
              <w:tabs>
                <w:tab w:val="clear" w:pos="567"/>
                <w:tab w:val="left" w:pos="0"/>
              </w:tabs>
              <w:spacing w:after="120" w:line="276" w:lineRule="auto"/>
              <w:ind w:left="284" w:hanging="284"/>
            </w:pPr>
            <w:r w:rsidRPr="00D22553">
              <w:t>MODELO DE EXECUÇÃO DO OBJETO</w:t>
            </w:r>
          </w:p>
          <w:p w14:paraId="7DE0E8A8" w14:textId="77777777" w:rsidR="00CB1D21" w:rsidRPr="00D22553" w:rsidRDefault="00CB1D21" w:rsidP="002A4F28">
            <w:pPr>
              <w:pStyle w:val="Nivel2"/>
            </w:pPr>
            <w:r w:rsidRPr="00D22553">
              <w:t>Condições de entrega</w:t>
            </w:r>
          </w:p>
          <w:p w14:paraId="384A7F5A" w14:textId="77777777" w:rsidR="00CB1D21" w:rsidRPr="00D22553" w:rsidRDefault="00CB1D21" w:rsidP="002A4F28">
            <w:pPr>
              <w:pStyle w:val="Nivel2"/>
              <w:numPr>
                <w:ilvl w:val="1"/>
                <w:numId w:val="49"/>
              </w:numPr>
            </w:pPr>
            <w:bookmarkStart w:id="4" w:name="_Hlk204169281"/>
            <w:r w:rsidRPr="00D22553">
              <w:rPr>
                <w:u w:val="single"/>
              </w:rPr>
              <w:t>Prazo de entrega</w:t>
            </w:r>
            <w:r w:rsidRPr="00D22553">
              <w:t xml:space="preserve">: Será </w:t>
            </w:r>
            <w:r>
              <w:t>definido data juntamente com a empresa ganhadora.</w:t>
            </w:r>
          </w:p>
          <w:p w14:paraId="1D045F29" w14:textId="77777777" w:rsidR="00CB1D21" w:rsidRPr="00D22553" w:rsidRDefault="00CB1D21" w:rsidP="002A4F28">
            <w:pPr>
              <w:pStyle w:val="Nivel2"/>
              <w:numPr>
                <w:ilvl w:val="1"/>
                <w:numId w:val="49"/>
              </w:numPr>
            </w:pPr>
            <w:r w:rsidRPr="00D22553">
              <w:rPr>
                <w:u w:val="single"/>
              </w:rPr>
              <w:t>Local de entrega</w:t>
            </w:r>
            <w:r w:rsidRPr="00D22553">
              <w:t xml:space="preserve">: </w:t>
            </w:r>
            <w:r>
              <w:t>não se aplica.</w:t>
            </w:r>
          </w:p>
          <w:p w14:paraId="4BC37BF7" w14:textId="77777777" w:rsidR="00CB1D21" w:rsidRDefault="00CB1D21" w:rsidP="002A4F28">
            <w:pPr>
              <w:pStyle w:val="Nivel2"/>
              <w:numPr>
                <w:ilvl w:val="1"/>
                <w:numId w:val="49"/>
              </w:numPr>
            </w:pPr>
            <w:r w:rsidRPr="00D22553">
              <w:t xml:space="preserve">Horário de entrega: </w:t>
            </w:r>
            <w:r>
              <w:t>não se aplica.</w:t>
            </w:r>
          </w:p>
          <w:p w14:paraId="257784EE" w14:textId="77777777" w:rsidR="00CB1D21" w:rsidRPr="00D22553" w:rsidRDefault="00CB1D21" w:rsidP="002A4F28">
            <w:pPr>
              <w:pStyle w:val="Nivel2"/>
              <w:numPr>
                <w:ilvl w:val="1"/>
                <w:numId w:val="49"/>
              </w:numPr>
            </w:pPr>
            <w:r>
              <w:rPr>
                <w:u w:val="single"/>
              </w:rPr>
              <w:t>Vigência</w:t>
            </w:r>
            <w:r w:rsidRPr="00624A18">
              <w:t>:</w:t>
            </w:r>
            <w:r>
              <w:t xml:space="preserve"> O prazo de vigência será de 4 meses contados a partir da homologação.</w:t>
            </w:r>
          </w:p>
          <w:bookmarkEnd w:id="4"/>
          <w:p w14:paraId="75335BE6" w14:textId="77777777" w:rsidR="00CB1D21" w:rsidRPr="00D22553" w:rsidRDefault="00CB1D21" w:rsidP="00CB1D21">
            <w:pPr>
              <w:pStyle w:val="Nvel01-SemNumerao"/>
            </w:pPr>
            <w:r w:rsidRPr="00D22553">
              <w:t>Fiscalização</w:t>
            </w:r>
          </w:p>
          <w:p w14:paraId="4E5984A9" w14:textId="77777777" w:rsidR="00CB1D21" w:rsidRPr="00D22553" w:rsidRDefault="00CB1D21" w:rsidP="002A4F28">
            <w:pPr>
              <w:pStyle w:val="Nivel2"/>
              <w:numPr>
                <w:ilvl w:val="1"/>
                <w:numId w:val="49"/>
              </w:numPr>
            </w:pPr>
            <w:r w:rsidRPr="00D22553">
              <w:t xml:space="preserve">A execução do contrato deverá ser acompanhada e fiscalizada pelo Gestor do contrato o </w:t>
            </w:r>
            <w:r w:rsidRPr="00B539A5">
              <w:t>Sr</w:t>
            </w:r>
            <w:r w:rsidRPr="00D22553">
              <w:t>.</w:t>
            </w:r>
            <w:r>
              <w:t xml:space="preserve"> </w:t>
            </w:r>
            <w:r w:rsidRPr="008A1B8A">
              <w:t>Marcio Castilho dos Santos</w:t>
            </w:r>
            <w:r w:rsidRPr="00D22553">
              <w:t xml:space="preserve">, </w:t>
            </w:r>
            <w:r>
              <w:t xml:space="preserve">cadastrado sob a matricula nº  </w:t>
            </w:r>
            <w:r w:rsidRPr="00953842">
              <w:t>500496</w:t>
            </w:r>
            <w:r>
              <w:t xml:space="preserve">, e </w:t>
            </w:r>
            <w:r w:rsidRPr="00D22553">
              <w:t xml:space="preserve">pelo Fiscal </w:t>
            </w:r>
            <w:r>
              <w:t>a</w:t>
            </w:r>
            <w:r w:rsidRPr="00B539A5">
              <w:t xml:space="preserve"> Sr</w:t>
            </w:r>
            <w:r>
              <w:t>a</w:t>
            </w:r>
            <w:r w:rsidRPr="00B539A5">
              <w:t>.</w:t>
            </w:r>
            <w:r w:rsidRPr="00D22553">
              <w:t xml:space="preserve"> </w:t>
            </w:r>
            <w:r w:rsidRPr="003F15FB">
              <w:t xml:space="preserve">Gisiane Camargos </w:t>
            </w:r>
            <w:r>
              <w:t>d</w:t>
            </w:r>
            <w:r w:rsidRPr="003F15FB">
              <w:t>e Freitas</w:t>
            </w:r>
            <w:r w:rsidRPr="00D22553">
              <w:t>,</w:t>
            </w:r>
            <w:r>
              <w:t xml:space="preserve"> cadastrada sob a matricula nº 200774,</w:t>
            </w:r>
            <w:r w:rsidRPr="00D22553">
              <w:t xml:space="preserve"> que desempenhará as funções de</w:t>
            </w:r>
            <w:r w:rsidRPr="00D22553">
              <w:rPr>
                <w:color w:val="FF0000"/>
              </w:rPr>
              <w:t xml:space="preserve"> </w:t>
            </w:r>
            <w:r w:rsidRPr="00D22553">
              <w:t>Fiscalização Técnica e Administrativa</w:t>
            </w:r>
            <w:r>
              <w:t>.</w:t>
            </w:r>
            <w:r w:rsidRPr="00D22553">
              <w:t xml:space="preserve">  (Lei nº 14.133, de 2021, art. 117, caput).</w:t>
            </w:r>
          </w:p>
          <w:p w14:paraId="5B4315D8" w14:textId="77777777" w:rsidR="00CB1D21" w:rsidRPr="00D22553" w:rsidRDefault="00CB1D21" w:rsidP="00CB1D21">
            <w:pPr>
              <w:pStyle w:val="Nvel01-SemNumerao"/>
            </w:pPr>
            <w:r w:rsidRPr="00D22553">
              <w:t>Fiscalização Técnica</w:t>
            </w:r>
          </w:p>
          <w:p w14:paraId="37A9E021" w14:textId="77777777" w:rsidR="00CB1D21" w:rsidRPr="00D22553" w:rsidRDefault="00CB1D21" w:rsidP="002A4F28">
            <w:pPr>
              <w:pStyle w:val="Nivel2"/>
              <w:numPr>
                <w:ilvl w:val="1"/>
                <w:numId w:val="49"/>
              </w:numPr>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0B08119B" w14:textId="77777777" w:rsidR="00CB1D21" w:rsidRPr="00D22553" w:rsidRDefault="00CB1D21" w:rsidP="002A4F28">
            <w:pPr>
              <w:pStyle w:val="Nivel2"/>
              <w:numPr>
                <w:ilvl w:val="1"/>
                <w:numId w:val="49"/>
              </w:numPr>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F9822F3" w14:textId="77777777" w:rsidR="00CB1D21" w:rsidRPr="00D22553" w:rsidRDefault="00CB1D21" w:rsidP="002A4F28">
            <w:pPr>
              <w:pStyle w:val="Nivel2"/>
              <w:numPr>
                <w:ilvl w:val="1"/>
                <w:numId w:val="49"/>
              </w:numPr>
            </w:pPr>
            <w:r w:rsidRPr="00D22553">
              <w:t>Identificada qualquer inexatidão ou irregularidade, o fiscal técnico do contrato emitirá notificações para a correção da execução do contrato, determinando prazo para a correção. (Decreto municipal nº 8425/2023, art. 11, III);</w:t>
            </w:r>
          </w:p>
          <w:p w14:paraId="1A81B499" w14:textId="77777777" w:rsidR="00CB1D21" w:rsidRPr="00D22553" w:rsidRDefault="00CB1D21" w:rsidP="002A4F28">
            <w:pPr>
              <w:pStyle w:val="Nivel2"/>
              <w:numPr>
                <w:ilvl w:val="1"/>
                <w:numId w:val="49"/>
              </w:numPr>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CFA0FC5" w14:textId="77777777" w:rsidR="00CB1D21" w:rsidRPr="00D22553" w:rsidRDefault="00CB1D21" w:rsidP="002A4F28">
            <w:pPr>
              <w:pStyle w:val="Nivel2"/>
              <w:numPr>
                <w:ilvl w:val="1"/>
                <w:numId w:val="49"/>
              </w:numPr>
            </w:pPr>
            <w:r w:rsidRPr="00D22553">
              <w:t>No caso de ocorrências que possam inviabilizar a execução do contrato nas datas aprazadas, o fiscal técnico do contrato comunicará o fato imediatamente ao gestor do contrato. (Decreto municipal nº 8425/2023, art. 11, V);</w:t>
            </w:r>
          </w:p>
          <w:p w14:paraId="203BEFA1" w14:textId="77777777" w:rsidR="00CB1D21" w:rsidRPr="00D22553" w:rsidRDefault="00CB1D21" w:rsidP="002A4F28">
            <w:pPr>
              <w:pStyle w:val="Nivel2"/>
              <w:numPr>
                <w:ilvl w:val="1"/>
                <w:numId w:val="49"/>
              </w:numPr>
            </w:pPr>
            <w:r w:rsidRPr="00D22553">
              <w:lastRenderedPageBreak/>
              <w:t>O fiscal técnico do contrato comunicará ao gestor do contrato, em tempo hábil, o término do contrato sob sua responsabilidade, com vistas à tempestiva renovação ou à prorrogação contratual (Decreto municipal nº 8425/2023, art. 11, VII);</w:t>
            </w:r>
          </w:p>
          <w:p w14:paraId="3664BF18" w14:textId="77777777" w:rsidR="00CB1D21" w:rsidRPr="00D22553" w:rsidRDefault="00CB1D21" w:rsidP="00CB1D21">
            <w:pPr>
              <w:pStyle w:val="Nvel01-SemNumerao"/>
            </w:pPr>
            <w:r w:rsidRPr="00D22553">
              <w:t>Fiscalização Administrativa</w:t>
            </w:r>
          </w:p>
          <w:p w14:paraId="5203B9C2" w14:textId="77777777" w:rsidR="00CB1D21" w:rsidRPr="00D22553" w:rsidRDefault="00CB1D21" w:rsidP="002A4F28">
            <w:pPr>
              <w:pStyle w:val="Nivel2"/>
              <w:numPr>
                <w:ilvl w:val="1"/>
                <w:numId w:val="49"/>
              </w:numPr>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3FA3099" w14:textId="77777777" w:rsidR="00CB1D21" w:rsidRPr="00D22553" w:rsidRDefault="00CB1D21" w:rsidP="002A4F28">
            <w:pPr>
              <w:pStyle w:val="Nivel2"/>
              <w:numPr>
                <w:ilvl w:val="1"/>
                <w:numId w:val="49"/>
              </w:numPr>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602757B7" w14:textId="77777777" w:rsidR="00CB1D21" w:rsidRPr="00D22553" w:rsidRDefault="00CB1D21" w:rsidP="00CB1D21">
            <w:pPr>
              <w:pStyle w:val="Nvel01-SemNumerao"/>
              <w:rPr>
                <w:i/>
              </w:rPr>
            </w:pPr>
            <w:r w:rsidRPr="00D22553">
              <w:t>Gestor do Contrato</w:t>
            </w:r>
          </w:p>
          <w:p w14:paraId="605CE451" w14:textId="77777777" w:rsidR="00CB1D21" w:rsidRPr="00D22553" w:rsidRDefault="00CB1D21" w:rsidP="002A4F28">
            <w:pPr>
              <w:pStyle w:val="Nivel2"/>
              <w:numPr>
                <w:ilvl w:val="1"/>
                <w:numId w:val="49"/>
              </w:numPr>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6AFD349" w14:textId="77777777" w:rsidR="00CB1D21" w:rsidRPr="00D22553" w:rsidRDefault="00CB1D21" w:rsidP="002A4F28">
            <w:pPr>
              <w:pStyle w:val="Nivel2"/>
              <w:numPr>
                <w:ilvl w:val="1"/>
                <w:numId w:val="49"/>
              </w:numPr>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2498BE3" w14:textId="77777777" w:rsidR="00CB1D21" w:rsidRPr="00D22553" w:rsidRDefault="00CB1D21" w:rsidP="002A4F28">
            <w:pPr>
              <w:pStyle w:val="Nivel2"/>
              <w:numPr>
                <w:ilvl w:val="1"/>
                <w:numId w:val="49"/>
              </w:numPr>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A883A50" w14:textId="77777777" w:rsidR="00CB1D21" w:rsidRPr="00D22553" w:rsidRDefault="00CB1D21" w:rsidP="002A4F28">
            <w:pPr>
              <w:pStyle w:val="Nivel2"/>
              <w:numPr>
                <w:ilvl w:val="1"/>
                <w:numId w:val="49"/>
              </w:numPr>
            </w:pPr>
            <w:r w:rsidRPr="00D22553">
              <w:t>O gestor do contrato deverá enviar a documentação pertinente ao setor de contratos para a formalização dos procedimentos de liquidação e pagamento, no valor dimensionado pela fiscalização e gestão nos termos do contrato.</w:t>
            </w:r>
          </w:p>
          <w:p w14:paraId="3731E768" w14:textId="77777777" w:rsidR="00CB1D21" w:rsidRPr="00D22553" w:rsidRDefault="00CB1D21" w:rsidP="00CB1D21">
            <w:pPr>
              <w:pStyle w:val="Nivel01"/>
              <w:numPr>
                <w:ilvl w:val="0"/>
                <w:numId w:val="49"/>
              </w:numPr>
              <w:tabs>
                <w:tab w:val="clear" w:pos="567"/>
                <w:tab w:val="left" w:pos="0"/>
              </w:tabs>
              <w:spacing w:after="120" w:line="276" w:lineRule="auto"/>
              <w:ind w:left="284" w:hanging="284"/>
            </w:pPr>
            <w:r w:rsidRPr="00D22553">
              <w:t>CRITÉRIOS DE MEDIÇÃO E PAGAMENTO</w:t>
            </w:r>
          </w:p>
          <w:p w14:paraId="1087512F" w14:textId="77777777" w:rsidR="00CB1D21" w:rsidRPr="00D22553" w:rsidRDefault="00CB1D21" w:rsidP="002A4F28">
            <w:pPr>
              <w:pStyle w:val="Nivel2"/>
            </w:pPr>
            <w:r w:rsidRPr="00D22553">
              <w:t>Do recebimento</w:t>
            </w:r>
          </w:p>
          <w:p w14:paraId="324227BB" w14:textId="77777777" w:rsidR="00CB1D21" w:rsidRPr="00D22553" w:rsidRDefault="00CB1D21" w:rsidP="002A4F28">
            <w:pPr>
              <w:pStyle w:val="Nivel2"/>
              <w:numPr>
                <w:ilvl w:val="1"/>
                <w:numId w:val="49"/>
              </w:numPr>
            </w:pPr>
            <w:r w:rsidRPr="00D22553">
              <w:lastRenderedPageBreak/>
              <w:t>O</w:t>
            </w:r>
            <w:r>
              <w:t>s</w:t>
            </w:r>
            <w:r w:rsidRPr="00D22553">
              <w:t xml:space="preserve"> </w:t>
            </w:r>
            <w:r>
              <w:t>serviços</w:t>
            </w:r>
            <w:r w:rsidRPr="00D22553">
              <w:t xml:space="preserve"> ser</w:t>
            </w:r>
            <w:r>
              <w:t>ão</w:t>
            </w:r>
            <w:r w:rsidRPr="00D22553">
              <w:t xml:space="preserve"> recebido</w:t>
            </w:r>
            <w:r>
              <w:t>s</w:t>
            </w:r>
            <w:r w:rsidRPr="00D22553">
              <w:t xml:space="preserve">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2EFAF87E" w14:textId="77777777" w:rsidR="00CB1D21" w:rsidRPr="00D22553" w:rsidRDefault="00CB1D21" w:rsidP="002A4F28">
            <w:pPr>
              <w:pStyle w:val="Nivel2"/>
              <w:numPr>
                <w:ilvl w:val="1"/>
                <w:numId w:val="49"/>
              </w:numPr>
            </w:pPr>
            <w:r w:rsidRPr="00D22553">
              <w:t>O</w:t>
            </w:r>
            <w:r>
              <w:t>s</w:t>
            </w:r>
            <w:r w:rsidRPr="00D22553">
              <w:t xml:space="preserve"> </w:t>
            </w:r>
            <w:r>
              <w:t>serviços</w:t>
            </w:r>
            <w:r w:rsidRPr="00D22553">
              <w:t xml:space="preserve"> poder</w:t>
            </w:r>
            <w:r>
              <w:t>ão</w:t>
            </w:r>
            <w:r w:rsidRPr="00D22553">
              <w:t xml:space="preserve"> ser rejeitado</w:t>
            </w:r>
            <w:r>
              <w:t>s</w:t>
            </w:r>
            <w:r w:rsidRPr="00D22553">
              <w:t>, no todo ou em parte, inclusive antes do recebimento provisório, quando em desacordo com as especificações constantes no Termo de Referência</w:t>
            </w:r>
            <w:r w:rsidRPr="00D22553">
              <w:rPr>
                <w:color w:val="FF0000"/>
              </w:rPr>
              <w:t xml:space="preserve"> </w:t>
            </w:r>
            <w:r w:rsidRPr="00D22553">
              <w:t>e na proposta, devendo ser substituídos no prazo de até 7 (sete) dias, a contar da notificação da contratada, às suas custas, sem prejuízo da aplicação das penalidades.</w:t>
            </w:r>
          </w:p>
          <w:p w14:paraId="6D1BBF28" w14:textId="77777777" w:rsidR="00CB1D21" w:rsidRPr="00D22553" w:rsidRDefault="00CB1D21" w:rsidP="002A4F28">
            <w:pPr>
              <w:pStyle w:val="Nivel2"/>
              <w:numPr>
                <w:ilvl w:val="1"/>
                <w:numId w:val="49"/>
              </w:numPr>
            </w:pPr>
            <w:r w:rsidRPr="00D22553">
              <w:t>O recebimento definitivo ocorrerá no prazo de 5 (cinco) dias úteis, a contar do recebimento da nota fiscal pela Administração, após a verificação da qualidade e quantidade do material e consequente aceitação.</w:t>
            </w:r>
          </w:p>
          <w:p w14:paraId="5C814303" w14:textId="77777777" w:rsidR="00CB1D21" w:rsidRPr="00D22553" w:rsidRDefault="00CB1D21" w:rsidP="002A4F28">
            <w:pPr>
              <w:pStyle w:val="Nivel2"/>
              <w:numPr>
                <w:ilvl w:val="1"/>
                <w:numId w:val="49"/>
              </w:numPr>
            </w:pPr>
            <w:r w:rsidRPr="00D22553">
              <w:t>O prazo para recebimento definitivo poderá ser excepcionalmente prorrogado, de forma justificada, por igual período, quando houver necessidade de diligências para a aferição do atendimento das exigências contratuais.</w:t>
            </w:r>
          </w:p>
          <w:p w14:paraId="65F4B011" w14:textId="77777777" w:rsidR="00CB1D21" w:rsidRPr="00D22553" w:rsidRDefault="00CB1D21" w:rsidP="002A4F28">
            <w:pPr>
              <w:pStyle w:val="Nivel2"/>
              <w:numPr>
                <w:ilvl w:val="1"/>
                <w:numId w:val="49"/>
              </w:numPr>
            </w:pPr>
            <w:r w:rsidRPr="00D22553">
              <w:t xml:space="preserve">No caso de controvérsia sobre a execução do objeto, quanto à dimensão, qualidade e quantidade, deverá ser observado o teor do </w:t>
            </w:r>
            <w:hyperlink r:id="rId9" w:anchor="art143">
              <w:r w:rsidRPr="00D22553">
                <w:rPr>
                  <w:rStyle w:val="Hyperlink"/>
                  <w:lang w:eastAsia="en-US"/>
                </w:rPr>
                <w:t>art. 143 da Lei nº 14.133, de 2021</w:t>
              </w:r>
            </w:hyperlink>
            <w:r w:rsidRPr="00D22553">
              <w:t>, comunicando-se à empresa para emissão de Nota Fiscal no que pertine à parcela incontroversa da execução do objeto, para efeito de liquidação e pagamento.</w:t>
            </w:r>
          </w:p>
          <w:p w14:paraId="77135E2E" w14:textId="77777777" w:rsidR="00CB1D21" w:rsidRPr="00D22553" w:rsidRDefault="00CB1D21" w:rsidP="002A4F28">
            <w:pPr>
              <w:pStyle w:val="Nivel2"/>
              <w:numPr>
                <w:ilvl w:val="1"/>
                <w:numId w:val="49"/>
              </w:numPr>
            </w:pPr>
            <w:r w:rsidRPr="00D22553">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D10FB07" w14:textId="77777777" w:rsidR="00CB1D21" w:rsidRPr="00D22553" w:rsidRDefault="00CB1D21" w:rsidP="002A4F28">
            <w:pPr>
              <w:pStyle w:val="Nivel2"/>
              <w:numPr>
                <w:ilvl w:val="1"/>
                <w:numId w:val="49"/>
              </w:numPr>
            </w:pPr>
            <w:r w:rsidRPr="00D22553">
              <w:t>O recebimento provisório ou definitivo não excluirá a responsabilidade civil pela solidez e pela segurança dos bens nem a responsabilidade ético-profissional pela perfeita execução do contrato.</w:t>
            </w:r>
          </w:p>
          <w:p w14:paraId="4F7B202C" w14:textId="77777777" w:rsidR="00CB1D21" w:rsidRPr="00D22553" w:rsidRDefault="00CB1D21" w:rsidP="00CB1D21">
            <w:pPr>
              <w:pStyle w:val="Nvel01-SemNumerao"/>
            </w:pPr>
            <w:r w:rsidRPr="00D22553">
              <w:t xml:space="preserve">Liquidação </w:t>
            </w:r>
          </w:p>
          <w:p w14:paraId="418E0FA7" w14:textId="77777777" w:rsidR="00CB1D21" w:rsidRPr="00D22553" w:rsidRDefault="00CB1D21" w:rsidP="002A4F28">
            <w:pPr>
              <w:pStyle w:val="Nivel2"/>
              <w:numPr>
                <w:ilvl w:val="1"/>
                <w:numId w:val="49"/>
              </w:numPr>
            </w:pPr>
            <w:r w:rsidRPr="00D22553">
              <w:t>Recebida a Nota Fiscal ou documento de cobrança equivalente, o setor competente, para fins de liquidação, deve verificar se o documento apresentado expressa os elementos necessários e essenciais, tais como:</w:t>
            </w:r>
          </w:p>
          <w:p w14:paraId="01FB4114" w14:textId="77777777" w:rsidR="00CB1D21" w:rsidRPr="00D22553" w:rsidRDefault="00CB1D21" w:rsidP="00CB1D21">
            <w:pPr>
              <w:pStyle w:val="Nivel3"/>
              <w:numPr>
                <w:ilvl w:val="2"/>
                <w:numId w:val="49"/>
              </w:numPr>
              <w:spacing w:after="0"/>
              <w:ind w:left="709" w:firstLine="0"/>
              <w:contextualSpacing w:val="0"/>
              <w:rPr>
                <w:lang w:eastAsia="en-US"/>
              </w:rPr>
            </w:pPr>
            <w:r w:rsidRPr="00D22553">
              <w:rPr>
                <w:lang w:eastAsia="en-US"/>
              </w:rPr>
              <w:t xml:space="preserve"> a data da emissão;</w:t>
            </w:r>
          </w:p>
          <w:p w14:paraId="1EFC53B7" w14:textId="77777777" w:rsidR="00CB1D21" w:rsidRPr="00D22553" w:rsidRDefault="00CB1D21" w:rsidP="00CB1D21">
            <w:pPr>
              <w:pStyle w:val="Nivel3"/>
              <w:numPr>
                <w:ilvl w:val="2"/>
                <w:numId w:val="49"/>
              </w:numPr>
              <w:spacing w:after="0"/>
              <w:ind w:left="709" w:firstLine="0"/>
              <w:contextualSpacing w:val="0"/>
              <w:rPr>
                <w:lang w:eastAsia="en-US"/>
              </w:rPr>
            </w:pPr>
            <w:r w:rsidRPr="00D22553">
              <w:rPr>
                <w:lang w:eastAsia="en-US"/>
              </w:rPr>
              <w:t xml:space="preserve"> os dados do contrato e do órgão contratante;</w:t>
            </w:r>
          </w:p>
          <w:p w14:paraId="512456D8" w14:textId="77777777" w:rsidR="00CB1D21" w:rsidRPr="00D22553" w:rsidRDefault="00CB1D21" w:rsidP="00CB1D21">
            <w:pPr>
              <w:pStyle w:val="Nivel3"/>
              <w:numPr>
                <w:ilvl w:val="2"/>
                <w:numId w:val="49"/>
              </w:numPr>
              <w:spacing w:after="0"/>
              <w:ind w:left="709" w:firstLine="0"/>
              <w:contextualSpacing w:val="0"/>
              <w:rPr>
                <w:lang w:eastAsia="en-US"/>
              </w:rPr>
            </w:pPr>
            <w:r w:rsidRPr="00D22553">
              <w:rPr>
                <w:lang w:eastAsia="en-US"/>
              </w:rPr>
              <w:t xml:space="preserve"> o período respectivo de execução do contrato;</w:t>
            </w:r>
          </w:p>
          <w:p w14:paraId="7A247242" w14:textId="77777777" w:rsidR="00CB1D21" w:rsidRPr="00D22553" w:rsidRDefault="00CB1D21" w:rsidP="00CB1D21">
            <w:pPr>
              <w:pStyle w:val="Nivel3"/>
              <w:numPr>
                <w:ilvl w:val="2"/>
                <w:numId w:val="49"/>
              </w:numPr>
              <w:spacing w:after="0"/>
              <w:ind w:left="709" w:firstLine="0"/>
              <w:contextualSpacing w:val="0"/>
              <w:rPr>
                <w:lang w:eastAsia="en-US"/>
              </w:rPr>
            </w:pPr>
            <w:r w:rsidRPr="00D22553">
              <w:rPr>
                <w:lang w:eastAsia="en-US"/>
              </w:rPr>
              <w:t xml:space="preserve"> o valor a pagar; </w:t>
            </w:r>
          </w:p>
          <w:p w14:paraId="63404D5A" w14:textId="77777777" w:rsidR="00CB1D21" w:rsidRPr="00D22553" w:rsidRDefault="00CB1D21" w:rsidP="00CB1D21">
            <w:pPr>
              <w:pStyle w:val="Nivel3"/>
              <w:numPr>
                <w:ilvl w:val="2"/>
                <w:numId w:val="49"/>
              </w:numPr>
              <w:spacing w:after="0"/>
              <w:ind w:left="709" w:firstLine="0"/>
              <w:contextualSpacing w:val="0"/>
              <w:rPr>
                <w:lang w:eastAsia="en-US"/>
              </w:rPr>
            </w:pPr>
            <w:r w:rsidRPr="00D22553">
              <w:rPr>
                <w:lang w:eastAsia="en-US"/>
              </w:rPr>
              <w:lastRenderedPageBreak/>
              <w:t xml:space="preserve"> eventual destaque do valor de retenções tributárias cabíveis.</w:t>
            </w:r>
          </w:p>
          <w:p w14:paraId="34E46DCE" w14:textId="77777777" w:rsidR="00CB1D21" w:rsidRPr="00D22553" w:rsidRDefault="00CB1D21" w:rsidP="002A4F28">
            <w:pPr>
              <w:pStyle w:val="Nivel2"/>
              <w:numPr>
                <w:ilvl w:val="1"/>
                <w:numId w:val="49"/>
              </w:numPr>
            </w:pPr>
            <w:r w:rsidRPr="00D22553">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A555832" w14:textId="77777777" w:rsidR="00CB1D21" w:rsidRPr="00D22553" w:rsidRDefault="00CB1D21" w:rsidP="00CB1D21">
            <w:pPr>
              <w:pStyle w:val="Nvel01-SemNumerao"/>
            </w:pPr>
            <w:r w:rsidRPr="00D22553">
              <w:t>Prazo de pagamento</w:t>
            </w:r>
          </w:p>
          <w:p w14:paraId="77254044" w14:textId="77777777" w:rsidR="00CB1D21" w:rsidRPr="00D22553" w:rsidRDefault="00CB1D21" w:rsidP="002A4F28">
            <w:pPr>
              <w:pStyle w:val="Nivel2"/>
              <w:numPr>
                <w:ilvl w:val="1"/>
                <w:numId w:val="49"/>
              </w:numPr>
            </w:pPr>
            <w:r w:rsidRPr="00D22553">
              <w:t xml:space="preserve">O pagamento será efetuado no prazo máximo de até </w:t>
            </w:r>
            <w:r>
              <w:t>2</w:t>
            </w:r>
            <w:r w:rsidRPr="00D22553">
              <w:t>0 (</w:t>
            </w:r>
            <w:r>
              <w:t>vinte</w:t>
            </w:r>
            <w:r w:rsidRPr="00D22553">
              <w:t>) dias, contados da apresentação da Nota Fiscal.</w:t>
            </w:r>
          </w:p>
          <w:p w14:paraId="6B1F6331" w14:textId="77777777" w:rsidR="00CB1D21" w:rsidRPr="00D22553" w:rsidRDefault="00CB1D21" w:rsidP="00CB1D21">
            <w:pPr>
              <w:pStyle w:val="Nvel01-SemNumerao"/>
            </w:pPr>
            <w:r w:rsidRPr="00D22553">
              <w:t>Forma de pagamento</w:t>
            </w:r>
          </w:p>
          <w:p w14:paraId="2E2D3D9F" w14:textId="77777777" w:rsidR="00CB1D21" w:rsidRPr="004105A7" w:rsidRDefault="00CB1D21" w:rsidP="002A4F28">
            <w:pPr>
              <w:pStyle w:val="Nvel2-Red"/>
              <w:numPr>
                <w:ilvl w:val="1"/>
                <w:numId w:val="49"/>
              </w:numPr>
              <w:rPr>
                <w:color w:val="auto"/>
              </w:rPr>
            </w:pPr>
            <w:r w:rsidRPr="004105A7">
              <w:rPr>
                <w:color w:val="auto"/>
              </w:rPr>
              <w:t>O pagamento será realizado através de crédito em conta corrente.</w:t>
            </w:r>
          </w:p>
          <w:p w14:paraId="18A1C91E" w14:textId="77777777" w:rsidR="00CB1D21" w:rsidRPr="00D22553" w:rsidRDefault="00CB1D21" w:rsidP="002A4F28">
            <w:pPr>
              <w:pStyle w:val="Nivel2"/>
              <w:numPr>
                <w:ilvl w:val="1"/>
                <w:numId w:val="49"/>
              </w:numPr>
            </w:pPr>
            <w:r w:rsidRPr="00D22553">
              <w:t>Quando do pagamento, será efetuada a retenção tributária prevista na legislação aplicável.</w:t>
            </w:r>
          </w:p>
          <w:p w14:paraId="11AD3AE6" w14:textId="77777777" w:rsidR="00CB1D21" w:rsidRPr="00D22553" w:rsidRDefault="00CB1D21" w:rsidP="00CB1D21">
            <w:pPr>
              <w:pStyle w:val="Nivel3"/>
              <w:numPr>
                <w:ilvl w:val="2"/>
                <w:numId w:val="49"/>
              </w:numPr>
              <w:spacing w:after="0"/>
              <w:ind w:left="709" w:firstLine="0"/>
              <w:contextualSpacing w:val="0"/>
              <w:rPr>
                <w:lang w:eastAsia="en-US"/>
              </w:rPr>
            </w:pPr>
            <w:r w:rsidRPr="00D22553">
              <w:rPr>
                <w:lang w:eastAsia="en-US"/>
              </w:rPr>
              <w:t>Independentemente do percentual de tributo inserido na planilha, quando houver, serão retidos na fonte, quando da realização do pagamento, os percentuais estabelecidos na legislação vigente.</w:t>
            </w:r>
          </w:p>
          <w:p w14:paraId="3DB94978" w14:textId="77777777" w:rsidR="00CB1D21" w:rsidRPr="00D22553" w:rsidRDefault="00CB1D21" w:rsidP="002A4F28">
            <w:pPr>
              <w:pStyle w:val="Nivel2"/>
              <w:numPr>
                <w:ilvl w:val="1"/>
                <w:numId w:val="49"/>
              </w:numPr>
            </w:pPr>
            <w:r w:rsidRPr="00D22553">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44581D" w14:textId="77777777" w:rsidR="00CB1D21" w:rsidRPr="00D22553" w:rsidRDefault="00CB1D21" w:rsidP="00CB1D21">
            <w:pPr>
              <w:pStyle w:val="Nivel01"/>
              <w:numPr>
                <w:ilvl w:val="0"/>
                <w:numId w:val="49"/>
              </w:numPr>
              <w:tabs>
                <w:tab w:val="clear" w:pos="567"/>
                <w:tab w:val="left" w:pos="0"/>
              </w:tabs>
              <w:spacing w:after="120" w:line="276" w:lineRule="auto"/>
              <w:ind w:left="284" w:hanging="284"/>
              <w:rPr>
                <w:rFonts w:eastAsia="Calibri"/>
              </w:rPr>
            </w:pPr>
            <w:r w:rsidRPr="00D22553">
              <w:t>FORMA E CRITÉRIOS DE SELEÇÃO DO FORNECEDOR E REGIME DE EXECUÇÃO</w:t>
            </w:r>
          </w:p>
          <w:p w14:paraId="40F50A01" w14:textId="77777777" w:rsidR="00CB1D21" w:rsidRPr="00D22553" w:rsidRDefault="00CB1D21" w:rsidP="00CB1D21">
            <w:pPr>
              <w:pStyle w:val="Nvel01-SemNumerao"/>
              <w:rPr>
                <w:rFonts w:eastAsiaTheme="minorEastAsia"/>
              </w:rPr>
            </w:pPr>
            <w:r w:rsidRPr="00D22553">
              <w:t>Forma de seleção e critério de julgamento da proposta</w:t>
            </w:r>
          </w:p>
          <w:p w14:paraId="138DAE6B" w14:textId="77777777" w:rsidR="00CB1D21" w:rsidRPr="006E27E3" w:rsidRDefault="00CB1D21" w:rsidP="002A4F28">
            <w:pPr>
              <w:pStyle w:val="Nivel2"/>
              <w:numPr>
                <w:ilvl w:val="1"/>
                <w:numId w:val="49"/>
              </w:numPr>
              <w:rPr>
                <w:rFonts w:eastAsia="MS Mincho"/>
                <w:i/>
                <w:iCs/>
              </w:rPr>
            </w:pPr>
            <w:r w:rsidRPr="00D22553">
              <w:t xml:space="preserve">O fornecedor será selecionado por meio de realização de procedimento </w:t>
            </w:r>
            <w:r>
              <w:t>de DISPENSA DE PREGÃO</w:t>
            </w:r>
            <w:r w:rsidRPr="00D22553">
              <w:t>, sob a forma ELETRÔNICA com adoção do critério de julgamento pelo MENOR PREÇO POR ITEM.</w:t>
            </w:r>
          </w:p>
          <w:p w14:paraId="3D69017C" w14:textId="77777777" w:rsidR="00CB1D21" w:rsidRPr="004105A7" w:rsidRDefault="00CB1D21" w:rsidP="002A4F28">
            <w:pPr>
              <w:pStyle w:val="Nvel2-Red"/>
              <w:numPr>
                <w:ilvl w:val="1"/>
                <w:numId w:val="49"/>
              </w:numPr>
              <w:rPr>
                <w:color w:val="auto"/>
              </w:rPr>
            </w:pPr>
            <w:r w:rsidRPr="004105A7">
              <w:rPr>
                <w:color w:val="auto"/>
              </w:rPr>
              <w:t>Por tratar-se de único ente contratante, o Município de Mandaguaçu, é dispensado do procedimento público de intenção de registro de preços em conformidade com o art. nº 86, § 1º da Lei nº 14.133/2021.</w:t>
            </w:r>
          </w:p>
          <w:p w14:paraId="006AB7E2" w14:textId="77777777" w:rsidR="00CB1D21" w:rsidRPr="004105A7" w:rsidRDefault="00CB1D21" w:rsidP="002A4F28">
            <w:pPr>
              <w:pStyle w:val="Nvel2-Red"/>
              <w:numPr>
                <w:ilvl w:val="1"/>
                <w:numId w:val="49"/>
              </w:numPr>
              <w:rPr>
                <w:color w:val="auto"/>
              </w:rPr>
            </w:pPr>
            <w:r w:rsidRPr="004105A7">
              <w:rPr>
                <w:color w:val="auto"/>
              </w:rPr>
              <w:t>Optamos pela adoção do Regime de Registro de Preços, pois trata-se de aquisições rotineiras que terão seus preços registrados para futuras aquisições conforme demanda, logo não se obriga a aquisição caso a quantidade estimada esteja acima da demanda essa estratégia possibilita a aquisição dos itens com preços mais competitivos, sem necessidade de aquisição imediata de grandes volumes, garantindo melhor gestão dos recursos orçamentários.</w:t>
            </w:r>
          </w:p>
          <w:p w14:paraId="191D17AB" w14:textId="77777777" w:rsidR="00CB1D21" w:rsidRPr="00D22553" w:rsidRDefault="00CB1D21" w:rsidP="00CB1D21">
            <w:pPr>
              <w:pStyle w:val="Nvel01-SemNumerao"/>
              <w:rPr>
                <w:rFonts w:eastAsia="MS Mincho"/>
              </w:rPr>
            </w:pPr>
            <w:r w:rsidRPr="00D22553">
              <w:lastRenderedPageBreak/>
              <w:t>Forma de fornecimento</w:t>
            </w:r>
          </w:p>
          <w:p w14:paraId="0C21C84D" w14:textId="77777777" w:rsidR="00CB1D21" w:rsidRPr="006E27E3" w:rsidRDefault="00CB1D21" w:rsidP="002A4F28">
            <w:pPr>
              <w:pStyle w:val="Nvel2-Red"/>
              <w:numPr>
                <w:ilvl w:val="1"/>
                <w:numId w:val="49"/>
              </w:numPr>
              <w:rPr>
                <w:rFonts w:eastAsia="Times New Roman"/>
              </w:rPr>
            </w:pPr>
            <w:r w:rsidRPr="004105A7">
              <w:rPr>
                <w:rFonts w:eastAsia="Times New Roman"/>
                <w:color w:val="auto"/>
              </w:rPr>
              <w:t>O fornecimento do serviço será de forma única de acordo com a necessidade da Secretaria Municipal de Assistência Social, conforme modelo de execução do objeto descrito no tópico 5 deste Termo de Referência</w:t>
            </w:r>
            <w:r w:rsidRPr="006E27E3">
              <w:rPr>
                <w:rFonts w:eastAsia="Times New Roman"/>
              </w:rPr>
              <w:t>.</w:t>
            </w:r>
          </w:p>
          <w:p w14:paraId="070DF467" w14:textId="77777777" w:rsidR="00CB1D21" w:rsidRPr="00D22553" w:rsidRDefault="00CB1D21" w:rsidP="00CB1D21">
            <w:pPr>
              <w:pStyle w:val="Nivel01"/>
            </w:pPr>
            <w:r w:rsidRPr="00D22553">
              <w:t>Exigências de habilitação</w:t>
            </w:r>
          </w:p>
          <w:p w14:paraId="3D65B4A6" w14:textId="77777777" w:rsidR="00CB1D21" w:rsidRPr="00D22553" w:rsidRDefault="00CB1D21" w:rsidP="002A4F28">
            <w:pPr>
              <w:pStyle w:val="Nivel2"/>
              <w:numPr>
                <w:ilvl w:val="1"/>
                <w:numId w:val="49"/>
              </w:numPr>
              <w:rPr>
                <w:i/>
              </w:rPr>
            </w:pPr>
            <w:r w:rsidRPr="00D22553">
              <w:t>Os requisitos para fins de habilitação jurídica, fiscal, social, trabalhista e econômico-financeira serão disciplinados no Edital.</w:t>
            </w:r>
          </w:p>
          <w:bookmarkEnd w:id="3"/>
          <w:p w14:paraId="01D0205C" w14:textId="77777777" w:rsidR="00CB1D21" w:rsidRPr="00D22553" w:rsidRDefault="00CB1D21" w:rsidP="00CB1D21">
            <w:pPr>
              <w:pStyle w:val="Nivel01"/>
              <w:numPr>
                <w:ilvl w:val="0"/>
                <w:numId w:val="49"/>
              </w:numPr>
              <w:tabs>
                <w:tab w:val="clear" w:pos="567"/>
                <w:tab w:val="left" w:pos="0"/>
              </w:tabs>
              <w:spacing w:after="120" w:line="276" w:lineRule="auto"/>
              <w:ind w:left="284" w:hanging="284"/>
            </w:pPr>
            <w:r w:rsidRPr="00D22553">
              <w:t xml:space="preserve">ESTIMATIVAS DO VALOR DA </w:t>
            </w:r>
            <w:r>
              <w:t xml:space="preserve">AQUISIÇÃO / </w:t>
            </w:r>
            <w:r w:rsidRPr="00D22553">
              <w:t>CONTRATAÇÃO</w:t>
            </w:r>
          </w:p>
          <w:p w14:paraId="28760F56" w14:textId="77777777" w:rsidR="00CB1D21" w:rsidRPr="003C631D" w:rsidRDefault="00CB1D21" w:rsidP="002A4F28">
            <w:pPr>
              <w:pStyle w:val="Nivel2"/>
              <w:numPr>
                <w:ilvl w:val="1"/>
                <w:numId w:val="49"/>
              </w:numPr>
            </w:pPr>
            <w:r w:rsidRPr="00D22553">
              <w:t xml:space="preserve">O custo estimado da contratação é de R$ </w:t>
            </w:r>
            <w:r>
              <w:t xml:space="preserve">49.192,00 </w:t>
            </w:r>
            <w:r w:rsidRPr="00AB0BAB">
              <w:rPr>
                <w:i/>
                <w:iCs/>
              </w:rPr>
              <w:t>(</w:t>
            </w:r>
            <w:r>
              <w:rPr>
                <w:i/>
                <w:iCs/>
              </w:rPr>
              <w:t>quarenta e nove mil, cento e noventa e dois reais</w:t>
            </w:r>
            <w:r w:rsidRPr="00AB0BAB">
              <w:rPr>
                <w:i/>
                <w:iCs/>
              </w:rPr>
              <w:t>)</w:t>
            </w:r>
            <w:r>
              <w:rPr>
                <w:color w:val="000000"/>
              </w:rPr>
              <w:t xml:space="preserve"> </w:t>
            </w:r>
            <w:r w:rsidRPr="00D22553">
              <w:t>conforme detalhamento na Tabela nº 01 deste termo.</w:t>
            </w:r>
          </w:p>
          <w:p w14:paraId="54372CA3" w14:textId="77777777" w:rsidR="00CB1D21" w:rsidRPr="00942905" w:rsidRDefault="00CB1D21" w:rsidP="002A4F28">
            <w:pPr>
              <w:pStyle w:val="Nivel2"/>
              <w:numPr>
                <w:ilvl w:val="1"/>
                <w:numId w:val="49"/>
              </w:numPr>
            </w:pPr>
            <w:r>
              <w:t>Os valores foram obtidos através de média aritmética obtidas através dos orçamentos executados pelo servidor Anderson Henrique Bento.</w:t>
            </w:r>
          </w:p>
          <w:p w14:paraId="2F1F3FB1" w14:textId="77777777" w:rsidR="00CB1D21" w:rsidRPr="00D22553" w:rsidRDefault="00CB1D21" w:rsidP="00CB1D21">
            <w:pPr>
              <w:pStyle w:val="Nivel01"/>
              <w:numPr>
                <w:ilvl w:val="0"/>
                <w:numId w:val="49"/>
              </w:numPr>
              <w:tabs>
                <w:tab w:val="clear" w:pos="567"/>
                <w:tab w:val="left" w:pos="0"/>
              </w:tabs>
              <w:spacing w:after="120" w:line="276" w:lineRule="auto"/>
              <w:ind w:left="284" w:hanging="295"/>
            </w:pPr>
            <w:r w:rsidRPr="00D22553">
              <w:t>ADEQUAÇÃO ORÇAMENTÁRIA</w:t>
            </w:r>
          </w:p>
          <w:p w14:paraId="5CDB271D" w14:textId="77777777" w:rsidR="00CB1D21" w:rsidRDefault="00CB1D21" w:rsidP="002A4F28">
            <w:pPr>
              <w:pStyle w:val="Nivel2"/>
              <w:numPr>
                <w:ilvl w:val="1"/>
                <w:numId w:val="49"/>
              </w:numPr>
            </w:pPr>
            <w:r w:rsidRPr="00D22553">
              <w:t>A contratação será atendida pelas seguintes dotações: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2"/>
              <w:gridCol w:w="1506"/>
              <w:gridCol w:w="1120"/>
              <w:gridCol w:w="4480"/>
            </w:tblGrid>
            <w:tr w:rsidR="00CB1D21" w:rsidRPr="0093566A" w14:paraId="5AB9CE53" w14:textId="77777777" w:rsidTr="002A4F28">
              <w:trPr>
                <w:jc w:val="center"/>
              </w:trPr>
              <w:tc>
                <w:tcPr>
                  <w:tcW w:w="1172" w:type="dxa"/>
                  <w:shd w:val="clear" w:color="auto" w:fill="auto"/>
                </w:tcPr>
                <w:p w14:paraId="5E787E1E" w14:textId="77777777" w:rsidR="00CB1D21" w:rsidRPr="0093566A" w:rsidRDefault="00CB1D21" w:rsidP="00CB1D21">
                  <w:pPr>
                    <w:pStyle w:val="PREFTABELA"/>
                    <w:jc w:val="center"/>
                    <w:rPr>
                      <w:b/>
                      <w:bCs/>
                    </w:rPr>
                  </w:pPr>
                  <w:r w:rsidRPr="0093566A">
                    <w:rPr>
                      <w:b/>
                      <w:bCs/>
                    </w:rPr>
                    <w:t>DESPESA</w:t>
                  </w:r>
                </w:p>
              </w:tc>
              <w:tc>
                <w:tcPr>
                  <w:tcW w:w="1517" w:type="dxa"/>
                  <w:shd w:val="clear" w:color="auto" w:fill="auto"/>
                </w:tcPr>
                <w:p w14:paraId="4F8B2508" w14:textId="77777777" w:rsidR="00CB1D21" w:rsidRPr="0093566A" w:rsidRDefault="00CB1D21" w:rsidP="00CB1D21">
                  <w:pPr>
                    <w:pStyle w:val="PREFTABELA"/>
                    <w:jc w:val="center"/>
                    <w:rPr>
                      <w:b/>
                      <w:bCs/>
                    </w:rPr>
                  </w:pPr>
                  <w:r w:rsidRPr="0093566A">
                    <w:rPr>
                      <w:b/>
                      <w:bCs/>
                    </w:rPr>
                    <w:t>ELEMENTO</w:t>
                  </w:r>
                </w:p>
              </w:tc>
              <w:tc>
                <w:tcPr>
                  <w:tcW w:w="1134" w:type="dxa"/>
                  <w:shd w:val="clear" w:color="auto" w:fill="auto"/>
                </w:tcPr>
                <w:p w14:paraId="28187F78" w14:textId="77777777" w:rsidR="00CB1D21" w:rsidRPr="0093566A" w:rsidRDefault="00CB1D21" w:rsidP="00CB1D21">
                  <w:pPr>
                    <w:pStyle w:val="PREFTABELA"/>
                    <w:jc w:val="center"/>
                    <w:rPr>
                      <w:b/>
                      <w:bCs/>
                    </w:rPr>
                  </w:pPr>
                  <w:r w:rsidRPr="0093566A">
                    <w:rPr>
                      <w:b/>
                      <w:bCs/>
                    </w:rPr>
                    <w:t>FONTE</w:t>
                  </w:r>
                </w:p>
              </w:tc>
              <w:tc>
                <w:tcPr>
                  <w:tcW w:w="4671" w:type="dxa"/>
                  <w:shd w:val="clear" w:color="auto" w:fill="auto"/>
                </w:tcPr>
                <w:p w14:paraId="4EDEF715" w14:textId="77777777" w:rsidR="00CB1D21" w:rsidRPr="0093566A" w:rsidRDefault="00CB1D21" w:rsidP="00CB1D21">
                  <w:pPr>
                    <w:pStyle w:val="PREFTABELA"/>
                    <w:jc w:val="center"/>
                    <w:rPr>
                      <w:b/>
                      <w:bCs/>
                    </w:rPr>
                  </w:pPr>
                  <w:r w:rsidRPr="0093566A">
                    <w:rPr>
                      <w:b/>
                      <w:bCs/>
                    </w:rPr>
                    <w:t>DESCRIÇÃO DA FONTE</w:t>
                  </w:r>
                </w:p>
              </w:tc>
            </w:tr>
            <w:tr w:rsidR="00CB1D21" w:rsidRPr="0093566A" w14:paraId="67A8F84E" w14:textId="77777777" w:rsidTr="002A4F28">
              <w:trPr>
                <w:jc w:val="center"/>
              </w:trPr>
              <w:tc>
                <w:tcPr>
                  <w:tcW w:w="1172" w:type="dxa"/>
                  <w:shd w:val="clear" w:color="auto" w:fill="auto"/>
                </w:tcPr>
                <w:p w14:paraId="252D1CFF" w14:textId="77777777" w:rsidR="00CB1D21" w:rsidRDefault="00CB1D21" w:rsidP="00CB1D21">
                  <w:pPr>
                    <w:pStyle w:val="PREFTABELA"/>
                    <w:jc w:val="center"/>
                  </w:pPr>
                  <w:r w:rsidRPr="00FD51D9">
                    <w:t>337</w:t>
                  </w:r>
                </w:p>
              </w:tc>
              <w:tc>
                <w:tcPr>
                  <w:tcW w:w="1517" w:type="dxa"/>
                  <w:shd w:val="clear" w:color="auto" w:fill="auto"/>
                </w:tcPr>
                <w:p w14:paraId="4EBE2A1E" w14:textId="77777777" w:rsidR="00CB1D21" w:rsidRPr="0093566A" w:rsidRDefault="00CB1D21" w:rsidP="00CB1D21">
                  <w:pPr>
                    <w:pStyle w:val="PREFTABELA"/>
                    <w:jc w:val="center"/>
                  </w:pPr>
                  <w:r w:rsidRPr="00940ABE">
                    <w:t xml:space="preserve">3.3.90.39 </w:t>
                  </w:r>
                </w:p>
              </w:tc>
              <w:tc>
                <w:tcPr>
                  <w:tcW w:w="1134" w:type="dxa"/>
                  <w:shd w:val="clear" w:color="auto" w:fill="auto"/>
                </w:tcPr>
                <w:p w14:paraId="7062A5AD" w14:textId="77777777" w:rsidR="00CB1D21" w:rsidRPr="0093566A" w:rsidRDefault="00CB1D21" w:rsidP="00CB1D21">
                  <w:pPr>
                    <w:pStyle w:val="PREFTABELA"/>
                    <w:jc w:val="center"/>
                  </w:pPr>
                  <w:r w:rsidRPr="00F82C65">
                    <w:t>0.855</w:t>
                  </w:r>
                </w:p>
              </w:tc>
              <w:tc>
                <w:tcPr>
                  <w:tcW w:w="4671" w:type="dxa"/>
                  <w:shd w:val="clear" w:color="auto" w:fill="auto"/>
                </w:tcPr>
                <w:p w14:paraId="137AC374" w14:textId="77777777" w:rsidR="00CB1D21" w:rsidRPr="0093566A" w:rsidRDefault="00CB1D21" w:rsidP="00CB1D21">
                  <w:pPr>
                    <w:pStyle w:val="PREFTABELA"/>
                    <w:jc w:val="center"/>
                  </w:pPr>
                  <w:r w:rsidRPr="0009690D">
                    <w:t>Outros Serviços de Terceiros – Pessoa Jurídica</w:t>
                  </w:r>
                </w:p>
              </w:tc>
            </w:tr>
            <w:tr w:rsidR="00CB1D21" w:rsidRPr="0093566A" w14:paraId="7237D0AE" w14:textId="77777777" w:rsidTr="002A4F28">
              <w:trPr>
                <w:jc w:val="center"/>
              </w:trPr>
              <w:tc>
                <w:tcPr>
                  <w:tcW w:w="1172" w:type="dxa"/>
                  <w:shd w:val="clear" w:color="auto" w:fill="auto"/>
                </w:tcPr>
                <w:p w14:paraId="584AA6E5" w14:textId="77777777" w:rsidR="00CB1D21" w:rsidRDefault="00CB1D21" w:rsidP="00CB1D21">
                  <w:pPr>
                    <w:pStyle w:val="PREFTABELA"/>
                    <w:jc w:val="center"/>
                  </w:pPr>
                  <w:r w:rsidRPr="00FD51D9">
                    <w:t>337</w:t>
                  </w:r>
                </w:p>
              </w:tc>
              <w:tc>
                <w:tcPr>
                  <w:tcW w:w="1517" w:type="dxa"/>
                  <w:shd w:val="clear" w:color="auto" w:fill="auto"/>
                </w:tcPr>
                <w:p w14:paraId="42F181DF" w14:textId="77777777" w:rsidR="00CB1D21" w:rsidRPr="00940ABE" w:rsidRDefault="00CB1D21" w:rsidP="00CB1D21">
                  <w:pPr>
                    <w:pStyle w:val="PREFTABELA"/>
                    <w:jc w:val="center"/>
                  </w:pPr>
                  <w:r w:rsidRPr="00940ABE">
                    <w:t xml:space="preserve">3.3.90.39 </w:t>
                  </w:r>
                </w:p>
              </w:tc>
              <w:tc>
                <w:tcPr>
                  <w:tcW w:w="1134" w:type="dxa"/>
                  <w:shd w:val="clear" w:color="auto" w:fill="auto"/>
                </w:tcPr>
                <w:p w14:paraId="46102A51" w14:textId="77777777" w:rsidR="00CB1D21" w:rsidRDefault="00CB1D21" w:rsidP="00CB1D21">
                  <w:pPr>
                    <w:pStyle w:val="PREFTABELA"/>
                    <w:jc w:val="center"/>
                  </w:pPr>
                  <w:r w:rsidRPr="00F82C65">
                    <w:t>0.679</w:t>
                  </w:r>
                </w:p>
              </w:tc>
              <w:tc>
                <w:tcPr>
                  <w:tcW w:w="4671" w:type="dxa"/>
                  <w:shd w:val="clear" w:color="auto" w:fill="auto"/>
                </w:tcPr>
                <w:p w14:paraId="75344B40" w14:textId="77777777" w:rsidR="00CB1D21" w:rsidRPr="00222990" w:rsidRDefault="00CB1D21" w:rsidP="00CB1D21">
                  <w:pPr>
                    <w:pStyle w:val="PREFTABELA"/>
                    <w:jc w:val="center"/>
                  </w:pPr>
                  <w:r w:rsidRPr="0009690D">
                    <w:t>Outros Serviços de Terceiros – Pessoa Jurídica</w:t>
                  </w:r>
                </w:p>
              </w:tc>
            </w:tr>
          </w:tbl>
          <w:p w14:paraId="624D9BEB" w14:textId="77777777" w:rsidR="00CB1D21" w:rsidRPr="004105A7" w:rsidRDefault="00CB1D21" w:rsidP="002A4F28">
            <w:pPr>
              <w:pStyle w:val="Nvel2-Red"/>
              <w:numPr>
                <w:ilvl w:val="1"/>
                <w:numId w:val="49"/>
              </w:numPr>
              <w:rPr>
                <w:color w:val="auto"/>
              </w:rPr>
            </w:pPr>
            <w:r w:rsidRPr="004105A7">
              <w:rPr>
                <w:color w:val="auto"/>
              </w:rPr>
              <w:t>A dotação relativa aos exercícios financeiros subsequentes será indicada após aprovação da Lei Orçamentária respectiva e liberação dos créditos correspondentes, mediante apostilamento.</w:t>
            </w:r>
          </w:p>
          <w:bookmarkEnd w:id="2"/>
          <w:p w14:paraId="56637830" w14:textId="77777777" w:rsidR="00CB1D21" w:rsidRPr="00D45301" w:rsidRDefault="00CB1D21" w:rsidP="00CB1D21">
            <w:pPr>
              <w:pStyle w:val="Nivel01"/>
              <w:numPr>
                <w:ilvl w:val="0"/>
                <w:numId w:val="49"/>
              </w:numPr>
              <w:tabs>
                <w:tab w:val="clear" w:pos="567"/>
                <w:tab w:val="left" w:pos="0"/>
              </w:tabs>
              <w:spacing w:after="120" w:line="276" w:lineRule="auto"/>
              <w:ind w:left="284" w:hanging="295"/>
            </w:pPr>
            <w:r>
              <w:t xml:space="preserve"> </w:t>
            </w:r>
            <w:r w:rsidRPr="00D45301">
              <w:t>RESPONSÁVEIS</w:t>
            </w:r>
          </w:p>
          <w:p w14:paraId="41069FE8" w14:textId="77777777" w:rsidR="00CB1D21" w:rsidRDefault="00CB1D21" w:rsidP="002A4F28">
            <w:pPr>
              <w:pStyle w:val="Nivel2"/>
            </w:pPr>
            <w:r>
              <w:t>Todas as assinaturas eletrônicas seguem o horário oficial de Brasília e fundamentam-se no §3º do Art. 4º do Decreto nº 10.543, de 13 de novembro de 2020.</w:t>
            </w:r>
          </w:p>
          <w:p w14:paraId="1D2E8D8B" w14:textId="5DA77A44" w:rsidR="00CB1D21" w:rsidRDefault="00CB1D21" w:rsidP="002A4F28">
            <w:pPr>
              <w:pStyle w:val="Nivel2"/>
            </w:pPr>
          </w:p>
          <w:p w14:paraId="7D0A5F29" w14:textId="11F1ADA5" w:rsidR="004105A7" w:rsidRDefault="004105A7" w:rsidP="002A4F28">
            <w:pPr>
              <w:pStyle w:val="Nivel2"/>
            </w:pPr>
          </w:p>
          <w:p w14:paraId="7F9F4F41" w14:textId="77777777" w:rsidR="004105A7" w:rsidRPr="00D22553" w:rsidRDefault="004105A7" w:rsidP="002A4F28">
            <w:pPr>
              <w:pStyle w:val="Nivel2"/>
            </w:pPr>
          </w:p>
          <w:tbl>
            <w:tblPr>
              <w:tblW w:w="0" w:type="auto"/>
              <w:jc w:val="center"/>
              <w:tblLook w:val="04A0" w:firstRow="1" w:lastRow="0" w:firstColumn="1" w:lastColumn="0" w:noHBand="0" w:noVBand="1"/>
            </w:tblPr>
            <w:tblGrid>
              <w:gridCol w:w="5098"/>
            </w:tblGrid>
            <w:tr w:rsidR="00CB1D21" w:rsidRPr="005C00FA" w14:paraId="37B17EF2" w14:textId="77777777" w:rsidTr="002A4F28">
              <w:trPr>
                <w:jc w:val="center"/>
              </w:trPr>
              <w:tc>
                <w:tcPr>
                  <w:tcW w:w="5098" w:type="dxa"/>
                  <w:shd w:val="clear" w:color="auto" w:fill="auto"/>
                </w:tcPr>
                <w:p w14:paraId="1DF8CADD" w14:textId="77777777" w:rsidR="00CB1D21" w:rsidRPr="005C00FA" w:rsidRDefault="00CB1D21" w:rsidP="00CB1D21">
                  <w:pPr>
                    <w:jc w:val="center"/>
                    <w:rPr>
                      <w:rFonts w:ascii="Calibri" w:hAnsi="Calibri" w:cs="Calibri"/>
                      <w:b/>
                      <w:bCs/>
                      <w:color w:val="000000"/>
                      <w:sz w:val="26"/>
                      <w:szCs w:val="26"/>
                    </w:rPr>
                  </w:pPr>
                  <w:r w:rsidRPr="005C00FA">
                    <w:rPr>
                      <w:rFonts w:ascii="Calibri" w:hAnsi="Calibri" w:cs="Calibri"/>
                      <w:b/>
                      <w:bCs/>
                      <w:color w:val="000000"/>
                      <w:sz w:val="26"/>
                      <w:szCs w:val="26"/>
                    </w:rPr>
                    <w:t xml:space="preserve">MARCIO CASTILHO DOS SANTOS </w:t>
                  </w:r>
                </w:p>
                <w:p w14:paraId="6C8B510E" w14:textId="77777777" w:rsidR="00CB1D21" w:rsidRPr="005C00FA" w:rsidRDefault="00CB1D21" w:rsidP="00CB1D21">
                  <w:pPr>
                    <w:jc w:val="center"/>
                    <w:rPr>
                      <w:rFonts w:ascii="Calibri" w:hAnsi="Calibri" w:cs="Calibri"/>
                      <w:color w:val="000000"/>
                      <w:sz w:val="26"/>
                      <w:szCs w:val="26"/>
                    </w:rPr>
                  </w:pPr>
                  <w:r w:rsidRPr="005C00FA">
                    <w:rPr>
                      <w:rFonts w:ascii="Calibri" w:hAnsi="Calibri" w:cs="Calibri"/>
                      <w:color w:val="000000"/>
                      <w:sz w:val="26"/>
                      <w:szCs w:val="26"/>
                    </w:rPr>
                    <w:t>Gestor de Contratos</w:t>
                  </w:r>
                </w:p>
              </w:tc>
            </w:tr>
            <w:tr w:rsidR="00CB1D21" w:rsidRPr="005C00FA" w14:paraId="5D449527" w14:textId="77777777" w:rsidTr="002A4F28">
              <w:trPr>
                <w:jc w:val="center"/>
              </w:trPr>
              <w:tc>
                <w:tcPr>
                  <w:tcW w:w="5098" w:type="dxa"/>
                  <w:shd w:val="clear" w:color="auto" w:fill="auto"/>
                </w:tcPr>
                <w:p w14:paraId="1629A4FD" w14:textId="77777777" w:rsidR="00CB1D21" w:rsidRDefault="00CB1D21" w:rsidP="00CB1D21">
                  <w:pPr>
                    <w:rPr>
                      <w:rFonts w:ascii="Calibri" w:hAnsi="Calibri" w:cs="Calibri"/>
                      <w:color w:val="000000"/>
                      <w:sz w:val="26"/>
                      <w:szCs w:val="26"/>
                    </w:rPr>
                  </w:pPr>
                </w:p>
                <w:p w14:paraId="6F9C6110" w14:textId="1DB07949" w:rsidR="004105A7" w:rsidRPr="005C00FA" w:rsidRDefault="004105A7" w:rsidP="00CB1D21">
                  <w:pPr>
                    <w:rPr>
                      <w:rFonts w:ascii="Calibri" w:hAnsi="Calibri" w:cs="Calibri"/>
                      <w:color w:val="000000"/>
                      <w:sz w:val="26"/>
                      <w:szCs w:val="26"/>
                    </w:rPr>
                  </w:pPr>
                </w:p>
              </w:tc>
            </w:tr>
            <w:tr w:rsidR="00CB1D21" w:rsidRPr="005C00FA" w14:paraId="4E9268F2" w14:textId="77777777" w:rsidTr="002A4F28">
              <w:trPr>
                <w:jc w:val="center"/>
              </w:trPr>
              <w:tc>
                <w:tcPr>
                  <w:tcW w:w="5098" w:type="dxa"/>
                  <w:shd w:val="clear" w:color="auto" w:fill="auto"/>
                </w:tcPr>
                <w:p w14:paraId="2B1ADA34" w14:textId="77777777" w:rsidR="00CB1D21" w:rsidRDefault="00CB1D21" w:rsidP="00CB1D21">
                  <w:pPr>
                    <w:jc w:val="center"/>
                    <w:rPr>
                      <w:rFonts w:ascii="Calibri" w:hAnsi="Calibri" w:cs="Calibri"/>
                      <w:b/>
                      <w:bCs/>
                      <w:color w:val="000000"/>
                      <w:sz w:val="26"/>
                      <w:szCs w:val="26"/>
                    </w:rPr>
                  </w:pPr>
                  <w:r w:rsidRPr="003F15FB">
                    <w:rPr>
                      <w:rFonts w:ascii="Calibri" w:hAnsi="Calibri" w:cs="Calibri"/>
                      <w:b/>
                      <w:bCs/>
                      <w:color w:val="000000"/>
                      <w:sz w:val="26"/>
                      <w:szCs w:val="26"/>
                    </w:rPr>
                    <w:t>GISIANE CAMARGOS DE FREITAS</w:t>
                  </w:r>
                </w:p>
                <w:p w14:paraId="4031B8FC" w14:textId="77777777" w:rsidR="00CB1D21" w:rsidRPr="005C00FA" w:rsidRDefault="00CB1D21" w:rsidP="00CB1D21">
                  <w:pPr>
                    <w:jc w:val="center"/>
                    <w:rPr>
                      <w:rFonts w:ascii="Calibri" w:hAnsi="Calibri" w:cs="Calibri"/>
                      <w:color w:val="000000"/>
                      <w:sz w:val="26"/>
                      <w:szCs w:val="26"/>
                    </w:rPr>
                  </w:pPr>
                  <w:r w:rsidRPr="005C00FA">
                    <w:rPr>
                      <w:rFonts w:ascii="Calibri" w:hAnsi="Calibri" w:cs="Calibri"/>
                      <w:color w:val="000000"/>
                      <w:sz w:val="26"/>
                      <w:szCs w:val="26"/>
                    </w:rPr>
                    <w:t>Fiscal de Contratos</w:t>
                  </w:r>
                </w:p>
              </w:tc>
            </w:tr>
            <w:tr w:rsidR="00CB1D21" w:rsidRPr="005C00FA" w14:paraId="0CB55246" w14:textId="77777777" w:rsidTr="002A4F28">
              <w:trPr>
                <w:jc w:val="center"/>
              </w:trPr>
              <w:tc>
                <w:tcPr>
                  <w:tcW w:w="5098" w:type="dxa"/>
                  <w:shd w:val="clear" w:color="auto" w:fill="auto"/>
                </w:tcPr>
                <w:p w14:paraId="61D0FE1A" w14:textId="77777777" w:rsidR="00CB1D21" w:rsidRPr="005C00FA" w:rsidRDefault="00CB1D21" w:rsidP="00CB1D21">
                  <w:pPr>
                    <w:rPr>
                      <w:rFonts w:ascii="Calibri" w:hAnsi="Calibri" w:cs="Calibri"/>
                      <w:b/>
                      <w:bCs/>
                      <w:color w:val="000000"/>
                      <w:sz w:val="26"/>
                      <w:szCs w:val="26"/>
                    </w:rPr>
                  </w:pPr>
                </w:p>
                <w:p w14:paraId="58DE27BE" w14:textId="77777777" w:rsidR="00CB1D21" w:rsidRDefault="00CB1D21" w:rsidP="00CB1D21">
                  <w:pPr>
                    <w:rPr>
                      <w:rFonts w:ascii="Calibri" w:hAnsi="Calibri" w:cs="Calibri"/>
                      <w:b/>
                      <w:bCs/>
                      <w:color w:val="000000"/>
                      <w:sz w:val="26"/>
                      <w:szCs w:val="26"/>
                    </w:rPr>
                  </w:pPr>
                </w:p>
                <w:p w14:paraId="0BDBDCE1" w14:textId="746B7115" w:rsidR="004105A7" w:rsidRPr="005C00FA" w:rsidRDefault="004105A7" w:rsidP="00CB1D21">
                  <w:pPr>
                    <w:rPr>
                      <w:rFonts w:ascii="Calibri" w:hAnsi="Calibri" w:cs="Calibri"/>
                      <w:b/>
                      <w:bCs/>
                      <w:color w:val="000000"/>
                      <w:sz w:val="26"/>
                      <w:szCs w:val="26"/>
                    </w:rPr>
                  </w:pPr>
                </w:p>
              </w:tc>
            </w:tr>
            <w:tr w:rsidR="00CB1D21" w:rsidRPr="005C00FA" w14:paraId="5E833A4A" w14:textId="77777777" w:rsidTr="002A4F28">
              <w:trPr>
                <w:jc w:val="center"/>
              </w:trPr>
              <w:tc>
                <w:tcPr>
                  <w:tcW w:w="5098" w:type="dxa"/>
                  <w:shd w:val="clear" w:color="auto" w:fill="auto"/>
                </w:tcPr>
                <w:p w14:paraId="2321F331" w14:textId="77777777" w:rsidR="00CB1D21" w:rsidRPr="005C00FA" w:rsidRDefault="00CB1D21" w:rsidP="00CB1D21">
                  <w:pPr>
                    <w:jc w:val="center"/>
                    <w:rPr>
                      <w:rFonts w:ascii="Calibri" w:hAnsi="Calibri" w:cs="Calibri"/>
                      <w:b/>
                      <w:bCs/>
                      <w:color w:val="000000"/>
                      <w:sz w:val="26"/>
                      <w:szCs w:val="26"/>
                    </w:rPr>
                  </w:pPr>
                  <w:r w:rsidRPr="005C00FA">
                    <w:rPr>
                      <w:rFonts w:ascii="Calibri" w:hAnsi="Calibri" w:cs="Calibri"/>
                      <w:b/>
                      <w:bCs/>
                      <w:color w:val="000000"/>
                      <w:sz w:val="26"/>
                      <w:szCs w:val="26"/>
                    </w:rPr>
                    <w:t>ANDERSON HENRIQUE BENTO</w:t>
                  </w:r>
                </w:p>
                <w:p w14:paraId="687B5546" w14:textId="77777777" w:rsidR="00CB1D21" w:rsidRPr="005C00FA" w:rsidRDefault="00CB1D21" w:rsidP="00CB1D21">
                  <w:pPr>
                    <w:jc w:val="center"/>
                    <w:rPr>
                      <w:rFonts w:ascii="Calibri" w:hAnsi="Calibri" w:cs="Calibri"/>
                      <w:color w:val="000000"/>
                      <w:sz w:val="26"/>
                      <w:szCs w:val="26"/>
                    </w:rPr>
                  </w:pPr>
                  <w:r w:rsidRPr="005C00FA">
                    <w:rPr>
                      <w:rFonts w:ascii="Calibri" w:hAnsi="Calibri" w:cs="Calibri"/>
                      <w:color w:val="000000"/>
                      <w:sz w:val="26"/>
                      <w:szCs w:val="26"/>
                    </w:rPr>
                    <w:t xml:space="preserve">Responsável pela elaboração do </w:t>
                  </w:r>
                  <w:r>
                    <w:rPr>
                      <w:rFonts w:ascii="Calibri" w:hAnsi="Calibri" w:cs="Calibri"/>
                      <w:color w:val="000000"/>
                      <w:sz w:val="26"/>
                      <w:szCs w:val="26"/>
                    </w:rPr>
                    <w:t>T.R.</w:t>
                  </w:r>
                </w:p>
              </w:tc>
            </w:tr>
          </w:tbl>
          <w:p w14:paraId="6B601D3E" w14:textId="77777777" w:rsidR="00CB1D21" w:rsidRDefault="00CB1D21" w:rsidP="002A4F28">
            <w:pPr>
              <w:pStyle w:val="Nivel2"/>
            </w:pPr>
            <w:r w:rsidRPr="00D22553">
              <w:t xml:space="preserve">  </w:t>
            </w:r>
          </w:p>
          <w:p w14:paraId="614ED719" w14:textId="77777777" w:rsidR="00CB1D21" w:rsidRDefault="00CB1D21" w:rsidP="002A4F28">
            <w:pPr>
              <w:pStyle w:val="Nivel2"/>
            </w:pPr>
          </w:p>
          <w:p w14:paraId="289EB26D" w14:textId="77777777" w:rsidR="00CB1D21" w:rsidRDefault="00CB1D21" w:rsidP="002A4F28">
            <w:pPr>
              <w:pStyle w:val="Nivel2"/>
            </w:pPr>
          </w:p>
          <w:p w14:paraId="6B2FB8FE" w14:textId="422AE680" w:rsidR="00CB1D21" w:rsidRPr="00D22553" w:rsidRDefault="00CB1D21" w:rsidP="002A4F28">
            <w:pPr>
              <w:pStyle w:val="Nivel2"/>
            </w:pPr>
            <w:r w:rsidRPr="00D22553">
              <w:t xml:space="preserve">Mandaguaçu, </w:t>
            </w:r>
            <w:r>
              <w:fldChar w:fldCharType="begin"/>
            </w:r>
            <w:r>
              <w:instrText xml:space="preserve"> TIME \@ "d' de 'MMMM' de 'yyyy" </w:instrText>
            </w:r>
            <w:r>
              <w:fldChar w:fldCharType="separate"/>
            </w:r>
            <w:r w:rsidR="00C83B7A">
              <w:rPr>
                <w:noProof/>
              </w:rPr>
              <w:t>12 de agosto de 2025</w:t>
            </w:r>
            <w:r>
              <w:fldChar w:fldCharType="end"/>
            </w:r>
          </w:p>
          <w:p w14:paraId="7E5E2DF4" w14:textId="5C0C3343" w:rsidR="00882B19" w:rsidRPr="00D63F91" w:rsidRDefault="00882B19" w:rsidP="000319AD">
            <w:pPr>
              <w:spacing w:afterLines="120" w:after="288" w:line="312" w:lineRule="auto"/>
              <w:ind w:firstLine="709"/>
              <w:jc w:val="center"/>
              <w:rPr>
                <w:rFonts w:ascii="Arial" w:hAnsi="Arial" w:cs="Arial"/>
                <w:sz w:val="20"/>
                <w:szCs w:val="20"/>
              </w:rPr>
            </w:pPr>
          </w:p>
        </w:tc>
      </w:tr>
      <w:tr w:rsidR="00350F25" w:rsidRPr="005C00FA" w14:paraId="3D3576FC" w14:textId="77777777" w:rsidTr="00D407B8">
        <w:trPr>
          <w:jc w:val="center"/>
        </w:trPr>
        <w:tc>
          <w:tcPr>
            <w:tcW w:w="8504" w:type="dxa"/>
            <w:shd w:val="clear" w:color="auto" w:fill="auto"/>
          </w:tcPr>
          <w:p w14:paraId="0F655333" w14:textId="56831537" w:rsidR="00350F25" w:rsidRPr="005C00FA" w:rsidRDefault="00350F25"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shd w:val="clear" w:color="auto" w:fill="auto"/>
          </w:tcPr>
          <w:p w14:paraId="52806108" w14:textId="77777777" w:rsidR="00350F25" w:rsidRPr="005C00FA" w:rsidRDefault="00350F25" w:rsidP="002A4F28">
            <w:pPr>
              <w:rPr>
                <w:rFonts w:ascii="Calibri" w:hAnsi="Calibri" w:cs="Calibri"/>
                <w:b/>
                <w:bCs/>
                <w:color w:val="000000"/>
                <w:sz w:val="26"/>
                <w:szCs w:val="26"/>
              </w:rPr>
            </w:pPr>
          </w:p>
        </w:tc>
      </w:tr>
    </w:tbl>
    <w:p w14:paraId="240A632C" w14:textId="77777777" w:rsidR="00CB1D21" w:rsidRDefault="00CB1D21" w:rsidP="00BA4644">
      <w:pPr>
        <w:spacing w:line="360" w:lineRule="auto"/>
        <w:ind w:left="1416" w:firstLine="708"/>
        <w:rPr>
          <w:rFonts w:ascii="Arial" w:hAnsi="Arial" w:cs="Arial"/>
          <w:sz w:val="18"/>
          <w:szCs w:val="18"/>
        </w:rPr>
      </w:pPr>
    </w:p>
    <w:p w14:paraId="27BA1E68" w14:textId="77777777" w:rsidR="00CB1D21" w:rsidRDefault="00CB1D21" w:rsidP="00BA4644">
      <w:pPr>
        <w:spacing w:line="360" w:lineRule="auto"/>
        <w:ind w:left="1416" w:firstLine="708"/>
        <w:rPr>
          <w:rFonts w:ascii="Arial" w:hAnsi="Arial" w:cs="Arial"/>
          <w:sz w:val="18"/>
          <w:szCs w:val="18"/>
        </w:rPr>
      </w:pPr>
    </w:p>
    <w:p w14:paraId="22B16631" w14:textId="77777777" w:rsidR="00CB1D21" w:rsidRDefault="00CB1D21" w:rsidP="00BA4644">
      <w:pPr>
        <w:spacing w:line="360" w:lineRule="auto"/>
        <w:ind w:left="1416" w:firstLine="708"/>
        <w:rPr>
          <w:rFonts w:ascii="Arial" w:hAnsi="Arial" w:cs="Arial"/>
          <w:sz w:val="18"/>
          <w:szCs w:val="18"/>
        </w:rPr>
      </w:pPr>
    </w:p>
    <w:p w14:paraId="400AABBE" w14:textId="77777777" w:rsidR="00CB1D21" w:rsidRDefault="00CB1D21" w:rsidP="00BA4644">
      <w:pPr>
        <w:spacing w:line="360" w:lineRule="auto"/>
        <w:ind w:left="1416" w:firstLine="708"/>
        <w:rPr>
          <w:rFonts w:ascii="Arial" w:hAnsi="Arial" w:cs="Arial"/>
          <w:sz w:val="18"/>
          <w:szCs w:val="18"/>
        </w:rPr>
      </w:pPr>
    </w:p>
    <w:p w14:paraId="58582454" w14:textId="77777777" w:rsidR="00CB1D21" w:rsidRDefault="00CB1D21" w:rsidP="00BA4644">
      <w:pPr>
        <w:spacing w:line="360" w:lineRule="auto"/>
        <w:ind w:left="1416" w:firstLine="708"/>
        <w:rPr>
          <w:rFonts w:ascii="Arial" w:hAnsi="Arial" w:cs="Arial"/>
          <w:sz w:val="18"/>
          <w:szCs w:val="18"/>
        </w:rPr>
      </w:pPr>
    </w:p>
    <w:p w14:paraId="0667213C" w14:textId="77777777" w:rsidR="00CB1D21" w:rsidRDefault="00CB1D21" w:rsidP="00BA4644">
      <w:pPr>
        <w:spacing w:line="360" w:lineRule="auto"/>
        <w:ind w:left="1416" w:firstLine="708"/>
        <w:rPr>
          <w:rFonts w:ascii="Arial" w:hAnsi="Arial" w:cs="Arial"/>
          <w:sz w:val="18"/>
          <w:szCs w:val="18"/>
        </w:rPr>
      </w:pPr>
    </w:p>
    <w:p w14:paraId="72301523" w14:textId="77777777" w:rsidR="00CB1D21" w:rsidRDefault="00CB1D21" w:rsidP="00BA4644">
      <w:pPr>
        <w:spacing w:line="360" w:lineRule="auto"/>
        <w:ind w:left="1416" w:firstLine="708"/>
        <w:rPr>
          <w:rFonts w:ascii="Arial" w:hAnsi="Arial" w:cs="Arial"/>
          <w:sz w:val="18"/>
          <w:szCs w:val="18"/>
        </w:rPr>
      </w:pPr>
    </w:p>
    <w:p w14:paraId="744C79E5" w14:textId="77777777" w:rsidR="00CB1D21" w:rsidRDefault="00CB1D21" w:rsidP="00BA4644">
      <w:pPr>
        <w:spacing w:line="360" w:lineRule="auto"/>
        <w:ind w:left="1416" w:firstLine="708"/>
        <w:rPr>
          <w:rFonts w:ascii="Arial" w:hAnsi="Arial" w:cs="Arial"/>
          <w:sz w:val="18"/>
          <w:szCs w:val="18"/>
        </w:rPr>
      </w:pPr>
    </w:p>
    <w:p w14:paraId="0ED4B54E" w14:textId="56AB2B9E" w:rsidR="00CB1D21" w:rsidRDefault="00CB1D21" w:rsidP="00BA4644">
      <w:pPr>
        <w:spacing w:line="360" w:lineRule="auto"/>
        <w:ind w:left="1416" w:firstLine="708"/>
        <w:rPr>
          <w:rFonts w:ascii="Arial" w:hAnsi="Arial" w:cs="Arial"/>
          <w:sz w:val="18"/>
          <w:szCs w:val="18"/>
        </w:rPr>
      </w:pPr>
    </w:p>
    <w:p w14:paraId="7FB51E97" w14:textId="62639105" w:rsidR="004105A7" w:rsidRDefault="004105A7" w:rsidP="00BA4644">
      <w:pPr>
        <w:spacing w:line="360" w:lineRule="auto"/>
        <w:ind w:left="1416" w:firstLine="708"/>
        <w:rPr>
          <w:rFonts w:ascii="Arial" w:hAnsi="Arial" w:cs="Arial"/>
          <w:sz w:val="18"/>
          <w:szCs w:val="18"/>
        </w:rPr>
      </w:pPr>
    </w:p>
    <w:p w14:paraId="20BF6AEC" w14:textId="6A75AE1B" w:rsidR="004105A7" w:rsidRDefault="004105A7" w:rsidP="00BA4644">
      <w:pPr>
        <w:spacing w:line="360" w:lineRule="auto"/>
        <w:ind w:left="1416" w:firstLine="708"/>
        <w:rPr>
          <w:rFonts w:ascii="Arial" w:hAnsi="Arial" w:cs="Arial"/>
          <w:sz w:val="18"/>
          <w:szCs w:val="18"/>
        </w:rPr>
      </w:pPr>
    </w:p>
    <w:p w14:paraId="3FA541DD" w14:textId="41DC7F05" w:rsidR="004105A7" w:rsidRDefault="004105A7" w:rsidP="00BA4644">
      <w:pPr>
        <w:spacing w:line="360" w:lineRule="auto"/>
        <w:ind w:left="1416" w:firstLine="708"/>
        <w:rPr>
          <w:rFonts w:ascii="Arial" w:hAnsi="Arial" w:cs="Arial"/>
          <w:sz w:val="18"/>
          <w:szCs w:val="18"/>
        </w:rPr>
      </w:pPr>
    </w:p>
    <w:p w14:paraId="4301C473" w14:textId="35DA3D41" w:rsidR="004105A7" w:rsidRDefault="004105A7" w:rsidP="00BA4644">
      <w:pPr>
        <w:spacing w:line="360" w:lineRule="auto"/>
        <w:ind w:left="1416" w:firstLine="708"/>
        <w:rPr>
          <w:rFonts w:ascii="Arial" w:hAnsi="Arial" w:cs="Arial"/>
          <w:sz w:val="18"/>
          <w:szCs w:val="18"/>
        </w:rPr>
      </w:pPr>
    </w:p>
    <w:p w14:paraId="106CB96A" w14:textId="77777777" w:rsidR="004105A7" w:rsidRDefault="004105A7" w:rsidP="00BA4644">
      <w:pPr>
        <w:spacing w:line="360" w:lineRule="auto"/>
        <w:ind w:left="1416" w:firstLine="708"/>
        <w:rPr>
          <w:rFonts w:ascii="Arial" w:hAnsi="Arial" w:cs="Arial"/>
          <w:sz w:val="18"/>
          <w:szCs w:val="18"/>
        </w:rPr>
      </w:pPr>
    </w:p>
    <w:p w14:paraId="4C29280D" w14:textId="77777777" w:rsidR="00CB1D21" w:rsidRDefault="00CB1D21" w:rsidP="00BA4644">
      <w:pPr>
        <w:spacing w:line="360" w:lineRule="auto"/>
        <w:ind w:left="1416" w:firstLine="708"/>
        <w:rPr>
          <w:rFonts w:ascii="Arial" w:hAnsi="Arial" w:cs="Arial"/>
          <w:sz w:val="18"/>
          <w:szCs w:val="18"/>
        </w:rPr>
      </w:pPr>
    </w:p>
    <w:p w14:paraId="724E8AF2" w14:textId="113C2A23" w:rsidR="00513E62" w:rsidRDefault="00513E62" w:rsidP="00BA4644">
      <w:pPr>
        <w:spacing w:line="360" w:lineRule="auto"/>
        <w:ind w:left="1416" w:firstLine="708"/>
        <w:rPr>
          <w:rFonts w:ascii="Arial" w:hAnsi="Arial" w:cs="Arial"/>
          <w:sz w:val="18"/>
          <w:szCs w:val="18"/>
        </w:rPr>
      </w:pPr>
      <w:r w:rsidRPr="00723CDE">
        <w:rPr>
          <w:rFonts w:ascii="Arial" w:hAnsi="Arial" w:cs="Arial"/>
          <w:sz w:val="18"/>
          <w:szCs w:val="18"/>
        </w:rPr>
        <w:lastRenderedPageBreak/>
        <w:t>ANEXO II – MODELO D</w:t>
      </w:r>
      <w:r>
        <w:rPr>
          <w:rFonts w:ascii="Arial" w:hAnsi="Arial" w:cs="Arial"/>
          <w:sz w:val="18"/>
          <w:szCs w:val="18"/>
        </w:rPr>
        <w:t>A PROSTA DE PREÇO</w:t>
      </w:r>
    </w:p>
    <w:p w14:paraId="6614FA22" w14:textId="54EF201E" w:rsidR="004038A9" w:rsidRDefault="004038A9" w:rsidP="004038A9">
      <w:pPr>
        <w:widowControl w:val="0"/>
        <w:spacing w:line="360" w:lineRule="auto"/>
        <w:ind w:left="284" w:hanging="283"/>
        <w:rPr>
          <w:rFonts w:ascii="Arial" w:hAnsi="Arial" w:cs="Arial"/>
          <w:b/>
          <w:i/>
          <w:sz w:val="20"/>
          <w:szCs w:val="20"/>
        </w:rPr>
      </w:pPr>
      <w:r w:rsidRPr="00FB7D50">
        <w:rPr>
          <w:rFonts w:ascii="Arial" w:hAnsi="Arial" w:cs="Arial"/>
          <w:b/>
          <w:i/>
          <w:sz w:val="20"/>
          <w:szCs w:val="20"/>
        </w:rPr>
        <w:t>ITE</w:t>
      </w:r>
      <w:r w:rsidR="002F05DA">
        <w:rPr>
          <w:rFonts w:ascii="Arial" w:hAnsi="Arial" w:cs="Arial"/>
          <w:b/>
          <w:i/>
          <w:sz w:val="20"/>
          <w:szCs w:val="20"/>
        </w:rPr>
        <w:t>M</w:t>
      </w:r>
      <w:r w:rsidRPr="00FB7D50">
        <w:rPr>
          <w:rFonts w:ascii="Arial" w:hAnsi="Arial" w:cs="Arial"/>
          <w:b/>
          <w:i/>
          <w:sz w:val="20"/>
          <w:szCs w:val="20"/>
        </w:rPr>
        <w:t xml:space="preserve"> EXCLUSIVO PARA MEIs, ME e EPP</w:t>
      </w:r>
    </w:p>
    <w:tbl>
      <w:tblPr>
        <w:tblW w:w="8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2972"/>
        <w:gridCol w:w="992"/>
        <w:gridCol w:w="1276"/>
        <w:gridCol w:w="1554"/>
        <w:gridCol w:w="1574"/>
      </w:tblGrid>
      <w:tr w:rsidR="00CB1D21" w:rsidRPr="002925B3" w14:paraId="0C8AB9A6" w14:textId="77777777" w:rsidTr="002A4F28">
        <w:trPr>
          <w:trHeight w:val="597"/>
          <w:jc w:val="center"/>
        </w:trPr>
        <w:tc>
          <w:tcPr>
            <w:tcW w:w="572" w:type="dxa"/>
            <w:shd w:val="clear" w:color="auto" w:fill="F2F2F2" w:themeFill="background1" w:themeFillShade="F2"/>
            <w:vAlign w:val="center"/>
          </w:tcPr>
          <w:p w14:paraId="493207FD" w14:textId="77777777" w:rsidR="00CB1D21" w:rsidRPr="002925B3" w:rsidRDefault="00CB1D21" w:rsidP="002A4F28">
            <w:pPr>
              <w:widowControl w:val="0"/>
              <w:spacing w:line="276" w:lineRule="auto"/>
              <w:ind w:hanging="120"/>
              <w:jc w:val="center"/>
              <w:rPr>
                <w:rFonts w:ascii="Arial" w:hAnsi="Arial" w:cs="Arial"/>
                <w:b/>
                <w:bCs/>
                <w:iCs/>
                <w:color w:val="000000"/>
                <w:sz w:val="20"/>
                <w:szCs w:val="20"/>
              </w:rPr>
            </w:pPr>
            <w:r w:rsidRPr="002925B3">
              <w:rPr>
                <w:rFonts w:ascii="Arial" w:hAnsi="Arial" w:cs="Arial"/>
                <w:b/>
                <w:bCs/>
                <w:iCs/>
                <w:color w:val="000000"/>
                <w:sz w:val="18"/>
                <w:szCs w:val="18"/>
              </w:rPr>
              <w:t>Item</w:t>
            </w:r>
          </w:p>
        </w:tc>
        <w:tc>
          <w:tcPr>
            <w:tcW w:w="2972" w:type="dxa"/>
            <w:shd w:val="clear" w:color="auto" w:fill="F2F2F2" w:themeFill="background1" w:themeFillShade="F2"/>
            <w:vAlign w:val="center"/>
          </w:tcPr>
          <w:p w14:paraId="1F695472" w14:textId="77777777" w:rsidR="00CB1D21" w:rsidRPr="002925B3" w:rsidRDefault="00CB1D21" w:rsidP="002A4F28">
            <w:pPr>
              <w:spacing w:line="276" w:lineRule="auto"/>
              <w:jc w:val="both"/>
              <w:rPr>
                <w:rFonts w:ascii="Arial" w:hAnsi="Arial" w:cs="Arial"/>
                <w:b/>
                <w:bCs/>
                <w:iCs/>
                <w:color w:val="000000"/>
                <w:sz w:val="20"/>
                <w:szCs w:val="20"/>
              </w:rPr>
            </w:pPr>
            <w:r w:rsidRPr="002925B3">
              <w:rPr>
                <w:rFonts w:ascii="Arial" w:hAnsi="Arial" w:cs="Arial"/>
                <w:b/>
                <w:bCs/>
                <w:iCs/>
                <w:color w:val="000000"/>
                <w:sz w:val="20"/>
                <w:szCs w:val="20"/>
              </w:rPr>
              <w:t>Descrição/ Especificação</w:t>
            </w:r>
          </w:p>
        </w:tc>
        <w:tc>
          <w:tcPr>
            <w:tcW w:w="992" w:type="dxa"/>
            <w:shd w:val="clear" w:color="auto" w:fill="F2F2F2" w:themeFill="background1" w:themeFillShade="F2"/>
            <w:vAlign w:val="center"/>
          </w:tcPr>
          <w:p w14:paraId="26D96398" w14:textId="77777777" w:rsidR="00CB1D21" w:rsidRPr="002925B3" w:rsidRDefault="00CB1D21" w:rsidP="002A4F28">
            <w:pPr>
              <w:widowControl w:val="0"/>
              <w:spacing w:line="276" w:lineRule="auto"/>
              <w:ind w:hanging="108"/>
              <w:jc w:val="center"/>
              <w:rPr>
                <w:rFonts w:ascii="Arial" w:hAnsi="Arial" w:cs="Arial"/>
                <w:b/>
                <w:bCs/>
                <w:iCs/>
                <w:color w:val="000000"/>
                <w:sz w:val="20"/>
                <w:szCs w:val="20"/>
              </w:rPr>
            </w:pPr>
            <w:r w:rsidRPr="002925B3">
              <w:rPr>
                <w:rFonts w:ascii="Arial" w:hAnsi="Arial" w:cs="Arial"/>
                <w:b/>
                <w:bCs/>
                <w:iCs/>
                <w:color w:val="000000"/>
                <w:sz w:val="20"/>
                <w:szCs w:val="20"/>
              </w:rPr>
              <w:t>Unidade</w:t>
            </w:r>
          </w:p>
        </w:tc>
        <w:tc>
          <w:tcPr>
            <w:tcW w:w="1276" w:type="dxa"/>
            <w:shd w:val="clear" w:color="auto" w:fill="F2F2F2" w:themeFill="background1" w:themeFillShade="F2"/>
            <w:vAlign w:val="center"/>
          </w:tcPr>
          <w:p w14:paraId="7CCE9150" w14:textId="77777777" w:rsidR="00CB1D21" w:rsidRPr="002925B3" w:rsidRDefault="00CB1D21" w:rsidP="002A4F28">
            <w:pPr>
              <w:widowControl w:val="0"/>
              <w:ind w:right="-108" w:hanging="79"/>
              <w:jc w:val="center"/>
              <w:rPr>
                <w:rFonts w:ascii="Arial" w:hAnsi="Arial" w:cs="Arial"/>
                <w:b/>
                <w:bCs/>
                <w:iCs/>
                <w:color w:val="000000"/>
                <w:sz w:val="20"/>
                <w:szCs w:val="20"/>
              </w:rPr>
            </w:pPr>
            <w:r w:rsidRPr="002925B3">
              <w:rPr>
                <w:rFonts w:ascii="Arial" w:hAnsi="Arial" w:cs="Arial"/>
                <w:b/>
                <w:bCs/>
                <w:iCs/>
                <w:color w:val="000000"/>
                <w:sz w:val="20"/>
                <w:szCs w:val="20"/>
              </w:rPr>
              <w:t>Quantidade</w:t>
            </w:r>
          </w:p>
        </w:tc>
        <w:tc>
          <w:tcPr>
            <w:tcW w:w="1554" w:type="dxa"/>
            <w:shd w:val="clear" w:color="auto" w:fill="F2F2F2" w:themeFill="background1" w:themeFillShade="F2"/>
            <w:vAlign w:val="center"/>
          </w:tcPr>
          <w:p w14:paraId="1BA994C3" w14:textId="77777777" w:rsidR="00CB1D21" w:rsidRPr="002925B3" w:rsidRDefault="00CB1D21" w:rsidP="002A4F28">
            <w:pPr>
              <w:widowControl w:val="0"/>
              <w:jc w:val="center"/>
              <w:rPr>
                <w:rFonts w:ascii="Arial" w:hAnsi="Arial" w:cs="Arial"/>
                <w:b/>
                <w:bCs/>
                <w:iCs/>
                <w:color w:val="000000"/>
                <w:sz w:val="20"/>
                <w:szCs w:val="20"/>
              </w:rPr>
            </w:pPr>
            <w:r w:rsidRPr="002925B3">
              <w:rPr>
                <w:rFonts w:ascii="Arial" w:hAnsi="Arial" w:cs="Arial"/>
                <w:b/>
                <w:bCs/>
                <w:iCs/>
                <w:color w:val="000000"/>
                <w:sz w:val="20"/>
                <w:szCs w:val="20"/>
              </w:rPr>
              <w:t>Valor Unitário</w:t>
            </w:r>
            <w:r>
              <w:rPr>
                <w:rFonts w:ascii="Arial" w:hAnsi="Arial" w:cs="Arial"/>
                <w:b/>
                <w:bCs/>
                <w:iCs/>
                <w:color w:val="000000"/>
                <w:sz w:val="20"/>
                <w:szCs w:val="20"/>
              </w:rPr>
              <w:t xml:space="preserve"> R$</w:t>
            </w:r>
          </w:p>
        </w:tc>
        <w:tc>
          <w:tcPr>
            <w:tcW w:w="1574" w:type="dxa"/>
            <w:shd w:val="clear" w:color="auto" w:fill="F2F2F2" w:themeFill="background1" w:themeFillShade="F2"/>
            <w:vAlign w:val="center"/>
          </w:tcPr>
          <w:p w14:paraId="53BCC97E" w14:textId="77777777" w:rsidR="00CB1D21" w:rsidRPr="002925B3" w:rsidRDefault="00CB1D21" w:rsidP="002A4F28">
            <w:pPr>
              <w:widowControl w:val="0"/>
              <w:spacing w:line="276" w:lineRule="auto"/>
              <w:jc w:val="center"/>
              <w:rPr>
                <w:rFonts w:ascii="Arial" w:hAnsi="Arial" w:cs="Arial"/>
                <w:b/>
                <w:bCs/>
                <w:iCs/>
                <w:color w:val="000000"/>
                <w:sz w:val="20"/>
                <w:szCs w:val="20"/>
              </w:rPr>
            </w:pPr>
            <w:r w:rsidRPr="002925B3">
              <w:rPr>
                <w:rFonts w:ascii="Arial" w:hAnsi="Arial" w:cs="Arial"/>
                <w:b/>
                <w:bCs/>
                <w:iCs/>
                <w:color w:val="000000"/>
                <w:sz w:val="20"/>
                <w:szCs w:val="20"/>
              </w:rPr>
              <w:t>Valor Total</w:t>
            </w:r>
            <w:r>
              <w:rPr>
                <w:rFonts w:ascii="Arial" w:hAnsi="Arial" w:cs="Arial"/>
                <w:b/>
                <w:bCs/>
                <w:iCs/>
                <w:color w:val="000000"/>
                <w:sz w:val="20"/>
                <w:szCs w:val="20"/>
              </w:rPr>
              <w:t xml:space="preserve">        R$</w:t>
            </w:r>
          </w:p>
        </w:tc>
      </w:tr>
      <w:tr w:rsidR="00CB1D21" w:rsidRPr="00D22553" w14:paraId="10F1FCAA" w14:textId="77777777" w:rsidTr="002A4F28">
        <w:trPr>
          <w:trHeight w:val="423"/>
          <w:jc w:val="center"/>
        </w:trPr>
        <w:tc>
          <w:tcPr>
            <w:tcW w:w="572" w:type="dxa"/>
            <w:shd w:val="clear" w:color="auto" w:fill="auto"/>
            <w:vAlign w:val="center"/>
          </w:tcPr>
          <w:p w14:paraId="4100C4BC" w14:textId="77777777" w:rsidR="00CB1D21" w:rsidRPr="00D22553" w:rsidRDefault="00CB1D21" w:rsidP="002A4F28">
            <w:pPr>
              <w:widowControl w:val="0"/>
              <w:spacing w:line="276" w:lineRule="auto"/>
              <w:jc w:val="center"/>
              <w:rPr>
                <w:rFonts w:ascii="Arial" w:hAnsi="Arial" w:cs="Arial"/>
                <w:b/>
                <w:bCs/>
                <w:i/>
                <w:color w:val="000000"/>
                <w:sz w:val="20"/>
                <w:szCs w:val="20"/>
              </w:rPr>
            </w:pPr>
            <w:r w:rsidRPr="00D22553">
              <w:rPr>
                <w:rFonts w:ascii="Arial" w:hAnsi="Arial" w:cs="Arial"/>
                <w:color w:val="000000"/>
                <w:sz w:val="20"/>
                <w:szCs w:val="20"/>
              </w:rPr>
              <w:t>01</w:t>
            </w:r>
          </w:p>
        </w:tc>
        <w:tc>
          <w:tcPr>
            <w:tcW w:w="2972" w:type="dxa"/>
            <w:shd w:val="clear" w:color="auto" w:fill="auto"/>
          </w:tcPr>
          <w:p w14:paraId="55883950" w14:textId="77777777" w:rsidR="00CB1D21" w:rsidRPr="003717C9" w:rsidRDefault="00CB1D21" w:rsidP="002A4F28">
            <w:pPr>
              <w:jc w:val="both"/>
              <w:rPr>
                <w:rFonts w:ascii="Arial" w:hAnsi="Arial" w:cs="Arial"/>
                <w:iCs/>
                <w:color w:val="000000"/>
                <w:sz w:val="20"/>
                <w:szCs w:val="20"/>
              </w:rPr>
            </w:pPr>
            <w:r w:rsidRPr="003717C9">
              <w:rPr>
                <w:rFonts w:ascii="Arial" w:hAnsi="Arial" w:cs="Arial"/>
                <w:iCs/>
                <w:color w:val="000000"/>
                <w:sz w:val="20"/>
                <w:szCs w:val="20"/>
              </w:rPr>
              <w:t>Contratação de pacote turismo para Curitiba contendo: Ônibus com no mínimo 44 lugares, veículo com ar condicionado bagageiro e sanitário.</w:t>
            </w:r>
          </w:p>
          <w:p w14:paraId="660B83CF" w14:textId="77777777" w:rsidR="00CB1D21" w:rsidRPr="003717C9" w:rsidRDefault="00CB1D21" w:rsidP="002A4F28">
            <w:pPr>
              <w:jc w:val="both"/>
              <w:rPr>
                <w:rFonts w:ascii="Arial" w:hAnsi="Arial" w:cs="Arial"/>
                <w:iCs/>
                <w:color w:val="000000"/>
                <w:sz w:val="20"/>
                <w:szCs w:val="20"/>
              </w:rPr>
            </w:pPr>
            <w:r w:rsidRPr="003717C9">
              <w:rPr>
                <w:rFonts w:ascii="Arial" w:hAnsi="Arial" w:cs="Arial"/>
                <w:iCs/>
                <w:color w:val="000000"/>
                <w:sz w:val="20"/>
                <w:szCs w:val="20"/>
              </w:rPr>
              <w:t>O veículo deverá possuir água mineral disponível, seguro viagem e autorização ANTT e DER.</w:t>
            </w:r>
          </w:p>
          <w:p w14:paraId="62CC7C8E" w14:textId="77777777" w:rsidR="00CB1D21" w:rsidRDefault="00CB1D21" w:rsidP="002A4F28">
            <w:pPr>
              <w:jc w:val="both"/>
              <w:rPr>
                <w:rFonts w:ascii="Arial" w:hAnsi="Arial" w:cs="Arial"/>
                <w:iCs/>
                <w:color w:val="000000"/>
                <w:sz w:val="20"/>
                <w:szCs w:val="20"/>
              </w:rPr>
            </w:pPr>
            <w:r w:rsidRPr="003717C9">
              <w:rPr>
                <w:rFonts w:ascii="Arial" w:hAnsi="Arial" w:cs="Arial"/>
                <w:iCs/>
                <w:color w:val="000000"/>
                <w:sz w:val="20"/>
                <w:szCs w:val="20"/>
              </w:rPr>
              <w:t>Saída e chega em Mandaguaçu.</w:t>
            </w:r>
          </w:p>
          <w:p w14:paraId="59D3440D" w14:textId="77777777" w:rsidR="00CB1D21" w:rsidRPr="00896A17" w:rsidRDefault="00CB1D21" w:rsidP="002A4F28">
            <w:pPr>
              <w:jc w:val="both"/>
              <w:rPr>
                <w:rFonts w:ascii="Arial" w:hAnsi="Arial" w:cs="Arial"/>
                <w:iCs/>
                <w:color w:val="000000"/>
                <w:sz w:val="20"/>
                <w:szCs w:val="20"/>
              </w:rPr>
            </w:pPr>
            <w:r w:rsidRPr="003717C9">
              <w:rPr>
                <w:rFonts w:ascii="Arial" w:hAnsi="Arial" w:cs="Arial"/>
                <w:iCs/>
                <w:color w:val="000000"/>
                <w:sz w:val="20"/>
                <w:szCs w:val="20"/>
              </w:rPr>
              <w:t>O pacote deverá conter minimamente: Ida e volta para Curitiba, Café da Manhã durante a viagem ou ao chegar em Curitiba; Passaporte para o passeio de Tem de Curitiba a Morretes; Guia turístico para acompanhar o grupo; Almoço com barreado em Morretes acompanhado de refrigerante, suco e água mineral (para 44 pessoas); Jantar em restaurante durante a volta com refrigerante lata incluso. (44 pessoas).</w:t>
            </w:r>
          </w:p>
        </w:tc>
        <w:tc>
          <w:tcPr>
            <w:tcW w:w="992" w:type="dxa"/>
            <w:shd w:val="clear" w:color="auto" w:fill="auto"/>
            <w:vAlign w:val="center"/>
          </w:tcPr>
          <w:p w14:paraId="18E69937" w14:textId="77777777" w:rsidR="00CB1D21" w:rsidRPr="00D22553" w:rsidRDefault="00CB1D21" w:rsidP="002A4F28">
            <w:pPr>
              <w:widowControl w:val="0"/>
              <w:spacing w:line="276" w:lineRule="auto"/>
              <w:jc w:val="center"/>
              <w:rPr>
                <w:rFonts w:ascii="Arial" w:hAnsi="Arial" w:cs="Arial"/>
                <w:bCs/>
                <w:color w:val="000000"/>
                <w:sz w:val="20"/>
                <w:szCs w:val="20"/>
              </w:rPr>
            </w:pPr>
            <w:r>
              <w:rPr>
                <w:rFonts w:ascii="Arial" w:hAnsi="Arial" w:cs="Arial"/>
                <w:bCs/>
                <w:color w:val="000000"/>
                <w:sz w:val="20"/>
                <w:szCs w:val="20"/>
              </w:rPr>
              <w:t>PACOTE</w:t>
            </w:r>
          </w:p>
        </w:tc>
        <w:tc>
          <w:tcPr>
            <w:tcW w:w="1276" w:type="dxa"/>
            <w:shd w:val="clear" w:color="auto" w:fill="auto"/>
            <w:vAlign w:val="center"/>
          </w:tcPr>
          <w:p w14:paraId="61909B6F" w14:textId="77777777" w:rsidR="00CB1D21" w:rsidRPr="00D22553" w:rsidRDefault="00CB1D21" w:rsidP="002A4F28">
            <w:pPr>
              <w:widowControl w:val="0"/>
              <w:spacing w:line="276" w:lineRule="auto"/>
              <w:ind w:right="-108"/>
              <w:jc w:val="center"/>
              <w:rPr>
                <w:rFonts w:ascii="Arial" w:hAnsi="Arial" w:cs="Arial"/>
                <w:iCs/>
                <w:color w:val="000000"/>
                <w:sz w:val="20"/>
                <w:szCs w:val="20"/>
              </w:rPr>
            </w:pPr>
            <w:r>
              <w:rPr>
                <w:rFonts w:ascii="Arial" w:hAnsi="Arial" w:cs="Arial"/>
                <w:iCs/>
                <w:color w:val="000000"/>
                <w:sz w:val="20"/>
                <w:szCs w:val="20"/>
              </w:rPr>
              <w:t>1</w:t>
            </w:r>
          </w:p>
        </w:tc>
        <w:tc>
          <w:tcPr>
            <w:tcW w:w="1554" w:type="dxa"/>
            <w:shd w:val="clear" w:color="auto" w:fill="auto"/>
            <w:vAlign w:val="center"/>
          </w:tcPr>
          <w:p w14:paraId="03A7E3F8" w14:textId="77777777" w:rsidR="00CB1D21" w:rsidRPr="00D22553" w:rsidRDefault="00CB1D21" w:rsidP="002A4F28">
            <w:pPr>
              <w:widowControl w:val="0"/>
              <w:spacing w:line="276" w:lineRule="auto"/>
              <w:jc w:val="center"/>
              <w:rPr>
                <w:rFonts w:ascii="Arial" w:hAnsi="Arial" w:cs="Arial"/>
                <w:iCs/>
                <w:color w:val="000000"/>
                <w:sz w:val="20"/>
                <w:szCs w:val="20"/>
              </w:rPr>
            </w:pPr>
            <w:r>
              <w:rPr>
                <w:rFonts w:ascii="Arial" w:hAnsi="Arial" w:cs="Arial"/>
                <w:iCs/>
                <w:color w:val="000000"/>
                <w:sz w:val="20"/>
                <w:szCs w:val="20"/>
              </w:rPr>
              <w:t>49.192,00</w:t>
            </w:r>
          </w:p>
        </w:tc>
        <w:tc>
          <w:tcPr>
            <w:tcW w:w="1574" w:type="dxa"/>
            <w:shd w:val="clear" w:color="auto" w:fill="auto"/>
            <w:vAlign w:val="center"/>
          </w:tcPr>
          <w:p w14:paraId="5AE1511F" w14:textId="77777777" w:rsidR="00CB1D21" w:rsidRPr="00D22553" w:rsidRDefault="00CB1D21" w:rsidP="002A4F28">
            <w:pPr>
              <w:widowControl w:val="0"/>
              <w:spacing w:line="276" w:lineRule="auto"/>
              <w:jc w:val="center"/>
              <w:rPr>
                <w:rFonts w:ascii="Arial" w:hAnsi="Arial" w:cs="Arial"/>
                <w:iCs/>
                <w:color w:val="000000"/>
                <w:sz w:val="20"/>
                <w:szCs w:val="20"/>
              </w:rPr>
            </w:pPr>
            <w:r w:rsidRPr="003717C9">
              <w:rPr>
                <w:rFonts w:ascii="Arial" w:hAnsi="Arial" w:cs="Arial"/>
                <w:iCs/>
                <w:color w:val="000000"/>
                <w:sz w:val="20"/>
                <w:szCs w:val="20"/>
              </w:rPr>
              <w:t>49.192,00</w:t>
            </w:r>
          </w:p>
        </w:tc>
      </w:tr>
      <w:tr w:rsidR="00CB1D21" w:rsidRPr="00D22553" w14:paraId="55AA64EB" w14:textId="77777777" w:rsidTr="002A4F28">
        <w:trPr>
          <w:trHeight w:val="415"/>
          <w:jc w:val="center"/>
        </w:trPr>
        <w:tc>
          <w:tcPr>
            <w:tcW w:w="7366" w:type="dxa"/>
            <w:gridSpan w:val="5"/>
            <w:shd w:val="clear" w:color="auto" w:fill="auto"/>
            <w:vAlign w:val="center"/>
          </w:tcPr>
          <w:p w14:paraId="2E76B68A" w14:textId="77777777" w:rsidR="00CB1D21" w:rsidRPr="00D22553" w:rsidRDefault="00CB1D21" w:rsidP="002A4F28">
            <w:pPr>
              <w:widowControl w:val="0"/>
              <w:spacing w:line="276" w:lineRule="auto"/>
              <w:jc w:val="center"/>
              <w:rPr>
                <w:rFonts w:ascii="Arial" w:hAnsi="Arial" w:cs="Arial"/>
                <w:b/>
                <w:bCs/>
                <w:color w:val="000000"/>
                <w:sz w:val="20"/>
                <w:szCs w:val="20"/>
              </w:rPr>
            </w:pPr>
            <w:r w:rsidRPr="00D22553">
              <w:rPr>
                <w:rFonts w:ascii="Arial" w:hAnsi="Arial" w:cs="Arial"/>
                <w:b/>
                <w:bCs/>
                <w:color w:val="000000"/>
                <w:sz w:val="20"/>
                <w:szCs w:val="20"/>
              </w:rPr>
              <w:t>VALOR TOTAL</w:t>
            </w:r>
          </w:p>
        </w:tc>
        <w:tc>
          <w:tcPr>
            <w:tcW w:w="1574" w:type="dxa"/>
            <w:shd w:val="clear" w:color="auto" w:fill="auto"/>
            <w:vAlign w:val="center"/>
          </w:tcPr>
          <w:p w14:paraId="1B458921" w14:textId="77777777" w:rsidR="00CB1D21" w:rsidRPr="00D22553" w:rsidRDefault="00CB1D21" w:rsidP="002A4F28">
            <w:pPr>
              <w:widowControl w:val="0"/>
              <w:spacing w:line="276" w:lineRule="auto"/>
              <w:rPr>
                <w:rFonts w:ascii="Arial" w:hAnsi="Arial" w:cs="Arial"/>
                <w:b/>
                <w:bCs/>
                <w:color w:val="000000"/>
                <w:sz w:val="20"/>
                <w:szCs w:val="20"/>
              </w:rPr>
            </w:pPr>
            <w:r>
              <w:rPr>
                <w:rFonts w:ascii="Arial" w:hAnsi="Arial" w:cs="Arial"/>
                <w:b/>
                <w:bCs/>
                <w:color w:val="000000"/>
                <w:sz w:val="20"/>
                <w:szCs w:val="20"/>
              </w:rPr>
              <w:t xml:space="preserve">  R$ </w:t>
            </w:r>
            <w:r w:rsidRPr="003717C9">
              <w:rPr>
                <w:rFonts w:ascii="Arial" w:hAnsi="Arial" w:cs="Arial"/>
                <w:b/>
                <w:bCs/>
                <w:color w:val="000000"/>
                <w:sz w:val="20"/>
                <w:szCs w:val="20"/>
              </w:rPr>
              <w:t>49.192,00</w:t>
            </w:r>
          </w:p>
        </w:tc>
      </w:tr>
    </w:tbl>
    <w:p w14:paraId="43DC22FB" w14:textId="77777777" w:rsidR="000319AD" w:rsidRDefault="000319AD" w:rsidP="00A520EE">
      <w:pPr>
        <w:spacing w:line="360" w:lineRule="auto"/>
        <w:rPr>
          <w:rFonts w:ascii="Arial" w:hAnsi="Arial" w:cs="Arial"/>
          <w:sz w:val="18"/>
          <w:szCs w:val="18"/>
          <w:u w:val="single"/>
        </w:rPr>
      </w:pPr>
    </w:p>
    <w:p w14:paraId="2D367A59" w14:textId="6B4EA9FC"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lastRenderedPageBreak/>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4838A385" w14:textId="03FD04B8"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4105A7">
        <w:rPr>
          <w:rFonts w:ascii="Arial" w:hAnsi="Arial" w:cs="Arial"/>
          <w:sz w:val="18"/>
          <w:szCs w:val="18"/>
          <w:u w:val="single"/>
        </w:rPr>
        <w:t>32</w:t>
      </w:r>
      <w:r w:rsidRPr="00723CDE">
        <w:rPr>
          <w:rFonts w:ascii="Arial" w:hAnsi="Arial" w:cs="Arial"/>
          <w:sz w:val="18"/>
          <w:szCs w:val="18"/>
          <w:u w:val="single"/>
        </w:rPr>
        <w:t>/202</w:t>
      </w:r>
      <w:r w:rsidR="00B91A12">
        <w:rPr>
          <w:rFonts w:ascii="Arial" w:hAnsi="Arial" w:cs="Arial"/>
          <w:sz w:val="18"/>
          <w:szCs w:val="18"/>
          <w:u w:val="single"/>
        </w:rPr>
        <w:t>5</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A11DF63" w14:textId="77777777" w:rsidR="005D7BAF" w:rsidRDefault="005D7BAF" w:rsidP="00A520EE">
      <w:pPr>
        <w:spacing w:line="360" w:lineRule="auto"/>
        <w:rPr>
          <w:rFonts w:ascii="Arial" w:hAnsi="Arial" w:cs="Arial"/>
          <w:sz w:val="18"/>
          <w:szCs w:val="18"/>
        </w:rPr>
      </w:pPr>
    </w:p>
    <w:p w14:paraId="219D9583" w14:textId="77777777" w:rsidR="00691C1D" w:rsidRDefault="00691C1D" w:rsidP="00A520EE">
      <w:pPr>
        <w:spacing w:line="360" w:lineRule="auto"/>
        <w:rPr>
          <w:rFonts w:ascii="Arial" w:hAnsi="Arial" w:cs="Arial"/>
          <w:sz w:val="18"/>
          <w:szCs w:val="18"/>
        </w:rPr>
      </w:pPr>
    </w:p>
    <w:p w14:paraId="28E7FEB2" w14:textId="77777777" w:rsidR="00691C1D" w:rsidRDefault="00691C1D" w:rsidP="00A520EE">
      <w:pPr>
        <w:spacing w:line="360" w:lineRule="auto"/>
        <w:rPr>
          <w:rFonts w:ascii="Arial" w:hAnsi="Arial" w:cs="Arial"/>
          <w:sz w:val="18"/>
          <w:szCs w:val="18"/>
        </w:rPr>
      </w:pPr>
    </w:p>
    <w:p w14:paraId="3951ED79" w14:textId="77777777" w:rsidR="00691C1D" w:rsidRDefault="00691C1D" w:rsidP="00A520EE">
      <w:pPr>
        <w:spacing w:line="360" w:lineRule="auto"/>
        <w:rPr>
          <w:rFonts w:ascii="Arial" w:hAnsi="Arial" w:cs="Arial"/>
          <w:sz w:val="18"/>
          <w:szCs w:val="18"/>
        </w:rPr>
      </w:pPr>
    </w:p>
    <w:p w14:paraId="5CFAFECD" w14:textId="77777777" w:rsidR="00691C1D" w:rsidRDefault="00691C1D" w:rsidP="00A520EE">
      <w:pPr>
        <w:spacing w:line="360" w:lineRule="auto"/>
        <w:rPr>
          <w:rFonts w:ascii="Arial" w:hAnsi="Arial" w:cs="Arial"/>
          <w:sz w:val="18"/>
          <w:szCs w:val="18"/>
        </w:rPr>
      </w:pPr>
    </w:p>
    <w:p w14:paraId="42D13F7E" w14:textId="43B1DB78" w:rsidR="00691C1D" w:rsidRDefault="00691C1D" w:rsidP="00A520EE">
      <w:pPr>
        <w:spacing w:line="360" w:lineRule="auto"/>
        <w:rPr>
          <w:rFonts w:ascii="Arial" w:hAnsi="Arial" w:cs="Arial"/>
          <w:sz w:val="18"/>
          <w:szCs w:val="18"/>
        </w:rPr>
      </w:pPr>
    </w:p>
    <w:p w14:paraId="193D6988" w14:textId="64063F33" w:rsidR="002F05DA" w:rsidRDefault="002F05DA" w:rsidP="00A520EE">
      <w:pPr>
        <w:spacing w:line="360" w:lineRule="auto"/>
        <w:rPr>
          <w:rFonts w:ascii="Arial" w:hAnsi="Arial" w:cs="Arial"/>
          <w:sz w:val="18"/>
          <w:szCs w:val="18"/>
        </w:rPr>
      </w:pPr>
    </w:p>
    <w:p w14:paraId="5EB37B97" w14:textId="2699378F" w:rsidR="002F05DA" w:rsidRDefault="002F05DA" w:rsidP="00A520EE">
      <w:pPr>
        <w:spacing w:line="360" w:lineRule="auto"/>
        <w:rPr>
          <w:rFonts w:ascii="Arial" w:hAnsi="Arial" w:cs="Arial"/>
          <w:sz w:val="18"/>
          <w:szCs w:val="18"/>
        </w:rPr>
      </w:pPr>
    </w:p>
    <w:p w14:paraId="5EF52B69" w14:textId="2E51CB8A" w:rsidR="002F05DA" w:rsidRDefault="002F05DA" w:rsidP="00A520EE">
      <w:pPr>
        <w:spacing w:line="360" w:lineRule="auto"/>
        <w:rPr>
          <w:rFonts w:ascii="Arial" w:hAnsi="Arial" w:cs="Arial"/>
          <w:sz w:val="18"/>
          <w:szCs w:val="18"/>
        </w:rPr>
      </w:pPr>
    </w:p>
    <w:p w14:paraId="4A123BBA" w14:textId="1B94FB84" w:rsidR="00882B19" w:rsidRDefault="001B6B0E" w:rsidP="00A520EE">
      <w:pPr>
        <w:spacing w:line="360" w:lineRule="auto"/>
        <w:rPr>
          <w:rFonts w:ascii="Arial" w:hAnsi="Arial" w:cs="Arial"/>
          <w:sz w:val="18"/>
          <w:szCs w:val="18"/>
        </w:rPr>
      </w:pPr>
      <w:r>
        <w:rPr>
          <w:rFonts w:ascii="Arial" w:hAnsi="Arial" w:cs="Arial"/>
          <w:sz w:val="18"/>
          <w:szCs w:val="18"/>
        </w:rPr>
        <w:t xml:space="preserve">                          </w:t>
      </w:r>
    </w:p>
    <w:p w14:paraId="483EBB6F" w14:textId="34BE7C13" w:rsidR="00723CDE" w:rsidRPr="00723CDE" w:rsidRDefault="001B6B0E" w:rsidP="00882B19">
      <w:pPr>
        <w:spacing w:line="360" w:lineRule="auto"/>
        <w:ind w:firstLine="708"/>
        <w:rPr>
          <w:rFonts w:ascii="Arial" w:hAnsi="Arial" w:cs="Arial"/>
          <w:sz w:val="18"/>
          <w:szCs w:val="18"/>
        </w:rPr>
      </w:pPr>
      <w:r>
        <w:rPr>
          <w:rFonts w:ascii="Arial" w:hAnsi="Arial" w:cs="Arial"/>
          <w:sz w:val="18"/>
          <w:szCs w:val="18"/>
        </w:rPr>
        <w:lastRenderedPageBreak/>
        <w:t xml:space="preserve"> </w:t>
      </w:r>
      <w:r w:rsidR="00723CDE" w:rsidRPr="00723CDE">
        <w:rPr>
          <w:rFonts w:ascii="Arial" w:hAnsi="Arial" w:cs="Arial"/>
          <w:sz w:val="18"/>
          <w:szCs w:val="18"/>
        </w:rPr>
        <w:t>ANEXO III – DECLARAÇÃO DE RESPONSABILIDADES UNIFICADA</w:t>
      </w:r>
    </w:p>
    <w:p w14:paraId="29A97954" w14:textId="0A559C9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4105A7">
        <w:rPr>
          <w:rFonts w:ascii="Arial" w:hAnsi="Arial" w:cs="Arial"/>
          <w:sz w:val="18"/>
          <w:szCs w:val="18"/>
          <w:u w:val="single"/>
        </w:rPr>
        <w:t>32</w:t>
      </w:r>
      <w:r w:rsidRPr="00723CDE">
        <w:rPr>
          <w:rFonts w:ascii="Arial" w:hAnsi="Arial" w:cs="Arial"/>
          <w:sz w:val="18"/>
          <w:szCs w:val="18"/>
          <w:u w:val="single"/>
        </w:rPr>
        <w:t>/202</w:t>
      </w:r>
      <w:r w:rsidR="00B91A12">
        <w:rPr>
          <w:rFonts w:ascii="Arial" w:hAnsi="Arial" w:cs="Arial"/>
          <w:sz w:val="18"/>
          <w:szCs w:val="18"/>
          <w:u w:val="single"/>
        </w:rPr>
        <w:t>5</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2FF4A9F1" w14:textId="77777777" w:rsidR="00BF4CF5" w:rsidRDefault="00BF4CF5" w:rsidP="00A520EE">
      <w:pPr>
        <w:spacing w:line="360" w:lineRule="auto"/>
        <w:rPr>
          <w:rFonts w:ascii="Arial" w:hAnsi="Arial" w:cs="Arial"/>
          <w:sz w:val="18"/>
          <w:szCs w:val="18"/>
        </w:rPr>
      </w:pPr>
    </w:p>
    <w:p w14:paraId="1FA0F7AD" w14:textId="77777777" w:rsidR="00BF4CF5" w:rsidRDefault="00BF4CF5" w:rsidP="00A520EE">
      <w:pPr>
        <w:spacing w:line="360" w:lineRule="auto"/>
        <w:rPr>
          <w:rFonts w:ascii="Arial" w:hAnsi="Arial" w:cs="Arial"/>
          <w:sz w:val="18"/>
          <w:szCs w:val="18"/>
        </w:rPr>
      </w:pPr>
    </w:p>
    <w:p w14:paraId="28EECD34" w14:textId="77777777" w:rsidR="00BF4CF5" w:rsidRDefault="00BF4CF5" w:rsidP="00A520EE">
      <w:pPr>
        <w:spacing w:line="360" w:lineRule="auto"/>
        <w:rPr>
          <w:rFonts w:ascii="Arial" w:hAnsi="Arial" w:cs="Arial"/>
          <w:sz w:val="18"/>
          <w:szCs w:val="18"/>
        </w:rPr>
      </w:pPr>
    </w:p>
    <w:p w14:paraId="1E9861E5" w14:textId="56F05D04" w:rsidR="00273C25" w:rsidRDefault="00273C25" w:rsidP="00A520EE">
      <w:pPr>
        <w:spacing w:line="360" w:lineRule="auto"/>
        <w:rPr>
          <w:rFonts w:ascii="Arial" w:hAnsi="Arial" w:cs="Arial"/>
          <w:sz w:val="18"/>
          <w:szCs w:val="18"/>
        </w:rPr>
      </w:pPr>
    </w:p>
    <w:p w14:paraId="5E2D3F96" w14:textId="08ED553B" w:rsidR="00273C25" w:rsidRDefault="00273C25" w:rsidP="00A520EE">
      <w:pPr>
        <w:spacing w:line="360" w:lineRule="auto"/>
        <w:rPr>
          <w:rFonts w:ascii="Arial" w:hAnsi="Arial" w:cs="Arial"/>
          <w:sz w:val="18"/>
          <w:szCs w:val="18"/>
        </w:rPr>
      </w:pPr>
    </w:p>
    <w:p w14:paraId="13EB75F4" w14:textId="4B18C9FD" w:rsidR="00273C25" w:rsidRDefault="00273C25" w:rsidP="00A520EE">
      <w:pPr>
        <w:spacing w:line="360" w:lineRule="auto"/>
        <w:rPr>
          <w:rFonts w:ascii="Arial" w:hAnsi="Arial" w:cs="Arial"/>
          <w:sz w:val="18"/>
          <w:szCs w:val="18"/>
        </w:rPr>
      </w:pPr>
    </w:p>
    <w:p w14:paraId="1109B92B" w14:textId="50586488" w:rsidR="00273C25" w:rsidRDefault="00273C25" w:rsidP="00A520EE">
      <w:pPr>
        <w:spacing w:line="360" w:lineRule="auto"/>
        <w:rPr>
          <w:rFonts w:ascii="Arial" w:hAnsi="Arial" w:cs="Arial"/>
          <w:sz w:val="18"/>
          <w:szCs w:val="18"/>
        </w:rPr>
      </w:pPr>
    </w:p>
    <w:p w14:paraId="6A15A7BF" w14:textId="5BD12B45" w:rsidR="00C25AE0" w:rsidRDefault="00C25AE0" w:rsidP="00A520EE">
      <w:pPr>
        <w:spacing w:line="360" w:lineRule="auto"/>
        <w:rPr>
          <w:rFonts w:ascii="Arial" w:hAnsi="Arial" w:cs="Arial"/>
          <w:sz w:val="18"/>
          <w:szCs w:val="18"/>
        </w:rPr>
      </w:pPr>
    </w:p>
    <w:p w14:paraId="0275CA97" w14:textId="7BE9B222" w:rsidR="00C25AE0" w:rsidRDefault="00C25AE0" w:rsidP="00A520EE">
      <w:pPr>
        <w:spacing w:line="360" w:lineRule="auto"/>
        <w:rPr>
          <w:rFonts w:ascii="Arial" w:hAnsi="Arial" w:cs="Arial"/>
          <w:sz w:val="18"/>
          <w:szCs w:val="18"/>
        </w:rPr>
      </w:pPr>
    </w:p>
    <w:p w14:paraId="4F63B3CB" w14:textId="3EF563D0" w:rsidR="00C25AE0" w:rsidRDefault="00C25AE0"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5"/>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5146EB97"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AF2004">
        <w:rPr>
          <w:rFonts w:ascii="Arial" w:hAnsi="Arial" w:cs="Arial"/>
          <w:sz w:val="18"/>
          <w:szCs w:val="18"/>
        </w:rPr>
        <w:t>5</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10" w:anchor="art92" w:history="1">
        <w:r w:rsidRPr="004827F2">
          <w:rPr>
            <w:rStyle w:val="Hyperlink"/>
          </w:rPr>
          <w:t>art. 92, I e II</w:t>
        </w:r>
      </w:hyperlink>
      <w:r w:rsidRPr="004827F2">
        <w:t>)</w:t>
      </w:r>
    </w:p>
    <w:p w14:paraId="7CC809C4" w14:textId="7E4F33C3" w:rsidR="00360260" w:rsidRPr="00F96DC1" w:rsidRDefault="000B2564" w:rsidP="002A4F28">
      <w:pPr>
        <w:pStyle w:val="Nivel2"/>
        <w:rPr>
          <w:sz w:val="18"/>
          <w:szCs w:val="18"/>
        </w:rPr>
      </w:pPr>
      <w:r w:rsidRPr="003717C9">
        <w:t>Contratação de empresa para agenciamento de viagem de turismo incluindo ida e volta para Curitiba-PR, com a programação de viagem de trem a Morretes, inclusos ingressos, guia turístico, transporte e fornecimento de refeições aos idosos do Serviço de Convivência e Fortalecimento de Vínculos da Secretaria Municipal de Assistência Social do Município de Mandaguaçu/PR, com recursos provenientes do Projeto Paraná Viaja + 60</w:t>
      </w:r>
      <w:r w:rsidR="00F96DC1" w:rsidRPr="00C21D3E">
        <w:rPr>
          <w:sz w:val="18"/>
          <w:szCs w:val="18"/>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2A4F28">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4B5E44F1" w:rsidR="00360260" w:rsidRPr="00C83B7A" w:rsidRDefault="00A92206" w:rsidP="00C83B7A">
      <w:pPr>
        <w:pStyle w:val="Nvel2-Red"/>
        <w:numPr>
          <w:ilvl w:val="0"/>
          <w:numId w:val="0"/>
        </w:numPr>
        <w:rPr>
          <w:color w:val="auto"/>
        </w:rPr>
      </w:pPr>
      <w:r w:rsidRPr="00C83B7A">
        <w:rPr>
          <w:color w:val="auto"/>
        </w:rPr>
        <w:t>2.1.</w:t>
      </w:r>
      <w:r w:rsidR="00360260" w:rsidRPr="00C83B7A">
        <w:rPr>
          <w:color w:val="auto"/>
        </w:rPr>
        <w:t>O prazo de vigência da contratação é de</w:t>
      </w:r>
      <w:r w:rsidR="003F36B9" w:rsidRPr="00C83B7A">
        <w:rPr>
          <w:color w:val="auto"/>
        </w:rPr>
        <w:t xml:space="preserve"> </w:t>
      </w:r>
      <w:r w:rsidR="000B2564" w:rsidRPr="00C83B7A">
        <w:rPr>
          <w:color w:val="auto"/>
        </w:rPr>
        <w:t>QUATRO</w:t>
      </w:r>
      <w:r w:rsidR="00360260" w:rsidRPr="00C83B7A">
        <w:rPr>
          <w:color w:val="auto"/>
        </w:rPr>
        <w:t xml:space="preserve"> meses contados do(a) assinatura do contrato, podendo ser prorrogado na forma da lei. </w:t>
      </w:r>
    </w:p>
    <w:p w14:paraId="33886B81" w14:textId="3D0F3B89" w:rsidR="00360260" w:rsidRPr="00C83B7A" w:rsidRDefault="00A92206" w:rsidP="00A92206">
      <w:pPr>
        <w:pStyle w:val="Nvel3-R"/>
        <w:numPr>
          <w:ilvl w:val="0"/>
          <w:numId w:val="0"/>
        </w:numPr>
        <w:rPr>
          <w:color w:val="auto"/>
        </w:rPr>
      </w:pPr>
      <w:r w:rsidRPr="00C83B7A">
        <w:rPr>
          <w:color w:val="auto"/>
        </w:rPr>
        <w:t>2.2.</w:t>
      </w:r>
      <w:r w:rsidR="00360260" w:rsidRPr="00C83B7A">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C83B7A" w:rsidRDefault="00A92206" w:rsidP="00C83B7A">
      <w:pPr>
        <w:pStyle w:val="Nvel2-Red"/>
        <w:numPr>
          <w:ilvl w:val="0"/>
          <w:numId w:val="0"/>
        </w:numPr>
        <w:rPr>
          <w:color w:val="auto"/>
        </w:rPr>
      </w:pPr>
      <w:r w:rsidRPr="00C83B7A">
        <w:rPr>
          <w:color w:val="auto"/>
        </w:rPr>
        <w:t>2.3.</w:t>
      </w:r>
      <w:r w:rsidR="00360260" w:rsidRPr="00C83B7A">
        <w:rPr>
          <w:color w:val="auto"/>
        </w:rPr>
        <w:t>A prorrogação de contrato deverá ser promovida mediante celebração de termo aditivo.</w:t>
      </w:r>
    </w:p>
    <w:p w14:paraId="3E8B26C7" w14:textId="0201329F" w:rsidR="00360260" w:rsidRPr="00C83B7A" w:rsidRDefault="00A92206" w:rsidP="00C83B7A">
      <w:pPr>
        <w:pStyle w:val="Nvel2-Red"/>
        <w:numPr>
          <w:ilvl w:val="0"/>
          <w:numId w:val="0"/>
        </w:numPr>
        <w:rPr>
          <w:color w:val="auto"/>
        </w:rPr>
      </w:pPr>
      <w:r w:rsidRPr="00C83B7A">
        <w:rPr>
          <w:color w:val="auto"/>
        </w:rPr>
        <w:t>2.4.</w:t>
      </w:r>
      <w:r w:rsidR="00360260" w:rsidRPr="00C83B7A">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Pr="00442B7A" w:rsidRDefault="00360260" w:rsidP="00A5260B">
      <w:pPr>
        <w:pStyle w:val="Nivel01"/>
        <w:numPr>
          <w:ilvl w:val="0"/>
          <w:numId w:val="8"/>
        </w:numPr>
      </w:pPr>
      <w:r w:rsidRPr="004827F2">
        <w:t>CLÁUSULA TERCEIRA – MODELOS DE EXECUÇÃO E GESTÃO CONTRATUAIS (</w:t>
      </w:r>
      <w:hyperlink r:id="rId11" w:anchor="art92" w:history="1">
        <w:r w:rsidRPr="00442B7A">
          <w:rPr>
            <w:rStyle w:val="Hyperlink"/>
          </w:rPr>
          <w:t>art. 92, IV, VII e XVIII)</w:t>
        </w:r>
      </w:hyperlink>
    </w:p>
    <w:p w14:paraId="00D08BDD" w14:textId="0BFD6EB6" w:rsidR="00360260" w:rsidRDefault="00360260" w:rsidP="00137EA5">
      <w:pPr>
        <w:widowControl w:val="0"/>
        <w:suppressAutoHyphens/>
        <w:spacing w:before="120" w:after="0" w:line="240" w:lineRule="auto"/>
        <w:jc w:val="both"/>
        <w:rPr>
          <w:rFonts w:ascii="Arial" w:hAnsi="Arial" w:cs="Arial"/>
          <w:b/>
          <w:bCs/>
          <w:sz w:val="20"/>
          <w:szCs w:val="20"/>
        </w:rPr>
      </w:pPr>
      <w:r w:rsidRPr="00137EA5">
        <w:rPr>
          <w:rFonts w:ascii="Arial" w:hAnsi="Arial" w:cs="Arial"/>
          <w:b/>
          <w:bCs/>
          <w:sz w:val="20"/>
          <w:szCs w:val="20"/>
        </w:rPr>
        <w:t>Condições de Entrega</w:t>
      </w:r>
      <w:r w:rsidR="00AC370D">
        <w:rPr>
          <w:rFonts w:ascii="Arial" w:hAnsi="Arial" w:cs="Arial"/>
          <w:b/>
          <w:bCs/>
          <w:sz w:val="20"/>
          <w:szCs w:val="20"/>
        </w:rPr>
        <w:t>:</w:t>
      </w:r>
    </w:p>
    <w:p w14:paraId="1DA44C93" w14:textId="76181257" w:rsidR="00C83B7A" w:rsidRPr="00363702" w:rsidRDefault="00C83B7A" w:rsidP="00C83B7A">
      <w:pPr>
        <w:pStyle w:val="Nivel2"/>
        <w:numPr>
          <w:ilvl w:val="1"/>
          <w:numId w:val="49"/>
        </w:numPr>
        <w:ind w:left="0" w:firstLine="0"/>
      </w:pPr>
      <w:bookmarkStart w:id="6" w:name="_Hlk205882034"/>
      <w:r w:rsidRPr="00D22553">
        <w:rPr>
          <w:u w:val="single"/>
        </w:rPr>
        <w:t>Prazo de entrega</w:t>
      </w:r>
      <w:r w:rsidRPr="00D22553">
        <w:t xml:space="preserve">: </w:t>
      </w:r>
      <w:r w:rsidRPr="00363702">
        <w:t>03 de outubro de 2025 (esta data podendo ser alterada de acordo com a necessidade da secretaria acordado juntamente com o vencedor do certame).</w:t>
      </w:r>
    </w:p>
    <w:p w14:paraId="431A72E7" w14:textId="77777777" w:rsidR="00C83B7A" w:rsidRPr="00D22553" w:rsidRDefault="00C83B7A" w:rsidP="00C83B7A">
      <w:pPr>
        <w:pStyle w:val="Nivel2"/>
        <w:numPr>
          <w:ilvl w:val="1"/>
          <w:numId w:val="49"/>
        </w:numPr>
        <w:ind w:left="0" w:firstLine="0"/>
      </w:pPr>
      <w:r w:rsidRPr="00D22553">
        <w:rPr>
          <w:u w:val="single"/>
        </w:rPr>
        <w:t>Local de entrega</w:t>
      </w:r>
      <w:r w:rsidRPr="00D22553">
        <w:t xml:space="preserve">: </w:t>
      </w:r>
      <w:r>
        <w:t>não se aplica.</w:t>
      </w:r>
    </w:p>
    <w:p w14:paraId="68B6D70A" w14:textId="77777777" w:rsidR="00C83B7A" w:rsidRDefault="00C83B7A" w:rsidP="00C83B7A">
      <w:pPr>
        <w:pStyle w:val="Nivel2"/>
        <w:numPr>
          <w:ilvl w:val="1"/>
          <w:numId w:val="49"/>
        </w:numPr>
        <w:ind w:left="0" w:firstLine="0"/>
      </w:pPr>
      <w:r w:rsidRPr="00D22553">
        <w:rPr>
          <w:u w:val="single"/>
        </w:rPr>
        <w:t>Horário de entrega</w:t>
      </w:r>
      <w:r w:rsidRPr="00D22553">
        <w:t xml:space="preserve">: </w:t>
      </w:r>
      <w:r>
        <w:t>não se aplica.</w:t>
      </w:r>
    </w:p>
    <w:p w14:paraId="496493A4" w14:textId="77777777" w:rsidR="00C83B7A" w:rsidRPr="00363702" w:rsidRDefault="00C83B7A" w:rsidP="00C83B7A">
      <w:pPr>
        <w:pStyle w:val="Nivel2"/>
        <w:numPr>
          <w:ilvl w:val="1"/>
          <w:numId w:val="49"/>
        </w:numPr>
        <w:ind w:left="0" w:firstLine="0"/>
      </w:pPr>
      <w:r>
        <w:rPr>
          <w:u w:val="single"/>
        </w:rPr>
        <w:t>Vigência</w:t>
      </w:r>
      <w:r w:rsidRPr="00624A18">
        <w:t>:</w:t>
      </w:r>
      <w:r>
        <w:t xml:space="preserve"> O prazo de vigência será de 4 meses contados a partir da </w:t>
      </w:r>
      <w:r w:rsidRPr="00363702">
        <w:t>data de assinatura do contrato ou instrumento equivalente.</w:t>
      </w:r>
    </w:p>
    <w:bookmarkEnd w:id="6"/>
    <w:p w14:paraId="3CF6E0DA" w14:textId="77777777" w:rsidR="00F97864" w:rsidRPr="00CA0A42" w:rsidRDefault="00F97864" w:rsidP="00F97864">
      <w:pPr>
        <w:pStyle w:val="PREFTITULO-2"/>
        <w:numPr>
          <w:ilvl w:val="0"/>
          <w:numId w:val="0"/>
        </w:numPr>
        <w:rPr>
          <w:rFonts w:cs="Arial"/>
          <w:b/>
          <w:bCs/>
          <w:vanish/>
          <w:szCs w:val="20"/>
        </w:rPr>
      </w:pPr>
    </w:p>
    <w:p w14:paraId="37C3A850" w14:textId="77777777" w:rsidR="00360260" w:rsidRPr="00CA0A42" w:rsidRDefault="00360260" w:rsidP="00A5260B">
      <w:pPr>
        <w:pStyle w:val="PargrafodaLista"/>
        <w:numPr>
          <w:ilvl w:val="0"/>
          <w:numId w:val="37"/>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A5260B">
      <w:pPr>
        <w:pStyle w:val="PargrafodaLista"/>
        <w:numPr>
          <w:ilvl w:val="0"/>
          <w:numId w:val="37"/>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A5260B">
      <w:pPr>
        <w:pStyle w:val="PargrafodaLista"/>
        <w:numPr>
          <w:ilvl w:val="0"/>
          <w:numId w:val="37"/>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A5260B">
      <w:pPr>
        <w:pStyle w:val="PargrafodaLista"/>
        <w:numPr>
          <w:ilvl w:val="0"/>
          <w:numId w:val="37"/>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C83B7A" w:rsidRDefault="00360260" w:rsidP="00C83B7A">
      <w:pPr>
        <w:pStyle w:val="Nvel2-Red"/>
        <w:numPr>
          <w:ilvl w:val="0"/>
          <w:numId w:val="0"/>
        </w:numPr>
        <w:rPr>
          <w:color w:val="auto"/>
        </w:rPr>
      </w:pPr>
      <w:r w:rsidRPr="00C83B7A">
        <w:rPr>
          <w:color w:val="auto"/>
        </w:rPr>
        <w:t>4.1.Não será admitida a subcontratação do objeto contratual.</w:t>
      </w:r>
    </w:p>
    <w:p w14:paraId="67ABD73B" w14:textId="77777777" w:rsidR="00360260" w:rsidRPr="00C83B7A" w:rsidRDefault="00360260" w:rsidP="00137EA5">
      <w:pPr>
        <w:pStyle w:val="Nivel01"/>
      </w:pPr>
      <w:r w:rsidRPr="00C83B7A">
        <w:t>CLÁUSULA QUINTA – PREÇO (</w:t>
      </w:r>
      <w:hyperlink r:id="rId12" w:anchor="art92" w:history="1">
        <w:r w:rsidRPr="00C83B7A">
          <w:rPr>
            <w:rStyle w:val="Hyperlink"/>
            <w:color w:val="auto"/>
          </w:rPr>
          <w:t>art. 92, V)</w:t>
        </w:r>
      </w:hyperlink>
    </w:p>
    <w:p w14:paraId="466CEC91" w14:textId="09107928" w:rsidR="00360260" w:rsidRPr="00C83B7A" w:rsidRDefault="00360260" w:rsidP="00C83B7A">
      <w:pPr>
        <w:pStyle w:val="Nvel2-Red"/>
        <w:numPr>
          <w:ilvl w:val="0"/>
          <w:numId w:val="0"/>
        </w:numPr>
        <w:rPr>
          <w:color w:val="auto"/>
          <w:highlight w:val="yellow"/>
        </w:rPr>
      </w:pPr>
      <w:r w:rsidRPr="00C83B7A">
        <w:rPr>
          <w:color w:val="auto"/>
          <w:highlight w:val="yellow"/>
        </w:rPr>
        <w:t xml:space="preserve">5.1.O valor por </w:t>
      </w:r>
      <w:r w:rsidR="00350F25" w:rsidRPr="00C83B7A">
        <w:rPr>
          <w:color w:val="auto"/>
          <w:highlight w:val="yellow"/>
        </w:rPr>
        <w:t>item d</w:t>
      </w:r>
      <w:r w:rsidRPr="00C83B7A">
        <w:rPr>
          <w:color w:val="auto"/>
          <w:highlight w:val="yellow"/>
        </w:rPr>
        <w:t>o contrato é de R$ .......... (.....), perfazendo o valor total de R$ ....... (....).</w:t>
      </w:r>
    </w:p>
    <w:p w14:paraId="5BBC535C" w14:textId="77777777" w:rsidR="00360260" w:rsidRPr="004827F2" w:rsidRDefault="00360260" w:rsidP="002A4F28">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2A4F28">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2A4F28">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2A4F28">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2A4F28">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2A4F28">
      <w:pPr>
        <w:pStyle w:val="Nivel2"/>
      </w:pPr>
      <w:r>
        <w:t>7.5.</w:t>
      </w:r>
      <w:r w:rsidRPr="004827F2">
        <w:t>Nas aferições finais, o(s) índice(s) utilizado(s) para reajuste será(ão), obrigatoriamente, o(s) definitivo(s).</w:t>
      </w:r>
    </w:p>
    <w:p w14:paraId="11A28373" w14:textId="77777777" w:rsidR="00360260" w:rsidRPr="004827F2" w:rsidRDefault="00360260" w:rsidP="002A4F28">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2A4F28">
      <w:pPr>
        <w:pStyle w:val="Nivel2"/>
      </w:pPr>
      <w:r>
        <w:lastRenderedPageBreak/>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2A4F28">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2A4F28">
      <w:pPr>
        <w:pStyle w:val="Nivel2"/>
      </w:pPr>
      <w:r w:rsidRPr="004827F2">
        <w:t xml:space="preserve">São </w:t>
      </w:r>
      <w:r w:rsidRPr="004E64AA">
        <w:t>obrigações</w:t>
      </w:r>
      <w:r w:rsidRPr="004827F2">
        <w:t xml:space="preserve"> do Contratante:</w:t>
      </w:r>
    </w:p>
    <w:p w14:paraId="55EEAD19" w14:textId="77777777" w:rsidR="00360260" w:rsidRPr="004827F2" w:rsidRDefault="00360260" w:rsidP="002A4F28">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2A4F28">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2A4F28">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2A4F28">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2A4F28">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2A4F28">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2A4F28">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2A4F28">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2A4F28">
      <w:pPr>
        <w:pStyle w:val="Nivel2"/>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2A4F28">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2A4F28">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2A4F28">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2A4F28">
      <w:pPr>
        <w:pStyle w:val="Nivel2"/>
        <w:rPr>
          <w:color w:val="000000" w:themeColor="text1"/>
        </w:rPr>
      </w:pPr>
      <w:r>
        <w:t>9.2.</w:t>
      </w:r>
      <w:r w:rsidRPr="004827F2">
        <w:t>Responsabilizar-se pelos vícios e danos decorrentes do objeto, de acordo com o Código de Defesa do Consumidor (</w:t>
      </w:r>
      <w:hyperlink r:id="rId14" w:history="1">
        <w:r w:rsidRPr="002D0015">
          <w:rPr>
            <w:rStyle w:val="Hyperlink"/>
          </w:rPr>
          <w:t>Lei nº 8.078, de 1990</w:t>
        </w:r>
      </w:hyperlink>
      <w:r w:rsidRPr="004827F2">
        <w:t>);</w:t>
      </w:r>
    </w:p>
    <w:p w14:paraId="5C15BED9" w14:textId="77777777" w:rsidR="00360260" w:rsidRPr="004827F2" w:rsidRDefault="00360260" w:rsidP="002A4F28">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2A4F28">
      <w:pPr>
        <w:pStyle w:val="Nivel2"/>
      </w:pPr>
      <w:r>
        <w:lastRenderedPageBreak/>
        <w:t>9.4.</w:t>
      </w:r>
      <w:r w:rsidRPr="004827F2">
        <w:t xml:space="preserve">Atender </w:t>
      </w:r>
      <w:r w:rsidRPr="004E64AA">
        <w:t>às</w:t>
      </w:r>
      <w:r w:rsidRPr="004827F2">
        <w:t xml:space="preserve"> determinações regulares emitidas pelo fiscal ou gestor do contrato ou autoridade superior (</w:t>
      </w:r>
      <w:hyperlink r:id="rId15"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2A4F28">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2A4F28">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2A4F28">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2A4F28">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2A4F28">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2A4F28">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2A4F28">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2A4F28">
      <w:pPr>
        <w:pStyle w:val="Nivel2"/>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6" w:anchor="art116" w:history="1">
        <w:r w:rsidRPr="002D0015">
          <w:rPr>
            <w:rStyle w:val="Hyperlink"/>
          </w:rPr>
          <w:t>art. 116, da Lei n.º 14.133, de 2021</w:t>
        </w:r>
      </w:hyperlink>
      <w:r w:rsidRPr="004827F2">
        <w:t>);</w:t>
      </w:r>
    </w:p>
    <w:p w14:paraId="31C91914" w14:textId="77777777" w:rsidR="00360260" w:rsidRPr="004827F2" w:rsidRDefault="00360260" w:rsidP="002A4F28">
      <w:pPr>
        <w:pStyle w:val="Nivel2"/>
      </w:pPr>
      <w:r>
        <w:t>9.13.</w:t>
      </w:r>
      <w:r w:rsidRPr="004827F2">
        <w:t>Comprovar a reserva de cargos a que se refere a cláusula acima, no prazo fixado pelo fiscal do contrato, com a indicação dos empregados que preencheram as referidas vagas (</w:t>
      </w:r>
      <w:hyperlink r:id="rId17" w:anchor="art116" w:history="1">
        <w:r w:rsidRPr="002D0015">
          <w:rPr>
            <w:rStyle w:val="Hyperlink"/>
          </w:rPr>
          <w:t>art. 116, parágrafo único, da Lei n.º 14.133, de 2021</w:t>
        </w:r>
      </w:hyperlink>
      <w:r w:rsidRPr="004827F2">
        <w:t>);</w:t>
      </w:r>
    </w:p>
    <w:p w14:paraId="0AD3DBD3" w14:textId="77777777" w:rsidR="00360260" w:rsidRPr="004827F2" w:rsidRDefault="00360260" w:rsidP="002A4F28">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2A4F28">
      <w:pPr>
        <w:pStyle w:val="Nivel2"/>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w:t>
      </w:r>
      <w:r w:rsidRPr="004827F2">
        <w:lastRenderedPageBreak/>
        <w:t xml:space="preserve">proposta não seja satisfatório para o atendimento do objeto da contratação, exceto quando ocorrer algum dos eventos arrolados no </w:t>
      </w:r>
      <w:hyperlink r:id="rId18" w:anchor="art124" w:history="1">
        <w:r w:rsidRPr="002D0015">
          <w:rPr>
            <w:rStyle w:val="Hyperlink"/>
          </w:rPr>
          <w:t>art. 124, II, d, da Lei nº 14.133, de 2021.</w:t>
        </w:r>
      </w:hyperlink>
    </w:p>
    <w:p w14:paraId="5F0C81C0" w14:textId="77777777" w:rsidR="00360260" w:rsidRPr="004827F2" w:rsidRDefault="00360260" w:rsidP="002A4F28">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C83B7A" w:rsidRDefault="00360260" w:rsidP="00C83B7A">
      <w:pPr>
        <w:pStyle w:val="Nvel2-Red"/>
        <w:numPr>
          <w:ilvl w:val="0"/>
          <w:numId w:val="0"/>
        </w:numPr>
        <w:rPr>
          <w:color w:val="auto"/>
        </w:rPr>
      </w:pPr>
      <w:r w:rsidRPr="00C83B7A">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2A4F28">
      <w:pPr>
        <w:pStyle w:val="Nivel2"/>
      </w:pPr>
      <w:r>
        <w:t>11.1.</w:t>
      </w:r>
      <w:r w:rsidRPr="004827F2">
        <w:t xml:space="preserve">Comete </w:t>
      </w:r>
      <w:r w:rsidRPr="00142122">
        <w:t>infração</w:t>
      </w:r>
      <w:r w:rsidRPr="004827F2">
        <w:t xml:space="preserve"> administrativa, nos termos da </w:t>
      </w:r>
      <w:hyperlink r:id="rId19"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2A4F28">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1" w:anchor="art156§2" w:history="1">
        <w:r w:rsidRPr="002D0015">
          <w:rPr>
            <w:rStyle w:val="Hyperlink"/>
            <w:rFonts w:ascii="Arial" w:eastAsia="Arial" w:hAnsi="Arial" w:cs="Arial"/>
            <w:sz w:val="20"/>
            <w:szCs w:val="20"/>
          </w:rPr>
          <w:t xml:space="preserve">art. 156, §2º, da </w:t>
        </w:r>
        <w:bookmarkStart w:id="7" w:name="_Hlk114504069"/>
        <w:r w:rsidRPr="002D0015">
          <w:rPr>
            <w:rStyle w:val="Hyperlink"/>
            <w:rFonts w:ascii="Arial" w:eastAsia="Arial" w:hAnsi="Arial" w:cs="Arial"/>
            <w:sz w:val="20"/>
            <w:szCs w:val="20"/>
          </w:rPr>
          <w:t>Lei nº 14.133, de 2021</w:t>
        </w:r>
        <w:bookmarkEnd w:id="7"/>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2"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3"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2A4F28">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4"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5"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6"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8" w:name="_Hlk78351618"/>
      <w:bookmarkEnd w:id="8"/>
    </w:p>
    <w:p w14:paraId="4AC5D93B" w14:textId="77777777" w:rsidR="00360260" w:rsidRPr="004827F2" w:rsidRDefault="00360260" w:rsidP="002A4F28">
      <w:pPr>
        <w:pStyle w:val="Nivel2"/>
      </w:pPr>
      <w:r>
        <w:t>11.8.</w:t>
      </w:r>
      <w:r w:rsidRPr="004827F2">
        <w:t xml:space="preserve">A aplicação das sanções realizar-se-á em processo administrativo que assegure o contraditório e a ampla defesa ao Contratado, observando-se o procedimento previsto no caput e parágrafos do </w:t>
      </w:r>
      <w:hyperlink r:id="rId28"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2A4F28">
      <w:pPr>
        <w:pStyle w:val="Nivel2"/>
      </w:pPr>
      <w:r>
        <w:t>11.9.</w:t>
      </w:r>
      <w:r w:rsidRPr="004827F2">
        <w:t xml:space="preserve">Na </w:t>
      </w:r>
      <w:r w:rsidRPr="00F61CE2">
        <w:t>aplicação</w:t>
      </w:r>
      <w:r w:rsidRPr="004827F2">
        <w:t xml:space="preserve"> das sanções serão considerados </w:t>
      </w:r>
      <w:r w:rsidRPr="00D52397">
        <w:t>(</w:t>
      </w:r>
      <w:hyperlink r:id="rId29"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2A4F28">
      <w:pPr>
        <w:pStyle w:val="Nivel2"/>
      </w:pPr>
      <w:r>
        <w:t>11.10.</w:t>
      </w:r>
      <w:r w:rsidRPr="004827F2">
        <w:t xml:space="preserve">Os atos previstos como infrações administrativas na </w:t>
      </w:r>
      <w:hyperlink r:id="rId30"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1"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2" w:history="1">
        <w:r w:rsidRPr="00D52397">
          <w:rPr>
            <w:rStyle w:val="Hyperlink"/>
          </w:rPr>
          <w:t>art. 159</w:t>
        </w:r>
      </w:hyperlink>
      <w:r w:rsidRPr="004827F2">
        <w:t>).</w:t>
      </w:r>
    </w:p>
    <w:p w14:paraId="3EC1E23A" w14:textId="77777777" w:rsidR="006637A2" w:rsidRDefault="00360260" w:rsidP="002A4F28">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4827F2">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D52397">
          <w:rPr>
            <w:rStyle w:val="Hyperlink"/>
          </w:rPr>
          <w:t>art. 160, da Lei nº 14.133, de 2021</w:t>
        </w:r>
      </w:hyperlink>
      <w:r w:rsidRPr="004827F2">
        <w:t>).</w:t>
      </w:r>
    </w:p>
    <w:p w14:paraId="2C0BB192" w14:textId="70A9D79F" w:rsidR="00360260" w:rsidRPr="004827F2" w:rsidRDefault="00360260" w:rsidP="002A4F28">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4" w:anchor="art161" w:history="1">
        <w:r w:rsidRPr="00D52397">
          <w:rPr>
            <w:rStyle w:val="Hyperlink"/>
          </w:rPr>
          <w:t>Art. 161, da Lei nº 14.133, de 2021</w:t>
        </w:r>
      </w:hyperlink>
      <w:r w:rsidRPr="004827F2">
        <w:t>).</w:t>
      </w:r>
    </w:p>
    <w:p w14:paraId="57A806E7" w14:textId="77777777" w:rsidR="00360260" w:rsidRDefault="00360260" w:rsidP="002A4F28">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5" w:anchor="163" w:history="1">
        <w:r w:rsidRPr="00D52397">
          <w:rPr>
            <w:rStyle w:val="Hyperlink"/>
          </w:rPr>
          <w:t>art. 163 da Lei nº 14.133/21</w:t>
        </w:r>
      </w:hyperlink>
      <w:r w:rsidRPr="00D52397">
        <w:t>.</w:t>
      </w:r>
    </w:p>
    <w:p w14:paraId="641DB617" w14:textId="77777777" w:rsidR="00360260" w:rsidRPr="002835DB" w:rsidRDefault="00360260" w:rsidP="002A4F28">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6" w:anchor="art92" w:history="1">
        <w:r w:rsidRPr="00B129DC">
          <w:rPr>
            <w:rStyle w:val="Hyperlink"/>
          </w:rPr>
          <w:t>art. 92, XIX</w:t>
        </w:r>
      </w:hyperlink>
      <w:r w:rsidRPr="004827F2">
        <w:t>)</w:t>
      </w:r>
    </w:p>
    <w:p w14:paraId="0BED7055" w14:textId="77777777" w:rsidR="00EC0D3A" w:rsidRPr="00C83B7A" w:rsidRDefault="00360260" w:rsidP="00C83B7A">
      <w:pPr>
        <w:pStyle w:val="Nvel2-Red"/>
        <w:numPr>
          <w:ilvl w:val="0"/>
          <w:numId w:val="0"/>
        </w:numPr>
        <w:rPr>
          <w:color w:val="auto"/>
        </w:rPr>
      </w:pPr>
      <w:r w:rsidRPr="00C83B7A">
        <w:rPr>
          <w:color w:val="auto"/>
        </w:rPr>
        <w:t>12.1.O contrato será extinto quando vencido o prazo nele estipulado, independentemente de terem sido cumpridas ou não as obrigações de ambas as partes contraentes.</w:t>
      </w:r>
    </w:p>
    <w:p w14:paraId="7A235497" w14:textId="4E78D0C2" w:rsidR="00360260" w:rsidRPr="00C83B7A" w:rsidRDefault="00360260" w:rsidP="00C83B7A">
      <w:pPr>
        <w:pStyle w:val="Nvel2-Red"/>
        <w:numPr>
          <w:ilvl w:val="0"/>
          <w:numId w:val="0"/>
        </w:numPr>
        <w:rPr>
          <w:color w:val="auto"/>
        </w:rPr>
      </w:pPr>
      <w:r w:rsidRPr="00C83B7A">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sidRPr="00C83B7A">
        <w:rPr>
          <w:color w:val="auto"/>
        </w:rPr>
        <w:t>12.3.A extinção nesta hipótese ocorrerá na próxima data de aniversário do contrato</w:t>
      </w:r>
      <w:r w:rsidRPr="00823CF9">
        <w:rPr>
          <w:color w:val="auto"/>
        </w:rPr>
        <w:t>,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2A4F28">
      <w:pPr>
        <w:pStyle w:val="Nivel2"/>
      </w:pPr>
      <w:r>
        <w:t>12.5.</w:t>
      </w:r>
      <w:r w:rsidRPr="00823CF9">
        <w:t xml:space="preserve">O contrato poderá ser extinto antes de cumpridas as obrigações nele estipuladas, ou antes do prazo nele fixado, por algum dos motivos previstos no </w:t>
      </w:r>
      <w:hyperlink r:id="rId37"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8"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2A4F28">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2A4F28">
      <w:pPr>
        <w:pStyle w:val="Nivel2"/>
      </w:pPr>
      <w:r>
        <w:lastRenderedPageBreak/>
        <w:t>12.13.</w:t>
      </w:r>
      <w:r w:rsidRPr="00823CF9">
        <w:t>A extinção do contrato não configura óbice para o reconhecimento do desequilíbrio econômico-financeiro, hipótese em que será concedida indenização por meio de termo indenizatório (</w:t>
      </w:r>
      <w:hyperlink r:id="rId39"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2A4F28">
      <w:pPr>
        <w:pStyle w:val="Nivel2"/>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2A4F28">
      <w:pPr>
        <w:pStyle w:val="Nivel01"/>
        <w:rPr>
          <w:color w:val="FFFFFF" w:themeColor="background1"/>
        </w:rPr>
      </w:pPr>
      <w:r w:rsidRPr="001D6E08">
        <w:t>CLÁUSULA DÉCIMA TERCEIRA – DOTAÇÃO ORÇAMENTÁRIA (</w:t>
      </w:r>
      <w:hyperlink r:id="rId40" w:anchor="art92" w:history="1">
        <w:r w:rsidRPr="001D6E08">
          <w:rPr>
            <w:rStyle w:val="Hyperlink"/>
          </w:rPr>
          <w:t>art. 92, VIII</w:t>
        </w:r>
      </w:hyperlink>
      <w:r w:rsidRPr="001D6E08">
        <w:t>)</w:t>
      </w:r>
    </w:p>
    <w:p w14:paraId="6562DEFE" w14:textId="431EFA2F" w:rsidR="00360260" w:rsidRDefault="00360260" w:rsidP="00360260">
      <w:pPr>
        <w:ind w:left="716"/>
        <w:jc w:val="both"/>
        <w:rPr>
          <w:rFonts w:ascii="Arial" w:hAnsi="Arial" w:cs="Arial"/>
          <w:sz w:val="20"/>
          <w:szCs w:val="20"/>
        </w:rPr>
      </w:pPr>
      <w:r w:rsidRPr="001D6E08">
        <w:rPr>
          <w:rFonts w:ascii="Arial" w:hAnsi="Arial" w:cs="Arial"/>
          <w:sz w:val="20"/>
          <w:szCs w:val="20"/>
        </w:rPr>
        <w:t>A contratação será atendida pelas seguintes dotações:</w:t>
      </w:r>
    </w:p>
    <w:p w14:paraId="1670BD5C" w14:textId="77777777" w:rsidR="002A4F28" w:rsidRDefault="002A4F28" w:rsidP="00360260">
      <w:pPr>
        <w:ind w:left="716"/>
        <w:jc w:val="both"/>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2"/>
        <w:gridCol w:w="1517"/>
        <w:gridCol w:w="1134"/>
        <w:gridCol w:w="4671"/>
      </w:tblGrid>
      <w:tr w:rsidR="002A4F28" w:rsidRPr="0093566A" w14:paraId="05151E4F" w14:textId="77777777" w:rsidTr="002A4F28">
        <w:trPr>
          <w:jc w:val="center"/>
        </w:trPr>
        <w:tc>
          <w:tcPr>
            <w:tcW w:w="1172" w:type="dxa"/>
            <w:shd w:val="clear" w:color="auto" w:fill="auto"/>
          </w:tcPr>
          <w:p w14:paraId="0693EA4F" w14:textId="77777777" w:rsidR="002A4F28" w:rsidRPr="0093566A" w:rsidRDefault="002A4F28" w:rsidP="002A4F28">
            <w:pPr>
              <w:pStyle w:val="PREFTABELA"/>
              <w:jc w:val="center"/>
              <w:rPr>
                <w:b/>
                <w:bCs/>
              </w:rPr>
            </w:pPr>
            <w:r w:rsidRPr="0093566A">
              <w:rPr>
                <w:b/>
                <w:bCs/>
              </w:rPr>
              <w:t>DESPESA</w:t>
            </w:r>
          </w:p>
        </w:tc>
        <w:tc>
          <w:tcPr>
            <w:tcW w:w="1517" w:type="dxa"/>
            <w:shd w:val="clear" w:color="auto" w:fill="auto"/>
          </w:tcPr>
          <w:p w14:paraId="73908581" w14:textId="77777777" w:rsidR="002A4F28" w:rsidRPr="0093566A" w:rsidRDefault="002A4F28" w:rsidP="002A4F28">
            <w:pPr>
              <w:pStyle w:val="PREFTABELA"/>
              <w:jc w:val="center"/>
              <w:rPr>
                <w:b/>
                <w:bCs/>
              </w:rPr>
            </w:pPr>
            <w:r w:rsidRPr="0093566A">
              <w:rPr>
                <w:b/>
                <w:bCs/>
              </w:rPr>
              <w:t>ELEMENTO</w:t>
            </w:r>
          </w:p>
        </w:tc>
        <w:tc>
          <w:tcPr>
            <w:tcW w:w="1134" w:type="dxa"/>
            <w:shd w:val="clear" w:color="auto" w:fill="auto"/>
          </w:tcPr>
          <w:p w14:paraId="0A5E9788" w14:textId="77777777" w:rsidR="002A4F28" w:rsidRPr="0093566A" w:rsidRDefault="002A4F28" w:rsidP="002A4F28">
            <w:pPr>
              <w:pStyle w:val="PREFTABELA"/>
              <w:jc w:val="center"/>
              <w:rPr>
                <w:b/>
                <w:bCs/>
              </w:rPr>
            </w:pPr>
            <w:r w:rsidRPr="0093566A">
              <w:rPr>
                <w:b/>
                <w:bCs/>
              </w:rPr>
              <w:t>FONTE</w:t>
            </w:r>
          </w:p>
        </w:tc>
        <w:tc>
          <w:tcPr>
            <w:tcW w:w="4671" w:type="dxa"/>
            <w:shd w:val="clear" w:color="auto" w:fill="auto"/>
          </w:tcPr>
          <w:p w14:paraId="69E80502" w14:textId="77777777" w:rsidR="002A4F28" w:rsidRPr="0093566A" w:rsidRDefault="002A4F28" w:rsidP="002A4F28">
            <w:pPr>
              <w:pStyle w:val="PREFTABELA"/>
              <w:jc w:val="center"/>
              <w:rPr>
                <w:b/>
                <w:bCs/>
              </w:rPr>
            </w:pPr>
            <w:r w:rsidRPr="0093566A">
              <w:rPr>
                <w:b/>
                <w:bCs/>
              </w:rPr>
              <w:t>DESCRIÇÃO DA FONTE</w:t>
            </w:r>
          </w:p>
        </w:tc>
      </w:tr>
      <w:tr w:rsidR="002A4F28" w:rsidRPr="0093566A" w14:paraId="43A6C0DF" w14:textId="77777777" w:rsidTr="002A4F28">
        <w:trPr>
          <w:jc w:val="center"/>
        </w:trPr>
        <w:tc>
          <w:tcPr>
            <w:tcW w:w="1172" w:type="dxa"/>
            <w:shd w:val="clear" w:color="auto" w:fill="auto"/>
          </w:tcPr>
          <w:p w14:paraId="1638647D" w14:textId="77777777" w:rsidR="002A4F28" w:rsidRDefault="002A4F28" w:rsidP="002A4F28">
            <w:pPr>
              <w:pStyle w:val="PREFTABELA"/>
              <w:jc w:val="center"/>
            </w:pPr>
            <w:r w:rsidRPr="00FD51D9">
              <w:t>337</w:t>
            </w:r>
          </w:p>
        </w:tc>
        <w:tc>
          <w:tcPr>
            <w:tcW w:w="1517" w:type="dxa"/>
            <w:shd w:val="clear" w:color="auto" w:fill="auto"/>
          </w:tcPr>
          <w:p w14:paraId="0C73D433" w14:textId="77777777" w:rsidR="002A4F28" w:rsidRPr="0093566A" w:rsidRDefault="002A4F28" w:rsidP="002A4F28">
            <w:pPr>
              <w:pStyle w:val="PREFTABELA"/>
              <w:jc w:val="center"/>
            </w:pPr>
            <w:r w:rsidRPr="00940ABE">
              <w:t xml:space="preserve">3.3.90.39 </w:t>
            </w:r>
          </w:p>
        </w:tc>
        <w:tc>
          <w:tcPr>
            <w:tcW w:w="1134" w:type="dxa"/>
            <w:shd w:val="clear" w:color="auto" w:fill="auto"/>
          </w:tcPr>
          <w:p w14:paraId="52A05243" w14:textId="77777777" w:rsidR="002A4F28" w:rsidRPr="0093566A" w:rsidRDefault="002A4F28" w:rsidP="002A4F28">
            <w:pPr>
              <w:pStyle w:val="PREFTABELA"/>
              <w:jc w:val="center"/>
            </w:pPr>
            <w:r w:rsidRPr="00F82C65">
              <w:t>0.855</w:t>
            </w:r>
          </w:p>
        </w:tc>
        <w:tc>
          <w:tcPr>
            <w:tcW w:w="4671" w:type="dxa"/>
            <w:shd w:val="clear" w:color="auto" w:fill="auto"/>
          </w:tcPr>
          <w:p w14:paraId="6B80B4D8" w14:textId="77777777" w:rsidR="002A4F28" w:rsidRPr="0093566A" w:rsidRDefault="002A4F28" w:rsidP="002A4F28">
            <w:pPr>
              <w:pStyle w:val="PREFTABELA"/>
              <w:jc w:val="center"/>
            </w:pPr>
            <w:r w:rsidRPr="0009690D">
              <w:t>Outros Serviços de Terceiros – Pessoa Jurídica</w:t>
            </w:r>
          </w:p>
        </w:tc>
      </w:tr>
      <w:tr w:rsidR="002A4F28" w:rsidRPr="0093566A" w14:paraId="0C33E3A3" w14:textId="77777777" w:rsidTr="002A4F28">
        <w:trPr>
          <w:jc w:val="center"/>
        </w:trPr>
        <w:tc>
          <w:tcPr>
            <w:tcW w:w="1172" w:type="dxa"/>
            <w:shd w:val="clear" w:color="auto" w:fill="auto"/>
          </w:tcPr>
          <w:p w14:paraId="6F421555" w14:textId="77777777" w:rsidR="002A4F28" w:rsidRDefault="002A4F28" w:rsidP="002A4F28">
            <w:pPr>
              <w:pStyle w:val="PREFTABELA"/>
              <w:jc w:val="center"/>
            </w:pPr>
            <w:r w:rsidRPr="00FD51D9">
              <w:t>337</w:t>
            </w:r>
          </w:p>
        </w:tc>
        <w:tc>
          <w:tcPr>
            <w:tcW w:w="1517" w:type="dxa"/>
            <w:shd w:val="clear" w:color="auto" w:fill="auto"/>
          </w:tcPr>
          <w:p w14:paraId="5539546A" w14:textId="77777777" w:rsidR="002A4F28" w:rsidRPr="00940ABE" w:rsidRDefault="002A4F28" w:rsidP="002A4F28">
            <w:pPr>
              <w:pStyle w:val="PREFTABELA"/>
              <w:jc w:val="center"/>
            </w:pPr>
            <w:r w:rsidRPr="00940ABE">
              <w:t xml:space="preserve">3.3.90.39 </w:t>
            </w:r>
          </w:p>
        </w:tc>
        <w:tc>
          <w:tcPr>
            <w:tcW w:w="1134" w:type="dxa"/>
            <w:shd w:val="clear" w:color="auto" w:fill="auto"/>
          </w:tcPr>
          <w:p w14:paraId="13684E23" w14:textId="77777777" w:rsidR="002A4F28" w:rsidRDefault="002A4F28" w:rsidP="002A4F28">
            <w:pPr>
              <w:pStyle w:val="PREFTABELA"/>
              <w:jc w:val="center"/>
            </w:pPr>
            <w:r w:rsidRPr="00F82C65">
              <w:t>0.679</w:t>
            </w:r>
          </w:p>
        </w:tc>
        <w:tc>
          <w:tcPr>
            <w:tcW w:w="4671" w:type="dxa"/>
            <w:shd w:val="clear" w:color="auto" w:fill="auto"/>
          </w:tcPr>
          <w:p w14:paraId="238A5036" w14:textId="77777777" w:rsidR="002A4F28" w:rsidRPr="00222990" w:rsidRDefault="002A4F28" w:rsidP="002A4F28">
            <w:pPr>
              <w:pStyle w:val="PREFTABELA"/>
              <w:jc w:val="center"/>
            </w:pPr>
            <w:r w:rsidRPr="0009690D">
              <w:t>Outros Serviços de Terceiros – Pessoa Jurídica</w:t>
            </w:r>
          </w:p>
        </w:tc>
      </w:tr>
    </w:tbl>
    <w:p w14:paraId="75E7DC99" w14:textId="02F5CF6B" w:rsidR="00360260" w:rsidRPr="003F0243" w:rsidRDefault="00360260" w:rsidP="002A4F28">
      <w:pPr>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2A4F28">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2A4F28">
      <w:pPr>
        <w:pStyle w:val="Nivel2"/>
      </w:pPr>
      <w:r w:rsidRPr="004827F2">
        <w:t xml:space="preserve">Os </w:t>
      </w:r>
      <w:r w:rsidRPr="00216690">
        <w:t>casos</w:t>
      </w:r>
      <w:r w:rsidRPr="004827F2">
        <w:t xml:space="preserve"> omissos serão decididos pelo contratante, segundo as disposições contidas na Lei </w:t>
      </w:r>
      <w:hyperlink r:id="rId41" w:history="1">
        <w:r w:rsidRPr="007C65C9">
          <w:rPr>
            <w:rStyle w:val="Hyperlink"/>
          </w:rPr>
          <w:t>nº 14.133, de 2021</w:t>
        </w:r>
      </w:hyperlink>
      <w:r w:rsidRPr="004827F2">
        <w:t xml:space="preserve">, e demais normas federais aplicáveis e, subsidiariamente, segundo as disposições contidas na </w:t>
      </w:r>
      <w:hyperlink r:id="rId42"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2A4F28">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2A4F28">
      <w:pPr>
        <w:pStyle w:val="Nivel2"/>
      </w:pPr>
      <w:r w:rsidRPr="00216690">
        <w:t>Eventuais</w:t>
      </w:r>
      <w:r w:rsidRPr="004827F2">
        <w:t xml:space="preserve"> alterações contratuais reger-se-ão pela disciplina dos </w:t>
      </w:r>
      <w:hyperlink r:id="rId43" w:anchor="art124" w:history="1">
        <w:r w:rsidRPr="007C65C9">
          <w:rPr>
            <w:rStyle w:val="Hyperlink"/>
          </w:rPr>
          <w:t>arts. 124 e seguintes da Lei nº 14.133, de 2021</w:t>
        </w:r>
      </w:hyperlink>
      <w:r w:rsidRPr="007C65C9">
        <w:t>.</w:t>
      </w:r>
    </w:p>
    <w:p w14:paraId="2D645A0B" w14:textId="565E7AF3" w:rsidR="00360260" w:rsidRDefault="00360260" w:rsidP="002A4F28">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2A4F28">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2A4F28">
      <w:pPr>
        <w:pStyle w:val="Nivel2"/>
      </w:pPr>
      <w:r w:rsidRPr="00216690">
        <w:t>Registros</w:t>
      </w:r>
      <w:r w:rsidRPr="004827F2">
        <w:t xml:space="preserve"> que não caracterizam alteração do contrato podem ser realizados por simples apostila, dispensada a celebração de termo aditivo, na forma do </w:t>
      </w:r>
      <w:hyperlink r:id="rId44" w:anchor="art136" w:history="1">
        <w:r w:rsidRPr="007C65C9">
          <w:rPr>
            <w:rStyle w:val="Hyperlink"/>
          </w:rPr>
          <w:t>art. 136 da Lei nº 14.133, de 2021</w:t>
        </w:r>
      </w:hyperlink>
      <w:r w:rsidRPr="004827F2">
        <w:t>.</w:t>
      </w:r>
    </w:p>
    <w:p w14:paraId="5680938C" w14:textId="77777777" w:rsidR="00360260" w:rsidRPr="004827F2" w:rsidRDefault="00360260" w:rsidP="002A4F28">
      <w:pPr>
        <w:pStyle w:val="Nivel01"/>
        <w:rPr>
          <w:color w:val="FFFFFF" w:themeColor="background1"/>
        </w:rPr>
      </w:pPr>
      <w:r w:rsidRPr="004827F2">
        <w:t xml:space="preserve">CLÁUSULA </w:t>
      </w:r>
      <w:r w:rsidRPr="00142122">
        <w:t>DÉCIMA</w:t>
      </w:r>
      <w:r w:rsidRPr="004827F2">
        <w:t xml:space="preserve"> SEXTA – PUBLICAÇÃO</w:t>
      </w:r>
    </w:p>
    <w:p w14:paraId="1DA94A63" w14:textId="419C7F33" w:rsidR="00360260" w:rsidRDefault="00360260" w:rsidP="002A4F28">
      <w:pPr>
        <w:pStyle w:val="Nivel2"/>
      </w:pPr>
      <w:r w:rsidRPr="00216690">
        <w:t>Incumbirá</w:t>
      </w:r>
      <w:r w:rsidRPr="004827F2">
        <w:t xml:space="preserve"> ao contratante divulgar o presente instrumento no Portal Nacional de Contratações Públicas (PNCP), na forma prevista no </w:t>
      </w:r>
      <w:hyperlink r:id="rId45"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w:t>
      </w:r>
      <w:r w:rsidRPr="007C65C9">
        <w:lastRenderedPageBreak/>
        <w:t xml:space="preserve">de 2021, e </w:t>
      </w:r>
      <w:r w:rsidRPr="004827F2">
        <w:t xml:space="preserve">ao </w:t>
      </w:r>
      <w:hyperlink r:id="rId46" w:anchor="art8§2" w:history="1">
        <w:r w:rsidRPr="007C65C9">
          <w:rPr>
            <w:rStyle w:val="Hyperlink"/>
          </w:rPr>
          <w:t>art. 8º, §2º, da Lei n. 12.527, de 2011</w:t>
        </w:r>
      </w:hyperlink>
      <w:r w:rsidRPr="007C65C9">
        <w:t xml:space="preserve">, c/c </w:t>
      </w:r>
      <w:hyperlink r:id="rId47" w:anchor="art7§3" w:history="1">
        <w:r w:rsidRPr="007C65C9">
          <w:rPr>
            <w:rStyle w:val="Hyperlink"/>
          </w:rPr>
          <w:t>art. 7º, §3º, inciso V, do Decreto n. 7.724, de 2012</w:t>
        </w:r>
      </w:hyperlink>
      <w:r w:rsidRPr="007C65C9">
        <w:t>.</w:t>
      </w:r>
    </w:p>
    <w:p w14:paraId="2BC88FAF" w14:textId="6B298183" w:rsidR="002A4F28" w:rsidRDefault="002A4F28" w:rsidP="002A4F28">
      <w:pPr>
        <w:pStyle w:val="Nivel2"/>
      </w:pPr>
      <w:r w:rsidRPr="002A4F28">
        <w:t>CLÁUSULA DÉCIMA SETIMA – DA FISCALIZAÇÃO E GESTÃO</w:t>
      </w:r>
    </w:p>
    <w:p w14:paraId="44CFBE81" w14:textId="77777777" w:rsidR="002A4F28" w:rsidRPr="00D22553" w:rsidRDefault="002A4F28" w:rsidP="002A4F28">
      <w:pPr>
        <w:pStyle w:val="Nivel2"/>
      </w:pPr>
      <w:r w:rsidRPr="00D22553">
        <w:t xml:space="preserve">A execução do contrato deverá ser acompanhada e fiscalizada pelo Gestor do contrato o </w:t>
      </w:r>
      <w:r w:rsidRPr="00B539A5">
        <w:t>Sr</w:t>
      </w:r>
      <w:r w:rsidRPr="00D22553">
        <w:t>.</w:t>
      </w:r>
      <w:r>
        <w:t xml:space="preserve"> </w:t>
      </w:r>
      <w:r w:rsidRPr="008A1B8A">
        <w:t>Marcio Castilho dos Santos</w:t>
      </w:r>
      <w:r w:rsidRPr="00D22553">
        <w:t xml:space="preserve">, </w:t>
      </w:r>
      <w:r>
        <w:t xml:space="preserve">cadastrado sob a matricula nº  </w:t>
      </w:r>
      <w:r w:rsidRPr="00953842">
        <w:t>500496</w:t>
      </w:r>
      <w:r>
        <w:t xml:space="preserve">, e </w:t>
      </w:r>
      <w:r w:rsidRPr="00D22553">
        <w:t xml:space="preserve">pelo Fiscal </w:t>
      </w:r>
      <w:r>
        <w:t>a</w:t>
      </w:r>
      <w:r w:rsidRPr="00B539A5">
        <w:t xml:space="preserve"> Sr</w:t>
      </w:r>
      <w:r>
        <w:t>a</w:t>
      </w:r>
      <w:r w:rsidRPr="00B539A5">
        <w:t>.</w:t>
      </w:r>
      <w:r w:rsidRPr="00D22553">
        <w:t xml:space="preserve"> </w:t>
      </w:r>
      <w:r w:rsidRPr="003F15FB">
        <w:t xml:space="preserve">Gisiane Camargos </w:t>
      </w:r>
      <w:r>
        <w:t>d</w:t>
      </w:r>
      <w:r w:rsidRPr="003F15FB">
        <w:t>e Freitas</w:t>
      </w:r>
      <w:r w:rsidRPr="00D22553">
        <w:t>,</w:t>
      </w:r>
      <w:r>
        <w:t xml:space="preserve"> cadastrada sob a matricula nº 200774,</w:t>
      </w:r>
      <w:r w:rsidRPr="00D22553">
        <w:t xml:space="preserve"> que desempenhará as funções de</w:t>
      </w:r>
      <w:r w:rsidRPr="00D22553">
        <w:rPr>
          <w:color w:val="FF0000"/>
        </w:rPr>
        <w:t xml:space="preserve"> </w:t>
      </w:r>
      <w:r w:rsidRPr="00D22553">
        <w:t>Fiscalização Técnica e Administrativa</w:t>
      </w:r>
      <w:r>
        <w:t>.</w:t>
      </w:r>
      <w:r w:rsidRPr="00D22553">
        <w:t xml:space="preserve">  (Lei nº 14.133, de 2021, art. 117, caput).</w:t>
      </w:r>
    </w:p>
    <w:p w14:paraId="70CC4170" w14:textId="77777777" w:rsidR="002A4F28" w:rsidRPr="00D22553" w:rsidRDefault="002A4F28" w:rsidP="002A4F28">
      <w:pPr>
        <w:pStyle w:val="Nvel01-SemNumerao"/>
      </w:pPr>
      <w:r w:rsidRPr="00D22553">
        <w:t>Fiscalização Técnica</w:t>
      </w:r>
    </w:p>
    <w:p w14:paraId="66F75913" w14:textId="77777777" w:rsidR="002A4F28" w:rsidRPr="00D22553" w:rsidRDefault="002A4F28" w:rsidP="002A4F28">
      <w:pPr>
        <w:pStyle w:val="Nivel2"/>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3A21239E" w14:textId="77777777" w:rsidR="002A4F28" w:rsidRPr="00D22553" w:rsidRDefault="002A4F28" w:rsidP="002A4F28">
      <w:pPr>
        <w:pStyle w:val="Nivel2"/>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4602597" w14:textId="77777777" w:rsidR="002A4F28" w:rsidRPr="00D22553" w:rsidRDefault="002A4F28" w:rsidP="002A4F28">
      <w:pPr>
        <w:pStyle w:val="Nivel2"/>
      </w:pPr>
      <w:r w:rsidRPr="00D22553">
        <w:t>Identificada qualquer inexatidão ou irregularidade, o fiscal técnico do contrato emitirá notificações para a correção da execução do contrato, determinando prazo para a correção. (Decreto municipal nº 8425/2023, art. 11, III);</w:t>
      </w:r>
    </w:p>
    <w:p w14:paraId="178EC662" w14:textId="77777777" w:rsidR="002A4F28" w:rsidRPr="00D22553" w:rsidRDefault="002A4F28" w:rsidP="002A4F28">
      <w:pPr>
        <w:pStyle w:val="Nivel2"/>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5B5D5DBD" w14:textId="77777777" w:rsidR="002A4F28" w:rsidRPr="00D22553" w:rsidRDefault="002A4F28" w:rsidP="002A4F28">
      <w:pPr>
        <w:pStyle w:val="Nivel2"/>
      </w:pPr>
      <w:r w:rsidRPr="00D22553">
        <w:t>No caso de ocorrências que possam inviabilizar a execução do contrato nas datas aprazadas, o fiscal técnico do contrato comunicará o fato imediatamente ao gestor do contrato. (Decreto municipal nº 8425/2023, art. 11, V);</w:t>
      </w:r>
    </w:p>
    <w:p w14:paraId="27E20815" w14:textId="77777777" w:rsidR="002A4F28" w:rsidRPr="00D22553" w:rsidRDefault="002A4F28" w:rsidP="002A4F28">
      <w:pPr>
        <w:pStyle w:val="Nivel2"/>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55CE11A" w14:textId="77777777" w:rsidR="002A4F28" w:rsidRPr="00D22553" w:rsidRDefault="002A4F28" w:rsidP="002A4F28">
      <w:pPr>
        <w:pStyle w:val="Nvel01-SemNumerao"/>
      </w:pPr>
      <w:r w:rsidRPr="00D22553">
        <w:t>Fiscalização Administrativa</w:t>
      </w:r>
    </w:p>
    <w:p w14:paraId="77346341" w14:textId="77777777" w:rsidR="002A4F28" w:rsidRPr="00D22553" w:rsidRDefault="002A4F28" w:rsidP="002A4F28">
      <w:pPr>
        <w:pStyle w:val="Nivel2"/>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2FD0B963" w14:textId="77777777" w:rsidR="002A4F28" w:rsidRPr="00D22553" w:rsidRDefault="002A4F28" w:rsidP="002A4F28">
      <w:pPr>
        <w:pStyle w:val="Nivel2"/>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564DFB5" w14:textId="77777777" w:rsidR="002A4F28" w:rsidRPr="00D22553" w:rsidRDefault="002A4F28" w:rsidP="002A4F28">
      <w:pPr>
        <w:pStyle w:val="Nvel01-SemNumerao"/>
        <w:rPr>
          <w:i/>
        </w:rPr>
      </w:pPr>
      <w:r w:rsidRPr="00D22553">
        <w:lastRenderedPageBreak/>
        <w:t>Gestor do Contrato</w:t>
      </w:r>
    </w:p>
    <w:p w14:paraId="39E70D4D" w14:textId="77777777" w:rsidR="002A4F28" w:rsidRPr="00D22553" w:rsidRDefault="002A4F28" w:rsidP="002A4F28">
      <w:pPr>
        <w:pStyle w:val="Nivel2"/>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FF62833" w14:textId="77777777" w:rsidR="002A4F28" w:rsidRPr="00D22553" w:rsidRDefault="002A4F28" w:rsidP="002A4F28">
      <w:pPr>
        <w:pStyle w:val="Nivel2"/>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51711593" w14:textId="77777777" w:rsidR="002A4F28" w:rsidRPr="00D22553" w:rsidRDefault="002A4F28" w:rsidP="002A4F28">
      <w:pPr>
        <w:pStyle w:val="Nivel2"/>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A559BB7" w14:textId="77777777" w:rsidR="002A4F28" w:rsidRPr="00D22553" w:rsidRDefault="002A4F28" w:rsidP="002A4F28">
      <w:pPr>
        <w:pStyle w:val="Nivel2"/>
      </w:pPr>
      <w:r w:rsidRPr="00D22553">
        <w:t>O gestor do contrato deverá enviar a documentação pertinente ao setor de contratos para a formalização dos procedimentos de liquidação e pagamento, no valor dimensionado pela fiscalização e gestão nos termos do contrato.</w:t>
      </w:r>
    </w:p>
    <w:p w14:paraId="02977A5B" w14:textId="0E519764" w:rsidR="00360260" w:rsidRPr="004827F2" w:rsidRDefault="00360260" w:rsidP="002A4F28">
      <w:pPr>
        <w:pStyle w:val="Nivel01"/>
        <w:rPr>
          <w:color w:val="FFFFFF" w:themeColor="background1"/>
        </w:rPr>
      </w:pPr>
      <w:r w:rsidRPr="004827F2">
        <w:t xml:space="preserve">CLÁUSULA </w:t>
      </w:r>
      <w:r w:rsidRPr="00142122">
        <w:t>DÉCIMA</w:t>
      </w:r>
      <w:r w:rsidRPr="004827F2">
        <w:t xml:space="preserve"> </w:t>
      </w:r>
      <w:r w:rsidR="002A4F28">
        <w:t>OITAVA</w:t>
      </w:r>
      <w:r w:rsidRPr="004827F2">
        <w:t>– FORO (</w:t>
      </w:r>
      <w:hyperlink r:id="rId48" w:anchor="art92§1" w:history="1">
        <w:r w:rsidRPr="007C65C9">
          <w:rPr>
            <w:rStyle w:val="Hyperlink"/>
          </w:rPr>
          <w:t>art. 92, §1º</w:t>
        </w:r>
      </w:hyperlink>
      <w:r w:rsidRPr="004827F2">
        <w:t>)</w:t>
      </w:r>
    </w:p>
    <w:p w14:paraId="083DA5FE" w14:textId="77777777" w:rsidR="00360260" w:rsidRPr="004827F2" w:rsidRDefault="00360260" w:rsidP="002A4F28">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9" w:anchor="art92§1" w:history="1">
        <w:r w:rsidRPr="007C65C9">
          <w:rPr>
            <w:rStyle w:val="Hyperlink"/>
          </w:rPr>
          <w:t>art. 92, §1º, da Lei nº 14.133/21</w:t>
        </w:r>
      </w:hyperlink>
      <w:r w:rsidRPr="007C65C9">
        <w:t>.</w:t>
      </w:r>
    </w:p>
    <w:p w14:paraId="4015A5D7" w14:textId="77777777" w:rsidR="00360260" w:rsidRPr="007C65C9" w:rsidRDefault="00360260" w:rsidP="002A4F28">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4DB5DA6E" w14:textId="2A137B7F" w:rsidR="00D63F91" w:rsidRDefault="00D63F91" w:rsidP="000834DE">
      <w:pPr>
        <w:rPr>
          <w:lang w:eastAsia="pt-BR"/>
        </w:rPr>
      </w:pPr>
    </w:p>
    <w:p w14:paraId="4875728E" w14:textId="77777777" w:rsidR="002A4F28" w:rsidRDefault="002A4F28" w:rsidP="000834DE">
      <w:pPr>
        <w:rPr>
          <w:lang w:eastAsia="pt-BR"/>
        </w:rPr>
      </w:pPr>
    </w:p>
    <w:p w14:paraId="64B968B4" w14:textId="0F13F977" w:rsidR="00132EC0" w:rsidRPr="00342F0E" w:rsidRDefault="00132EC0" w:rsidP="00132EC0">
      <w:pPr>
        <w:jc w:val="center"/>
        <w:rPr>
          <w:rFonts w:ascii="Arial" w:hAnsi="Arial" w:cs="Arial"/>
          <w:b/>
          <w:sz w:val="18"/>
          <w:szCs w:val="18"/>
        </w:rPr>
      </w:pPr>
      <w:r w:rsidRPr="00342F0E">
        <w:rPr>
          <w:rFonts w:ascii="Arial" w:hAnsi="Arial" w:cs="Arial"/>
          <w:b/>
          <w:sz w:val="18"/>
          <w:szCs w:val="18"/>
        </w:rPr>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4105A7">
        <w:rPr>
          <w:rFonts w:ascii="Arial" w:hAnsi="Arial" w:cs="Arial"/>
          <w:b/>
          <w:sz w:val="18"/>
          <w:szCs w:val="18"/>
        </w:rPr>
        <w:t>32</w:t>
      </w:r>
      <w:r>
        <w:rPr>
          <w:rFonts w:ascii="Arial" w:hAnsi="Arial" w:cs="Arial"/>
          <w:b/>
          <w:sz w:val="18"/>
          <w:szCs w:val="18"/>
        </w:rPr>
        <w:t>/202</w:t>
      </w:r>
      <w:r w:rsidR="001A1B9B">
        <w:rPr>
          <w:rFonts w:ascii="Arial" w:hAnsi="Arial" w:cs="Arial"/>
          <w:b/>
          <w:sz w:val="18"/>
          <w:szCs w:val="18"/>
        </w:rPr>
        <w:t>5</w:t>
      </w:r>
      <w:r>
        <w:rPr>
          <w:rFonts w:ascii="Arial" w:hAnsi="Arial" w:cs="Arial"/>
          <w:b/>
          <w:sz w:val="18"/>
          <w:szCs w:val="18"/>
        </w:rPr>
        <w:t xml:space="preserve"> </w:t>
      </w:r>
    </w:p>
    <w:p w14:paraId="37F2AEF0" w14:textId="13946F7E"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4105A7">
        <w:rPr>
          <w:rFonts w:ascii="Arial" w:hAnsi="Arial" w:cs="Arial"/>
          <w:b/>
          <w:sz w:val="18"/>
          <w:szCs w:val="18"/>
        </w:rPr>
        <w:t>137</w:t>
      </w:r>
      <w:r w:rsidRPr="00342F0E">
        <w:rPr>
          <w:rFonts w:ascii="Arial" w:hAnsi="Arial" w:cs="Arial"/>
          <w:b/>
          <w:sz w:val="18"/>
          <w:szCs w:val="18"/>
        </w:rPr>
        <w:t>/202</w:t>
      </w:r>
      <w:r w:rsidR="001A1B9B">
        <w:rPr>
          <w:rFonts w:ascii="Arial" w:hAnsi="Arial" w:cs="Arial"/>
          <w:b/>
          <w:sz w:val="18"/>
          <w:szCs w:val="18"/>
        </w:rPr>
        <w:t>5</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34B15A7D"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AA2AE0">
        <w:rPr>
          <w:rFonts w:ascii="Arial" w:hAnsi="Arial" w:cs="Arial"/>
          <w:sz w:val="20"/>
          <w:szCs w:val="20"/>
        </w:rPr>
        <w:t>ITEM</w:t>
      </w:r>
      <w:r w:rsidRPr="00D03CD6">
        <w:rPr>
          <w:rFonts w:ascii="Arial" w:hAnsi="Arial" w:cs="Arial"/>
          <w:sz w:val="20"/>
          <w:szCs w:val="20"/>
        </w:rPr>
        <w:t>;</w:t>
      </w:r>
    </w:p>
    <w:p w14:paraId="1037C115" w14:textId="3B155EF9" w:rsidR="00132EC0" w:rsidRPr="00CD4AE0" w:rsidRDefault="00132EC0" w:rsidP="00132EC0">
      <w:pPr>
        <w:spacing w:before="120" w:after="120" w:line="240" w:lineRule="auto"/>
        <w:jc w:val="both"/>
        <w:rPr>
          <w:rFonts w:ascii="Arial" w:hAnsi="Arial" w:cs="Arial"/>
          <w:color w:val="000000"/>
          <w:sz w:val="18"/>
          <w:szCs w:val="18"/>
        </w:rPr>
      </w:pPr>
      <w:r w:rsidRPr="00D03CD6">
        <w:rPr>
          <w:rFonts w:cs="Arial"/>
          <w:szCs w:val="20"/>
        </w:rPr>
        <w:t xml:space="preserve">Objeto: </w:t>
      </w:r>
      <w:bookmarkStart w:id="9" w:name="_Hlk204169433"/>
      <w:r w:rsidR="002A4F28" w:rsidRPr="003717C9">
        <w:t>Contratação de empresa para agenciamento de viagem de turismo incluindo ida e volta para Curitiba-PR, com a programação de viagem de trem a Morretes, inclusos ingressos, guia turístico, transporte e fornecimento de refeições aos idosos do Serviço de Convivência e Fortalecimento de Vínculos da Secretaria Municipal de Assistência Social do Município de Mandaguaçu/PR, com recursos provenientes do Projeto Paraná Viaja + 60</w:t>
      </w:r>
      <w:bookmarkEnd w:id="9"/>
      <w:r w:rsidR="00724394">
        <w:rPr>
          <w:sz w:val="24"/>
          <w:szCs w:val="24"/>
        </w:rPr>
        <w:t>.</w:t>
      </w:r>
    </w:p>
    <w:p w14:paraId="1A77B224" w14:textId="5E090C17" w:rsidR="00852E25" w:rsidRPr="00C36550" w:rsidRDefault="00132EC0" w:rsidP="002A4F28">
      <w:pPr>
        <w:pStyle w:val="Nivel2"/>
      </w:pPr>
      <w:r w:rsidRPr="00D03CD6">
        <w:t>Valor Máximo:</w:t>
      </w:r>
      <w:r w:rsidR="00753BE5">
        <w:t xml:space="preserve"> </w:t>
      </w:r>
      <w:r w:rsidR="00753BE5" w:rsidRPr="00D22553">
        <w:t xml:space="preserve">R$ </w:t>
      </w:r>
      <w:r w:rsidR="00753BE5">
        <w:t xml:space="preserve">49.192,00 </w:t>
      </w:r>
      <w:r w:rsidR="00753BE5" w:rsidRPr="00AB0BAB">
        <w:rPr>
          <w:i/>
          <w:iCs/>
        </w:rPr>
        <w:t>(</w:t>
      </w:r>
      <w:r w:rsidR="00753BE5">
        <w:rPr>
          <w:i/>
          <w:iCs/>
        </w:rPr>
        <w:t>quarenta e nove mil, cento e noventa e dois reais</w:t>
      </w:r>
      <w:r w:rsidR="00753BE5" w:rsidRPr="00AB0BAB">
        <w:rPr>
          <w:i/>
          <w:iCs/>
        </w:rPr>
        <w:t>)</w:t>
      </w:r>
      <w:bookmarkStart w:id="10" w:name="_Hlk190088391"/>
      <w:r w:rsidR="00852E25" w:rsidRPr="000B6C31">
        <w:t>.</w:t>
      </w:r>
    </w:p>
    <w:bookmarkEnd w:id="10"/>
    <w:p w14:paraId="311DBB05" w14:textId="315BA85D"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4105A7">
        <w:rPr>
          <w:rFonts w:ascii="Arial" w:hAnsi="Arial" w:cs="Arial"/>
          <w:sz w:val="20"/>
          <w:szCs w:val="20"/>
        </w:rPr>
        <w:t>22/08/2025</w:t>
      </w:r>
      <w:r w:rsidRPr="00D03CD6">
        <w:rPr>
          <w:rFonts w:ascii="Arial" w:hAnsi="Arial" w:cs="Arial"/>
          <w:sz w:val="20"/>
          <w:szCs w:val="20"/>
        </w:rPr>
        <w:t>;</w:t>
      </w:r>
    </w:p>
    <w:p w14:paraId="5C9C89A1" w14:textId="228DFD36" w:rsidR="00132EC0" w:rsidRDefault="00132EC0" w:rsidP="00132E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4105A7">
        <w:rPr>
          <w:rFonts w:ascii="Arial" w:hAnsi="Arial" w:cs="Arial"/>
          <w:sz w:val="20"/>
          <w:szCs w:val="20"/>
        </w:rPr>
        <w:t>22/08/2025</w:t>
      </w:r>
      <w:r w:rsidRPr="00D03CD6">
        <w:rPr>
          <w:rFonts w:ascii="Arial" w:hAnsi="Arial" w:cs="Arial"/>
          <w:sz w:val="20"/>
          <w:szCs w:val="20"/>
        </w:rPr>
        <w:t>;</w:t>
      </w:r>
    </w:p>
    <w:p w14:paraId="7C58C505" w14:textId="66BD175E"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 xml:space="preserve">:15 horas do dia </w:t>
      </w:r>
      <w:r w:rsidR="004105A7">
        <w:rPr>
          <w:rFonts w:ascii="Arial" w:hAnsi="Arial" w:cs="Arial"/>
          <w:sz w:val="20"/>
          <w:szCs w:val="20"/>
        </w:rPr>
        <w:t>22/08/2025</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0"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4666BF14"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4105A7">
        <w:rPr>
          <w:rFonts w:ascii="Arial" w:hAnsi="Arial" w:cs="Arial"/>
          <w:sz w:val="20"/>
          <w:szCs w:val="20"/>
        </w:rPr>
        <w:t>1</w:t>
      </w:r>
      <w:r w:rsidR="00753BE5">
        <w:rPr>
          <w:rFonts w:ascii="Arial" w:hAnsi="Arial" w:cs="Arial"/>
          <w:sz w:val="20"/>
          <w:szCs w:val="20"/>
        </w:rPr>
        <w:t>2</w:t>
      </w:r>
      <w:r w:rsidR="00A82808">
        <w:rPr>
          <w:rFonts w:ascii="Arial" w:hAnsi="Arial" w:cs="Arial"/>
          <w:sz w:val="20"/>
          <w:szCs w:val="20"/>
        </w:rPr>
        <w:t xml:space="preserve"> </w:t>
      </w:r>
      <w:r w:rsidRPr="00D03CD6">
        <w:rPr>
          <w:rFonts w:ascii="Arial" w:hAnsi="Arial" w:cs="Arial"/>
          <w:sz w:val="20"/>
          <w:szCs w:val="20"/>
        </w:rPr>
        <w:t xml:space="preserve">de </w:t>
      </w:r>
      <w:r w:rsidR="004105A7">
        <w:rPr>
          <w:rFonts w:ascii="Arial" w:hAnsi="Arial" w:cs="Arial"/>
          <w:sz w:val="20"/>
          <w:szCs w:val="20"/>
        </w:rPr>
        <w:t>agosto</w:t>
      </w:r>
      <w:r w:rsidRPr="00D03CD6">
        <w:rPr>
          <w:rFonts w:ascii="Arial" w:hAnsi="Arial" w:cs="Arial"/>
          <w:sz w:val="20"/>
          <w:szCs w:val="20"/>
        </w:rPr>
        <w:t xml:space="preserve"> de 202</w:t>
      </w:r>
      <w:r w:rsidR="008E4214">
        <w:rPr>
          <w:rFonts w:ascii="Arial" w:hAnsi="Arial" w:cs="Arial"/>
          <w:sz w:val="20"/>
          <w:szCs w:val="20"/>
        </w:rPr>
        <w:t>5</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1"/>
      <w:headerReference w:type="default" r:id="rId52"/>
      <w:footerReference w:type="even" r:id="rId53"/>
      <w:footerReference w:type="default" r:id="rId54"/>
      <w:headerReference w:type="first" r:id="rId55"/>
      <w:footerReference w:type="first" r:id="rId56"/>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3EA06" w14:textId="77777777" w:rsidR="00D2525F" w:rsidRDefault="00D2525F" w:rsidP="00723CDE">
      <w:pPr>
        <w:spacing w:after="0" w:line="240" w:lineRule="auto"/>
      </w:pPr>
      <w:r>
        <w:separator/>
      </w:r>
    </w:p>
  </w:endnote>
  <w:endnote w:type="continuationSeparator" w:id="0">
    <w:p w14:paraId="40B9C1CE" w14:textId="77777777" w:rsidR="00D2525F" w:rsidRDefault="00D2525F"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Arial"/>
    <w:charset w:val="01"/>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77F4" w14:textId="77777777" w:rsidR="002A4F28" w:rsidRDefault="002A4F28">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93AAA" w14:textId="77777777" w:rsidR="002A4F28" w:rsidRDefault="002A4F28">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CAA22" w14:textId="77777777" w:rsidR="002A4F28" w:rsidRDefault="002A4F28">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06AA9" w14:textId="77777777" w:rsidR="00D2525F" w:rsidRDefault="00D2525F" w:rsidP="00723CDE">
      <w:pPr>
        <w:spacing w:after="0" w:line="240" w:lineRule="auto"/>
      </w:pPr>
      <w:r>
        <w:separator/>
      </w:r>
    </w:p>
  </w:footnote>
  <w:footnote w:type="continuationSeparator" w:id="0">
    <w:p w14:paraId="0D209F92" w14:textId="77777777" w:rsidR="00D2525F" w:rsidRDefault="00D2525F"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9B05" w14:textId="77777777" w:rsidR="002A4F28" w:rsidRDefault="002A4F28">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2A4F28" w:rsidRDefault="002A4F28">
    <w:pPr>
      <w:spacing w:after="0"/>
      <w:ind w:left="427"/>
      <w:jc w:val="center"/>
    </w:pPr>
    <w:r>
      <w:t>ESTADODOPARANÁ</w:t>
    </w:r>
  </w:p>
  <w:p w14:paraId="30B516E3" w14:textId="77777777" w:rsidR="002A4F28" w:rsidRDefault="002A4F28">
    <w:pPr>
      <w:spacing w:after="0"/>
      <w:ind w:left="427"/>
    </w:pPr>
    <w:r>
      <w:t>Avenida Rio Branco, nº 3717 – CEP 87501-130 – Telefone: (44) 3621-4141</w:t>
    </w:r>
  </w:p>
  <w:p w14:paraId="2E3BCC92" w14:textId="77777777" w:rsidR="002A4F28" w:rsidRDefault="002A4F28">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2A4F28"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2A4F28" w:rsidRPr="00723CDE" w:rsidRDefault="002A4F28"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2A4F28" w:rsidRPr="00723CDE" w:rsidRDefault="002A4F28"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2A4F28" w:rsidRPr="00723CDE" w:rsidRDefault="002A4F28"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2A4F28" w:rsidRPr="00723CDE" w:rsidRDefault="002A4F28"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2A4F28" w:rsidRPr="00723CDE" w:rsidRDefault="002A4F28"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2A4F28" w:rsidRPr="00723CDE" w:rsidRDefault="002A4F28"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2A4F28" w:rsidRDefault="002A4F28"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A007A" w14:textId="77777777" w:rsidR="002A4F28" w:rsidRDefault="002A4F28">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2A4F28" w:rsidRDefault="002A4F28">
    <w:pPr>
      <w:spacing w:after="0"/>
      <w:ind w:left="427"/>
      <w:jc w:val="center"/>
    </w:pPr>
    <w:r>
      <w:t>ESTADODOPARANÁ</w:t>
    </w:r>
  </w:p>
  <w:p w14:paraId="33781481" w14:textId="77777777" w:rsidR="002A4F28" w:rsidRDefault="002A4F28">
    <w:pPr>
      <w:spacing w:after="0"/>
      <w:ind w:left="427"/>
    </w:pPr>
    <w:r>
      <w:t>Avenida Rio Branco, nº 3717 – CEP 87501-130 – Telefone: (44) 3621-4141</w:t>
    </w:r>
  </w:p>
  <w:p w14:paraId="20B7666B" w14:textId="77777777" w:rsidR="002A4F28" w:rsidRDefault="002A4F28">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7F85CAB"/>
    <w:multiLevelType w:val="hybridMultilevel"/>
    <w:tmpl w:val="75C2F458"/>
    <w:lvl w:ilvl="0" w:tplc="0416000F">
      <w:start w:val="1"/>
      <w:numFmt w:val="decimal"/>
      <w:lvlText w:val="%1."/>
      <w:lvlJc w:val="left"/>
      <w:pPr>
        <w:ind w:left="720" w:hanging="360"/>
      </w:pPr>
      <w:rPr>
        <w:rFonts w:hint="default"/>
      </w:rPr>
    </w:lvl>
    <w:lvl w:ilvl="1" w:tplc="6972BCC2">
      <w:start w:val="1"/>
      <w:numFmt w:val="lowerLetter"/>
      <w:lvlText w:val="%2."/>
      <w:lvlJc w:val="left"/>
      <w:pPr>
        <w:ind w:left="1440" w:hanging="360"/>
      </w:pPr>
      <w:rPr>
        <w:color w:val="auto"/>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0A563DEF"/>
    <w:multiLevelType w:val="multilevel"/>
    <w:tmpl w:val="DF0A303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644D1C"/>
    <w:multiLevelType w:val="multilevel"/>
    <w:tmpl w:val="C678735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7874DFE"/>
    <w:multiLevelType w:val="hybridMultilevel"/>
    <w:tmpl w:val="9260DF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E43F4D"/>
    <w:multiLevelType w:val="multilevel"/>
    <w:tmpl w:val="D9C4D794"/>
    <w:lvl w:ilvl="0">
      <w:start w:val="8"/>
      <w:numFmt w:val="decimal"/>
      <w:lvlText w:val="%1."/>
      <w:lvlJc w:val="left"/>
      <w:pPr>
        <w:ind w:left="684" w:hanging="360"/>
      </w:pPr>
      <w:rPr>
        <w:rFonts w:hint="default"/>
        <w:b/>
      </w:rPr>
    </w:lvl>
    <w:lvl w:ilvl="1">
      <w:start w:val="3"/>
      <w:numFmt w:val="decimal"/>
      <w:isLgl/>
      <w:lvlText w:val="%1.%2."/>
      <w:lvlJc w:val="left"/>
      <w:pPr>
        <w:ind w:left="1430" w:hanging="720"/>
      </w:pPr>
      <w:rPr>
        <w:rFonts w:hint="default"/>
        <w:b/>
      </w:rPr>
    </w:lvl>
    <w:lvl w:ilvl="2">
      <w:start w:val="1"/>
      <w:numFmt w:val="decimal"/>
      <w:isLgl/>
      <w:lvlText w:val="%1.%2.%3."/>
      <w:lvlJc w:val="left"/>
      <w:pPr>
        <w:ind w:left="1044" w:hanging="720"/>
      </w:pPr>
      <w:rPr>
        <w:rFonts w:hint="default"/>
      </w:rPr>
    </w:lvl>
    <w:lvl w:ilvl="3">
      <w:start w:val="1"/>
      <w:numFmt w:val="decimal"/>
      <w:isLgl/>
      <w:lvlText w:val="%1.%2.%3.%4."/>
      <w:lvlJc w:val="left"/>
      <w:pPr>
        <w:ind w:left="1404" w:hanging="1080"/>
      </w:pPr>
      <w:rPr>
        <w:rFonts w:hint="default"/>
      </w:rPr>
    </w:lvl>
    <w:lvl w:ilvl="4">
      <w:start w:val="1"/>
      <w:numFmt w:val="decimal"/>
      <w:isLgl/>
      <w:lvlText w:val="%1.%2.%3.%4.%5."/>
      <w:lvlJc w:val="left"/>
      <w:pPr>
        <w:ind w:left="1404" w:hanging="1080"/>
      </w:pPr>
      <w:rPr>
        <w:rFonts w:hint="default"/>
      </w:rPr>
    </w:lvl>
    <w:lvl w:ilvl="5">
      <w:start w:val="1"/>
      <w:numFmt w:val="decimal"/>
      <w:isLgl/>
      <w:lvlText w:val="%1.%2.%3.%4.%5.%6."/>
      <w:lvlJc w:val="left"/>
      <w:pPr>
        <w:ind w:left="1764" w:hanging="1440"/>
      </w:pPr>
      <w:rPr>
        <w:rFonts w:hint="default"/>
      </w:rPr>
    </w:lvl>
    <w:lvl w:ilvl="6">
      <w:start w:val="1"/>
      <w:numFmt w:val="decimal"/>
      <w:isLgl/>
      <w:lvlText w:val="%1.%2.%3.%4.%5.%6.%7."/>
      <w:lvlJc w:val="left"/>
      <w:pPr>
        <w:ind w:left="2124" w:hanging="1800"/>
      </w:pPr>
      <w:rPr>
        <w:rFonts w:hint="default"/>
      </w:rPr>
    </w:lvl>
    <w:lvl w:ilvl="7">
      <w:start w:val="1"/>
      <w:numFmt w:val="decimal"/>
      <w:isLgl/>
      <w:lvlText w:val="%1.%2.%3.%4.%5.%6.%7.%8."/>
      <w:lvlJc w:val="left"/>
      <w:pPr>
        <w:ind w:left="2124" w:hanging="1800"/>
      </w:pPr>
      <w:rPr>
        <w:rFonts w:hint="default"/>
      </w:rPr>
    </w:lvl>
    <w:lvl w:ilvl="8">
      <w:start w:val="1"/>
      <w:numFmt w:val="decimal"/>
      <w:isLgl/>
      <w:lvlText w:val="%1.%2.%3.%4.%5.%6.%7.%8.%9."/>
      <w:lvlJc w:val="left"/>
      <w:pPr>
        <w:ind w:left="2484" w:hanging="2160"/>
      </w:pPr>
      <w:rPr>
        <w:rFonts w:hint="default"/>
      </w:rPr>
    </w:lvl>
  </w:abstractNum>
  <w:abstractNum w:abstractNumId="9" w15:restartNumberingAfterBreak="0">
    <w:nsid w:val="1C423B17"/>
    <w:multiLevelType w:val="hybridMultilevel"/>
    <w:tmpl w:val="4A5E8D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CA75ED1"/>
    <w:multiLevelType w:val="hybridMultilevel"/>
    <w:tmpl w:val="80D4BF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DE07AD"/>
    <w:multiLevelType w:val="multilevel"/>
    <w:tmpl w:val="C068E314"/>
    <w:lvl w:ilvl="0">
      <w:start w:val="2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16428A5"/>
    <w:multiLevelType w:val="multilevel"/>
    <w:tmpl w:val="16948D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1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23B518A7"/>
    <w:multiLevelType w:val="multilevel"/>
    <w:tmpl w:val="B2EA2954"/>
    <w:lvl w:ilvl="0">
      <w:start w:val="14"/>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77143BB"/>
    <w:multiLevelType w:val="hybridMultilevel"/>
    <w:tmpl w:val="60E23EA4"/>
    <w:lvl w:ilvl="0" w:tplc="F66A0402">
      <w:start w:val="1"/>
      <w:numFmt w:val="lowerLetter"/>
      <w:lvlText w:val="%1)"/>
      <w:lvlJc w:val="left"/>
      <w:pPr>
        <w:ind w:left="4185" w:hanging="360"/>
      </w:pPr>
      <w:rPr>
        <w:rFonts w:hint="default"/>
      </w:rPr>
    </w:lvl>
    <w:lvl w:ilvl="1" w:tplc="04160019" w:tentative="1">
      <w:start w:val="1"/>
      <w:numFmt w:val="lowerLetter"/>
      <w:lvlText w:val="%2."/>
      <w:lvlJc w:val="left"/>
      <w:pPr>
        <w:ind w:left="4272" w:hanging="360"/>
      </w:pPr>
    </w:lvl>
    <w:lvl w:ilvl="2" w:tplc="0416001B" w:tentative="1">
      <w:start w:val="1"/>
      <w:numFmt w:val="lowerRoman"/>
      <w:lvlText w:val="%3."/>
      <w:lvlJc w:val="right"/>
      <w:pPr>
        <w:ind w:left="4992" w:hanging="180"/>
      </w:pPr>
    </w:lvl>
    <w:lvl w:ilvl="3" w:tplc="0416000F" w:tentative="1">
      <w:start w:val="1"/>
      <w:numFmt w:val="decimal"/>
      <w:lvlText w:val="%4."/>
      <w:lvlJc w:val="left"/>
      <w:pPr>
        <w:ind w:left="5712" w:hanging="360"/>
      </w:pPr>
    </w:lvl>
    <w:lvl w:ilvl="4" w:tplc="04160019" w:tentative="1">
      <w:start w:val="1"/>
      <w:numFmt w:val="lowerLetter"/>
      <w:lvlText w:val="%5."/>
      <w:lvlJc w:val="left"/>
      <w:pPr>
        <w:ind w:left="6432" w:hanging="360"/>
      </w:pPr>
    </w:lvl>
    <w:lvl w:ilvl="5" w:tplc="0416001B" w:tentative="1">
      <w:start w:val="1"/>
      <w:numFmt w:val="lowerRoman"/>
      <w:lvlText w:val="%6."/>
      <w:lvlJc w:val="right"/>
      <w:pPr>
        <w:ind w:left="7152" w:hanging="180"/>
      </w:pPr>
    </w:lvl>
    <w:lvl w:ilvl="6" w:tplc="0416000F" w:tentative="1">
      <w:start w:val="1"/>
      <w:numFmt w:val="decimal"/>
      <w:lvlText w:val="%7."/>
      <w:lvlJc w:val="left"/>
      <w:pPr>
        <w:ind w:left="7872" w:hanging="360"/>
      </w:pPr>
    </w:lvl>
    <w:lvl w:ilvl="7" w:tplc="04160019" w:tentative="1">
      <w:start w:val="1"/>
      <w:numFmt w:val="lowerLetter"/>
      <w:lvlText w:val="%8."/>
      <w:lvlJc w:val="left"/>
      <w:pPr>
        <w:ind w:left="8592" w:hanging="360"/>
      </w:pPr>
    </w:lvl>
    <w:lvl w:ilvl="8" w:tplc="0416001B" w:tentative="1">
      <w:start w:val="1"/>
      <w:numFmt w:val="lowerRoman"/>
      <w:lvlText w:val="%9."/>
      <w:lvlJc w:val="right"/>
      <w:pPr>
        <w:ind w:left="9312" w:hanging="180"/>
      </w:pPr>
    </w:lvl>
  </w:abstractNum>
  <w:abstractNum w:abstractNumId="17" w15:restartNumberingAfterBreak="0">
    <w:nsid w:val="29560EBB"/>
    <w:multiLevelType w:val="multilevel"/>
    <w:tmpl w:val="8BDE597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C311901"/>
    <w:multiLevelType w:val="hybridMultilevel"/>
    <w:tmpl w:val="EF8C525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E4C495B"/>
    <w:multiLevelType w:val="multilevel"/>
    <w:tmpl w:val="230ABC92"/>
    <w:lvl w:ilvl="0">
      <w:start w:val="21"/>
      <w:numFmt w:val="decimal"/>
      <w:lvlText w:val="%1."/>
      <w:lvlJc w:val="left"/>
      <w:pPr>
        <w:ind w:left="360" w:hanging="360"/>
      </w:pPr>
      <w:rPr>
        <w:rFonts w:hint="default"/>
        <w:b/>
        <w:bCs w:val="0"/>
        <w:i w:val="0"/>
        <w:iCs w:val="0"/>
        <w:strike w:val="0"/>
        <w:dstrike w:val="0"/>
        <w:color w:val="000000"/>
        <w:spacing w:val="0"/>
        <w:w w:val="100"/>
        <w:sz w:val="20"/>
        <w:szCs w:val="20"/>
        <w:u w:val="none" w:color="000000"/>
        <w:bdr w:val="none" w:sz="0" w:space="0" w:color="auto"/>
        <w:shd w:val="clear" w:color="auto" w:fill="auto"/>
        <w:vertAlign w:val="baseline"/>
        <w:lang w:val="pt-PT" w:eastAsia="en-US" w:bidi="ar-SA"/>
      </w:rPr>
    </w:lvl>
    <w:lvl w:ilvl="1">
      <w:start w:val="1"/>
      <w:numFmt w:val="decimal"/>
      <w:lvlText w:val="%1.%2."/>
      <w:lvlJc w:val="left"/>
      <w:pPr>
        <w:ind w:left="792" w:hanging="432"/>
      </w:pPr>
      <w:rPr>
        <w:rFonts w:hint="default"/>
        <w:b/>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rFonts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1728" w:hanging="648"/>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rFonts w:hint="default"/>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rFonts w:hint="default"/>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rFonts w:hint="default"/>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rFonts w:hint="default"/>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rFonts w:hint="default"/>
        <w:b w:val="0"/>
        <w:i w:val="0"/>
        <w:strike w:val="0"/>
        <w:dstrike w:val="0"/>
        <w:color w:val="000000"/>
        <w:sz w:val="12"/>
        <w:szCs w:val="12"/>
        <w:u w:val="none" w:color="000000"/>
        <w:bdr w:val="none" w:sz="0" w:space="0" w:color="auto"/>
        <w:shd w:val="clear" w:color="auto" w:fill="auto"/>
        <w:vertAlign w:val="baseline"/>
      </w:rPr>
    </w:lvl>
  </w:abstractNum>
  <w:abstractNum w:abstractNumId="22" w15:restartNumberingAfterBreak="0">
    <w:nsid w:val="3289000A"/>
    <w:multiLevelType w:val="hybridMultilevel"/>
    <w:tmpl w:val="5E86A570"/>
    <w:lvl w:ilvl="0" w:tplc="F66A0402">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3"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35C15CE2"/>
    <w:multiLevelType w:val="multilevel"/>
    <w:tmpl w:val="D77AF7E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88161B1"/>
    <w:multiLevelType w:val="multilevel"/>
    <w:tmpl w:val="E25C6A7A"/>
    <w:lvl w:ilvl="0">
      <w:start w:val="1"/>
      <w:numFmt w:val="decimal"/>
      <w:lvlText w:val="%1."/>
      <w:lvlJc w:val="left"/>
      <w:pPr>
        <w:ind w:left="644" w:hanging="360"/>
      </w:pPr>
      <w:rPr>
        <w:rFonts w:hint="default"/>
        <w:b/>
      </w:rPr>
    </w:lvl>
    <w:lvl w:ilvl="1">
      <w:start w:val="1"/>
      <w:numFmt w:val="decimal"/>
      <w:isLgl/>
      <w:lvlText w:val="%1.%2."/>
      <w:lvlJc w:val="left"/>
      <w:pPr>
        <w:ind w:left="795" w:hanging="435"/>
      </w:pPr>
      <w:rPr>
        <w:rFonts w:hint="default"/>
        <w:sz w:val="18"/>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B574843"/>
    <w:multiLevelType w:val="multilevel"/>
    <w:tmpl w:val="DF4E3094"/>
    <w:lvl w:ilvl="0">
      <w:start w:val="1"/>
      <w:numFmt w:val="decimal"/>
      <w:lvlText w:val="%1."/>
      <w:lvlJc w:val="left"/>
      <w:pPr>
        <w:ind w:left="684" w:hanging="360"/>
      </w:pPr>
      <w:rPr>
        <w:rFonts w:hint="default"/>
        <w:b/>
      </w:rPr>
    </w:lvl>
    <w:lvl w:ilvl="1">
      <w:start w:val="3"/>
      <w:numFmt w:val="decimal"/>
      <w:isLgl/>
      <w:lvlText w:val="%1.%2."/>
      <w:lvlJc w:val="left"/>
      <w:pPr>
        <w:ind w:left="1430" w:hanging="720"/>
      </w:pPr>
      <w:rPr>
        <w:rFonts w:hint="default"/>
        <w:b/>
      </w:rPr>
    </w:lvl>
    <w:lvl w:ilvl="2">
      <w:start w:val="1"/>
      <w:numFmt w:val="decimal"/>
      <w:isLgl/>
      <w:lvlText w:val="%1.%2.%3."/>
      <w:lvlJc w:val="left"/>
      <w:pPr>
        <w:ind w:left="1044" w:hanging="720"/>
      </w:pPr>
      <w:rPr>
        <w:rFonts w:hint="default"/>
      </w:rPr>
    </w:lvl>
    <w:lvl w:ilvl="3">
      <w:start w:val="1"/>
      <w:numFmt w:val="decimal"/>
      <w:isLgl/>
      <w:lvlText w:val="%1.%2.%3.%4."/>
      <w:lvlJc w:val="left"/>
      <w:pPr>
        <w:ind w:left="1404" w:hanging="1080"/>
      </w:pPr>
      <w:rPr>
        <w:rFonts w:hint="default"/>
      </w:rPr>
    </w:lvl>
    <w:lvl w:ilvl="4">
      <w:start w:val="1"/>
      <w:numFmt w:val="decimal"/>
      <w:isLgl/>
      <w:lvlText w:val="%1.%2.%3.%4.%5."/>
      <w:lvlJc w:val="left"/>
      <w:pPr>
        <w:ind w:left="1404" w:hanging="1080"/>
      </w:pPr>
      <w:rPr>
        <w:rFonts w:hint="default"/>
      </w:rPr>
    </w:lvl>
    <w:lvl w:ilvl="5">
      <w:start w:val="1"/>
      <w:numFmt w:val="decimal"/>
      <w:isLgl/>
      <w:lvlText w:val="%1.%2.%3.%4.%5.%6."/>
      <w:lvlJc w:val="left"/>
      <w:pPr>
        <w:ind w:left="1764" w:hanging="1440"/>
      </w:pPr>
      <w:rPr>
        <w:rFonts w:hint="default"/>
      </w:rPr>
    </w:lvl>
    <w:lvl w:ilvl="6">
      <w:start w:val="1"/>
      <w:numFmt w:val="decimal"/>
      <w:isLgl/>
      <w:lvlText w:val="%1.%2.%3.%4.%5.%6.%7."/>
      <w:lvlJc w:val="left"/>
      <w:pPr>
        <w:ind w:left="2124" w:hanging="1800"/>
      </w:pPr>
      <w:rPr>
        <w:rFonts w:hint="default"/>
      </w:rPr>
    </w:lvl>
    <w:lvl w:ilvl="7">
      <w:start w:val="1"/>
      <w:numFmt w:val="decimal"/>
      <w:isLgl/>
      <w:lvlText w:val="%1.%2.%3.%4.%5.%6.%7.%8."/>
      <w:lvlJc w:val="left"/>
      <w:pPr>
        <w:ind w:left="2124" w:hanging="1800"/>
      </w:pPr>
      <w:rPr>
        <w:rFonts w:hint="default"/>
      </w:rPr>
    </w:lvl>
    <w:lvl w:ilvl="8">
      <w:start w:val="1"/>
      <w:numFmt w:val="decimal"/>
      <w:isLgl/>
      <w:lvlText w:val="%1.%2.%3.%4.%5.%6.%7.%8.%9."/>
      <w:lvlJc w:val="left"/>
      <w:pPr>
        <w:ind w:left="2484" w:hanging="2160"/>
      </w:pPr>
      <w:rPr>
        <w:rFonts w:hint="default"/>
      </w:rPr>
    </w:lvl>
  </w:abstractNum>
  <w:abstractNum w:abstractNumId="27" w15:restartNumberingAfterBreak="0">
    <w:nsid w:val="3E43618E"/>
    <w:multiLevelType w:val="hybridMultilevel"/>
    <w:tmpl w:val="8204400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8" w15:restartNumberingAfterBreak="0">
    <w:nsid w:val="45516C77"/>
    <w:multiLevelType w:val="hybridMultilevel"/>
    <w:tmpl w:val="3D462A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B565CF5"/>
    <w:multiLevelType w:val="hybridMultilevel"/>
    <w:tmpl w:val="1D92F0CE"/>
    <w:lvl w:ilvl="0" w:tplc="04160001">
      <w:start w:val="1"/>
      <w:numFmt w:val="bullet"/>
      <w:lvlText w:val=""/>
      <w:lvlJc w:val="left"/>
      <w:pPr>
        <w:ind w:left="1404" w:hanging="360"/>
      </w:pPr>
      <w:rPr>
        <w:rFonts w:ascii="Symbol" w:hAnsi="Symbol" w:hint="default"/>
      </w:rPr>
    </w:lvl>
    <w:lvl w:ilvl="1" w:tplc="04160003" w:tentative="1">
      <w:start w:val="1"/>
      <w:numFmt w:val="bullet"/>
      <w:lvlText w:val="o"/>
      <w:lvlJc w:val="left"/>
      <w:pPr>
        <w:ind w:left="2124" w:hanging="360"/>
      </w:pPr>
      <w:rPr>
        <w:rFonts w:ascii="Courier New" w:hAnsi="Courier New" w:cs="Courier New" w:hint="default"/>
      </w:rPr>
    </w:lvl>
    <w:lvl w:ilvl="2" w:tplc="04160005" w:tentative="1">
      <w:start w:val="1"/>
      <w:numFmt w:val="bullet"/>
      <w:lvlText w:val=""/>
      <w:lvlJc w:val="left"/>
      <w:pPr>
        <w:ind w:left="2844" w:hanging="360"/>
      </w:pPr>
      <w:rPr>
        <w:rFonts w:ascii="Wingdings" w:hAnsi="Wingdings" w:hint="default"/>
      </w:rPr>
    </w:lvl>
    <w:lvl w:ilvl="3" w:tplc="04160001" w:tentative="1">
      <w:start w:val="1"/>
      <w:numFmt w:val="bullet"/>
      <w:lvlText w:val=""/>
      <w:lvlJc w:val="left"/>
      <w:pPr>
        <w:ind w:left="3564" w:hanging="360"/>
      </w:pPr>
      <w:rPr>
        <w:rFonts w:ascii="Symbol" w:hAnsi="Symbol" w:hint="default"/>
      </w:rPr>
    </w:lvl>
    <w:lvl w:ilvl="4" w:tplc="04160003" w:tentative="1">
      <w:start w:val="1"/>
      <w:numFmt w:val="bullet"/>
      <w:lvlText w:val="o"/>
      <w:lvlJc w:val="left"/>
      <w:pPr>
        <w:ind w:left="4284" w:hanging="360"/>
      </w:pPr>
      <w:rPr>
        <w:rFonts w:ascii="Courier New" w:hAnsi="Courier New" w:cs="Courier New" w:hint="default"/>
      </w:rPr>
    </w:lvl>
    <w:lvl w:ilvl="5" w:tplc="04160005" w:tentative="1">
      <w:start w:val="1"/>
      <w:numFmt w:val="bullet"/>
      <w:lvlText w:val=""/>
      <w:lvlJc w:val="left"/>
      <w:pPr>
        <w:ind w:left="5004" w:hanging="360"/>
      </w:pPr>
      <w:rPr>
        <w:rFonts w:ascii="Wingdings" w:hAnsi="Wingdings" w:hint="default"/>
      </w:rPr>
    </w:lvl>
    <w:lvl w:ilvl="6" w:tplc="04160001" w:tentative="1">
      <w:start w:val="1"/>
      <w:numFmt w:val="bullet"/>
      <w:lvlText w:val=""/>
      <w:lvlJc w:val="left"/>
      <w:pPr>
        <w:ind w:left="5724" w:hanging="360"/>
      </w:pPr>
      <w:rPr>
        <w:rFonts w:ascii="Symbol" w:hAnsi="Symbol" w:hint="default"/>
      </w:rPr>
    </w:lvl>
    <w:lvl w:ilvl="7" w:tplc="04160003" w:tentative="1">
      <w:start w:val="1"/>
      <w:numFmt w:val="bullet"/>
      <w:lvlText w:val="o"/>
      <w:lvlJc w:val="left"/>
      <w:pPr>
        <w:ind w:left="6444" w:hanging="360"/>
      </w:pPr>
      <w:rPr>
        <w:rFonts w:ascii="Courier New" w:hAnsi="Courier New" w:cs="Courier New" w:hint="default"/>
      </w:rPr>
    </w:lvl>
    <w:lvl w:ilvl="8" w:tplc="04160005" w:tentative="1">
      <w:start w:val="1"/>
      <w:numFmt w:val="bullet"/>
      <w:lvlText w:val=""/>
      <w:lvlJc w:val="left"/>
      <w:pPr>
        <w:ind w:left="7164" w:hanging="360"/>
      </w:pPr>
      <w:rPr>
        <w:rFonts w:ascii="Wingdings" w:hAnsi="Wingdings" w:hint="default"/>
      </w:rPr>
    </w:lvl>
  </w:abstractNum>
  <w:abstractNum w:abstractNumId="31" w15:restartNumberingAfterBreak="0">
    <w:nsid w:val="4F391537"/>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05F1167"/>
    <w:multiLevelType w:val="hybridMultilevel"/>
    <w:tmpl w:val="819A5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1A62548"/>
    <w:multiLevelType w:val="multilevel"/>
    <w:tmpl w:val="34422CCC"/>
    <w:lvl w:ilvl="0">
      <w:start w:val="9"/>
      <w:numFmt w:val="decimal"/>
      <w:lvlText w:val="%1"/>
      <w:lvlJc w:val="left"/>
      <w:pPr>
        <w:ind w:left="432" w:hanging="432"/>
      </w:pPr>
      <w:rPr>
        <w:rFonts w:hint="default"/>
      </w:rPr>
    </w:lvl>
    <w:lvl w:ilvl="1">
      <w:start w:val="1"/>
      <w:numFmt w:val="decimal"/>
      <w:lvlText w:val="%1.%2"/>
      <w:lvlJc w:val="left"/>
      <w:pPr>
        <w:ind w:left="576" w:hanging="576"/>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5AB92DE1"/>
    <w:multiLevelType w:val="multilevel"/>
    <w:tmpl w:val="AB86A95E"/>
    <w:lvl w:ilvl="0">
      <w:start w:val="1"/>
      <w:numFmt w:val="bullet"/>
      <w:lvlText w:val=""/>
      <w:lvlJc w:val="left"/>
      <w:pPr>
        <w:ind w:left="720" w:hanging="360"/>
      </w:pPr>
      <w:rPr>
        <w:rFonts w:ascii="Symbol" w:hAnsi="Symbol"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CF565EE"/>
    <w:multiLevelType w:val="hybridMultilevel"/>
    <w:tmpl w:val="8250D95A"/>
    <w:lvl w:ilvl="0" w:tplc="F66A0402">
      <w:start w:val="1"/>
      <w:numFmt w:val="lowerLetter"/>
      <w:lvlText w:val="%1)"/>
      <w:lvlJc w:val="left"/>
      <w:pPr>
        <w:ind w:left="135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F4B18F5"/>
    <w:multiLevelType w:val="multilevel"/>
    <w:tmpl w:val="2D9884EC"/>
    <w:lvl w:ilvl="0">
      <w:start w:val="1"/>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00" w:hanging="432"/>
      </w:pPr>
      <w:rPr>
        <w:b/>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355" w:hanging="504"/>
      </w:pPr>
      <w:rPr>
        <w:b/>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hanging="648"/>
      </w:pPr>
      <w:rPr>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b w:val="0"/>
        <w:i w:val="0"/>
        <w:strike w:val="0"/>
        <w:dstrike w:val="0"/>
        <w:color w:val="000000"/>
        <w:sz w:val="12"/>
        <w:szCs w:val="12"/>
        <w:u w:val="none" w:color="000000"/>
        <w:bdr w:val="none" w:sz="0" w:space="0" w:color="auto"/>
        <w:shd w:val="clear" w:color="auto" w:fill="auto"/>
        <w:vertAlign w:val="baseline"/>
      </w:rPr>
    </w:lvl>
  </w:abstractNum>
  <w:abstractNum w:abstractNumId="37" w15:restartNumberingAfterBreak="0">
    <w:nsid w:val="5FB02BAD"/>
    <w:multiLevelType w:val="hybridMultilevel"/>
    <w:tmpl w:val="40E064CA"/>
    <w:lvl w:ilvl="0" w:tplc="11F43B1E">
      <w:start w:val="6"/>
      <w:numFmt w:val="decimal"/>
      <w:lvlText w:val="%1."/>
      <w:lvlJc w:val="left"/>
      <w:pPr>
        <w:ind w:left="776" w:hanging="360"/>
      </w:pPr>
      <w:rPr>
        <w:rFonts w:hint="default"/>
      </w:rPr>
    </w:lvl>
    <w:lvl w:ilvl="1" w:tplc="04160019" w:tentative="1">
      <w:start w:val="1"/>
      <w:numFmt w:val="lowerLetter"/>
      <w:lvlText w:val="%2."/>
      <w:lvlJc w:val="left"/>
      <w:pPr>
        <w:ind w:left="1496" w:hanging="360"/>
      </w:pPr>
    </w:lvl>
    <w:lvl w:ilvl="2" w:tplc="0416001B" w:tentative="1">
      <w:start w:val="1"/>
      <w:numFmt w:val="lowerRoman"/>
      <w:lvlText w:val="%3."/>
      <w:lvlJc w:val="right"/>
      <w:pPr>
        <w:ind w:left="2216" w:hanging="180"/>
      </w:pPr>
    </w:lvl>
    <w:lvl w:ilvl="3" w:tplc="0416000F" w:tentative="1">
      <w:start w:val="1"/>
      <w:numFmt w:val="decimal"/>
      <w:lvlText w:val="%4."/>
      <w:lvlJc w:val="left"/>
      <w:pPr>
        <w:ind w:left="2936" w:hanging="360"/>
      </w:pPr>
    </w:lvl>
    <w:lvl w:ilvl="4" w:tplc="04160019" w:tentative="1">
      <w:start w:val="1"/>
      <w:numFmt w:val="lowerLetter"/>
      <w:lvlText w:val="%5."/>
      <w:lvlJc w:val="left"/>
      <w:pPr>
        <w:ind w:left="3656" w:hanging="360"/>
      </w:pPr>
    </w:lvl>
    <w:lvl w:ilvl="5" w:tplc="0416001B" w:tentative="1">
      <w:start w:val="1"/>
      <w:numFmt w:val="lowerRoman"/>
      <w:lvlText w:val="%6."/>
      <w:lvlJc w:val="right"/>
      <w:pPr>
        <w:ind w:left="4376" w:hanging="180"/>
      </w:pPr>
    </w:lvl>
    <w:lvl w:ilvl="6" w:tplc="0416000F" w:tentative="1">
      <w:start w:val="1"/>
      <w:numFmt w:val="decimal"/>
      <w:lvlText w:val="%7."/>
      <w:lvlJc w:val="left"/>
      <w:pPr>
        <w:ind w:left="5096" w:hanging="360"/>
      </w:pPr>
    </w:lvl>
    <w:lvl w:ilvl="7" w:tplc="04160019" w:tentative="1">
      <w:start w:val="1"/>
      <w:numFmt w:val="lowerLetter"/>
      <w:lvlText w:val="%8."/>
      <w:lvlJc w:val="left"/>
      <w:pPr>
        <w:ind w:left="5816" w:hanging="360"/>
      </w:pPr>
    </w:lvl>
    <w:lvl w:ilvl="8" w:tplc="0416001B" w:tentative="1">
      <w:start w:val="1"/>
      <w:numFmt w:val="lowerRoman"/>
      <w:lvlText w:val="%9."/>
      <w:lvlJc w:val="right"/>
      <w:pPr>
        <w:ind w:left="6536" w:hanging="180"/>
      </w:pPr>
    </w:lvl>
  </w:abstractNum>
  <w:abstractNum w:abstractNumId="38"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9" w15:restartNumberingAfterBreak="0">
    <w:nsid w:val="631E48B1"/>
    <w:multiLevelType w:val="hybridMultilevel"/>
    <w:tmpl w:val="02DE48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0" w15:restartNumberingAfterBreak="0">
    <w:nsid w:val="6852659B"/>
    <w:multiLevelType w:val="multilevel"/>
    <w:tmpl w:val="5BF8D23C"/>
    <w:lvl w:ilvl="0">
      <w:start w:val="1"/>
      <w:numFmt w:val="upperRoman"/>
      <w:lvlText w:val="%1."/>
      <w:lvlJc w:val="right"/>
      <w:pPr>
        <w:ind w:left="644"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42" w15:restartNumberingAfterBreak="0">
    <w:nsid w:val="6BD93265"/>
    <w:multiLevelType w:val="multilevel"/>
    <w:tmpl w:val="633C7A98"/>
    <w:lvl w:ilvl="0">
      <w:start w:val="13"/>
      <w:numFmt w:val="decimal"/>
      <w:lvlText w:val="%1."/>
      <w:lvlJc w:val="left"/>
      <w:pPr>
        <w:ind w:left="1068" w:hanging="360"/>
      </w:pPr>
      <w:rPr>
        <w:rFonts w:ascii="Arial" w:hAnsi="Arial" w:cs="Arial" w:hint="default"/>
        <w:b/>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43"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44"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5" w15:restartNumberingAfterBreak="0">
    <w:nsid w:val="74B6479A"/>
    <w:multiLevelType w:val="multilevel"/>
    <w:tmpl w:val="B7E09418"/>
    <w:lvl w:ilvl="0">
      <w:start w:val="1"/>
      <w:numFmt w:val="decimal"/>
      <w:lvlText w:val="%1."/>
      <w:lvlJc w:val="left"/>
      <w:pPr>
        <w:ind w:left="360" w:hanging="360"/>
      </w:pPr>
      <w:rPr>
        <w:rFonts w:ascii="Arial" w:hAnsi="Arial" w:cs="Arial" w:hint="default"/>
      </w:rPr>
    </w:lvl>
    <w:lvl w:ilvl="1">
      <w:start w:val="1"/>
      <w:numFmt w:val="decimal"/>
      <w:lvlText w:val="%1.%2."/>
      <w:lvlJc w:val="left"/>
      <w:pPr>
        <w:ind w:left="858"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3"/>
  </w:num>
  <w:num w:numId="2">
    <w:abstractNumId w:val="14"/>
  </w:num>
  <w:num w:numId="3">
    <w:abstractNumId w:val="38"/>
  </w:num>
  <w:num w:numId="4">
    <w:abstractNumId w:val="44"/>
  </w:num>
  <w:num w:numId="5">
    <w:abstractNumId w:val="23"/>
  </w:num>
  <w:num w:numId="6">
    <w:abstractNumId w:val="2"/>
  </w:num>
  <w:num w:numId="7">
    <w:abstractNumId w:val="41"/>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6"/>
  </w:num>
  <w:num w:numId="12">
    <w:abstractNumId w:val="6"/>
  </w:num>
  <w:num w:numId="13">
    <w:abstractNumId w:val="4"/>
  </w:num>
  <w:num w:numId="14">
    <w:abstractNumId w:val="45"/>
  </w:num>
  <w:num w:numId="15">
    <w:abstractNumId w:val="13"/>
  </w:num>
  <w:num w:numId="16">
    <w:abstractNumId w:val="36"/>
  </w:num>
  <w:num w:numId="17">
    <w:abstractNumId w:val="24"/>
  </w:num>
  <w:num w:numId="18">
    <w:abstractNumId w:val="27"/>
  </w:num>
  <w:num w:numId="19">
    <w:abstractNumId w:val="16"/>
  </w:num>
  <w:num w:numId="20">
    <w:abstractNumId w:val="35"/>
  </w:num>
  <w:num w:numId="21">
    <w:abstractNumId w:val="21"/>
  </w:num>
  <w:num w:numId="22">
    <w:abstractNumId w:val="33"/>
  </w:num>
  <w:num w:numId="23">
    <w:abstractNumId w:val="15"/>
  </w:num>
  <w:num w:numId="24">
    <w:abstractNumId w:val="5"/>
  </w:num>
  <w:num w:numId="25">
    <w:abstractNumId w:val="12"/>
  </w:num>
  <w:num w:numId="26">
    <w:abstractNumId w:val="3"/>
  </w:num>
  <w:num w:numId="27">
    <w:abstractNumId w:val="37"/>
  </w:num>
  <w:num w:numId="28">
    <w:abstractNumId w:val="31"/>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num>
  <w:num w:numId="31">
    <w:abstractNumId w:val="22"/>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0"/>
  </w:num>
  <w:num w:numId="35">
    <w:abstractNumId w:val="8"/>
  </w:num>
  <w:num w:numId="36">
    <w:abstractNumId w:val="39"/>
  </w:num>
  <w:num w:numId="37">
    <w:abstractNumId w:val="18"/>
  </w:num>
  <w:num w:numId="38">
    <w:abstractNumId w:val="7"/>
  </w:num>
  <w:num w:numId="39">
    <w:abstractNumId w:val="25"/>
  </w:num>
  <w:num w:numId="40">
    <w:abstractNumId w:val="34"/>
  </w:num>
  <w:num w:numId="41">
    <w:abstractNumId w:val="40"/>
  </w:num>
  <w:num w:numId="42">
    <w:abstractNumId w:val="29"/>
  </w:num>
  <w:num w:numId="43">
    <w:abstractNumId w:val="20"/>
  </w:num>
  <w:num w:numId="44">
    <w:abstractNumId w:val="10"/>
  </w:num>
  <w:num w:numId="45">
    <w:abstractNumId w:val="28"/>
  </w:num>
  <w:num w:numId="46">
    <w:abstractNumId w:val="9"/>
  </w:num>
  <w:num w:numId="47">
    <w:abstractNumId w:val="32"/>
  </w:num>
  <w:num w:numId="48">
    <w:abstractNumId w:val="17"/>
  </w:num>
  <w:num w:numId="49">
    <w:abstractNumId w:val="1"/>
  </w:num>
  <w:num w:numId="50">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5DE1"/>
    <w:rsid w:val="0002794A"/>
    <w:rsid w:val="000319AD"/>
    <w:rsid w:val="00034857"/>
    <w:rsid w:val="0003691D"/>
    <w:rsid w:val="0004079F"/>
    <w:rsid w:val="00054148"/>
    <w:rsid w:val="00054687"/>
    <w:rsid w:val="00054A9B"/>
    <w:rsid w:val="00077431"/>
    <w:rsid w:val="00081776"/>
    <w:rsid w:val="000834DE"/>
    <w:rsid w:val="000A3E59"/>
    <w:rsid w:val="000A6651"/>
    <w:rsid w:val="000B2564"/>
    <w:rsid w:val="000B2FE8"/>
    <w:rsid w:val="000B35AC"/>
    <w:rsid w:val="000B51EC"/>
    <w:rsid w:val="000D2CF0"/>
    <w:rsid w:val="000D523C"/>
    <w:rsid w:val="000E5106"/>
    <w:rsid w:val="00101600"/>
    <w:rsid w:val="001026FA"/>
    <w:rsid w:val="0011401A"/>
    <w:rsid w:val="0011603C"/>
    <w:rsid w:val="001306A1"/>
    <w:rsid w:val="00132EC0"/>
    <w:rsid w:val="00137EA5"/>
    <w:rsid w:val="0014042F"/>
    <w:rsid w:val="0016113E"/>
    <w:rsid w:val="001619FF"/>
    <w:rsid w:val="00166E71"/>
    <w:rsid w:val="001711A2"/>
    <w:rsid w:val="001744F6"/>
    <w:rsid w:val="00174F0D"/>
    <w:rsid w:val="00182F5D"/>
    <w:rsid w:val="00184C35"/>
    <w:rsid w:val="00190246"/>
    <w:rsid w:val="001A1B9B"/>
    <w:rsid w:val="001A2E37"/>
    <w:rsid w:val="001B2B01"/>
    <w:rsid w:val="001B5690"/>
    <w:rsid w:val="001B6B0E"/>
    <w:rsid w:val="001C791E"/>
    <w:rsid w:val="001D0F94"/>
    <w:rsid w:val="001D20C6"/>
    <w:rsid w:val="001D6E08"/>
    <w:rsid w:val="001E3FC9"/>
    <w:rsid w:val="001F3467"/>
    <w:rsid w:val="002076FE"/>
    <w:rsid w:val="00217DA4"/>
    <w:rsid w:val="00225F70"/>
    <w:rsid w:val="002350F8"/>
    <w:rsid w:val="00245498"/>
    <w:rsid w:val="00251B43"/>
    <w:rsid w:val="00254261"/>
    <w:rsid w:val="00255454"/>
    <w:rsid w:val="00271478"/>
    <w:rsid w:val="00273C25"/>
    <w:rsid w:val="00281C11"/>
    <w:rsid w:val="0028260D"/>
    <w:rsid w:val="00283335"/>
    <w:rsid w:val="00283633"/>
    <w:rsid w:val="002943DF"/>
    <w:rsid w:val="002A3F68"/>
    <w:rsid w:val="002A4F28"/>
    <w:rsid w:val="002B3369"/>
    <w:rsid w:val="002B4DCE"/>
    <w:rsid w:val="002D2976"/>
    <w:rsid w:val="002E7BB2"/>
    <w:rsid w:val="002F05DA"/>
    <w:rsid w:val="002F1772"/>
    <w:rsid w:val="002F6907"/>
    <w:rsid w:val="00301DD7"/>
    <w:rsid w:val="00344698"/>
    <w:rsid w:val="00350F25"/>
    <w:rsid w:val="00360260"/>
    <w:rsid w:val="003602DB"/>
    <w:rsid w:val="00375DCF"/>
    <w:rsid w:val="00383D46"/>
    <w:rsid w:val="00392307"/>
    <w:rsid w:val="0039247A"/>
    <w:rsid w:val="00394396"/>
    <w:rsid w:val="003B15B6"/>
    <w:rsid w:val="003C1F4D"/>
    <w:rsid w:val="003E1462"/>
    <w:rsid w:val="003E2AA3"/>
    <w:rsid w:val="003E2B6B"/>
    <w:rsid w:val="003E712F"/>
    <w:rsid w:val="003F0BE1"/>
    <w:rsid w:val="003F36B9"/>
    <w:rsid w:val="003F4A24"/>
    <w:rsid w:val="00402D64"/>
    <w:rsid w:val="004038A9"/>
    <w:rsid w:val="004105A7"/>
    <w:rsid w:val="00413FF4"/>
    <w:rsid w:val="00430429"/>
    <w:rsid w:val="00435A21"/>
    <w:rsid w:val="00454893"/>
    <w:rsid w:val="00454C64"/>
    <w:rsid w:val="004572E6"/>
    <w:rsid w:val="00462588"/>
    <w:rsid w:val="00463B7F"/>
    <w:rsid w:val="00473B5C"/>
    <w:rsid w:val="00475BBA"/>
    <w:rsid w:val="00486908"/>
    <w:rsid w:val="00491359"/>
    <w:rsid w:val="0049257B"/>
    <w:rsid w:val="00492AF6"/>
    <w:rsid w:val="004A19A4"/>
    <w:rsid w:val="004A3E3A"/>
    <w:rsid w:val="004A47A1"/>
    <w:rsid w:val="004B56E1"/>
    <w:rsid w:val="004C519C"/>
    <w:rsid w:val="004C65D1"/>
    <w:rsid w:val="004D145C"/>
    <w:rsid w:val="004D1C26"/>
    <w:rsid w:val="004D34C3"/>
    <w:rsid w:val="004D4F07"/>
    <w:rsid w:val="004E1D9E"/>
    <w:rsid w:val="004E5907"/>
    <w:rsid w:val="004F7CF1"/>
    <w:rsid w:val="00507907"/>
    <w:rsid w:val="00513E62"/>
    <w:rsid w:val="00542374"/>
    <w:rsid w:val="00542F1C"/>
    <w:rsid w:val="00556821"/>
    <w:rsid w:val="00560DEC"/>
    <w:rsid w:val="0056213E"/>
    <w:rsid w:val="00563F37"/>
    <w:rsid w:val="00566018"/>
    <w:rsid w:val="005660BC"/>
    <w:rsid w:val="005743B9"/>
    <w:rsid w:val="00583080"/>
    <w:rsid w:val="005839E4"/>
    <w:rsid w:val="005842A3"/>
    <w:rsid w:val="00592618"/>
    <w:rsid w:val="00597C79"/>
    <w:rsid w:val="005A1AF4"/>
    <w:rsid w:val="005A1FAB"/>
    <w:rsid w:val="005A713D"/>
    <w:rsid w:val="005B1887"/>
    <w:rsid w:val="005C2828"/>
    <w:rsid w:val="005D5B95"/>
    <w:rsid w:val="005D7BAF"/>
    <w:rsid w:val="005E21A7"/>
    <w:rsid w:val="005E4CCB"/>
    <w:rsid w:val="005F305B"/>
    <w:rsid w:val="005F3194"/>
    <w:rsid w:val="005F755F"/>
    <w:rsid w:val="0061236C"/>
    <w:rsid w:val="00612EE1"/>
    <w:rsid w:val="00647014"/>
    <w:rsid w:val="006637A2"/>
    <w:rsid w:val="00666BC3"/>
    <w:rsid w:val="00685F1C"/>
    <w:rsid w:val="00691C1D"/>
    <w:rsid w:val="0069760A"/>
    <w:rsid w:val="006A3AC4"/>
    <w:rsid w:val="006A77CD"/>
    <w:rsid w:val="006B2B05"/>
    <w:rsid w:val="006B31BC"/>
    <w:rsid w:val="006B40AD"/>
    <w:rsid w:val="006B5D7D"/>
    <w:rsid w:val="006B6324"/>
    <w:rsid w:val="006B685B"/>
    <w:rsid w:val="006C22D9"/>
    <w:rsid w:val="006C32C5"/>
    <w:rsid w:val="006C5C4C"/>
    <w:rsid w:val="006E16D9"/>
    <w:rsid w:val="006E196C"/>
    <w:rsid w:val="006E1D07"/>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53BE5"/>
    <w:rsid w:val="0075610B"/>
    <w:rsid w:val="007836F8"/>
    <w:rsid w:val="0078689E"/>
    <w:rsid w:val="007C5EA7"/>
    <w:rsid w:val="007C7A77"/>
    <w:rsid w:val="007D3B71"/>
    <w:rsid w:val="007D3F00"/>
    <w:rsid w:val="007E4451"/>
    <w:rsid w:val="007E5DCE"/>
    <w:rsid w:val="007F4F32"/>
    <w:rsid w:val="008101F8"/>
    <w:rsid w:val="00831F8C"/>
    <w:rsid w:val="008425DA"/>
    <w:rsid w:val="0084289E"/>
    <w:rsid w:val="00847BF8"/>
    <w:rsid w:val="00847EDF"/>
    <w:rsid w:val="00852E25"/>
    <w:rsid w:val="008557A5"/>
    <w:rsid w:val="00882B19"/>
    <w:rsid w:val="008841E1"/>
    <w:rsid w:val="008903A0"/>
    <w:rsid w:val="00891964"/>
    <w:rsid w:val="0089275A"/>
    <w:rsid w:val="00896359"/>
    <w:rsid w:val="008D06F4"/>
    <w:rsid w:val="008D2CBD"/>
    <w:rsid w:val="008E4214"/>
    <w:rsid w:val="00900AEE"/>
    <w:rsid w:val="009103C1"/>
    <w:rsid w:val="0091415D"/>
    <w:rsid w:val="00914596"/>
    <w:rsid w:val="0092721D"/>
    <w:rsid w:val="00927DC4"/>
    <w:rsid w:val="00937BF9"/>
    <w:rsid w:val="00937DBF"/>
    <w:rsid w:val="009450DD"/>
    <w:rsid w:val="00945144"/>
    <w:rsid w:val="009453E6"/>
    <w:rsid w:val="009464D1"/>
    <w:rsid w:val="00955C0D"/>
    <w:rsid w:val="00966C3C"/>
    <w:rsid w:val="00966C7D"/>
    <w:rsid w:val="009743DB"/>
    <w:rsid w:val="00981B46"/>
    <w:rsid w:val="0098507E"/>
    <w:rsid w:val="009956E3"/>
    <w:rsid w:val="009A6FE6"/>
    <w:rsid w:val="009C0423"/>
    <w:rsid w:val="009C2548"/>
    <w:rsid w:val="009C3730"/>
    <w:rsid w:val="009D444C"/>
    <w:rsid w:val="009D635A"/>
    <w:rsid w:val="009E0CC0"/>
    <w:rsid w:val="009E372C"/>
    <w:rsid w:val="009F455A"/>
    <w:rsid w:val="009F7988"/>
    <w:rsid w:val="00A13127"/>
    <w:rsid w:val="00A15E0B"/>
    <w:rsid w:val="00A23B36"/>
    <w:rsid w:val="00A35B3A"/>
    <w:rsid w:val="00A520EE"/>
    <w:rsid w:val="00A5260B"/>
    <w:rsid w:val="00A71A64"/>
    <w:rsid w:val="00A7226A"/>
    <w:rsid w:val="00A73704"/>
    <w:rsid w:val="00A74515"/>
    <w:rsid w:val="00A77E03"/>
    <w:rsid w:val="00A82808"/>
    <w:rsid w:val="00A8446E"/>
    <w:rsid w:val="00A92206"/>
    <w:rsid w:val="00A93B2C"/>
    <w:rsid w:val="00AA1018"/>
    <w:rsid w:val="00AA2AE0"/>
    <w:rsid w:val="00AB2630"/>
    <w:rsid w:val="00AB3956"/>
    <w:rsid w:val="00AC138C"/>
    <w:rsid w:val="00AC370D"/>
    <w:rsid w:val="00AD3147"/>
    <w:rsid w:val="00AD45FF"/>
    <w:rsid w:val="00AE4334"/>
    <w:rsid w:val="00AF2004"/>
    <w:rsid w:val="00AF43D2"/>
    <w:rsid w:val="00B02CCF"/>
    <w:rsid w:val="00B06E9B"/>
    <w:rsid w:val="00B12664"/>
    <w:rsid w:val="00B24430"/>
    <w:rsid w:val="00B24DEF"/>
    <w:rsid w:val="00B35C77"/>
    <w:rsid w:val="00B3727F"/>
    <w:rsid w:val="00B40728"/>
    <w:rsid w:val="00B46323"/>
    <w:rsid w:val="00B5233E"/>
    <w:rsid w:val="00B66010"/>
    <w:rsid w:val="00B82D7B"/>
    <w:rsid w:val="00B90357"/>
    <w:rsid w:val="00B91A12"/>
    <w:rsid w:val="00BA1C4A"/>
    <w:rsid w:val="00BA4644"/>
    <w:rsid w:val="00BA7871"/>
    <w:rsid w:val="00BB5C29"/>
    <w:rsid w:val="00BC2ADB"/>
    <w:rsid w:val="00BD23AA"/>
    <w:rsid w:val="00BD4767"/>
    <w:rsid w:val="00BD4F0A"/>
    <w:rsid w:val="00BD60F3"/>
    <w:rsid w:val="00BE06AE"/>
    <w:rsid w:val="00BE37A4"/>
    <w:rsid w:val="00BF3BCE"/>
    <w:rsid w:val="00BF4CF5"/>
    <w:rsid w:val="00C21D3E"/>
    <w:rsid w:val="00C25AE0"/>
    <w:rsid w:val="00C31F0B"/>
    <w:rsid w:val="00C441C5"/>
    <w:rsid w:val="00C4644B"/>
    <w:rsid w:val="00C717BA"/>
    <w:rsid w:val="00C827BB"/>
    <w:rsid w:val="00C83B7A"/>
    <w:rsid w:val="00C914A6"/>
    <w:rsid w:val="00C943DD"/>
    <w:rsid w:val="00C95B0A"/>
    <w:rsid w:val="00CA2434"/>
    <w:rsid w:val="00CA638A"/>
    <w:rsid w:val="00CB0B8A"/>
    <w:rsid w:val="00CB1D21"/>
    <w:rsid w:val="00CB349A"/>
    <w:rsid w:val="00CB4F2A"/>
    <w:rsid w:val="00CB60AE"/>
    <w:rsid w:val="00CB67A4"/>
    <w:rsid w:val="00CC1672"/>
    <w:rsid w:val="00CD2417"/>
    <w:rsid w:val="00CE2BF3"/>
    <w:rsid w:val="00CE4555"/>
    <w:rsid w:val="00CF60E7"/>
    <w:rsid w:val="00D23224"/>
    <w:rsid w:val="00D238A3"/>
    <w:rsid w:val="00D2525F"/>
    <w:rsid w:val="00D30385"/>
    <w:rsid w:val="00D35605"/>
    <w:rsid w:val="00D407B8"/>
    <w:rsid w:val="00D44619"/>
    <w:rsid w:val="00D45BC0"/>
    <w:rsid w:val="00D63F91"/>
    <w:rsid w:val="00D72109"/>
    <w:rsid w:val="00DB1FE6"/>
    <w:rsid w:val="00DB2B6A"/>
    <w:rsid w:val="00DC61E0"/>
    <w:rsid w:val="00DE420A"/>
    <w:rsid w:val="00DE4254"/>
    <w:rsid w:val="00DE6F4B"/>
    <w:rsid w:val="00DE71A8"/>
    <w:rsid w:val="00DF28EF"/>
    <w:rsid w:val="00E11478"/>
    <w:rsid w:val="00E211F4"/>
    <w:rsid w:val="00E22F43"/>
    <w:rsid w:val="00E36A9A"/>
    <w:rsid w:val="00E47464"/>
    <w:rsid w:val="00E53E73"/>
    <w:rsid w:val="00E56274"/>
    <w:rsid w:val="00E60B39"/>
    <w:rsid w:val="00E65B9F"/>
    <w:rsid w:val="00E65C2C"/>
    <w:rsid w:val="00E70D7C"/>
    <w:rsid w:val="00E75DDB"/>
    <w:rsid w:val="00E81458"/>
    <w:rsid w:val="00E850B5"/>
    <w:rsid w:val="00E96779"/>
    <w:rsid w:val="00E96F23"/>
    <w:rsid w:val="00E9781A"/>
    <w:rsid w:val="00EA75F4"/>
    <w:rsid w:val="00EB1CD5"/>
    <w:rsid w:val="00EC0D3A"/>
    <w:rsid w:val="00ED53D1"/>
    <w:rsid w:val="00EF3339"/>
    <w:rsid w:val="00F07D8F"/>
    <w:rsid w:val="00F10885"/>
    <w:rsid w:val="00F13E94"/>
    <w:rsid w:val="00F14D9F"/>
    <w:rsid w:val="00F23654"/>
    <w:rsid w:val="00F23DCC"/>
    <w:rsid w:val="00F3483A"/>
    <w:rsid w:val="00F53FCF"/>
    <w:rsid w:val="00F54940"/>
    <w:rsid w:val="00F566C8"/>
    <w:rsid w:val="00F70903"/>
    <w:rsid w:val="00F745F1"/>
    <w:rsid w:val="00F8378A"/>
    <w:rsid w:val="00F9079F"/>
    <w:rsid w:val="00F90E1F"/>
    <w:rsid w:val="00F96DC1"/>
    <w:rsid w:val="00F97864"/>
    <w:rsid w:val="00FA21D5"/>
    <w:rsid w:val="00FB1ECE"/>
    <w:rsid w:val="00FC392C"/>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2A4F28"/>
    <w:pPr>
      <w:spacing w:before="120" w:after="120" w:line="276" w:lineRule="auto"/>
      <w:jc w:val="both"/>
    </w:pPr>
    <w:rPr>
      <w:rFonts w:ascii="Arial" w:eastAsia="Arial" w:hAnsi="Arial" w:cs="Arial"/>
      <w:b/>
      <w:bCs/>
      <w:sz w:val="20"/>
      <w:szCs w:val="20"/>
      <w:lang w:eastAsia="pt-BR"/>
    </w:rPr>
  </w:style>
  <w:style w:type="character" w:customStyle="1" w:styleId="Nivel2Char">
    <w:name w:val="Nivel 2 Char"/>
    <w:link w:val="Nivel2"/>
    <w:locked/>
    <w:rsid w:val="002A4F28"/>
    <w:rPr>
      <w:rFonts w:ascii="Arial" w:eastAsia="Arial" w:hAnsi="Arial" w:cs="Arial"/>
      <w:b/>
      <w:bCs/>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b/>
      <w:bCs/>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42"/>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42"/>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42"/>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s://www.planalto.gov.br/ccivil_03/_ato2011-2014/2012/decreto/d7724.htm" TargetMode="External"/><Relationship Id="rId50" Type="http://schemas.openxmlformats.org/officeDocument/2006/relationships/hyperlink" Target="http://www.mandaguacu.pr.gov.br" TargetMode="External"/><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25art159"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3.xml"/><Relationship Id="rId8" Type="http://schemas.openxmlformats.org/officeDocument/2006/relationships/image" Target="media/image1.jp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54728-C7A6-4B50-B9FF-86C18BCE7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41</Pages>
  <Words>14877</Words>
  <Characters>80340</Characters>
  <Application>Microsoft Office Word</Application>
  <DocSecurity>0</DocSecurity>
  <Lines>669</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Junior</cp:lastModifiedBy>
  <cp:revision>11</cp:revision>
  <cp:lastPrinted>2024-05-15T18:00:00Z</cp:lastPrinted>
  <dcterms:created xsi:type="dcterms:W3CDTF">2025-07-23T16:30:00Z</dcterms:created>
  <dcterms:modified xsi:type="dcterms:W3CDTF">2025-08-12T12:17:00Z</dcterms:modified>
</cp:coreProperties>
</file>