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71B340A6"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EC5E6E">
        <w:rPr>
          <w:rFonts w:ascii="Arial" w:hAnsi="Arial" w:cs="Arial"/>
          <w:b/>
          <w:bCs/>
          <w:sz w:val="20"/>
          <w:szCs w:val="20"/>
        </w:rPr>
        <w:t>58</w:t>
      </w:r>
      <w:r w:rsidR="00A02746">
        <w:rPr>
          <w:rFonts w:ascii="Arial" w:hAnsi="Arial" w:cs="Arial"/>
          <w:b/>
          <w:bCs/>
          <w:sz w:val="20"/>
          <w:szCs w:val="20"/>
        </w:rPr>
        <w:t>/</w:t>
      </w:r>
      <w:r w:rsidR="0010717C">
        <w:rPr>
          <w:rFonts w:ascii="Arial" w:hAnsi="Arial" w:cs="Arial"/>
          <w:b/>
          <w:bCs/>
          <w:sz w:val="20"/>
          <w:szCs w:val="20"/>
        </w:rPr>
        <w:t>202</w:t>
      </w:r>
      <w:r w:rsidR="00E070C7">
        <w:rPr>
          <w:rFonts w:ascii="Arial" w:hAnsi="Arial" w:cs="Arial"/>
          <w:b/>
          <w:bCs/>
          <w:sz w:val="20"/>
          <w:szCs w:val="20"/>
        </w:rPr>
        <w:t>5</w:t>
      </w:r>
    </w:p>
    <w:p w14:paraId="27CA06DF" w14:textId="30EADBFD" w:rsidR="00570366" w:rsidRPr="00CD395C" w:rsidRDefault="00570366" w:rsidP="00570366">
      <w:pPr>
        <w:jc w:val="center"/>
        <w:rPr>
          <w:rFonts w:ascii="Arial" w:hAnsi="Arial" w:cs="Arial"/>
          <w:b/>
          <w:sz w:val="20"/>
          <w:szCs w:val="20"/>
        </w:rPr>
      </w:pPr>
      <w:r w:rsidRPr="00CD395C">
        <w:rPr>
          <w:rFonts w:ascii="Arial" w:hAnsi="Arial" w:cs="Arial"/>
          <w:b/>
          <w:sz w:val="20"/>
          <w:szCs w:val="20"/>
        </w:rPr>
        <w:t>(Processo Administrativo n°</w:t>
      </w:r>
      <w:r w:rsidR="00EC5E6E">
        <w:rPr>
          <w:rFonts w:ascii="Arial" w:hAnsi="Arial" w:cs="Arial"/>
          <w:b/>
          <w:sz w:val="20"/>
          <w:szCs w:val="20"/>
        </w:rPr>
        <w:t>167</w:t>
      </w:r>
      <w:r w:rsidR="008F0E80">
        <w:rPr>
          <w:rFonts w:ascii="Arial" w:hAnsi="Arial" w:cs="Arial"/>
          <w:b/>
          <w:sz w:val="20"/>
          <w:szCs w:val="20"/>
        </w:rPr>
        <w:t>/202</w:t>
      </w:r>
      <w:r w:rsidR="00E070C7">
        <w:rPr>
          <w:rFonts w:ascii="Arial" w:hAnsi="Arial" w:cs="Arial"/>
          <w:b/>
          <w:sz w:val="20"/>
          <w:szCs w:val="20"/>
        </w:rPr>
        <w:t>5</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54859F4B"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714B43">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3A036A3E"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 xml:space="preserve">Portaria 7365/2025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42A35A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EC5E6E">
        <w:rPr>
          <w:rFonts w:ascii="Arial" w:hAnsi="Arial" w:cs="Arial"/>
          <w:b/>
          <w:bCs/>
          <w:sz w:val="20"/>
          <w:szCs w:val="20"/>
        </w:rPr>
        <w:t>25/09/2025</w:t>
      </w:r>
    </w:p>
    <w:p w14:paraId="1D0371A6" w14:textId="6E431F9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2E1FDE">
        <w:rPr>
          <w:rFonts w:ascii="Arial" w:hAnsi="Arial" w:cs="Arial"/>
          <w:b/>
          <w:bCs/>
          <w:sz w:val="20"/>
          <w:szCs w:val="20"/>
        </w:rPr>
        <w:t xml:space="preserve"> </w:t>
      </w:r>
      <w:r w:rsidR="00EC5E6E">
        <w:rPr>
          <w:rFonts w:ascii="Arial" w:hAnsi="Arial" w:cs="Arial"/>
          <w:b/>
          <w:bCs/>
          <w:sz w:val="20"/>
          <w:szCs w:val="20"/>
        </w:rPr>
        <w:t>25/09/2025</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D3566F4" w14:textId="44BB65BF" w:rsidR="004A59E0" w:rsidRDefault="004A59E0" w:rsidP="006B1AF5">
      <w:pPr>
        <w:tabs>
          <w:tab w:val="num" w:pos="576"/>
        </w:tabs>
        <w:autoSpaceDE w:val="0"/>
        <w:ind w:left="426" w:right="606" w:hanging="9"/>
        <w:jc w:val="both"/>
        <w:rPr>
          <w:rFonts w:ascii="Arial" w:hAnsi="Arial" w:cs="Arial"/>
          <w:sz w:val="20"/>
          <w:szCs w:val="20"/>
        </w:rPr>
      </w:pPr>
    </w:p>
    <w:p w14:paraId="643B38AF" w14:textId="77777777" w:rsidR="004A59E0" w:rsidRDefault="004A59E0" w:rsidP="006B1AF5">
      <w:pPr>
        <w:tabs>
          <w:tab w:val="num" w:pos="576"/>
        </w:tabs>
        <w:autoSpaceDE w:val="0"/>
        <w:ind w:left="426" w:right="606" w:hanging="9"/>
        <w:jc w:val="both"/>
        <w:rPr>
          <w:rFonts w:ascii="Arial" w:hAnsi="Arial" w:cs="Arial"/>
          <w:sz w:val="20"/>
          <w:szCs w:val="20"/>
        </w:rPr>
      </w:pP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A473152" w:rsidR="00B40955" w:rsidRDefault="00B40955" w:rsidP="008C279D">
      <w:pPr>
        <w:pStyle w:val="WW-Corpodetexto3"/>
        <w:tabs>
          <w:tab w:val="num" w:pos="576"/>
          <w:tab w:val="left" w:pos="9923"/>
        </w:tabs>
        <w:ind w:left="426" w:right="606" w:hanging="9"/>
        <w:rPr>
          <w:rFonts w:ascii="Arial" w:hAnsi="Arial" w:cs="Arial"/>
          <w:b/>
          <w:bCs/>
          <w:sz w:val="20"/>
        </w:rPr>
      </w:pPr>
    </w:p>
    <w:p w14:paraId="0457DC38" w14:textId="1830E7D4" w:rsidR="008C279D" w:rsidRDefault="0027743F" w:rsidP="008C279D">
      <w:pPr>
        <w:pStyle w:val="WW-Corpodetexto3"/>
        <w:tabs>
          <w:tab w:val="num" w:pos="576"/>
          <w:tab w:val="left" w:pos="9923"/>
        </w:tabs>
        <w:ind w:left="426" w:right="606" w:hanging="9"/>
      </w:pPr>
      <w:r w:rsidRPr="00CD395C">
        <w:rPr>
          <w:rFonts w:ascii="Arial" w:hAnsi="Arial" w:cs="Arial"/>
          <w:b/>
          <w:bCs/>
          <w:sz w:val="20"/>
        </w:rPr>
        <w:t xml:space="preserve">2.1. </w:t>
      </w:r>
      <w:r w:rsidR="00F038DA" w:rsidRPr="00F038DA">
        <w:rPr>
          <w:rFonts w:ascii="Arial" w:hAnsi="Arial" w:cs="Arial"/>
          <w:b/>
          <w:bCs/>
          <w:sz w:val="20"/>
        </w:rPr>
        <w:t>F</w:t>
      </w:r>
      <w:r w:rsidR="00F038DA" w:rsidRPr="00F038DA">
        <w:rPr>
          <w:rFonts w:ascii="Arial" w:hAnsi="Arial" w:cs="Arial"/>
          <w:sz w:val="20"/>
        </w:rPr>
        <w:t>utura contratação de profissionais para prestação de serviços em treinamento desportivo para modalidades de lutas da Secretaria de Esportes</w:t>
      </w:r>
      <w:r w:rsidR="00CC2B78" w:rsidRPr="00F038DA">
        <w:rPr>
          <w:rFonts w:ascii="Arial" w:hAnsi="Arial" w:cs="Arial"/>
          <w:sz w:val="20"/>
        </w:rPr>
        <w:t>.</w:t>
      </w:r>
      <w:r w:rsidR="00B40955" w:rsidRPr="004A69B3">
        <w:t xml:space="preserve"> </w:t>
      </w:r>
    </w:p>
    <w:p w14:paraId="273A61D8" w14:textId="05C86D4B" w:rsidR="00153CC5" w:rsidRDefault="00153CC5" w:rsidP="008C279D">
      <w:pPr>
        <w:pStyle w:val="WW-Corpodetexto3"/>
        <w:tabs>
          <w:tab w:val="num" w:pos="576"/>
          <w:tab w:val="left" w:pos="9923"/>
        </w:tabs>
        <w:ind w:left="426" w:right="606" w:hanging="9"/>
      </w:pPr>
    </w:p>
    <w:p w14:paraId="75159735" w14:textId="77777777" w:rsidR="00153CC5" w:rsidRDefault="00153CC5" w:rsidP="008C279D">
      <w:pPr>
        <w:pStyle w:val="WW-Corpodetexto3"/>
        <w:tabs>
          <w:tab w:val="num" w:pos="576"/>
          <w:tab w:val="left" w:pos="9923"/>
        </w:tabs>
        <w:ind w:left="426" w:right="606" w:hanging="9"/>
      </w:pPr>
    </w:p>
    <w:p w14:paraId="3063ED46" w14:textId="04925898" w:rsidR="004F2FC7" w:rsidRDefault="004F2FC7" w:rsidP="008C279D">
      <w:pPr>
        <w:pStyle w:val="WW-Corpodetexto3"/>
        <w:tabs>
          <w:tab w:val="num" w:pos="576"/>
          <w:tab w:val="left" w:pos="9923"/>
        </w:tabs>
        <w:ind w:left="426" w:right="606" w:hanging="9"/>
      </w:pPr>
    </w:p>
    <w:tbl>
      <w:tblPr>
        <w:tblStyle w:val="TableGrid"/>
        <w:tblW w:w="9639" w:type="dxa"/>
        <w:tblInd w:w="-8" w:type="dxa"/>
        <w:tblCellMar>
          <w:top w:w="43" w:type="dxa"/>
          <w:left w:w="26" w:type="dxa"/>
          <w:right w:w="34" w:type="dxa"/>
        </w:tblCellMar>
        <w:tblLook w:val="04A0" w:firstRow="1" w:lastRow="0" w:firstColumn="1" w:lastColumn="0" w:noHBand="0" w:noVBand="1"/>
      </w:tblPr>
      <w:tblGrid>
        <w:gridCol w:w="521"/>
        <w:gridCol w:w="4424"/>
        <w:gridCol w:w="704"/>
        <w:gridCol w:w="1161"/>
        <w:gridCol w:w="851"/>
        <w:gridCol w:w="848"/>
        <w:gridCol w:w="1130"/>
      </w:tblGrid>
      <w:tr w:rsidR="00153CC5" w:rsidRPr="00802DC2" w14:paraId="7FFE2BF2" w14:textId="77777777" w:rsidTr="00ED1111">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66429E1A" w14:textId="77777777" w:rsidR="00153CC5" w:rsidRPr="00802DC2" w:rsidRDefault="00153CC5" w:rsidP="00ED1111">
            <w:pPr>
              <w:spacing w:line="256" w:lineRule="auto"/>
              <w:ind w:left="48"/>
              <w:rPr>
                <w:rFonts w:ascii="Arial" w:hAnsi="Arial" w:cs="Arial"/>
                <w:sz w:val="20"/>
                <w:szCs w:val="20"/>
              </w:rPr>
            </w:pPr>
            <w:r w:rsidRPr="00802DC2">
              <w:rPr>
                <w:rFonts w:ascii="Arial" w:hAnsi="Arial" w:cs="Arial"/>
                <w:b/>
                <w:sz w:val="20"/>
                <w:szCs w:val="20"/>
              </w:rPr>
              <w:lastRenderedPageBreak/>
              <w:t>Item</w:t>
            </w:r>
          </w:p>
        </w:tc>
        <w:tc>
          <w:tcPr>
            <w:tcW w:w="4585" w:type="dxa"/>
            <w:tcBorders>
              <w:top w:val="single" w:sz="6" w:space="0" w:color="000000"/>
              <w:left w:val="single" w:sz="6" w:space="0" w:color="000000"/>
              <w:bottom w:val="single" w:sz="6" w:space="0" w:color="000000"/>
              <w:right w:val="single" w:sz="6" w:space="0" w:color="000000"/>
            </w:tcBorders>
            <w:hideMark/>
          </w:tcPr>
          <w:p w14:paraId="24B83C5D" w14:textId="77777777" w:rsidR="00153CC5" w:rsidRPr="00802DC2" w:rsidRDefault="00153CC5" w:rsidP="00ED1111">
            <w:pPr>
              <w:spacing w:line="256" w:lineRule="auto"/>
              <w:jc w:val="center"/>
              <w:rPr>
                <w:rFonts w:ascii="Arial" w:hAnsi="Arial" w:cs="Arial"/>
                <w:sz w:val="20"/>
                <w:szCs w:val="20"/>
              </w:rPr>
            </w:pPr>
            <w:r w:rsidRPr="00802DC2">
              <w:rPr>
                <w:rFonts w:ascii="Arial" w:hAnsi="Arial" w:cs="Arial"/>
                <w:b/>
                <w:sz w:val="20"/>
                <w:szCs w:val="20"/>
              </w:rPr>
              <w:t>Descrição</w:t>
            </w:r>
          </w:p>
        </w:tc>
        <w:tc>
          <w:tcPr>
            <w:tcW w:w="709" w:type="dxa"/>
            <w:tcBorders>
              <w:top w:val="single" w:sz="6" w:space="0" w:color="000000"/>
              <w:left w:val="single" w:sz="6" w:space="0" w:color="000000"/>
              <w:bottom w:val="single" w:sz="6" w:space="0" w:color="000000"/>
              <w:right w:val="single" w:sz="6" w:space="0" w:color="000000"/>
            </w:tcBorders>
          </w:tcPr>
          <w:p w14:paraId="4AF08B5C" w14:textId="77777777" w:rsidR="00153CC5" w:rsidRPr="00802DC2" w:rsidRDefault="00153CC5" w:rsidP="00ED1111">
            <w:pPr>
              <w:spacing w:line="256" w:lineRule="auto"/>
              <w:jc w:val="center"/>
              <w:rPr>
                <w:rFonts w:ascii="Arial" w:hAnsi="Arial" w:cs="Arial"/>
                <w:b/>
                <w:sz w:val="20"/>
                <w:szCs w:val="20"/>
              </w:rPr>
            </w:pPr>
            <w:r w:rsidRPr="00802DC2">
              <w:rPr>
                <w:rFonts w:ascii="Arial" w:hAnsi="Arial" w:cs="Arial"/>
                <w:b/>
                <w:sz w:val="20"/>
                <w:szCs w:val="20"/>
              </w:rPr>
              <w:t>CAT SERV</w:t>
            </w:r>
          </w:p>
        </w:tc>
        <w:tc>
          <w:tcPr>
            <w:tcW w:w="992" w:type="dxa"/>
            <w:tcBorders>
              <w:top w:val="single" w:sz="6" w:space="0" w:color="000000"/>
              <w:left w:val="single" w:sz="6" w:space="0" w:color="000000"/>
              <w:bottom w:val="single" w:sz="6" w:space="0" w:color="000000"/>
              <w:right w:val="single" w:sz="6" w:space="0" w:color="000000"/>
            </w:tcBorders>
          </w:tcPr>
          <w:p w14:paraId="091F1E85" w14:textId="77777777" w:rsidR="00153CC5" w:rsidRPr="00802DC2" w:rsidRDefault="00153CC5" w:rsidP="00ED1111">
            <w:pPr>
              <w:spacing w:line="256" w:lineRule="auto"/>
              <w:jc w:val="center"/>
              <w:rPr>
                <w:rFonts w:ascii="Arial" w:hAnsi="Arial" w:cs="Arial"/>
                <w:b/>
                <w:sz w:val="20"/>
                <w:szCs w:val="20"/>
              </w:rPr>
            </w:pPr>
            <w:r w:rsidRPr="00802DC2">
              <w:rPr>
                <w:rFonts w:ascii="Arial" w:hAnsi="Arial" w:cs="Arial"/>
                <w:b/>
                <w:sz w:val="20"/>
                <w:szCs w:val="20"/>
              </w:rPr>
              <w:t>Quantidade</w:t>
            </w:r>
          </w:p>
        </w:tc>
        <w:tc>
          <w:tcPr>
            <w:tcW w:w="851" w:type="dxa"/>
            <w:tcBorders>
              <w:top w:val="single" w:sz="6" w:space="0" w:color="000000"/>
              <w:left w:val="single" w:sz="6" w:space="0" w:color="000000"/>
              <w:bottom w:val="single" w:sz="6" w:space="0" w:color="000000"/>
              <w:right w:val="single" w:sz="6" w:space="0" w:color="000000"/>
            </w:tcBorders>
          </w:tcPr>
          <w:p w14:paraId="09E27C7B" w14:textId="77777777" w:rsidR="00153CC5" w:rsidRPr="00802DC2" w:rsidRDefault="00153CC5" w:rsidP="00ED1111">
            <w:pPr>
              <w:spacing w:line="256" w:lineRule="auto"/>
              <w:jc w:val="center"/>
              <w:rPr>
                <w:rFonts w:ascii="Arial" w:hAnsi="Arial" w:cs="Arial"/>
                <w:b/>
                <w:sz w:val="20"/>
                <w:szCs w:val="20"/>
              </w:rPr>
            </w:pPr>
            <w:r w:rsidRPr="00802DC2">
              <w:rPr>
                <w:rFonts w:ascii="Arial" w:hAnsi="Arial" w:cs="Arial"/>
                <w:b/>
                <w:sz w:val="20"/>
                <w:szCs w:val="20"/>
              </w:rPr>
              <w:t>Unidade de Medida</w:t>
            </w:r>
          </w:p>
        </w:tc>
        <w:tc>
          <w:tcPr>
            <w:tcW w:w="850" w:type="dxa"/>
            <w:tcBorders>
              <w:top w:val="single" w:sz="6" w:space="0" w:color="000000"/>
              <w:left w:val="single" w:sz="6" w:space="0" w:color="000000"/>
              <w:bottom w:val="single" w:sz="6" w:space="0" w:color="000000"/>
              <w:right w:val="single" w:sz="6" w:space="0" w:color="000000"/>
            </w:tcBorders>
          </w:tcPr>
          <w:p w14:paraId="50CE3BF2" w14:textId="77777777" w:rsidR="00153CC5" w:rsidRPr="00802DC2" w:rsidRDefault="00153CC5" w:rsidP="00ED1111">
            <w:pPr>
              <w:spacing w:line="256" w:lineRule="auto"/>
              <w:jc w:val="center"/>
              <w:rPr>
                <w:rFonts w:ascii="Arial" w:hAnsi="Arial" w:cs="Arial"/>
                <w:b/>
                <w:sz w:val="20"/>
                <w:szCs w:val="20"/>
              </w:rPr>
            </w:pPr>
            <w:r w:rsidRPr="00802DC2">
              <w:rPr>
                <w:rFonts w:ascii="Arial" w:hAnsi="Arial" w:cs="Arial"/>
                <w:b/>
                <w:sz w:val="20"/>
                <w:szCs w:val="20"/>
              </w:rPr>
              <w:t>Valor Unitário</w:t>
            </w:r>
          </w:p>
        </w:tc>
        <w:tc>
          <w:tcPr>
            <w:tcW w:w="1134" w:type="dxa"/>
            <w:tcBorders>
              <w:top w:val="single" w:sz="6" w:space="0" w:color="000000"/>
              <w:left w:val="single" w:sz="6" w:space="0" w:color="000000"/>
              <w:bottom w:val="single" w:sz="6" w:space="0" w:color="000000"/>
              <w:right w:val="single" w:sz="6" w:space="0" w:color="000000"/>
            </w:tcBorders>
          </w:tcPr>
          <w:p w14:paraId="12DE94C6" w14:textId="77777777" w:rsidR="00153CC5" w:rsidRPr="00802DC2" w:rsidRDefault="00153CC5" w:rsidP="00ED1111">
            <w:pPr>
              <w:spacing w:line="256" w:lineRule="auto"/>
              <w:jc w:val="center"/>
              <w:rPr>
                <w:rFonts w:ascii="Arial" w:hAnsi="Arial" w:cs="Arial"/>
                <w:b/>
                <w:sz w:val="20"/>
                <w:szCs w:val="20"/>
              </w:rPr>
            </w:pPr>
            <w:r w:rsidRPr="00802DC2">
              <w:rPr>
                <w:rFonts w:ascii="Arial" w:hAnsi="Arial" w:cs="Arial"/>
                <w:b/>
                <w:sz w:val="20"/>
                <w:szCs w:val="20"/>
              </w:rPr>
              <w:t>Total</w:t>
            </w:r>
          </w:p>
        </w:tc>
      </w:tr>
      <w:tr w:rsidR="00153CC5" w:rsidRPr="00802DC2" w14:paraId="7D0DD1C9" w14:textId="77777777" w:rsidTr="00ED1111">
        <w:trPr>
          <w:trHeight w:val="315"/>
        </w:trPr>
        <w:tc>
          <w:tcPr>
            <w:tcW w:w="518" w:type="dxa"/>
            <w:tcBorders>
              <w:top w:val="single" w:sz="6" w:space="0" w:color="000000"/>
              <w:left w:val="single" w:sz="6" w:space="0" w:color="000000"/>
              <w:bottom w:val="single" w:sz="6" w:space="0" w:color="000000"/>
              <w:right w:val="single" w:sz="6" w:space="0" w:color="000000"/>
            </w:tcBorders>
          </w:tcPr>
          <w:p w14:paraId="54E8CFB6" w14:textId="77777777" w:rsidR="00153CC5" w:rsidRPr="00802DC2" w:rsidRDefault="00153CC5" w:rsidP="00ED1111">
            <w:pPr>
              <w:spacing w:line="256" w:lineRule="auto"/>
              <w:ind w:left="48"/>
              <w:rPr>
                <w:rFonts w:ascii="Arial" w:hAnsi="Arial" w:cs="Arial"/>
                <w:b/>
                <w:sz w:val="20"/>
                <w:szCs w:val="20"/>
              </w:rPr>
            </w:pPr>
            <w:r w:rsidRPr="00802DC2">
              <w:rPr>
                <w:rFonts w:ascii="Arial" w:hAnsi="Arial" w:cs="Arial"/>
                <w:b/>
                <w:sz w:val="20"/>
                <w:szCs w:val="20"/>
              </w:rPr>
              <w:t xml:space="preserve"> </w:t>
            </w:r>
          </w:p>
          <w:p w14:paraId="02754912" w14:textId="77777777" w:rsidR="00153CC5" w:rsidRPr="00802DC2" w:rsidRDefault="00153CC5" w:rsidP="00ED1111">
            <w:pPr>
              <w:spacing w:line="256" w:lineRule="auto"/>
              <w:ind w:left="48"/>
              <w:rPr>
                <w:rFonts w:ascii="Arial" w:hAnsi="Arial" w:cs="Arial"/>
                <w:b/>
                <w:sz w:val="20"/>
                <w:szCs w:val="20"/>
              </w:rPr>
            </w:pPr>
          </w:p>
          <w:p w14:paraId="6880E3BF" w14:textId="77777777" w:rsidR="00153CC5" w:rsidRPr="00802DC2" w:rsidRDefault="00153CC5" w:rsidP="00ED1111">
            <w:pPr>
              <w:spacing w:line="256" w:lineRule="auto"/>
              <w:ind w:left="48"/>
              <w:rPr>
                <w:rFonts w:ascii="Arial" w:hAnsi="Arial" w:cs="Arial"/>
                <w:b/>
                <w:sz w:val="20"/>
                <w:szCs w:val="20"/>
              </w:rPr>
            </w:pPr>
          </w:p>
          <w:p w14:paraId="33ADF6AC" w14:textId="77777777" w:rsidR="00153CC5" w:rsidRPr="00802DC2" w:rsidRDefault="00153CC5" w:rsidP="00ED1111">
            <w:pPr>
              <w:spacing w:line="256" w:lineRule="auto"/>
              <w:ind w:left="48"/>
              <w:rPr>
                <w:rFonts w:ascii="Arial" w:hAnsi="Arial" w:cs="Arial"/>
                <w:sz w:val="20"/>
                <w:szCs w:val="20"/>
              </w:rPr>
            </w:pPr>
            <w:r w:rsidRPr="00802DC2">
              <w:rPr>
                <w:rFonts w:ascii="Arial" w:hAnsi="Arial" w:cs="Arial"/>
                <w:sz w:val="20"/>
                <w:szCs w:val="20"/>
              </w:rPr>
              <w:t>01</w:t>
            </w:r>
          </w:p>
        </w:tc>
        <w:tc>
          <w:tcPr>
            <w:tcW w:w="4585" w:type="dxa"/>
            <w:tcBorders>
              <w:top w:val="single" w:sz="6" w:space="0" w:color="000000"/>
              <w:left w:val="single" w:sz="6" w:space="0" w:color="000000"/>
              <w:bottom w:val="single" w:sz="6" w:space="0" w:color="000000"/>
              <w:right w:val="single" w:sz="6" w:space="0" w:color="000000"/>
            </w:tcBorders>
          </w:tcPr>
          <w:p w14:paraId="33DCFEA0" w14:textId="77777777" w:rsidR="00153CC5" w:rsidRPr="00802DC2" w:rsidRDefault="00153CC5" w:rsidP="00ED1111">
            <w:pPr>
              <w:spacing w:line="256" w:lineRule="auto"/>
              <w:jc w:val="both"/>
              <w:rPr>
                <w:rFonts w:ascii="Arial" w:hAnsi="Arial" w:cs="Arial"/>
                <w:sz w:val="20"/>
                <w:szCs w:val="20"/>
              </w:rPr>
            </w:pPr>
            <w:r w:rsidRPr="00802DC2">
              <w:rPr>
                <w:rFonts w:ascii="Arial" w:hAnsi="Arial" w:cs="Arial"/>
                <w:color w:val="000000"/>
                <w:sz w:val="20"/>
                <w:szCs w:val="20"/>
              </w:rPr>
              <w:t xml:space="preserve">Prestação de serviços especializados em treinamento de artes marciais nas modalidades de judô, jiu jitsu, muay tai, capoeira e karatê   a serem desenvolvidas pelo departamento de esportes visando atender crianças, jovens e adultos. </w:t>
            </w:r>
            <w:r w:rsidRPr="00802DC2">
              <w:rPr>
                <w:rFonts w:ascii="Arial" w:hAnsi="Arial" w:cs="Arial"/>
                <w:sz w:val="20"/>
                <w:szCs w:val="20"/>
              </w:rPr>
              <w:t>As aulas deverão ser ministradas por profissional com graduação mínima de acordo com o Termo de Referência.</w:t>
            </w:r>
          </w:p>
        </w:tc>
        <w:tc>
          <w:tcPr>
            <w:tcW w:w="709" w:type="dxa"/>
            <w:tcBorders>
              <w:top w:val="single" w:sz="6" w:space="0" w:color="000000"/>
              <w:left w:val="single" w:sz="6" w:space="0" w:color="000000"/>
              <w:bottom w:val="single" w:sz="6" w:space="0" w:color="000000"/>
              <w:right w:val="single" w:sz="6" w:space="0" w:color="000000"/>
            </w:tcBorders>
          </w:tcPr>
          <w:p w14:paraId="4021074F" w14:textId="77777777" w:rsidR="00153CC5" w:rsidRPr="00802DC2" w:rsidRDefault="00153CC5" w:rsidP="00ED1111">
            <w:pPr>
              <w:spacing w:line="256" w:lineRule="auto"/>
              <w:jc w:val="center"/>
              <w:rPr>
                <w:rFonts w:ascii="Arial" w:hAnsi="Arial" w:cs="Arial"/>
                <w:sz w:val="20"/>
                <w:szCs w:val="20"/>
              </w:rPr>
            </w:pPr>
          </w:p>
          <w:p w14:paraId="4E222A9B" w14:textId="77777777" w:rsidR="00153CC5" w:rsidRPr="00802DC2" w:rsidRDefault="00153CC5" w:rsidP="00ED1111">
            <w:pPr>
              <w:spacing w:line="256" w:lineRule="auto"/>
              <w:jc w:val="center"/>
              <w:rPr>
                <w:rFonts w:ascii="Arial" w:hAnsi="Arial" w:cs="Arial"/>
                <w:sz w:val="20"/>
                <w:szCs w:val="20"/>
              </w:rPr>
            </w:pPr>
          </w:p>
          <w:p w14:paraId="0FC94C09" w14:textId="77777777" w:rsidR="00153CC5" w:rsidRPr="00802DC2" w:rsidRDefault="00153CC5" w:rsidP="00ED1111">
            <w:pPr>
              <w:spacing w:line="256" w:lineRule="auto"/>
              <w:jc w:val="center"/>
              <w:rPr>
                <w:rFonts w:ascii="Arial" w:hAnsi="Arial" w:cs="Arial"/>
                <w:sz w:val="20"/>
                <w:szCs w:val="20"/>
              </w:rPr>
            </w:pPr>
          </w:p>
          <w:p w14:paraId="3876B2F0" w14:textId="77777777" w:rsidR="00153CC5" w:rsidRPr="00802DC2" w:rsidRDefault="00153CC5" w:rsidP="00ED1111">
            <w:pPr>
              <w:spacing w:line="256" w:lineRule="auto"/>
              <w:jc w:val="center"/>
              <w:rPr>
                <w:rFonts w:ascii="Arial" w:hAnsi="Arial" w:cs="Arial"/>
                <w:sz w:val="20"/>
                <w:szCs w:val="20"/>
              </w:rPr>
            </w:pPr>
            <w:r w:rsidRPr="00802DC2">
              <w:rPr>
                <w:rFonts w:ascii="Arial" w:hAnsi="Arial" w:cs="Arial"/>
                <w:sz w:val="20"/>
                <w:szCs w:val="20"/>
              </w:rPr>
              <w:t>18031</w:t>
            </w:r>
          </w:p>
        </w:tc>
        <w:tc>
          <w:tcPr>
            <w:tcW w:w="992" w:type="dxa"/>
            <w:tcBorders>
              <w:top w:val="single" w:sz="6" w:space="0" w:color="000000"/>
              <w:left w:val="single" w:sz="6" w:space="0" w:color="000000"/>
              <w:bottom w:val="single" w:sz="6" w:space="0" w:color="000000"/>
              <w:right w:val="single" w:sz="6" w:space="0" w:color="000000"/>
            </w:tcBorders>
          </w:tcPr>
          <w:p w14:paraId="3CBB6779" w14:textId="77777777" w:rsidR="00153CC5" w:rsidRPr="00802DC2" w:rsidRDefault="00153CC5" w:rsidP="00ED1111">
            <w:pPr>
              <w:spacing w:line="256" w:lineRule="auto"/>
              <w:jc w:val="center"/>
              <w:rPr>
                <w:rFonts w:ascii="Arial" w:hAnsi="Arial" w:cs="Arial"/>
                <w:sz w:val="20"/>
                <w:szCs w:val="20"/>
              </w:rPr>
            </w:pPr>
          </w:p>
          <w:p w14:paraId="7C7D4EF7" w14:textId="77777777" w:rsidR="00153CC5" w:rsidRPr="00802DC2" w:rsidRDefault="00153CC5" w:rsidP="00ED1111">
            <w:pPr>
              <w:spacing w:line="256" w:lineRule="auto"/>
              <w:jc w:val="center"/>
              <w:rPr>
                <w:rFonts w:ascii="Arial" w:hAnsi="Arial" w:cs="Arial"/>
                <w:sz w:val="20"/>
                <w:szCs w:val="20"/>
              </w:rPr>
            </w:pPr>
          </w:p>
          <w:p w14:paraId="6E4B5AE8" w14:textId="77777777" w:rsidR="00153CC5" w:rsidRPr="00802DC2" w:rsidRDefault="00153CC5" w:rsidP="00ED1111">
            <w:pPr>
              <w:spacing w:line="256" w:lineRule="auto"/>
              <w:jc w:val="center"/>
              <w:rPr>
                <w:rFonts w:ascii="Arial" w:hAnsi="Arial" w:cs="Arial"/>
                <w:sz w:val="20"/>
                <w:szCs w:val="20"/>
              </w:rPr>
            </w:pPr>
          </w:p>
          <w:p w14:paraId="5BEB55D0" w14:textId="77777777" w:rsidR="00153CC5" w:rsidRPr="00802DC2" w:rsidRDefault="00153CC5" w:rsidP="00ED1111">
            <w:pPr>
              <w:spacing w:line="256" w:lineRule="auto"/>
              <w:jc w:val="center"/>
              <w:rPr>
                <w:rFonts w:ascii="Arial" w:hAnsi="Arial" w:cs="Arial"/>
                <w:sz w:val="20"/>
                <w:szCs w:val="20"/>
              </w:rPr>
            </w:pPr>
            <w:r w:rsidRPr="00802DC2">
              <w:rPr>
                <w:rFonts w:ascii="Arial" w:hAnsi="Arial" w:cs="Arial"/>
                <w:sz w:val="20"/>
                <w:szCs w:val="20"/>
              </w:rPr>
              <w:t>6.000</w:t>
            </w:r>
          </w:p>
        </w:tc>
        <w:tc>
          <w:tcPr>
            <w:tcW w:w="851" w:type="dxa"/>
            <w:tcBorders>
              <w:top w:val="single" w:sz="6" w:space="0" w:color="000000"/>
              <w:left w:val="single" w:sz="6" w:space="0" w:color="000000"/>
              <w:bottom w:val="single" w:sz="6" w:space="0" w:color="000000"/>
              <w:right w:val="single" w:sz="6" w:space="0" w:color="000000"/>
            </w:tcBorders>
          </w:tcPr>
          <w:p w14:paraId="6E47FD2D" w14:textId="77777777" w:rsidR="00153CC5" w:rsidRPr="00802DC2" w:rsidRDefault="00153CC5" w:rsidP="00ED1111">
            <w:pPr>
              <w:spacing w:line="256" w:lineRule="auto"/>
              <w:jc w:val="center"/>
              <w:rPr>
                <w:rFonts w:ascii="Arial" w:hAnsi="Arial" w:cs="Arial"/>
                <w:sz w:val="20"/>
                <w:szCs w:val="20"/>
              </w:rPr>
            </w:pPr>
          </w:p>
          <w:p w14:paraId="5AC8A7C6" w14:textId="77777777" w:rsidR="00153CC5" w:rsidRPr="00802DC2" w:rsidRDefault="00153CC5" w:rsidP="00ED1111">
            <w:pPr>
              <w:spacing w:line="256" w:lineRule="auto"/>
              <w:jc w:val="center"/>
              <w:rPr>
                <w:rFonts w:ascii="Arial" w:hAnsi="Arial" w:cs="Arial"/>
                <w:sz w:val="20"/>
                <w:szCs w:val="20"/>
              </w:rPr>
            </w:pPr>
          </w:p>
          <w:p w14:paraId="5ED93DA8" w14:textId="77777777" w:rsidR="00153CC5" w:rsidRPr="00802DC2" w:rsidRDefault="00153CC5" w:rsidP="00ED1111">
            <w:pPr>
              <w:spacing w:line="256" w:lineRule="auto"/>
              <w:jc w:val="center"/>
              <w:rPr>
                <w:rFonts w:ascii="Arial" w:hAnsi="Arial" w:cs="Arial"/>
                <w:sz w:val="20"/>
                <w:szCs w:val="20"/>
              </w:rPr>
            </w:pPr>
          </w:p>
          <w:p w14:paraId="4F1F30FE" w14:textId="77777777" w:rsidR="00153CC5" w:rsidRPr="00802DC2" w:rsidRDefault="00153CC5" w:rsidP="00ED1111">
            <w:pPr>
              <w:spacing w:line="256" w:lineRule="auto"/>
              <w:jc w:val="center"/>
              <w:rPr>
                <w:rFonts w:ascii="Arial" w:hAnsi="Arial" w:cs="Arial"/>
                <w:sz w:val="20"/>
                <w:szCs w:val="20"/>
              </w:rPr>
            </w:pPr>
            <w:r w:rsidRPr="00802DC2">
              <w:rPr>
                <w:rFonts w:ascii="Arial" w:hAnsi="Arial" w:cs="Arial"/>
                <w:sz w:val="20"/>
                <w:szCs w:val="20"/>
              </w:rPr>
              <w:t>Horas</w:t>
            </w:r>
          </w:p>
        </w:tc>
        <w:tc>
          <w:tcPr>
            <w:tcW w:w="850" w:type="dxa"/>
            <w:tcBorders>
              <w:top w:val="single" w:sz="6" w:space="0" w:color="000000"/>
              <w:left w:val="single" w:sz="6" w:space="0" w:color="000000"/>
              <w:bottom w:val="single" w:sz="6" w:space="0" w:color="000000"/>
              <w:right w:val="single" w:sz="6" w:space="0" w:color="000000"/>
            </w:tcBorders>
          </w:tcPr>
          <w:p w14:paraId="7AA76DBE" w14:textId="77777777" w:rsidR="00153CC5" w:rsidRPr="00802DC2" w:rsidRDefault="00153CC5" w:rsidP="00ED1111">
            <w:pPr>
              <w:spacing w:line="256" w:lineRule="auto"/>
              <w:jc w:val="center"/>
              <w:rPr>
                <w:rFonts w:ascii="Arial" w:hAnsi="Arial" w:cs="Arial"/>
                <w:sz w:val="20"/>
                <w:szCs w:val="20"/>
              </w:rPr>
            </w:pPr>
          </w:p>
          <w:p w14:paraId="0429FA54" w14:textId="77777777" w:rsidR="00153CC5" w:rsidRPr="00802DC2" w:rsidRDefault="00153CC5" w:rsidP="00ED1111">
            <w:pPr>
              <w:spacing w:line="256" w:lineRule="auto"/>
              <w:jc w:val="center"/>
              <w:rPr>
                <w:rFonts w:ascii="Arial" w:hAnsi="Arial" w:cs="Arial"/>
                <w:sz w:val="20"/>
                <w:szCs w:val="20"/>
              </w:rPr>
            </w:pPr>
          </w:p>
          <w:p w14:paraId="597515FF" w14:textId="77777777" w:rsidR="00153CC5" w:rsidRPr="00802DC2" w:rsidRDefault="00153CC5" w:rsidP="00ED1111">
            <w:pPr>
              <w:spacing w:line="256" w:lineRule="auto"/>
              <w:jc w:val="center"/>
              <w:rPr>
                <w:rFonts w:ascii="Arial" w:hAnsi="Arial" w:cs="Arial"/>
                <w:sz w:val="20"/>
                <w:szCs w:val="20"/>
              </w:rPr>
            </w:pPr>
          </w:p>
          <w:p w14:paraId="7BD9BB4A" w14:textId="77777777" w:rsidR="00153CC5" w:rsidRPr="00802DC2" w:rsidRDefault="00153CC5" w:rsidP="00ED1111">
            <w:pPr>
              <w:spacing w:line="256" w:lineRule="auto"/>
              <w:jc w:val="center"/>
              <w:rPr>
                <w:rFonts w:ascii="Arial" w:hAnsi="Arial" w:cs="Arial"/>
                <w:sz w:val="20"/>
                <w:szCs w:val="20"/>
              </w:rPr>
            </w:pPr>
            <w:r w:rsidRPr="00802DC2">
              <w:rPr>
                <w:rFonts w:ascii="Arial" w:hAnsi="Arial" w:cs="Arial"/>
                <w:sz w:val="20"/>
                <w:szCs w:val="20"/>
              </w:rPr>
              <w:t>36,97</w:t>
            </w:r>
          </w:p>
        </w:tc>
        <w:tc>
          <w:tcPr>
            <w:tcW w:w="1134" w:type="dxa"/>
            <w:tcBorders>
              <w:top w:val="single" w:sz="6" w:space="0" w:color="000000"/>
              <w:left w:val="single" w:sz="6" w:space="0" w:color="000000"/>
              <w:bottom w:val="single" w:sz="6" w:space="0" w:color="000000"/>
              <w:right w:val="single" w:sz="6" w:space="0" w:color="000000"/>
            </w:tcBorders>
          </w:tcPr>
          <w:p w14:paraId="6AF2F60C" w14:textId="77777777" w:rsidR="00153CC5" w:rsidRPr="00802DC2" w:rsidRDefault="00153CC5" w:rsidP="00ED1111">
            <w:pPr>
              <w:spacing w:line="256" w:lineRule="auto"/>
              <w:jc w:val="center"/>
              <w:rPr>
                <w:rFonts w:ascii="Arial" w:hAnsi="Arial" w:cs="Arial"/>
                <w:sz w:val="20"/>
                <w:szCs w:val="20"/>
              </w:rPr>
            </w:pPr>
          </w:p>
          <w:p w14:paraId="05D6276B" w14:textId="77777777" w:rsidR="00153CC5" w:rsidRPr="00802DC2" w:rsidRDefault="00153CC5" w:rsidP="00ED1111">
            <w:pPr>
              <w:spacing w:line="256" w:lineRule="auto"/>
              <w:jc w:val="center"/>
              <w:rPr>
                <w:rFonts w:ascii="Arial" w:hAnsi="Arial" w:cs="Arial"/>
                <w:sz w:val="20"/>
                <w:szCs w:val="20"/>
              </w:rPr>
            </w:pPr>
          </w:p>
          <w:p w14:paraId="03B2ED7F" w14:textId="77777777" w:rsidR="00153CC5" w:rsidRPr="00802DC2" w:rsidRDefault="00153CC5" w:rsidP="00ED1111">
            <w:pPr>
              <w:spacing w:line="256" w:lineRule="auto"/>
              <w:jc w:val="center"/>
              <w:rPr>
                <w:rFonts w:ascii="Arial" w:hAnsi="Arial" w:cs="Arial"/>
                <w:sz w:val="20"/>
                <w:szCs w:val="20"/>
              </w:rPr>
            </w:pPr>
          </w:p>
          <w:p w14:paraId="024DC867" w14:textId="77777777" w:rsidR="00153CC5" w:rsidRPr="00802DC2" w:rsidRDefault="00153CC5" w:rsidP="00ED1111">
            <w:pPr>
              <w:spacing w:line="256" w:lineRule="auto"/>
              <w:jc w:val="center"/>
              <w:rPr>
                <w:rFonts w:ascii="Arial" w:hAnsi="Arial" w:cs="Arial"/>
                <w:sz w:val="20"/>
                <w:szCs w:val="20"/>
              </w:rPr>
            </w:pPr>
            <w:r w:rsidRPr="00802DC2">
              <w:rPr>
                <w:rFonts w:ascii="Arial" w:hAnsi="Arial" w:cs="Arial"/>
                <w:sz w:val="20"/>
                <w:szCs w:val="20"/>
              </w:rPr>
              <w:t>221.820,00</w:t>
            </w:r>
          </w:p>
        </w:tc>
      </w:tr>
    </w:tbl>
    <w:p w14:paraId="11F4B89A" w14:textId="77777777" w:rsidR="00153CC5" w:rsidRDefault="00153CC5" w:rsidP="008C279D">
      <w:pPr>
        <w:pStyle w:val="WW-Corpodetexto3"/>
        <w:tabs>
          <w:tab w:val="num" w:pos="576"/>
          <w:tab w:val="left" w:pos="9923"/>
        </w:tabs>
        <w:ind w:left="426" w:right="606" w:hanging="9"/>
        <w:rPr>
          <w:rFonts w:ascii="Arial" w:hAnsi="Arial" w:cs="Arial"/>
          <w:b/>
          <w:sz w:val="20"/>
        </w:rPr>
      </w:pPr>
    </w:p>
    <w:p w14:paraId="7F4B0E13" w14:textId="5856B899"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714B43">
        <w:rPr>
          <w:rFonts w:ascii="Arial" w:hAnsi="Arial" w:cs="Arial"/>
          <w:b/>
          <w:bCs/>
          <w:sz w:val="20"/>
        </w:rPr>
        <w:t>item</w:t>
      </w:r>
      <w:r w:rsidRPr="00CD395C">
        <w:rPr>
          <w:rFonts w:ascii="Arial" w:hAnsi="Arial" w:cs="Arial"/>
          <w:b/>
          <w:bCs/>
          <w:sz w:val="20"/>
        </w:rPr>
        <w:t>.</w:t>
      </w:r>
    </w:p>
    <w:p w14:paraId="69F28440" w14:textId="794FBD96"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44945">
        <w:rPr>
          <w:rFonts w:ascii="Arial" w:hAnsi="Arial" w:cs="Arial"/>
          <w:sz w:val="20"/>
        </w:rPr>
        <w:t>5</w:t>
      </w:r>
      <w:r w:rsidR="00DC2E6C">
        <w:rPr>
          <w:rFonts w:ascii="Arial" w:hAnsi="Arial" w:cs="Arial"/>
          <w:sz w:val="20"/>
        </w:rPr>
        <w:t>. Abaixo descritas:</w:t>
      </w:r>
    </w:p>
    <w:p w14:paraId="03290B1F" w14:textId="77777777" w:rsidR="00153CC5" w:rsidRDefault="00153CC5" w:rsidP="005F17C6">
      <w:pPr>
        <w:pStyle w:val="WW-Corpodetexto3"/>
        <w:tabs>
          <w:tab w:val="num" w:pos="576"/>
          <w:tab w:val="left" w:pos="9923"/>
        </w:tabs>
        <w:ind w:left="426" w:right="606" w:hanging="9"/>
        <w:rPr>
          <w:rFonts w:ascii="Arial" w:hAnsi="Arial" w:cs="Arial"/>
          <w:sz w:val="20"/>
        </w:rPr>
      </w:pP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153CC5" w:rsidRPr="00802DC2" w14:paraId="605713FB" w14:textId="77777777" w:rsidTr="00ED1111">
        <w:trPr>
          <w:trHeight w:val="283"/>
          <w:jc w:val="center"/>
        </w:trPr>
        <w:tc>
          <w:tcPr>
            <w:tcW w:w="1172" w:type="dxa"/>
            <w:tcBorders>
              <w:bottom w:val="single" w:sz="4" w:space="0" w:color="auto"/>
            </w:tcBorders>
            <w:shd w:val="clear" w:color="auto" w:fill="000000"/>
          </w:tcPr>
          <w:p w14:paraId="56C2EFEF" w14:textId="77777777" w:rsidR="00153CC5" w:rsidRPr="00802DC2" w:rsidRDefault="00153CC5" w:rsidP="00ED1111">
            <w:pPr>
              <w:jc w:val="center"/>
              <w:rPr>
                <w:rFonts w:ascii="Arial" w:hAnsi="Arial" w:cs="Arial"/>
                <w:b/>
                <w:color w:val="FFFFFF"/>
                <w:sz w:val="20"/>
                <w:szCs w:val="20"/>
              </w:rPr>
            </w:pPr>
            <w:r w:rsidRPr="00802DC2">
              <w:rPr>
                <w:rFonts w:ascii="Arial" w:hAnsi="Arial" w:cs="Arial"/>
                <w:b/>
                <w:color w:val="FFFFFF"/>
                <w:sz w:val="20"/>
                <w:szCs w:val="20"/>
              </w:rPr>
              <w:t>DESPESA</w:t>
            </w:r>
          </w:p>
          <w:p w14:paraId="0F7B9605" w14:textId="77777777" w:rsidR="00153CC5" w:rsidRPr="00802DC2" w:rsidRDefault="00153CC5" w:rsidP="00ED1111">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1336EA67" w14:textId="77777777" w:rsidR="00153CC5" w:rsidRPr="00802DC2" w:rsidRDefault="00153CC5" w:rsidP="00ED1111">
            <w:pPr>
              <w:jc w:val="center"/>
              <w:rPr>
                <w:rFonts w:ascii="Arial" w:hAnsi="Arial" w:cs="Arial"/>
                <w:b/>
                <w:color w:val="FFFFFF"/>
                <w:sz w:val="20"/>
                <w:szCs w:val="20"/>
              </w:rPr>
            </w:pPr>
            <w:r w:rsidRPr="00802DC2">
              <w:rPr>
                <w:rFonts w:ascii="Arial" w:hAnsi="Arial" w:cs="Arial"/>
                <w:b/>
                <w:color w:val="FFFFFF"/>
                <w:sz w:val="20"/>
                <w:szCs w:val="20"/>
              </w:rPr>
              <w:t>ELEMENTO</w:t>
            </w:r>
          </w:p>
        </w:tc>
        <w:tc>
          <w:tcPr>
            <w:tcW w:w="912" w:type="dxa"/>
            <w:tcBorders>
              <w:bottom w:val="single" w:sz="4" w:space="0" w:color="auto"/>
            </w:tcBorders>
            <w:shd w:val="clear" w:color="auto" w:fill="000000"/>
          </w:tcPr>
          <w:p w14:paraId="3CCB27D1" w14:textId="77777777" w:rsidR="00153CC5" w:rsidRPr="00802DC2" w:rsidRDefault="00153CC5" w:rsidP="00ED1111">
            <w:pPr>
              <w:jc w:val="center"/>
              <w:rPr>
                <w:rFonts w:ascii="Arial" w:hAnsi="Arial" w:cs="Arial"/>
                <w:b/>
                <w:color w:val="FFFFFF"/>
                <w:sz w:val="20"/>
                <w:szCs w:val="20"/>
              </w:rPr>
            </w:pPr>
            <w:r w:rsidRPr="00802DC2">
              <w:rPr>
                <w:rFonts w:ascii="Arial" w:hAnsi="Arial" w:cs="Arial"/>
                <w:b/>
                <w:color w:val="FFFFFF"/>
                <w:sz w:val="20"/>
                <w:szCs w:val="20"/>
              </w:rPr>
              <w:t>FONTE</w:t>
            </w:r>
          </w:p>
        </w:tc>
        <w:tc>
          <w:tcPr>
            <w:tcW w:w="3002" w:type="dxa"/>
            <w:tcBorders>
              <w:bottom w:val="single" w:sz="4" w:space="0" w:color="auto"/>
            </w:tcBorders>
            <w:shd w:val="clear" w:color="auto" w:fill="000000"/>
          </w:tcPr>
          <w:p w14:paraId="58C351D1" w14:textId="77777777" w:rsidR="00153CC5" w:rsidRPr="00802DC2" w:rsidRDefault="00153CC5" w:rsidP="00ED1111">
            <w:pPr>
              <w:widowControl w:val="0"/>
              <w:autoSpaceDE w:val="0"/>
              <w:autoSpaceDN w:val="0"/>
              <w:adjustRightInd w:val="0"/>
              <w:jc w:val="center"/>
              <w:rPr>
                <w:rFonts w:ascii="Arial" w:hAnsi="Arial" w:cs="Arial"/>
                <w:b/>
                <w:bCs/>
                <w:color w:val="FFFFFF"/>
                <w:sz w:val="20"/>
                <w:szCs w:val="20"/>
              </w:rPr>
            </w:pPr>
            <w:r w:rsidRPr="00802DC2">
              <w:rPr>
                <w:rFonts w:ascii="Arial" w:hAnsi="Arial" w:cs="Arial"/>
                <w:b/>
                <w:bCs/>
                <w:color w:val="FFFFFF"/>
                <w:sz w:val="20"/>
                <w:szCs w:val="20"/>
              </w:rPr>
              <w:t>DESCRIÇÃO</w:t>
            </w:r>
          </w:p>
        </w:tc>
        <w:tc>
          <w:tcPr>
            <w:tcW w:w="3547" w:type="dxa"/>
            <w:tcBorders>
              <w:bottom w:val="single" w:sz="4" w:space="0" w:color="auto"/>
              <w:right w:val="single" w:sz="4" w:space="0" w:color="auto"/>
            </w:tcBorders>
            <w:shd w:val="clear" w:color="auto" w:fill="000000"/>
          </w:tcPr>
          <w:p w14:paraId="5826B769" w14:textId="77777777" w:rsidR="00153CC5" w:rsidRPr="00802DC2" w:rsidRDefault="00153CC5" w:rsidP="00ED1111">
            <w:pPr>
              <w:widowControl w:val="0"/>
              <w:autoSpaceDE w:val="0"/>
              <w:autoSpaceDN w:val="0"/>
              <w:adjustRightInd w:val="0"/>
              <w:jc w:val="center"/>
              <w:rPr>
                <w:rFonts w:ascii="Arial" w:hAnsi="Arial" w:cs="Arial"/>
                <w:b/>
                <w:bCs/>
                <w:color w:val="FFFFFF"/>
                <w:sz w:val="20"/>
                <w:szCs w:val="20"/>
              </w:rPr>
            </w:pPr>
            <w:r w:rsidRPr="00802DC2">
              <w:rPr>
                <w:rFonts w:ascii="Arial" w:hAnsi="Arial" w:cs="Arial"/>
                <w:b/>
                <w:bCs/>
                <w:color w:val="FFFFFF"/>
                <w:sz w:val="20"/>
                <w:szCs w:val="20"/>
              </w:rPr>
              <w:t>SECRETARIA</w:t>
            </w:r>
          </w:p>
        </w:tc>
      </w:tr>
      <w:tr w:rsidR="00153CC5" w:rsidRPr="00802DC2" w14:paraId="304A7709" w14:textId="77777777" w:rsidTr="00ED1111">
        <w:trPr>
          <w:trHeight w:val="283"/>
          <w:jc w:val="center"/>
        </w:trPr>
        <w:tc>
          <w:tcPr>
            <w:tcW w:w="1172" w:type="dxa"/>
            <w:tcBorders>
              <w:top w:val="single" w:sz="4" w:space="0" w:color="auto"/>
            </w:tcBorders>
            <w:shd w:val="clear" w:color="auto" w:fill="auto"/>
          </w:tcPr>
          <w:p w14:paraId="07A6600D" w14:textId="77777777" w:rsidR="00153CC5" w:rsidRPr="00802DC2" w:rsidRDefault="00153CC5" w:rsidP="00ED1111">
            <w:pPr>
              <w:jc w:val="center"/>
              <w:rPr>
                <w:rFonts w:ascii="Arial" w:hAnsi="Arial" w:cs="Arial"/>
                <w:sz w:val="20"/>
                <w:szCs w:val="20"/>
              </w:rPr>
            </w:pPr>
            <w:r w:rsidRPr="00802DC2">
              <w:rPr>
                <w:rFonts w:ascii="Arial" w:hAnsi="Arial" w:cs="Arial"/>
                <w:sz w:val="20"/>
                <w:szCs w:val="20"/>
              </w:rPr>
              <w:t>469</w:t>
            </w:r>
          </w:p>
        </w:tc>
        <w:tc>
          <w:tcPr>
            <w:tcW w:w="1383" w:type="dxa"/>
            <w:tcBorders>
              <w:top w:val="single" w:sz="4" w:space="0" w:color="auto"/>
            </w:tcBorders>
            <w:shd w:val="clear" w:color="auto" w:fill="auto"/>
          </w:tcPr>
          <w:p w14:paraId="14BF7A5D" w14:textId="77777777" w:rsidR="00153CC5" w:rsidRPr="00802DC2" w:rsidRDefault="00153CC5" w:rsidP="00ED1111">
            <w:pPr>
              <w:jc w:val="center"/>
              <w:rPr>
                <w:rFonts w:ascii="Arial" w:hAnsi="Arial" w:cs="Arial"/>
                <w:sz w:val="20"/>
                <w:szCs w:val="20"/>
              </w:rPr>
            </w:pPr>
            <w:r w:rsidRPr="00802DC2">
              <w:rPr>
                <w:rFonts w:ascii="Arial" w:hAnsi="Arial" w:cs="Arial"/>
                <w:sz w:val="20"/>
                <w:szCs w:val="20"/>
              </w:rPr>
              <w:t>3.3.90.39</w:t>
            </w:r>
          </w:p>
        </w:tc>
        <w:tc>
          <w:tcPr>
            <w:tcW w:w="912" w:type="dxa"/>
            <w:tcBorders>
              <w:top w:val="single" w:sz="4" w:space="0" w:color="auto"/>
            </w:tcBorders>
            <w:shd w:val="clear" w:color="auto" w:fill="auto"/>
          </w:tcPr>
          <w:p w14:paraId="10C5F8A3" w14:textId="77777777" w:rsidR="00153CC5" w:rsidRPr="00802DC2" w:rsidRDefault="00153CC5" w:rsidP="00ED1111">
            <w:pPr>
              <w:jc w:val="center"/>
              <w:rPr>
                <w:rFonts w:ascii="Arial" w:hAnsi="Arial" w:cs="Arial"/>
                <w:sz w:val="20"/>
                <w:szCs w:val="20"/>
              </w:rPr>
            </w:pPr>
            <w:r w:rsidRPr="00802DC2">
              <w:rPr>
                <w:rFonts w:ascii="Arial" w:hAnsi="Arial" w:cs="Arial"/>
                <w:sz w:val="20"/>
                <w:szCs w:val="20"/>
              </w:rPr>
              <w:t>0000</w:t>
            </w:r>
          </w:p>
        </w:tc>
        <w:tc>
          <w:tcPr>
            <w:tcW w:w="3002" w:type="dxa"/>
            <w:tcBorders>
              <w:top w:val="single" w:sz="4" w:space="0" w:color="auto"/>
            </w:tcBorders>
          </w:tcPr>
          <w:p w14:paraId="15E03732" w14:textId="77777777" w:rsidR="00153CC5" w:rsidRPr="00802DC2" w:rsidRDefault="00153CC5" w:rsidP="00ED1111">
            <w:pPr>
              <w:widowControl w:val="0"/>
              <w:autoSpaceDE w:val="0"/>
              <w:autoSpaceDN w:val="0"/>
              <w:adjustRightInd w:val="0"/>
              <w:rPr>
                <w:rFonts w:ascii="Arial" w:hAnsi="Arial" w:cs="Arial"/>
                <w:bCs/>
                <w:sz w:val="20"/>
                <w:szCs w:val="20"/>
              </w:rPr>
            </w:pPr>
            <w:r w:rsidRPr="00802DC2">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5B2328F" w14:textId="77777777" w:rsidR="00153CC5" w:rsidRPr="00802DC2" w:rsidRDefault="00153CC5" w:rsidP="00ED1111">
            <w:pPr>
              <w:widowControl w:val="0"/>
              <w:autoSpaceDE w:val="0"/>
              <w:autoSpaceDN w:val="0"/>
              <w:adjustRightInd w:val="0"/>
              <w:rPr>
                <w:rFonts w:ascii="Arial" w:hAnsi="Arial" w:cs="Arial"/>
                <w:bCs/>
                <w:sz w:val="20"/>
                <w:szCs w:val="20"/>
              </w:rPr>
            </w:pPr>
            <w:r w:rsidRPr="00802DC2">
              <w:rPr>
                <w:rFonts w:ascii="Arial" w:hAnsi="Arial" w:cs="Arial"/>
                <w:bCs/>
                <w:sz w:val="20"/>
                <w:szCs w:val="20"/>
              </w:rPr>
              <w:t>Esportes</w:t>
            </w:r>
          </w:p>
        </w:tc>
      </w:tr>
      <w:tr w:rsidR="00153CC5" w:rsidRPr="00802DC2" w14:paraId="1D2ACFC9" w14:textId="77777777" w:rsidTr="00ED1111">
        <w:trPr>
          <w:trHeight w:val="283"/>
          <w:jc w:val="center"/>
        </w:trPr>
        <w:tc>
          <w:tcPr>
            <w:tcW w:w="1172" w:type="dxa"/>
            <w:tcBorders>
              <w:top w:val="single" w:sz="4" w:space="0" w:color="auto"/>
            </w:tcBorders>
            <w:shd w:val="clear" w:color="auto" w:fill="auto"/>
          </w:tcPr>
          <w:p w14:paraId="33C55B01" w14:textId="77777777" w:rsidR="00153CC5" w:rsidRPr="00802DC2" w:rsidRDefault="00153CC5" w:rsidP="00ED1111">
            <w:pPr>
              <w:jc w:val="center"/>
              <w:rPr>
                <w:rFonts w:ascii="Arial" w:hAnsi="Arial" w:cs="Arial"/>
                <w:sz w:val="20"/>
                <w:szCs w:val="20"/>
              </w:rPr>
            </w:pPr>
            <w:r w:rsidRPr="00802DC2">
              <w:rPr>
                <w:rFonts w:ascii="Arial" w:hAnsi="Arial" w:cs="Arial"/>
                <w:sz w:val="20"/>
                <w:szCs w:val="20"/>
              </w:rPr>
              <w:t>493</w:t>
            </w:r>
          </w:p>
        </w:tc>
        <w:tc>
          <w:tcPr>
            <w:tcW w:w="1383" w:type="dxa"/>
            <w:tcBorders>
              <w:top w:val="single" w:sz="4" w:space="0" w:color="auto"/>
            </w:tcBorders>
            <w:shd w:val="clear" w:color="auto" w:fill="auto"/>
          </w:tcPr>
          <w:p w14:paraId="3540FAD3" w14:textId="77777777" w:rsidR="00153CC5" w:rsidRPr="00802DC2" w:rsidRDefault="00153CC5" w:rsidP="00ED1111">
            <w:pPr>
              <w:jc w:val="center"/>
              <w:rPr>
                <w:rFonts w:ascii="Arial" w:hAnsi="Arial" w:cs="Arial"/>
                <w:sz w:val="20"/>
                <w:szCs w:val="20"/>
              </w:rPr>
            </w:pPr>
            <w:r w:rsidRPr="00802DC2">
              <w:rPr>
                <w:rFonts w:ascii="Arial" w:hAnsi="Arial" w:cs="Arial"/>
                <w:sz w:val="20"/>
                <w:szCs w:val="20"/>
              </w:rPr>
              <w:t>3.3.90.39</w:t>
            </w:r>
          </w:p>
        </w:tc>
        <w:tc>
          <w:tcPr>
            <w:tcW w:w="912" w:type="dxa"/>
            <w:tcBorders>
              <w:top w:val="single" w:sz="4" w:space="0" w:color="auto"/>
            </w:tcBorders>
            <w:shd w:val="clear" w:color="auto" w:fill="auto"/>
          </w:tcPr>
          <w:p w14:paraId="18E332BE" w14:textId="77777777" w:rsidR="00153CC5" w:rsidRPr="00802DC2" w:rsidRDefault="00153CC5" w:rsidP="00ED1111">
            <w:pPr>
              <w:jc w:val="center"/>
              <w:rPr>
                <w:rFonts w:ascii="Arial" w:hAnsi="Arial" w:cs="Arial"/>
                <w:sz w:val="20"/>
                <w:szCs w:val="20"/>
              </w:rPr>
            </w:pPr>
            <w:r w:rsidRPr="00802DC2">
              <w:rPr>
                <w:rFonts w:ascii="Arial" w:hAnsi="Arial" w:cs="Arial"/>
                <w:sz w:val="20"/>
                <w:szCs w:val="20"/>
              </w:rPr>
              <w:t>0000</w:t>
            </w:r>
          </w:p>
        </w:tc>
        <w:tc>
          <w:tcPr>
            <w:tcW w:w="3002" w:type="dxa"/>
            <w:tcBorders>
              <w:top w:val="single" w:sz="4" w:space="0" w:color="auto"/>
            </w:tcBorders>
          </w:tcPr>
          <w:p w14:paraId="5F1E5E71" w14:textId="77777777" w:rsidR="00153CC5" w:rsidRPr="00802DC2" w:rsidRDefault="00153CC5" w:rsidP="00ED1111">
            <w:pPr>
              <w:widowControl w:val="0"/>
              <w:autoSpaceDE w:val="0"/>
              <w:autoSpaceDN w:val="0"/>
              <w:adjustRightInd w:val="0"/>
              <w:rPr>
                <w:rFonts w:ascii="Arial" w:hAnsi="Arial" w:cs="Arial"/>
                <w:bCs/>
                <w:sz w:val="20"/>
                <w:szCs w:val="20"/>
              </w:rPr>
            </w:pPr>
            <w:r w:rsidRPr="00802DC2">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B19F077" w14:textId="77777777" w:rsidR="00153CC5" w:rsidRPr="00802DC2" w:rsidRDefault="00153CC5" w:rsidP="00ED1111">
            <w:pPr>
              <w:widowControl w:val="0"/>
              <w:autoSpaceDE w:val="0"/>
              <w:autoSpaceDN w:val="0"/>
              <w:adjustRightInd w:val="0"/>
              <w:rPr>
                <w:rFonts w:ascii="Arial" w:hAnsi="Arial" w:cs="Arial"/>
                <w:bCs/>
                <w:sz w:val="20"/>
                <w:szCs w:val="20"/>
              </w:rPr>
            </w:pPr>
            <w:r w:rsidRPr="00802DC2">
              <w:rPr>
                <w:rFonts w:ascii="Arial" w:hAnsi="Arial" w:cs="Arial"/>
                <w:bCs/>
                <w:sz w:val="20"/>
                <w:szCs w:val="20"/>
              </w:rPr>
              <w:t>Esportes</w:t>
            </w:r>
          </w:p>
        </w:tc>
      </w:tr>
    </w:tbl>
    <w:p w14:paraId="519698F4" w14:textId="379644E5" w:rsidR="00714B43" w:rsidRDefault="00714B43" w:rsidP="00DC2E6C">
      <w:pPr>
        <w:pStyle w:val="Nvel2-Red"/>
        <w:numPr>
          <w:ilvl w:val="0"/>
          <w:numId w:val="0"/>
        </w:numPr>
        <w:rPr>
          <w:b/>
          <w:bCs/>
        </w:rPr>
      </w:pPr>
    </w:p>
    <w:p w14:paraId="743792CC" w14:textId="1CA719D4"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3207A1AE" w:rsidR="004E52C5" w:rsidRPr="00FE7746" w:rsidRDefault="008C279D" w:rsidP="00FE7746">
      <w:pPr>
        <w:pStyle w:val="PargrafodaLista"/>
        <w:widowControl/>
        <w:suppressAutoHyphens w:val="0"/>
        <w:spacing w:line="276" w:lineRule="auto"/>
        <w:ind w:left="360"/>
        <w:contextualSpacing/>
        <w:jc w:val="both"/>
        <w:rPr>
          <w:rFonts w:ascii="Arial" w:hAnsi="Arial" w:cs="Arial"/>
          <w:b/>
          <w:sz w:val="20"/>
          <w:szCs w:val="20"/>
        </w:rPr>
      </w:pPr>
      <w:r w:rsidRPr="00FE7746">
        <w:rPr>
          <w:rFonts w:ascii="Arial" w:hAnsi="Arial" w:cs="Arial"/>
          <w:b/>
          <w:bCs/>
          <w:sz w:val="20"/>
          <w:szCs w:val="20"/>
        </w:rPr>
        <w:t>2.4. Valor máximo da licitação:</w:t>
      </w:r>
      <w:r w:rsidR="004A59E0" w:rsidRPr="00FE7746">
        <w:rPr>
          <w:rFonts w:ascii="Arial" w:hAnsi="Arial" w:cs="Arial"/>
          <w:b/>
          <w:bCs/>
          <w:sz w:val="20"/>
          <w:szCs w:val="20"/>
        </w:rPr>
        <w:t xml:space="preserve"> </w:t>
      </w:r>
      <w:r w:rsidR="00ED1111" w:rsidRPr="00802DC2">
        <w:rPr>
          <w:rFonts w:ascii="Arial" w:hAnsi="Arial" w:cs="Arial"/>
          <w:bCs/>
          <w:sz w:val="20"/>
          <w:szCs w:val="20"/>
        </w:rPr>
        <w:t xml:space="preserve">R$ </w:t>
      </w:r>
      <w:r w:rsidR="00ED1111" w:rsidRPr="00802DC2">
        <w:rPr>
          <w:rFonts w:ascii="Arial" w:hAnsi="Arial" w:cs="Arial"/>
          <w:sz w:val="20"/>
          <w:szCs w:val="20"/>
        </w:rPr>
        <w:t>221.820,00 (Duzentos e vinte e um mil, oitocentos e vinte rea</w:t>
      </w:r>
      <w:r w:rsidR="00ED1111">
        <w:rPr>
          <w:rFonts w:ascii="Arial" w:hAnsi="Arial" w:cs="Arial"/>
          <w:sz w:val="20"/>
          <w:szCs w:val="20"/>
        </w:rPr>
        <w:t>i</w:t>
      </w:r>
      <w:r w:rsidR="00ED1111" w:rsidRPr="00802DC2">
        <w:rPr>
          <w:rFonts w:ascii="Arial" w:hAnsi="Arial" w:cs="Arial"/>
          <w:sz w:val="20"/>
          <w:szCs w:val="20"/>
        </w:rPr>
        <w:t>s)</w:t>
      </w:r>
      <w:r w:rsidR="00734D88" w:rsidRPr="00FE7746">
        <w:rPr>
          <w:rFonts w:ascii="Arial" w:hAnsi="Arial" w:cs="Arial"/>
          <w:i/>
          <w:iCs/>
          <w:sz w:val="20"/>
          <w:szCs w:val="20"/>
        </w:rPr>
        <w:t>.</w:t>
      </w:r>
      <w:r w:rsidR="004E52C5" w:rsidRPr="00FE7746">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0C56EF9"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7173FE">
        <w:rPr>
          <w:rFonts w:ascii="Arial" w:hAnsi="Arial" w:cs="Arial"/>
          <w:bCs/>
          <w:iCs/>
          <w:sz w:val="20"/>
        </w:rPr>
        <w:t>CONTRATUAL</w:t>
      </w:r>
      <w:r w:rsidRPr="00CD395C">
        <w:rPr>
          <w:rFonts w:ascii="Arial" w:hAnsi="Arial" w:cs="Arial"/>
          <w:bCs/>
          <w:iCs/>
          <w:sz w:val="20"/>
        </w:rPr>
        <w:t>:</w:t>
      </w:r>
    </w:p>
    <w:p w14:paraId="37186D5C" w14:textId="2313BE05" w:rsidR="004139E2" w:rsidRDefault="0027743F" w:rsidP="004139E2">
      <w:pPr>
        <w:pStyle w:val="Nvel2-Red"/>
        <w:numPr>
          <w:ilvl w:val="0"/>
          <w:numId w:val="0"/>
        </w:numPr>
        <w:ind w:left="417"/>
      </w:pPr>
      <w:r w:rsidRPr="00CD395C">
        <w:rPr>
          <w:b/>
        </w:rPr>
        <w:t xml:space="preserve">3.1. </w:t>
      </w:r>
      <w:r w:rsidR="002C3278">
        <w:t>A vigência do contrato será de 12 (doze) meses contados a partir da publicação em órgão oficial.</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28D7B0D2"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709BBE3" w14:textId="0DB3D4E8" w:rsidR="0094409E" w:rsidRPr="00CD395C" w:rsidRDefault="0094409E" w:rsidP="0094409E">
      <w:pPr>
        <w:pStyle w:val="Corpodetexto"/>
        <w:ind w:right="606"/>
        <w:rPr>
          <w:rFonts w:ascii="Arial" w:hAnsi="Arial" w:cs="Arial"/>
          <w:b/>
          <w:sz w:val="20"/>
        </w:rPr>
      </w:pPr>
      <w:r>
        <w:rPr>
          <w:rFonts w:ascii="Arial" w:hAnsi="Arial" w:cs="Arial"/>
          <w:b/>
          <w:sz w:val="20"/>
        </w:rPr>
        <w:t xml:space="preserve">        </w:t>
      </w:r>
      <w:r w:rsidRPr="00CD395C">
        <w:rPr>
          <w:rFonts w:ascii="Arial" w:hAnsi="Arial" w:cs="Arial"/>
          <w:b/>
          <w:sz w:val="20"/>
        </w:rPr>
        <w:t>4.1.</w:t>
      </w:r>
      <w:r>
        <w:rPr>
          <w:rFonts w:ascii="Arial" w:hAnsi="Arial" w:cs="Arial"/>
          <w:b/>
          <w:sz w:val="20"/>
        </w:rPr>
        <w:t>4</w:t>
      </w:r>
      <w:r w:rsidRPr="00CD395C">
        <w:rPr>
          <w:rFonts w:ascii="Arial" w:hAnsi="Arial" w:cs="Arial"/>
          <w:b/>
          <w:sz w:val="20"/>
        </w:rPr>
        <w:t xml:space="preserve">. Quanto à regularidade </w:t>
      </w:r>
      <w:r>
        <w:rPr>
          <w:rFonts w:ascii="Arial" w:hAnsi="Arial" w:cs="Arial"/>
          <w:b/>
          <w:sz w:val="20"/>
        </w:rPr>
        <w:t>tecnica</w:t>
      </w:r>
      <w:r w:rsidRPr="00CD395C">
        <w:rPr>
          <w:rFonts w:ascii="Arial" w:hAnsi="Arial" w:cs="Arial"/>
          <w:b/>
          <w:sz w:val="20"/>
        </w:rPr>
        <w:t xml:space="preserve">: </w:t>
      </w:r>
    </w:p>
    <w:p w14:paraId="75A7414D" w14:textId="77777777" w:rsidR="0094409E" w:rsidRDefault="0094409E" w:rsidP="0094409E">
      <w:pPr>
        <w:pStyle w:val="Corpodetexto"/>
        <w:tabs>
          <w:tab w:val="left" w:pos="1276"/>
          <w:tab w:val="left" w:pos="1560"/>
        </w:tabs>
        <w:ind w:right="606"/>
        <w:rPr>
          <w:rFonts w:ascii="Arial" w:hAnsi="Arial" w:cs="Arial"/>
          <w:sz w:val="20"/>
        </w:rPr>
      </w:pPr>
    </w:p>
    <w:p w14:paraId="295DED15" w14:textId="2AF44605" w:rsidR="003D112E" w:rsidRPr="007A52E9" w:rsidRDefault="003D112E" w:rsidP="00A30700">
      <w:pPr>
        <w:pStyle w:val="Nvel2-Red"/>
        <w:numPr>
          <w:ilvl w:val="0"/>
          <w:numId w:val="0"/>
        </w:num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w:t>
      </w:r>
      <w:r w:rsidRPr="00CD395C">
        <w:rPr>
          <w:rFonts w:ascii="Arial" w:hAnsi="Arial" w:cs="Arial"/>
        </w:rPr>
        <w:lastRenderedPageBreak/>
        <w:t>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A41384"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A41384"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lastRenderedPageBreak/>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402DD8B8"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2D7F55">
        <w:rPr>
          <w:rFonts w:ascii="Arial" w:hAnsi="Arial" w:cs="Arial"/>
          <w:b/>
          <w:color w:val="auto"/>
          <w:szCs w:val="20"/>
        </w:rPr>
        <w:t xml:space="preserve"> </w:t>
      </w:r>
      <w:r w:rsidR="00111CCB">
        <w:rPr>
          <w:rFonts w:ascii="Arial" w:hAnsi="Arial" w:cs="Arial"/>
          <w:b/>
          <w:color w:val="auto"/>
          <w:szCs w:val="20"/>
        </w:rPr>
        <w:t>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64AE6A9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111CCB">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lastRenderedPageBreak/>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lastRenderedPageBreak/>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1EFBDE9" w14:textId="77777777" w:rsidR="00915DA1" w:rsidRPr="003A74A9" w:rsidRDefault="00915DA1" w:rsidP="00915DA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A8D6B6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w:t>
      </w:r>
      <w:r w:rsidR="00D33C92" w:rsidRPr="00CD395C">
        <w:rPr>
          <w:rFonts w:ascii="Arial" w:eastAsia="Arial" w:hAnsi="Arial" w:cs="Arial"/>
          <w:sz w:val="20"/>
          <w:szCs w:val="20"/>
        </w:rPr>
        <w:lastRenderedPageBreak/>
        <w:t>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62B0AC34" w14:textId="77777777" w:rsidR="0094409E" w:rsidRPr="00802DC2" w:rsidRDefault="00AA1AB7" w:rsidP="0094409E">
      <w:pPr>
        <w:jc w:val="both"/>
        <w:rPr>
          <w:rFonts w:ascii="Arial" w:hAnsi="Arial" w:cs="Arial"/>
          <w:sz w:val="20"/>
          <w:szCs w:val="20"/>
        </w:rPr>
      </w:pPr>
      <w:r w:rsidRPr="00FE4C11">
        <w:t>a)</w:t>
      </w:r>
      <w:r w:rsidR="00C63227" w:rsidRPr="00FE4C11">
        <w:t xml:space="preserve"> </w:t>
      </w:r>
      <w:r w:rsidR="0094409E" w:rsidRPr="00802DC2">
        <w:rPr>
          <w:rFonts w:ascii="Arial" w:hAnsi="Arial" w:cs="Arial"/>
          <w:sz w:val="20"/>
          <w:szCs w:val="20"/>
        </w:rPr>
        <w:t xml:space="preserve">O </w:t>
      </w:r>
      <w:r w:rsidR="0094409E" w:rsidRPr="00802DC2">
        <w:rPr>
          <w:rFonts w:ascii="Arial" w:hAnsi="Arial" w:cs="Arial"/>
          <w:sz w:val="20"/>
          <w:szCs w:val="20"/>
          <w:u w:val="single"/>
        </w:rPr>
        <w:t>prazo de entrega:</w:t>
      </w:r>
      <w:r w:rsidR="0094409E" w:rsidRPr="00802DC2">
        <w:rPr>
          <w:rFonts w:ascii="Arial" w:hAnsi="Arial" w:cs="Arial"/>
          <w:sz w:val="20"/>
          <w:szCs w:val="20"/>
        </w:rPr>
        <w:t xml:space="preserve"> A</w:t>
      </w:r>
      <w:r w:rsidR="0094409E" w:rsidRPr="00802DC2">
        <w:rPr>
          <w:rFonts w:ascii="Arial" w:hAnsi="Arial" w:cs="Arial"/>
          <w:color w:val="000000"/>
          <w:sz w:val="20"/>
          <w:szCs w:val="20"/>
        </w:rPr>
        <w:t xml:space="preserve"> execução dos serviços será iniciada em </w:t>
      </w:r>
      <w:r w:rsidR="0094409E" w:rsidRPr="00802DC2">
        <w:rPr>
          <w:rFonts w:ascii="Arial" w:hAnsi="Arial" w:cs="Arial"/>
          <w:b/>
          <w:color w:val="000000"/>
          <w:sz w:val="20"/>
          <w:szCs w:val="20"/>
          <w:u w:val="single"/>
          <w:lang w:eastAsia="en-US"/>
        </w:rPr>
        <w:t>05 (CINCO)</w:t>
      </w:r>
      <w:r w:rsidR="0094409E" w:rsidRPr="00802DC2">
        <w:rPr>
          <w:rFonts w:ascii="Arial" w:hAnsi="Arial" w:cs="Arial"/>
          <w:color w:val="000000"/>
          <w:sz w:val="20"/>
          <w:szCs w:val="20"/>
          <w:u w:val="single"/>
        </w:rPr>
        <w:t xml:space="preserve"> </w:t>
      </w:r>
      <w:r w:rsidR="0094409E" w:rsidRPr="00802DC2">
        <w:rPr>
          <w:rFonts w:ascii="Arial" w:hAnsi="Arial" w:cs="Arial"/>
          <w:b/>
          <w:color w:val="000000"/>
          <w:sz w:val="20"/>
          <w:szCs w:val="20"/>
          <w:u w:val="single"/>
        </w:rPr>
        <w:t>dias</w:t>
      </w:r>
      <w:r w:rsidR="0094409E" w:rsidRPr="00802DC2">
        <w:rPr>
          <w:rFonts w:ascii="Arial" w:hAnsi="Arial" w:cs="Arial"/>
          <w:color w:val="000000"/>
          <w:sz w:val="20"/>
          <w:szCs w:val="20"/>
        </w:rPr>
        <w:t>, após recebimento da Ordem de Serviço/Nota de Empenho.</w:t>
      </w:r>
    </w:p>
    <w:p w14:paraId="2ECB2E38" w14:textId="344CB2C9" w:rsidR="0094409E" w:rsidRPr="00802DC2" w:rsidRDefault="0094409E" w:rsidP="0094409E">
      <w:pPr>
        <w:pStyle w:val="Nivel2"/>
      </w:pPr>
      <w:r>
        <w:rPr>
          <w:u w:val="single"/>
        </w:rPr>
        <w:t>b)</w:t>
      </w:r>
      <w:r w:rsidRPr="00802DC2">
        <w:rPr>
          <w:u w:val="single"/>
        </w:rPr>
        <w:t>Local de entrega</w:t>
      </w:r>
      <w:r w:rsidRPr="00802DC2">
        <w:t>: Os serviços de treinamento serão realizados nas praças esportivas do município e nos bairros de acordo com o termo de referência.</w:t>
      </w:r>
    </w:p>
    <w:p w14:paraId="173BA71F" w14:textId="57FF51CF" w:rsidR="0094409E" w:rsidRPr="00802DC2" w:rsidRDefault="0094409E" w:rsidP="0094409E">
      <w:pPr>
        <w:shd w:val="clear" w:color="auto" w:fill="FFFFFF"/>
        <w:autoSpaceDE w:val="0"/>
        <w:jc w:val="both"/>
        <w:rPr>
          <w:rFonts w:ascii="Arial" w:hAnsi="Arial" w:cs="Arial"/>
          <w:sz w:val="20"/>
          <w:szCs w:val="20"/>
        </w:rPr>
      </w:pPr>
      <w:bookmarkStart w:id="22" w:name="_Hlk193291742"/>
      <w:r>
        <w:rPr>
          <w:rFonts w:ascii="Arial" w:hAnsi="Arial" w:cs="Arial"/>
          <w:sz w:val="20"/>
          <w:szCs w:val="20"/>
        </w:rPr>
        <w:t>c)</w:t>
      </w:r>
      <w:r w:rsidRPr="00802DC2">
        <w:rPr>
          <w:rFonts w:ascii="Arial" w:hAnsi="Arial" w:cs="Arial"/>
          <w:sz w:val="20"/>
          <w:szCs w:val="20"/>
        </w:rPr>
        <w:t>A empresa contratada deverá fornecer o profissional sendo de graduação mínima: faixa preta, e o profissional deverá estar devidamente credenciado junto à Federação Paranaense de judô.</w:t>
      </w:r>
    </w:p>
    <w:p w14:paraId="668709A8" w14:textId="05F983AA" w:rsidR="0094409E" w:rsidRPr="00802DC2" w:rsidRDefault="0094409E" w:rsidP="0094409E">
      <w:pPr>
        <w:shd w:val="clear" w:color="auto" w:fill="FFFFFF"/>
        <w:autoSpaceDE w:val="0"/>
        <w:jc w:val="both"/>
        <w:rPr>
          <w:rFonts w:ascii="Arial" w:hAnsi="Arial" w:cs="Arial"/>
          <w:sz w:val="20"/>
          <w:szCs w:val="20"/>
        </w:rPr>
      </w:pPr>
      <w:r>
        <w:rPr>
          <w:rFonts w:ascii="Arial" w:hAnsi="Arial" w:cs="Arial"/>
          <w:sz w:val="20"/>
          <w:szCs w:val="20"/>
        </w:rPr>
        <w:t>d)</w:t>
      </w:r>
      <w:r w:rsidRPr="00802DC2">
        <w:rPr>
          <w:rFonts w:ascii="Arial" w:hAnsi="Arial" w:cs="Arial"/>
          <w:sz w:val="20"/>
          <w:szCs w:val="20"/>
        </w:rPr>
        <w:t>A empresa contratada deverá fornecer o profissional sendo de graduação mínima: faixa preta, e o profissional deverá estar devidamente credenciado junto à Confederação Brasileira de Karatê.</w:t>
      </w:r>
    </w:p>
    <w:p w14:paraId="658A681E" w14:textId="488B6916" w:rsidR="0094409E" w:rsidRPr="00802DC2" w:rsidRDefault="0094409E" w:rsidP="0094409E">
      <w:pPr>
        <w:shd w:val="clear" w:color="auto" w:fill="FFFFFF"/>
        <w:autoSpaceDE w:val="0"/>
        <w:jc w:val="both"/>
        <w:rPr>
          <w:rFonts w:ascii="Arial" w:hAnsi="Arial" w:cs="Arial"/>
          <w:sz w:val="20"/>
          <w:szCs w:val="20"/>
        </w:rPr>
      </w:pPr>
      <w:r>
        <w:rPr>
          <w:rFonts w:ascii="Arial" w:hAnsi="Arial" w:cs="Arial"/>
          <w:sz w:val="20"/>
          <w:szCs w:val="20"/>
        </w:rPr>
        <w:t>e)</w:t>
      </w:r>
      <w:r w:rsidRPr="00802DC2">
        <w:rPr>
          <w:rFonts w:ascii="Arial" w:hAnsi="Arial" w:cs="Arial"/>
          <w:sz w:val="20"/>
          <w:szCs w:val="20"/>
        </w:rPr>
        <w:t>A empresa contratada deverá fornecer o profissional sendo de graduação mínima: faixa preta, e o profissional deverá estar devidamente credenciado junto à Confederação Brasileira de Jiu Jitsu.</w:t>
      </w:r>
    </w:p>
    <w:p w14:paraId="09C92AEE" w14:textId="0EEFDA24" w:rsidR="0094409E" w:rsidRPr="00802DC2" w:rsidRDefault="0094409E" w:rsidP="0094409E">
      <w:pPr>
        <w:shd w:val="clear" w:color="auto" w:fill="FFFFFF"/>
        <w:autoSpaceDE w:val="0"/>
        <w:jc w:val="both"/>
        <w:rPr>
          <w:rFonts w:ascii="Arial" w:hAnsi="Arial" w:cs="Arial"/>
          <w:sz w:val="20"/>
          <w:szCs w:val="20"/>
        </w:rPr>
      </w:pPr>
      <w:r>
        <w:rPr>
          <w:rFonts w:ascii="Arial" w:hAnsi="Arial" w:cs="Arial"/>
          <w:sz w:val="20"/>
          <w:szCs w:val="20"/>
        </w:rPr>
        <w:t>f)</w:t>
      </w:r>
      <w:r w:rsidRPr="00802DC2">
        <w:rPr>
          <w:rFonts w:ascii="Arial" w:hAnsi="Arial" w:cs="Arial"/>
          <w:sz w:val="20"/>
          <w:szCs w:val="20"/>
        </w:rPr>
        <w:t>A empresa contratada deverá fornecer o profissional sendo de graduação mínima: prajied preta, e o profissional deverá estar devidamente credenciado junto à Confederação Brasileira de Muay Thai.</w:t>
      </w:r>
    </w:p>
    <w:p w14:paraId="410022DE" w14:textId="5D2A259D" w:rsidR="0094409E" w:rsidRPr="00912847" w:rsidRDefault="0094409E" w:rsidP="00912847">
      <w:pPr>
        <w:shd w:val="clear" w:color="auto" w:fill="FFFFFF"/>
        <w:autoSpaceDE w:val="0"/>
        <w:jc w:val="both"/>
        <w:rPr>
          <w:rFonts w:ascii="Arial" w:hAnsi="Arial" w:cs="Arial"/>
          <w:sz w:val="20"/>
          <w:szCs w:val="20"/>
        </w:rPr>
      </w:pPr>
      <w:r>
        <w:rPr>
          <w:rFonts w:ascii="Arial" w:hAnsi="Arial" w:cs="Arial"/>
          <w:sz w:val="20"/>
          <w:szCs w:val="20"/>
        </w:rPr>
        <w:t>g)</w:t>
      </w:r>
      <w:r w:rsidRPr="00802DC2">
        <w:rPr>
          <w:rFonts w:ascii="Arial" w:hAnsi="Arial" w:cs="Arial"/>
          <w:sz w:val="20"/>
          <w:szCs w:val="20"/>
        </w:rPr>
        <w:t>A empresa contratada deverá fornecer o profissional sendo de graduação mínima: cordão branco e amarelo, e o profissional deverá estar devidamente credenciado junto à Confederação Brasileira de Capoeira.</w:t>
      </w:r>
    </w:p>
    <w:p w14:paraId="3D467E2F" w14:textId="3BC29369"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t>h)</w:t>
      </w:r>
      <w:r w:rsidR="0094409E" w:rsidRPr="00802DC2">
        <w:rPr>
          <w:rFonts w:ascii="Arial" w:hAnsi="Arial" w:cs="Arial"/>
          <w:bCs/>
          <w:color w:val="000000"/>
          <w:sz w:val="20"/>
          <w:szCs w:val="20"/>
        </w:rPr>
        <w:t>A empresa contratada deverá fornecer local apropriado com tatame (Academia), ou fornecer o tatame e utilizar as dependências do Departamento de Esportes para a prática da modalidade.</w:t>
      </w:r>
    </w:p>
    <w:p w14:paraId="54639B41" w14:textId="70BD2FB3"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t>i)</w:t>
      </w:r>
      <w:r w:rsidR="0094409E" w:rsidRPr="00802DC2">
        <w:rPr>
          <w:rFonts w:ascii="Arial" w:hAnsi="Arial" w:cs="Arial"/>
          <w:bCs/>
          <w:color w:val="000000"/>
          <w:sz w:val="20"/>
          <w:szCs w:val="20"/>
        </w:rPr>
        <w:t>O tatame deverá estar sempre limpo e em condição de uso.</w:t>
      </w:r>
    </w:p>
    <w:p w14:paraId="0C47DFB6" w14:textId="233308EF"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t>j)</w:t>
      </w:r>
      <w:r w:rsidR="0094409E" w:rsidRPr="00802DC2">
        <w:rPr>
          <w:rFonts w:ascii="Arial" w:hAnsi="Arial" w:cs="Arial"/>
          <w:bCs/>
          <w:color w:val="000000"/>
          <w:sz w:val="20"/>
          <w:szCs w:val="20"/>
        </w:rPr>
        <w:t>Os treinamentos de lutas/artes marciais serão destinados a crianças, jovens e adultos.</w:t>
      </w:r>
    </w:p>
    <w:p w14:paraId="3C5E0D74" w14:textId="7AEFCD9C"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lastRenderedPageBreak/>
        <w:t>k)</w:t>
      </w:r>
      <w:r w:rsidR="0094409E" w:rsidRPr="00802DC2">
        <w:rPr>
          <w:rFonts w:ascii="Arial" w:hAnsi="Arial" w:cs="Arial"/>
          <w:bCs/>
          <w:color w:val="000000"/>
          <w:sz w:val="20"/>
          <w:szCs w:val="20"/>
        </w:rPr>
        <w:t>Será de responsabilidade da empresa contratada, o planejamento, acompanhamento e desenvolvimento do treinamento, bem como, a organização de campeonatos e eventos.</w:t>
      </w:r>
    </w:p>
    <w:p w14:paraId="7F36E7CA" w14:textId="61B932F2"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t>l)</w:t>
      </w:r>
      <w:r w:rsidR="0094409E" w:rsidRPr="00802DC2">
        <w:rPr>
          <w:rFonts w:ascii="Arial" w:hAnsi="Arial" w:cs="Arial"/>
          <w:bCs/>
          <w:color w:val="000000"/>
          <w:sz w:val="20"/>
          <w:szCs w:val="20"/>
        </w:rPr>
        <w:t>O planejamento deverá ser entregue semanalmente ao responsável pelo departamento de esportes para a aprovação.</w:t>
      </w:r>
    </w:p>
    <w:p w14:paraId="7867299D" w14:textId="0DA66EFB"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t>m)</w:t>
      </w:r>
      <w:r w:rsidR="0094409E" w:rsidRPr="00802DC2">
        <w:rPr>
          <w:rFonts w:ascii="Arial" w:hAnsi="Arial" w:cs="Arial"/>
          <w:bCs/>
          <w:color w:val="000000"/>
          <w:sz w:val="20"/>
          <w:szCs w:val="20"/>
        </w:rPr>
        <w:t>A empresa contratada através do profissional deverá organizar, armazenar e preservar os materiais utilizados.</w:t>
      </w:r>
    </w:p>
    <w:p w14:paraId="28B46858" w14:textId="1D047502"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t>n)</w:t>
      </w:r>
      <w:r w:rsidR="0094409E" w:rsidRPr="00802DC2">
        <w:rPr>
          <w:rFonts w:ascii="Arial" w:hAnsi="Arial" w:cs="Arial"/>
          <w:bCs/>
          <w:color w:val="000000"/>
          <w:sz w:val="20"/>
          <w:szCs w:val="20"/>
        </w:rPr>
        <w:t>A empresa contratada deverá encaminhar mensalmente ao Departamento de Esportes a lista de frequência dos atletas e do profissional/treinador.</w:t>
      </w:r>
    </w:p>
    <w:p w14:paraId="2C13B8A2" w14:textId="3E20F1DC" w:rsidR="0094409E" w:rsidRPr="00802DC2" w:rsidRDefault="00912847" w:rsidP="0094409E">
      <w:pPr>
        <w:shd w:val="clear" w:color="auto" w:fill="FFFFFF"/>
        <w:autoSpaceDE w:val="0"/>
        <w:jc w:val="both"/>
        <w:rPr>
          <w:rFonts w:ascii="Arial" w:hAnsi="Arial" w:cs="Arial"/>
          <w:bCs/>
          <w:color w:val="000000"/>
          <w:sz w:val="20"/>
          <w:szCs w:val="20"/>
        </w:rPr>
      </w:pPr>
      <w:r>
        <w:rPr>
          <w:rFonts w:ascii="Arial" w:hAnsi="Arial" w:cs="Arial"/>
          <w:bCs/>
          <w:color w:val="000000"/>
          <w:sz w:val="20"/>
          <w:szCs w:val="20"/>
        </w:rPr>
        <w:t>o)</w:t>
      </w:r>
      <w:r w:rsidR="0094409E" w:rsidRPr="00802DC2">
        <w:rPr>
          <w:rFonts w:ascii="Arial" w:hAnsi="Arial" w:cs="Arial"/>
          <w:bCs/>
          <w:color w:val="000000"/>
          <w:sz w:val="20"/>
          <w:szCs w:val="20"/>
        </w:rPr>
        <w:t>O instrutor deverá trabalhar em total interação com a Secretaria Municipal de Esportes.</w:t>
      </w:r>
    </w:p>
    <w:bookmarkEnd w:id="22"/>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w:t>
      </w:r>
      <w:r w:rsidRPr="00CD395C">
        <w:rPr>
          <w:rFonts w:ascii="Arial" w:hAnsi="Arial" w:cs="Arial"/>
          <w:sz w:val="20"/>
          <w:lang w:val="pt-BR"/>
        </w:rPr>
        <w:lastRenderedPageBreak/>
        <w:t xml:space="preserve">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68E316D9" w14:textId="77777777" w:rsidR="00111CCB" w:rsidRPr="00802DC2" w:rsidRDefault="00652500" w:rsidP="00111CCB">
      <w:pPr>
        <w:pStyle w:val="Nivel2"/>
      </w:pPr>
      <w:r w:rsidRPr="00C12C8D">
        <w:t>a)</w:t>
      </w:r>
      <w:r w:rsidR="00D440D1" w:rsidRPr="00C12C8D">
        <w:t xml:space="preserve"> </w:t>
      </w:r>
      <w:r w:rsidR="00111CCB" w:rsidRPr="00802DC2">
        <w:t>A execução do contrato deverá ser acompanhada pelo Gestor do contrato o Sr. Danilo Fernando dos Santos Coradini e pelo fiscal o Sr. Ricardo Luiz Bocchi.</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lastRenderedPageBreak/>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Pr="0069672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shd w:val="clear" w:color="auto" w:fill="auto"/>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shd w:val="clear" w:color="auto" w:fill="auto"/>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shd w:val="clear" w:color="auto" w:fill="auto"/>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shd w:val="clear" w:color="auto" w:fill="auto"/>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56847B6D" w14:textId="77777777" w:rsidR="003157E6" w:rsidRDefault="003157E6" w:rsidP="008C279D">
      <w:pPr>
        <w:tabs>
          <w:tab w:val="left" w:pos="9639"/>
        </w:tabs>
        <w:ind w:left="284" w:right="606"/>
        <w:jc w:val="right"/>
        <w:rPr>
          <w:rFonts w:ascii="Arial" w:hAnsi="Arial" w:cs="Arial"/>
          <w:sz w:val="20"/>
          <w:szCs w:val="20"/>
        </w:rPr>
      </w:pPr>
    </w:p>
    <w:p w14:paraId="0AAECB44" w14:textId="1AC81AE9"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F029F4">
        <w:rPr>
          <w:rFonts w:ascii="Arial" w:hAnsi="Arial" w:cs="Arial"/>
          <w:sz w:val="20"/>
          <w:szCs w:val="20"/>
        </w:rPr>
        <w:t>05</w:t>
      </w:r>
      <w:r w:rsidR="00F71E64">
        <w:rPr>
          <w:rFonts w:ascii="Arial" w:hAnsi="Arial" w:cs="Arial"/>
          <w:sz w:val="20"/>
          <w:szCs w:val="20"/>
        </w:rPr>
        <w:t xml:space="preserve"> d</w:t>
      </w:r>
      <w:r w:rsidR="008C279D" w:rsidRPr="00CD395C">
        <w:rPr>
          <w:rFonts w:ascii="Arial" w:hAnsi="Arial" w:cs="Arial"/>
          <w:sz w:val="20"/>
          <w:szCs w:val="20"/>
        </w:rPr>
        <w:t xml:space="preserve">e </w:t>
      </w:r>
      <w:r w:rsidR="00F029F4">
        <w:rPr>
          <w:rFonts w:ascii="Arial" w:hAnsi="Arial" w:cs="Arial"/>
          <w:sz w:val="20"/>
          <w:szCs w:val="20"/>
        </w:rPr>
        <w:t>setembro</w:t>
      </w:r>
      <w:bookmarkStart w:id="23" w:name="_GoBack"/>
      <w:bookmarkEnd w:id="23"/>
      <w:r w:rsidR="008C279D" w:rsidRPr="00CD395C">
        <w:rPr>
          <w:rFonts w:ascii="Arial" w:hAnsi="Arial" w:cs="Arial"/>
          <w:sz w:val="20"/>
          <w:szCs w:val="20"/>
        </w:rPr>
        <w:t xml:space="preserve"> de 202</w:t>
      </w:r>
      <w:r w:rsidR="00F71E64">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337FF511" w:rsidR="006645ED" w:rsidRDefault="006645ED" w:rsidP="008C279D">
      <w:pPr>
        <w:tabs>
          <w:tab w:val="left" w:pos="9639"/>
        </w:tabs>
        <w:ind w:left="284" w:right="606"/>
        <w:jc w:val="right"/>
        <w:rPr>
          <w:rFonts w:ascii="Arial" w:hAnsi="Arial" w:cs="Arial"/>
          <w:sz w:val="20"/>
          <w:szCs w:val="20"/>
        </w:rPr>
      </w:pPr>
    </w:p>
    <w:p w14:paraId="4EE9594D" w14:textId="77777777" w:rsidR="003157E6" w:rsidRPr="00CD395C" w:rsidRDefault="003157E6"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00DF0EF5"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3DC1CDF0" w14:textId="201F6B6D" w:rsidR="00BF1336" w:rsidRDefault="009B3A63" w:rsidP="00912847">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7068F568" w14:textId="059B9B8F" w:rsidR="00EC5E6E" w:rsidRDefault="00EC5E6E" w:rsidP="00912847">
      <w:pPr>
        <w:pStyle w:val="western"/>
        <w:spacing w:before="0"/>
        <w:ind w:left="284" w:right="606"/>
        <w:jc w:val="center"/>
        <w:rPr>
          <w:rFonts w:ascii="Arial" w:hAnsi="Arial" w:cs="Arial"/>
          <w:i w:val="0"/>
          <w:iCs w:val="0"/>
          <w:sz w:val="20"/>
          <w:szCs w:val="20"/>
        </w:rPr>
      </w:pPr>
    </w:p>
    <w:p w14:paraId="3DAB6B55" w14:textId="74416010" w:rsidR="00EC5E6E" w:rsidRDefault="00EC5E6E" w:rsidP="00912847">
      <w:pPr>
        <w:pStyle w:val="western"/>
        <w:spacing w:before="0"/>
        <w:ind w:left="284" w:right="606"/>
        <w:jc w:val="center"/>
        <w:rPr>
          <w:rFonts w:ascii="Arial" w:hAnsi="Arial" w:cs="Arial"/>
          <w:i w:val="0"/>
          <w:iCs w:val="0"/>
          <w:sz w:val="20"/>
          <w:szCs w:val="20"/>
        </w:rPr>
      </w:pPr>
    </w:p>
    <w:p w14:paraId="0B0F2AE5" w14:textId="77777777" w:rsidR="00EC5E6E" w:rsidRPr="00912847" w:rsidRDefault="00EC5E6E" w:rsidP="00912847">
      <w:pPr>
        <w:pStyle w:val="western"/>
        <w:spacing w:before="0"/>
        <w:ind w:left="284" w:right="606"/>
        <w:jc w:val="center"/>
        <w:rPr>
          <w:rFonts w:ascii="Arial" w:hAnsi="Arial" w:cs="Arial"/>
          <w:i w:val="0"/>
          <w:iCs w:val="0"/>
          <w:sz w:val="20"/>
          <w:szCs w:val="20"/>
        </w:rPr>
      </w:pPr>
    </w:p>
    <w:p w14:paraId="6100DEC3" w14:textId="1353D898"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EC5E6E">
        <w:rPr>
          <w:rFonts w:ascii="Arial" w:hAnsi="Arial" w:cs="Arial"/>
          <w:b/>
          <w:sz w:val="20"/>
          <w:szCs w:val="20"/>
          <w:u w:val="single"/>
        </w:rPr>
        <w:t>58</w:t>
      </w:r>
      <w:r w:rsidRPr="00E70174">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5B033C74" w14:textId="77777777" w:rsidR="00EB1CFB" w:rsidRPr="00223BEE" w:rsidRDefault="00EB1CFB" w:rsidP="00EB1CFB">
      <w:pPr>
        <w:spacing w:before="120" w:afterLines="120" w:after="288" w:line="312" w:lineRule="auto"/>
        <w:ind w:firstLine="709"/>
        <w:jc w:val="center"/>
        <w:rPr>
          <w:rFonts w:asciiTheme="majorHAnsi" w:hAnsiTheme="majorHAnsi" w:cstheme="majorHAnsi"/>
          <w:b/>
          <w:i/>
        </w:rPr>
      </w:pPr>
      <w:bookmarkStart w:id="24" w:name="_Hlk82471863"/>
      <w:r w:rsidRPr="00223BEE">
        <w:rPr>
          <w:rFonts w:asciiTheme="majorHAnsi" w:hAnsiTheme="majorHAnsi" w:cstheme="majorHAnsi"/>
          <w:b/>
          <w:i/>
        </w:rPr>
        <w:t>TERMO DE REFERÊNCIA</w:t>
      </w:r>
    </w:p>
    <w:p w14:paraId="26330D14" w14:textId="77777777" w:rsidR="00EB1CFB" w:rsidRPr="00223BEE" w:rsidRDefault="00EB1CFB" w:rsidP="00EB1CFB">
      <w:pPr>
        <w:pStyle w:val="Nivel01"/>
        <w:numPr>
          <w:ilvl w:val="0"/>
          <w:numId w:val="63"/>
        </w:numPr>
        <w:tabs>
          <w:tab w:val="clear" w:pos="567"/>
          <w:tab w:val="left" w:pos="0"/>
        </w:tabs>
        <w:suppressAutoHyphens w:val="0"/>
        <w:spacing w:after="120" w:line="276" w:lineRule="auto"/>
      </w:pPr>
      <w:bookmarkStart w:id="25" w:name="_Hlk82473550"/>
      <w:r w:rsidRPr="00223BEE">
        <w:t>CONDIÇÕES GERAIS DA CONTRATAÇÃO</w:t>
      </w:r>
    </w:p>
    <w:p w14:paraId="0F897111" w14:textId="77777777" w:rsidR="00EB1CFB" w:rsidRDefault="00EB1CFB" w:rsidP="00EB1CFB">
      <w:pPr>
        <w:pStyle w:val="SemEspaamento"/>
        <w:jc w:val="both"/>
        <w:rPr>
          <w:rFonts w:asciiTheme="majorHAnsi" w:hAnsiTheme="majorHAnsi" w:cstheme="majorHAnsi"/>
          <w:sz w:val="20"/>
          <w:szCs w:val="20"/>
        </w:rPr>
      </w:pPr>
      <w:r w:rsidRPr="00A52976">
        <w:rPr>
          <w:rFonts w:asciiTheme="majorHAnsi" w:hAnsiTheme="majorHAnsi" w:cstheme="majorHAnsi"/>
          <w:sz w:val="20"/>
          <w:szCs w:val="20"/>
        </w:rPr>
        <w:t xml:space="preserve">Trata-se de futura contratação de profissionais para prestação de serviços em treinamento desportivo para modalidades </w:t>
      </w:r>
      <w:r>
        <w:rPr>
          <w:rFonts w:asciiTheme="majorHAnsi" w:hAnsiTheme="majorHAnsi" w:cstheme="majorHAnsi"/>
          <w:sz w:val="20"/>
          <w:szCs w:val="20"/>
        </w:rPr>
        <w:t>d</w:t>
      </w:r>
      <w:r w:rsidRPr="00A52976">
        <w:rPr>
          <w:rFonts w:asciiTheme="majorHAnsi" w:hAnsiTheme="majorHAnsi" w:cstheme="majorHAnsi"/>
          <w:sz w:val="20"/>
          <w:szCs w:val="20"/>
        </w:rPr>
        <w:t>e lutas da Secretaria de Espo</w:t>
      </w:r>
      <w:r>
        <w:rPr>
          <w:rFonts w:asciiTheme="majorHAnsi" w:hAnsiTheme="majorHAnsi" w:cstheme="majorHAnsi"/>
          <w:sz w:val="20"/>
          <w:szCs w:val="20"/>
        </w:rPr>
        <w:t>rtes</w:t>
      </w:r>
      <w:r w:rsidRPr="00A52976">
        <w:rPr>
          <w:rFonts w:asciiTheme="majorHAnsi" w:hAnsiTheme="majorHAnsi" w:cstheme="majorHAnsi"/>
          <w:sz w:val="20"/>
          <w:szCs w:val="20"/>
        </w:rPr>
        <w:t>.</w:t>
      </w:r>
    </w:p>
    <w:p w14:paraId="26C34084" w14:textId="77777777" w:rsidR="00EB1CFB" w:rsidRDefault="00EB1CFB" w:rsidP="00EB1CFB">
      <w:pPr>
        <w:pStyle w:val="SemEspaamento"/>
        <w:jc w:val="both"/>
        <w:rPr>
          <w:rFonts w:asciiTheme="majorHAnsi" w:hAnsiTheme="majorHAnsi" w:cstheme="majorHAnsi"/>
          <w:sz w:val="20"/>
          <w:szCs w:val="20"/>
        </w:rPr>
      </w:pPr>
    </w:p>
    <w:p w14:paraId="2B8EC94B" w14:textId="77777777" w:rsidR="00EB1CFB" w:rsidRPr="008049F5" w:rsidRDefault="00EB1CFB" w:rsidP="00EB1CFB">
      <w:pPr>
        <w:pStyle w:val="SemEspaamento"/>
        <w:rPr>
          <w:rFonts w:eastAsia="Times New Roman"/>
          <w:b/>
          <w:sz w:val="18"/>
          <w:szCs w:val="18"/>
        </w:rPr>
      </w:pPr>
    </w:p>
    <w:tbl>
      <w:tblPr>
        <w:tblStyle w:val="TableGrid"/>
        <w:tblW w:w="9639" w:type="dxa"/>
        <w:tblInd w:w="-8" w:type="dxa"/>
        <w:tblCellMar>
          <w:top w:w="43" w:type="dxa"/>
          <w:left w:w="26" w:type="dxa"/>
          <w:right w:w="34" w:type="dxa"/>
        </w:tblCellMar>
        <w:tblLook w:val="04A0" w:firstRow="1" w:lastRow="0" w:firstColumn="1" w:lastColumn="0" w:noHBand="0" w:noVBand="1"/>
      </w:tblPr>
      <w:tblGrid>
        <w:gridCol w:w="518"/>
        <w:gridCol w:w="4585"/>
        <w:gridCol w:w="709"/>
        <w:gridCol w:w="992"/>
        <w:gridCol w:w="851"/>
        <w:gridCol w:w="850"/>
        <w:gridCol w:w="1134"/>
      </w:tblGrid>
      <w:tr w:rsidR="00EB1CFB" w:rsidRPr="00A9202E" w14:paraId="57538534" w14:textId="77777777" w:rsidTr="00014AF8">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1FCD04B6" w14:textId="77777777" w:rsidR="00EB1CFB" w:rsidRPr="00A9202E" w:rsidRDefault="00EB1CFB" w:rsidP="00014AF8">
            <w:pPr>
              <w:spacing w:line="256" w:lineRule="auto"/>
              <w:ind w:left="48"/>
              <w:rPr>
                <w:rFonts w:cstheme="minorHAnsi" w:hint="eastAsia"/>
                <w:sz w:val="18"/>
                <w:szCs w:val="18"/>
              </w:rPr>
            </w:pPr>
            <w:r w:rsidRPr="00A9202E">
              <w:rPr>
                <w:rFonts w:cstheme="minorHAnsi"/>
                <w:b/>
                <w:sz w:val="18"/>
                <w:szCs w:val="18"/>
              </w:rPr>
              <w:t>Item</w:t>
            </w:r>
          </w:p>
        </w:tc>
        <w:tc>
          <w:tcPr>
            <w:tcW w:w="4585" w:type="dxa"/>
            <w:tcBorders>
              <w:top w:val="single" w:sz="6" w:space="0" w:color="000000"/>
              <w:left w:val="single" w:sz="6" w:space="0" w:color="000000"/>
              <w:bottom w:val="single" w:sz="6" w:space="0" w:color="000000"/>
              <w:right w:val="single" w:sz="6" w:space="0" w:color="000000"/>
            </w:tcBorders>
            <w:hideMark/>
          </w:tcPr>
          <w:p w14:paraId="173A7204" w14:textId="77777777" w:rsidR="00EB1CFB" w:rsidRPr="00A9202E" w:rsidRDefault="00EB1CFB" w:rsidP="00014AF8">
            <w:pPr>
              <w:spacing w:line="256" w:lineRule="auto"/>
              <w:jc w:val="center"/>
              <w:rPr>
                <w:rFonts w:cstheme="minorHAnsi" w:hint="eastAsia"/>
                <w:sz w:val="18"/>
                <w:szCs w:val="18"/>
              </w:rPr>
            </w:pPr>
            <w:r w:rsidRPr="00A9202E">
              <w:rPr>
                <w:rFonts w:cstheme="minorHAnsi"/>
                <w:b/>
                <w:sz w:val="18"/>
                <w:szCs w:val="18"/>
              </w:rPr>
              <w:t>Descrição</w:t>
            </w:r>
          </w:p>
        </w:tc>
        <w:tc>
          <w:tcPr>
            <w:tcW w:w="709" w:type="dxa"/>
            <w:tcBorders>
              <w:top w:val="single" w:sz="6" w:space="0" w:color="000000"/>
              <w:left w:val="single" w:sz="6" w:space="0" w:color="000000"/>
              <w:bottom w:val="single" w:sz="6" w:space="0" w:color="000000"/>
              <w:right w:val="single" w:sz="6" w:space="0" w:color="000000"/>
            </w:tcBorders>
          </w:tcPr>
          <w:p w14:paraId="3834CA43" w14:textId="77777777" w:rsidR="00EB1CFB" w:rsidRPr="00A9202E" w:rsidRDefault="00EB1CFB" w:rsidP="00014AF8">
            <w:pPr>
              <w:spacing w:line="256" w:lineRule="auto"/>
              <w:jc w:val="center"/>
              <w:rPr>
                <w:rFonts w:cstheme="minorHAnsi" w:hint="eastAsia"/>
                <w:b/>
                <w:sz w:val="18"/>
                <w:szCs w:val="18"/>
              </w:rPr>
            </w:pPr>
            <w:r w:rsidRPr="00A9202E">
              <w:rPr>
                <w:rFonts w:cstheme="minorHAnsi"/>
                <w:b/>
                <w:sz w:val="18"/>
                <w:szCs w:val="18"/>
              </w:rPr>
              <w:t>CAT SERV</w:t>
            </w:r>
          </w:p>
        </w:tc>
        <w:tc>
          <w:tcPr>
            <w:tcW w:w="992" w:type="dxa"/>
            <w:tcBorders>
              <w:top w:val="single" w:sz="6" w:space="0" w:color="000000"/>
              <w:left w:val="single" w:sz="6" w:space="0" w:color="000000"/>
              <w:bottom w:val="single" w:sz="6" w:space="0" w:color="000000"/>
              <w:right w:val="single" w:sz="6" w:space="0" w:color="000000"/>
            </w:tcBorders>
          </w:tcPr>
          <w:p w14:paraId="5C4038C4" w14:textId="77777777" w:rsidR="00EB1CFB" w:rsidRPr="00A9202E" w:rsidRDefault="00EB1CFB" w:rsidP="00014AF8">
            <w:pPr>
              <w:spacing w:line="256" w:lineRule="auto"/>
              <w:jc w:val="center"/>
              <w:rPr>
                <w:rFonts w:cstheme="minorHAnsi" w:hint="eastAsia"/>
                <w:b/>
                <w:sz w:val="18"/>
                <w:szCs w:val="18"/>
              </w:rPr>
            </w:pPr>
            <w:r w:rsidRPr="00A9202E">
              <w:rPr>
                <w:rFonts w:cstheme="minorHAnsi"/>
                <w:b/>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tcPr>
          <w:p w14:paraId="26CE9B89" w14:textId="77777777" w:rsidR="00EB1CFB" w:rsidRPr="00A9202E" w:rsidRDefault="00EB1CFB" w:rsidP="00014AF8">
            <w:pPr>
              <w:spacing w:line="256" w:lineRule="auto"/>
              <w:jc w:val="center"/>
              <w:rPr>
                <w:rFonts w:cstheme="minorHAnsi" w:hint="eastAsia"/>
                <w:b/>
                <w:sz w:val="18"/>
                <w:szCs w:val="18"/>
              </w:rPr>
            </w:pPr>
            <w:r w:rsidRPr="00A9202E">
              <w:rPr>
                <w:rFonts w:cstheme="minorHAnsi"/>
                <w:b/>
                <w:sz w:val="18"/>
                <w:szCs w:val="18"/>
              </w:rPr>
              <w:t>Unidade de Medida</w:t>
            </w:r>
          </w:p>
        </w:tc>
        <w:tc>
          <w:tcPr>
            <w:tcW w:w="850" w:type="dxa"/>
            <w:tcBorders>
              <w:top w:val="single" w:sz="6" w:space="0" w:color="000000"/>
              <w:left w:val="single" w:sz="6" w:space="0" w:color="000000"/>
              <w:bottom w:val="single" w:sz="6" w:space="0" w:color="000000"/>
              <w:right w:val="single" w:sz="6" w:space="0" w:color="000000"/>
            </w:tcBorders>
          </w:tcPr>
          <w:p w14:paraId="5F319290" w14:textId="77777777" w:rsidR="00EB1CFB" w:rsidRPr="00A9202E" w:rsidRDefault="00EB1CFB" w:rsidP="00014AF8">
            <w:pPr>
              <w:spacing w:line="256" w:lineRule="auto"/>
              <w:jc w:val="center"/>
              <w:rPr>
                <w:rFonts w:cstheme="minorHAnsi" w:hint="eastAsia"/>
                <w:b/>
                <w:sz w:val="18"/>
                <w:szCs w:val="18"/>
              </w:rPr>
            </w:pPr>
            <w:r w:rsidRPr="00A9202E">
              <w:rPr>
                <w:rFonts w:cstheme="minorHAnsi"/>
                <w:b/>
                <w:sz w:val="18"/>
                <w:szCs w:val="18"/>
              </w:rPr>
              <w:t>Valor Unitário</w:t>
            </w:r>
          </w:p>
        </w:tc>
        <w:tc>
          <w:tcPr>
            <w:tcW w:w="1134" w:type="dxa"/>
            <w:tcBorders>
              <w:top w:val="single" w:sz="6" w:space="0" w:color="000000"/>
              <w:left w:val="single" w:sz="6" w:space="0" w:color="000000"/>
              <w:bottom w:val="single" w:sz="6" w:space="0" w:color="000000"/>
              <w:right w:val="single" w:sz="6" w:space="0" w:color="000000"/>
            </w:tcBorders>
          </w:tcPr>
          <w:p w14:paraId="0BD07635" w14:textId="77777777" w:rsidR="00EB1CFB" w:rsidRPr="00A9202E" w:rsidRDefault="00EB1CFB" w:rsidP="00014AF8">
            <w:pPr>
              <w:spacing w:line="256" w:lineRule="auto"/>
              <w:jc w:val="center"/>
              <w:rPr>
                <w:rFonts w:cstheme="minorHAnsi" w:hint="eastAsia"/>
                <w:b/>
                <w:sz w:val="18"/>
                <w:szCs w:val="18"/>
              </w:rPr>
            </w:pPr>
            <w:r w:rsidRPr="00A9202E">
              <w:rPr>
                <w:rFonts w:cstheme="minorHAnsi"/>
                <w:b/>
                <w:sz w:val="18"/>
                <w:szCs w:val="18"/>
              </w:rPr>
              <w:t>Total</w:t>
            </w:r>
          </w:p>
        </w:tc>
      </w:tr>
      <w:tr w:rsidR="00EB1CFB" w:rsidRPr="00A9202E" w14:paraId="3EED4967" w14:textId="77777777" w:rsidTr="00014AF8">
        <w:trPr>
          <w:trHeight w:val="315"/>
        </w:trPr>
        <w:tc>
          <w:tcPr>
            <w:tcW w:w="518" w:type="dxa"/>
            <w:tcBorders>
              <w:top w:val="single" w:sz="6" w:space="0" w:color="000000"/>
              <w:left w:val="single" w:sz="6" w:space="0" w:color="000000"/>
              <w:bottom w:val="single" w:sz="6" w:space="0" w:color="000000"/>
              <w:right w:val="single" w:sz="6" w:space="0" w:color="000000"/>
            </w:tcBorders>
          </w:tcPr>
          <w:p w14:paraId="3A29ED57" w14:textId="77777777" w:rsidR="00EB1CFB" w:rsidRPr="00A9202E" w:rsidRDefault="00EB1CFB" w:rsidP="00014AF8">
            <w:pPr>
              <w:spacing w:line="256" w:lineRule="auto"/>
              <w:ind w:left="48"/>
              <w:rPr>
                <w:rFonts w:cstheme="minorHAnsi" w:hint="eastAsia"/>
                <w:b/>
                <w:sz w:val="18"/>
                <w:szCs w:val="18"/>
              </w:rPr>
            </w:pPr>
            <w:r w:rsidRPr="00A9202E">
              <w:rPr>
                <w:rFonts w:cstheme="minorHAnsi"/>
                <w:b/>
                <w:sz w:val="18"/>
                <w:szCs w:val="18"/>
              </w:rPr>
              <w:t xml:space="preserve"> </w:t>
            </w:r>
          </w:p>
          <w:p w14:paraId="7582E716" w14:textId="77777777" w:rsidR="00EB1CFB" w:rsidRPr="00A9202E" w:rsidRDefault="00EB1CFB" w:rsidP="00014AF8">
            <w:pPr>
              <w:spacing w:line="256" w:lineRule="auto"/>
              <w:ind w:left="48"/>
              <w:rPr>
                <w:rFonts w:cstheme="minorHAnsi" w:hint="eastAsia"/>
                <w:b/>
                <w:sz w:val="18"/>
                <w:szCs w:val="18"/>
              </w:rPr>
            </w:pPr>
          </w:p>
          <w:p w14:paraId="39E837F2" w14:textId="77777777" w:rsidR="00EB1CFB" w:rsidRPr="00A9202E" w:rsidRDefault="00EB1CFB" w:rsidP="00014AF8">
            <w:pPr>
              <w:spacing w:line="256" w:lineRule="auto"/>
              <w:ind w:left="48"/>
              <w:rPr>
                <w:rFonts w:cstheme="minorHAnsi" w:hint="eastAsia"/>
                <w:b/>
                <w:sz w:val="18"/>
                <w:szCs w:val="18"/>
              </w:rPr>
            </w:pPr>
          </w:p>
          <w:p w14:paraId="1CB7099F" w14:textId="77777777" w:rsidR="00EB1CFB" w:rsidRPr="00A9202E" w:rsidRDefault="00EB1CFB" w:rsidP="00014AF8">
            <w:pPr>
              <w:spacing w:line="256" w:lineRule="auto"/>
              <w:ind w:left="48"/>
              <w:rPr>
                <w:rFonts w:cstheme="minorHAnsi" w:hint="eastAsia"/>
                <w:sz w:val="18"/>
                <w:szCs w:val="18"/>
              </w:rPr>
            </w:pPr>
            <w:r w:rsidRPr="00A9202E">
              <w:rPr>
                <w:rFonts w:cstheme="minorHAnsi"/>
                <w:sz w:val="18"/>
                <w:szCs w:val="18"/>
              </w:rPr>
              <w:t>01</w:t>
            </w:r>
          </w:p>
        </w:tc>
        <w:tc>
          <w:tcPr>
            <w:tcW w:w="4585" w:type="dxa"/>
            <w:tcBorders>
              <w:top w:val="single" w:sz="6" w:space="0" w:color="000000"/>
              <w:left w:val="single" w:sz="6" w:space="0" w:color="000000"/>
              <w:bottom w:val="single" w:sz="6" w:space="0" w:color="000000"/>
              <w:right w:val="single" w:sz="6" w:space="0" w:color="000000"/>
            </w:tcBorders>
          </w:tcPr>
          <w:p w14:paraId="34F8CFE9" w14:textId="77777777" w:rsidR="00EB1CFB" w:rsidRPr="00CD3AD1" w:rsidRDefault="00EB1CFB" w:rsidP="00014AF8">
            <w:pPr>
              <w:spacing w:line="256" w:lineRule="auto"/>
              <w:jc w:val="both"/>
              <w:rPr>
                <w:rFonts w:cstheme="minorHAnsi" w:hint="eastAsia"/>
                <w:sz w:val="18"/>
                <w:szCs w:val="18"/>
              </w:rPr>
            </w:pPr>
            <w:r w:rsidRPr="00CD3AD1">
              <w:rPr>
                <w:rFonts w:ascii="Calibri" w:hAnsi="Calibri" w:cs="Calibri"/>
                <w:color w:val="000000"/>
                <w:sz w:val="18"/>
                <w:szCs w:val="18"/>
              </w:rPr>
              <w:t xml:space="preserve">Prestação de serviços especializados em treinamento de artes marciais nas modalidades de judô, jiu jitsu, muay tai, capoeira e karatê   a serem desenvolvidas pelo departamento de esportes visando atender crianças, jovens e adultos. </w:t>
            </w:r>
            <w:r w:rsidRPr="00CD3AD1">
              <w:rPr>
                <w:rFonts w:ascii="Calibri" w:hAnsi="Calibri" w:cs="Calibri"/>
                <w:sz w:val="18"/>
                <w:szCs w:val="18"/>
              </w:rPr>
              <w:t>As aulas deverão ser ministradas por profissional com graduação mínima de acordo com o Termo de Referência.</w:t>
            </w:r>
          </w:p>
        </w:tc>
        <w:tc>
          <w:tcPr>
            <w:tcW w:w="709" w:type="dxa"/>
            <w:tcBorders>
              <w:top w:val="single" w:sz="6" w:space="0" w:color="000000"/>
              <w:left w:val="single" w:sz="6" w:space="0" w:color="000000"/>
              <w:bottom w:val="single" w:sz="6" w:space="0" w:color="000000"/>
              <w:right w:val="single" w:sz="6" w:space="0" w:color="000000"/>
            </w:tcBorders>
          </w:tcPr>
          <w:p w14:paraId="484CEB7F" w14:textId="77777777" w:rsidR="00EB1CFB" w:rsidRPr="00A9202E" w:rsidRDefault="00EB1CFB" w:rsidP="00014AF8">
            <w:pPr>
              <w:spacing w:line="256" w:lineRule="auto"/>
              <w:jc w:val="center"/>
              <w:rPr>
                <w:rFonts w:cstheme="minorHAnsi" w:hint="eastAsia"/>
                <w:sz w:val="18"/>
                <w:szCs w:val="18"/>
              </w:rPr>
            </w:pPr>
          </w:p>
          <w:p w14:paraId="49F33669" w14:textId="77777777" w:rsidR="00EB1CFB" w:rsidRPr="00A9202E" w:rsidRDefault="00EB1CFB" w:rsidP="00014AF8">
            <w:pPr>
              <w:spacing w:line="256" w:lineRule="auto"/>
              <w:jc w:val="center"/>
              <w:rPr>
                <w:rFonts w:cstheme="minorHAnsi" w:hint="eastAsia"/>
                <w:sz w:val="18"/>
                <w:szCs w:val="18"/>
              </w:rPr>
            </w:pPr>
          </w:p>
          <w:p w14:paraId="127B3ABB" w14:textId="77777777" w:rsidR="00EB1CFB" w:rsidRPr="00A9202E" w:rsidRDefault="00EB1CFB" w:rsidP="00014AF8">
            <w:pPr>
              <w:spacing w:line="256" w:lineRule="auto"/>
              <w:jc w:val="center"/>
              <w:rPr>
                <w:rFonts w:cstheme="minorHAnsi" w:hint="eastAsia"/>
                <w:sz w:val="18"/>
                <w:szCs w:val="18"/>
              </w:rPr>
            </w:pPr>
          </w:p>
          <w:p w14:paraId="1C88D095" w14:textId="77777777" w:rsidR="00EB1CFB" w:rsidRPr="00A9202E" w:rsidRDefault="00EB1CFB" w:rsidP="00014AF8">
            <w:pPr>
              <w:spacing w:line="256" w:lineRule="auto"/>
              <w:jc w:val="center"/>
              <w:rPr>
                <w:rFonts w:cstheme="minorHAnsi" w:hint="eastAsia"/>
                <w:sz w:val="18"/>
                <w:szCs w:val="18"/>
              </w:rPr>
            </w:pPr>
            <w:r>
              <w:rPr>
                <w:rFonts w:cstheme="minorHAnsi"/>
                <w:sz w:val="18"/>
                <w:szCs w:val="18"/>
              </w:rPr>
              <w:t>18031</w:t>
            </w:r>
          </w:p>
        </w:tc>
        <w:tc>
          <w:tcPr>
            <w:tcW w:w="992" w:type="dxa"/>
            <w:tcBorders>
              <w:top w:val="single" w:sz="6" w:space="0" w:color="000000"/>
              <w:left w:val="single" w:sz="6" w:space="0" w:color="000000"/>
              <w:bottom w:val="single" w:sz="6" w:space="0" w:color="000000"/>
              <w:right w:val="single" w:sz="6" w:space="0" w:color="000000"/>
            </w:tcBorders>
          </w:tcPr>
          <w:p w14:paraId="47B6A3E5" w14:textId="77777777" w:rsidR="00EB1CFB" w:rsidRDefault="00EB1CFB" w:rsidP="00014AF8">
            <w:pPr>
              <w:spacing w:line="256" w:lineRule="auto"/>
              <w:jc w:val="center"/>
              <w:rPr>
                <w:rFonts w:cstheme="minorHAnsi" w:hint="eastAsia"/>
                <w:sz w:val="18"/>
                <w:szCs w:val="18"/>
              </w:rPr>
            </w:pPr>
          </w:p>
          <w:p w14:paraId="44BA51C5" w14:textId="77777777" w:rsidR="00EB1CFB" w:rsidRDefault="00EB1CFB" w:rsidP="00014AF8">
            <w:pPr>
              <w:spacing w:line="256" w:lineRule="auto"/>
              <w:jc w:val="center"/>
              <w:rPr>
                <w:rFonts w:cstheme="minorHAnsi" w:hint="eastAsia"/>
                <w:sz w:val="18"/>
                <w:szCs w:val="18"/>
              </w:rPr>
            </w:pPr>
          </w:p>
          <w:p w14:paraId="3ADFDAA4" w14:textId="77777777" w:rsidR="00EB1CFB" w:rsidRDefault="00EB1CFB" w:rsidP="00014AF8">
            <w:pPr>
              <w:spacing w:line="256" w:lineRule="auto"/>
              <w:jc w:val="center"/>
              <w:rPr>
                <w:rFonts w:cstheme="minorHAnsi" w:hint="eastAsia"/>
                <w:sz w:val="18"/>
                <w:szCs w:val="18"/>
              </w:rPr>
            </w:pPr>
          </w:p>
          <w:p w14:paraId="38D3AAE2" w14:textId="77777777" w:rsidR="00EB1CFB" w:rsidRPr="00A9202E" w:rsidRDefault="00EB1CFB" w:rsidP="00014AF8">
            <w:pPr>
              <w:spacing w:line="256" w:lineRule="auto"/>
              <w:jc w:val="center"/>
              <w:rPr>
                <w:rFonts w:cstheme="minorHAnsi" w:hint="eastAsia"/>
                <w:sz w:val="18"/>
                <w:szCs w:val="18"/>
              </w:rPr>
            </w:pPr>
            <w:r>
              <w:rPr>
                <w:rFonts w:cstheme="minorHAnsi"/>
                <w:sz w:val="18"/>
                <w:szCs w:val="18"/>
              </w:rPr>
              <w:t>6.000</w:t>
            </w:r>
          </w:p>
        </w:tc>
        <w:tc>
          <w:tcPr>
            <w:tcW w:w="851" w:type="dxa"/>
            <w:tcBorders>
              <w:top w:val="single" w:sz="6" w:space="0" w:color="000000"/>
              <w:left w:val="single" w:sz="6" w:space="0" w:color="000000"/>
              <w:bottom w:val="single" w:sz="6" w:space="0" w:color="000000"/>
              <w:right w:val="single" w:sz="6" w:space="0" w:color="000000"/>
            </w:tcBorders>
          </w:tcPr>
          <w:p w14:paraId="2B4F69C2" w14:textId="77777777" w:rsidR="00EB1CFB" w:rsidRDefault="00EB1CFB" w:rsidP="00014AF8">
            <w:pPr>
              <w:spacing w:line="256" w:lineRule="auto"/>
              <w:jc w:val="center"/>
              <w:rPr>
                <w:rFonts w:cstheme="minorHAnsi" w:hint="eastAsia"/>
                <w:sz w:val="18"/>
                <w:szCs w:val="18"/>
              </w:rPr>
            </w:pPr>
          </w:p>
          <w:p w14:paraId="20990029" w14:textId="77777777" w:rsidR="00EB1CFB" w:rsidRDefault="00EB1CFB" w:rsidP="00014AF8">
            <w:pPr>
              <w:spacing w:line="256" w:lineRule="auto"/>
              <w:jc w:val="center"/>
              <w:rPr>
                <w:rFonts w:cstheme="minorHAnsi" w:hint="eastAsia"/>
                <w:sz w:val="18"/>
                <w:szCs w:val="18"/>
              </w:rPr>
            </w:pPr>
          </w:p>
          <w:p w14:paraId="28A7DFB7" w14:textId="77777777" w:rsidR="00EB1CFB" w:rsidRDefault="00EB1CFB" w:rsidP="00014AF8">
            <w:pPr>
              <w:spacing w:line="256" w:lineRule="auto"/>
              <w:jc w:val="center"/>
              <w:rPr>
                <w:rFonts w:cstheme="minorHAnsi" w:hint="eastAsia"/>
                <w:sz w:val="18"/>
                <w:szCs w:val="18"/>
              </w:rPr>
            </w:pPr>
          </w:p>
          <w:p w14:paraId="4B3E3982" w14:textId="77777777" w:rsidR="00EB1CFB" w:rsidRPr="00A9202E" w:rsidRDefault="00EB1CFB" w:rsidP="00014AF8">
            <w:pPr>
              <w:spacing w:line="256" w:lineRule="auto"/>
              <w:jc w:val="center"/>
              <w:rPr>
                <w:rFonts w:cstheme="minorHAnsi" w:hint="eastAsia"/>
                <w:sz w:val="18"/>
                <w:szCs w:val="18"/>
              </w:rPr>
            </w:pPr>
            <w:r>
              <w:rPr>
                <w:rFonts w:cstheme="minorHAnsi"/>
                <w:sz w:val="18"/>
                <w:szCs w:val="18"/>
              </w:rPr>
              <w:t>Horas</w:t>
            </w:r>
          </w:p>
        </w:tc>
        <w:tc>
          <w:tcPr>
            <w:tcW w:w="850" w:type="dxa"/>
            <w:tcBorders>
              <w:top w:val="single" w:sz="6" w:space="0" w:color="000000"/>
              <w:left w:val="single" w:sz="6" w:space="0" w:color="000000"/>
              <w:bottom w:val="single" w:sz="6" w:space="0" w:color="000000"/>
              <w:right w:val="single" w:sz="6" w:space="0" w:color="000000"/>
            </w:tcBorders>
          </w:tcPr>
          <w:p w14:paraId="2D311BC0" w14:textId="77777777" w:rsidR="00EB1CFB" w:rsidRDefault="00EB1CFB" w:rsidP="00014AF8">
            <w:pPr>
              <w:spacing w:line="256" w:lineRule="auto"/>
              <w:jc w:val="center"/>
              <w:rPr>
                <w:rFonts w:cstheme="minorHAnsi" w:hint="eastAsia"/>
                <w:sz w:val="18"/>
                <w:szCs w:val="18"/>
              </w:rPr>
            </w:pPr>
          </w:p>
          <w:p w14:paraId="50026153" w14:textId="77777777" w:rsidR="00EB1CFB" w:rsidRDefault="00EB1CFB" w:rsidP="00014AF8">
            <w:pPr>
              <w:spacing w:line="256" w:lineRule="auto"/>
              <w:jc w:val="center"/>
              <w:rPr>
                <w:rFonts w:cstheme="minorHAnsi" w:hint="eastAsia"/>
                <w:sz w:val="18"/>
                <w:szCs w:val="18"/>
              </w:rPr>
            </w:pPr>
          </w:p>
          <w:p w14:paraId="065C9F6C" w14:textId="77777777" w:rsidR="00EB1CFB" w:rsidRDefault="00EB1CFB" w:rsidP="00014AF8">
            <w:pPr>
              <w:spacing w:line="256" w:lineRule="auto"/>
              <w:jc w:val="center"/>
              <w:rPr>
                <w:rFonts w:cstheme="minorHAnsi" w:hint="eastAsia"/>
                <w:sz w:val="18"/>
                <w:szCs w:val="18"/>
              </w:rPr>
            </w:pPr>
          </w:p>
          <w:p w14:paraId="2A5CA5C9" w14:textId="77777777" w:rsidR="00EB1CFB" w:rsidRPr="00A9202E" w:rsidRDefault="00EB1CFB" w:rsidP="00014AF8">
            <w:pPr>
              <w:spacing w:line="256" w:lineRule="auto"/>
              <w:jc w:val="center"/>
              <w:rPr>
                <w:rFonts w:cstheme="minorHAnsi" w:hint="eastAsia"/>
                <w:sz w:val="18"/>
                <w:szCs w:val="18"/>
              </w:rPr>
            </w:pPr>
            <w:r>
              <w:rPr>
                <w:rFonts w:cstheme="minorHAnsi"/>
                <w:sz w:val="18"/>
                <w:szCs w:val="18"/>
              </w:rPr>
              <w:t>36,97</w:t>
            </w:r>
          </w:p>
        </w:tc>
        <w:tc>
          <w:tcPr>
            <w:tcW w:w="1134" w:type="dxa"/>
            <w:tcBorders>
              <w:top w:val="single" w:sz="6" w:space="0" w:color="000000"/>
              <w:left w:val="single" w:sz="6" w:space="0" w:color="000000"/>
              <w:bottom w:val="single" w:sz="6" w:space="0" w:color="000000"/>
              <w:right w:val="single" w:sz="6" w:space="0" w:color="000000"/>
            </w:tcBorders>
          </w:tcPr>
          <w:p w14:paraId="3F50E8A9" w14:textId="77777777" w:rsidR="00EB1CFB" w:rsidRPr="00A9202E" w:rsidRDefault="00EB1CFB" w:rsidP="00014AF8">
            <w:pPr>
              <w:spacing w:line="256" w:lineRule="auto"/>
              <w:jc w:val="center"/>
              <w:rPr>
                <w:rFonts w:cstheme="minorHAnsi" w:hint="eastAsia"/>
                <w:sz w:val="18"/>
                <w:szCs w:val="18"/>
              </w:rPr>
            </w:pPr>
          </w:p>
          <w:p w14:paraId="1DFA70AA" w14:textId="77777777" w:rsidR="00EB1CFB" w:rsidRPr="00A9202E" w:rsidRDefault="00EB1CFB" w:rsidP="00014AF8">
            <w:pPr>
              <w:spacing w:line="256" w:lineRule="auto"/>
              <w:jc w:val="center"/>
              <w:rPr>
                <w:rFonts w:cstheme="minorHAnsi" w:hint="eastAsia"/>
                <w:sz w:val="18"/>
                <w:szCs w:val="18"/>
              </w:rPr>
            </w:pPr>
          </w:p>
          <w:p w14:paraId="2BC0F85C" w14:textId="77777777" w:rsidR="00EB1CFB" w:rsidRPr="00A9202E" w:rsidRDefault="00EB1CFB" w:rsidP="00014AF8">
            <w:pPr>
              <w:spacing w:line="256" w:lineRule="auto"/>
              <w:jc w:val="center"/>
              <w:rPr>
                <w:rFonts w:cstheme="minorHAnsi" w:hint="eastAsia"/>
                <w:sz w:val="18"/>
                <w:szCs w:val="18"/>
              </w:rPr>
            </w:pPr>
          </w:p>
          <w:p w14:paraId="2504A9A8" w14:textId="77777777" w:rsidR="00EB1CFB" w:rsidRPr="00A9202E" w:rsidRDefault="00EB1CFB" w:rsidP="00014AF8">
            <w:pPr>
              <w:spacing w:line="256" w:lineRule="auto"/>
              <w:jc w:val="center"/>
              <w:rPr>
                <w:rFonts w:cstheme="minorHAnsi" w:hint="eastAsia"/>
                <w:sz w:val="18"/>
                <w:szCs w:val="18"/>
              </w:rPr>
            </w:pPr>
            <w:r>
              <w:rPr>
                <w:rFonts w:cstheme="minorHAnsi"/>
                <w:sz w:val="18"/>
                <w:szCs w:val="18"/>
              </w:rPr>
              <w:t>221.820,00</w:t>
            </w:r>
          </w:p>
        </w:tc>
      </w:tr>
    </w:tbl>
    <w:p w14:paraId="3025D72D" w14:textId="77777777" w:rsidR="00EB1CFB" w:rsidRDefault="00EB1CFB" w:rsidP="00EB1CFB">
      <w:pPr>
        <w:jc w:val="both"/>
        <w:textAlignment w:val="baseline"/>
        <w:rPr>
          <w:rFonts w:asciiTheme="majorHAnsi" w:hAnsiTheme="majorHAnsi" w:cstheme="majorHAnsi"/>
          <w:sz w:val="20"/>
          <w:szCs w:val="20"/>
        </w:rPr>
      </w:pPr>
    </w:p>
    <w:p w14:paraId="36BC9C42" w14:textId="77777777" w:rsidR="00EB1CFB" w:rsidRPr="00CD3AD1" w:rsidRDefault="00EB1CFB" w:rsidP="00EB1CFB">
      <w:pPr>
        <w:rPr>
          <w:rFonts w:hint="eastAsia"/>
          <w:color w:val="FF0000"/>
          <w:sz w:val="18"/>
          <w:szCs w:val="18"/>
        </w:rPr>
      </w:pPr>
      <w:r w:rsidRPr="00CD3AD1">
        <w:rPr>
          <w:sz w:val="18"/>
          <w:szCs w:val="18"/>
        </w:rPr>
        <w:t xml:space="preserve">                                                                                                                                 </w:t>
      </w:r>
      <w:r>
        <w:rPr>
          <w:sz w:val="18"/>
          <w:szCs w:val="18"/>
        </w:rPr>
        <w:t xml:space="preserve">                                      </w:t>
      </w:r>
      <w:r w:rsidRPr="00CD3AD1">
        <w:rPr>
          <w:sz w:val="18"/>
          <w:szCs w:val="18"/>
        </w:rPr>
        <w:t xml:space="preserve">     TOTAL     2</w:t>
      </w:r>
      <w:r>
        <w:rPr>
          <w:sz w:val="18"/>
          <w:szCs w:val="18"/>
        </w:rPr>
        <w:t>21.820,00</w:t>
      </w:r>
    </w:p>
    <w:p w14:paraId="7CC371AE" w14:textId="77777777" w:rsidR="00EB1CFB" w:rsidRDefault="00EB1CFB" w:rsidP="00EB1CFB">
      <w:pPr>
        <w:pStyle w:val="Nvel2-Red"/>
      </w:pPr>
      <w:r>
        <w:t xml:space="preserve">Os serviços desta contração são caracterizados como comuns, </w:t>
      </w:r>
      <w:r w:rsidRPr="00B05194">
        <w:t>pois seu padrão de desempenho e qualidade pode ser objetivamente definido neste Termo de Referência, no ETP e no Edital da licitação, por meio de especificações usuais do mercado. Desta forma, consideramos a modalidade de pregão</w:t>
      </w:r>
      <w:r>
        <w:t xml:space="preserve">, </w:t>
      </w:r>
      <w:r w:rsidRPr="00B05194">
        <w:t>como sendo a mais adequada ao presente caso, tendo em vista a baixa complexidade na elaboração e condução do processo licitatório.</w:t>
      </w:r>
    </w:p>
    <w:p w14:paraId="70ED1B04" w14:textId="77777777" w:rsidR="00EB1CFB" w:rsidRDefault="00EB1CFB" w:rsidP="00EB1CFB">
      <w:pPr>
        <w:pStyle w:val="Nvel2-Red"/>
      </w:pPr>
      <w:r>
        <w:t>A existência de preços registrados implicará compromisso de fornecimento nas condições estabelecidas, mas não obrigará a Administração a contratar (Artigo 83 da lei 14.133, de 2021).</w:t>
      </w:r>
    </w:p>
    <w:p w14:paraId="53325D91" w14:textId="77777777" w:rsidR="00EB1CFB" w:rsidRPr="00F301B7" w:rsidRDefault="00EB1CFB" w:rsidP="00EB1CFB">
      <w:pPr>
        <w:pStyle w:val="Nvel2-Red"/>
        <w:rPr>
          <w:color w:val="FF0000"/>
        </w:rPr>
      </w:pPr>
      <w:r w:rsidRPr="00F301B7">
        <w:rPr>
          <w:color w:val="FF0000"/>
        </w:rPr>
        <w:t>O prazo de vigência do contrato será de 12 meses e poderá ser prorrogado, por igual período, desde que comprovado o preço vantajoso.</w:t>
      </w:r>
    </w:p>
    <w:p w14:paraId="4E3C59EB" w14:textId="77777777" w:rsidR="00EB1CFB" w:rsidRPr="00984727" w:rsidRDefault="00EB1CFB" w:rsidP="00EB1CFB">
      <w:pPr>
        <w:pStyle w:val="Nivel01"/>
        <w:numPr>
          <w:ilvl w:val="0"/>
          <w:numId w:val="63"/>
        </w:numPr>
        <w:tabs>
          <w:tab w:val="clear" w:pos="567"/>
          <w:tab w:val="left" w:pos="0"/>
        </w:tabs>
        <w:suppressAutoHyphens w:val="0"/>
        <w:spacing w:after="120" w:line="276" w:lineRule="auto"/>
      </w:pPr>
      <w:r w:rsidRPr="00984727">
        <w:t>FUNDAMENTAÇÃO E DESCRIÇÃO DA NECESSIDADE DA CONTRATAÇÃO</w:t>
      </w:r>
    </w:p>
    <w:p w14:paraId="7C5268D4" w14:textId="77777777" w:rsidR="00EB1CFB" w:rsidRPr="006776F7" w:rsidRDefault="00EB1CFB" w:rsidP="00EB1CFB">
      <w:pPr>
        <w:pStyle w:val="Nivel2"/>
      </w:pPr>
      <w:r w:rsidRPr="006776F7">
        <w:t>A Fundamentação da Contratação e de seus quantitativos encontra-se pormenorizada em tópico específico do Estudo Técnico Preliminar, apêndice deste Termo de Referência.</w:t>
      </w:r>
    </w:p>
    <w:p w14:paraId="008C92C4" w14:textId="77777777" w:rsidR="00EB1CFB" w:rsidRPr="00984727" w:rsidRDefault="00EB1CFB" w:rsidP="00EB1CFB">
      <w:pPr>
        <w:pStyle w:val="Nivel01"/>
        <w:numPr>
          <w:ilvl w:val="0"/>
          <w:numId w:val="63"/>
        </w:numPr>
        <w:tabs>
          <w:tab w:val="clear" w:pos="567"/>
          <w:tab w:val="left" w:pos="0"/>
        </w:tabs>
        <w:suppressAutoHyphens w:val="0"/>
        <w:spacing w:after="120" w:line="276" w:lineRule="auto"/>
      </w:pPr>
      <w:r w:rsidRPr="00984727">
        <w:t>DESCRIÇÃO DA SOLUÇÃO COMO UM TODO CONSIDERADO O CICLO DE VIDA DO OBJETO</w:t>
      </w:r>
    </w:p>
    <w:p w14:paraId="2BE72586" w14:textId="77777777" w:rsidR="00EB1CFB" w:rsidRPr="006776F7" w:rsidRDefault="00EB1CFB" w:rsidP="00EB1CFB">
      <w:pPr>
        <w:pStyle w:val="Nvel2-Red"/>
      </w:pPr>
      <w:bookmarkStart w:id="26" w:name="_Ref121236534"/>
      <w:r w:rsidRPr="006776F7">
        <w:t>A descrição da solução como um todo encontra-se pormenorizada em tópico específico dos Estudos Técnicos Preliminares, apêndice deste Termo de Referência.</w:t>
      </w:r>
      <w:bookmarkEnd w:id="26"/>
    </w:p>
    <w:p w14:paraId="5D97419F" w14:textId="77777777" w:rsidR="00EB1CFB" w:rsidRPr="00157527" w:rsidRDefault="00EB1CFB" w:rsidP="00EB1CFB">
      <w:pPr>
        <w:pStyle w:val="Nivel01"/>
        <w:numPr>
          <w:ilvl w:val="0"/>
          <w:numId w:val="63"/>
        </w:numPr>
        <w:tabs>
          <w:tab w:val="clear" w:pos="567"/>
          <w:tab w:val="left" w:pos="0"/>
        </w:tabs>
        <w:suppressAutoHyphens w:val="0"/>
        <w:spacing w:after="120" w:line="276" w:lineRule="auto"/>
      </w:pPr>
      <w:r w:rsidRPr="00157527">
        <w:t>REQUISITOS DA CONTRATAÇÃO</w:t>
      </w:r>
    </w:p>
    <w:p w14:paraId="0EBD6218" w14:textId="77777777" w:rsidR="00EB1CFB" w:rsidRPr="006776F7" w:rsidRDefault="00EB1CFB" w:rsidP="00EB1CFB">
      <w:pPr>
        <w:pStyle w:val="Nvel01-SemNumerao"/>
      </w:pPr>
      <w:r w:rsidRPr="006776F7">
        <w:t>Não será aceito o serviço em desacordo com as especificações constantes no Termo de Referência.</w:t>
      </w:r>
    </w:p>
    <w:p w14:paraId="1268EF1D" w14:textId="77777777" w:rsidR="00EB1CFB" w:rsidRPr="003F5369" w:rsidRDefault="00EB1CFB" w:rsidP="00EB1CFB">
      <w:pPr>
        <w:spacing w:after="160" w:line="276" w:lineRule="auto"/>
        <w:jc w:val="both"/>
        <w:rPr>
          <w:rFonts w:asciiTheme="majorHAnsi" w:hAnsiTheme="majorHAnsi" w:cstheme="majorHAnsi"/>
          <w:sz w:val="20"/>
          <w:szCs w:val="20"/>
        </w:rPr>
      </w:pPr>
      <w:r w:rsidRPr="003F5369">
        <w:rPr>
          <w:rFonts w:asciiTheme="majorHAnsi" w:hAnsiTheme="majorHAnsi" w:cstheme="majorHAnsi"/>
          <w:sz w:val="20"/>
          <w:szCs w:val="20"/>
        </w:rPr>
        <w:t>A CONTRATADA será responsável pela observância das leis, decretos, regulamentos, portarias e normas</w:t>
      </w:r>
      <w:r>
        <w:rPr>
          <w:rFonts w:asciiTheme="majorHAnsi" w:hAnsiTheme="majorHAnsi" w:cstheme="majorHAnsi"/>
          <w:sz w:val="20"/>
          <w:szCs w:val="20"/>
        </w:rPr>
        <w:t>.</w:t>
      </w:r>
      <w:r w:rsidRPr="003F5369">
        <w:rPr>
          <w:rFonts w:asciiTheme="majorHAnsi" w:hAnsiTheme="majorHAnsi" w:cstheme="majorHAnsi"/>
          <w:sz w:val="20"/>
          <w:szCs w:val="20"/>
        </w:rPr>
        <w:t xml:space="preserve"> </w:t>
      </w:r>
    </w:p>
    <w:p w14:paraId="5EA9EE72" w14:textId="77777777" w:rsidR="00EB1CFB" w:rsidRPr="003F5369" w:rsidRDefault="00EB1CFB" w:rsidP="00EB1CFB">
      <w:pPr>
        <w:spacing w:after="143" w:line="276" w:lineRule="auto"/>
        <w:ind w:left="-5"/>
        <w:jc w:val="both"/>
        <w:rPr>
          <w:rFonts w:asciiTheme="majorHAnsi" w:hAnsiTheme="majorHAnsi" w:cstheme="majorHAnsi"/>
          <w:sz w:val="20"/>
          <w:szCs w:val="20"/>
        </w:rPr>
      </w:pPr>
      <w:r w:rsidRPr="003F5369">
        <w:rPr>
          <w:rFonts w:asciiTheme="majorHAnsi" w:hAnsiTheme="majorHAnsi" w:cstheme="majorHAnsi"/>
          <w:sz w:val="20"/>
          <w:szCs w:val="20"/>
        </w:rPr>
        <w:t xml:space="preserve">O serviço deverá ser realizado de acordo com a </w:t>
      </w:r>
      <w:r>
        <w:rPr>
          <w:rFonts w:asciiTheme="majorHAnsi" w:hAnsiTheme="majorHAnsi" w:cstheme="majorHAnsi"/>
          <w:sz w:val="20"/>
          <w:szCs w:val="20"/>
        </w:rPr>
        <w:t xml:space="preserve">necessidade da </w:t>
      </w:r>
      <w:r w:rsidRPr="003F5369">
        <w:rPr>
          <w:rFonts w:asciiTheme="majorHAnsi" w:hAnsiTheme="majorHAnsi" w:cstheme="majorHAnsi"/>
          <w:sz w:val="20"/>
          <w:szCs w:val="20"/>
        </w:rPr>
        <w:t>Secretaria de Esportes de Mandaguaçu.</w:t>
      </w:r>
    </w:p>
    <w:p w14:paraId="382D6D1F" w14:textId="77777777" w:rsidR="00EB1CFB" w:rsidRPr="003F5369" w:rsidRDefault="00EB1CFB" w:rsidP="00EB1CFB">
      <w:pPr>
        <w:spacing w:line="276" w:lineRule="auto"/>
        <w:jc w:val="both"/>
        <w:rPr>
          <w:rFonts w:asciiTheme="majorHAnsi" w:hAnsiTheme="majorHAnsi" w:cstheme="majorHAnsi"/>
          <w:sz w:val="20"/>
          <w:szCs w:val="20"/>
        </w:rPr>
      </w:pPr>
      <w:r w:rsidRPr="003F5369">
        <w:rPr>
          <w:rFonts w:asciiTheme="majorHAnsi" w:hAnsiTheme="majorHAnsi" w:cstheme="majorHAnsi"/>
          <w:sz w:val="20"/>
          <w:szCs w:val="20"/>
        </w:rPr>
        <w:t xml:space="preserve">Para a execução do contrato, deverão ser observados os seguintes deveres da CONTRATADA: </w:t>
      </w:r>
    </w:p>
    <w:p w14:paraId="41C012B5" w14:textId="77777777" w:rsidR="00EB1CFB" w:rsidRPr="003F5369" w:rsidRDefault="00EB1CFB" w:rsidP="00EB1CFB">
      <w:pPr>
        <w:shd w:val="clear" w:color="auto" w:fill="FFFFFF"/>
        <w:spacing w:line="276" w:lineRule="auto"/>
        <w:jc w:val="both"/>
        <w:rPr>
          <w:rFonts w:asciiTheme="majorHAnsi" w:hAnsiTheme="majorHAnsi" w:cstheme="majorHAnsi"/>
          <w:sz w:val="20"/>
          <w:szCs w:val="20"/>
        </w:rPr>
      </w:pPr>
    </w:p>
    <w:p w14:paraId="009A786F" w14:textId="77777777" w:rsidR="00EB1CFB" w:rsidRPr="008460AE" w:rsidRDefault="00EB1CFB" w:rsidP="00EB1CFB">
      <w:pPr>
        <w:shd w:val="clear" w:color="auto" w:fill="FFFFFF"/>
        <w:autoSpaceDE w:val="0"/>
        <w:jc w:val="both"/>
        <w:rPr>
          <w:rFonts w:ascii="Calibri" w:hAnsi="Calibri" w:cs="Calibri"/>
          <w:bCs/>
          <w:color w:val="000000"/>
          <w:sz w:val="20"/>
          <w:szCs w:val="20"/>
        </w:rPr>
      </w:pPr>
      <w:r w:rsidRPr="008460AE">
        <w:rPr>
          <w:rFonts w:ascii="Calibri" w:hAnsi="Calibri" w:cs="Calibri"/>
          <w:bCs/>
          <w:color w:val="000000"/>
          <w:sz w:val="20"/>
          <w:szCs w:val="20"/>
        </w:rPr>
        <w:lastRenderedPageBreak/>
        <w:t>- Os serviços serão executados com carga horária de acordo com a demanda do município, conforme cronograma estabelecido pelo departamento.</w:t>
      </w:r>
    </w:p>
    <w:p w14:paraId="410AE329" w14:textId="77777777" w:rsidR="00EB1CFB" w:rsidRPr="008460AE" w:rsidRDefault="00EB1CFB" w:rsidP="00EB1CFB">
      <w:pPr>
        <w:shd w:val="clear" w:color="auto" w:fill="FFFFFF"/>
        <w:autoSpaceDE w:val="0"/>
        <w:jc w:val="both"/>
        <w:rPr>
          <w:rFonts w:ascii="Calibri" w:hAnsi="Calibri" w:cs="Calibri"/>
          <w:bCs/>
          <w:color w:val="000000"/>
          <w:sz w:val="20"/>
          <w:szCs w:val="20"/>
        </w:rPr>
      </w:pPr>
      <w:r w:rsidRPr="008460AE">
        <w:rPr>
          <w:rFonts w:ascii="Calibri" w:hAnsi="Calibri" w:cs="Calibri"/>
          <w:bCs/>
          <w:color w:val="000000"/>
          <w:sz w:val="20"/>
          <w:szCs w:val="20"/>
        </w:rPr>
        <w:t>- Serão de responsabilidade da empresa contratada, o planejamento e desenvolvimento do treinamento, bem como, a organização de jogos amistosos internos e externos com outras equipes/academias.</w:t>
      </w:r>
    </w:p>
    <w:p w14:paraId="59B97582" w14:textId="77777777" w:rsidR="00EB1CFB" w:rsidRPr="008460AE" w:rsidRDefault="00EB1CFB" w:rsidP="00EB1CFB">
      <w:pPr>
        <w:shd w:val="clear" w:color="auto" w:fill="FFFFFF"/>
        <w:autoSpaceDE w:val="0"/>
        <w:jc w:val="both"/>
        <w:rPr>
          <w:rFonts w:ascii="Calibri" w:hAnsi="Calibri" w:cs="Calibri"/>
          <w:bCs/>
          <w:color w:val="000000"/>
          <w:sz w:val="20"/>
          <w:szCs w:val="20"/>
        </w:rPr>
      </w:pPr>
      <w:r w:rsidRPr="008460AE">
        <w:rPr>
          <w:rFonts w:ascii="Calibri" w:hAnsi="Calibri" w:cs="Calibri"/>
          <w:bCs/>
          <w:color w:val="000000"/>
          <w:sz w:val="20"/>
          <w:szCs w:val="20"/>
        </w:rPr>
        <w:t>- Será responsabilidade da empresa contratada, através do instrutor, acompanhar as crianças e adolescentes em campeonatos municipais/regionais, jogos amistosos e demais eventos, podendo ser em feriados ou finais de semana, devendo o responsável acompanhar as crianças e adolescentes sem acréscimo de custos ao Município.</w:t>
      </w:r>
    </w:p>
    <w:p w14:paraId="3ADDEAD2" w14:textId="77777777" w:rsidR="00EB1CFB" w:rsidRPr="008460AE" w:rsidRDefault="00EB1CFB" w:rsidP="00EB1CFB">
      <w:pPr>
        <w:shd w:val="clear" w:color="auto" w:fill="FFFFFF"/>
        <w:autoSpaceDE w:val="0"/>
        <w:jc w:val="both"/>
        <w:rPr>
          <w:rFonts w:ascii="Calibri" w:hAnsi="Calibri" w:cs="Calibri"/>
          <w:bCs/>
          <w:color w:val="000000"/>
          <w:sz w:val="20"/>
          <w:szCs w:val="20"/>
        </w:rPr>
      </w:pPr>
      <w:r w:rsidRPr="008460AE">
        <w:rPr>
          <w:rFonts w:ascii="Calibri" w:hAnsi="Calibri" w:cs="Calibri"/>
          <w:bCs/>
          <w:color w:val="000000"/>
          <w:sz w:val="20"/>
          <w:szCs w:val="20"/>
        </w:rPr>
        <w:t>- No caso de participação em competições fora do município, o transporte dos alunos será fornecido pelo município, assim como, todo o material utilizado no desenvolvimento do projeto será cedido com exceção do tatame.</w:t>
      </w:r>
    </w:p>
    <w:p w14:paraId="6E865806" w14:textId="77777777" w:rsidR="00EB1CFB" w:rsidRPr="008460AE" w:rsidRDefault="00EB1CFB" w:rsidP="00EB1CFB">
      <w:pPr>
        <w:shd w:val="clear" w:color="auto" w:fill="FFFFFF"/>
        <w:autoSpaceDE w:val="0"/>
        <w:jc w:val="both"/>
        <w:rPr>
          <w:rFonts w:ascii="Calibri" w:hAnsi="Calibri" w:cs="Calibri"/>
          <w:bCs/>
          <w:color w:val="000000"/>
          <w:sz w:val="20"/>
          <w:szCs w:val="20"/>
        </w:rPr>
      </w:pPr>
      <w:r w:rsidRPr="008460AE">
        <w:rPr>
          <w:rFonts w:ascii="Calibri" w:hAnsi="Calibri" w:cs="Calibri"/>
          <w:bCs/>
          <w:color w:val="000000"/>
          <w:sz w:val="20"/>
          <w:szCs w:val="20"/>
        </w:rPr>
        <w:t>- A alimentação, despesas com combustível ou qualquer outro gasto do professor, será de responsabilidade da empresa contratada.</w:t>
      </w:r>
    </w:p>
    <w:p w14:paraId="32EBC0F0" w14:textId="77777777" w:rsidR="00EB1CFB" w:rsidRPr="000A19DA" w:rsidRDefault="00EB1CFB" w:rsidP="00EB1CFB">
      <w:pPr>
        <w:pStyle w:val="Nvel01-SemNumerao"/>
      </w:pPr>
      <w:r w:rsidRPr="000A19DA">
        <w:t>Subcontratação</w:t>
      </w:r>
    </w:p>
    <w:p w14:paraId="19557A40" w14:textId="77777777" w:rsidR="00EB1CFB" w:rsidRPr="000A19DA" w:rsidRDefault="00EB1CFB" w:rsidP="00EB1CFB">
      <w:pPr>
        <w:pStyle w:val="Nvel2-Red"/>
      </w:pPr>
      <w:r w:rsidRPr="000A19DA">
        <w:t>Não é admitida a subcontratação do objeto contratual.</w:t>
      </w:r>
    </w:p>
    <w:p w14:paraId="7F3FB287" w14:textId="77777777" w:rsidR="00EB1CFB" w:rsidRPr="000A19DA" w:rsidRDefault="00EB1CFB" w:rsidP="00EB1CFB">
      <w:pPr>
        <w:pStyle w:val="Nvel01-SemNumerao"/>
      </w:pPr>
      <w:r w:rsidRPr="000A19DA">
        <w:t>Garantia da contratação</w:t>
      </w:r>
    </w:p>
    <w:p w14:paraId="49B0D79C" w14:textId="77777777" w:rsidR="00EB1CFB" w:rsidRDefault="00EB1CFB" w:rsidP="00EB1CFB">
      <w:pPr>
        <w:pStyle w:val="Nvel2-Red"/>
      </w:pPr>
      <w:r w:rsidRPr="00157527">
        <w:t xml:space="preserve">Não haverá exigência da garantia da contratação dos </w:t>
      </w:r>
      <w:r>
        <w:t>serviços.</w:t>
      </w:r>
    </w:p>
    <w:p w14:paraId="204C4B2C" w14:textId="77777777" w:rsidR="00EB1CFB" w:rsidRPr="00112055" w:rsidRDefault="00EB1CFB" w:rsidP="00EB1CFB">
      <w:pPr>
        <w:pStyle w:val="Nivel01"/>
        <w:numPr>
          <w:ilvl w:val="0"/>
          <w:numId w:val="63"/>
        </w:numPr>
        <w:tabs>
          <w:tab w:val="clear" w:pos="567"/>
          <w:tab w:val="left" w:pos="0"/>
        </w:tabs>
        <w:suppressAutoHyphens w:val="0"/>
        <w:spacing w:after="120" w:line="276" w:lineRule="auto"/>
      </w:pPr>
      <w:r w:rsidRPr="00112055">
        <w:t xml:space="preserve"> ANÁLISE DOS RISCOS DA CONTRATAÇÃO</w:t>
      </w: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84"/>
        <w:gridCol w:w="1147"/>
        <w:gridCol w:w="2737"/>
        <w:gridCol w:w="1969"/>
        <w:gridCol w:w="1683"/>
      </w:tblGrid>
      <w:tr w:rsidR="00EB1CFB" w:rsidRPr="00112055" w14:paraId="2D30F060" w14:textId="77777777" w:rsidTr="00014AF8">
        <w:trPr>
          <w:trHeight w:val="275"/>
          <w:jc w:val="center"/>
        </w:trPr>
        <w:tc>
          <w:tcPr>
            <w:tcW w:w="1985" w:type="dxa"/>
            <w:tcBorders>
              <w:top w:val="single" w:sz="8" w:space="0" w:color="646464"/>
              <w:left w:val="single" w:sz="8" w:space="0" w:color="646464"/>
              <w:bottom w:val="single" w:sz="4" w:space="0" w:color="000000"/>
              <w:right w:val="single" w:sz="4" w:space="0" w:color="000000"/>
            </w:tcBorders>
          </w:tcPr>
          <w:p w14:paraId="29ECA61C" w14:textId="77777777" w:rsidR="00EB1CFB" w:rsidRPr="00112055" w:rsidRDefault="00EB1CFB" w:rsidP="00EB1CFB">
            <w:pPr>
              <w:pStyle w:val="PargrafodaLista"/>
              <w:widowControl/>
              <w:numPr>
                <w:ilvl w:val="0"/>
                <w:numId w:val="64"/>
              </w:numPr>
              <w:suppressAutoHyphens w:val="0"/>
              <w:spacing w:line="276" w:lineRule="auto"/>
              <w:contextualSpacing/>
              <w:jc w:val="center"/>
              <w:rPr>
                <w:rFonts w:hint="eastAsia"/>
                <w:sz w:val="18"/>
                <w:szCs w:val="18"/>
              </w:rPr>
            </w:pPr>
            <w:r w:rsidRPr="00112055">
              <w:rPr>
                <w:b/>
                <w:sz w:val="18"/>
                <w:szCs w:val="18"/>
              </w:rPr>
              <w:t>Risco</w:t>
            </w:r>
          </w:p>
        </w:tc>
        <w:tc>
          <w:tcPr>
            <w:tcW w:w="1140" w:type="dxa"/>
            <w:tcBorders>
              <w:top w:val="single" w:sz="8" w:space="0" w:color="646464"/>
              <w:left w:val="single" w:sz="4" w:space="0" w:color="000000"/>
              <w:bottom w:val="single" w:sz="4" w:space="0" w:color="000000"/>
              <w:right w:val="single" w:sz="4" w:space="0" w:color="000000"/>
            </w:tcBorders>
          </w:tcPr>
          <w:p w14:paraId="76AD52D1" w14:textId="77777777" w:rsidR="00EB1CFB" w:rsidRPr="00112055" w:rsidRDefault="00EB1CFB" w:rsidP="00014AF8">
            <w:pPr>
              <w:spacing w:line="276" w:lineRule="auto"/>
              <w:ind w:right="11"/>
              <w:jc w:val="center"/>
              <w:rPr>
                <w:rFonts w:hint="eastAsia"/>
                <w:sz w:val="18"/>
                <w:szCs w:val="18"/>
              </w:rPr>
            </w:pPr>
            <w:r w:rsidRPr="00112055">
              <w:rPr>
                <w:b/>
                <w:sz w:val="18"/>
                <w:szCs w:val="18"/>
              </w:rPr>
              <w:t>Probabilidade</w:t>
            </w:r>
          </w:p>
        </w:tc>
        <w:tc>
          <w:tcPr>
            <w:tcW w:w="2740" w:type="dxa"/>
            <w:tcBorders>
              <w:top w:val="single" w:sz="8" w:space="0" w:color="646464"/>
              <w:left w:val="single" w:sz="4" w:space="0" w:color="000000"/>
              <w:bottom w:val="single" w:sz="4" w:space="0" w:color="000000"/>
              <w:right w:val="single" w:sz="4" w:space="0" w:color="000000"/>
            </w:tcBorders>
          </w:tcPr>
          <w:p w14:paraId="724F032D" w14:textId="77777777" w:rsidR="00EB1CFB" w:rsidRPr="00112055" w:rsidRDefault="00EB1CFB" w:rsidP="00014AF8">
            <w:pPr>
              <w:spacing w:line="276" w:lineRule="auto"/>
              <w:ind w:right="8"/>
              <w:jc w:val="center"/>
              <w:rPr>
                <w:rFonts w:hint="eastAsia"/>
                <w:sz w:val="18"/>
                <w:szCs w:val="18"/>
              </w:rPr>
            </w:pPr>
            <w:r w:rsidRPr="00112055">
              <w:rPr>
                <w:b/>
                <w:sz w:val="18"/>
                <w:szCs w:val="18"/>
              </w:rPr>
              <w:t>Ação Preventiva</w:t>
            </w:r>
          </w:p>
        </w:tc>
        <w:tc>
          <w:tcPr>
            <w:tcW w:w="1970" w:type="dxa"/>
            <w:tcBorders>
              <w:top w:val="single" w:sz="8" w:space="0" w:color="646464"/>
              <w:left w:val="single" w:sz="4" w:space="0" w:color="000000"/>
              <w:bottom w:val="single" w:sz="4" w:space="0" w:color="000000"/>
              <w:right w:val="single" w:sz="4" w:space="0" w:color="000000"/>
            </w:tcBorders>
          </w:tcPr>
          <w:p w14:paraId="5C39BAE0" w14:textId="77777777" w:rsidR="00EB1CFB" w:rsidRPr="00112055" w:rsidRDefault="00EB1CFB" w:rsidP="00014AF8">
            <w:pPr>
              <w:spacing w:line="276" w:lineRule="auto"/>
              <w:ind w:right="13"/>
              <w:jc w:val="center"/>
              <w:rPr>
                <w:rFonts w:hint="eastAsia"/>
                <w:sz w:val="18"/>
                <w:szCs w:val="18"/>
              </w:rPr>
            </w:pPr>
            <w:r w:rsidRPr="00112055">
              <w:rPr>
                <w:b/>
                <w:sz w:val="18"/>
                <w:szCs w:val="18"/>
              </w:rPr>
              <w:t>Ação de Contingência</w:t>
            </w:r>
          </w:p>
        </w:tc>
        <w:tc>
          <w:tcPr>
            <w:tcW w:w="1685" w:type="dxa"/>
            <w:tcBorders>
              <w:top w:val="single" w:sz="8" w:space="0" w:color="646464"/>
              <w:left w:val="single" w:sz="4" w:space="0" w:color="000000"/>
              <w:bottom w:val="single" w:sz="4" w:space="0" w:color="000000"/>
              <w:right w:val="single" w:sz="8" w:space="0" w:color="646464"/>
            </w:tcBorders>
          </w:tcPr>
          <w:p w14:paraId="2DC30203" w14:textId="77777777" w:rsidR="00EB1CFB" w:rsidRPr="00112055" w:rsidRDefault="00EB1CFB" w:rsidP="00014AF8">
            <w:pPr>
              <w:spacing w:line="276" w:lineRule="auto"/>
              <w:ind w:right="30"/>
              <w:jc w:val="center"/>
              <w:rPr>
                <w:rFonts w:hint="eastAsia"/>
                <w:sz w:val="18"/>
                <w:szCs w:val="18"/>
              </w:rPr>
            </w:pPr>
            <w:r w:rsidRPr="00112055">
              <w:rPr>
                <w:b/>
                <w:sz w:val="18"/>
                <w:szCs w:val="18"/>
              </w:rPr>
              <w:t>Responsável</w:t>
            </w:r>
          </w:p>
        </w:tc>
      </w:tr>
      <w:tr w:rsidR="00EB1CFB" w:rsidRPr="00112055" w14:paraId="18C77EF0" w14:textId="77777777" w:rsidTr="00014AF8">
        <w:trPr>
          <w:trHeight w:val="250"/>
          <w:jc w:val="center"/>
        </w:trPr>
        <w:tc>
          <w:tcPr>
            <w:tcW w:w="5865" w:type="dxa"/>
            <w:gridSpan w:val="3"/>
            <w:tcBorders>
              <w:top w:val="single" w:sz="4" w:space="0" w:color="000000"/>
              <w:left w:val="single" w:sz="8" w:space="0" w:color="646464"/>
              <w:bottom w:val="single" w:sz="4" w:space="0" w:color="000000"/>
              <w:right w:val="nil"/>
            </w:tcBorders>
          </w:tcPr>
          <w:p w14:paraId="4982710F" w14:textId="77777777" w:rsidR="00EB1CFB" w:rsidRPr="00112055" w:rsidRDefault="00EB1CFB" w:rsidP="00014AF8">
            <w:pPr>
              <w:spacing w:line="276" w:lineRule="auto"/>
              <w:ind w:left="40"/>
              <w:rPr>
                <w:rFonts w:hint="eastAsia"/>
                <w:sz w:val="18"/>
                <w:szCs w:val="18"/>
              </w:rPr>
            </w:pPr>
            <w:r w:rsidRPr="00112055">
              <w:rPr>
                <w:sz w:val="18"/>
                <w:szCs w:val="18"/>
              </w:rPr>
              <w:t xml:space="preserve"> </w:t>
            </w:r>
          </w:p>
        </w:tc>
        <w:tc>
          <w:tcPr>
            <w:tcW w:w="1970" w:type="dxa"/>
            <w:tcBorders>
              <w:top w:val="single" w:sz="4" w:space="0" w:color="000000"/>
              <w:left w:val="nil"/>
              <w:bottom w:val="single" w:sz="4" w:space="0" w:color="000000"/>
              <w:right w:val="nil"/>
            </w:tcBorders>
          </w:tcPr>
          <w:p w14:paraId="2C3832A7" w14:textId="77777777" w:rsidR="00EB1CFB" w:rsidRPr="00112055" w:rsidRDefault="00EB1CFB" w:rsidP="00014AF8">
            <w:pPr>
              <w:spacing w:after="160" w:line="276" w:lineRule="auto"/>
              <w:rPr>
                <w:rFonts w:hint="eastAsia"/>
                <w:sz w:val="18"/>
                <w:szCs w:val="18"/>
              </w:rPr>
            </w:pPr>
          </w:p>
        </w:tc>
        <w:tc>
          <w:tcPr>
            <w:tcW w:w="1685" w:type="dxa"/>
            <w:tcBorders>
              <w:top w:val="single" w:sz="4" w:space="0" w:color="000000"/>
              <w:left w:val="nil"/>
              <w:bottom w:val="single" w:sz="4" w:space="0" w:color="000000"/>
              <w:right w:val="single" w:sz="8" w:space="0" w:color="646464"/>
            </w:tcBorders>
          </w:tcPr>
          <w:p w14:paraId="02FC0138" w14:textId="77777777" w:rsidR="00EB1CFB" w:rsidRPr="00112055" w:rsidRDefault="00EB1CFB" w:rsidP="00014AF8">
            <w:pPr>
              <w:spacing w:after="160" w:line="276" w:lineRule="auto"/>
              <w:rPr>
                <w:rFonts w:hint="eastAsia"/>
                <w:sz w:val="18"/>
                <w:szCs w:val="18"/>
              </w:rPr>
            </w:pPr>
          </w:p>
        </w:tc>
      </w:tr>
      <w:tr w:rsidR="00EB1CFB" w:rsidRPr="00112055" w14:paraId="7CF0BF95" w14:textId="77777777" w:rsidTr="00014AF8">
        <w:trPr>
          <w:trHeight w:val="206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385D7C81" w14:textId="77777777" w:rsidR="00EB1CFB" w:rsidRPr="00112055" w:rsidRDefault="00EB1CFB" w:rsidP="00014AF8">
            <w:pPr>
              <w:spacing w:line="276" w:lineRule="auto"/>
              <w:rPr>
                <w:rFonts w:hint="eastAsia"/>
                <w:sz w:val="18"/>
                <w:szCs w:val="18"/>
              </w:rPr>
            </w:pPr>
            <w:r w:rsidRPr="00112055">
              <w:rPr>
                <w:sz w:val="18"/>
                <w:szCs w:val="18"/>
              </w:rPr>
              <w:t>Impugnação ao Edital.</w:t>
            </w:r>
          </w:p>
        </w:tc>
        <w:tc>
          <w:tcPr>
            <w:tcW w:w="1140" w:type="dxa"/>
            <w:tcBorders>
              <w:top w:val="single" w:sz="4" w:space="0" w:color="000000"/>
              <w:left w:val="single" w:sz="4" w:space="0" w:color="000000"/>
              <w:bottom w:val="single" w:sz="4" w:space="0" w:color="000000"/>
              <w:right w:val="single" w:sz="4" w:space="0" w:color="000000"/>
            </w:tcBorders>
            <w:vAlign w:val="center"/>
          </w:tcPr>
          <w:p w14:paraId="757E3DFF" w14:textId="77777777" w:rsidR="00EB1CFB" w:rsidRPr="00112055" w:rsidRDefault="00EB1CFB" w:rsidP="00014AF8">
            <w:pPr>
              <w:spacing w:after="11" w:line="276" w:lineRule="auto"/>
              <w:ind w:right="11"/>
              <w:jc w:val="center"/>
              <w:rPr>
                <w:rFonts w:hint="eastAsia"/>
                <w:sz w:val="18"/>
                <w:szCs w:val="18"/>
              </w:rPr>
            </w:pPr>
            <w:r w:rsidRPr="00112055">
              <w:rPr>
                <w:sz w:val="18"/>
                <w:szCs w:val="18"/>
              </w:rPr>
              <w:t>Baixa</w:t>
            </w:r>
          </w:p>
          <w:p w14:paraId="071D5760" w14:textId="77777777" w:rsidR="00EB1CFB" w:rsidRPr="00112055" w:rsidRDefault="00EB1CFB" w:rsidP="00014AF8">
            <w:pPr>
              <w:spacing w:line="276" w:lineRule="auto"/>
              <w:rPr>
                <w:rFonts w:hint="eastAsia"/>
                <w:sz w:val="18"/>
                <w:szCs w:val="18"/>
              </w:rPr>
            </w:pPr>
          </w:p>
        </w:tc>
        <w:tc>
          <w:tcPr>
            <w:tcW w:w="2740" w:type="dxa"/>
            <w:tcBorders>
              <w:top w:val="single" w:sz="4" w:space="0" w:color="000000"/>
              <w:left w:val="single" w:sz="4" w:space="0" w:color="000000"/>
              <w:bottom w:val="single" w:sz="4" w:space="0" w:color="000000"/>
              <w:right w:val="single" w:sz="4" w:space="0" w:color="000000"/>
            </w:tcBorders>
          </w:tcPr>
          <w:p w14:paraId="0BADBB8B" w14:textId="77777777" w:rsidR="00EB1CFB" w:rsidRPr="00112055" w:rsidRDefault="00EB1CFB" w:rsidP="00014AF8">
            <w:pPr>
              <w:spacing w:after="9" w:line="276" w:lineRule="auto"/>
              <w:ind w:left="27"/>
              <w:rPr>
                <w:rFonts w:hint="eastAsia"/>
                <w:sz w:val="18"/>
                <w:szCs w:val="18"/>
              </w:rPr>
            </w:pPr>
          </w:p>
          <w:p w14:paraId="230089C8" w14:textId="77777777" w:rsidR="00EB1CFB" w:rsidRPr="00112055" w:rsidRDefault="00EB1CFB" w:rsidP="00014AF8">
            <w:pPr>
              <w:spacing w:line="259" w:lineRule="auto"/>
              <w:ind w:right="78"/>
              <w:rPr>
                <w:rFonts w:hint="eastAsia"/>
                <w:sz w:val="18"/>
                <w:szCs w:val="18"/>
              </w:rPr>
            </w:pPr>
            <w:r>
              <w:rPr>
                <w:sz w:val="18"/>
                <w:szCs w:val="18"/>
              </w:rPr>
              <w:t xml:space="preserve">Análise pormenorizada dos serviços </w:t>
            </w:r>
            <w:r w:rsidRPr="00112055">
              <w:rPr>
                <w:sz w:val="18"/>
                <w:szCs w:val="18"/>
              </w:rPr>
              <w:t>exigidos no Edital, de forma a não extrapolar as regulamentações previstas em Lei.</w:t>
            </w:r>
          </w:p>
          <w:p w14:paraId="66B27FAB" w14:textId="77777777" w:rsidR="00EB1CFB" w:rsidRPr="00112055" w:rsidRDefault="00EB1CFB" w:rsidP="00014AF8">
            <w:pPr>
              <w:spacing w:line="259" w:lineRule="auto"/>
              <w:rPr>
                <w:rFonts w:hint="eastAsia"/>
                <w:sz w:val="18"/>
                <w:szCs w:val="18"/>
              </w:rPr>
            </w:pPr>
            <w:r w:rsidRPr="00112055">
              <w:rPr>
                <w:sz w:val="18"/>
                <w:szCs w:val="18"/>
              </w:rPr>
              <w:t>Especificar o serviço de forma</w:t>
            </w:r>
          </w:p>
          <w:p w14:paraId="68D89DEF" w14:textId="77777777" w:rsidR="00EB1CFB" w:rsidRPr="00112055" w:rsidRDefault="00EB1CFB" w:rsidP="00014AF8">
            <w:pPr>
              <w:spacing w:after="31" w:line="313" w:lineRule="auto"/>
              <w:ind w:left="63"/>
              <w:rPr>
                <w:rFonts w:hint="eastAsia"/>
                <w:sz w:val="18"/>
                <w:szCs w:val="18"/>
              </w:rPr>
            </w:pPr>
            <w:r w:rsidRPr="00112055">
              <w:rPr>
                <w:sz w:val="18"/>
                <w:szCs w:val="18"/>
              </w:rPr>
              <w:t>concisa e coerente com o que o mercado pode oferecer.</w:t>
            </w:r>
          </w:p>
          <w:p w14:paraId="592FB95B" w14:textId="77777777" w:rsidR="00EB1CFB" w:rsidRPr="00112055" w:rsidRDefault="00EB1CFB" w:rsidP="00014AF8">
            <w:pPr>
              <w:spacing w:line="259" w:lineRule="auto"/>
              <w:rPr>
                <w:rFonts w:hint="eastAsia"/>
                <w:sz w:val="18"/>
                <w:szCs w:val="18"/>
              </w:rPr>
            </w:pPr>
            <w:r w:rsidRPr="00112055">
              <w:rPr>
                <w:sz w:val="18"/>
                <w:szCs w:val="18"/>
              </w:rPr>
              <w:t>Observar atentamente as</w:t>
            </w:r>
          </w:p>
          <w:p w14:paraId="16E6C89B" w14:textId="77777777" w:rsidR="00EB1CFB" w:rsidRPr="00112055" w:rsidRDefault="00EB1CFB" w:rsidP="00014AF8">
            <w:pPr>
              <w:spacing w:line="276" w:lineRule="auto"/>
              <w:ind w:left="27" w:right="255"/>
              <w:rPr>
                <w:rFonts w:hint="eastAsia"/>
                <w:sz w:val="18"/>
                <w:szCs w:val="18"/>
              </w:rPr>
            </w:pPr>
            <w:r w:rsidRPr="00112055">
              <w:rPr>
                <w:sz w:val="18"/>
                <w:szCs w:val="18"/>
              </w:rPr>
              <w:t xml:space="preserve">regulamentações na condução do processo licitatório.  </w:t>
            </w:r>
          </w:p>
        </w:tc>
        <w:tc>
          <w:tcPr>
            <w:tcW w:w="1970" w:type="dxa"/>
            <w:tcBorders>
              <w:top w:val="single" w:sz="4" w:space="0" w:color="000000"/>
              <w:left w:val="single" w:sz="4" w:space="0" w:color="000000"/>
              <w:bottom w:val="single" w:sz="4" w:space="0" w:color="000000"/>
              <w:right w:val="single" w:sz="4" w:space="0" w:color="000000"/>
            </w:tcBorders>
            <w:vAlign w:val="center"/>
          </w:tcPr>
          <w:p w14:paraId="2EAA8F0B" w14:textId="77777777" w:rsidR="00EB1CFB" w:rsidRPr="00112055" w:rsidRDefault="00EB1CFB" w:rsidP="00014AF8">
            <w:pPr>
              <w:spacing w:line="278" w:lineRule="auto"/>
              <w:ind w:left="26" w:right="16"/>
              <w:rPr>
                <w:rFonts w:hint="eastAsia"/>
                <w:sz w:val="18"/>
                <w:szCs w:val="18"/>
              </w:rPr>
            </w:pPr>
            <w:r w:rsidRPr="00112055">
              <w:rPr>
                <w:sz w:val="18"/>
                <w:szCs w:val="18"/>
              </w:rPr>
              <w:t>Tomar as providências necessárias ao saneamento do processo no menor prazo possível, de modo a permitir a realização da licitação.</w:t>
            </w:r>
          </w:p>
          <w:p w14:paraId="603E5D54" w14:textId="77777777" w:rsidR="00EB1CFB" w:rsidRPr="00112055" w:rsidRDefault="00EB1CFB" w:rsidP="00014AF8">
            <w:pPr>
              <w:spacing w:after="11" w:line="276" w:lineRule="auto"/>
              <w:ind w:right="11"/>
              <w:jc w:val="center"/>
              <w:rPr>
                <w:rFonts w:hint="eastAsia"/>
                <w:sz w:val="18"/>
                <w:szCs w:val="18"/>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538F5288" w14:textId="77777777" w:rsidR="00EB1CFB" w:rsidRPr="00112055" w:rsidRDefault="00EB1CFB" w:rsidP="00014AF8">
            <w:pPr>
              <w:spacing w:line="330" w:lineRule="auto"/>
              <w:rPr>
                <w:rFonts w:hint="eastAsia"/>
                <w:sz w:val="18"/>
                <w:szCs w:val="18"/>
              </w:rPr>
            </w:pPr>
            <w:r w:rsidRPr="00112055">
              <w:rPr>
                <w:sz w:val="18"/>
                <w:szCs w:val="18"/>
              </w:rPr>
              <w:t>Diretoria de Compras.</w:t>
            </w:r>
          </w:p>
          <w:p w14:paraId="3C5DFE47" w14:textId="77777777" w:rsidR="00EB1CFB" w:rsidRPr="00112055" w:rsidRDefault="00EB1CFB" w:rsidP="00014AF8">
            <w:pPr>
              <w:spacing w:after="11" w:line="276" w:lineRule="auto"/>
              <w:ind w:right="11"/>
              <w:rPr>
                <w:rFonts w:hint="eastAsia"/>
                <w:sz w:val="18"/>
                <w:szCs w:val="18"/>
              </w:rPr>
            </w:pPr>
            <w:r w:rsidRPr="00112055">
              <w:rPr>
                <w:sz w:val="18"/>
                <w:szCs w:val="18"/>
              </w:rPr>
              <w:t>Diretoria de Licitações.</w:t>
            </w:r>
          </w:p>
        </w:tc>
      </w:tr>
      <w:tr w:rsidR="00EB1CFB" w:rsidRPr="00112055" w14:paraId="2AF100F0" w14:textId="77777777" w:rsidTr="00014AF8">
        <w:trPr>
          <w:trHeight w:val="114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3AF2B682" w14:textId="77777777" w:rsidR="00EB1CFB" w:rsidRPr="00112055" w:rsidRDefault="00EB1CFB" w:rsidP="00014AF8">
            <w:pPr>
              <w:spacing w:line="276" w:lineRule="auto"/>
              <w:ind w:left="40" w:right="43"/>
              <w:rPr>
                <w:rFonts w:hint="eastAsia"/>
                <w:sz w:val="18"/>
                <w:szCs w:val="18"/>
              </w:rPr>
            </w:pPr>
            <w:r w:rsidRPr="00112055">
              <w:rPr>
                <w:sz w:val="18"/>
                <w:szCs w:val="18"/>
              </w:rPr>
              <w:t>Licitação sem vencedor habilitado.</w:t>
            </w:r>
          </w:p>
          <w:p w14:paraId="0C506AFA" w14:textId="77777777" w:rsidR="00EB1CFB" w:rsidRPr="00112055" w:rsidRDefault="00EB1CFB" w:rsidP="00014AF8">
            <w:pPr>
              <w:spacing w:line="276" w:lineRule="auto"/>
              <w:ind w:left="40"/>
              <w:rPr>
                <w:rFonts w:hint="eastAsia"/>
                <w:sz w:val="18"/>
                <w:szCs w:val="18"/>
              </w:rPr>
            </w:pPr>
            <w:r w:rsidRPr="00112055">
              <w:rPr>
                <w:sz w:val="18"/>
                <w:szCs w:val="18"/>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0424B2D2" w14:textId="77777777" w:rsidR="00EB1CFB" w:rsidRPr="00112055" w:rsidRDefault="00EB1CFB" w:rsidP="00014AF8">
            <w:pPr>
              <w:spacing w:after="11" w:line="276" w:lineRule="auto"/>
              <w:ind w:right="11"/>
              <w:jc w:val="center"/>
              <w:rPr>
                <w:rFonts w:hint="eastAsia"/>
                <w:sz w:val="18"/>
                <w:szCs w:val="18"/>
              </w:rPr>
            </w:pPr>
            <w:r w:rsidRPr="00112055">
              <w:rPr>
                <w:sz w:val="18"/>
                <w:szCs w:val="18"/>
              </w:rPr>
              <w:t>Baixa</w:t>
            </w:r>
          </w:p>
          <w:p w14:paraId="0EECC608" w14:textId="77777777" w:rsidR="00EB1CFB" w:rsidRPr="00112055" w:rsidRDefault="00EB1CFB" w:rsidP="00014AF8">
            <w:pPr>
              <w:spacing w:line="276" w:lineRule="auto"/>
              <w:ind w:right="40"/>
              <w:jc w:val="center"/>
              <w:rPr>
                <w:rFonts w:hint="eastAsia"/>
                <w:sz w:val="18"/>
                <w:szCs w:val="18"/>
              </w:rPr>
            </w:pPr>
          </w:p>
        </w:tc>
        <w:tc>
          <w:tcPr>
            <w:tcW w:w="2740" w:type="dxa"/>
            <w:tcBorders>
              <w:top w:val="single" w:sz="4" w:space="0" w:color="000000"/>
              <w:left w:val="single" w:sz="4" w:space="0" w:color="000000"/>
              <w:bottom w:val="single" w:sz="4" w:space="0" w:color="000000"/>
              <w:right w:val="single" w:sz="4" w:space="0" w:color="000000"/>
            </w:tcBorders>
          </w:tcPr>
          <w:p w14:paraId="2C75ED09" w14:textId="77777777" w:rsidR="00EB1CFB" w:rsidRPr="00112055" w:rsidRDefault="00EB1CFB" w:rsidP="00014AF8">
            <w:pPr>
              <w:spacing w:line="259" w:lineRule="auto"/>
              <w:ind w:right="31"/>
              <w:rPr>
                <w:rFonts w:hint="eastAsia"/>
                <w:sz w:val="18"/>
                <w:szCs w:val="18"/>
              </w:rPr>
            </w:pPr>
            <w:r w:rsidRPr="00112055">
              <w:rPr>
                <w:sz w:val="18"/>
                <w:szCs w:val="18"/>
              </w:rPr>
              <w:t>Verificar as exigências solicitadas e analisar se encontram-se compatíveis com a realidade do mercado.</w:t>
            </w:r>
          </w:p>
          <w:p w14:paraId="43133ABA" w14:textId="77777777" w:rsidR="00EB1CFB" w:rsidRPr="00112055" w:rsidRDefault="00EB1CFB" w:rsidP="00014AF8">
            <w:pPr>
              <w:spacing w:line="259" w:lineRule="auto"/>
              <w:rPr>
                <w:rFonts w:hint="eastAsia"/>
                <w:sz w:val="18"/>
                <w:szCs w:val="18"/>
              </w:rPr>
            </w:pPr>
            <w:r w:rsidRPr="00112055">
              <w:rPr>
                <w:sz w:val="18"/>
                <w:szCs w:val="18"/>
              </w:rPr>
              <w:t>Dar ampla publicidade ao edital.</w:t>
            </w:r>
          </w:p>
          <w:p w14:paraId="53C0BDD9" w14:textId="77777777" w:rsidR="00EB1CFB" w:rsidRPr="00112055" w:rsidRDefault="00EB1CFB" w:rsidP="00014AF8">
            <w:pPr>
              <w:spacing w:line="276" w:lineRule="auto"/>
              <w:ind w:left="27"/>
              <w:rPr>
                <w:rFonts w:hint="eastAsia"/>
                <w:sz w:val="18"/>
                <w:szCs w:val="18"/>
              </w:rPr>
            </w:pPr>
          </w:p>
        </w:tc>
        <w:tc>
          <w:tcPr>
            <w:tcW w:w="1970" w:type="dxa"/>
            <w:tcBorders>
              <w:top w:val="single" w:sz="4" w:space="0" w:color="000000"/>
              <w:left w:val="single" w:sz="4" w:space="0" w:color="000000"/>
              <w:bottom w:val="single" w:sz="4" w:space="0" w:color="000000"/>
              <w:right w:val="single" w:sz="4" w:space="0" w:color="000000"/>
            </w:tcBorders>
            <w:vAlign w:val="center"/>
          </w:tcPr>
          <w:p w14:paraId="2440043A" w14:textId="77777777" w:rsidR="00EB1CFB" w:rsidRPr="00112055" w:rsidRDefault="00EB1CFB" w:rsidP="00014AF8">
            <w:pPr>
              <w:spacing w:line="276" w:lineRule="auto"/>
              <w:ind w:left="26"/>
              <w:rPr>
                <w:rFonts w:hint="eastAsia"/>
                <w:sz w:val="18"/>
                <w:szCs w:val="18"/>
              </w:rPr>
            </w:pPr>
            <w:r w:rsidRPr="00112055">
              <w:rPr>
                <w:sz w:val="18"/>
                <w:szCs w:val="18"/>
              </w:rPr>
              <w:t>Revisar as exigências do edital.</w:t>
            </w:r>
          </w:p>
        </w:tc>
        <w:tc>
          <w:tcPr>
            <w:tcW w:w="1685" w:type="dxa"/>
            <w:tcBorders>
              <w:top w:val="single" w:sz="4" w:space="0" w:color="000000"/>
              <w:left w:val="single" w:sz="4" w:space="0" w:color="000000"/>
              <w:bottom w:val="single" w:sz="4" w:space="0" w:color="000000"/>
              <w:right w:val="single" w:sz="8" w:space="0" w:color="646464"/>
            </w:tcBorders>
            <w:vAlign w:val="center"/>
          </w:tcPr>
          <w:p w14:paraId="46EEE91B" w14:textId="77777777" w:rsidR="00EB1CFB" w:rsidRPr="00112055" w:rsidRDefault="00EB1CFB" w:rsidP="00014AF8">
            <w:pPr>
              <w:spacing w:after="41" w:line="276" w:lineRule="auto"/>
              <w:rPr>
                <w:rFonts w:hint="eastAsia"/>
                <w:sz w:val="18"/>
                <w:szCs w:val="18"/>
              </w:rPr>
            </w:pPr>
            <w:r w:rsidRPr="00112055">
              <w:rPr>
                <w:sz w:val="18"/>
                <w:szCs w:val="18"/>
              </w:rPr>
              <w:t>Diretoria de</w:t>
            </w:r>
          </w:p>
          <w:p w14:paraId="567187F3" w14:textId="77777777" w:rsidR="00EB1CFB" w:rsidRPr="00112055" w:rsidRDefault="00EB1CFB" w:rsidP="00014AF8">
            <w:pPr>
              <w:spacing w:after="31" w:line="276" w:lineRule="auto"/>
              <w:rPr>
                <w:rFonts w:hint="eastAsia"/>
                <w:sz w:val="18"/>
                <w:szCs w:val="18"/>
              </w:rPr>
            </w:pPr>
            <w:r w:rsidRPr="00112055">
              <w:rPr>
                <w:sz w:val="18"/>
                <w:szCs w:val="18"/>
              </w:rPr>
              <w:t>Compra</w:t>
            </w:r>
          </w:p>
          <w:p w14:paraId="5C7958A1" w14:textId="77777777" w:rsidR="00EB1CFB" w:rsidRPr="00112055" w:rsidRDefault="00EB1CFB" w:rsidP="00014AF8">
            <w:pPr>
              <w:spacing w:after="31" w:line="276" w:lineRule="auto"/>
              <w:rPr>
                <w:rFonts w:hint="eastAsia"/>
                <w:sz w:val="18"/>
                <w:szCs w:val="18"/>
              </w:rPr>
            </w:pPr>
            <w:r w:rsidRPr="00112055">
              <w:rPr>
                <w:sz w:val="18"/>
                <w:szCs w:val="18"/>
              </w:rPr>
              <w:t>Diretoria de</w:t>
            </w:r>
          </w:p>
          <w:p w14:paraId="364A1326" w14:textId="77777777" w:rsidR="00EB1CFB" w:rsidRPr="00112055" w:rsidRDefault="00EB1CFB" w:rsidP="00014AF8">
            <w:pPr>
              <w:spacing w:after="31" w:line="276" w:lineRule="auto"/>
              <w:rPr>
                <w:rFonts w:hint="eastAsia"/>
                <w:sz w:val="18"/>
                <w:szCs w:val="18"/>
              </w:rPr>
            </w:pPr>
            <w:r w:rsidRPr="00112055">
              <w:rPr>
                <w:sz w:val="18"/>
                <w:szCs w:val="18"/>
              </w:rPr>
              <w:t>Licitações.</w:t>
            </w:r>
          </w:p>
          <w:p w14:paraId="52CD598B" w14:textId="77777777" w:rsidR="00EB1CFB" w:rsidRPr="00112055" w:rsidRDefault="00EB1CFB" w:rsidP="00014AF8">
            <w:pPr>
              <w:spacing w:line="276" w:lineRule="auto"/>
              <w:ind w:left="22"/>
              <w:rPr>
                <w:rFonts w:hint="eastAsia"/>
                <w:sz w:val="18"/>
                <w:szCs w:val="18"/>
              </w:rPr>
            </w:pPr>
            <w:r w:rsidRPr="00112055">
              <w:rPr>
                <w:sz w:val="18"/>
                <w:szCs w:val="18"/>
              </w:rPr>
              <w:t xml:space="preserve"> </w:t>
            </w:r>
          </w:p>
        </w:tc>
      </w:tr>
      <w:tr w:rsidR="00EB1CFB" w:rsidRPr="00112055" w14:paraId="7EEB49DD" w14:textId="77777777" w:rsidTr="00014AF8">
        <w:trPr>
          <w:trHeight w:val="190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7ABDD00D" w14:textId="77777777" w:rsidR="00EB1CFB" w:rsidRPr="00112055" w:rsidRDefault="00EB1CFB" w:rsidP="00014AF8">
            <w:pPr>
              <w:spacing w:line="276" w:lineRule="auto"/>
              <w:ind w:left="40"/>
              <w:rPr>
                <w:rFonts w:hint="eastAsia"/>
                <w:sz w:val="18"/>
                <w:szCs w:val="18"/>
              </w:rPr>
            </w:pPr>
            <w:r w:rsidRPr="00112055">
              <w:rPr>
                <w:sz w:val="18"/>
                <w:szCs w:val="18"/>
              </w:rPr>
              <w:t>Estimativa de preço em descompasso com os valores de mercado.</w:t>
            </w:r>
          </w:p>
          <w:p w14:paraId="5EE36CE5" w14:textId="77777777" w:rsidR="00EB1CFB" w:rsidRPr="00112055" w:rsidRDefault="00EB1CFB" w:rsidP="00014AF8">
            <w:pPr>
              <w:spacing w:line="276" w:lineRule="auto"/>
              <w:ind w:left="40"/>
              <w:rPr>
                <w:rFonts w:hint="eastAsia"/>
                <w:sz w:val="18"/>
                <w:szCs w:val="18"/>
              </w:rPr>
            </w:pPr>
            <w:r w:rsidRPr="00112055">
              <w:rPr>
                <w:sz w:val="18"/>
                <w:szCs w:val="18"/>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55D575DD" w14:textId="77777777" w:rsidR="00EB1CFB" w:rsidRPr="00112055" w:rsidRDefault="00EB1CFB" w:rsidP="00014AF8">
            <w:pPr>
              <w:spacing w:line="276" w:lineRule="auto"/>
              <w:ind w:right="11"/>
              <w:jc w:val="center"/>
              <w:rPr>
                <w:rFonts w:hint="eastAsia"/>
                <w:sz w:val="18"/>
                <w:szCs w:val="18"/>
              </w:rPr>
            </w:pPr>
            <w:r w:rsidRPr="00112055">
              <w:rPr>
                <w:sz w:val="18"/>
                <w:szCs w:val="18"/>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791795F8" w14:textId="77777777" w:rsidR="00EB1CFB" w:rsidRPr="00112055" w:rsidRDefault="00EB1CFB" w:rsidP="00014AF8">
            <w:pPr>
              <w:spacing w:line="259" w:lineRule="auto"/>
              <w:rPr>
                <w:rFonts w:hint="eastAsia"/>
                <w:sz w:val="18"/>
                <w:szCs w:val="18"/>
              </w:rPr>
            </w:pPr>
            <w:r w:rsidRPr="00112055">
              <w:rPr>
                <w:sz w:val="18"/>
                <w:szCs w:val="18"/>
              </w:rPr>
              <w:t>Realizar extensa e adequada</w:t>
            </w:r>
          </w:p>
          <w:p w14:paraId="18E14082" w14:textId="77777777" w:rsidR="00EB1CFB" w:rsidRPr="00112055" w:rsidRDefault="00EB1CFB" w:rsidP="00014AF8">
            <w:pPr>
              <w:spacing w:line="276" w:lineRule="auto"/>
              <w:rPr>
                <w:rFonts w:hint="eastAsia"/>
                <w:sz w:val="18"/>
                <w:szCs w:val="18"/>
              </w:rPr>
            </w:pPr>
            <w:r w:rsidRPr="00112055">
              <w:rPr>
                <w:sz w:val="18"/>
                <w:szCs w:val="18"/>
              </w:rPr>
              <w:t>pesquisa de mercado</w:t>
            </w:r>
          </w:p>
        </w:tc>
        <w:tc>
          <w:tcPr>
            <w:tcW w:w="1970" w:type="dxa"/>
            <w:tcBorders>
              <w:top w:val="single" w:sz="4" w:space="0" w:color="000000"/>
              <w:left w:val="single" w:sz="4" w:space="0" w:color="000000"/>
              <w:bottom w:val="single" w:sz="4" w:space="0" w:color="000000"/>
              <w:right w:val="single" w:sz="4" w:space="0" w:color="000000"/>
            </w:tcBorders>
          </w:tcPr>
          <w:p w14:paraId="147486FB" w14:textId="77777777" w:rsidR="00EB1CFB" w:rsidRPr="00112055" w:rsidRDefault="00EB1CFB" w:rsidP="00014AF8">
            <w:pPr>
              <w:spacing w:after="41" w:line="259" w:lineRule="auto"/>
              <w:rPr>
                <w:rFonts w:hint="eastAsia"/>
                <w:sz w:val="18"/>
                <w:szCs w:val="18"/>
              </w:rPr>
            </w:pPr>
            <w:r w:rsidRPr="00112055">
              <w:rPr>
                <w:sz w:val="18"/>
                <w:szCs w:val="18"/>
              </w:rPr>
              <w:t>No caso de preço</w:t>
            </w:r>
          </w:p>
          <w:p w14:paraId="556B1729" w14:textId="77777777" w:rsidR="00EB1CFB" w:rsidRPr="00112055" w:rsidRDefault="00EB1CFB" w:rsidP="00014AF8">
            <w:pPr>
              <w:spacing w:line="319" w:lineRule="auto"/>
              <w:rPr>
                <w:rFonts w:hint="eastAsia"/>
                <w:sz w:val="18"/>
                <w:szCs w:val="18"/>
              </w:rPr>
            </w:pPr>
            <w:r w:rsidRPr="00112055">
              <w:rPr>
                <w:sz w:val="18"/>
                <w:szCs w:val="18"/>
              </w:rPr>
              <w:t>elevado, deve o pregoeiro negociar a redução dos valores propostos, tendo como parâmetro os valores do contrato atual.</w:t>
            </w:r>
          </w:p>
          <w:p w14:paraId="086460C8" w14:textId="77777777" w:rsidR="00EB1CFB" w:rsidRPr="00112055" w:rsidRDefault="00EB1CFB" w:rsidP="00014AF8">
            <w:pPr>
              <w:spacing w:line="276" w:lineRule="auto"/>
              <w:ind w:left="26"/>
              <w:rPr>
                <w:rFonts w:hint="eastAsia"/>
                <w:sz w:val="18"/>
                <w:szCs w:val="18"/>
              </w:rPr>
            </w:pPr>
            <w:r w:rsidRPr="00112055">
              <w:rPr>
                <w:sz w:val="18"/>
                <w:szCs w:val="18"/>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0DE186D1" w14:textId="77777777" w:rsidR="00EB1CFB" w:rsidRPr="00112055" w:rsidRDefault="00EB1CFB" w:rsidP="00014AF8">
            <w:pPr>
              <w:spacing w:after="41" w:line="276" w:lineRule="auto"/>
              <w:rPr>
                <w:rFonts w:hint="eastAsia"/>
                <w:sz w:val="18"/>
                <w:szCs w:val="18"/>
              </w:rPr>
            </w:pPr>
            <w:r w:rsidRPr="00112055">
              <w:rPr>
                <w:sz w:val="18"/>
                <w:szCs w:val="18"/>
              </w:rPr>
              <w:t>Diretoria de</w:t>
            </w:r>
          </w:p>
          <w:p w14:paraId="1FFDAF35" w14:textId="77777777" w:rsidR="00EB1CFB" w:rsidRPr="00112055" w:rsidRDefault="00EB1CFB" w:rsidP="00014AF8">
            <w:pPr>
              <w:spacing w:after="31" w:line="276" w:lineRule="auto"/>
              <w:ind w:left="58"/>
              <w:rPr>
                <w:rFonts w:hint="eastAsia"/>
                <w:sz w:val="18"/>
                <w:szCs w:val="18"/>
              </w:rPr>
            </w:pPr>
            <w:r w:rsidRPr="00112055">
              <w:rPr>
                <w:sz w:val="18"/>
                <w:szCs w:val="18"/>
              </w:rPr>
              <w:t>Compra</w:t>
            </w:r>
          </w:p>
          <w:p w14:paraId="62374F55" w14:textId="77777777" w:rsidR="00EB1CFB" w:rsidRPr="00112055" w:rsidRDefault="00EB1CFB" w:rsidP="00014AF8">
            <w:pPr>
              <w:spacing w:line="276" w:lineRule="auto"/>
              <w:ind w:left="58"/>
              <w:rPr>
                <w:rFonts w:hint="eastAsia"/>
                <w:sz w:val="18"/>
                <w:szCs w:val="18"/>
              </w:rPr>
            </w:pPr>
            <w:r w:rsidRPr="00112055">
              <w:rPr>
                <w:sz w:val="18"/>
                <w:szCs w:val="18"/>
              </w:rPr>
              <w:t>Diretoria de Licitações.</w:t>
            </w:r>
          </w:p>
        </w:tc>
      </w:tr>
      <w:tr w:rsidR="00EB1CFB" w:rsidRPr="00112055" w14:paraId="495634A8" w14:textId="77777777" w:rsidTr="00014AF8">
        <w:trPr>
          <w:trHeight w:val="240"/>
          <w:jc w:val="center"/>
        </w:trPr>
        <w:tc>
          <w:tcPr>
            <w:tcW w:w="5865" w:type="dxa"/>
            <w:gridSpan w:val="3"/>
            <w:tcBorders>
              <w:top w:val="single" w:sz="4" w:space="0" w:color="000000"/>
              <w:left w:val="single" w:sz="8" w:space="0" w:color="646464"/>
              <w:bottom w:val="single" w:sz="4" w:space="0" w:color="000000"/>
              <w:right w:val="nil"/>
            </w:tcBorders>
          </w:tcPr>
          <w:p w14:paraId="237DA942" w14:textId="77777777" w:rsidR="00EB1CFB" w:rsidRPr="00112055" w:rsidRDefault="00EB1CFB" w:rsidP="00014AF8">
            <w:pPr>
              <w:spacing w:line="276" w:lineRule="auto"/>
              <w:ind w:right="382"/>
              <w:jc w:val="right"/>
              <w:rPr>
                <w:rFonts w:hint="eastAsia"/>
                <w:sz w:val="18"/>
                <w:szCs w:val="18"/>
              </w:rPr>
            </w:pPr>
            <w:r w:rsidRPr="00112055">
              <w:rPr>
                <w:b/>
                <w:sz w:val="18"/>
                <w:szCs w:val="18"/>
              </w:rPr>
              <w:lastRenderedPageBreak/>
              <w:t>GESTÃO CONTRATUAL</w:t>
            </w:r>
          </w:p>
        </w:tc>
        <w:tc>
          <w:tcPr>
            <w:tcW w:w="1970" w:type="dxa"/>
            <w:tcBorders>
              <w:top w:val="single" w:sz="4" w:space="0" w:color="000000"/>
              <w:left w:val="nil"/>
              <w:bottom w:val="single" w:sz="4" w:space="0" w:color="000000"/>
              <w:right w:val="nil"/>
            </w:tcBorders>
          </w:tcPr>
          <w:p w14:paraId="26D31A20" w14:textId="77777777" w:rsidR="00EB1CFB" w:rsidRPr="00112055" w:rsidRDefault="00EB1CFB" w:rsidP="00014AF8">
            <w:pPr>
              <w:spacing w:after="160" w:line="276" w:lineRule="auto"/>
              <w:rPr>
                <w:rFonts w:hint="eastAsia"/>
                <w:sz w:val="18"/>
                <w:szCs w:val="18"/>
              </w:rPr>
            </w:pPr>
          </w:p>
        </w:tc>
        <w:tc>
          <w:tcPr>
            <w:tcW w:w="1685" w:type="dxa"/>
            <w:tcBorders>
              <w:top w:val="single" w:sz="4" w:space="0" w:color="000000"/>
              <w:left w:val="nil"/>
              <w:bottom w:val="single" w:sz="4" w:space="0" w:color="000000"/>
              <w:right w:val="single" w:sz="8" w:space="0" w:color="646464"/>
            </w:tcBorders>
          </w:tcPr>
          <w:p w14:paraId="0B9E0C9A" w14:textId="77777777" w:rsidR="00EB1CFB" w:rsidRPr="00112055" w:rsidRDefault="00EB1CFB" w:rsidP="00014AF8">
            <w:pPr>
              <w:spacing w:after="160" w:line="276" w:lineRule="auto"/>
              <w:rPr>
                <w:rFonts w:hint="eastAsia"/>
                <w:sz w:val="18"/>
                <w:szCs w:val="18"/>
              </w:rPr>
            </w:pPr>
          </w:p>
        </w:tc>
      </w:tr>
      <w:tr w:rsidR="00EB1CFB" w:rsidRPr="00112055" w14:paraId="5E4C8F8F" w14:textId="77777777" w:rsidTr="00014AF8">
        <w:trPr>
          <w:trHeight w:val="279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0B2EDA2A" w14:textId="77777777" w:rsidR="00EB1CFB" w:rsidRPr="00112055" w:rsidRDefault="00EB1CFB" w:rsidP="00014AF8">
            <w:pPr>
              <w:spacing w:line="276" w:lineRule="auto"/>
              <w:ind w:left="40"/>
              <w:rPr>
                <w:rFonts w:hint="eastAsia"/>
                <w:sz w:val="18"/>
                <w:szCs w:val="18"/>
              </w:rPr>
            </w:pPr>
            <w:r w:rsidRPr="00112055">
              <w:rPr>
                <w:sz w:val="18"/>
                <w:szCs w:val="18"/>
              </w:rPr>
              <w:t>Contratada deixa de atender as condições econômicas/técnicas para prestar o serviço</w:t>
            </w:r>
          </w:p>
        </w:tc>
        <w:tc>
          <w:tcPr>
            <w:tcW w:w="1140" w:type="dxa"/>
            <w:tcBorders>
              <w:top w:val="single" w:sz="4" w:space="0" w:color="000000"/>
              <w:left w:val="single" w:sz="4" w:space="0" w:color="000000"/>
              <w:bottom w:val="single" w:sz="4" w:space="0" w:color="000000"/>
              <w:right w:val="single" w:sz="4" w:space="0" w:color="000000"/>
            </w:tcBorders>
            <w:vAlign w:val="center"/>
          </w:tcPr>
          <w:p w14:paraId="1F743B87" w14:textId="77777777" w:rsidR="00EB1CFB" w:rsidRPr="00112055" w:rsidRDefault="00EB1CFB" w:rsidP="00014AF8">
            <w:pPr>
              <w:spacing w:line="276" w:lineRule="auto"/>
              <w:ind w:left="23"/>
              <w:rPr>
                <w:rFonts w:hint="eastAsia"/>
                <w:sz w:val="18"/>
                <w:szCs w:val="18"/>
              </w:rPr>
            </w:pPr>
            <w:r w:rsidRPr="00112055">
              <w:rPr>
                <w:sz w:val="18"/>
                <w:szCs w:val="18"/>
              </w:rPr>
              <w:t xml:space="preserve">    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491C5B58" w14:textId="77777777" w:rsidR="00EB1CFB" w:rsidRPr="00112055" w:rsidRDefault="00EB1CFB" w:rsidP="00014AF8">
            <w:pPr>
              <w:spacing w:line="276" w:lineRule="auto"/>
              <w:ind w:left="27"/>
              <w:rPr>
                <w:rFonts w:hint="eastAsia"/>
                <w:sz w:val="18"/>
                <w:szCs w:val="18"/>
              </w:rPr>
            </w:pPr>
            <w:r w:rsidRPr="00112055">
              <w:rPr>
                <w:sz w:val="18"/>
                <w:szCs w:val="18"/>
              </w:rPr>
              <w:t>Prestar especial atenção na análise da documentação da empresa que atesta sua habilitação</w:t>
            </w:r>
          </w:p>
          <w:p w14:paraId="5FE92CBD" w14:textId="77777777" w:rsidR="00EB1CFB" w:rsidRPr="00112055" w:rsidRDefault="00EB1CFB" w:rsidP="00014AF8">
            <w:pPr>
              <w:spacing w:line="276" w:lineRule="auto"/>
              <w:ind w:left="27"/>
              <w:rPr>
                <w:rFonts w:hint="eastAsia"/>
                <w:sz w:val="18"/>
                <w:szCs w:val="18"/>
              </w:rPr>
            </w:pPr>
            <w:r w:rsidRPr="00112055">
              <w:rPr>
                <w:sz w:val="18"/>
                <w:szCs w:val="18"/>
              </w:rPr>
              <w:t xml:space="preserve"> </w:t>
            </w:r>
          </w:p>
          <w:p w14:paraId="0F662C79" w14:textId="77777777" w:rsidR="00EB1CFB" w:rsidRPr="00112055" w:rsidRDefault="00EB1CFB" w:rsidP="00014AF8">
            <w:pPr>
              <w:spacing w:line="276" w:lineRule="auto"/>
              <w:ind w:left="27"/>
              <w:rPr>
                <w:rFonts w:hint="eastAsia"/>
                <w:sz w:val="18"/>
                <w:szCs w:val="18"/>
              </w:rPr>
            </w:pPr>
            <w:r w:rsidRPr="00112055">
              <w:rPr>
                <w:sz w:val="18"/>
                <w:szCs w:val="18"/>
              </w:rPr>
              <w:t>Fiscalizar o contrato, atentando para a devida qualidade técnica na realização das atividades e para a manutenção das condições de contratação exigidas na habilitação.</w:t>
            </w:r>
          </w:p>
        </w:tc>
        <w:tc>
          <w:tcPr>
            <w:tcW w:w="1970" w:type="dxa"/>
            <w:tcBorders>
              <w:top w:val="single" w:sz="4" w:space="0" w:color="000000"/>
              <w:left w:val="single" w:sz="4" w:space="0" w:color="000000"/>
              <w:bottom w:val="single" w:sz="4" w:space="0" w:color="000000"/>
              <w:right w:val="single" w:sz="4" w:space="0" w:color="000000"/>
            </w:tcBorders>
          </w:tcPr>
          <w:p w14:paraId="5DC4E151" w14:textId="77777777" w:rsidR="00EB1CFB" w:rsidRPr="00112055" w:rsidRDefault="00EB1CFB" w:rsidP="00014AF8">
            <w:pPr>
              <w:spacing w:after="7" w:line="276" w:lineRule="auto"/>
              <w:ind w:left="26"/>
              <w:rPr>
                <w:rFonts w:hint="eastAsia"/>
                <w:sz w:val="18"/>
                <w:szCs w:val="18"/>
              </w:rPr>
            </w:pPr>
            <w:r w:rsidRPr="00112055">
              <w:rPr>
                <w:sz w:val="18"/>
                <w:szCs w:val="18"/>
              </w:rPr>
              <w:t xml:space="preserve"> </w:t>
            </w:r>
          </w:p>
          <w:p w14:paraId="6504C594" w14:textId="77777777" w:rsidR="00EB1CFB" w:rsidRPr="00112055" w:rsidRDefault="00EB1CFB" w:rsidP="00014AF8">
            <w:pPr>
              <w:spacing w:line="276" w:lineRule="auto"/>
              <w:rPr>
                <w:rFonts w:hint="eastAsia"/>
                <w:sz w:val="18"/>
                <w:szCs w:val="18"/>
              </w:rPr>
            </w:pPr>
            <w:r w:rsidRPr="00112055">
              <w:rPr>
                <w:sz w:val="18"/>
                <w:szCs w:val="18"/>
              </w:rPr>
              <w:t>Comunicação</w:t>
            </w:r>
          </w:p>
          <w:p w14:paraId="031CA0DA" w14:textId="77777777" w:rsidR="00EB1CFB" w:rsidRPr="00112055" w:rsidRDefault="00EB1CFB" w:rsidP="00014AF8">
            <w:pPr>
              <w:spacing w:after="14" w:line="276" w:lineRule="auto"/>
              <w:ind w:left="62"/>
              <w:rPr>
                <w:rFonts w:hint="eastAsia"/>
                <w:sz w:val="18"/>
                <w:szCs w:val="18"/>
              </w:rPr>
            </w:pPr>
            <w:r w:rsidRPr="00112055">
              <w:rPr>
                <w:sz w:val="18"/>
                <w:szCs w:val="18"/>
              </w:rPr>
              <w:t>tempestiva e reiterada à empresa para regularização das pendências apontadas</w:t>
            </w:r>
          </w:p>
          <w:p w14:paraId="7C5375C0" w14:textId="77777777" w:rsidR="00EB1CFB" w:rsidRPr="00112055" w:rsidRDefault="00EB1CFB" w:rsidP="00014AF8">
            <w:pPr>
              <w:spacing w:line="276" w:lineRule="auto"/>
              <w:rPr>
                <w:rFonts w:hint="eastAsia"/>
                <w:sz w:val="18"/>
                <w:szCs w:val="18"/>
              </w:rPr>
            </w:pPr>
            <w:r w:rsidRPr="00112055">
              <w:rPr>
                <w:sz w:val="18"/>
                <w:szCs w:val="18"/>
              </w:rPr>
              <w:t>Abertura de</w:t>
            </w:r>
          </w:p>
          <w:p w14:paraId="28D94D8D" w14:textId="77777777" w:rsidR="00EB1CFB" w:rsidRPr="00112055" w:rsidRDefault="00EB1CFB" w:rsidP="00014AF8">
            <w:pPr>
              <w:spacing w:after="29" w:line="276" w:lineRule="auto"/>
              <w:ind w:left="62"/>
              <w:rPr>
                <w:rFonts w:hint="eastAsia"/>
                <w:sz w:val="18"/>
                <w:szCs w:val="18"/>
              </w:rPr>
            </w:pPr>
            <w:r w:rsidRPr="00112055">
              <w:rPr>
                <w:sz w:val="18"/>
                <w:szCs w:val="18"/>
              </w:rPr>
              <w:t>processo administrativo para averiguação do problema e apuração de responsabilidade.</w:t>
            </w:r>
          </w:p>
          <w:p w14:paraId="3380DBF0" w14:textId="77777777" w:rsidR="00EB1CFB" w:rsidRPr="00112055" w:rsidRDefault="00EB1CFB" w:rsidP="00014AF8">
            <w:pPr>
              <w:spacing w:line="276" w:lineRule="auto"/>
              <w:rPr>
                <w:rFonts w:hint="eastAsia"/>
                <w:sz w:val="18"/>
                <w:szCs w:val="18"/>
              </w:rPr>
            </w:pPr>
            <w:r w:rsidRPr="00112055">
              <w:rPr>
                <w:sz w:val="18"/>
                <w:szCs w:val="18"/>
              </w:rPr>
              <w:t>Aplicação de</w:t>
            </w:r>
          </w:p>
          <w:p w14:paraId="71824520" w14:textId="77777777" w:rsidR="00EB1CFB" w:rsidRPr="00112055" w:rsidRDefault="00EB1CFB" w:rsidP="00014AF8">
            <w:pPr>
              <w:spacing w:after="61" w:line="276" w:lineRule="auto"/>
              <w:ind w:left="62"/>
              <w:rPr>
                <w:rFonts w:hint="eastAsia"/>
                <w:sz w:val="18"/>
                <w:szCs w:val="18"/>
              </w:rPr>
            </w:pPr>
            <w:r w:rsidRPr="00112055">
              <w:rPr>
                <w:sz w:val="18"/>
                <w:szCs w:val="18"/>
              </w:rPr>
              <w:t>Penalidades.</w:t>
            </w:r>
          </w:p>
          <w:p w14:paraId="2DA2CCA5" w14:textId="77777777" w:rsidR="00EB1CFB" w:rsidRPr="00112055" w:rsidRDefault="00EB1CFB" w:rsidP="00014AF8">
            <w:pPr>
              <w:spacing w:line="259" w:lineRule="auto"/>
              <w:ind w:right="43"/>
              <w:rPr>
                <w:rFonts w:hint="eastAsia"/>
                <w:sz w:val="18"/>
                <w:szCs w:val="18"/>
              </w:rPr>
            </w:pPr>
            <w:r w:rsidRPr="00112055">
              <w:rPr>
                <w:sz w:val="18"/>
                <w:szCs w:val="18"/>
              </w:rPr>
              <w:t>Convocar segunda</w:t>
            </w:r>
          </w:p>
          <w:p w14:paraId="59919EB2" w14:textId="77777777" w:rsidR="00EB1CFB" w:rsidRPr="00112055" w:rsidRDefault="00EB1CFB" w:rsidP="00014AF8">
            <w:pPr>
              <w:spacing w:line="313" w:lineRule="auto"/>
              <w:ind w:left="62"/>
              <w:rPr>
                <w:rFonts w:hint="eastAsia"/>
                <w:sz w:val="18"/>
                <w:szCs w:val="18"/>
              </w:rPr>
            </w:pPr>
            <w:r w:rsidRPr="00112055">
              <w:rPr>
                <w:sz w:val="18"/>
                <w:szCs w:val="18"/>
              </w:rPr>
              <w:t>colocada para conclusão dos serviços.</w:t>
            </w:r>
          </w:p>
          <w:p w14:paraId="4281FAD1" w14:textId="77777777" w:rsidR="00EB1CFB" w:rsidRPr="00112055" w:rsidRDefault="00EB1CFB" w:rsidP="00014AF8">
            <w:pPr>
              <w:spacing w:line="276" w:lineRule="auto"/>
              <w:ind w:left="26"/>
              <w:rPr>
                <w:rFonts w:hint="eastAsia"/>
                <w:sz w:val="18"/>
                <w:szCs w:val="18"/>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0F7FE9D6" w14:textId="77777777" w:rsidR="00EB1CFB" w:rsidRPr="00112055" w:rsidRDefault="00EB1CFB" w:rsidP="00014AF8">
            <w:pPr>
              <w:spacing w:after="41" w:line="276" w:lineRule="auto"/>
              <w:rPr>
                <w:rFonts w:hint="eastAsia"/>
                <w:sz w:val="18"/>
                <w:szCs w:val="18"/>
              </w:rPr>
            </w:pPr>
            <w:r w:rsidRPr="00112055">
              <w:rPr>
                <w:sz w:val="18"/>
                <w:szCs w:val="18"/>
              </w:rPr>
              <w:t>Diretoria de</w:t>
            </w:r>
          </w:p>
          <w:p w14:paraId="393A7C47" w14:textId="77777777" w:rsidR="00EB1CFB" w:rsidRPr="00112055" w:rsidRDefault="00EB1CFB" w:rsidP="00014AF8">
            <w:pPr>
              <w:spacing w:after="31" w:line="276" w:lineRule="auto"/>
              <w:rPr>
                <w:rFonts w:hint="eastAsia"/>
                <w:sz w:val="18"/>
                <w:szCs w:val="18"/>
              </w:rPr>
            </w:pPr>
            <w:r w:rsidRPr="00112055">
              <w:rPr>
                <w:sz w:val="18"/>
                <w:szCs w:val="18"/>
              </w:rPr>
              <w:t>Licitações</w:t>
            </w:r>
          </w:p>
          <w:p w14:paraId="13BE78DA" w14:textId="77777777" w:rsidR="00EB1CFB" w:rsidRPr="00112055" w:rsidRDefault="00EB1CFB" w:rsidP="00014AF8">
            <w:pPr>
              <w:spacing w:after="41" w:line="276" w:lineRule="auto"/>
              <w:ind w:right="60"/>
              <w:rPr>
                <w:rFonts w:hint="eastAsia"/>
                <w:sz w:val="18"/>
                <w:szCs w:val="18"/>
              </w:rPr>
            </w:pPr>
            <w:r w:rsidRPr="00112055">
              <w:rPr>
                <w:sz w:val="18"/>
                <w:szCs w:val="18"/>
              </w:rPr>
              <w:t>Fiscal/Gestor do</w:t>
            </w:r>
          </w:p>
          <w:p w14:paraId="0D2EFA7F" w14:textId="77777777" w:rsidR="00EB1CFB" w:rsidRPr="00112055" w:rsidRDefault="00EB1CFB" w:rsidP="00014AF8">
            <w:pPr>
              <w:spacing w:line="276" w:lineRule="auto"/>
              <w:rPr>
                <w:rFonts w:hint="eastAsia"/>
                <w:sz w:val="18"/>
                <w:szCs w:val="18"/>
              </w:rPr>
            </w:pPr>
            <w:r w:rsidRPr="00112055">
              <w:rPr>
                <w:sz w:val="18"/>
                <w:szCs w:val="18"/>
              </w:rPr>
              <w:t>Contrato</w:t>
            </w:r>
          </w:p>
        </w:tc>
      </w:tr>
      <w:tr w:rsidR="00EB1CFB" w:rsidRPr="00112055" w14:paraId="45721725" w14:textId="77777777" w:rsidTr="00014AF8">
        <w:trPr>
          <w:trHeight w:val="1720"/>
          <w:jc w:val="center"/>
        </w:trPr>
        <w:tc>
          <w:tcPr>
            <w:tcW w:w="1985" w:type="dxa"/>
            <w:tcBorders>
              <w:top w:val="single" w:sz="4" w:space="0" w:color="000000"/>
              <w:left w:val="single" w:sz="8" w:space="0" w:color="646464"/>
              <w:bottom w:val="single" w:sz="4" w:space="0" w:color="000000"/>
              <w:right w:val="single" w:sz="4" w:space="0" w:color="000000"/>
            </w:tcBorders>
          </w:tcPr>
          <w:p w14:paraId="3A2C4E58" w14:textId="77777777" w:rsidR="00EB1CFB" w:rsidRPr="00112055" w:rsidRDefault="00EB1CFB" w:rsidP="00014AF8">
            <w:pPr>
              <w:spacing w:after="41" w:line="276" w:lineRule="auto"/>
              <w:rPr>
                <w:rFonts w:hint="eastAsia"/>
                <w:sz w:val="18"/>
                <w:szCs w:val="18"/>
              </w:rPr>
            </w:pPr>
          </w:p>
          <w:p w14:paraId="50C6674D" w14:textId="77777777" w:rsidR="00EB1CFB" w:rsidRPr="00112055" w:rsidRDefault="00EB1CFB" w:rsidP="00014AF8">
            <w:pPr>
              <w:spacing w:after="41" w:line="276" w:lineRule="auto"/>
              <w:rPr>
                <w:rFonts w:hint="eastAsia"/>
                <w:sz w:val="18"/>
                <w:szCs w:val="18"/>
              </w:rPr>
            </w:pPr>
          </w:p>
          <w:p w14:paraId="6675CCF0" w14:textId="77777777" w:rsidR="00EB1CFB" w:rsidRPr="00112055" w:rsidRDefault="00EB1CFB" w:rsidP="00014AF8">
            <w:pPr>
              <w:spacing w:after="41" w:line="276" w:lineRule="auto"/>
              <w:rPr>
                <w:rFonts w:hint="eastAsia"/>
                <w:sz w:val="18"/>
                <w:szCs w:val="18"/>
              </w:rPr>
            </w:pPr>
          </w:p>
          <w:p w14:paraId="5043F678" w14:textId="77777777" w:rsidR="00EB1CFB" w:rsidRPr="00112055" w:rsidRDefault="00EB1CFB" w:rsidP="00014AF8">
            <w:pPr>
              <w:spacing w:after="41" w:line="276" w:lineRule="auto"/>
              <w:rPr>
                <w:rFonts w:hint="eastAsia"/>
                <w:sz w:val="18"/>
                <w:szCs w:val="18"/>
              </w:rPr>
            </w:pPr>
            <w:r w:rsidRPr="00112055">
              <w:rPr>
                <w:sz w:val="18"/>
                <w:szCs w:val="18"/>
              </w:rPr>
              <w:t>Serviço de baixa</w:t>
            </w:r>
          </w:p>
          <w:p w14:paraId="5A5326EB" w14:textId="77777777" w:rsidR="00EB1CFB" w:rsidRPr="00112055" w:rsidRDefault="00EB1CFB" w:rsidP="00014AF8">
            <w:pPr>
              <w:spacing w:after="31" w:line="276" w:lineRule="auto"/>
              <w:rPr>
                <w:rFonts w:hint="eastAsia"/>
                <w:sz w:val="18"/>
                <w:szCs w:val="18"/>
              </w:rPr>
            </w:pPr>
            <w:r w:rsidRPr="00112055">
              <w:rPr>
                <w:sz w:val="18"/>
                <w:szCs w:val="18"/>
              </w:rPr>
              <w:t>qualidade ou insatisfatório;</w:t>
            </w:r>
          </w:p>
          <w:p w14:paraId="4308F098" w14:textId="77777777" w:rsidR="00EB1CFB" w:rsidRPr="00112055" w:rsidRDefault="00EB1CFB" w:rsidP="00014AF8">
            <w:pPr>
              <w:spacing w:line="276" w:lineRule="auto"/>
              <w:ind w:left="40"/>
              <w:rPr>
                <w:rFonts w:hint="eastAsia"/>
                <w:sz w:val="18"/>
                <w:szCs w:val="18"/>
              </w:rPr>
            </w:pPr>
            <w:r w:rsidRPr="00112055">
              <w:rPr>
                <w:sz w:val="18"/>
                <w:szCs w:val="18"/>
              </w:rPr>
              <w:t>Evento com a quantidade insuficiente ou diferente do que as relacionadas nesse termo de referência</w:t>
            </w:r>
          </w:p>
        </w:tc>
        <w:tc>
          <w:tcPr>
            <w:tcW w:w="1140" w:type="dxa"/>
            <w:tcBorders>
              <w:top w:val="single" w:sz="4" w:space="0" w:color="000000"/>
              <w:left w:val="single" w:sz="4" w:space="0" w:color="000000"/>
              <w:bottom w:val="single" w:sz="4" w:space="0" w:color="000000"/>
              <w:right w:val="single" w:sz="4" w:space="0" w:color="000000"/>
            </w:tcBorders>
            <w:vAlign w:val="center"/>
          </w:tcPr>
          <w:p w14:paraId="4902CE49" w14:textId="77777777" w:rsidR="00EB1CFB" w:rsidRPr="00112055" w:rsidRDefault="00EB1CFB" w:rsidP="00014AF8">
            <w:pPr>
              <w:spacing w:line="276" w:lineRule="auto"/>
              <w:ind w:left="23"/>
              <w:rPr>
                <w:rFonts w:hint="eastAsia"/>
                <w:sz w:val="18"/>
                <w:szCs w:val="18"/>
              </w:rPr>
            </w:pPr>
            <w:r w:rsidRPr="00112055">
              <w:rPr>
                <w:sz w:val="18"/>
                <w:szCs w:val="18"/>
              </w:rPr>
              <w:t>Média</w:t>
            </w:r>
          </w:p>
        </w:tc>
        <w:tc>
          <w:tcPr>
            <w:tcW w:w="2740" w:type="dxa"/>
            <w:tcBorders>
              <w:top w:val="single" w:sz="4" w:space="0" w:color="000000"/>
              <w:left w:val="single" w:sz="4" w:space="0" w:color="000000"/>
              <w:bottom w:val="single" w:sz="4" w:space="0" w:color="000000"/>
              <w:right w:val="single" w:sz="4" w:space="0" w:color="000000"/>
            </w:tcBorders>
            <w:vAlign w:val="center"/>
          </w:tcPr>
          <w:p w14:paraId="0BB0A2E9" w14:textId="77777777" w:rsidR="00EB1CFB" w:rsidRPr="00112055" w:rsidRDefault="00EB1CFB" w:rsidP="00014AF8">
            <w:pPr>
              <w:spacing w:after="41" w:line="276" w:lineRule="auto"/>
              <w:rPr>
                <w:rFonts w:hint="eastAsia"/>
                <w:sz w:val="18"/>
                <w:szCs w:val="18"/>
              </w:rPr>
            </w:pPr>
            <w:r w:rsidRPr="00112055">
              <w:rPr>
                <w:sz w:val="18"/>
                <w:szCs w:val="18"/>
              </w:rPr>
              <w:t>Acompanhar e fiscalizar a entrega dos materiais, conferindo se o produto atende plenamente o memorial descritivo.</w:t>
            </w:r>
          </w:p>
        </w:tc>
        <w:tc>
          <w:tcPr>
            <w:tcW w:w="1970" w:type="dxa"/>
            <w:tcBorders>
              <w:top w:val="single" w:sz="4" w:space="0" w:color="000000"/>
              <w:left w:val="single" w:sz="4" w:space="0" w:color="000000"/>
              <w:bottom w:val="single" w:sz="4" w:space="0" w:color="000000"/>
              <w:right w:val="single" w:sz="4" w:space="0" w:color="000000"/>
            </w:tcBorders>
          </w:tcPr>
          <w:p w14:paraId="126676B3" w14:textId="77777777" w:rsidR="00EB1CFB" w:rsidRPr="00112055" w:rsidRDefault="00EB1CFB" w:rsidP="00014AF8">
            <w:pPr>
              <w:spacing w:line="276" w:lineRule="auto"/>
              <w:ind w:left="26"/>
              <w:rPr>
                <w:rFonts w:hint="eastAsia"/>
                <w:sz w:val="18"/>
                <w:szCs w:val="18"/>
              </w:rPr>
            </w:pPr>
            <w:r w:rsidRPr="00112055">
              <w:rPr>
                <w:sz w:val="18"/>
                <w:szCs w:val="18"/>
              </w:rPr>
              <w:t>Comunicação tempestiva e reiterada à empresa para regularização das pendências apontadas.</w:t>
            </w:r>
          </w:p>
          <w:p w14:paraId="7FE47163" w14:textId="77777777" w:rsidR="00EB1CFB" w:rsidRPr="00112055" w:rsidRDefault="00EB1CFB" w:rsidP="00014AF8">
            <w:pPr>
              <w:spacing w:line="276" w:lineRule="auto"/>
              <w:ind w:left="26" w:right="149"/>
              <w:rPr>
                <w:rFonts w:hint="eastAsia"/>
                <w:sz w:val="18"/>
                <w:szCs w:val="18"/>
              </w:rPr>
            </w:pPr>
            <w:r w:rsidRPr="00112055">
              <w:rPr>
                <w:sz w:val="18"/>
                <w:szCs w:val="18"/>
              </w:rPr>
              <w:t>Abertura de processo administrativo para averiguação do problema e apuração de responsabilidade. Aplicação de penalidades.</w:t>
            </w:r>
          </w:p>
          <w:p w14:paraId="79DEE44A" w14:textId="77777777" w:rsidR="00EB1CFB" w:rsidRPr="00112055" w:rsidRDefault="00EB1CFB" w:rsidP="00014AF8">
            <w:pPr>
              <w:spacing w:line="276" w:lineRule="auto"/>
              <w:ind w:left="26"/>
              <w:rPr>
                <w:rFonts w:hint="eastAsia"/>
                <w:sz w:val="18"/>
                <w:szCs w:val="18"/>
              </w:rPr>
            </w:pPr>
            <w:r w:rsidRPr="00112055">
              <w:rPr>
                <w:sz w:val="18"/>
                <w:szCs w:val="18"/>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76E8D880" w14:textId="77777777" w:rsidR="00EB1CFB" w:rsidRPr="00112055" w:rsidRDefault="00EB1CFB" w:rsidP="00014AF8">
            <w:pPr>
              <w:spacing w:after="31" w:line="276" w:lineRule="auto"/>
              <w:ind w:right="60"/>
              <w:rPr>
                <w:rFonts w:hint="eastAsia"/>
                <w:sz w:val="18"/>
                <w:szCs w:val="18"/>
              </w:rPr>
            </w:pPr>
            <w:r w:rsidRPr="00112055">
              <w:rPr>
                <w:sz w:val="18"/>
                <w:szCs w:val="18"/>
              </w:rPr>
              <w:t>Fiscal Gestor do</w:t>
            </w:r>
          </w:p>
          <w:p w14:paraId="5DC69CCF" w14:textId="77777777" w:rsidR="00EB1CFB" w:rsidRPr="00112055" w:rsidRDefault="00EB1CFB" w:rsidP="00014AF8">
            <w:pPr>
              <w:spacing w:after="41" w:line="276" w:lineRule="auto"/>
              <w:rPr>
                <w:rFonts w:hint="eastAsia"/>
                <w:sz w:val="18"/>
                <w:szCs w:val="18"/>
              </w:rPr>
            </w:pPr>
            <w:r w:rsidRPr="00112055">
              <w:rPr>
                <w:sz w:val="18"/>
                <w:szCs w:val="18"/>
              </w:rPr>
              <w:t>Contrato</w:t>
            </w:r>
          </w:p>
          <w:p w14:paraId="277AAA36" w14:textId="77777777" w:rsidR="00EB1CFB" w:rsidRPr="00112055" w:rsidRDefault="00EB1CFB" w:rsidP="00014AF8">
            <w:pPr>
              <w:spacing w:after="31" w:line="276" w:lineRule="auto"/>
              <w:rPr>
                <w:rFonts w:hint="eastAsia"/>
                <w:sz w:val="18"/>
                <w:szCs w:val="18"/>
              </w:rPr>
            </w:pPr>
            <w:r w:rsidRPr="00112055">
              <w:rPr>
                <w:sz w:val="18"/>
                <w:szCs w:val="18"/>
              </w:rPr>
              <w:t>Diretoria de</w:t>
            </w:r>
          </w:p>
          <w:p w14:paraId="27E09A82" w14:textId="77777777" w:rsidR="00EB1CFB" w:rsidRPr="00112055" w:rsidRDefault="00EB1CFB" w:rsidP="00014AF8">
            <w:pPr>
              <w:spacing w:after="31" w:line="276" w:lineRule="auto"/>
              <w:rPr>
                <w:rFonts w:hint="eastAsia"/>
                <w:sz w:val="18"/>
                <w:szCs w:val="18"/>
              </w:rPr>
            </w:pPr>
            <w:r w:rsidRPr="00112055">
              <w:rPr>
                <w:sz w:val="18"/>
                <w:szCs w:val="18"/>
              </w:rPr>
              <w:t>Licitações</w:t>
            </w:r>
          </w:p>
          <w:p w14:paraId="6E942C3D" w14:textId="77777777" w:rsidR="00EB1CFB" w:rsidRPr="00112055" w:rsidRDefault="00EB1CFB" w:rsidP="00014AF8">
            <w:pPr>
              <w:spacing w:line="276" w:lineRule="auto"/>
              <w:ind w:left="22"/>
              <w:rPr>
                <w:rFonts w:hint="eastAsia"/>
                <w:sz w:val="18"/>
                <w:szCs w:val="18"/>
              </w:rPr>
            </w:pPr>
            <w:r w:rsidRPr="00112055">
              <w:rPr>
                <w:sz w:val="18"/>
                <w:szCs w:val="18"/>
              </w:rPr>
              <w:t xml:space="preserve"> </w:t>
            </w:r>
          </w:p>
        </w:tc>
      </w:tr>
      <w:tr w:rsidR="00EB1CFB" w:rsidRPr="00112055" w14:paraId="4573D0A0" w14:textId="77777777" w:rsidTr="00014AF8">
        <w:trPr>
          <w:trHeight w:val="1745"/>
          <w:jc w:val="center"/>
        </w:trPr>
        <w:tc>
          <w:tcPr>
            <w:tcW w:w="1985" w:type="dxa"/>
            <w:tcBorders>
              <w:top w:val="single" w:sz="4" w:space="0" w:color="000000"/>
              <w:left w:val="single" w:sz="8" w:space="0" w:color="646464"/>
              <w:bottom w:val="single" w:sz="8" w:space="0" w:color="646464"/>
              <w:right w:val="single" w:sz="4" w:space="0" w:color="000000"/>
            </w:tcBorders>
          </w:tcPr>
          <w:p w14:paraId="44EED15D" w14:textId="77777777" w:rsidR="00EB1CFB" w:rsidRPr="00112055" w:rsidRDefault="00EB1CFB" w:rsidP="00014AF8">
            <w:pPr>
              <w:spacing w:line="276" w:lineRule="auto"/>
              <w:ind w:right="33"/>
              <w:rPr>
                <w:rFonts w:hint="eastAsia"/>
                <w:sz w:val="18"/>
                <w:szCs w:val="18"/>
              </w:rPr>
            </w:pPr>
            <w:r w:rsidRPr="00112055">
              <w:rPr>
                <w:sz w:val="18"/>
                <w:szCs w:val="18"/>
              </w:rPr>
              <w:t>Extinção anormal do</w:t>
            </w:r>
          </w:p>
          <w:p w14:paraId="18E2BE58" w14:textId="77777777" w:rsidR="00EB1CFB" w:rsidRPr="00112055" w:rsidRDefault="00EB1CFB" w:rsidP="00014AF8">
            <w:pPr>
              <w:spacing w:after="31" w:line="276" w:lineRule="auto"/>
              <w:rPr>
                <w:rFonts w:hint="eastAsia"/>
                <w:sz w:val="18"/>
                <w:szCs w:val="18"/>
              </w:rPr>
            </w:pPr>
            <w:r w:rsidRPr="00112055">
              <w:rPr>
                <w:sz w:val="18"/>
                <w:szCs w:val="18"/>
              </w:rPr>
              <w:t>contrato:</w:t>
            </w:r>
          </w:p>
          <w:p w14:paraId="4DACFC7A" w14:textId="77777777" w:rsidR="00EB1CFB" w:rsidRPr="00112055" w:rsidRDefault="00EB1CFB" w:rsidP="00014AF8">
            <w:pPr>
              <w:spacing w:line="276" w:lineRule="auto"/>
              <w:ind w:left="40" w:right="97"/>
              <w:rPr>
                <w:rFonts w:hint="eastAsia"/>
                <w:sz w:val="18"/>
                <w:szCs w:val="18"/>
              </w:rPr>
            </w:pPr>
            <w:r w:rsidRPr="00112055">
              <w:rPr>
                <w:sz w:val="18"/>
                <w:szCs w:val="18"/>
              </w:rPr>
              <w:t>-por inadimplência da Contratada sem justificativa suficiente;</w:t>
            </w:r>
          </w:p>
          <w:p w14:paraId="005EAB3E" w14:textId="77777777" w:rsidR="00EB1CFB" w:rsidRPr="00112055" w:rsidRDefault="00EB1CFB" w:rsidP="00014AF8">
            <w:pPr>
              <w:spacing w:line="276" w:lineRule="auto"/>
              <w:ind w:left="40" w:right="97"/>
              <w:rPr>
                <w:rFonts w:hint="eastAsia"/>
                <w:sz w:val="18"/>
                <w:szCs w:val="18"/>
              </w:rPr>
            </w:pPr>
            <w:r w:rsidRPr="00112055">
              <w:rPr>
                <w:sz w:val="18"/>
                <w:szCs w:val="18"/>
              </w:rPr>
              <w:t>-Resolução por caso fortuito ou força maior;</w:t>
            </w:r>
          </w:p>
          <w:p w14:paraId="4ADC119C" w14:textId="77777777" w:rsidR="00EB1CFB" w:rsidRPr="00112055" w:rsidRDefault="00EB1CFB" w:rsidP="00014AF8">
            <w:pPr>
              <w:spacing w:line="276" w:lineRule="auto"/>
              <w:ind w:left="40" w:right="97"/>
              <w:rPr>
                <w:rFonts w:hint="eastAsia"/>
                <w:sz w:val="18"/>
                <w:szCs w:val="18"/>
              </w:rPr>
            </w:pPr>
            <w:r w:rsidRPr="00112055">
              <w:rPr>
                <w:sz w:val="18"/>
                <w:szCs w:val="18"/>
              </w:rPr>
              <w:t xml:space="preserve">-Resilição do contrato por desinteresse da administração; </w:t>
            </w:r>
          </w:p>
          <w:p w14:paraId="779C6E54" w14:textId="77777777" w:rsidR="00EB1CFB" w:rsidRPr="00112055" w:rsidRDefault="00EB1CFB" w:rsidP="00014AF8">
            <w:pPr>
              <w:spacing w:line="276" w:lineRule="auto"/>
              <w:ind w:left="40" w:right="97"/>
              <w:rPr>
                <w:rFonts w:hint="eastAsia"/>
                <w:sz w:val="18"/>
                <w:szCs w:val="18"/>
              </w:rPr>
            </w:pPr>
            <w:r w:rsidRPr="00112055">
              <w:rPr>
                <w:sz w:val="18"/>
                <w:szCs w:val="18"/>
              </w:rPr>
              <w:t>- Rescisão por desequilíbrio</w:t>
            </w:r>
          </w:p>
          <w:p w14:paraId="474180E1" w14:textId="77777777" w:rsidR="00EB1CFB" w:rsidRPr="00112055" w:rsidRDefault="00EB1CFB" w:rsidP="00014AF8">
            <w:pPr>
              <w:spacing w:line="276" w:lineRule="auto"/>
              <w:ind w:left="40"/>
              <w:rPr>
                <w:rFonts w:hint="eastAsia"/>
                <w:sz w:val="18"/>
                <w:szCs w:val="18"/>
              </w:rPr>
            </w:pPr>
            <w:r w:rsidRPr="00112055">
              <w:rPr>
                <w:sz w:val="18"/>
                <w:szCs w:val="18"/>
              </w:rPr>
              <w:t>econômico</w:t>
            </w:r>
          </w:p>
        </w:tc>
        <w:tc>
          <w:tcPr>
            <w:tcW w:w="1140" w:type="dxa"/>
            <w:tcBorders>
              <w:top w:val="single" w:sz="4" w:space="0" w:color="000000"/>
              <w:left w:val="single" w:sz="4" w:space="0" w:color="000000"/>
              <w:bottom w:val="single" w:sz="8" w:space="0" w:color="646464"/>
              <w:right w:val="single" w:sz="4" w:space="0" w:color="000000"/>
            </w:tcBorders>
            <w:vAlign w:val="center"/>
          </w:tcPr>
          <w:p w14:paraId="36FA1506" w14:textId="77777777" w:rsidR="00EB1CFB" w:rsidRPr="00112055" w:rsidRDefault="00EB1CFB" w:rsidP="00014AF8">
            <w:pPr>
              <w:spacing w:line="276" w:lineRule="auto"/>
              <w:ind w:left="23"/>
              <w:rPr>
                <w:rFonts w:hint="eastAsia"/>
                <w:sz w:val="18"/>
                <w:szCs w:val="18"/>
              </w:rPr>
            </w:pPr>
            <w:r w:rsidRPr="00112055">
              <w:rPr>
                <w:sz w:val="18"/>
                <w:szCs w:val="18"/>
              </w:rPr>
              <w:t>Média</w:t>
            </w:r>
          </w:p>
        </w:tc>
        <w:tc>
          <w:tcPr>
            <w:tcW w:w="2740" w:type="dxa"/>
            <w:tcBorders>
              <w:top w:val="single" w:sz="4" w:space="0" w:color="000000"/>
              <w:left w:val="single" w:sz="4" w:space="0" w:color="000000"/>
              <w:bottom w:val="single" w:sz="8" w:space="0" w:color="646464"/>
              <w:right w:val="single" w:sz="4" w:space="0" w:color="000000"/>
            </w:tcBorders>
            <w:vAlign w:val="center"/>
          </w:tcPr>
          <w:p w14:paraId="3305667D" w14:textId="77777777" w:rsidR="00EB1CFB" w:rsidRPr="00112055" w:rsidRDefault="00EB1CFB" w:rsidP="00014AF8">
            <w:pPr>
              <w:spacing w:after="11" w:line="259" w:lineRule="auto"/>
              <w:ind w:left="27"/>
              <w:rPr>
                <w:rFonts w:hint="eastAsia"/>
                <w:sz w:val="18"/>
                <w:szCs w:val="18"/>
              </w:rPr>
            </w:pPr>
            <w:r w:rsidRPr="00112055">
              <w:rPr>
                <w:sz w:val="18"/>
                <w:szCs w:val="18"/>
              </w:rPr>
              <w:t>-Incluir sanções contratuais no edital;</w:t>
            </w:r>
          </w:p>
          <w:p w14:paraId="7139A50B" w14:textId="77777777" w:rsidR="00EB1CFB" w:rsidRPr="00112055" w:rsidRDefault="00EB1CFB" w:rsidP="00014AF8">
            <w:pPr>
              <w:spacing w:after="11" w:line="259" w:lineRule="auto"/>
              <w:ind w:left="27"/>
              <w:rPr>
                <w:rFonts w:hint="eastAsia"/>
                <w:sz w:val="18"/>
                <w:szCs w:val="18"/>
              </w:rPr>
            </w:pPr>
            <w:r w:rsidRPr="00112055">
              <w:rPr>
                <w:sz w:val="18"/>
                <w:szCs w:val="18"/>
              </w:rPr>
              <w:t>-Documentar as tomadas de decisões</w:t>
            </w:r>
          </w:p>
          <w:p w14:paraId="4B7D9CD1" w14:textId="77777777" w:rsidR="00EB1CFB" w:rsidRPr="00112055" w:rsidRDefault="00EB1CFB" w:rsidP="00014AF8">
            <w:pPr>
              <w:spacing w:line="278" w:lineRule="auto"/>
              <w:ind w:left="27"/>
              <w:rPr>
                <w:rFonts w:hint="eastAsia"/>
                <w:sz w:val="18"/>
                <w:szCs w:val="18"/>
              </w:rPr>
            </w:pPr>
            <w:r w:rsidRPr="00112055">
              <w:rPr>
                <w:sz w:val="18"/>
                <w:szCs w:val="18"/>
              </w:rPr>
              <w:t>-Solicitar orientação jurídica com relação a correta justificativa para os diferentes casos de finalização do contrato e quanto às providências cabíveis;</w:t>
            </w:r>
          </w:p>
          <w:p w14:paraId="2CF5E7A7" w14:textId="77777777" w:rsidR="00EB1CFB" w:rsidRPr="00112055" w:rsidRDefault="00EB1CFB" w:rsidP="00014AF8">
            <w:pPr>
              <w:spacing w:line="276" w:lineRule="auto"/>
              <w:ind w:left="27"/>
              <w:rPr>
                <w:rFonts w:hint="eastAsia"/>
                <w:sz w:val="18"/>
                <w:szCs w:val="18"/>
              </w:rPr>
            </w:pPr>
            <w:r w:rsidRPr="00112055">
              <w:rPr>
                <w:sz w:val="18"/>
                <w:szCs w:val="18"/>
              </w:rPr>
              <w:t>-Incluir cláusula de repactuação no contrato.</w:t>
            </w:r>
          </w:p>
        </w:tc>
        <w:tc>
          <w:tcPr>
            <w:tcW w:w="1970" w:type="dxa"/>
            <w:tcBorders>
              <w:top w:val="single" w:sz="4" w:space="0" w:color="000000"/>
              <w:left w:val="single" w:sz="4" w:space="0" w:color="000000"/>
              <w:bottom w:val="single" w:sz="8" w:space="0" w:color="646464"/>
              <w:right w:val="single" w:sz="4" w:space="0" w:color="000000"/>
            </w:tcBorders>
            <w:vAlign w:val="center"/>
          </w:tcPr>
          <w:p w14:paraId="70C4B075" w14:textId="77777777" w:rsidR="00EB1CFB" w:rsidRPr="00112055" w:rsidRDefault="00EB1CFB" w:rsidP="00014AF8">
            <w:pPr>
              <w:spacing w:line="276" w:lineRule="auto"/>
              <w:ind w:left="26" w:right="149"/>
              <w:rPr>
                <w:rFonts w:hint="eastAsia"/>
                <w:sz w:val="18"/>
                <w:szCs w:val="18"/>
              </w:rPr>
            </w:pPr>
            <w:r w:rsidRPr="00112055">
              <w:rPr>
                <w:sz w:val="18"/>
                <w:szCs w:val="18"/>
              </w:rPr>
              <w:t xml:space="preserve">- Aplicação de penalidades; </w:t>
            </w:r>
          </w:p>
          <w:p w14:paraId="44B25A96" w14:textId="77777777" w:rsidR="00EB1CFB" w:rsidRPr="00112055" w:rsidRDefault="00EB1CFB" w:rsidP="00014AF8">
            <w:pPr>
              <w:spacing w:line="276" w:lineRule="auto"/>
              <w:ind w:left="26" w:right="149"/>
              <w:rPr>
                <w:rFonts w:hint="eastAsia"/>
                <w:sz w:val="18"/>
                <w:szCs w:val="18"/>
              </w:rPr>
            </w:pPr>
            <w:r w:rsidRPr="00112055">
              <w:rPr>
                <w:sz w:val="18"/>
                <w:szCs w:val="18"/>
              </w:rPr>
              <w:t>- Abertura de processo administrativo para averiguação do problema e apuração de responsabilidade.</w:t>
            </w:r>
          </w:p>
          <w:p w14:paraId="0949FD7E" w14:textId="77777777" w:rsidR="00EB1CFB" w:rsidRPr="00112055" w:rsidRDefault="00EB1CFB" w:rsidP="00014AF8">
            <w:pPr>
              <w:spacing w:line="276" w:lineRule="auto"/>
              <w:ind w:left="26"/>
              <w:rPr>
                <w:rFonts w:hint="eastAsia"/>
                <w:sz w:val="18"/>
                <w:szCs w:val="18"/>
              </w:rPr>
            </w:pPr>
            <w:r w:rsidRPr="00112055">
              <w:rPr>
                <w:sz w:val="18"/>
                <w:szCs w:val="18"/>
              </w:rPr>
              <w:t xml:space="preserve"> </w:t>
            </w:r>
          </w:p>
        </w:tc>
        <w:tc>
          <w:tcPr>
            <w:tcW w:w="1685" w:type="dxa"/>
            <w:tcBorders>
              <w:top w:val="single" w:sz="4" w:space="0" w:color="000000"/>
              <w:left w:val="single" w:sz="4" w:space="0" w:color="000000"/>
              <w:bottom w:val="single" w:sz="8" w:space="0" w:color="646464"/>
              <w:right w:val="single" w:sz="8" w:space="0" w:color="646464"/>
            </w:tcBorders>
            <w:vAlign w:val="center"/>
          </w:tcPr>
          <w:p w14:paraId="768E8BCF" w14:textId="77777777" w:rsidR="00EB1CFB" w:rsidRPr="00112055" w:rsidRDefault="00EB1CFB" w:rsidP="00014AF8">
            <w:pPr>
              <w:spacing w:after="11" w:line="276" w:lineRule="auto"/>
              <w:ind w:left="22"/>
              <w:rPr>
                <w:rFonts w:hint="eastAsia"/>
                <w:sz w:val="18"/>
                <w:szCs w:val="18"/>
              </w:rPr>
            </w:pPr>
            <w:r w:rsidRPr="00112055">
              <w:rPr>
                <w:sz w:val="18"/>
                <w:szCs w:val="18"/>
              </w:rPr>
              <w:t>Diretoria de Compras</w:t>
            </w:r>
          </w:p>
          <w:p w14:paraId="55967783" w14:textId="77777777" w:rsidR="00EB1CFB" w:rsidRPr="00112055" w:rsidRDefault="00EB1CFB" w:rsidP="00014AF8">
            <w:pPr>
              <w:spacing w:line="276" w:lineRule="auto"/>
              <w:ind w:left="22"/>
              <w:rPr>
                <w:rFonts w:hint="eastAsia"/>
                <w:sz w:val="18"/>
                <w:szCs w:val="18"/>
              </w:rPr>
            </w:pPr>
            <w:r w:rsidRPr="00112055">
              <w:rPr>
                <w:sz w:val="18"/>
                <w:szCs w:val="18"/>
              </w:rPr>
              <w:t xml:space="preserve">Fiscal/Gestor do Contrato </w:t>
            </w:r>
          </w:p>
          <w:p w14:paraId="0873CB6A" w14:textId="77777777" w:rsidR="00EB1CFB" w:rsidRPr="00112055" w:rsidRDefault="00EB1CFB" w:rsidP="00014AF8">
            <w:pPr>
              <w:spacing w:line="276" w:lineRule="auto"/>
              <w:ind w:left="22"/>
              <w:rPr>
                <w:rFonts w:hint="eastAsia"/>
                <w:sz w:val="18"/>
                <w:szCs w:val="18"/>
              </w:rPr>
            </w:pPr>
            <w:r w:rsidRPr="00112055">
              <w:rPr>
                <w:sz w:val="18"/>
                <w:szCs w:val="18"/>
              </w:rPr>
              <w:t>Diretoria de Licitação</w:t>
            </w:r>
          </w:p>
          <w:p w14:paraId="5D4F476C" w14:textId="77777777" w:rsidR="00EB1CFB" w:rsidRPr="00112055" w:rsidRDefault="00EB1CFB" w:rsidP="00014AF8">
            <w:pPr>
              <w:spacing w:line="276" w:lineRule="auto"/>
              <w:ind w:left="22"/>
              <w:rPr>
                <w:rFonts w:hint="eastAsia"/>
                <w:sz w:val="18"/>
                <w:szCs w:val="18"/>
              </w:rPr>
            </w:pPr>
            <w:r w:rsidRPr="00112055">
              <w:rPr>
                <w:sz w:val="18"/>
                <w:szCs w:val="18"/>
              </w:rPr>
              <w:t xml:space="preserve"> </w:t>
            </w:r>
          </w:p>
        </w:tc>
      </w:tr>
    </w:tbl>
    <w:p w14:paraId="07177487" w14:textId="77777777" w:rsidR="00EB1CFB" w:rsidRPr="008B0796" w:rsidRDefault="00EB1CFB" w:rsidP="00EB1CFB">
      <w:pPr>
        <w:rPr>
          <w:rFonts w:hint="eastAsia"/>
          <w:color w:val="FFC000"/>
        </w:rPr>
      </w:pPr>
    </w:p>
    <w:p w14:paraId="29DE0FD3" w14:textId="77777777" w:rsidR="00EB1CFB" w:rsidRPr="008B0796" w:rsidRDefault="00EB1CFB" w:rsidP="00EB1CFB">
      <w:pPr>
        <w:pStyle w:val="Nvel2-Red"/>
      </w:pPr>
    </w:p>
    <w:p w14:paraId="4711CEA5" w14:textId="77777777" w:rsidR="00EB1CFB" w:rsidRDefault="00EB1CFB" w:rsidP="00EB1CFB">
      <w:pPr>
        <w:pStyle w:val="Nivel01"/>
        <w:numPr>
          <w:ilvl w:val="0"/>
          <w:numId w:val="63"/>
        </w:numPr>
        <w:tabs>
          <w:tab w:val="clear" w:pos="567"/>
          <w:tab w:val="left" w:pos="0"/>
        </w:tabs>
        <w:suppressAutoHyphens w:val="0"/>
        <w:spacing w:after="120" w:line="276" w:lineRule="auto"/>
      </w:pPr>
      <w:r w:rsidRPr="00157527">
        <w:lastRenderedPageBreak/>
        <w:t>MODELO DE EXECUÇÃO DO OBJETO</w:t>
      </w:r>
    </w:p>
    <w:p w14:paraId="1131643D" w14:textId="77777777" w:rsidR="00EB1CFB" w:rsidRPr="00AE0753" w:rsidRDefault="00EB1CFB" w:rsidP="00EB1CFB">
      <w:pPr>
        <w:rPr>
          <w:rFonts w:ascii="Arial" w:hAnsi="Arial" w:cs="Arial"/>
          <w:b/>
          <w:sz w:val="20"/>
          <w:szCs w:val="20"/>
        </w:rPr>
      </w:pPr>
      <w:r>
        <w:rPr>
          <w:rFonts w:ascii="Arial" w:hAnsi="Arial" w:cs="Arial"/>
          <w:b/>
          <w:sz w:val="20"/>
          <w:szCs w:val="20"/>
        </w:rPr>
        <w:t>Condições de entrega</w:t>
      </w:r>
    </w:p>
    <w:p w14:paraId="2EDF38E6" w14:textId="77777777" w:rsidR="00EB1CFB" w:rsidRPr="008460AE" w:rsidRDefault="00EB1CFB" w:rsidP="00EB1CFB">
      <w:pPr>
        <w:jc w:val="both"/>
        <w:rPr>
          <w:rFonts w:asciiTheme="majorHAnsi" w:hAnsiTheme="majorHAnsi" w:cstheme="majorHAnsi"/>
          <w:sz w:val="20"/>
          <w:szCs w:val="20"/>
        </w:rPr>
      </w:pPr>
      <w:r w:rsidRPr="008460AE">
        <w:rPr>
          <w:rFonts w:asciiTheme="majorHAnsi" w:hAnsiTheme="majorHAnsi" w:cstheme="majorHAnsi"/>
          <w:sz w:val="20"/>
          <w:szCs w:val="20"/>
        </w:rPr>
        <w:t xml:space="preserve">O </w:t>
      </w:r>
      <w:r w:rsidRPr="008460AE">
        <w:rPr>
          <w:rFonts w:asciiTheme="majorHAnsi" w:hAnsiTheme="majorHAnsi" w:cstheme="majorHAnsi"/>
          <w:sz w:val="20"/>
          <w:szCs w:val="20"/>
          <w:u w:val="single"/>
        </w:rPr>
        <w:t>prazo de entrega</w:t>
      </w:r>
      <w:r>
        <w:rPr>
          <w:rFonts w:asciiTheme="majorHAnsi" w:hAnsiTheme="majorHAnsi" w:cstheme="majorHAnsi"/>
          <w:sz w:val="20"/>
          <w:szCs w:val="20"/>
          <w:u w:val="single"/>
        </w:rPr>
        <w:t>:</w:t>
      </w:r>
      <w:r w:rsidRPr="008460AE">
        <w:rPr>
          <w:rFonts w:asciiTheme="majorHAnsi" w:hAnsiTheme="majorHAnsi" w:cstheme="majorHAnsi"/>
          <w:sz w:val="20"/>
          <w:szCs w:val="20"/>
        </w:rPr>
        <w:t xml:space="preserve"> </w:t>
      </w:r>
      <w:r>
        <w:rPr>
          <w:rFonts w:asciiTheme="majorHAnsi" w:hAnsiTheme="majorHAnsi" w:cstheme="majorHAnsi"/>
          <w:sz w:val="20"/>
          <w:szCs w:val="20"/>
        </w:rPr>
        <w:t>A</w:t>
      </w:r>
      <w:r w:rsidRPr="008460AE">
        <w:rPr>
          <w:rFonts w:asciiTheme="majorHAnsi" w:hAnsiTheme="majorHAnsi" w:cstheme="majorHAnsi"/>
          <w:color w:val="000000"/>
          <w:sz w:val="20"/>
          <w:szCs w:val="20"/>
        </w:rPr>
        <w:t xml:space="preserve"> execução dos serviços será iniciada em </w:t>
      </w:r>
      <w:r w:rsidRPr="008460AE">
        <w:rPr>
          <w:rFonts w:asciiTheme="majorHAnsi" w:hAnsiTheme="majorHAnsi" w:cstheme="majorHAnsi"/>
          <w:b/>
          <w:color w:val="000000"/>
          <w:sz w:val="20"/>
          <w:szCs w:val="20"/>
          <w:u w:val="single"/>
          <w:lang w:eastAsia="en-US"/>
        </w:rPr>
        <w:t>05 (CINCO)</w:t>
      </w:r>
      <w:r w:rsidRPr="008460AE">
        <w:rPr>
          <w:rFonts w:asciiTheme="majorHAnsi" w:hAnsiTheme="majorHAnsi" w:cstheme="majorHAnsi"/>
          <w:color w:val="000000"/>
          <w:sz w:val="20"/>
          <w:szCs w:val="20"/>
          <w:u w:val="single"/>
        </w:rPr>
        <w:t xml:space="preserve"> </w:t>
      </w:r>
      <w:r w:rsidRPr="008460AE">
        <w:rPr>
          <w:rFonts w:asciiTheme="majorHAnsi" w:hAnsiTheme="majorHAnsi" w:cstheme="majorHAnsi"/>
          <w:b/>
          <w:color w:val="000000"/>
          <w:sz w:val="20"/>
          <w:szCs w:val="20"/>
          <w:u w:val="single"/>
        </w:rPr>
        <w:t>dias</w:t>
      </w:r>
      <w:r w:rsidRPr="008460AE">
        <w:rPr>
          <w:rFonts w:asciiTheme="majorHAnsi" w:hAnsiTheme="majorHAnsi" w:cstheme="majorHAnsi"/>
          <w:color w:val="000000"/>
          <w:sz w:val="20"/>
          <w:szCs w:val="20"/>
        </w:rPr>
        <w:t>, após recebimento da Ordem de Serviço/Nota de Empenho.</w:t>
      </w:r>
    </w:p>
    <w:p w14:paraId="4496A6FF" w14:textId="77777777" w:rsidR="00EB1CFB" w:rsidRDefault="00EB1CFB" w:rsidP="00EB1CFB">
      <w:pPr>
        <w:pStyle w:val="Nivel2"/>
      </w:pPr>
      <w:r w:rsidRPr="00CF1AB6">
        <w:rPr>
          <w:u w:val="single"/>
        </w:rPr>
        <w:t>Local de entrega</w:t>
      </w:r>
      <w:r>
        <w:t>: Os serviços de treinamento serão realizados nas praças esportivas do município e nos bairros de acordo com o termo de referência.</w:t>
      </w:r>
    </w:p>
    <w:p w14:paraId="62915D80" w14:textId="77777777" w:rsidR="00EB1CFB" w:rsidRDefault="00EB1CFB" w:rsidP="00EB1CFB">
      <w:pPr>
        <w:pStyle w:val="Nivel2"/>
      </w:pPr>
    </w:p>
    <w:p w14:paraId="7DBCE1AC" w14:textId="77777777" w:rsidR="00EB1CFB" w:rsidRDefault="00EB1CFB" w:rsidP="00EB1CFB">
      <w:pPr>
        <w:pStyle w:val="Nivel2"/>
      </w:pPr>
      <w:r>
        <w:t>6.1</w:t>
      </w:r>
      <w:r w:rsidRPr="00B33B18">
        <w:t>. PRESTAÇÃO DE SERVIÇOS PARA INSTRUTORES DE JUDÔ E KARATÊ</w:t>
      </w:r>
    </w:p>
    <w:p w14:paraId="522A6C15" w14:textId="77777777" w:rsidR="00EB1CFB" w:rsidRDefault="00EB1CFB" w:rsidP="00EB1CFB">
      <w:pPr>
        <w:shd w:val="clear" w:color="auto" w:fill="FFFFFF"/>
        <w:autoSpaceDE w:val="0"/>
        <w:jc w:val="both"/>
        <w:rPr>
          <w:rFonts w:ascii="Calibri" w:hAnsi="Calibri" w:cs="Calibri"/>
          <w:sz w:val="20"/>
          <w:szCs w:val="20"/>
        </w:rPr>
      </w:pPr>
      <w:r w:rsidRPr="00935ADB">
        <w:rPr>
          <w:rFonts w:ascii="Calibri" w:hAnsi="Calibri" w:cs="Calibri"/>
          <w:sz w:val="20"/>
          <w:szCs w:val="20"/>
        </w:rPr>
        <w:t>A empresa contratada deverá fornecer o profissional sendo de graduação mínima: faixa preta, e o profissional deverá estar devidamente credenciado junto à Federação Paranaense de judô.</w:t>
      </w:r>
    </w:p>
    <w:p w14:paraId="40815159" w14:textId="77777777" w:rsidR="00EB1CFB" w:rsidRDefault="00EB1CFB" w:rsidP="00EB1CFB">
      <w:pPr>
        <w:shd w:val="clear" w:color="auto" w:fill="FFFFFF"/>
        <w:autoSpaceDE w:val="0"/>
        <w:jc w:val="both"/>
        <w:rPr>
          <w:rFonts w:ascii="Calibri" w:hAnsi="Calibri" w:cs="Calibri"/>
          <w:sz w:val="20"/>
          <w:szCs w:val="20"/>
        </w:rPr>
      </w:pPr>
      <w:r w:rsidRPr="00935ADB">
        <w:rPr>
          <w:rFonts w:ascii="Calibri" w:hAnsi="Calibri" w:cs="Calibri"/>
          <w:sz w:val="20"/>
          <w:szCs w:val="20"/>
        </w:rPr>
        <w:t xml:space="preserve">A empresa contratada deverá fornecer o profissional sendo de graduação mínima: faixa preta, e o profissional deverá estar devidamente credenciado junto à </w:t>
      </w:r>
      <w:r>
        <w:rPr>
          <w:rFonts w:ascii="Calibri" w:hAnsi="Calibri" w:cs="Calibri"/>
          <w:sz w:val="20"/>
          <w:szCs w:val="20"/>
        </w:rPr>
        <w:t>Confederação Brasileira de Karatê</w:t>
      </w:r>
      <w:r w:rsidRPr="00935ADB">
        <w:rPr>
          <w:rFonts w:ascii="Calibri" w:hAnsi="Calibri" w:cs="Calibri"/>
          <w:sz w:val="20"/>
          <w:szCs w:val="20"/>
        </w:rPr>
        <w:t>.</w:t>
      </w:r>
    </w:p>
    <w:p w14:paraId="3C1A9681" w14:textId="77777777" w:rsidR="00EB1CFB" w:rsidRDefault="00EB1CFB" w:rsidP="00EB1CFB">
      <w:pPr>
        <w:shd w:val="clear" w:color="auto" w:fill="FFFFFF"/>
        <w:autoSpaceDE w:val="0"/>
        <w:jc w:val="both"/>
        <w:rPr>
          <w:rFonts w:ascii="Calibri" w:hAnsi="Calibri" w:cs="Calibri"/>
          <w:sz w:val="20"/>
          <w:szCs w:val="20"/>
        </w:rPr>
      </w:pPr>
      <w:r w:rsidRPr="00935ADB">
        <w:rPr>
          <w:rFonts w:ascii="Calibri" w:hAnsi="Calibri" w:cs="Calibri"/>
          <w:sz w:val="20"/>
          <w:szCs w:val="20"/>
        </w:rPr>
        <w:t>A empresa contratada deverá fornecer o profissional sendo de graduação mínima: faixa preta, e o profissional deverá estar devidamente credenci</w:t>
      </w:r>
      <w:r>
        <w:rPr>
          <w:rFonts w:ascii="Calibri" w:hAnsi="Calibri" w:cs="Calibri"/>
          <w:sz w:val="20"/>
          <w:szCs w:val="20"/>
        </w:rPr>
        <w:t>ado junto à Confederação Brasileira de Jiu Jitsu</w:t>
      </w:r>
      <w:r w:rsidRPr="00935ADB">
        <w:rPr>
          <w:rFonts w:ascii="Calibri" w:hAnsi="Calibri" w:cs="Calibri"/>
          <w:sz w:val="20"/>
          <w:szCs w:val="20"/>
        </w:rPr>
        <w:t>.</w:t>
      </w:r>
    </w:p>
    <w:p w14:paraId="630C9E2A" w14:textId="77777777" w:rsidR="00EB1CFB" w:rsidRDefault="00EB1CFB" w:rsidP="00EB1CFB">
      <w:pPr>
        <w:shd w:val="clear" w:color="auto" w:fill="FFFFFF"/>
        <w:autoSpaceDE w:val="0"/>
        <w:jc w:val="both"/>
        <w:rPr>
          <w:rFonts w:ascii="Calibri" w:hAnsi="Calibri" w:cs="Calibri"/>
          <w:sz w:val="20"/>
          <w:szCs w:val="20"/>
        </w:rPr>
      </w:pPr>
      <w:r w:rsidRPr="00935ADB">
        <w:rPr>
          <w:rFonts w:ascii="Calibri" w:hAnsi="Calibri" w:cs="Calibri"/>
          <w:sz w:val="20"/>
          <w:szCs w:val="20"/>
        </w:rPr>
        <w:t xml:space="preserve">A empresa contratada deverá fornecer o profissional sendo de graduação </w:t>
      </w:r>
      <w:r>
        <w:rPr>
          <w:rFonts w:ascii="Calibri" w:hAnsi="Calibri" w:cs="Calibri"/>
          <w:sz w:val="20"/>
          <w:szCs w:val="20"/>
        </w:rPr>
        <w:t>mínima: prajied</w:t>
      </w:r>
      <w:r w:rsidRPr="00935ADB">
        <w:rPr>
          <w:rFonts w:ascii="Calibri" w:hAnsi="Calibri" w:cs="Calibri"/>
          <w:sz w:val="20"/>
          <w:szCs w:val="20"/>
        </w:rPr>
        <w:t xml:space="preserve"> preta, e o profissional deverá estar devidamente credenciado junto à </w:t>
      </w:r>
      <w:r>
        <w:rPr>
          <w:rFonts w:ascii="Calibri" w:hAnsi="Calibri" w:cs="Calibri"/>
          <w:sz w:val="20"/>
          <w:szCs w:val="20"/>
        </w:rPr>
        <w:t>Confederação Brasileira de Muay Thai</w:t>
      </w:r>
      <w:r w:rsidRPr="00935ADB">
        <w:rPr>
          <w:rFonts w:ascii="Calibri" w:hAnsi="Calibri" w:cs="Calibri"/>
          <w:sz w:val="20"/>
          <w:szCs w:val="20"/>
        </w:rPr>
        <w:t>.</w:t>
      </w:r>
    </w:p>
    <w:p w14:paraId="761CA026" w14:textId="77777777" w:rsidR="00EB1CFB" w:rsidRDefault="00EB1CFB" w:rsidP="00EB1CFB">
      <w:pPr>
        <w:shd w:val="clear" w:color="auto" w:fill="FFFFFF"/>
        <w:autoSpaceDE w:val="0"/>
        <w:jc w:val="both"/>
        <w:rPr>
          <w:rFonts w:ascii="Calibri" w:hAnsi="Calibri" w:cs="Calibri"/>
          <w:sz w:val="20"/>
          <w:szCs w:val="20"/>
        </w:rPr>
      </w:pPr>
      <w:r w:rsidRPr="00935ADB">
        <w:rPr>
          <w:rFonts w:ascii="Calibri" w:hAnsi="Calibri" w:cs="Calibri"/>
          <w:sz w:val="20"/>
          <w:szCs w:val="20"/>
        </w:rPr>
        <w:t xml:space="preserve">A empresa contratada deverá fornecer o profissional sendo de graduação mínima: </w:t>
      </w:r>
      <w:r>
        <w:rPr>
          <w:rFonts w:ascii="Calibri" w:hAnsi="Calibri" w:cs="Calibri"/>
          <w:sz w:val="20"/>
          <w:szCs w:val="20"/>
        </w:rPr>
        <w:t>cordão branco e amarelo</w:t>
      </w:r>
      <w:r w:rsidRPr="00935ADB">
        <w:rPr>
          <w:rFonts w:ascii="Calibri" w:hAnsi="Calibri" w:cs="Calibri"/>
          <w:sz w:val="20"/>
          <w:szCs w:val="20"/>
        </w:rPr>
        <w:t xml:space="preserve">, e o profissional deverá estar devidamente credenciado junto à </w:t>
      </w:r>
      <w:r>
        <w:rPr>
          <w:rFonts w:ascii="Calibri" w:hAnsi="Calibri" w:cs="Calibri"/>
          <w:sz w:val="20"/>
          <w:szCs w:val="20"/>
        </w:rPr>
        <w:t>Confederação Brasileira de Capoeira.</w:t>
      </w:r>
    </w:p>
    <w:p w14:paraId="4338CB6A"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O profissional deverá possuir comprovação de aptidão para desempenho de atividade pertinente e compatível em características quantidades com o objeto desta contratação através da apresentação de Atestado de Capacidade Técnica.</w:t>
      </w:r>
    </w:p>
    <w:p w14:paraId="74E073DA"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A empresa deverá enviar em um prazo de até 3 (três) dias após a solicitação do departamento de esportes, o atestado de capacidade técnica que comprove a qualificação e a experiência na área do profissional.</w:t>
      </w:r>
    </w:p>
    <w:p w14:paraId="61C963EF"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A empresa contratada deverá fornecer local apropriado com tatame (Academia), ou fornecer o tatame e utilizar as dependências do Departamento de Esportes para a prática da modalidade.</w:t>
      </w:r>
    </w:p>
    <w:p w14:paraId="060BBDD7"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O tatame deverá estar sempre limpo e em condição de uso.</w:t>
      </w:r>
    </w:p>
    <w:p w14:paraId="0B7E97CF" w14:textId="77777777" w:rsidR="00EB1CFB" w:rsidRPr="00935ADB" w:rsidRDefault="00EB1CFB" w:rsidP="00EB1CFB">
      <w:pPr>
        <w:shd w:val="clear" w:color="auto" w:fill="FFFFFF"/>
        <w:autoSpaceDE w:val="0"/>
        <w:jc w:val="both"/>
        <w:rPr>
          <w:rFonts w:ascii="Calibri" w:hAnsi="Calibri" w:cs="Calibri"/>
          <w:bCs/>
          <w:color w:val="000000"/>
          <w:sz w:val="20"/>
          <w:szCs w:val="20"/>
        </w:rPr>
      </w:pPr>
      <w:r>
        <w:rPr>
          <w:rFonts w:ascii="Calibri" w:hAnsi="Calibri" w:cs="Calibri"/>
          <w:bCs/>
          <w:color w:val="000000"/>
          <w:sz w:val="20"/>
          <w:szCs w:val="20"/>
        </w:rPr>
        <w:t xml:space="preserve">Os treinamentos de lutas/artes marciais </w:t>
      </w:r>
      <w:r w:rsidRPr="00935ADB">
        <w:rPr>
          <w:rFonts w:ascii="Calibri" w:hAnsi="Calibri" w:cs="Calibri"/>
          <w:bCs/>
          <w:color w:val="000000"/>
          <w:sz w:val="20"/>
          <w:szCs w:val="20"/>
        </w:rPr>
        <w:t>serão destinados a crianças</w:t>
      </w:r>
      <w:r>
        <w:rPr>
          <w:rFonts w:ascii="Calibri" w:hAnsi="Calibri" w:cs="Calibri"/>
          <w:bCs/>
          <w:color w:val="000000"/>
          <w:sz w:val="20"/>
          <w:szCs w:val="20"/>
        </w:rPr>
        <w:t>,</w:t>
      </w:r>
      <w:r w:rsidRPr="00935ADB">
        <w:rPr>
          <w:rFonts w:ascii="Calibri" w:hAnsi="Calibri" w:cs="Calibri"/>
          <w:bCs/>
          <w:color w:val="000000"/>
          <w:sz w:val="20"/>
          <w:szCs w:val="20"/>
        </w:rPr>
        <w:t xml:space="preserve"> jovens</w:t>
      </w:r>
      <w:r>
        <w:rPr>
          <w:rFonts w:ascii="Calibri" w:hAnsi="Calibri" w:cs="Calibri"/>
          <w:bCs/>
          <w:color w:val="000000"/>
          <w:sz w:val="20"/>
          <w:szCs w:val="20"/>
        </w:rPr>
        <w:t xml:space="preserve"> e adultos</w:t>
      </w:r>
      <w:r w:rsidRPr="00935ADB">
        <w:rPr>
          <w:rFonts w:ascii="Calibri" w:hAnsi="Calibri" w:cs="Calibri"/>
          <w:bCs/>
          <w:color w:val="000000"/>
          <w:sz w:val="20"/>
          <w:szCs w:val="20"/>
        </w:rPr>
        <w:t>.</w:t>
      </w:r>
    </w:p>
    <w:p w14:paraId="1292843E"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Será de responsabilidade da empresa contratada, o planejamento, acompanhamento e desenvolvimento do treinamento, bem como, a organização de campeonatos e eventos.</w:t>
      </w:r>
    </w:p>
    <w:p w14:paraId="19E8002A"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O planejamento deverá ser entregue semanalmente ao responsável pelo departamento de esportes para a aprovação.</w:t>
      </w:r>
    </w:p>
    <w:p w14:paraId="745B033A"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A empresa contratada através do profissional deverá organizar, armazenar e preservar os materiais utilizados.</w:t>
      </w:r>
    </w:p>
    <w:p w14:paraId="6297BC35"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A empresa contratada deverá encaminhar mensalmente ao Departamento de Esportes a lista de frequência dos atletas e do profissional/treinador.</w:t>
      </w:r>
    </w:p>
    <w:p w14:paraId="721C2C12" w14:textId="77777777" w:rsidR="00EB1CFB" w:rsidRPr="00935ADB" w:rsidRDefault="00EB1CFB" w:rsidP="00EB1CFB">
      <w:pPr>
        <w:shd w:val="clear" w:color="auto" w:fill="FFFFFF"/>
        <w:autoSpaceDE w:val="0"/>
        <w:jc w:val="both"/>
        <w:rPr>
          <w:rFonts w:ascii="Calibri" w:hAnsi="Calibri" w:cs="Calibri"/>
          <w:bCs/>
          <w:color w:val="000000"/>
          <w:sz w:val="20"/>
          <w:szCs w:val="20"/>
        </w:rPr>
      </w:pPr>
      <w:r w:rsidRPr="00935ADB">
        <w:rPr>
          <w:rFonts w:ascii="Calibri" w:hAnsi="Calibri" w:cs="Calibri"/>
          <w:bCs/>
          <w:color w:val="000000"/>
          <w:sz w:val="20"/>
          <w:szCs w:val="20"/>
        </w:rPr>
        <w:t>O instrutor deverá trabalhar em total interação com a Secretaria Municipal de Esportes.</w:t>
      </w:r>
    </w:p>
    <w:p w14:paraId="3DD3A12E" w14:textId="77777777" w:rsidR="00EB1CFB" w:rsidRPr="008460AE" w:rsidRDefault="00EB1CFB" w:rsidP="00EB1CFB">
      <w:pPr>
        <w:pStyle w:val="Nivel2"/>
      </w:pPr>
    </w:p>
    <w:p w14:paraId="7ADB3840" w14:textId="77777777" w:rsidR="00EB1CFB" w:rsidRDefault="00EB1CFB" w:rsidP="00EB1CFB">
      <w:pPr>
        <w:pStyle w:val="Nivel01"/>
        <w:numPr>
          <w:ilvl w:val="0"/>
          <w:numId w:val="63"/>
        </w:numPr>
        <w:tabs>
          <w:tab w:val="clear" w:pos="567"/>
          <w:tab w:val="left" w:pos="0"/>
        </w:tabs>
        <w:suppressAutoHyphens w:val="0"/>
        <w:spacing w:after="120" w:line="276" w:lineRule="auto"/>
      </w:pPr>
      <w:r w:rsidRPr="00157527">
        <w:t>GESTÃO DO CONTRATO</w:t>
      </w:r>
    </w:p>
    <w:p w14:paraId="4709E796" w14:textId="77777777" w:rsidR="00EB1CFB" w:rsidRPr="00DB57F5" w:rsidRDefault="00EB1CFB" w:rsidP="00EB1CFB">
      <w:pPr>
        <w:pStyle w:val="Nivel2"/>
      </w:pPr>
      <w:r w:rsidRPr="00DB57F5">
        <w:t>O contrato deverá ser executado fielmente pelas partes, de acordo com as cláusulas avençadas e as normas da Lei nº 14.133, de 2021, e cada parte responderá pelas consequências de sua inexecução total ou parcial.</w:t>
      </w:r>
    </w:p>
    <w:p w14:paraId="6206348A" w14:textId="77777777" w:rsidR="00EB1CFB" w:rsidRPr="00DB57F5" w:rsidRDefault="00EB1CFB" w:rsidP="00EB1CFB">
      <w:pPr>
        <w:pStyle w:val="Nivel2"/>
      </w:pPr>
      <w:r w:rsidRPr="00DB57F5">
        <w:t>Em caso de impedimento, ordem de paralisação ou suspensão do contrato, o cronograma de execução será prorrogado automaticamente pelo tempo correspondente, anotadas tais circunstâncias mediante simples apostila.</w:t>
      </w:r>
    </w:p>
    <w:p w14:paraId="231A842D" w14:textId="77777777" w:rsidR="00EB1CFB" w:rsidRPr="00DB57F5" w:rsidRDefault="00EB1CFB" w:rsidP="00EB1CFB">
      <w:pPr>
        <w:pStyle w:val="Nivel2"/>
      </w:pPr>
      <w:r w:rsidRPr="00DB57F5">
        <w:t>As comunicações entre o órgão ou entidade e a contratada devem ser realizadas por escrito sempre que o ato exigir tal formalidade, admitindo-se o uso de mensagem eletrônica para esse fim.</w:t>
      </w:r>
    </w:p>
    <w:p w14:paraId="4B4D775B" w14:textId="77777777" w:rsidR="00EB1CFB" w:rsidRPr="00DB57F5" w:rsidRDefault="00EB1CFB" w:rsidP="00EB1CFB">
      <w:pPr>
        <w:pStyle w:val="Nivel2"/>
      </w:pPr>
      <w:r w:rsidRPr="00DB57F5">
        <w:t>O órgão ou entidade poderá convocar representante da empresa para adoção de providências que devam ser cumpridas de imediato.</w:t>
      </w:r>
    </w:p>
    <w:p w14:paraId="75E8C30F" w14:textId="77777777" w:rsidR="00EB1CFB" w:rsidRPr="00E43005" w:rsidRDefault="00EB1CFB" w:rsidP="00EB1CFB">
      <w:pPr>
        <w:pStyle w:val="Nvel01-SemNumerao"/>
        <w:rPr>
          <w:rFonts w:asciiTheme="majorHAnsi" w:hAnsiTheme="majorHAnsi" w:cstheme="majorHAnsi"/>
        </w:rPr>
      </w:pPr>
      <w:r w:rsidRPr="00E43005">
        <w:rPr>
          <w:rFonts w:asciiTheme="majorHAnsi" w:hAnsiTheme="majorHAnsi" w:cstheme="majorHAnsi"/>
        </w:rPr>
        <w:lastRenderedPageBreak/>
        <w:t>Fiscalização</w:t>
      </w:r>
    </w:p>
    <w:p w14:paraId="7D9010F4" w14:textId="77777777" w:rsidR="00EB1CFB" w:rsidRPr="00DB57F5" w:rsidRDefault="00EB1CFB" w:rsidP="00EB1CFB">
      <w:pPr>
        <w:pStyle w:val="Nivel2"/>
      </w:pPr>
      <w:r w:rsidRPr="00DB57F5">
        <w:t>A execução do contrato deverá ser acompanhada pelo Gestor do contrato o Sr. Danilo Fernando dos Santos Coradini e pelo fiscal o Sr. Ricardo Luiz Bocchi.</w:t>
      </w:r>
    </w:p>
    <w:p w14:paraId="1AE7603F" w14:textId="77777777" w:rsidR="00EB1CFB" w:rsidRPr="00E43005" w:rsidRDefault="00EB1CFB" w:rsidP="00EB1CFB">
      <w:pPr>
        <w:pStyle w:val="Nvel01-SemNumerao"/>
        <w:rPr>
          <w:rFonts w:asciiTheme="majorHAnsi" w:hAnsiTheme="majorHAnsi" w:cstheme="majorHAnsi"/>
        </w:rPr>
      </w:pPr>
      <w:r w:rsidRPr="00E43005">
        <w:rPr>
          <w:rFonts w:asciiTheme="majorHAnsi" w:hAnsiTheme="majorHAnsi" w:cstheme="majorHAnsi"/>
        </w:rPr>
        <w:t>Fiscalização Técnica</w:t>
      </w:r>
    </w:p>
    <w:p w14:paraId="39641140" w14:textId="77777777" w:rsidR="00EB1CFB" w:rsidRPr="00E43005" w:rsidRDefault="00EB1CFB" w:rsidP="00EB1CFB">
      <w:pPr>
        <w:pStyle w:val="Nivel2"/>
      </w:pPr>
      <w:r w:rsidRPr="00E43005">
        <w:t>O fiscal técnico do contrato acompanhará a execução do contrato, para que sejam cumpridas todas as condições estabelecidas no contrato, de modo a assegurar os melhores resultados para a Administração. (Decreto municipal nº 7248/2024, art. 11, VI);</w:t>
      </w:r>
    </w:p>
    <w:p w14:paraId="4EF69F36" w14:textId="77777777" w:rsidR="00EB1CFB" w:rsidRPr="00E43005" w:rsidRDefault="00EB1CFB" w:rsidP="00EB1CFB">
      <w:pPr>
        <w:pStyle w:val="Nivel2"/>
      </w:pPr>
      <w:r w:rsidRPr="00E43005">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7248/2024, art. 11, II);</w:t>
      </w:r>
    </w:p>
    <w:p w14:paraId="6646C816" w14:textId="77777777" w:rsidR="00EB1CFB" w:rsidRPr="00E43005" w:rsidRDefault="00EB1CFB" w:rsidP="00EB1CFB">
      <w:pPr>
        <w:pStyle w:val="Nivel2"/>
      </w:pPr>
      <w:r w:rsidRPr="00E43005">
        <w:t>Identificada qualquer inexatidão ou irregularidade, o fiscal técnico do contrato emitirá notificações para a correção da execução do contrato, determinando prazo para a correção. (Decreto municipal nº7248/2024, art. 11, III);</w:t>
      </w:r>
    </w:p>
    <w:p w14:paraId="4476DC4B" w14:textId="77777777" w:rsidR="00EB1CFB" w:rsidRPr="00E43005" w:rsidRDefault="00EB1CFB" w:rsidP="00EB1CFB">
      <w:pPr>
        <w:pStyle w:val="Nivel2"/>
      </w:pPr>
      <w:r w:rsidRPr="00E43005">
        <w:t>O fiscal técnico do contrato informará ao gestor do contato, em tempo hábil, a situação que demandar decisão ou adoção de medidas que ultrapassem sua competência, para que adote as medidas necessárias e saneadoras, se for o caso. (Decreto municipal nº7248/2024, art. 11, IV);</w:t>
      </w:r>
    </w:p>
    <w:p w14:paraId="1EEDFD18" w14:textId="77777777" w:rsidR="00EB1CFB" w:rsidRPr="00E43005" w:rsidRDefault="00EB1CFB" w:rsidP="00EB1CFB">
      <w:pPr>
        <w:pStyle w:val="Nivel2"/>
      </w:pPr>
      <w:r w:rsidRPr="00E43005">
        <w:t>No caso de ocorrências que possam inviabilizar a execução do contrato nas datas aprazadas, o fiscal técnico do contrato comunicará o fato imediatamente ao gestor do contrato. (Decreto municipal nº7248/2024, art. 11, V);</w:t>
      </w:r>
    </w:p>
    <w:p w14:paraId="2B133F03" w14:textId="77777777" w:rsidR="00EB1CFB" w:rsidRPr="00E43005" w:rsidRDefault="00EB1CFB" w:rsidP="00EB1CFB">
      <w:pPr>
        <w:pStyle w:val="Nivel2"/>
      </w:pPr>
      <w:r w:rsidRPr="00E43005">
        <w:t>O fiscal técnico do contrato comunicará ao gestor do contrato, em tempo hábil, o término do contrato sob sua responsabilidade, com vistas à tempestiva renovação ou à prorrogação contratual (Decreto municipal nº7248/2024, art. 11, VII);</w:t>
      </w:r>
    </w:p>
    <w:p w14:paraId="1C651FE6" w14:textId="77777777" w:rsidR="00EB1CFB" w:rsidRPr="00E43005" w:rsidRDefault="00EB1CFB" w:rsidP="00EB1CFB">
      <w:pPr>
        <w:pStyle w:val="Nvel01-SemNumerao"/>
        <w:rPr>
          <w:rFonts w:asciiTheme="majorHAnsi" w:hAnsiTheme="majorHAnsi" w:cstheme="majorHAnsi"/>
          <w:i/>
        </w:rPr>
      </w:pPr>
      <w:r w:rsidRPr="00E43005">
        <w:rPr>
          <w:rFonts w:asciiTheme="majorHAnsi" w:hAnsiTheme="majorHAnsi" w:cstheme="majorHAnsi"/>
        </w:rPr>
        <w:t>Gestor do Contrato</w:t>
      </w:r>
    </w:p>
    <w:p w14:paraId="6E856ACE" w14:textId="77777777" w:rsidR="00EB1CFB" w:rsidRPr="00E43005" w:rsidRDefault="00EB1CFB" w:rsidP="00EB1CFB">
      <w:pPr>
        <w:pStyle w:val="Nivel2"/>
      </w:pPr>
      <w:r w:rsidRPr="00E43005">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nº7248/2024, art. 10, IV).</w:t>
      </w:r>
    </w:p>
    <w:p w14:paraId="0F5F6024" w14:textId="77777777" w:rsidR="00EB1CFB" w:rsidRPr="00E43005" w:rsidRDefault="00EB1CFB" w:rsidP="00EB1CFB">
      <w:pPr>
        <w:pStyle w:val="Nivel2"/>
      </w:pPr>
      <w:r w:rsidRPr="00E43005">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nº7248/2024, art. 10,  II). </w:t>
      </w:r>
    </w:p>
    <w:p w14:paraId="58F80FEE" w14:textId="77777777" w:rsidR="00EB1CFB" w:rsidRPr="00E43005" w:rsidRDefault="00EB1CFB" w:rsidP="00EB1CFB">
      <w:pPr>
        <w:pStyle w:val="Nivel2"/>
      </w:pPr>
      <w:r w:rsidRPr="00E43005">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nº7248/2024, art. 10, III). </w:t>
      </w:r>
    </w:p>
    <w:p w14:paraId="3F8808E9" w14:textId="77777777" w:rsidR="00EB1CFB" w:rsidRDefault="00EB1CFB" w:rsidP="00EB1CFB">
      <w:pPr>
        <w:pStyle w:val="Nivel2"/>
      </w:pPr>
      <w:r w:rsidRPr="00E43005">
        <w:t>O gestor do contrato deverá enviar a documentação pertinente ao setor de contratos para a formalização dos procedimentos de liquidação e pagamento, no valor dimensionado pela fiscalização e gestão nos termos do contrato.</w:t>
      </w:r>
    </w:p>
    <w:p w14:paraId="60CA9840" w14:textId="77777777" w:rsidR="00EB1CFB" w:rsidRPr="00E2498B" w:rsidRDefault="00EB1CFB" w:rsidP="00EB1CFB">
      <w:pPr>
        <w:rPr>
          <w:rFonts w:hint="eastAsia"/>
        </w:rPr>
      </w:pPr>
    </w:p>
    <w:p w14:paraId="573FC5A3" w14:textId="77777777" w:rsidR="00EB1CFB" w:rsidRPr="00157527" w:rsidRDefault="00EB1CFB" w:rsidP="00EB1CFB">
      <w:pPr>
        <w:pStyle w:val="Nivel01"/>
        <w:numPr>
          <w:ilvl w:val="0"/>
          <w:numId w:val="63"/>
        </w:numPr>
        <w:tabs>
          <w:tab w:val="clear" w:pos="567"/>
          <w:tab w:val="left" w:pos="0"/>
        </w:tabs>
        <w:suppressAutoHyphens w:val="0"/>
        <w:spacing w:after="120" w:line="276" w:lineRule="auto"/>
      </w:pPr>
      <w:r w:rsidRPr="00157527">
        <w:lastRenderedPageBreak/>
        <w:t>CRITÉRIOS DE MEDIÇÃO E PAGAMENTO</w:t>
      </w:r>
    </w:p>
    <w:p w14:paraId="448DD7C1" w14:textId="77777777" w:rsidR="00EB1CFB" w:rsidRPr="00053433" w:rsidRDefault="00EB1CFB" w:rsidP="00EB1CFB">
      <w:pPr>
        <w:pStyle w:val="Nivel2"/>
      </w:pPr>
      <w:r w:rsidRPr="00053433">
        <w:t>Do recebimento</w:t>
      </w:r>
    </w:p>
    <w:p w14:paraId="109AE347" w14:textId="77777777" w:rsidR="00EB1CFB" w:rsidRDefault="00EB1CFB" w:rsidP="00EB1CFB">
      <w:pPr>
        <w:pStyle w:val="Nivel2"/>
      </w:pPr>
      <w:r>
        <w:t>A prestação dos serviços serão realizadas mensalmente nos dias, local e horários estabelecidos em cada arte marcial, podendo ser rejeitada na sua totalidade quando em desacordo com as especificações constantes nesse termo de referência.</w:t>
      </w:r>
    </w:p>
    <w:p w14:paraId="210DDE4E" w14:textId="77777777" w:rsidR="00EB1CFB" w:rsidRPr="0020168A" w:rsidRDefault="00EB1CFB" w:rsidP="00EB1CFB">
      <w:pPr>
        <w:pStyle w:val="Nivel2"/>
        <w:rPr>
          <w:lang w:eastAsia="en-US"/>
        </w:rPr>
      </w:pPr>
      <w:r w:rsidRPr="60CBE1EE">
        <w:rPr>
          <w:lang w:eastAsia="en-US"/>
        </w:rPr>
        <w:t xml:space="preserve">No caso de controvérsia sobre a execução do objeto, quanto à dimensão, qualidade e quantidade, deverá ser observado o teor do </w:t>
      </w:r>
      <w:hyperlink r:id="rId17" w:anchor="art143">
        <w:r w:rsidRPr="006600A6">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14:paraId="2C162310" w14:textId="77777777" w:rsidR="00EB1CFB" w:rsidRDefault="00EB1CFB" w:rsidP="00EB1CFB">
      <w:pPr>
        <w:pStyle w:val="Nivel2"/>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4BF6A6" w14:textId="77777777" w:rsidR="00EB1CFB" w:rsidRDefault="00EB1CFB" w:rsidP="00EB1CFB">
      <w:pPr>
        <w:pStyle w:val="Nivel2"/>
      </w:pPr>
      <w:r>
        <w:rPr>
          <w:lang w:eastAsia="en-US"/>
        </w:rPr>
        <w:t xml:space="preserve">O recebimento </w:t>
      </w:r>
      <w:r w:rsidRPr="60CBE1EE">
        <w:rPr>
          <w:lang w:eastAsia="en-US"/>
        </w:rPr>
        <w:t>definitivo não excluirá a responsabilidade civil pela s</w:t>
      </w:r>
      <w:r>
        <w:rPr>
          <w:lang w:eastAsia="en-US"/>
        </w:rPr>
        <w:t>olidez e pela segurança dos serviços</w:t>
      </w:r>
      <w:r w:rsidRPr="60CBE1EE">
        <w:rPr>
          <w:lang w:eastAsia="en-US"/>
        </w:rPr>
        <w:t xml:space="preserve"> nem a responsabilidade ético-profissional pel</w:t>
      </w:r>
      <w:r>
        <w:rPr>
          <w:lang w:eastAsia="en-US"/>
        </w:rPr>
        <w:t>a perfeita execução do contrato.</w:t>
      </w:r>
    </w:p>
    <w:p w14:paraId="45423657" w14:textId="77777777" w:rsidR="00EB1CFB" w:rsidRPr="00157527" w:rsidRDefault="00EB1CFB" w:rsidP="00EB1CFB">
      <w:pPr>
        <w:pStyle w:val="Nvel01-SemNumerao"/>
      </w:pPr>
      <w:r w:rsidRPr="00157527">
        <w:t>Liquidação</w:t>
      </w:r>
      <w:r>
        <w:t xml:space="preserve"> </w:t>
      </w:r>
    </w:p>
    <w:p w14:paraId="182B80FF" w14:textId="77777777" w:rsidR="00EB1CFB" w:rsidRDefault="00EB1CFB" w:rsidP="00EB1CFB">
      <w:pPr>
        <w:pStyle w:val="Nivel2"/>
      </w:pPr>
      <w:r>
        <w:t>Recebida a Nota Fiscal ou documento de cobrança equivalente, o setor competente, para fins de liquidação, deve verificar se o documento apresentado expressa os elementos necessários e essenciais, tais como:</w:t>
      </w:r>
    </w:p>
    <w:p w14:paraId="580084DC" w14:textId="77777777" w:rsidR="00EB1CFB" w:rsidRPr="00157527" w:rsidRDefault="00EB1CFB" w:rsidP="00EB1CFB">
      <w:pPr>
        <w:pStyle w:val="Nivel3"/>
        <w:numPr>
          <w:ilvl w:val="2"/>
          <w:numId w:val="23"/>
        </w:numPr>
        <w:ind w:left="709" w:firstLine="0"/>
        <w:rPr>
          <w:lang w:eastAsia="en-US"/>
        </w:rPr>
      </w:pPr>
      <w:r>
        <w:rPr>
          <w:lang w:eastAsia="en-US"/>
        </w:rPr>
        <w:t xml:space="preserve"> </w:t>
      </w:r>
      <w:r w:rsidRPr="00157527">
        <w:rPr>
          <w:lang w:eastAsia="en-US"/>
        </w:rPr>
        <w:t>a data da emissão;</w:t>
      </w:r>
    </w:p>
    <w:p w14:paraId="26F5DE0A" w14:textId="77777777" w:rsidR="00EB1CFB" w:rsidRPr="00157527" w:rsidRDefault="00EB1CFB" w:rsidP="00EB1CFB">
      <w:pPr>
        <w:pStyle w:val="Nivel3"/>
        <w:numPr>
          <w:ilvl w:val="2"/>
          <w:numId w:val="23"/>
        </w:numPr>
        <w:ind w:left="709" w:firstLine="0"/>
        <w:rPr>
          <w:lang w:eastAsia="en-US"/>
        </w:rPr>
      </w:pPr>
      <w:r w:rsidRPr="00157527">
        <w:rPr>
          <w:lang w:eastAsia="en-US"/>
        </w:rPr>
        <w:t xml:space="preserve"> os dados do contrato e do órgão contratante;</w:t>
      </w:r>
    </w:p>
    <w:p w14:paraId="4153F19C" w14:textId="77777777" w:rsidR="00EB1CFB" w:rsidRPr="00157527" w:rsidRDefault="00EB1CFB" w:rsidP="00EB1CFB">
      <w:pPr>
        <w:pStyle w:val="Nivel3"/>
        <w:numPr>
          <w:ilvl w:val="2"/>
          <w:numId w:val="23"/>
        </w:numPr>
        <w:ind w:left="709" w:firstLine="0"/>
        <w:rPr>
          <w:lang w:eastAsia="en-US"/>
        </w:rPr>
      </w:pPr>
      <w:r w:rsidRPr="00157527">
        <w:rPr>
          <w:lang w:eastAsia="en-US"/>
        </w:rPr>
        <w:t xml:space="preserve"> o período respectivo de execução do contrato;</w:t>
      </w:r>
    </w:p>
    <w:p w14:paraId="4C68CE8E" w14:textId="77777777" w:rsidR="00EB1CFB" w:rsidRDefault="00EB1CFB" w:rsidP="00EB1CFB">
      <w:pPr>
        <w:pStyle w:val="Nivel3"/>
        <w:numPr>
          <w:ilvl w:val="2"/>
          <w:numId w:val="23"/>
        </w:numPr>
        <w:ind w:left="709" w:firstLine="0"/>
        <w:rPr>
          <w:lang w:eastAsia="en-US"/>
        </w:rPr>
      </w:pPr>
      <w:r w:rsidRPr="00157527">
        <w:rPr>
          <w:lang w:eastAsia="en-US"/>
        </w:rPr>
        <w:t xml:space="preserve"> </w:t>
      </w:r>
      <w:r>
        <w:rPr>
          <w:lang w:eastAsia="en-US"/>
        </w:rPr>
        <w:t>o valor a pagar; e</w:t>
      </w:r>
    </w:p>
    <w:p w14:paraId="6BC8F21A" w14:textId="77777777" w:rsidR="00EB1CFB" w:rsidRPr="00157527" w:rsidRDefault="00EB1CFB" w:rsidP="00EB1CFB">
      <w:pPr>
        <w:pStyle w:val="Nivel3"/>
        <w:numPr>
          <w:ilvl w:val="2"/>
          <w:numId w:val="23"/>
        </w:numPr>
        <w:ind w:left="709" w:firstLine="0"/>
        <w:rPr>
          <w:lang w:eastAsia="en-US"/>
        </w:rPr>
      </w:pPr>
      <w:r>
        <w:rPr>
          <w:lang w:eastAsia="en-US"/>
        </w:rPr>
        <w:t xml:space="preserve"> Eventual destaque do valor de retenções tributárias cabíveis.</w:t>
      </w:r>
    </w:p>
    <w:p w14:paraId="16FCCB74" w14:textId="77777777" w:rsidR="00EB1CFB" w:rsidRPr="00157527" w:rsidRDefault="00EB1CFB" w:rsidP="00EB1CFB">
      <w:pPr>
        <w:pStyle w:val="Nivel2"/>
      </w:pPr>
      <w:r w:rsidRPr="00157527">
        <w:t xml:space="preserve">Havendo erro na apresentação </w:t>
      </w:r>
      <w:r>
        <w:t>da Nota Fiscal</w:t>
      </w:r>
      <w:r w:rsidRPr="00157527">
        <w:t>, ou circunstância que impeça a liquidação da despesa, esta ficará sobrestada até que o contratado providencie as medidas saneadoras, reiniciando-se o prazo após a comprovação da regularização da situação, sem ônus à contratante.</w:t>
      </w:r>
    </w:p>
    <w:p w14:paraId="7B15EC4A" w14:textId="77777777" w:rsidR="00EB1CFB" w:rsidRPr="00157527" w:rsidRDefault="00EB1CFB" w:rsidP="00EB1CFB">
      <w:pPr>
        <w:pStyle w:val="Nvel01-SemNumerao"/>
      </w:pPr>
      <w:r w:rsidRPr="00157527">
        <w:t>Prazo de pagamento</w:t>
      </w:r>
    </w:p>
    <w:p w14:paraId="1316DA35" w14:textId="77777777" w:rsidR="00EB1CFB" w:rsidRPr="00157527" w:rsidRDefault="00EB1CFB" w:rsidP="00EB1CFB">
      <w:pPr>
        <w:pStyle w:val="Nivel2"/>
      </w:pPr>
      <w:r w:rsidRPr="00157527">
        <w:t xml:space="preserve">O pagamento será efetuado </w:t>
      </w:r>
      <w:r>
        <w:t>no prazo máximo de até 10 (dez) dias, contados da apresentação da Nota Fiscal.</w:t>
      </w:r>
    </w:p>
    <w:p w14:paraId="6EBDD887" w14:textId="77777777" w:rsidR="00EB1CFB" w:rsidRPr="00157527" w:rsidRDefault="00EB1CFB" w:rsidP="00EB1CFB">
      <w:pPr>
        <w:pStyle w:val="Nvel01-SemNumerao"/>
      </w:pPr>
      <w:r w:rsidRPr="00157527">
        <w:t>Forma de pagamento</w:t>
      </w:r>
    </w:p>
    <w:p w14:paraId="04289281" w14:textId="77777777" w:rsidR="00EB1CFB" w:rsidRPr="006776F7" w:rsidRDefault="00EB1CFB" w:rsidP="00EB1CFB">
      <w:pPr>
        <w:pStyle w:val="Nvel2-Red"/>
      </w:pPr>
      <w:r w:rsidRPr="006776F7">
        <w:t>O pagamento será realizado através de crédito em conta corrente.</w:t>
      </w:r>
    </w:p>
    <w:p w14:paraId="2389223A" w14:textId="77777777" w:rsidR="00EB1CFB" w:rsidRPr="00157527" w:rsidRDefault="00EB1CFB" w:rsidP="00EB1CFB">
      <w:pPr>
        <w:pStyle w:val="Nivel2"/>
        <w:rPr>
          <w:lang w:eastAsia="en-US"/>
        </w:rPr>
      </w:pPr>
      <w:r w:rsidRPr="00157527">
        <w:rPr>
          <w:lang w:eastAsia="en-US"/>
        </w:rPr>
        <w:t>Quando do pagamento, será efetuada a retenção tributária prevista na legislação aplicável.</w:t>
      </w:r>
    </w:p>
    <w:p w14:paraId="5EF2C9DC" w14:textId="77777777" w:rsidR="00EB1CFB" w:rsidRDefault="00EB1CFB" w:rsidP="00EB1CFB">
      <w:pPr>
        <w:pStyle w:val="Nivel3"/>
        <w:rPr>
          <w:lang w:eastAsia="en-US"/>
        </w:rPr>
      </w:pPr>
      <w:r w:rsidRPr="00157527">
        <w:rPr>
          <w:lang w:eastAsia="en-US"/>
        </w:rPr>
        <w:t>Independentemente do percentual de tributo inserido na planilha, quando houver, serão retidos na fonte, quando da realização do pagamento, os percentuais estabelecidos na legislação vigente.</w:t>
      </w:r>
    </w:p>
    <w:p w14:paraId="2336DF01" w14:textId="77777777" w:rsidR="00EB1CFB" w:rsidRPr="00157527" w:rsidRDefault="00EB1CFB" w:rsidP="00EB1CFB">
      <w:pPr>
        <w:pStyle w:val="Nivel2"/>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15FA4A" w14:textId="77777777" w:rsidR="00EB1CFB" w:rsidRPr="00157527" w:rsidRDefault="00EB1CFB" w:rsidP="00EB1CFB">
      <w:pPr>
        <w:pStyle w:val="Nivel01"/>
        <w:numPr>
          <w:ilvl w:val="0"/>
          <w:numId w:val="63"/>
        </w:numPr>
        <w:tabs>
          <w:tab w:val="clear" w:pos="567"/>
          <w:tab w:val="left" w:pos="0"/>
        </w:tabs>
        <w:suppressAutoHyphens w:val="0"/>
        <w:spacing w:after="120" w:line="276" w:lineRule="auto"/>
        <w:rPr>
          <w:rFonts w:eastAsia="Calibri"/>
        </w:rPr>
      </w:pPr>
      <w:r w:rsidRPr="00157527">
        <w:lastRenderedPageBreak/>
        <w:t>FORMA E CRITÉRIOS DE SELEÇÃO DO FORNECEDOR E REGIME DE EXECUÇÃO</w:t>
      </w:r>
    </w:p>
    <w:p w14:paraId="652FA2F3" w14:textId="77777777" w:rsidR="00EB1CFB" w:rsidRPr="00157527" w:rsidRDefault="00EB1CFB" w:rsidP="00EB1CFB">
      <w:pPr>
        <w:pStyle w:val="Nvel01-SemNumerao"/>
        <w:rPr>
          <w:rFonts w:eastAsiaTheme="minorEastAsia"/>
        </w:rPr>
      </w:pPr>
      <w:r w:rsidRPr="00157527">
        <w:t>Forma de seleção e critério de julgamento da proposta</w:t>
      </w:r>
    </w:p>
    <w:p w14:paraId="6F8B3BB6" w14:textId="77777777" w:rsidR="00EB1CFB" w:rsidRPr="00F301B7" w:rsidRDefault="00EB1CFB" w:rsidP="00EB1CFB">
      <w:pPr>
        <w:pStyle w:val="Nivel2"/>
        <w:rPr>
          <w:rFonts w:eastAsia="MS Mincho"/>
          <w:i/>
          <w:iCs/>
          <w:color w:val="FF0000"/>
        </w:rPr>
      </w:pPr>
      <w:r w:rsidRPr="00F301B7">
        <w:rPr>
          <w:color w:val="FF0000"/>
        </w:rPr>
        <w:t>O fornecedor será selecionado por meio de realização de procedimento de LICITAÇÃO, na modalidade PREGÃO, sob a forma ELETRÔNICA e com adoção do critério de julgamento pelo MENOR PREÇO POR ITEM.</w:t>
      </w:r>
    </w:p>
    <w:p w14:paraId="4B7EA37C" w14:textId="77777777" w:rsidR="00EB1CFB" w:rsidRPr="004B6EC5" w:rsidRDefault="00EB1CFB" w:rsidP="00EB1CFB">
      <w:pPr>
        <w:pStyle w:val="Nvel01-SemNumerao"/>
        <w:rPr>
          <w:rFonts w:eastAsia="MS Mincho"/>
        </w:rPr>
      </w:pPr>
      <w:r w:rsidRPr="004B6EC5">
        <w:t>Forma de fornecimento</w:t>
      </w:r>
    </w:p>
    <w:p w14:paraId="5452BB51" w14:textId="77777777" w:rsidR="00EB1CFB" w:rsidRPr="005D1E54" w:rsidRDefault="00EB1CFB" w:rsidP="00EB1CFB">
      <w:pPr>
        <w:pStyle w:val="Nivel2"/>
      </w:pPr>
      <w:r>
        <w:t>O fornecimento dos serviços serão de forma fracionadas (hora/treinamento) definida de acordo com as necessidades da Secretaria Municipal de Esportes, conforme modelo de execução do objeto descrito no tópico 6 deste Termo de Referência.</w:t>
      </w:r>
    </w:p>
    <w:p w14:paraId="04E8E227" w14:textId="77777777" w:rsidR="00EB1CFB" w:rsidRPr="00157527" w:rsidRDefault="00EB1CFB" w:rsidP="00EB1CFB">
      <w:pPr>
        <w:pStyle w:val="Nivel01"/>
        <w:numPr>
          <w:ilvl w:val="0"/>
          <w:numId w:val="63"/>
        </w:numPr>
        <w:tabs>
          <w:tab w:val="clear" w:pos="567"/>
          <w:tab w:val="left" w:pos="0"/>
        </w:tabs>
        <w:suppressAutoHyphens w:val="0"/>
        <w:spacing w:after="120" w:line="276" w:lineRule="auto"/>
      </w:pPr>
      <w:r w:rsidRPr="00157527">
        <w:t>Exigências de habilitação</w:t>
      </w:r>
    </w:p>
    <w:p w14:paraId="7538AFD5" w14:textId="77777777" w:rsidR="00EB1CFB" w:rsidRPr="002C60CD" w:rsidRDefault="00EB1CFB" w:rsidP="00EB1CFB">
      <w:pPr>
        <w:pStyle w:val="Nivel2"/>
        <w:rPr>
          <w:rFonts w:eastAsia="MS Mincho"/>
          <w:i/>
        </w:rPr>
      </w:pPr>
      <w:r>
        <w:rPr>
          <w:rFonts w:eastAsia="MS Mincho"/>
        </w:rPr>
        <w:t>Os requisitos para fins de habilitação jurídica, fiscal, social, trabalhista e econômico-financeira serão disciplinados no Contrato.</w:t>
      </w:r>
    </w:p>
    <w:bookmarkEnd w:id="25"/>
    <w:p w14:paraId="1ABE6B07" w14:textId="77777777" w:rsidR="00EB1CFB" w:rsidRPr="00157527" w:rsidRDefault="00EB1CFB" w:rsidP="00EB1CFB">
      <w:pPr>
        <w:pStyle w:val="Nivel01"/>
        <w:numPr>
          <w:ilvl w:val="0"/>
          <w:numId w:val="63"/>
        </w:numPr>
        <w:tabs>
          <w:tab w:val="clear" w:pos="567"/>
          <w:tab w:val="left" w:pos="0"/>
        </w:tabs>
        <w:suppressAutoHyphens w:val="0"/>
        <w:spacing w:after="120" w:line="276" w:lineRule="auto"/>
      </w:pPr>
      <w:r w:rsidRPr="00157527">
        <w:t>ESTIMATIVAS DO VALOR DA CONTRATAÇÃO</w:t>
      </w:r>
    </w:p>
    <w:p w14:paraId="161CADB5" w14:textId="77777777" w:rsidR="00EB1CFB" w:rsidRDefault="00EB1CFB" w:rsidP="00EB1CFB">
      <w:pPr>
        <w:pStyle w:val="Nivel2"/>
      </w:pPr>
      <w:r w:rsidRPr="00B33B18">
        <w:t xml:space="preserve">O custo estimado da contratação é de </w:t>
      </w:r>
      <w:r w:rsidRPr="00B33B18">
        <w:rPr>
          <w:bCs/>
        </w:rPr>
        <w:t xml:space="preserve">R$ </w:t>
      </w:r>
      <w:r w:rsidRPr="00CD3AD1">
        <w:rPr>
          <w:sz w:val="18"/>
          <w:szCs w:val="18"/>
        </w:rPr>
        <w:t>2</w:t>
      </w:r>
      <w:r>
        <w:rPr>
          <w:sz w:val="18"/>
          <w:szCs w:val="18"/>
        </w:rPr>
        <w:t>21.820,00 (Duzentos e vinte e um mil, oitocentos e vinte reias)</w:t>
      </w:r>
      <w:r w:rsidRPr="00B33B18">
        <w:t>, conforme detalhamento na Tabela nº 01 deste termo.</w:t>
      </w:r>
    </w:p>
    <w:p w14:paraId="6540BB23" w14:textId="77777777" w:rsidR="00EB1CFB" w:rsidRPr="00B33B18" w:rsidRDefault="00EB1CFB" w:rsidP="00EB1CFB">
      <w:pPr>
        <w:pStyle w:val="Nivel2"/>
        <w:rPr>
          <w:b/>
          <w:bCs/>
        </w:rPr>
      </w:pPr>
      <w:r>
        <w:tab/>
        <w:t>Os valores foram baseados nas pesquisas conforme tópico específico no estudo técnico preliminar.</w:t>
      </w:r>
    </w:p>
    <w:p w14:paraId="7F582B5E" w14:textId="77777777" w:rsidR="00EB1CFB" w:rsidRPr="00157527" w:rsidRDefault="00EB1CFB" w:rsidP="00EB1CFB">
      <w:pPr>
        <w:pStyle w:val="Nivel01"/>
        <w:numPr>
          <w:ilvl w:val="0"/>
          <w:numId w:val="63"/>
        </w:numPr>
        <w:tabs>
          <w:tab w:val="clear" w:pos="567"/>
          <w:tab w:val="left" w:pos="0"/>
        </w:tabs>
        <w:suppressAutoHyphens w:val="0"/>
        <w:spacing w:after="120" w:line="276" w:lineRule="auto"/>
      </w:pPr>
      <w:r w:rsidRPr="00157527">
        <w:t>ADEQUAÇÃO ORÇAMENTÁRIA</w:t>
      </w:r>
    </w:p>
    <w:p w14:paraId="7484A670" w14:textId="77777777" w:rsidR="00EB1CFB" w:rsidRDefault="00EB1CFB" w:rsidP="00EB1CFB">
      <w:pPr>
        <w:pStyle w:val="Nivel2"/>
      </w:pPr>
      <w:r w:rsidRPr="00157527">
        <w:t>A contratação será atendida pelas seguintes dotações: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EB1CFB" w:rsidRPr="00DC5AB9" w14:paraId="514714E3" w14:textId="77777777" w:rsidTr="00014AF8">
        <w:trPr>
          <w:trHeight w:val="283"/>
          <w:jc w:val="center"/>
        </w:trPr>
        <w:tc>
          <w:tcPr>
            <w:tcW w:w="1172" w:type="dxa"/>
            <w:tcBorders>
              <w:bottom w:val="single" w:sz="4" w:space="0" w:color="auto"/>
            </w:tcBorders>
            <w:shd w:val="clear" w:color="auto" w:fill="000000"/>
          </w:tcPr>
          <w:p w14:paraId="1FF2091B" w14:textId="77777777" w:rsidR="00EB1CFB" w:rsidRDefault="00EB1CFB" w:rsidP="00014AF8">
            <w:pPr>
              <w:jc w:val="center"/>
              <w:rPr>
                <w:rFonts w:ascii="Arial" w:hAnsi="Arial" w:cs="Arial"/>
                <w:b/>
                <w:color w:val="FFFFFF"/>
                <w:sz w:val="20"/>
                <w:szCs w:val="20"/>
              </w:rPr>
            </w:pPr>
            <w:r w:rsidRPr="00DC5AB9">
              <w:rPr>
                <w:rFonts w:ascii="Arial" w:hAnsi="Arial" w:cs="Arial"/>
                <w:b/>
                <w:color w:val="FFFFFF"/>
                <w:sz w:val="20"/>
                <w:szCs w:val="20"/>
              </w:rPr>
              <w:t>DESPESA</w:t>
            </w:r>
          </w:p>
          <w:p w14:paraId="2354125F" w14:textId="77777777" w:rsidR="00EB1CFB" w:rsidRPr="00DC5AB9" w:rsidRDefault="00EB1CFB" w:rsidP="00014AF8">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6B519DE0" w14:textId="77777777" w:rsidR="00EB1CFB" w:rsidRPr="00DC5AB9" w:rsidRDefault="00EB1CFB" w:rsidP="00014AF8">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352292A3" w14:textId="77777777" w:rsidR="00EB1CFB" w:rsidRPr="00DC5AB9" w:rsidRDefault="00EB1CFB" w:rsidP="00014AF8">
            <w:pPr>
              <w:jc w:val="center"/>
              <w:rPr>
                <w:rFonts w:ascii="Arial" w:hAnsi="Arial" w:cs="Arial"/>
                <w:b/>
                <w:color w:val="FFFFFF"/>
                <w:sz w:val="20"/>
                <w:szCs w:val="20"/>
              </w:rPr>
            </w:pPr>
            <w:r w:rsidRPr="00DC5AB9">
              <w:rPr>
                <w:rFonts w:ascii="Arial" w:hAnsi="Arial" w:cs="Arial"/>
                <w:b/>
                <w:color w:val="FFFFFF"/>
                <w:sz w:val="20"/>
                <w:szCs w:val="20"/>
              </w:rPr>
              <w:t>FONTE</w:t>
            </w:r>
          </w:p>
        </w:tc>
        <w:tc>
          <w:tcPr>
            <w:tcW w:w="3002" w:type="dxa"/>
            <w:tcBorders>
              <w:bottom w:val="single" w:sz="4" w:space="0" w:color="auto"/>
            </w:tcBorders>
            <w:shd w:val="clear" w:color="auto" w:fill="000000"/>
          </w:tcPr>
          <w:p w14:paraId="0A603F39" w14:textId="77777777" w:rsidR="00EB1CFB" w:rsidRPr="00DC5AB9" w:rsidRDefault="00EB1CFB" w:rsidP="00014AF8">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c>
          <w:tcPr>
            <w:tcW w:w="3547" w:type="dxa"/>
            <w:tcBorders>
              <w:bottom w:val="single" w:sz="4" w:space="0" w:color="auto"/>
              <w:right w:val="single" w:sz="4" w:space="0" w:color="auto"/>
            </w:tcBorders>
            <w:shd w:val="clear" w:color="auto" w:fill="000000"/>
          </w:tcPr>
          <w:p w14:paraId="2966368A" w14:textId="77777777" w:rsidR="00EB1CFB" w:rsidRPr="00DC5AB9" w:rsidRDefault="00EB1CFB" w:rsidP="00014AF8">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SECRETARIA</w:t>
            </w:r>
          </w:p>
        </w:tc>
      </w:tr>
      <w:tr w:rsidR="00EB1CFB" w:rsidRPr="00DC5AB9" w14:paraId="7281EA58" w14:textId="77777777" w:rsidTr="00014AF8">
        <w:trPr>
          <w:trHeight w:val="283"/>
          <w:jc w:val="center"/>
        </w:trPr>
        <w:tc>
          <w:tcPr>
            <w:tcW w:w="1172" w:type="dxa"/>
            <w:tcBorders>
              <w:top w:val="single" w:sz="4" w:space="0" w:color="auto"/>
            </w:tcBorders>
            <w:shd w:val="clear" w:color="auto" w:fill="auto"/>
          </w:tcPr>
          <w:p w14:paraId="2EF9309E" w14:textId="77777777" w:rsidR="00EB1CFB" w:rsidRPr="00FE072E" w:rsidRDefault="00EB1CFB" w:rsidP="00014AF8">
            <w:pPr>
              <w:jc w:val="center"/>
              <w:rPr>
                <w:rFonts w:ascii="Arial" w:hAnsi="Arial" w:cs="Arial"/>
                <w:sz w:val="20"/>
                <w:szCs w:val="20"/>
              </w:rPr>
            </w:pPr>
            <w:r w:rsidRPr="00FE072E">
              <w:rPr>
                <w:rFonts w:ascii="Arial" w:hAnsi="Arial" w:cs="Arial"/>
                <w:sz w:val="20"/>
                <w:szCs w:val="20"/>
              </w:rPr>
              <w:t>469</w:t>
            </w:r>
          </w:p>
        </w:tc>
        <w:tc>
          <w:tcPr>
            <w:tcW w:w="1383" w:type="dxa"/>
            <w:tcBorders>
              <w:top w:val="single" w:sz="4" w:space="0" w:color="auto"/>
            </w:tcBorders>
            <w:shd w:val="clear" w:color="auto" w:fill="auto"/>
          </w:tcPr>
          <w:p w14:paraId="28CAE34F" w14:textId="77777777" w:rsidR="00EB1CFB" w:rsidRPr="00FE072E" w:rsidRDefault="00EB1CFB" w:rsidP="00014AF8">
            <w:pPr>
              <w:jc w:val="center"/>
              <w:rPr>
                <w:rFonts w:ascii="Arial" w:hAnsi="Arial" w:cs="Arial"/>
                <w:sz w:val="20"/>
                <w:szCs w:val="20"/>
              </w:rPr>
            </w:pPr>
            <w:r w:rsidRPr="00FE072E">
              <w:rPr>
                <w:rFonts w:ascii="Arial" w:hAnsi="Arial" w:cs="Arial"/>
                <w:sz w:val="20"/>
                <w:szCs w:val="20"/>
              </w:rPr>
              <w:t>3.3.90.3</w:t>
            </w:r>
            <w:r>
              <w:rPr>
                <w:rFonts w:ascii="Arial" w:hAnsi="Arial" w:cs="Arial"/>
                <w:sz w:val="20"/>
                <w:szCs w:val="20"/>
              </w:rPr>
              <w:t>9</w:t>
            </w:r>
          </w:p>
        </w:tc>
        <w:tc>
          <w:tcPr>
            <w:tcW w:w="912" w:type="dxa"/>
            <w:tcBorders>
              <w:top w:val="single" w:sz="4" w:space="0" w:color="auto"/>
            </w:tcBorders>
            <w:shd w:val="clear" w:color="auto" w:fill="auto"/>
          </w:tcPr>
          <w:p w14:paraId="0A7F133C" w14:textId="77777777" w:rsidR="00EB1CFB" w:rsidRPr="00FE072E" w:rsidRDefault="00EB1CFB" w:rsidP="00014AF8">
            <w:pPr>
              <w:jc w:val="center"/>
              <w:rPr>
                <w:rFonts w:ascii="Arial" w:hAnsi="Arial" w:cs="Arial"/>
                <w:sz w:val="20"/>
                <w:szCs w:val="20"/>
              </w:rPr>
            </w:pPr>
            <w:r w:rsidRPr="00FE072E">
              <w:rPr>
                <w:rFonts w:ascii="Arial" w:hAnsi="Arial" w:cs="Arial"/>
                <w:sz w:val="20"/>
                <w:szCs w:val="20"/>
              </w:rPr>
              <w:t>0000</w:t>
            </w:r>
          </w:p>
        </w:tc>
        <w:tc>
          <w:tcPr>
            <w:tcW w:w="3002" w:type="dxa"/>
            <w:tcBorders>
              <w:top w:val="single" w:sz="4" w:space="0" w:color="auto"/>
            </w:tcBorders>
          </w:tcPr>
          <w:p w14:paraId="4811ADDA" w14:textId="77777777" w:rsidR="00EB1CFB" w:rsidRPr="00FE072E" w:rsidRDefault="00EB1CFB" w:rsidP="00014AF8">
            <w:pPr>
              <w:widowControl w:val="0"/>
              <w:autoSpaceDE w:val="0"/>
              <w:autoSpaceDN w:val="0"/>
              <w:adjustRightInd w:val="0"/>
              <w:rPr>
                <w:rFonts w:ascii="Arial" w:hAnsi="Arial" w:cs="Arial"/>
                <w:bCs/>
                <w:sz w:val="20"/>
                <w:szCs w:val="20"/>
              </w:rPr>
            </w:pPr>
            <w:r w:rsidRPr="00FE072E">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694761DA" w14:textId="77777777" w:rsidR="00EB1CFB" w:rsidRPr="00FE072E" w:rsidRDefault="00EB1CFB" w:rsidP="00014AF8">
            <w:pPr>
              <w:widowControl w:val="0"/>
              <w:autoSpaceDE w:val="0"/>
              <w:autoSpaceDN w:val="0"/>
              <w:adjustRightInd w:val="0"/>
              <w:rPr>
                <w:rFonts w:ascii="Arial" w:hAnsi="Arial" w:cs="Arial"/>
                <w:bCs/>
                <w:sz w:val="20"/>
                <w:szCs w:val="20"/>
              </w:rPr>
            </w:pPr>
            <w:r>
              <w:rPr>
                <w:rFonts w:ascii="Arial" w:hAnsi="Arial" w:cs="Arial"/>
                <w:bCs/>
                <w:sz w:val="20"/>
                <w:szCs w:val="20"/>
              </w:rPr>
              <w:t>Esportes</w:t>
            </w:r>
          </w:p>
        </w:tc>
      </w:tr>
      <w:tr w:rsidR="00EB1CFB" w:rsidRPr="00DC5AB9" w14:paraId="6FBB6E6C" w14:textId="77777777" w:rsidTr="00014AF8">
        <w:trPr>
          <w:trHeight w:val="283"/>
          <w:jc w:val="center"/>
        </w:trPr>
        <w:tc>
          <w:tcPr>
            <w:tcW w:w="1172" w:type="dxa"/>
            <w:tcBorders>
              <w:top w:val="single" w:sz="4" w:space="0" w:color="auto"/>
            </w:tcBorders>
            <w:shd w:val="clear" w:color="auto" w:fill="auto"/>
          </w:tcPr>
          <w:p w14:paraId="7D081F5C" w14:textId="77777777" w:rsidR="00EB1CFB" w:rsidRPr="00FE072E" w:rsidRDefault="00EB1CFB" w:rsidP="00014AF8">
            <w:pPr>
              <w:jc w:val="center"/>
              <w:rPr>
                <w:rFonts w:ascii="Arial" w:hAnsi="Arial" w:cs="Arial"/>
                <w:sz w:val="20"/>
                <w:szCs w:val="20"/>
              </w:rPr>
            </w:pPr>
            <w:r w:rsidRPr="00FE072E">
              <w:rPr>
                <w:rFonts w:ascii="Arial" w:hAnsi="Arial" w:cs="Arial"/>
                <w:sz w:val="20"/>
                <w:szCs w:val="20"/>
              </w:rPr>
              <w:t>493</w:t>
            </w:r>
          </w:p>
        </w:tc>
        <w:tc>
          <w:tcPr>
            <w:tcW w:w="1383" w:type="dxa"/>
            <w:tcBorders>
              <w:top w:val="single" w:sz="4" w:space="0" w:color="auto"/>
            </w:tcBorders>
            <w:shd w:val="clear" w:color="auto" w:fill="auto"/>
          </w:tcPr>
          <w:p w14:paraId="3BA8141E" w14:textId="77777777" w:rsidR="00EB1CFB" w:rsidRPr="00FE072E" w:rsidRDefault="00EB1CFB" w:rsidP="00014AF8">
            <w:pPr>
              <w:jc w:val="center"/>
              <w:rPr>
                <w:rFonts w:ascii="Arial" w:hAnsi="Arial" w:cs="Arial"/>
                <w:sz w:val="20"/>
                <w:szCs w:val="20"/>
              </w:rPr>
            </w:pPr>
            <w:r w:rsidRPr="00FE072E">
              <w:rPr>
                <w:rFonts w:ascii="Arial" w:hAnsi="Arial" w:cs="Arial"/>
                <w:sz w:val="20"/>
                <w:szCs w:val="20"/>
              </w:rPr>
              <w:t>3.3.90.3</w:t>
            </w:r>
            <w:r>
              <w:rPr>
                <w:rFonts w:ascii="Arial" w:hAnsi="Arial" w:cs="Arial"/>
                <w:sz w:val="20"/>
                <w:szCs w:val="20"/>
              </w:rPr>
              <w:t>9</w:t>
            </w:r>
          </w:p>
        </w:tc>
        <w:tc>
          <w:tcPr>
            <w:tcW w:w="912" w:type="dxa"/>
            <w:tcBorders>
              <w:top w:val="single" w:sz="4" w:space="0" w:color="auto"/>
            </w:tcBorders>
            <w:shd w:val="clear" w:color="auto" w:fill="auto"/>
          </w:tcPr>
          <w:p w14:paraId="3A189AF1" w14:textId="77777777" w:rsidR="00EB1CFB" w:rsidRPr="00FE072E" w:rsidRDefault="00EB1CFB" w:rsidP="00014AF8">
            <w:pPr>
              <w:jc w:val="center"/>
              <w:rPr>
                <w:rFonts w:ascii="Arial" w:hAnsi="Arial" w:cs="Arial"/>
                <w:sz w:val="20"/>
                <w:szCs w:val="20"/>
              </w:rPr>
            </w:pPr>
            <w:r w:rsidRPr="00FE072E">
              <w:rPr>
                <w:rFonts w:ascii="Arial" w:hAnsi="Arial" w:cs="Arial"/>
                <w:sz w:val="20"/>
                <w:szCs w:val="20"/>
              </w:rPr>
              <w:t>0000</w:t>
            </w:r>
          </w:p>
        </w:tc>
        <w:tc>
          <w:tcPr>
            <w:tcW w:w="3002" w:type="dxa"/>
            <w:tcBorders>
              <w:top w:val="single" w:sz="4" w:space="0" w:color="auto"/>
            </w:tcBorders>
          </w:tcPr>
          <w:p w14:paraId="5CFCD36F" w14:textId="77777777" w:rsidR="00EB1CFB" w:rsidRPr="00FE072E" w:rsidRDefault="00EB1CFB" w:rsidP="00014AF8">
            <w:pPr>
              <w:widowControl w:val="0"/>
              <w:autoSpaceDE w:val="0"/>
              <w:autoSpaceDN w:val="0"/>
              <w:adjustRightInd w:val="0"/>
              <w:rPr>
                <w:rFonts w:ascii="Arial" w:hAnsi="Arial" w:cs="Arial"/>
                <w:bCs/>
                <w:sz w:val="20"/>
                <w:szCs w:val="20"/>
              </w:rPr>
            </w:pPr>
            <w:r w:rsidRPr="00FE072E">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6A4838E4" w14:textId="77777777" w:rsidR="00EB1CFB" w:rsidRPr="00FE072E" w:rsidRDefault="00EB1CFB" w:rsidP="00014AF8">
            <w:pPr>
              <w:widowControl w:val="0"/>
              <w:autoSpaceDE w:val="0"/>
              <w:autoSpaceDN w:val="0"/>
              <w:adjustRightInd w:val="0"/>
              <w:rPr>
                <w:rFonts w:ascii="Arial" w:hAnsi="Arial" w:cs="Arial"/>
                <w:bCs/>
                <w:sz w:val="20"/>
                <w:szCs w:val="20"/>
              </w:rPr>
            </w:pPr>
            <w:r>
              <w:rPr>
                <w:rFonts w:ascii="Arial" w:hAnsi="Arial" w:cs="Arial"/>
                <w:bCs/>
                <w:sz w:val="20"/>
                <w:szCs w:val="20"/>
              </w:rPr>
              <w:t>Esportes</w:t>
            </w:r>
          </w:p>
        </w:tc>
      </w:tr>
    </w:tbl>
    <w:p w14:paraId="04881F26" w14:textId="77777777" w:rsidR="00EB1CFB" w:rsidRPr="00157527" w:rsidRDefault="00EB1CFB" w:rsidP="00EB1CFB">
      <w:pPr>
        <w:pStyle w:val="Nvel2-Red"/>
      </w:pPr>
      <w:r w:rsidRPr="00157527">
        <w:t>A dotação relativa aos exercícios financeiros subsequentes será indicada após aprovação da Lei Orçamentária respectiva e liberação dos créditos correspondentes, mediante apostilamento.</w:t>
      </w:r>
    </w:p>
    <w:bookmarkEnd w:id="24"/>
    <w:p w14:paraId="751F964B" w14:textId="77777777" w:rsidR="00EB1CFB" w:rsidRDefault="00EB1CFB" w:rsidP="00EB1CFB">
      <w:pPr>
        <w:pStyle w:val="Nivel2"/>
      </w:pPr>
      <w:r w:rsidRPr="00FE072E">
        <w:t xml:space="preserve">Mandaguaçu, 13 de agosto </w:t>
      </w:r>
      <w:r>
        <w:t>de 2.025</w:t>
      </w:r>
    </w:p>
    <w:p w14:paraId="57D5C2DD" w14:textId="77777777" w:rsidR="00EB1CFB" w:rsidRDefault="00EB1CFB" w:rsidP="00EB1CFB">
      <w:pPr>
        <w:pStyle w:val="Nivel2"/>
      </w:pPr>
      <w:r w:rsidRPr="00FE072E">
        <w:t>.</w:t>
      </w:r>
    </w:p>
    <w:p w14:paraId="3EA18FCC" w14:textId="77777777" w:rsidR="00EB1CFB" w:rsidRPr="00FE072E" w:rsidRDefault="00EB1CFB" w:rsidP="00EB1CFB">
      <w:pPr>
        <w:pStyle w:val="Nivel2"/>
      </w:pPr>
    </w:p>
    <w:p w14:paraId="57165415" w14:textId="77777777" w:rsidR="00EB1CFB" w:rsidRPr="002F6D53" w:rsidRDefault="00EB1CFB" w:rsidP="00EB1CFB">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0EA494B4" w14:textId="77777777" w:rsidR="00EB1CFB" w:rsidRDefault="00EB1CFB" w:rsidP="00EB1CFB">
      <w:pPr>
        <w:spacing w:afterLines="120" w:after="288" w:line="312" w:lineRule="auto"/>
        <w:jc w:val="center"/>
        <w:rPr>
          <w:rFonts w:asciiTheme="majorHAnsi" w:hAnsiTheme="majorHAnsi" w:cstheme="majorHAnsi"/>
          <w:b/>
          <w:sz w:val="20"/>
          <w:szCs w:val="20"/>
        </w:rPr>
      </w:pPr>
      <w:r>
        <w:rPr>
          <w:rFonts w:asciiTheme="majorHAnsi" w:hAnsiTheme="majorHAnsi" w:cstheme="majorHAnsi"/>
          <w:b/>
          <w:sz w:val="20"/>
          <w:szCs w:val="20"/>
        </w:rPr>
        <w:t>RESPONSÁVEL PELO E.T.P</w:t>
      </w:r>
    </w:p>
    <w:p w14:paraId="5AE98685" w14:textId="77777777" w:rsidR="00EB1CFB" w:rsidRDefault="00EB1CFB" w:rsidP="00EB1CFB">
      <w:pPr>
        <w:spacing w:afterLines="120" w:after="288" w:line="312" w:lineRule="auto"/>
        <w:jc w:val="center"/>
        <w:rPr>
          <w:rFonts w:asciiTheme="majorHAnsi" w:hAnsiTheme="majorHAnsi" w:cstheme="majorHAnsi"/>
          <w:b/>
          <w:sz w:val="20"/>
          <w:szCs w:val="20"/>
        </w:rPr>
      </w:pPr>
    </w:p>
    <w:p w14:paraId="4BDA80F2" w14:textId="77777777" w:rsidR="00EB1CFB" w:rsidRPr="002F6D53" w:rsidRDefault="00EB1CFB" w:rsidP="00EB1CFB">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18919B95" w14:textId="77777777" w:rsidR="00EB1CFB" w:rsidRDefault="00EB1CFB" w:rsidP="00EB1CFB">
      <w:pPr>
        <w:jc w:val="center"/>
        <w:rPr>
          <w:rFonts w:asciiTheme="majorHAnsi" w:hAnsiTheme="majorHAnsi" w:cstheme="majorHAnsi"/>
          <w:b/>
          <w:sz w:val="20"/>
          <w:szCs w:val="20"/>
        </w:rPr>
      </w:pPr>
      <w:r>
        <w:rPr>
          <w:rFonts w:asciiTheme="majorHAnsi" w:hAnsiTheme="majorHAnsi" w:cstheme="majorHAnsi"/>
          <w:b/>
          <w:sz w:val="20"/>
          <w:szCs w:val="20"/>
        </w:rPr>
        <w:t>SECRETARIO DE ESPORTES</w:t>
      </w:r>
    </w:p>
    <w:p w14:paraId="250A6A8A" w14:textId="77777777" w:rsidR="00EB1CFB" w:rsidRDefault="00EB1CFB" w:rsidP="00EB1CFB">
      <w:pPr>
        <w:jc w:val="center"/>
        <w:rPr>
          <w:rFonts w:asciiTheme="majorHAnsi" w:hAnsiTheme="majorHAnsi" w:cstheme="majorHAnsi"/>
          <w:b/>
          <w:sz w:val="20"/>
          <w:szCs w:val="20"/>
        </w:rPr>
      </w:pPr>
    </w:p>
    <w:p w14:paraId="1BA5E795" w14:textId="77777777" w:rsidR="00EB1CFB" w:rsidRDefault="00EB1CFB" w:rsidP="00EB1CFB">
      <w:pPr>
        <w:jc w:val="center"/>
        <w:rPr>
          <w:rFonts w:asciiTheme="majorHAnsi" w:hAnsiTheme="majorHAnsi" w:cstheme="majorHAnsi"/>
          <w:b/>
          <w:sz w:val="20"/>
          <w:szCs w:val="20"/>
        </w:rPr>
      </w:pPr>
    </w:p>
    <w:p w14:paraId="46B2027D" w14:textId="77777777" w:rsidR="00EB1CFB" w:rsidRPr="00157527" w:rsidRDefault="00EB1CFB" w:rsidP="00EB1CFB">
      <w:pPr>
        <w:spacing w:afterLines="120" w:after="288" w:line="312" w:lineRule="auto"/>
        <w:jc w:val="center"/>
        <w:rPr>
          <w:rFonts w:ascii="Arial" w:eastAsia="Arial" w:hAnsi="Arial" w:cs="Arial"/>
          <w:sz w:val="20"/>
          <w:szCs w:val="20"/>
        </w:rPr>
      </w:pPr>
    </w:p>
    <w:p w14:paraId="20A413BE" w14:textId="74D59E60"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EB1CFB">
        <w:rPr>
          <w:rFonts w:ascii="Arial" w:hAnsi="Arial" w:cs="Arial"/>
          <w:b/>
          <w:sz w:val="20"/>
          <w:szCs w:val="20"/>
          <w:u w:val="single"/>
        </w:rPr>
        <w:t>58</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3245ACC8" w14:textId="77777777" w:rsidR="00EB1CFB" w:rsidRDefault="00EB1CFB" w:rsidP="00EB1CFB">
      <w:pPr>
        <w:jc w:val="center"/>
        <w:textAlignment w:val="baseline"/>
        <w:rPr>
          <w:rFonts w:asciiTheme="majorHAnsi" w:hAnsiTheme="majorHAnsi" w:cstheme="majorHAnsi"/>
          <w:b/>
          <w:bCs/>
          <w:sz w:val="28"/>
          <w:szCs w:val="28"/>
          <w:u w:val="single"/>
          <w:lang w:eastAsia="pt-BR"/>
        </w:rPr>
      </w:pPr>
      <w:r w:rsidRPr="00AA1E01">
        <w:rPr>
          <w:rFonts w:asciiTheme="majorHAnsi" w:hAnsiTheme="majorHAnsi" w:cstheme="majorHAnsi"/>
          <w:b/>
          <w:bCs/>
          <w:sz w:val="28"/>
          <w:szCs w:val="28"/>
          <w:u w:val="single"/>
          <w:lang w:eastAsia="pt-BR"/>
        </w:rPr>
        <w:t>ESTUDO TÉCNICO PRELIMINAR</w:t>
      </w:r>
    </w:p>
    <w:p w14:paraId="3602547E" w14:textId="77777777" w:rsidR="00EB1CFB" w:rsidRPr="00AA1E01" w:rsidRDefault="00EB1CFB" w:rsidP="00EB1CFB">
      <w:pPr>
        <w:jc w:val="center"/>
        <w:textAlignment w:val="baseline"/>
        <w:rPr>
          <w:rFonts w:asciiTheme="majorHAnsi" w:hAnsiTheme="majorHAnsi" w:cstheme="majorHAnsi"/>
          <w:b/>
          <w:bCs/>
          <w:sz w:val="28"/>
          <w:szCs w:val="28"/>
          <w:u w:val="single"/>
          <w:lang w:eastAsia="pt-BR"/>
        </w:rPr>
      </w:pPr>
      <w:r>
        <w:rPr>
          <w:rFonts w:asciiTheme="majorHAnsi" w:hAnsiTheme="majorHAnsi" w:cstheme="majorHAnsi"/>
          <w:b/>
          <w:bCs/>
          <w:sz w:val="28"/>
          <w:szCs w:val="28"/>
          <w:u w:val="single"/>
          <w:lang w:eastAsia="pt-BR"/>
        </w:rPr>
        <w:t>FORNECIMENTO DE INSTRUTORES DE LUTAS/ARTES MARCIAIS</w:t>
      </w:r>
    </w:p>
    <w:p w14:paraId="12702577" w14:textId="77777777" w:rsidR="00EB1CFB" w:rsidRPr="00AA1E01" w:rsidRDefault="00EB1CFB" w:rsidP="00EB1CFB">
      <w:pPr>
        <w:jc w:val="both"/>
        <w:textAlignment w:val="baseline"/>
        <w:rPr>
          <w:rFonts w:asciiTheme="majorHAnsi" w:hAnsiTheme="majorHAnsi" w:cstheme="majorHAnsi"/>
          <w:sz w:val="20"/>
          <w:szCs w:val="20"/>
          <w:lang w:eastAsia="pt-BR"/>
        </w:rPr>
      </w:pPr>
    </w:p>
    <w:p w14:paraId="735A08D7" w14:textId="77777777" w:rsidR="00EB1CFB" w:rsidRDefault="00EB1CFB" w:rsidP="00EB1CFB">
      <w:pPr>
        <w:jc w:val="both"/>
        <w:textAlignment w:val="baseline"/>
        <w:rPr>
          <w:rFonts w:asciiTheme="majorHAnsi" w:hAnsiTheme="majorHAnsi" w:cstheme="majorHAnsi"/>
          <w:sz w:val="20"/>
          <w:szCs w:val="20"/>
          <w:lang w:eastAsia="pt-BR"/>
        </w:rPr>
      </w:pPr>
    </w:p>
    <w:p w14:paraId="60120C4D" w14:textId="77777777" w:rsidR="00EB1CFB" w:rsidRPr="006700C7" w:rsidRDefault="00EB1CFB" w:rsidP="00EB1CFB">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1.</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Objeto da Contratação</w:t>
      </w:r>
      <w:r w:rsidRPr="006700C7">
        <w:rPr>
          <w:rFonts w:asciiTheme="majorHAnsi" w:hAnsiTheme="majorHAnsi" w:cstheme="majorHAnsi"/>
          <w:sz w:val="20"/>
          <w:szCs w:val="20"/>
          <w:lang w:eastAsia="pt-BR"/>
        </w:rPr>
        <w:t>:</w:t>
      </w:r>
    </w:p>
    <w:p w14:paraId="2F6ECAE7" w14:textId="77777777" w:rsidR="00EB1CFB" w:rsidRPr="001D4199" w:rsidRDefault="00EB1CFB" w:rsidP="00EB1CFB">
      <w:pPr>
        <w:pStyle w:val="SemEspaamento"/>
        <w:jc w:val="both"/>
        <w:rPr>
          <w:rFonts w:asciiTheme="majorHAnsi" w:hAnsiTheme="majorHAnsi" w:cstheme="majorHAnsi"/>
          <w:sz w:val="20"/>
          <w:szCs w:val="20"/>
        </w:rPr>
      </w:pPr>
      <w:r>
        <w:rPr>
          <w:rFonts w:asciiTheme="majorHAnsi" w:eastAsia="Times New Roman" w:hAnsiTheme="majorHAnsi" w:cstheme="majorHAnsi"/>
          <w:sz w:val="20"/>
          <w:szCs w:val="20"/>
        </w:rPr>
        <w:t xml:space="preserve">1.1. Futura contratação </w:t>
      </w:r>
      <w:r w:rsidRPr="001D4199">
        <w:rPr>
          <w:rFonts w:asciiTheme="majorHAnsi" w:hAnsiTheme="majorHAnsi" w:cstheme="majorHAnsi"/>
          <w:sz w:val="20"/>
          <w:szCs w:val="20"/>
        </w:rPr>
        <w:t xml:space="preserve">de </w:t>
      </w:r>
      <w:r>
        <w:rPr>
          <w:rFonts w:asciiTheme="majorHAnsi" w:hAnsiTheme="majorHAnsi" w:cstheme="majorHAnsi"/>
          <w:sz w:val="20"/>
          <w:szCs w:val="20"/>
        </w:rPr>
        <w:t>profissionais para prestação de serviços em instrução de lutas/artes marciais da Secretaria de Esportes.</w:t>
      </w:r>
    </w:p>
    <w:p w14:paraId="486ACD18" w14:textId="77777777" w:rsidR="00EB1CFB" w:rsidRDefault="00EB1CFB" w:rsidP="00EB1CFB">
      <w:pPr>
        <w:jc w:val="both"/>
        <w:textAlignment w:val="baseline"/>
        <w:rPr>
          <w:rFonts w:asciiTheme="majorHAnsi" w:hAnsiTheme="majorHAnsi" w:cstheme="majorHAnsi"/>
          <w:b/>
          <w:sz w:val="20"/>
          <w:szCs w:val="20"/>
          <w:lang w:eastAsia="pt-BR"/>
        </w:rPr>
      </w:pPr>
    </w:p>
    <w:p w14:paraId="444AEF01" w14:textId="77777777" w:rsidR="00EB1CFB" w:rsidRDefault="00EB1CFB" w:rsidP="00EB1CFB">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2.</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Descrição da necessidade</w:t>
      </w:r>
      <w:r>
        <w:rPr>
          <w:rFonts w:asciiTheme="majorHAnsi" w:hAnsiTheme="majorHAnsi" w:cstheme="majorHAnsi"/>
          <w:sz w:val="20"/>
          <w:szCs w:val="20"/>
          <w:lang w:eastAsia="pt-BR"/>
        </w:rPr>
        <w:t>:</w:t>
      </w:r>
    </w:p>
    <w:p w14:paraId="09BFD8AD" w14:textId="77777777" w:rsidR="00EB1CFB" w:rsidRPr="00E645E9" w:rsidRDefault="00EB1CFB" w:rsidP="00EB1CFB">
      <w:pPr>
        <w:ind w:left="105"/>
        <w:jc w:val="both"/>
        <w:rPr>
          <w:rFonts w:asciiTheme="majorHAnsi" w:hAnsiTheme="majorHAnsi" w:cstheme="majorHAnsi"/>
          <w:color w:val="FF0000"/>
          <w:sz w:val="20"/>
          <w:szCs w:val="20"/>
        </w:rPr>
      </w:pPr>
      <w:r>
        <w:rPr>
          <w:rFonts w:asciiTheme="majorHAnsi" w:hAnsiTheme="majorHAnsi" w:cstheme="majorHAnsi"/>
          <w:sz w:val="20"/>
          <w:szCs w:val="20"/>
          <w:lang w:eastAsia="pt-BR"/>
        </w:rPr>
        <w:t xml:space="preserve">2.1. A </w:t>
      </w:r>
      <w:r>
        <w:rPr>
          <w:rFonts w:asciiTheme="majorHAnsi" w:hAnsiTheme="majorHAnsi" w:cstheme="majorHAnsi"/>
          <w:sz w:val="20"/>
          <w:szCs w:val="20"/>
        </w:rPr>
        <w:t xml:space="preserve">futura contratação </w:t>
      </w:r>
      <w:r w:rsidRPr="001D4199">
        <w:rPr>
          <w:rFonts w:asciiTheme="majorHAnsi" w:hAnsiTheme="majorHAnsi" w:cstheme="majorHAnsi"/>
          <w:sz w:val="20"/>
          <w:szCs w:val="20"/>
        </w:rPr>
        <w:t xml:space="preserve">de </w:t>
      </w:r>
      <w:r>
        <w:rPr>
          <w:rFonts w:asciiTheme="majorHAnsi" w:hAnsiTheme="majorHAnsi" w:cstheme="majorHAnsi"/>
          <w:sz w:val="20"/>
          <w:szCs w:val="20"/>
        </w:rPr>
        <w:t>profissionais para prestação de serviços de instrutores de lutas/artes marciais,</w:t>
      </w:r>
      <w:r>
        <w:rPr>
          <w:rFonts w:asciiTheme="majorHAnsi" w:hAnsiTheme="majorHAnsi" w:cstheme="majorHAnsi"/>
          <w:sz w:val="20"/>
          <w:szCs w:val="20"/>
          <w:lang w:eastAsia="pt-BR"/>
        </w:rPr>
        <w:t xml:space="preserve"> vem de encontro com a necessidade da Secretaria de Esportes para o desenvolvimento das atividades de lutas nos projetos/escolinhas do município e dos bairros da Guadiana e Pulinópolis. A secretaria de esportes não conta com profissionais qualificados e capacitados para atender essa demanda, necessitando assim de profissionais especializados para a manutenção e desenvolvimento dos projetos de lutas, </w:t>
      </w:r>
      <w:r w:rsidRPr="00E645E9">
        <w:rPr>
          <w:rFonts w:asciiTheme="majorHAnsi" w:hAnsiTheme="majorHAnsi" w:cstheme="majorHAnsi"/>
          <w:color w:val="FF0000"/>
          <w:sz w:val="20"/>
          <w:szCs w:val="20"/>
          <w:lang w:eastAsia="pt-BR"/>
        </w:rPr>
        <w:t>as quantidades de horas a serem contratadas podem variar entre os meses dependendo da demanda de alunos em cada projeto. Outro ponto importante é que a secretaria irá implantar algumas novas modalidades de artes márcias, não sendo possível prever um número exato de horas mensais.</w:t>
      </w:r>
    </w:p>
    <w:p w14:paraId="1FE81A20" w14:textId="77777777" w:rsidR="00EB1CFB" w:rsidRDefault="00EB1CFB" w:rsidP="00EB1CFB">
      <w:pPr>
        <w:jc w:val="both"/>
        <w:textAlignment w:val="baseline"/>
        <w:rPr>
          <w:rFonts w:asciiTheme="majorHAnsi" w:hAnsiTheme="majorHAnsi" w:cstheme="majorHAnsi"/>
          <w:b/>
          <w:sz w:val="20"/>
          <w:szCs w:val="20"/>
          <w:lang w:eastAsia="pt-BR"/>
        </w:rPr>
      </w:pPr>
      <w:r w:rsidRPr="006E52C2">
        <w:rPr>
          <w:rFonts w:asciiTheme="majorHAnsi" w:hAnsiTheme="majorHAnsi" w:cstheme="majorHAnsi"/>
          <w:b/>
          <w:sz w:val="20"/>
          <w:szCs w:val="20"/>
          <w:lang w:eastAsia="pt-BR"/>
        </w:rPr>
        <w:t>3. Área requisitante:</w:t>
      </w:r>
    </w:p>
    <w:p w14:paraId="263EF6B9" w14:textId="77777777" w:rsidR="00EB1CFB" w:rsidRPr="006E52C2"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sz w:val="20"/>
          <w:szCs w:val="20"/>
          <w:lang w:eastAsia="pt-BR"/>
        </w:rPr>
        <w:t>Secretaria de Esportes – Responsável: Danilo Fernando dos Santos Coradini (Secretário de Esportes).</w:t>
      </w:r>
    </w:p>
    <w:p w14:paraId="588BDA6B" w14:textId="77777777" w:rsidR="00EB1CFB" w:rsidRDefault="00EB1CFB" w:rsidP="00EB1CFB">
      <w:pPr>
        <w:jc w:val="both"/>
        <w:textAlignment w:val="baseline"/>
        <w:rPr>
          <w:rFonts w:asciiTheme="majorHAnsi" w:hAnsiTheme="majorHAnsi" w:cstheme="majorHAnsi"/>
          <w:sz w:val="20"/>
          <w:szCs w:val="20"/>
          <w:lang w:eastAsia="pt-BR"/>
        </w:rPr>
      </w:pPr>
    </w:p>
    <w:p w14:paraId="08471217" w14:textId="77777777" w:rsidR="00EB1CFB"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4</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dos Requisitos da Contratação:</w:t>
      </w:r>
    </w:p>
    <w:p w14:paraId="298DC051" w14:textId="77777777" w:rsidR="00EB1CFB" w:rsidRPr="00124462"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4</w:t>
      </w:r>
      <w:r w:rsidRPr="00726542">
        <w:rPr>
          <w:rFonts w:asciiTheme="majorHAnsi" w:hAnsiTheme="majorHAnsi" w:cstheme="majorHAnsi"/>
          <w:sz w:val="20"/>
          <w:szCs w:val="20"/>
          <w:lang w:eastAsia="pt-BR"/>
        </w:rPr>
        <w:t xml:space="preserve">.1. </w:t>
      </w:r>
      <w:r w:rsidRPr="00124462">
        <w:rPr>
          <w:rFonts w:asciiTheme="majorHAnsi" w:hAnsiTheme="majorHAnsi" w:cstheme="majorHAnsi"/>
          <w:sz w:val="20"/>
          <w:szCs w:val="20"/>
          <w:lang w:eastAsia="pt-BR"/>
        </w:rPr>
        <w:t>A contratação deve se basear na Lei nº 14.133/2021, Lei Complementar nº 123/2006 e nas demais normas legais e regulamentares pertinentes.</w:t>
      </w:r>
    </w:p>
    <w:p w14:paraId="3E17B399" w14:textId="77777777" w:rsidR="00EB1CFB" w:rsidRPr="00124462" w:rsidRDefault="00EB1CFB" w:rsidP="00EB1CFB">
      <w:pPr>
        <w:jc w:val="both"/>
        <w:textAlignment w:val="baseline"/>
        <w:rPr>
          <w:rFonts w:asciiTheme="majorHAnsi" w:hAnsiTheme="majorHAnsi" w:cstheme="majorHAnsi"/>
          <w:sz w:val="20"/>
          <w:szCs w:val="20"/>
          <w:lang w:eastAsia="pt-BR"/>
        </w:rPr>
      </w:pPr>
      <w:r w:rsidRPr="00124462">
        <w:rPr>
          <w:rFonts w:asciiTheme="majorHAnsi" w:hAnsiTheme="majorHAnsi" w:cstheme="majorHAnsi"/>
          <w:sz w:val="20"/>
          <w:szCs w:val="20"/>
          <w:lang w:eastAsia="pt-BR"/>
        </w:rPr>
        <w:t>4.2. As condições e requisitos estão descritas de forma específica no Termo de Referência.</w:t>
      </w:r>
    </w:p>
    <w:p w14:paraId="2E51DC0F" w14:textId="77777777" w:rsidR="00EB1CFB" w:rsidRDefault="00EB1CFB" w:rsidP="00EB1CFB">
      <w:pPr>
        <w:jc w:val="both"/>
        <w:textAlignment w:val="baseline"/>
        <w:rPr>
          <w:rFonts w:asciiTheme="majorHAnsi" w:hAnsiTheme="majorHAnsi" w:cstheme="majorHAnsi"/>
          <w:sz w:val="20"/>
          <w:szCs w:val="20"/>
          <w:lang w:eastAsia="pt-BR"/>
        </w:rPr>
      </w:pPr>
    </w:p>
    <w:p w14:paraId="1573FF5F" w14:textId="77777777" w:rsidR="00EB1CFB" w:rsidRPr="00C020C6"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Levantamento de Mercado</w:t>
      </w:r>
    </w:p>
    <w:p w14:paraId="1E18A3C6" w14:textId="77777777" w:rsidR="00EB1CFB"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5.1. Os serviços que se pretendem contratar são indispensáveis para a criação, manutenção e desenvolvimento dos projetos esportivos da Secretaria de Esportes, Cultura, Lazer e Juventude.</w:t>
      </w:r>
    </w:p>
    <w:p w14:paraId="324FA89D" w14:textId="77777777" w:rsidR="00EB1CFB"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5.2. Como não existe outra alternativa em demandas específicas sendo necessária o fornecimento dos profissionais, consultamos o mercado e verificamos a existência de vários fornecedores potenciais para atendimento da demanda.</w:t>
      </w:r>
    </w:p>
    <w:p w14:paraId="35046607" w14:textId="77777777" w:rsidR="00EB1CFB" w:rsidRDefault="00EB1CFB" w:rsidP="00EB1CFB">
      <w:pPr>
        <w:jc w:val="both"/>
        <w:textAlignment w:val="baseline"/>
        <w:rPr>
          <w:rFonts w:asciiTheme="majorHAnsi" w:hAnsiTheme="majorHAnsi" w:cstheme="majorHAnsi"/>
          <w:sz w:val="20"/>
          <w:szCs w:val="20"/>
          <w:lang w:eastAsia="pt-BR"/>
        </w:rPr>
      </w:pPr>
    </w:p>
    <w:p w14:paraId="04CAEFF7" w14:textId="77777777" w:rsidR="00EB1CFB"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da solução como um todo</w:t>
      </w:r>
    </w:p>
    <w:p w14:paraId="78648CE7" w14:textId="77777777" w:rsidR="00EB1CFB"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5.1. Através da decisão de contratação de profissionais de lutas/artes marciais, as demanda necessárias para a continuidade dos projetos desenvolvidos pela Secretaria de Esportes serão supridas, pois, sem a contratação vários projetos já existentes teriam que ser finalizados.</w:t>
      </w:r>
    </w:p>
    <w:p w14:paraId="447E6045" w14:textId="77777777" w:rsidR="00EB1CFB" w:rsidRDefault="00EB1CFB" w:rsidP="00EB1CFB">
      <w:pPr>
        <w:jc w:val="both"/>
        <w:textAlignment w:val="baseline"/>
        <w:rPr>
          <w:rFonts w:asciiTheme="majorHAnsi" w:hAnsiTheme="majorHAnsi" w:cstheme="majorHAnsi"/>
          <w:sz w:val="20"/>
          <w:szCs w:val="20"/>
          <w:lang w:eastAsia="pt-BR"/>
        </w:rPr>
      </w:pPr>
    </w:p>
    <w:p w14:paraId="3F4015B4" w14:textId="77777777" w:rsidR="00EB1CFB"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6</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Estimativa das quantidades a serem contratadas</w:t>
      </w:r>
    </w:p>
    <w:p w14:paraId="188D5DAE" w14:textId="77777777" w:rsidR="00EB1CFB" w:rsidRPr="008049F5" w:rsidRDefault="00EB1CFB" w:rsidP="00EB1CFB">
      <w:pPr>
        <w:jc w:val="both"/>
        <w:textAlignment w:val="baseline"/>
        <w:rPr>
          <w:b/>
          <w:sz w:val="18"/>
          <w:szCs w:val="18"/>
        </w:rPr>
      </w:pPr>
      <w:r w:rsidRPr="00F7186D">
        <w:rPr>
          <w:rFonts w:asciiTheme="majorHAnsi" w:hAnsiTheme="majorHAnsi" w:cstheme="majorHAnsi"/>
          <w:sz w:val="20"/>
          <w:szCs w:val="20"/>
          <w:lang w:eastAsia="pt-BR"/>
        </w:rPr>
        <w:t>As quantidades foram estimadas com base n</w:t>
      </w:r>
      <w:r>
        <w:rPr>
          <w:rFonts w:asciiTheme="majorHAnsi" w:hAnsiTheme="majorHAnsi" w:cstheme="majorHAnsi"/>
          <w:sz w:val="20"/>
          <w:szCs w:val="20"/>
          <w:lang w:eastAsia="pt-BR"/>
        </w:rPr>
        <w:t>a quantidade de projetos já em desenvolvimento e número de sessões de treinamento.</w:t>
      </w:r>
      <w:r>
        <w:rPr>
          <w:rFonts w:asciiTheme="majorHAnsi" w:hAnsiTheme="majorHAnsi" w:cstheme="majorHAnsi"/>
          <w:sz w:val="20"/>
          <w:szCs w:val="20"/>
        </w:rPr>
        <w:t xml:space="preserve">             </w:t>
      </w:r>
    </w:p>
    <w:tbl>
      <w:tblPr>
        <w:tblStyle w:val="TableGrid"/>
        <w:tblW w:w="9072" w:type="dxa"/>
        <w:tblInd w:w="-8" w:type="dxa"/>
        <w:tblCellMar>
          <w:top w:w="43" w:type="dxa"/>
          <w:left w:w="26" w:type="dxa"/>
          <w:right w:w="34" w:type="dxa"/>
        </w:tblCellMar>
        <w:tblLook w:val="04A0" w:firstRow="1" w:lastRow="0" w:firstColumn="1" w:lastColumn="0" w:noHBand="0" w:noVBand="1"/>
      </w:tblPr>
      <w:tblGrid>
        <w:gridCol w:w="518"/>
        <w:gridCol w:w="3852"/>
        <w:gridCol w:w="733"/>
        <w:gridCol w:w="1005"/>
        <w:gridCol w:w="980"/>
        <w:gridCol w:w="992"/>
        <w:gridCol w:w="992"/>
      </w:tblGrid>
      <w:tr w:rsidR="00EB1CFB" w:rsidRPr="00A9202E" w14:paraId="143DBAD1" w14:textId="77777777" w:rsidTr="00014AF8">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024F9409" w14:textId="77777777" w:rsidR="00EB1CFB" w:rsidRPr="00A9202E" w:rsidRDefault="00EB1CFB" w:rsidP="00014AF8">
            <w:pPr>
              <w:spacing w:line="256" w:lineRule="auto"/>
              <w:ind w:left="48"/>
              <w:rPr>
                <w:rFonts w:cstheme="minorHAnsi"/>
                <w:sz w:val="18"/>
                <w:szCs w:val="18"/>
              </w:rPr>
            </w:pPr>
            <w:r w:rsidRPr="00A9202E">
              <w:rPr>
                <w:rFonts w:cstheme="minorHAnsi"/>
                <w:b/>
                <w:sz w:val="18"/>
                <w:szCs w:val="18"/>
              </w:rPr>
              <w:t>Item</w:t>
            </w:r>
          </w:p>
        </w:tc>
        <w:tc>
          <w:tcPr>
            <w:tcW w:w="3852" w:type="dxa"/>
            <w:tcBorders>
              <w:top w:val="single" w:sz="6" w:space="0" w:color="000000"/>
              <w:left w:val="single" w:sz="6" w:space="0" w:color="000000"/>
              <w:bottom w:val="single" w:sz="6" w:space="0" w:color="000000"/>
              <w:right w:val="single" w:sz="6" w:space="0" w:color="000000"/>
            </w:tcBorders>
            <w:hideMark/>
          </w:tcPr>
          <w:p w14:paraId="41EEDD1C" w14:textId="77777777" w:rsidR="00EB1CFB" w:rsidRPr="00A9202E" w:rsidRDefault="00EB1CFB" w:rsidP="00014AF8">
            <w:pPr>
              <w:spacing w:line="256" w:lineRule="auto"/>
              <w:jc w:val="center"/>
              <w:rPr>
                <w:rFonts w:cstheme="minorHAnsi"/>
                <w:sz w:val="18"/>
                <w:szCs w:val="18"/>
              </w:rPr>
            </w:pPr>
            <w:r w:rsidRPr="00A9202E">
              <w:rPr>
                <w:rFonts w:cstheme="minorHAnsi"/>
                <w:b/>
                <w:sz w:val="18"/>
                <w:szCs w:val="18"/>
              </w:rPr>
              <w:t>Descrição</w:t>
            </w:r>
          </w:p>
        </w:tc>
        <w:tc>
          <w:tcPr>
            <w:tcW w:w="733" w:type="dxa"/>
            <w:tcBorders>
              <w:top w:val="single" w:sz="6" w:space="0" w:color="000000"/>
              <w:left w:val="single" w:sz="6" w:space="0" w:color="000000"/>
              <w:bottom w:val="single" w:sz="6" w:space="0" w:color="000000"/>
              <w:right w:val="single" w:sz="6" w:space="0" w:color="000000"/>
            </w:tcBorders>
          </w:tcPr>
          <w:p w14:paraId="03A54BBA" w14:textId="77777777" w:rsidR="00EB1CFB" w:rsidRPr="00A9202E" w:rsidRDefault="00EB1CFB" w:rsidP="00014AF8">
            <w:pPr>
              <w:spacing w:line="256" w:lineRule="auto"/>
              <w:jc w:val="center"/>
              <w:rPr>
                <w:rFonts w:cstheme="minorHAnsi"/>
                <w:b/>
                <w:sz w:val="18"/>
                <w:szCs w:val="18"/>
              </w:rPr>
            </w:pPr>
            <w:r w:rsidRPr="00A9202E">
              <w:rPr>
                <w:rFonts w:cstheme="minorHAnsi"/>
                <w:b/>
                <w:sz w:val="18"/>
                <w:szCs w:val="18"/>
              </w:rPr>
              <w:t>CAT SERV</w:t>
            </w:r>
          </w:p>
        </w:tc>
        <w:tc>
          <w:tcPr>
            <w:tcW w:w="1005" w:type="dxa"/>
            <w:tcBorders>
              <w:top w:val="single" w:sz="6" w:space="0" w:color="000000"/>
              <w:left w:val="single" w:sz="6" w:space="0" w:color="000000"/>
              <w:bottom w:val="single" w:sz="6" w:space="0" w:color="000000"/>
              <w:right w:val="single" w:sz="6" w:space="0" w:color="000000"/>
            </w:tcBorders>
          </w:tcPr>
          <w:p w14:paraId="7756CCCC" w14:textId="77777777" w:rsidR="00EB1CFB" w:rsidRPr="00A9202E" w:rsidRDefault="00EB1CFB" w:rsidP="00014AF8">
            <w:pPr>
              <w:spacing w:line="256" w:lineRule="auto"/>
              <w:jc w:val="center"/>
              <w:rPr>
                <w:rFonts w:cstheme="minorHAnsi"/>
                <w:b/>
                <w:sz w:val="18"/>
                <w:szCs w:val="18"/>
              </w:rPr>
            </w:pPr>
            <w:r w:rsidRPr="00A9202E">
              <w:rPr>
                <w:rFonts w:cstheme="minorHAnsi"/>
                <w:b/>
                <w:sz w:val="18"/>
                <w:szCs w:val="18"/>
              </w:rPr>
              <w:t>Quantidade</w:t>
            </w:r>
          </w:p>
        </w:tc>
        <w:tc>
          <w:tcPr>
            <w:tcW w:w="980" w:type="dxa"/>
            <w:tcBorders>
              <w:top w:val="single" w:sz="6" w:space="0" w:color="000000"/>
              <w:left w:val="single" w:sz="6" w:space="0" w:color="000000"/>
              <w:bottom w:val="single" w:sz="6" w:space="0" w:color="000000"/>
              <w:right w:val="single" w:sz="6" w:space="0" w:color="000000"/>
            </w:tcBorders>
          </w:tcPr>
          <w:p w14:paraId="57FBB115" w14:textId="77777777" w:rsidR="00EB1CFB" w:rsidRPr="00A9202E" w:rsidRDefault="00EB1CFB" w:rsidP="00014AF8">
            <w:pPr>
              <w:spacing w:line="256" w:lineRule="auto"/>
              <w:jc w:val="center"/>
              <w:rPr>
                <w:rFonts w:cstheme="minorHAnsi"/>
                <w:b/>
                <w:sz w:val="18"/>
                <w:szCs w:val="18"/>
              </w:rPr>
            </w:pPr>
            <w:r w:rsidRPr="00A9202E">
              <w:rPr>
                <w:rFonts w:cstheme="minorHAnsi"/>
                <w:b/>
                <w:sz w:val="18"/>
                <w:szCs w:val="18"/>
              </w:rPr>
              <w:t>Unidade de Medida</w:t>
            </w:r>
          </w:p>
        </w:tc>
        <w:tc>
          <w:tcPr>
            <w:tcW w:w="992" w:type="dxa"/>
            <w:tcBorders>
              <w:top w:val="single" w:sz="6" w:space="0" w:color="000000"/>
              <w:left w:val="single" w:sz="6" w:space="0" w:color="000000"/>
              <w:bottom w:val="single" w:sz="6" w:space="0" w:color="000000"/>
              <w:right w:val="single" w:sz="6" w:space="0" w:color="000000"/>
            </w:tcBorders>
          </w:tcPr>
          <w:p w14:paraId="6DC55FF2" w14:textId="77777777" w:rsidR="00EB1CFB" w:rsidRPr="00A9202E" w:rsidRDefault="00EB1CFB" w:rsidP="00014AF8">
            <w:pPr>
              <w:spacing w:line="256" w:lineRule="auto"/>
              <w:jc w:val="center"/>
              <w:rPr>
                <w:rFonts w:cstheme="minorHAnsi"/>
                <w:b/>
                <w:sz w:val="18"/>
                <w:szCs w:val="18"/>
              </w:rPr>
            </w:pPr>
            <w:r w:rsidRPr="00A9202E">
              <w:rPr>
                <w:rFonts w:cstheme="minorHAnsi"/>
                <w:b/>
                <w:sz w:val="18"/>
                <w:szCs w:val="18"/>
              </w:rPr>
              <w:t>Valor Unitário</w:t>
            </w:r>
          </w:p>
        </w:tc>
        <w:tc>
          <w:tcPr>
            <w:tcW w:w="992" w:type="dxa"/>
            <w:tcBorders>
              <w:top w:val="single" w:sz="6" w:space="0" w:color="000000"/>
              <w:left w:val="single" w:sz="6" w:space="0" w:color="000000"/>
              <w:bottom w:val="single" w:sz="6" w:space="0" w:color="000000"/>
              <w:right w:val="single" w:sz="6" w:space="0" w:color="000000"/>
            </w:tcBorders>
          </w:tcPr>
          <w:p w14:paraId="47FEC7A4" w14:textId="77777777" w:rsidR="00EB1CFB" w:rsidRPr="00A9202E" w:rsidRDefault="00EB1CFB" w:rsidP="00014AF8">
            <w:pPr>
              <w:spacing w:line="256" w:lineRule="auto"/>
              <w:jc w:val="center"/>
              <w:rPr>
                <w:rFonts w:cstheme="minorHAnsi"/>
                <w:b/>
                <w:sz w:val="18"/>
                <w:szCs w:val="18"/>
              </w:rPr>
            </w:pPr>
            <w:r w:rsidRPr="00A9202E">
              <w:rPr>
                <w:rFonts w:cstheme="minorHAnsi"/>
                <w:b/>
                <w:sz w:val="18"/>
                <w:szCs w:val="18"/>
              </w:rPr>
              <w:t>Total</w:t>
            </w:r>
          </w:p>
        </w:tc>
      </w:tr>
      <w:tr w:rsidR="00EB1CFB" w:rsidRPr="00A9202E" w14:paraId="6D4090BB" w14:textId="77777777" w:rsidTr="00014AF8">
        <w:trPr>
          <w:trHeight w:val="315"/>
        </w:trPr>
        <w:tc>
          <w:tcPr>
            <w:tcW w:w="518" w:type="dxa"/>
            <w:tcBorders>
              <w:top w:val="single" w:sz="6" w:space="0" w:color="000000"/>
              <w:left w:val="single" w:sz="6" w:space="0" w:color="000000"/>
              <w:bottom w:val="single" w:sz="6" w:space="0" w:color="000000"/>
              <w:right w:val="single" w:sz="6" w:space="0" w:color="000000"/>
            </w:tcBorders>
          </w:tcPr>
          <w:p w14:paraId="1F34AE68" w14:textId="77777777" w:rsidR="00EB1CFB" w:rsidRPr="00A9202E" w:rsidRDefault="00EB1CFB" w:rsidP="00014AF8">
            <w:pPr>
              <w:spacing w:line="256" w:lineRule="auto"/>
              <w:ind w:left="48"/>
              <w:rPr>
                <w:rFonts w:cstheme="minorHAnsi"/>
                <w:b/>
                <w:sz w:val="18"/>
                <w:szCs w:val="18"/>
              </w:rPr>
            </w:pPr>
            <w:r w:rsidRPr="00A9202E">
              <w:rPr>
                <w:rFonts w:cstheme="minorHAnsi"/>
                <w:b/>
                <w:sz w:val="18"/>
                <w:szCs w:val="18"/>
              </w:rPr>
              <w:t xml:space="preserve"> </w:t>
            </w:r>
          </w:p>
          <w:p w14:paraId="43139463" w14:textId="77777777" w:rsidR="00EB1CFB" w:rsidRPr="00A9202E" w:rsidRDefault="00EB1CFB" w:rsidP="00014AF8">
            <w:pPr>
              <w:spacing w:line="256" w:lineRule="auto"/>
              <w:ind w:left="48"/>
              <w:rPr>
                <w:rFonts w:cstheme="minorHAnsi"/>
                <w:b/>
                <w:sz w:val="18"/>
                <w:szCs w:val="18"/>
              </w:rPr>
            </w:pPr>
          </w:p>
          <w:p w14:paraId="6130742D" w14:textId="77777777" w:rsidR="00EB1CFB" w:rsidRPr="00A9202E" w:rsidRDefault="00EB1CFB" w:rsidP="00014AF8">
            <w:pPr>
              <w:spacing w:line="256" w:lineRule="auto"/>
              <w:ind w:left="48"/>
              <w:rPr>
                <w:rFonts w:cstheme="minorHAnsi"/>
                <w:b/>
                <w:sz w:val="18"/>
                <w:szCs w:val="18"/>
              </w:rPr>
            </w:pPr>
          </w:p>
          <w:p w14:paraId="1AE5D6DD" w14:textId="77777777" w:rsidR="00EB1CFB" w:rsidRPr="00A9202E" w:rsidRDefault="00EB1CFB" w:rsidP="00014AF8">
            <w:pPr>
              <w:spacing w:line="256" w:lineRule="auto"/>
              <w:ind w:left="48"/>
              <w:rPr>
                <w:rFonts w:cstheme="minorHAnsi"/>
                <w:sz w:val="18"/>
                <w:szCs w:val="18"/>
              </w:rPr>
            </w:pPr>
            <w:r w:rsidRPr="00A9202E">
              <w:rPr>
                <w:rFonts w:cstheme="minorHAnsi"/>
                <w:sz w:val="18"/>
                <w:szCs w:val="18"/>
              </w:rPr>
              <w:t>01</w:t>
            </w:r>
          </w:p>
        </w:tc>
        <w:tc>
          <w:tcPr>
            <w:tcW w:w="3852" w:type="dxa"/>
            <w:tcBorders>
              <w:top w:val="single" w:sz="6" w:space="0" w:color="000000"/>
              <w:left w:val="single" w:sz="6" w:space="0" w:color="000000"/>
              <w:bottom w:val="single" w:sz="6" w:space="0" w:color="000000"/>
              <w:right w:val="single" w:sz="6" w:space="0" w:color="000000"/>
            </w:tcBorders>
          </w:tcPr>
          <w:p w14:paraId="7E70A111" w14:textId="77777777" w:rsidR="00EB1CFB" w:rsidRPr="00CD3AD1" w:rsidRDefault="00EB1CFB" w:rsidP="00014AF8">
            <w:pPr>
              <w:spacing w:line="256" w:lineRule="auto"/>
              <w:jc w:val="both"/>
              <w:rPr>
                <w:rFonts w:cstheme="minorHAnsi"/>
                <w:sz w:val="18"/>
                <w:szCs w:val="18"/>
              </w:rPr>
            </w:pPr>
            <w:r w:rsidRPr="00CD3AD1">
              <w:rPr>
                <w:rFonts w:ascii="Calibri" w:hAnsi="Calibri" w:cs="Calibri"/>
                <w:color w:val="000000"/>
                <w:sz w:val="18"/>
                <w:szCs w:val="18"/>
              </w:rPr>
              <w:t xml:space="preserve">Prestação de serviços especializados em treinamento de artes marciais nas modalidades de judô, jiu jitsu, muay tai, capoeira e karatê   a serem desenvolvidas pelo departamento de esportes visando atender crianças, jovens e adultos. </w:t>
            </w:r>
            <w:r w:rsidRPr="00CD3AD1">
              <w:rPr>
                <w:rFonts w:ascii="Calibri" w:hAnsi="Calibri" w:cs="Calibri"/>
                <w:sz w:val="18"/>
                <w:szCs w:val="18"/>
              </w:rPr>
              <w:t>As aulas deverão ser ministradas por profissional com graduação mínima de acordo com o Termo de Referência.</w:t>
            </w:r>
          </w:p>
        </w:tc>
        <w:tc>
          <w:tcPr>
            <w:tcW w:w="733" w:type="dxa"/>
            <w:tcBorders>
              <w:top w:val="single" w:sz="6" w:space="0" w:color="000000"/>
              <w:left w:val="single" w:sz="6" w:space="0" w:color="000000"/>
              <w:bottom w:val="single" w:sz="6" w:space="0" w:color="000000"/>
              <w:right w:val="single" w:sz="6" w:space="0" w:color="000000"/>
            </w:tcBorders>
          </w:tcPr>
          <w:p w14:paraId="41DFFFA3" w14:textId="77777777" w:rsidR="00EB1CFB" w:rsidRPr="00A9202E" w:rsidRDefault="00EB1CFB" w:rsidP="00014AF8">
            <w:pPr>
              <w:spacing w:line="256" w:lineRule="auto"/>
              <w:jc w:val="center"/>
              <w:rPr>
                <w:rFonts w:cstheme="minorHAnsi"/>
                <w:sz w:val="18"/>
                <w:szCs w:val="18"/>
              </w:rPr>
            </w:pPr>
          </w:p>
          <w:p w14:paraId="495EF0CC" w14:textId="77777777" w:rsidR="00EB1CFB" w:rsidRPr="00A9202E" w:rsidRDefault="00EB1CFB" w:rsidP="00014AF8">
            <w:pPr>
              <w:spacing w:line="256" w:lineRule="auto"/>
              <w:jc w:val="center"/>
              <w:rPr>
                <w:rFonts w:cstheme="minorHAnsi"/>
                <w:sz w:val="18"/>
                <w:szCs w:val="18"/>
              </w:rPr>
            </w:pPr>
          </w:p>
          <w:p w14:paraId="5A48A11E" w14:textId="77777777" w:rsidR="00EB1CFB" w:rsidRPr="00A9202E" w:rsidRDefault="00EB1CFB" w:rsidP="00014AF8">
            <w:pPr>
              <w:spacing w:line="256" w:lineRule="auto"/>
              <w:jc w:val="center"/>
              <w:rPr>
                <w:rFonts w:cstheme="minorHAnsi"/>
                <w:sz w:val="18"/>
                <w:szCs w:val="18"/>
              </w:rPr>
            </w:pPr>
          </w:p>
          <w:p w14:paraId="2F59E207" w14:textId="77777777" w:rsidR="00EB1CFB" w:rsidRPr="00A9202E" w:rsidRDefault="00EB1CFB" w:rsidP="00014AF8">
            <w:pPr>
              <w:spacing w:line="256" w:lineRule="auto"/>
              <w:jc w:val="center"/>
              <w:rPr>
                <w:rFonts w:cstheme="minorHAnsi"/>
                <w:sz w:val="18"/>
                <w:szCs w:val="18"/>
              </w:rPr>
            </w:pPr>
            <w:r>
              <w:rPr>
                <w:rFonts w:cstheme="minorHAnsi"/>
                <w:sz w:val="18"/>
                <w:szCs w:val="18"/>
              </w:rPr>
              <w:t>18031</w:t>
            </w:r>
          </w:p>
        </w:tc>
        <w:tc>
          <w:tcPr>
            <w:tcW w:w="1005" w:type="dxa"/>
            <w:tcBorders>
              <w:top w:val="single" w:sz="6" w:space="0" w:color="000000"/>
              <w:left w:val="single" w:sz="6" w:space="0" w:color="000000"/>
              <w:bottom w:val="single" w:sz="6" w:space="0" w:color="000000"/>
              <w:right w:val="single" w:sz="6" w:space="0" w:color="000000"/>
            </w:tcBorders>
          </w:tcPr>
          <w:p w14:paraId="2640F020" w14:textId="77777777" w:rsidR="00EB1CFB" w:rsidRDefault="00EB1CFB" w:rsidP="00014AF8">
            <w:pPr>
              <w:spacing w:line="256" w:lineRule="auto"/>
              <w:jc w:val="center"/>
              <w:rPr>
                <w:rFonts w:cstheme="minorHAnsi"/>
                <w:sz w:val="18"/>
                <w:szCs w:val="18"/>
              </w:rPr>
            </w:pPr>
          </w:p>
          <w:p w14:paraId="2448BD57" w14:textId="77777777" w:rsidR="00EB1CFB" w:rsidRDefault="00EB1CFB" w:rsidP="00014AF8">
            <w:pPr>
              <w:spacing w:line="256" w:lineRule="auto"/>
              <w:jc w:val="center"/>
              <w:rPr>
                <w:rFonts w:cstheme="minorHAnsi"/>
                <w:sz w:val="18"/>
                <w:szCs w:val="18"/>
              </w:rPr>
            </w:pPr>
          </w:p>
          <w:p w14:paraId="1594718C" w14:textId="77777777" w:rsidR="00EB1CFB" w:rsidRDefault="00EB1CFB" w:rsidP="00014AF8">
            <w:pPr>
              <w:spacing w:line="256" w:lineRule="auto"/>
              <w:jc w:val="center"/>
              <w:rPr>
                <w:rFonts w:cstheme="minorHAnsi"/>
                <w:sz w:val="18"/>
                <w:szCs w:val="18"/>
              </w:rPr>
            </w:pPr>
          </w:p>
          <w:p w14:paraId="7AD4D183" w14:textId="77777777" w:rsidR="00EB1CFB" w:rsidRPr="00A9202E" w:rsidRDefault="00EB1CFB" w:rsidP="00014AF8">
            <w:pPr>
              <w:spacing w:line="256" w:lineRule="auto"/>
              <w:jc w:val="center"/>
              <w:rPr>
                <w:rFonts w:cstheme="minorHAnsi"/>
                <w:sz w:val="18"/>
                <w:szCs w:val="18"/>
              </w:rPr>
            </w:pPr>
            <w:r>
              <w:rPr>
                <w:rFonts w:cstheme="minorHAnsi"/>
                <w:sz w:val="18"/>
                <w:szCs w:val="18"/>
              </w:rPr>
              <w:t>6.000</w:t>
            </w:r>
          </w:p>
        </w:tc>
        <w:tc>
          <w:tcPr>
            <w:tcW w:w="980" w:type="dxa"/>
            <w:tcBorders>
              <w:top w:val="single" w:sz="6" w:space="0" w:color="000000"/>
              <w:left w:val="single" w:sz="6" w:space="0" w:color="000000"/>
              <w:bottom w:val="single" w:sz="6" w:space="0" w:color="000000"/>
              <w:right w:val="single" w:sz="6" w:space="0" w:color="000000"/>
            </w:tcBorders>
          </w:tcPr>
          <w:p w14:paraId="51767DA2" w14:textId="77777777" w:rsidR="00EB1CFB" w:rsidRDefault="00EB1CFB" w:rsidP="00014AF8">
            <w:pPr>
              <w:spacing w:line="256" w:lineRule="auto"/>
              <w:jc w:val="center"/>
              <w:rPr>
                <w:rFonts w:cstheme="minorHAnsi"/>
                <w:sz w:val="18"/>
                <w:szCs w:val="18"/>
              </w:rPr>
            </w:pPr>
          </w:p>
          <w:p w14:paraId="49BE912F" w14:textId="77777777" w:rsidR="00EB1CFB" w:rsidRDefault="00EB1CFB" w:rsidP="00014AF8">
            <w:pPr>
              <w:spacing w:line="256" w:lineRule="auto"/>
              <w:jc w:val="center"/>
              <w:rPr>
                <w:rFonts w:cstheme="minorHAnsi"/>
                <w:sz w:val="18"/>
                <w:szCs w:val="18"/>
              </w:rPr>
            </w:pPr>
          </w:p>
          <w:p w14:paraId="2ED4900B" w14:textId="77777777" w:rsidR="00EB1CFB" w:rsidRDefault="00EB1CFB" w:rsidP="00014AF8">
            <w:pPr>
              <w:spacing w:line="256" w:lineRule="auto"/>
              <w:jc w:val="center"/>
              <w:rPr>
                <w:rFonts w:cstheme="minorHAnsi"/>
                <w:sz w:val="18"/>
                <w:szCs w:val="18"/>
              </w:rPr>
            </w:pPr>
          </w:p>
          <w:p w14:paraId="2BA6B2EA" w14:textId="77777777" w:rsidR="00EB1CFB" w:rsidRPr="00A9202E" w:rsidRDefault="00EB1CFB" w:rsidP="00014AF8">
            <w:pPr>
              <w:spacing w:line="256" w:lineRule="auto"/>
              <w:jc w:val="center"/>
              <w:rPr>
                <w:rFonts w:cstheme="minorHAnsi"/>
                <w:sz w:val="18"/>
                <w:szCs w:val="18"/>
              </w:rPr>
            </w:pPr>
            <w:r>
              <w:rPr>
                <w:rFonts w:cstheme="minorHAnsi"/>
                <w:sz w:val="18"/>
                <w:szCs w:val="18"/>
              </w:rPr>
              <w:t>Horas</w:t>
            </w:r>
          </w:p>
        </w:tc>
        <w:tc>
          <w:tcPr>
            <w:tcW w:w="992" w:type="dxa"/>
            <w:tcBorders>
              <w:top w:val="single" w:sz="6" w:space="0" w:color="000000"/>
              <w:left w:val="single" w:sz="6" w:space="0" w:color="000000"/>
              <w:bottom w:val="single" w:sz="6" w:space="0" w:color="000000"/>
              <w:right w:val="single" w:sz="6" w:space="0" w:color="000000"/>
            </w:tcBorders>
          </w:tcPr>
          <w:p w14:paraId="352A8856" w14:textId="77777777" w:rsidR="00EB1CFB" w:rsidRDefault="00EB1CFB" w:rsidP="00014AF8">
            <w:pPr>
              <w:spacing w:line="256" w:lineRule="auto"/>
              <w:jc w:val="center"/>
              <w:rPr>
                <w:rFonts w:cstheme="minorHAnsi"/>
                <w:sz w:val="18"/>
                <w:szCs w:val="18"/>
              </w:rPr>
            </w:pPr>
          </w:p>
          <w:p w14:paraId="3BBD101A" w14:textId="77777777" w:rsidR="00EB1CFB" w:rsidRDefault="00EB1CFB" w:rsidP="00014AF8">
            <w:pPr>
              <w:spacing w:line="256" w:lineRule="auto"/>
              <w:jc w:val="center"/>
              <w:rPr>
                <w:rFonts w:cstheme="minorHAnsi"/>
                <w:sz w:val="18"/>
                <w:szCs w:val="18"/>
              </w:rPr>
            </w:pPr>
          </w:p>
          <w:p w14:paraId="5F1F8C83" w14:textId="77777777" w:rsidR="00EB1CFB" w:rsidRDefault="00EB1CFB" w:rsidP="00014AF8">
            <w:pPr>
              <w:spacing w:line="256" w:lineRule="auto"/>
              <w:jc w:val="center"/>
              <w:rPr>
                <w:rFonts w:cstheme="minorHAnsi"/>
                <w:sz w:val="18"/>
                <w:szCs w:val="18"/>
              </w:rPr>
            </w:pPr>
          </w:p>
          <w:p w14:paraId="585E59FA" w14:textId="77777777" w:rsidR="00EB1CFB" w:rsidRPr="00A9202E" w:rsidRDefault="00EB1CFB" w:rsidP="00014AF8">
            <w:pPr>
              <w:spacing w:line="256" w:lineRule="auto"/>
              <w:jc w:val="center"/>
              <w:rPr>
                <w:rFonts w:cstheme="minorHAnsi"/>
                <w:sz w:val="18"/>
                <w:szCs w:val="18"/>
              </w:rPr>
            </w:pPr>
            <w:r>
              <w:rPr>
                <w:rFonts w:cstheme="minorHAnsi"/>
                <w:sz w:val="18"/>
                <w:szCs w:val="18"/>
              </w:rPr>
              <w:t>36,97</w:t>
            </w:r>
          </w:p>
        </w:tc>
        <w:tc>
          <w:tcPr>
            <w:tcW w:w="992" w:type="dxa"/>
            <w:tcBorders>
              <w:top w:val="single" w:sz="6" w:space="0" w:color="000000"/>
              <w:left w:val="single" w:sz="6" w:space="0" w:color="000000"/>
              <w:bottom w:val="single" w:sz="6" w:space="0" w:color="000000"/>
              <w:right w:val="single" w:sz="6" w:space="0" w:color="000000"/>
            </w:tcBorders>
          </w:tcPr>
          <w:p w14:paraId="36AEA43D" w14:textId="77777777" w:rsidR="00EB1CFB" w:rsidRPr="00A9202E" w:rsidRDefault="00EB1CFB" w:rsidP="00014AF8">
            <w:pPr>
              <w:spacing w:line="256" w:lineRule="auto"/>
              <w:jc w:val="center"/>
              <w:rPr>
                <w:rFonts w:cstheme="minorHAnsi"/>
                <w:sz w:val="18"/>
                <w:szCs w:val="18"/>
              </w:rPr>
            </w:pPr>
          </w:p>
          <w:p w14:paraId="64DF7886" w14:textId="77777777" w:rsidR="00EB1CFB" w:rsidRPr="00A9202E" w:rsidRDefault="00EB1CFB" w:rsidP="00014AF8">
            <w:pPr>
              <w:spacing w:line="256" w:lineRule="auto"/>
              <w:jc w:val="center"/>
              <w:rPr>
                <w:rFonts w:cstheme="minorHAnsi"/>
                <w:sz w:val="18"/>
                <w:szCs w:val="18"/>
              </w:rPr>
            </w:pPr>
          </w:p>
          <w:p w14:paraId="6C1F87A4" w14:textId="77777777" w:rsidR="00EB1CFB" w:rsidRPr="00A9202E" w:rsidRDefault="00EB1CFB" w:rsidP="00014AF8">
            <w:pPr>
              <w:spacing w:line="256" w:lineRule="auto"/>
              <w:jc w:val="center"/>
              <w:rPr>
                <w:rFonts w:cstheme="minorHAnsi"/>
                <w:sz w:val="18"/>
                <w:szCs w:val="18"/>
              </w:rPr>
            </w:pPr>
          </w:p>
          <w:p w14:paraId="10A38C0D" w14:textId="77777777" w:rsidR="00EB1CFB" w:rsidRPr="00A9202E" w:rsidRDefault="00EB1CFB" w:rsidP="00014AF8">
            <w:pPr>
              <w:spacing w:line="256" w:lineRule="auto"/>
              <w:jc w:val="center"/>
              <w:rPr>
                <w:rFonts w:cstheme="minorHAnsi"/>
                <w:sz w:val="18"/>
                <w:szCs w:val="18"/>
              </w:rPr>
            </w:pPr>
            <w:r>
              <w:rPr>
                <w:rFonts w:cstheme="minorHAnsi"/>
                <w:sz w:val="18"/>
                <w:szCs w:val="18"/>
              </w:rPr>
              <w:t>221.820,00</w:t>
            </w:r>
          </w:p>
        </w:tc>
      </w:tr>
    </w:tbl>
    <w:p w14:paraId="60FD571C" w14:textId="77777777" w:rsidR="00EB1CFB" w:rsidRDefault="00EB1CFB" w:rsidP="00EB1CFB">
      <w:pPr>
        <w:jc w:val="both"/>
        <w:textAlignment w:val="baseline"/>
        <w:rPr>
          <w:rFonts w:asciiTheme="majorHAnsi" w:hAnsiTheme="majorHAnsi" w:cstheme="majorHAnsi"/>
          <w:sz w:val="20"/>
          <w:szCs w:val="20"/>
          <w:lang w:eastAsia="pt-BR"/>
        </w:rPr>
      </w:pPr>
    </w:p>
    <w:p w14:paraId="7203ACB4" w14:textId="77777777" w:rsidR="00EB1CFB" w:rsidRPr="00CD3AD1" w:rsidRDefault="00EB1CFB" w:rsidP="00EB1CFB">
      <w:pPr>
        <w:rPr>
          <w:color w:val="FF0000"/>
          <w:sz w:val="18"/>
          <w:szCs w:val="18"/>
        </w:rPr>
      </w:pPr>
      <w:r w:rsidRPr="00CD3AD1">
        <w:rPr>
          <w:sz w:val="18"/>
          <w:szCs w:val="18"/>
        </w:rPr>
        <w:t xml:space="preserve">                                                                                                                                 </w:t>
      </w:r>
      <w:r>
        <w:rPr>
          <w:sz w:val="18"/>
          <w:szCs w:val="18"/>
        </w:rPr>
        <w:t xml:space="preserve">                                      </w:t>
      </w:r>
      <w:r w:rsidRPr="00CD3AD1">
        <w:rPr>
          <w:sz w:val="18"/>
          <w:szCs w:val="18"/>
        </w:rPr>
        <w:t xml:space="preserve">     TOTAL     2</w:t>
      </w:r>
      <w:r>
        <w:rPr>
          <w:sz w:val="18"/>
          <w:szCs w:val="18"/>
        </w:rPr>
        <w:t>21.820,00</w:t>
      </w:r>
    </w:p>
    <w:p w14:paraId="120565F0" w14:textId="77777777" w:rsidR="00EB1CFB" w:rsidRDefault="00EB1CFB" w:rsidP="00EB1CFB">
      <w:pPr>
        <w:jc w:val="both"/>
        <w:textAlignment w:val="baseline"/>
        <w:rPr>
          <w:rFonts w:asciiTheme="majorHAnsi" w:hAnsiTheme="majorHAnsi" w:cstheme="majorHAnsi"/>
          <w:sz w:val="20"/>
          <w:szCs w:val="20"/>
          <w:lang w:eastAsia="pt-BR"/>
        </w:rPr>
      </w:pPr>
    </w:p>
    <w:p w14:paraId="74245511" w14:textId="77777777" w:rsidR="00EB1CFB" w:rsidRDefault="00EB1CFB" w:rsidP="00EB1CFB">
      <w:pPr>
        <w:jc w:val="both"/>
        <w:textAlignment w:val="baseline"/>
        <w:rPr>
          <w:rFonts w:asciiTheme="majorHAnsi" w:hAnsiTheme="majorHAnsi" w:cstheme="majorHAnsi"/>
          <w:b/>
          <w:sz w:val="20"/>
          <w:szCs w:val="20"/>
          <w:lang w:eastAsia="pt-BR"/>
        </w:rPr>
      </w:pPr>
    </w:p>
    <w:p w14:paraId="30E065D0" w14:textId="77777777" w:rsidR="00EB1CFB" w:rsidRPr="00BC1631" w:rsidRDefault="00EB1CFB" w:rsidP="00EB1CFB">
      <w:pPr>
        <w:jc w:val="both"/>
        <w:textAlignment w:val="baseline"/>
        <w:rPr>
          <w:rFonts w:asciiTheme="majorHAnsi" w:hAnsiTheme="majorHAnsi" w:cstheme="majorHAnsi"/>
          <w:sz w:val="20"/>
          <w:szCs w:val="20"/>
          <w:lang w:eastAsia="pt-BR"/>
        </w:rPr>
      </w:pPr>
      <w:r w:rsidRPr="00BC1631">
        <w:rPr>
          <w:rFonts w:asciiTheme="majorHAnsi" w:hAnsiTheme="majorHAnsi" w:cstheme="majorHAnsi"/>
          <w:b/>
          <w:sz w:val="20"/>
          <w:szCs w:val="20"/>
          <w:lang w:eastAsia="pt-BR"/>
        </w:rPr>
        <w:t>7. Estimativa do valor da contratação</w:t>
      </w:r>
    </w:p>
    <w:p w14:paraId="2BAEA120" w14:textId="77777777" w:rsidR="00EB1CFB" w:rsidRPr="00BC1631" w:rsidRDefault="00EB1CFB" w:rsidP="00EB1CFB">
      <w:pPr>
        <w:jc w:val="both"/>
        <w:textAlignment w:val="baseline"/>
        <w:rPr>
          <w:rFonts w:asciiTheme="majorHAnsi" w:hAnsiTheme="majorHAnsi" w:cstheme="majorHAnsi"/>
          <w:sz w:val="20"/>
          <w:szCs w:val="20"/>
        </w:rPr>
      </w:pPr>
      <w:r w:rsidRPr="00BC1631">
        <w:rPr>
          <w:rFonts w:asciiTheme="majorHAnsi" w:hAnsiTheme="majorHAnsi" w:cstheme="majorHAnsi"/>
          <w:sz w:val="20"/>
          <w:szCs w:val="20"/>
          <w:lang w:eastAsia="pt-BR"/>
        </w:rPr>
        <w:t xml:space="preserve">7.1. Foi estimado o valor máximo de R$ </w:t>
      </w:r>
      <w:r>
        <w:rPr>
          <w:rFonts w:asciiTheme="majorHAnsi" w:hAnsiTheme="majorHAnsi" w:cstheme="majorHAnsi"/>
          <w:sz w:val="20"/>
          <w:szCs w:val="20"/>
          <w:lang w:eastAsia="pt-BR"/>
        </w:rPr>
        <w:t>221.820,00</w:t>
      </w:r>
      <w:r w:rsidRPr="00BC1631">
        <w:rPr>
          <w:rFonts w:asciiTheme="majorHAnsi" w:hAnsiTheme="majorHAnsi" w:cstheme="majorHAnsi"/>
          <w:sz w:val="20"/>
          <w:szCs w:val="20"/>
          <w:lang w:eastAsia="pt-BR"/>
        </w:rPr>
        <w:t xml:space="preserve"> e o demonstrativo encontra-se detalhado em documento anexo ao processo. </w:t>
      </w:r>
      <w:r w:rsidRPr="00BC1631">
        <w:rPr>
          <w:rFonts w:asciiTheme="majorHAnsi" w:hAnsiTheme="majorHAnsi" w:cstheme="majorHAnsi"/>
          <w:sz w:val="20"/>
          <w:szCs w:val="20"/>
        </w:rPr>
        <w:t xml:space="preserve">Para a formação de preço se fez necessário a observação de vários parâmetros bem peculiares aos serviços de fornecimento de profissionais, a forma utilizadas como pesquisa: o painel de preços do governo federal, a plataforma do banco de preços, a plataforma da BLL Compras e a ata do último processo de fornecimento de profissionais na área de treinamento desportivo e lutas realizado no município, e adotada a média entre os valores das quatro pesquisas, sendo excluída a pesquisa da empresa aquarena em virtude do valor estar fora dos parâmetros de preços. O servidor responsável pela pesquisa e coleta de preços foi: Ricardo Luiz Bocchi. </w:t>
      </w:r>
    </w:p>
    <w:p w14:paraId="656803D1" w14:textId="77777777" w:rsidR="00EB1CFB" w:rsidRDefault="00EB1CFB" w:rsidP="00EB1CFB">
      <w:pPr>
        <w:jc w:val="both"/>
        <w:textAlignment w:val="baseline"/>
        <w:rPr>
          <w:rFonts w:asciiTheme="majorHAnsi" w:hAnsiTheme="majorHAnsi" w:cstheme="majorHAnsi"/>
          <w:sz w:val="20"/>
          <w:szCs w:val="20"/>
        </w:rPr>
      </w:pPr>
    </w:p>
    <w:p w14:paraId="626755CB" w14:textId="77777777" w:rsidR="00EB1CFB"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8</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Justificativa para o não parcelamento da solução</w:t>
      </w:r>
    </w:p>
    <w:p w14:paraId="31534A07" w14:textId="77777777" w:rsidR="00EB1CFB" w:rsidRPr="004C6E1E"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8.1. Por se tratar de serviços de fornecimento de profissionais não há possibilidade de parcelamento, pois os serviços serão prestados nos locais, dias e horários pré estipulados pela Secretaria de Esportes.</w:t>
      </w:r>
    </w:p>
    <w:p w14:paraId="634BBCFE" w14:textId="77777777" w:rsidR="00EB1CFB" w:rsidRDefault="00EB1CFB" w:rsidP="00EB1CFB">
      <w:pPr>
        <w:jc w:val="both"/>
        <w:textAlignment w:val="baseline"/>
        <w:rPr>
          <w:rFonts w:asciiTheme="majorHAnsi" w:hAnsiTheme="majorHAnsi" w:cstheme="majorHAnsi"/>
          <w:b/>
          <w:sz w:val="20"/>
          <w:szCs w:val="20"/>
          <w:lang w:eastAsia="pt-BR"/>
        </w:rPr>
      </w:pPr>
    </w:p>
    <w:p w14:paraId="6B9E3CEE" w14:textId="77777777" w:rsidR="00EB1CFB"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9</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Contratações correlatas e/ou interdependentes</w:t>
      </w:r>
    </w:p>
    <w:p w14:paraId="30945C71" w14:textId="77777777" w:rsidR="00EB1CFB" w:rsidRPr="004C6E1E"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9.1. Não existem para a contratação desta demanda as contratações correlatas nem interdependentes.</w:t>
      </w:r>
    </w:p>
    <w:p w14:paraId="46AB16C5" w14:textId="77777777" w:rsidR="00EB1CFB" w:rsidRDefault="00EB1CFB" w:rsidP="00EB1CFB">
      <w:pPr>
        <w:jc w:val="both"/>
        <w:textAlignment w:val="baseline"/>
        <w:rPr>
          <w:rFonts w:asciiTheme="majorHAnsi" w:hAnsiTheme="majorHAnsi" w:cstheme="majorHAnsi"/>
          <w:sz w:val="20"/>
          <w:szCs w:val="20"/>
          <w:lang w:eastAsia="pt-BR"/>
        </w:rPr>
      </w:pPr>
    </w:p>
    <w:p w14:paraId="2C95547E" w14:textId="77777777" w:rsidR="00EB1CFB" w:rsidRDefault="00EB1CFB" w:rsidP="00EB1CFB">
      <w:pPr>
        <w:jc w:val="both"/>
        <w:textAlignment w:val="baseline"/>
        <w:rPr>
          <w:rFonts w:asciiTheme="majorHAnsi" w:hAnsiTheme="majorHAnsi" w:cstheme="majorHAnsi"/>
          <w:b/>
          <w:sz w:val="20"/>
          <w:szCs w:val="20"/>
          <w:lang w:eastAsia="pt-BR"/>
        </w:rPr>
      </w:pPr>
      <w:r w:rsidRPr="00B86439">
        <w:rPr>
          <w:rFonts w:asciiTheme="majorHAnsi" w:hAnsiTheme="majorHAnsi" w:cstheme="majorHAnsi"/>
          <w:b/>
          <w:sz w:val="20"/>
          <w:szCs w:val="20"/>
          <w:lang w:eastAsia="pt-BR"/>
        </w:rPr>
        <w:t xml:space="preserve">10. </w:t>
      </w:r>
      <w:r>
        <w:rPr>
          <w:rFonts w:asciiTheme="majorHAnsi" w:hAnsiTheme="majorHAnsi" w:cstheme="majorHAnsi"/>
          <w:b/>
          <w:sz w:val="20"/>
          <w:szCs w:val="20"/>
          <w:lang w:eastAsia="pt-BR"/>
        </w:rPr>
        <w:t>Previsão da contratação no Plano de Contratações Anual</w:t>
      </w:r>
    </w:p>
    <w:p w14:paraId="77D71FD7" w14:textId="77777777" w:rsidR="00EB1CFB" w:rsidRPr="00B86439"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10.1. Não foi feito o PCA para o ano 2.025, porém o serviço do objeto dessa contratação é indispensável para a Administração Pública.</w:t>
      </w:r>
    </w:p>
    <w:p w14:paraId="12ED728B" w14:textId="77777777" w:rsidR="00EB1CFB" w:rsidRDefault="00EB1CFB" w:rsidP="00EB1CFB">
      <w:pPr>
        <w:jc w:val="both"/>
        <w:textAlignment w:val="baseline"/>
        <w:rPr>
          <w:rFonts w:asciiTheme="majorHAnsi" w:hAnsiTheme="majorHAnsi" w:cstheme="majorHAnsi"/>
          <w:sz w:val="20"/>
          <w:szCs w:val="20"/>
          <w:lang w:eastAsia="pt-BR"/>
        </w:rPr>
      </w:pPr>
    </w:p>
    <w:p w14:paraId="3A5006A7" w14:textId="77777777" w:rsidR="00EB1CFB"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11. Benefícios a serem alcançados com a contratação</w:t>
      </w:r>
    </w:p>
    <w:p w14:paraId="2B1C0B70" w14:textId="77777777" w:rsidR="00EB1CFB"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11.1. Pretende-se contratar os itens descritos no edital ao menor preço, com as quantidades, especificações e qualidade, visando atender as demandas do município, com a prestação de serviços de fornecimento de profissionais que irão atuar na área desportiva (modalidades de lutas/artes marciais), para os projetos no município de Mandaguaçu. </w:t>
      </w:r>
    </w:p>
    <w:p w14:paraId="6DEF8833" w14:textId="77777777" w:rsidR="00EB1CFB" w:rsidRDefault="00EB1CFB" w:rsidP="00EB1CFB">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Dar continuidade a prestação de serviços de excelência e qualidade a todos que fazem parte da comunidade esportiva e cultural de Mandaguaçu.</w:t>
      </w:r>
    </w:p>
    <w:p w14:paraId="1948F56E" w14:textId="77777777" w:rsidR="00EB1CFB" w:rsidRDefault="00EB1CFB" w:rsidP="00EB1CFB">
      <w:pPr>
        <w:jc w:val="both"/>
        <w:textAlignment w:val="baseline"/>
        <w:rPr>
          <w:rFonts w:asciiTheme="majorHAnsi" w:hAnsiTheme="majorHAnsi" w:cstheme="majorHAnsi"/>
          <w:sz w:val="20"/>
          <w:szCs w:val="20"/>
          <w:lang w:eastAsia="pt-BR"/>
        </w:rPr>
      </w:pPr>
    </w:p>
    <w:p w14:paraId="1EFC3BD4" w14:textId="77777777" w:rsidR="00EB1CFB" w:rsidRDefault="00EB1CFB" w:rsidP="00EB1CFB">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12. Providências a serem adotadas</w:t>
      </w:r>
    </w:p>
    <w:p w14:paraId="4D8FF6B4" w14:textId="77777777" w:rsidR="00EB1CFB" w:rsidRPr="006B4F24" w:rsidRDefault="00EB1CFB" w:rsidP="00EB1CFB">
      <w:pPr>
        <w:jc w:val="both"/>
        <w:textAlignment w:val="baseline"/>
        <w:rPr>
          <w:rFonts w:asciiTheme="majorHAnsi" w:hAnsiTheme="majorHAnsi" w:cstheme="majorHAnsi"/>
          <w:sz w:val="20"/>
          <w:szCs w:val="20"/>
        </w:rPr>
      </w:pPr>
      <w:r>
        <w:rPr>
          <w:rFonts w:asciiTheme="majorHAnsi" w:hAnsiTheme="majorHAnsi" w:cstheme="majorHAnsi"/>
          <w:sz w:val="20"/>
          <w:szCs w:val="20"/>
          <w:lang w:eastAsia="pt-BR"/>
        </w:rPr>
        <w:t xml:space="preserve">12.1. </w:t>
      </w:r>
      <w:r w:rsidRPr="006B4F24">
        <w:rPr>
          <w:rFonts w:asciiTheme="majorHAnsi" w:hAnsiTheme="majorHAnsi" w:cstheme="majorHAnsi"/>
          <w:sz w:val="20"/>
          <w:szCs w:val="20"/>
        </w:rPr>
        <w:t>Não foram identificadas providências prévias à contratação.</w:t>
      </w:r>
    </w:p>
    <w:p w14:paraId="26F82432" w14:textId="77777777" w:rsidR="00EB1CFB" w:rsidRDefault="00EB1CFB" w:rsidP="00EB1CFB">
      <w:pPr>
        <w:jc w:val="both"/>
        <w:textAlignment w:val="baseline"/>
        <w:rPr>
          <w:rFonts w:asciiTheme="majorHAnsi" w:hAnsiTheme="majorHAnsi" w:cstheme="majorHAnsi"/>
          <w:sz w:val="20"/>
          <w:szCs w:val="20"/>
          <w:lang w:eastAsia="pt-BR"/>
        </w:rPr>
      </w:pPr>
    </w:p>
    <w:p w14:paraId="18914C9C" w14:textId="77777777" w:rsidR="00EB1CFB" w:rsidRDefault="00EB1CFB" w:rsidP="00EB1CFB">
      <w:pPr>
        <w:jc w:val="both"/>
        <w:textAlignment w:val="baseline"/>
        <w:rPr>
          <w:rFonts w:asciiTheme="majorHAnsi" w:hAnsiTheme="majorHAnsi" w:cstheme="majorHAnsi"/>
          <w:b/>
          <w:sz w:val="20"/>
          <w:szCs w:val="20"/>
          <w:lang w:eastAsia="pt-BR"/>
        </w:rPr>
      </w:pPr>
      <w:r w:rsidRPr="00B4134B">
        <w:rPr>
          <w:rFonts w:asciiTheme="majorHAnsi" w:hAnsiTheme="majorHAnsi" w:cstheme="majorHAnsi"/>
          <w:b/>
          <w:sz w:val="20"/>
          <w:szCs w:val="20"/>
          <w:lang w:eastAsia="pt-BR"/>
        </w:rPr>
        <w:t>13</w:t>
      </w:r>
      <w:r>
        <w:rPr>
          <w:rFonts w:asciiTheme="majorHAnsi" w:hAnsiTheme="majorHAnsi" w:cstheme="majorHAnsi"/>
          <w:b/>
          <w:sz w:val="20"/>
          <w:szCs w:val="20"/>
          <w:lang w:eastAsia="pt-BR"/>
        </w:rPr>
        <w:t>. Possíveis impactos ambientais</w:t>
      </w:r>
    </w:p>
    <w:p w14:paraId="1934CA3A" w14:textId="77777777" w:rsidR="00EB1CFB" w:rsidRPr="0007369C" w:rsidRDefault="00EB1CFB" w:rsidP="00EB1CFB">
      <w:pPr>
        <w:jc w:val="both"/>
        <w:textAlignment w:val="baseline"/>
        <w:rPr>
          <w:rFonts w:asciiTheme="majorHAnsi" w:hAnsiTheme="majorHAnsi" w:cstheme="majorHAnsi"/>
          <w:sz w:val="20"/>
          <w:szCs w:val="20"/>
          <w:lang w:eastAsia="pt-BR"/>
        </w:rPr>
      </w:pPr>
      <w:r w:rsidRPr="0007369C">
        <w:rPr>
          <w:rFonts w:asciiTheme="majorHAnsi" w:hAnsiTheme="majorHAnsi" w:cstheme="majorHAnsi"/>
          <w:sz w:val="20"/>
          <w:szCs w:val="20"/>
          <w:lang w:eastAsia="pt-BR"/>
        </w:rPr>
        <w:t xml:space="preserve">13.1. </w:t>
      </w:r>
      <w:r>
        <w:rPr>
          <w:rFonts w:asciiTheme="majorHAnsi" w:hAnsiTheme="majorHAnsi" w:cstheme="majorHAnsi"/>
          <w:sz w:val="20"/>
          <w:szCs w:val="20"/>
          <w:lang w:eastAsia="pt-BR"/>
        </w:rPr>
        <w:t xml:space="preserve">Não existem impactos porém para a redução dos impactos sugerimos a utilização de materiais alternativos e sustentáveis diminuindo assim os impactos ambientais. </w:t>
      </w:r>
    </w:p>
    <w:p w14:paraId="193EC679" w14:textId="77777777" w:rsidR="00EB1CFB" w:rsidRPr="00B4134B" w:rsidRDefault="00EB1CFB" w:rsidP="00EB1CFB">
      <w:pPr>
        <w:jc w:val="both"/>
        <w:textAlignment w:val="baseline"/>
        <w:rPr>
          <w:rFonts w:asciiTheme="majorHAnsi" w:hAnsiTheme="majorHAnsi" w:cstheme="majorHAnsi"/>
          <w:sz w:val="20"/>
          <w:szCs w:val="20"/>
          <w:lang w:eastAsia="pt-BR"/>
        </w:rPr>
      </w:pPr>
    </w:p>
    <w:p w14:paraId="1850DAAA" w14:textId="77777777" w:rsidR="00EB1CFB" w:rsidRPr="007B25D7" w:rsidRDefault="00EB1CFB" w:rsidP="00EB1CFB">
      <w:pPr>
        <w:rPr>
          <w:rFonts w:asciiTheme="majorHAnsi" w:hAnsiTheme="majorHAnsi" w:cstheme="majorHAnsi"/>
          <w:b/>
          <w:sz w:val="20"/>
          <w:szCs w:val="20"/>
        </w:rPr>
      </w:pPr>
      <w:r w:rsidRPr="007B25D7">
        <w:rPr>
          <w:rFonts w:asciiTheme="majorHAnsi" w:hAnsiTheme="majorHAnsi" w:cstheme="majorHAnsi"/>
          <w:b/>
          <w:sz w:val="20"/>
          <w:szCs w:val="20"/>
        </w:rPr>
        <w:t>14. Justificativa da escolha da solução</w:t>
      </w:r>
    </w:p>
    <w:p w14:paraId="70E162E7" w14:textId="77777777" w:rsidR="00EB1CFB" w:rsidRDefault="00EB1CFB" w:rsidP="00EB1CFB">
      <w:pPr>
        <w:jc w:val="both"/>
        <w:rPr>
          <w:rFonts w:asciiTheme="majorHAnsi" w:hAnsiTheme="majorHAnsi" w:cstheme="majorHAnsi"/>
          <w:sz w:val="20"/>
          <w:szCs w:val="20"/>
        </w:rPr>
      </w:pPr>
      <w:r>
        <w:rPr>
          <w:rFonts w:asciiTheme="majorHAnsi" w:hAnsiTheme="majorHAnsi" w:cstheme="majorHAnsi"/>
          <w:sz w:val="20"/>
          <w:szCs w:val="20"/>
        </w:rPr>
        <w:t xml:space="preserve">14.1. Por tratar-se de contratação de profissionais através de horas, que são indispensáveis para o cumprimento das demandas da </w:t>
      </w:r>
      <w:r>
        <w:rPr>
          <w:rFonts w:asciiTheme="majorHAnsi" w:hAnsiTheme="majorHAnsi" w:cstheme="majorHAnsi"/>
          <w:sz w:val="20"/>
          <w:szCs w:val="20"/>
          <w:lang w:eastAsia="pt-BR"/>
        </w:rPr>
        <w:t>Secretaria de Esportes,</w:t>
      </w:r>
      <w:r>
        <w:rPr>
          <w:rFonts w:asciiTheme="majorHAnsi" w:hAnsiTheme="majorHAnsi" w:cstheme="majorHAnsi"/>
          <w:sz w:val="20"/>
          <w:szCs w:val="20"/>
        </w:rPr>
        <w:t xml:space="preserve"> entendemos que a solução é a aquisição através de pregão eletrônico.</w:t>
      </w:r>
    </w:p>
    <w:p w14:paraId="119C2C23" w14:textId="77777777" w:rsidR="00EB1CFB" w:rsidRPr="004C3282" w:rsidRDefault="00EB1CFB" w:rsidP="00EB1CFB">
      <w:pPr>
        <w:jc w:val="both"/>
        <w:rPr>
          <w:rFonts w:asciiTheme="majorHAnsi" w:hAnsiTheme="majorHAnsi" w:cstheme="majorHAnsi"/>
          <w:i/>
          <w:sz w:val="18"/>
          <w:szCs w:val="18"/>
        </w:rPr>
      </w:pPr>
    </w:p>
    <w:p w14:paraId="2F55E3B4" w14:textId="77777777" w:rsidR="00EB1CFB" w:rsidRDefault="00EB1CFB" w:rsidP="00EB1CFB">
      <w:pPr>
        <w:jc w:val="both"/>
        <w:rPr>
          <w:rFonts w:asciiTheme="majorHAnsi" w:hAnsiTheme="majorHAnsi" w:cstheme="majorHAnsi"/>
          <w:b/>
          <w:sz w:val="20"/>
          <w:szCs w:val="20"/>
        </w:rPr>
      </w:pPr>
      <w:r>
        <w:rPr>
          <w:rFonts w:asciiTheme="majorHAnsi" w:hAnsiTheme="majorHAnsi" w:cstheme="majorHAnsi"/>
          <w:b/>
          <w:sz w:val="20"/>
          <w:szCs w:val="20"/>
        </w:rPr>
        <w:t>15. Declaração de viabilidade</w:t>
      </w:r>
    </w:p>
    <w:p w14:paraId="0D0D3195" w14:textId="77777777" w:rsidR="00EB1CFB" w:rsidRDefault="00EB1CFB" w:rsidP="00EB1CFB">
      <w:pPr>
        <w:jc w:val="both"/>
        <w:rPr>
          <w:rFonts w:asciiTheme="majorHAnsi" w:hAnsiTheme="majorHAnsi" w:cstheme="majorHAnsi"/>
          <w:sz w:val="20"/>
          <w:szCs w:val="20"/>
        </w:rPr>
      </w:pPr>
      <w:r>
        <w:rPr>
          <w:rFonts w:asciiTheme="majorHAnsi" w:hAnsiTheme="majorHAnsi" w:cstheme="majorHAnsi"/>
          <w:sz w:val="20"/>
          <w:szCs w:val="20"/>
        </w:rPr>
        <w:t>Diante do estudo consideramos viável essa contratação. Mediante tudo que foi detalhado nesse estudo, constata-se essencial e fundamental para o desempenho das atividades e atendimento de sua função esportiva, cultural e social.</w:t>
      </w:r>
    </w:p>
    <w:p w14:paraId="4E33D5A7" w14:textId="77777777" w:rsidR="00EB1CFB" w:rsidRDefault="00EB1CFB" w:rsidP="00EB1CFB">
      <w:pPr>
        <w:jc w:val="both"/>
        <w:rPr>
          <w:rFonts w:asciiTheme="majorHAnsi" w:hAnsiTheme="majorHAnsi" w:cstheme="majorHAnsi"/>
          <w:sz w:val="20"/>
          <w:szCs w:val="20"/>
        </w:rPr>
      </w:pPr>
    </w:p>
    <w:p w14:paraId="35984E2C" w14:textId="77777777" w:rsidR="00EB1CFB" w:rsidRDefault="00EB1CFB" w:rsidP="00EB1CFB">
      <w:pPr>
        <w:jc w:val="both"/>
        <w:rPr>
          <w:rFonts w:asciiTheme="majorHAnsi" w:hAnsiTheme="majorHAnsi" w:cstheme="majorHAnsi"/>
          <w:sz w:val="20"/>
          <w:szCs w:val="20"/>
        </w:rPr>
      </w:pPr>
    </w:p>
    <w:p w14:paraId="2EFBB40B" w14:textId="77777777" w:rsidR="00EB1CFB" w:rsidRPr="002F6D53" w:rsidRDefault="00EB1CFB" w:rsidP="00EB1CFB">
      <w:pPr>
        <w:jc w:val="both"/>
        <w:rPr>
          <w:rFonts w:asciiTheme="majorHAnsi" w:hAnsiTheme="majorHAnsi" w:cstheme="majorHAnsi"/>
          <w:b/>
          <w:sz w:val="20"/>
          <w:szCs w:val="20"/>
        </w:rPr>
      </w:pPr>
      <w:r>
        <w:rPr>
          <w:rFonts w:asciiTheme="majorHAnsi" w:hAnsiTheme="majorHAnsi" w:cstheme="majorHAnsi"/>
          <w:b/>
          <w:sz w:val="20"/>
          <w:szCs w:val="20"/>
        </w:rPr>
        <w:t>16. Responsáveis</w:t>
      </w:r>
    </w:p>
    <w:tbl>
      <w:tblPr>
        <w:tblW w:w="9726" w:type="dxa"/>
        <w:tblInd w:w="108" w:type="dxa"/>
        <w:tblLook w:val="04A0" w:firstRow="1" w:lastRow="0" w:firstColumn="1" w:lastColumn="0" w:noHBand="0" w:noVBand="1"/>
      </w:tblPr>
      <w:tblGrid>
        <w:gridCol w:w="4753"/>
        <w:gridCol w:w="222"/>
        <w:gridCol w:w="4751"/>
      </w:tblGrid>
      <w:tr w:rsidR="00EB1CFB" w:rsidRPr="00E969BC" w14:paraId="3D3D3CBD" w14:textId="77777777" w:rsidTr="00014AF8">
        <w:trPr>
          <w:trHeight w:val="1573"/>
        </w:trPr>
        <w:tc>
          <w:tcPr>
            <w:tcW w:w="4753" w:type="dxa"/>
            <w:shd w:val="clear" w:color="auto" w:fill="auto"/>
          </w:tcPr>
          <w:p w14:paraId="0936DD78" w14:textId="77777777" w:rsidR="00EB1CFB" w:rsidRPr="00553D81" w:rsidRDefault="00EB1CFB" w:rsidP="00014AF8">
            <w:pPr>
              <w:jc w:val="center"/>
              <w:rPr>
                <w:rFonts w:asciiTheme="majorHAnsi" w:hAnsiTheme="majorHAnsi" w:cstheme="majorHAnsi"/>
                <w:color w:val="FF0000"/>
                <w:sz w:val="20"/>
                <w:szCs w:val="20"/>
              </w:rPr>
            </w:pPr>
            <w:r w:rsidRPr="002F6D53">
              <w:rPr>
                <w:rFonts w:asciiTheme="majorHAnsi" w:hAnsiTheme="majorHAnsi" w:cstheme="majorHAnsi"/>
                <w:sz w:val="20"/>
                <w:szCs w:val="20"/>
              </w:rPr>
              <w:t xml:space="preserve">Elaborado, em </w:t>
            </w:r>
            <w:r w:rsidRPr="00BC1631">
              <w:rPr>
                <w:rFonts w:asciiTheme="majorHAnsi" w:hAnsiTheme="majorHAnsi" w:cstheme="majorHAnsi"/>
                <w:sz w:val="20"/>
                <w:szCs w:val="20"/>
              </w:rPr>
              <w:t>11/08/2025.</w:t>
            </w:r>
          </w:p>
          <w:p w14:paraId="18DB0569" w14:textId="77777777" w:rsidR="00EB1CFB" w:rsidRPr="002F6D53" w:rsidRDefault="00EB1CFB" w:rsidP="00014AF8">
            <w:pPr>
              <w:ind w:left="4536"/>
              <w:jc w:val="center"/>
              <w:rPr>
                <w:rFonts w:asciiTheme="majorHAnsi" w:hAnsiTheme="majorHAnsi" w:cstheme="majorHAnsi"/>
                <w:sz w:val="20"/>
                <w:szCs w:val="20"/>
              </w:rPr>
            </w:pPr>
          </w:p>
          <w:p w14:paraId="256B4531" w14:textId="77777777" w:rsidR="00EB1CFB" w:rsidRPr="002F6D53" w:rsidRDefault="00EB1CFB" w:rsidP="00014AF8">
            <w:pPr>
              <w:jc w:val="center"/>
              <w:rPr>
                <w:rFonts w:asciiTheme="majorHAnsi" w:hAnsiTheme="majorHAnsi" w:cstheme="majorHAnsi"/>
                <w:b/>
                <w:sz w:val="20"/>
                <w:szCs w:val="20"/>
              </w:rPr>
            </w:pPr>
          </w:p>
          <w:p w14:paraId="1F4A3D8C" w14:textId="77777777" w:rsidR="00EB1CFB" w:rsidRPr="002F6D53" w:rsidRDefault="00EB1CFB" w:rsidP="00014AF8">
            <w:pPr>
              <w:jc w:val="center"/>
              <w:rPr>
                <w:rFonts w:asciiTheme="majorHAnsi" w:hAnsiTheme="majorHAnsi" w:cstheme="majorHAnsi"/>
                <w:b/>
                <w:sz w:val="20"/>
                <w:szCs w:val="20"/>
              </w:rPr>
            </w:pPr>
          </w:p>
          <w:p w14:paraId="7E27E80A" w14:textId="77777777" w:rsidR="00EB1CFB" w:rsidRPr="002F6D53" w:rsidRDefault="00EB1CFB" w:rsidP="00014AF8">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5BFDD313" w14:textId="77777777" w:rsidR="00EB1CFB" w:rsidRPr="002F6D53" w:rsidRDefault="00EB1CFB" w:rsidP="00014AF8">
            <w:pPr>
              <w:jc w:val="center"/>
              <w:rPr>
                <w:rFonts w:asciiTheme="majorHAnsi" w:hAnsiTheme="majorHAnsi" w:cstheme="majorHAnsi"/>
                <w:b/>
                <w:sz w:val="20"/>
                <w:szCs w:val="20"/>
              </w:rPr>
            </w:pPr>
            <w:r>
              <w:rPr>
                <w:rFonts w:asciiTheme="majorHAnsi" w:hAnsiTheme="majorHAnsi" w:cstheme="majorHAnsi"/>
                <w:b/>
                <w:sz w:val="20"/>
                <w:szCs w:val="20"/>
              </w:rPr>
              <w:t>RESPONSÁVEL PELO E.T.P</w:t>
            </w:r>
          </w:p>
        </w:tc>
        <w:tc>
          <w:tcPr>
            <w:tcW w:w="222" w:type="dxa"/>
            <w:shd w:val="clear" w:color="auto" w:fill="auto"/>
          </w:tcPr>
          <w:p w14:paraId="33975B17" w14:textId="77777777" w:rsidR="00EB1CFB" w:rsidRPr="002F6D53" w:rsidRDefault="00EB1CFB" w:rsidP="00014AF8">
            <w:pPr>
              <w:jc w:val="center"/>
              <w:rPr>
                <w:rFonts w:asciiTheme="majorHAnsi" w:hAnsiTheme="majorHAnsi" w:cstheme="majorHAnsi"/>
                <w:b/>
                <w:sz w:val="20"/>
                <w:szCs w:val="20"/>
              </w:rPr>
            </w:pPr>
          </w:p>
        </w:tc>
        <w:tc>
          <w:tcPr>
            <w:tcW w:w="4751" w:type="dxa"/>
            <w:shd w:val="clear" w:color="auto" w:fill="auto"/>
          </w:tcPr>
          <w:p w14:paraId="508E5D5E" w14:textId="77777777" w:rsidR="00EB1CFB" w:rsidRPr="002F6D53" w:rsidRDefault="00EB1CFB" w:rsidP="00014AF8">
            <w:pPr>
              <w:jc w:val="center"/>
              <w:rPr>
                <w:rFonts w:asciiTheme="majorHAnsi" w:hAnsiTheme="majorHAnsi" w:cstheme="majorHAnsi"/>
                <w:sz w:val="20"/>
                <w:szCs w:val="20"/>
              </w:rPr>
            </w:pPr>
            <w:r w:rsidRPr="002F6D53">
              <w:rPr>
                <w:rFonts w:asciiTheme="majorHAnsi" w:hAnsiTheme="majorHAnsi" w:cstheme="majorHAnsi"/>
                <w:sz w:val="20"/>
                <w:szCs w:val="20"/>
              </w:rPr>
              <w:t>Aprovo.</w:t>
            </w:r>
          </w:p>
          <w:p w14:paraId="00A0BB17" w14:textId="77777777" w:rsidR="00EB1CFB" w:rsidRPr="002F6D53" w:rsidRDefault="00EB1CFB" w:rsidP="00014AF8">
            <w:pPr>
              <w:jc w:val="center"/>
              <w:rPr>
                <w:rFonts w:asciiTheme="majorHAnsi" w:hAnsiTheme="majorHAnsi" w:cstheme="majorHAnsi"/>
                <w:b/>
                <w:sz w:val="20"/>
                <w:szCs w:val="20"/>
              </w:rPr>
            </w:pPr>
          </w:p>
          <w:p w14:paraId="31360FF6" w14:textId="77777777" w:rsidR="00EB1CFB" w:rsidRPr="002F6D53" w:rsidRDefault="00EB1CFB" w:rsidP="00014AF8">
            <w:pPr>
              <w:jc w:val="center"/>
              <w:rPr>
                <w:rFonts w:asciiTheme="majorHAnsi" w:hAnsiTheme="majorHAnsi" w:cstheme="majorHAnsi"/>
                <w:b/>
                <w:sz w:val="20"/>
                <w:szCs w:val="20"/>
              </w:rPr>
            </w:pPr>
          </w:p>
          <w:p w14:paraId="020F2976" w14:textId="77777777" w:rsidR="00EB1CFB" w:rsidRPr="002F6D53" w:rsidRDefault="00EB1CFB" w:rsidP="00014AF8">
            <w:pPr>
              <w:jc w:val="center"/>
              <w:rPr>
                <w:rFonts w:asciiTheme="majorHAnsi" w:hAnsiTheme="majorHAnsi" w:cstheme="majorHAnsi"/>
                <w:b/>
                <w:sz w:val="20"/>
                <w:szCs w:val="20"/>
              </w:rPr>
            </w:pPr>
          </w:p>
          <w:p w14:paraId="1AB651B9" w14:textId="77777777" w:rsidR="00EB1CFB" w:rsidRPr="002F6D53" w:rsidRDefault="00EB1CFB" w:rsidP="00014AF8">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5F69EABB" w14:textId="77777777" w:rsidR="00EB1CFB" w:rsidRPr="002F6D53" w:rsidRDefault="00EB1CFB" w:rsidP="00014AF8">
            <w:pPr>
              <w:jc w:val="center"/>
              <w:rPr>
                <w:rFonts w:asciiTheme="majorHAnsi" w:hAnsiTheme="majorHAnsi" w:cstheme="majorHAnsi"/>
                <w:b/>
                <w:sz w:val="20"/>
                <w:szCs w:val="20"/>
              </w:rPr>
            </w:pPr>
            <w:r>
              <w:rPr>
                <w:rFonts w:asciiTheme="majorHAnsi" w:hAnsiTheme="majorHAnsi" w:cstheme="majorHAnsi"/>
                <w:b/>
                <w:sz w:val="20"/>
                <w:szCs w:val="20"/>
              </w:rPr>
              <w:t>SECRETARIO DE ESPORTES</w:t>
            </w:r>
          </w:p>
          <w:p w14:paraId="7D5EE9D3" w14:textId="77777777" w:rsidR="00EB1CFB" w:rsidRPr="002F6D53" w:rsidRDefault="00EB1CFB" w:rsidP="00014AF8">
            <w:pPr>
              <w:jc w:val="center"/>
              <w:rPr>
                <w:rFonts w:asciiTheme="majorHAnsi" w:hAnsiTheme="majorHAnsi" w:cstheme="majorHAnsi"/>
                <w:b/>
                <w:sz w:val="20"/>
                <w:szCs w:val="20"/>
              </w:rPr>
            </w:pPr>
          </w:p>
        </w:tc>
      </w:tr>
    </w:tbl>
    <w:p w14:paraId="0C9B6A52" w14:textId="2E941DE8"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B1CFB">
        <w:rPr>
          <w:rFonts w:ascii="Arial" w:hAnsi="Arial" w:cs="Arial"/>
          <w:b/>
          <w:sz w:val="20"/>
          <w:szCs w:val="20"/>
          <w:u w:val="single"/>
        </w:rPr>
        <w:t>58</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335E017"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E16C21">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27CBF4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7F12A1">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7F12A1">
        <w:rPr>
          <w:rFonts w:ascii="Arial" w:hAnsi="Arial" w:cs="Arial"/>
          <w:sz w:val="18"/>
          <w:szCs w:val="18"/>
        </w:rPr>
        <w:t>5</w:t>
      </w:r>
      <w:r w:rsidRPr="00723CDE">
        <w:rPr>
          <w:rFonts w:ascii="Arial" w:hAnsi="Arial" w:cs="Arial"/>
          <w:sz w:val="18"/>
          <w:szCs w:val="18"/>
        </w:rPr>
        <w:t>, homologado em _____de ______de 202</w:t>
      </w:r>
      <w:r w:rsidR="00E16C21">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7F12A1">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8" w:anchor="art92" w:history="1">
        <w:r w:rsidRPr="004827F2">
          <w:rPr>
            <w:rStyle w:val="Hyperlink"/>
          </w:rPr>
          <w:t>art. 92, I e II</w:t>
        </w:r>
      </w:hyperlink>
      <w:r w:rsidRPr="004827F2">
        <w:t>)</w:t>
      </w:r>
    </w:p>
    <w:p w14:paraId="23191DE1" w14:textId="77777777" w:rsidR="00CC5712" w:rsidRPr="00802DC2" w:rsidRDefault="00CC5712" w:rsidP="00CC5712">
      <w:pPr>
        <w:pStyle w:val="SemEspaamento"/>
        <w:jc w:val="both"/>
        <w:rPr>
          <w:rFonts w:ascii="Arial" w:hAnsi="Arial" w:cs="Arial"/>
          <w:sz w:val="20"/>
          <w:szCs w:val="20"/>
        </w:rPr>
      </w:pPr>
      <w:r w:rsidRPr="00802DC2">
        <w:rPr>
          <w:rFonts w:ascii="Arial" w:hAnsi="Arial" w:cs="Arial"/>
          <w:sz w:val="20"/>
          <w:szCs w:val="20"/>
        </w:rPr>
        <w:t>Trata-se de futura contratação de profissionais para prestação de serviços em treinamento desportivo para modalidades de lutas da Secretaria de Esportes.</w:t>
      </w:r>
    </w:p>
    <w:p w14:paraId="349247B4" w14:textId="51963724" w:rsidR="00917CFF" w:rsidRPr="00CC5712" w:rsidRDefault="00917CFF" w:rsidP="00CC5712">
      <w:pPr>
        <w:pStyle w:val="SemEspaamento"/>
        <w:ind w:left="360"/>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CE0511">
      <w:pPr>
        <w:pStyle w:val="Nivel01"/>
        <w:numPr>
          <w:ilvl w:val="0"/>
          <w:numId w:val="23"/>
        </w:numPr>
        <w:suppressAutoHyphens w:val="0"/>
        <w:rPr>
          <w:rStyle w:val="Hyperlink"/>
          <w:rFonts w:hint="eastAsia"/>
        </w:rPr>
      </w:pPr>
      <w:r w:rsidRPr="004827F2">
        <w:t>CLÁUSULA TERCEIRA – MODELOS DE EXECUÇÃO E GESTÃO CONTRATUAIS (</w:t>
      </w:r>
      <w:hyperlink r:id="rId19" w:anchor="art92" w:history="1">
        <w:r w:rsidRPr="00442B7A">
          <w:rPr>
            <w:rStyle w:val="Hyperlink"/>
          </w:rPr>
          <w:t>art. 92, IV, VII e XVIII)</w:t>
        </w:r>
      </w:hyperlink>
    </w:p>
    <w:p w14:paraId="35ADDE6E" w14:textId="77777777" w:rsidR="00912847" w:rsidRPr="00912847" w:rsidRDefault="00912847" w:rsidP="00912847">
      <w:pPr>
        <w:pStyle w:val="PargrafodaLista"/>
        <w:ind w:left="360"/>
        <w:jc w:val="both"/>
        <w:rPr>
          <w:rFonts w:ascii="Arial" w:hAnsi="Arial" w:cs="Arial"/>
          <w:sz w:val="20"/>
          <w:szCs w:val="20"/>
        </w:rPr>
      </w:pPr>
      <w:r w:rsidRPr="00FE4C11">
        <w:t xml:space="preserve">a) </w:t>
      </w:r>
      <w:r w:rsidRPr="00912847">
        <w:rPr>
          <w:rFonts w:ascii="Arial" w:hAnsi="Arial" w:cs="Arial"/>
          <w:sz w:val="20"/>
          <w:szCs w:val="20"/>
        </w:rPr>
        <w:t xml:space="preserve">O </w:t>
      </w:r>
      <w:r w:rsidRPr="00912847">
        <w:rPr>
          <w:rFonts w:ascii="Arial" w:hAnsi="Arial" w:cs="Arial"/>
          <w:sz w:val="20"/>
          <w:szCs w:val="20"/>
          <w:u w:val="single"/>
        </w:rPr>
        <w:t>prazo de entrega:</w:t>
      </w:r>
      <w:r w:rsidRPr="00912847">
        <w:rPr>
          <w:rFonts w:ascii="Arial" w:hAnsi="Arial" w:cs="Arial"/>
          <w:sz w:val="20"/>
          <w:szCs w:val="20"/>
        </w:rPr>
        <w:t xml:space="preserve"> A</w:t>
      </w:r>
      <w:r w:rsidRPr="00912847">
        <w:rPr>
          <w:rFonts w:ascii="Arial" w:hAnsi="Arial" w:cs="Arial"/>
          <w:color w:val="000000"/>
          <w:sz w:val="20"/>
          <w:szCs w:val="20"/>
        </w:rPr>
        <w:t xml:space="preserve"> execução dos serviços será iniciada em </w:t>
      </w:r>
      <w:r w:rsidRPr="00912847">
        <w:rPr>
          <w:rFonts w:ascii="Arial" w:hAnsi="Arial" w:cs="Arial"/>
          <w:b/>
          <w:color w:val="000000"/>
          <w:sz w:val="20"/>
          <w:szCs w:val="20"/>
          <w:u w:val="single"/>
          <w:lang w:eastAsia="en-US"/>
        </w:rPr>
        <w:t>05 (CINCO)</w:t>
      </w:r>
      <w:r w:rsidRPr="00912847">
        <w:rPr>
          <w:rFonts w:ascii="Arial" w:hAnsi="Arial" w:cs="Arial"/>
          <w:color w:val="000000"/>
          <w:sz w:val="20"/>
          <w:szCs w:val="20"/>
          <w:u w:val="single"/>
        </w:rPr>
        <w:t xml:space="preserve"> </w:t>
      </w:r>
      <w:r w:rsidRPr="00912847">
        <w:rPr>
          <w:rFonts w:ascii="Arial" w:hAnsi="Arial" w:cs="Arial"/>
          <w:b/>
          <w:color w:val="000000"/>
          <w:sz w:val="20"/>
          <w:szCs w:val="20"/>
          <w:u w:val="single"/>
        </w:rPr>
        <w:t>dias</w:t>
      </w:r>
      <w:r w:rsidRPr="00912847">
        <w:rPr>
          <w:rFonts w:ascii="Arial" w:hAnsi="Arial" w:cs="Arial"/>
          <w:color w:val="000000"/>
          <w:sz w:val="20"/>
          <w:szCs w:val="20"/>
        </w:rPr>
        <w:t>, após recebimento da Ordem de Serviço/Nota de Empenho.</w:t>
      </w:r>
    </w:p>
    <w:p w14:paraId="6A3AEAB7" w14:textId="77777777" w:rsidR="00912847" w:rsidRPr="00802DC2" w:rsidRDefault="00912847" w:rsidP="00912847">
      <w:pPr>
        <w:pStyle w:val="Nivel2"/>
        <w:ind w:left="360"/>
      </w:pPr>
      <w:r>
        <w:rPr>
          <w:u w:val="single"/>
        </w:rPr>
        <w:t>b)</w:t>
      </w:r>
      <w:r w:rsidRPr="00802DC2">
        <w:rPr>
          <w:u w:val="single"/>
        </w:rPr>
        <w:t>Local de entrega</w:t>
      </w:r>
      <w:r w:rsidRPr="00802DC2">
        <w:t>: Os serviços de treinamento serão realizados nas praças esportivas do município e nos bairros de acordo com o termo de referência.</w:t>
      </w:r>
    </w:p>
    <w:p w14:paraId="714B56A1" w14:textId="77777777" w:rsidR="00912847" w:rsidRPr="00912847" w:rsidRDefault="00912847" w:rsidP="00912847">
      <w:pPr>
        <w:shd w:val="clear" w:color="auto" w:fill="FFFFFF"/>
        <w:autoSpaceDE w:val="0"/>
        <w:ind w:left="360"/>
        <w:jc w:val="both"/>
        <w:rPr>
          <w:rFonts w:ascii="Arial" w:hAnsi="Arial" w:cs="Arial"/>
          <w:sz w:val="20"/>
          <w:szCs w:val="20"/>
        </w:rPr>
      </w:pPr>
      <w:r w:rsidRPr="00912847">
        <w:rPr>
          <w:rFonts w:ascii="Arial" w:hAnsi="Arial" w:cs="Arial"/>
          <w:sz w:val="20"/>
          <w:szCs w:val="20"/>
        </w:rPr>
        <w:t>c)A empresa contratada deverá fornecer o profissional sendo de graduação mínima: faixa preta, e o profissional deverá estar devidamente credenciado junto à Federação Paranaense de judô.</w:t>
      </w:r>
    </w:p>
    <w:p w14:paraId="72474AC2" w14:textId="77777777" w:rsidR="00912847" w:rsidRPr="00912847" w:rsidRDefault="00912847" w:rsidP="00912847">
      <w:pPr>
        <w:pStyle w:val="PargrafodaLista"/>
        <w:shd w:val="clear" w:color="auto" w:fill="FFFFFF"/>
        <w:autoSpaceDE w:val="0"/>
        <w:ind w:left="360"/>
        <w:jc w:val="both"/>
        <w:rPr>
          <w:rFonts w:ascii="Arial" w:hAnsi="Arial" w:cs="Arial"/>
          <w:sz w:val="20"/>
          <w:szCs w:val="20"/>
        </w:rPr>
      </w:pPr>
      <w:r w:rsidRPr="00912847">
        <w:rPr>
          <w:rFonts w:ascii="Arial" w:hAnsi="Arial" w:cs="Arial"/>
          <w:sz w:val="20"/>
          <w:szCs w:val="20"/>
        </w:rPr>
        <w:t>d)A empresa contratada deverá fornecer o profissional sendo de graduação mínima: faixa preta, e o profissional deverá estar devidamente credenciado junto à Confederação Brasileira de Karatê.</w:t>
      </w:r>
    </w:p>
    <w:p w14:paraId="340BE073" w14:textId="77777777" w:rsidR="00912847" w:rsidRPr="00912847" w:rsidRDefault="00912847" w:rsidP="00912847">
      <w:pPr>
        <w:pStyle w:val="PargrafodaLista"/>
        <w:shd w:val="clear" w:color="auto" w:fill="FFFFFF"/>
        <w:autoSpaceDE w:val="0"/>
        <w:ind w:left="360"/>
        <w:jc w:val="both"/>
        <w:rPr>
          <w:rFonts w:ascii="Arial" w:hAnsi="Arial" w:cs="Arial"/>
          <w:sz w:val="20"/>
          <w:szCs w:val="20"/>
        </w:rPr>
      </w:pPr>
      <w:r w:rsidRPr="00912847">
        <w:rPr>
          <w:rFonts w:ascii="Arial" w:hAnsi="Arial" w:cs="Arial"/>
          <w:sz w:val="20"/>
          <w:szCs w:val="20"/>
        </w:rPr>
        <w:t>e)A empresa contratada deverá fornecer o profissional sendo de graduação mínima: faixa preta, e o profissional deverá estar devidamente credenciado junto à Confederação Brasileira de Jiu Jitsu.</w:t>
      </w:r>
    </w:p>
    <w:p w14:paraId="46AE6BE0" w14:textId="77777777" w:rsidR="00912847" w:rsidRPr="00912847" w:rsidRDefault="00912847" w:rsidP="00912847">
      <w:pPr>
        <w:pStyle w:val="PargrafodaLista"/>
        <w:shd w:val="clear" w:color="auto" w:fill="FFFFFF"/>
        <w:autoSpaceDE w:val="0"/>
        <w:ind w:left="360"/>
        <w:jc w:val="both"/>
        <w:rPr>
          <w:rFonts w:ascii="Arial" w:hAnsi="Arial" w:cs="Arial"/>
          <w:sz w:val="20"/>
          <w:szCs w:val="20"/>
        </w:rPr>
      </w:pPr>
      <w:r w:rsidRPr="00912847">
        <w:rPr>
          <w:rFonts w:ascii="Arial" w:hAnsi="Arial" w:cs="Arial"/>
          <w:sz w:val="20"/>
          <w:szCs w:val="20"/>
        </w:rPr>
        <w:t>f)A empresa contratada deverá fornecer o profissional sendo de graduação mínima: prajied preta, e o profissional deverá estar devidamente credenciado junto à Confederação Brasileira de Muay Thai.</w:t>
      </w:r>
    </w:p>
    <w:p w14:paraId="2C6D50E2" w14:textId="77777777" w:rsidR="00912847" w:rsidRPr="00912847" w:rsidRDefault="00912847" w:rsidP="00912847">
      <w:pPr>
        <w:pStyle w:val="PargrafodaLista"/>
        <w:shd w:val="clear" w:color="auto" w:fill="FFFFFF"/>
        <w:autoSpaceDE w:val="0"/>
        <w:ind w:left="360"/>
        <w:jc w:val="both"/>
        <w:rPr>
          <w:rFonts w:ascii="Arial" w:hAnsi="Arial" w:cs="Arial"/>
          <w:color w:val="auto"/>
          <w:sz w:val="20"/>
          <w:szCs w:val="20"/>
        </w:rPr>
      </w:pPr>
      <w:r w:rsidRPr="00912847">
        <w:rPr>
          <w:rFonts w:ascii="Arial" w:hAnsi="Arial" w:cs="Arial"/>
          <w:sz w:val="20"/>
          <w:szCs w:val="20"/>
        </w:rPr>
        <w:t>g)A empresa contratada deverá fornecer o profissional sendo de graduação mínima: cordão branco e amarelo, e o profissional deverá estar devidamente credenciado junto à Confederação Brasileira de Capoeira.</w:t>
      </w:r>
    </w:p>
    <w:p w14:paraId="78C4C624"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t>h)A empresa contratada deverá fornecer local apropriado com tatame (Academia), ou fornecer o tatame e utilizar as dependências do Departamento de Esportes para a prática da modalidade.</w:t>
      </w:r>
    </w:p>
    <w:p w14:paraId="2FF23D54"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t>i)O tatame deverá estar sempre limpo e em condição de uso.</w:t>
      </w:r>
    </w:p>
    <w:p w14:paraId="7B2788DE"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lastRenderedPageBreak/>
        <w:t>j)Os treinamentos de lutas/artes marciais serão destinados a crianças, jovens e adultos.</w:t>
      </w:r>
    </w:p>
    <w:p w14:paraId="36BAA62F"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t>k)Será de responsabilidade da empresa contratada, o planejamento, acompanhamento e desenvolvimento do treinamento, bem como, a organização de campeonatos e eventos.</w:t>
      </w:r>
    </w:p>
    <w:p w14:paraId="31862487"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t>l)O planejamento deverá ser entregue semanalmente ao responsável pelo departamento de esportes para a aprovação.</w:t>
      </w:r>
    </w:p>
    <w:p w14:paraId="02342584"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t>m)A empresa contratada através do profissional deverá organizar, armazenar e preservar os materiais utilizados.</w:t>
      </w:r>
    </w:p>
    <w:p w14:paraId="258FDD98"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t>n)A empresa contratada deverá encaminhar mensalmente ao Departamento de Esportes a lista de frequência dos atletas e do profissional/treinador.</w:t>
      </w:r>
    </w:p>
    <w:p w14:paraId="1B34E33F" w14:textId="77777777" w:rsidR="00912847" w:rsidRPr="00912847" w:rsidRDefault="00912847" w:rsidP="00912847">
      <w:pPr>
        <w:pStyle w:val="PargrafodaLista"/>
        <w:shd w:val="clear" w:color="auto" w:fill="FFFFFF"/>
        <w:autoSpaceDE w:val="0"/>
        <w:ind w:left="360"/>
        <w:jc w:val="both"/>
        <w:rPr>
          <w:rFonts w:ascii="Arial" w:hAnsi="Arial" w:cs="Arial"/>
          <w:bCs/>
          <w:color w:val="000000"/>
          <w:sz w:val="20"/>
          <w:szCs w:val="20"/>
        </w:rPr>
      </w:pPr>
      <w:r w:rsidRPr="00912847">
        <w:rPr>
          <w:rFonts w:ascii="Arial" w:hAnsi="Arial" w:cs="Arial"/>
          <w:bCs/>
          <w:color w:val="000000"/>
          <w:sz w:val="20"/>
          <w:szCs w:val="20"/>
        </w:rPr>
        <w:t>o)O instrutor deverá trabalhar em total interação com a Secretaria Municipal de Esportes.</w:t>
      </w:r>
    </w:p>
    <w:p w14:paraId="76EBD457" w14:textId="7C37AE11"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CE0511">
      <w:pPr>
        <w:pStyle w:val="Nivel01"/>
        <w:numPr>
          <w:ilvl w:val="0"/>
          <w:numId w:val="23"/>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11AB7B5B"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lastRenderedPageBreak/>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28" w:name="_Hlk114504069"/>
        <w:r w:rsidRPr="002D0015">
          <w:rPr>
            <w:rStyle w:val="Hyperlink"/>
            <w:rFonts w:ascii="Arial" w:eastAsia="Arial" w:hAnsi="Arial" w:cs="Arial"/>
            <w:color w:val="auto"/>
            <w:sz w:val="20"/>
            <w:szCs w:val="20"/>
          </w:rPr>
          <w:t>Lei nº 14.133, de 2021</w:t>
        </w:r>
        <w:bookmarkEnd w:id="28"/>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9" w:name="_Hlk78351618"/>
      <w:bookmarkEnd w:id="2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lastRenderedPageBreak/>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737B96FB"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675C008F" w14:textId="77777777" w:rsidR="00CC5712" w:rsidRDefault="00CC5712" w:rsidP="00823CF9">
      <w:pPr>
        <w:suppressAutoHyphens w:val="0"/>
        <w:ind w:left="716"/>
        <w:jc w:val="both"/>
        <w:rPr>
          <w:rFonts w:ascii="Arial" w:hAnsi="Arial" w:cs="Arial"/>
          <w:sz w:val="20"/>
          <w:szCs w:val="20"/>
        </w:rPr>
      </w:pP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CC5712" w:rsidRPr="00802DC2" w14:paraId="303FA960" w14:textId="77777777" w:rsidTr="002106F2">
        <w:trPr>
          <w:trHeight w:val="283"/>
          <w:jc w:val="center"/>
        </w:trPr>
        <w:tc>
          <w:tcPr>
            <w:tcW w:w="1172" w:type="dxa"/>
            <w:tcBorders>
              <w:bottom w:val="single" w:sz="4" w:space="0" w:color="auto"/>
            </w:tcBorders>
            <w:shd w:val="clear" w:color="auto" w:fill="000000"/>
          </w:tcPr>
          <w:p w14:paraId="23BE7A38" w14:textId="77777777" w:rsidR="00CC5712" w:rsidRPr="00802DC2" w:rsidRDefault="00CC5712" w:rsidP="002106F2">
            <w:pPr>
              <w:jc w:val="center"/>
              <w:rPr>
                <w:rFonts w:ascii="Arial" w:hAnsi="Arial" w:cs="Arial"/>
                <w:b/>
                <w:color w:val="FFFFFF"/>
                <w:sz w:val="20"/>
                <w:szCs w:val="20"/>
              </w:rPr>
            </w:pPr>
            <w:r w:rsidRPr="00802DC2">
              <w:rPr>
                <w:rFonts w:ascii="Arial" w:hAnsi="Arial" w:cs="Arial"/>
                <w:b/>
                <w:color w:val="FFFFFF"/>
                <w:sz w:val="20"/>
                <w:szCs w:val="20"/>
              </w:rPr>
              <w:t>DESPESA</w:t>
            </w:r>
          </w:p>
          <w:p w14:paraId="5D638458" w14:textId="77777777" w:rsidR="00CC5712" w:rsidRPr="00802DC2" w:rsidRDefault="00CC5712" w:rsidP="002106F2">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4DD9012E" w14:textId="77777777" w:rsidR="00CC5712" w:rsidRPr="00802DC2" w:rsidRDefault="00CC5712" w:rsidP="002106F2">
            <w:pPr>
              <w:jc w:val="center"/>
              <w:rPr>
                <w:rFonts w:ascii="Arial" w:hAnsi="Arial" w:cs="Arial"/>
                <w:b/>
                <w:color w:val="FFFFFF"/>
                <w:sz w:val="20"/>
                <w:szCs w:val="20"/>
              </w:rPr>
            </w:pPr>
            <w:r w:rsidRPr="00802DC2">
              <w:rPr>
                <w:rFonts w:ascii="Arial" w:hAnsi="Arial" w:cs="Arial"/>
                <w:b/>
                <w:color w:val="FFFFFF"/>
                <w:sz w:val="20"/>
                <w:szCs w:val="20"/>
              </w:rPr>
              <w:t>ELEMENTO</w:t>
            </w:r>
          </w:p>
        </w:tc>
        <w:tc>
          <w:tcPr>
            <w:tcW w:w="912" w:type="dxa"/>
            <w:tcBorders>
              <w:bottom w:val="single" w:sz="4" w:space="0" w:color="auto"/>
            </w:tcBorders>
            <w:shd w:val="clear" w:color="auto" w:fill="000000"/>
          </w:tcPr>
          <w:p w14:paraId="190F1A0E" w14:textId="77777777" w:rsidR="00CC5712" w:rsidRPr="00802DC2" w:rsidRDefault="00CC5712" w:rsidP="002106F2">
            <w:pPr>
              <w:jc w:val="center"/>
              <w:rPr>
                <w:rFonts w:ascii="Arial" w:hAnsi="Arial" w:cs="Arial"/>
                <w:b/>
                <w:color w:val="FFFFFF"/>
                <w:sz w:val="20"/>
                <w:szCs w:val="20"/>
              </w:rPr>
            </w:pPr>
            <w:r w:rsidRPr="00802DC2">
              <w:rPr>
                <w:rFonts w:ascii="Arial" w:hAnsi="Arial" w:cs="Arial"/>
                <w:b/>
                <w:color w:val="FFFFFF"/>
                <w:sz w:val="20"/>
                <w:szCs w:val="20"/>
              </w:rPr>
              <w:t>FONTE</w:t>
            </w:r>
          </w:p>
        </w:tc>
        <w:tc>
          <w:tcPr>
            <w:tcW w:w="3002" w:type="dxa"/>
            <w:tcBorders>
              <w:bottom w:val="single" w:sz="4" w:space="0" w:color="auto"/>
            </w:tcBorders>
            <w:shd w:val="clear" w:color="auto" w:fill="000000"/>
          </w:tcPr>
          <w:p w14:paraId="7367447A" w14:textId="77777777" w:rsidR="00CC5712" w:rsidRPr="00802DC2" w:rsidRDefault="00CC5712" w:rsidP="002106F2">
            <w:pPr>
              <w:widowControl w:val="0"/>
              <w:autoSpaceDE w:val="0"/>
              <w:autoSpaceDN w:val="0"/>
              <w:adjustRightInd w:val="0"/>
              <w:jc w:val="center"/>
              <w:rPr>
                <w:rFonts w:ascii="Arial" w:hAnsi="Arial" w:cs="Arial"/>
                <w:b/>
                <w:bCs/>
                <w:color w:val="FFFFFF"/>
                <w:sz w:val="20"/>
                <w:szCs w:val="20"/>
              </w:rPr>
            </w:pPr>
            <w:r w:rsidRPr="00802DC2">
              <w:rPr>
                <w:rFonts w:ascii="Arial" w:hAnsi="Arial" w:cs="Arial"/>
                <w:b/>
                <w:bCs/>
                <w:color w:val="FFFFFF"/>
                <w:sz w:val="20"/>
                <w:szCs w:val="20"/>
              </w:rPr>
              <w:t>DESCRIÇÃO</w:t>
            </w:r>
          </w:p>
        </w:tc>
        <w:tc>
          <w:tcPr>
            <w:tcW w:w="3547" w:type="dxa"/>
            <w:tcBorders>
              <w:bottom w:val="single" w:sz="4" w:space="0" w:color="auto"/>
              <w:right w:val="single" w:sz="4" w:space="0" w:color="auto"/>
            </w:tcBorders>
            <w:shd w:val="clear" w:color="auto" w:fill="000000"/>
          </w:tcPr>
          <w:p w14:paraId="5BBB01C4" w14:textId="77777777" w:rsidR="00CC5712" w:rsidRPr="00802DC2" w:rsidRDefault="00CC5712" w:rsidP="002106F2">
            <w:pPr>
              <w:widowControl w:val="0"/>
              <w:autoSpaceDE w:val="0"/>
              <w:autoSpaceDN w:val="0"/>
              <w:adjustRightInd w:val="0"/>
              <w:jc w:val="center"/>
              <w:rPr>
                <w:rFonts w:ascii="Arial" w:hAnsi="Arial" w:cs="Arial"/>
                <w:b/>
                <w:bCs/>
                <w:color w:val="FFFFFF"/>
                <w:sz w:val="20"/>
                <w:szCs w:val="20"/>
              </w:rPr>
            </w:pPr>
            <w:r w:rsidRPr="00802DC2">
              <w:rPr>
                <w:rFonts w:ascii="Arial" w:hAnsi="Arial" w:cs="Arial"/>
                <w:b/>
                <w:bCs/>
                <w:color w:val="FFFFFF"/>
                <w:sz w:val="20"/>
                <w:szCs w:val="20"/>
              </w:rPr>
              <w:t>SECRETARIA</w:t>
            </w:r>
          </w:p>
        </w:tc>
      </w:tr>
      <w:tr w:rsidR="00CC5712" w:rsidRPr="00802DC2" w14:paraId="2B21FAD3" w14:textId="77777777" w:rsidTr="002106F2">
        <w:trPr>
          <w:trHeight w:val="283"/>
          <w:jc w:val="center"/>
        </w:trPr>
        <w:tc>
          <w:tcPr>
            <w:tcW w:w="1172" w:type="dxa"/>
            <w:tcBorders>
              <w:top w:val="single" w:sz="4" w:space="0" w:color="auto"/>
            </w:tcBorders>
            <w:shd w:val="clear" w:color="auto" w:fill="auto"/>
          </w:tcPr>
          <w:p w14:paraId="1551944E" w14:textId="77777777" w:rsidR="00CC5712" w:rsidRPr="00802DC2" w:rsidRDefault="00CC5712" w:rsidP="002106F2">
            <w:pPr>
              <w:jc w:val="center"/>
              <w:rPr>
                <w:rFonts w:ascii="Arial" w:hAnsi="Arial" w:cs="Arial"/>
                <w:sz w:val="20"/>
                <w:szCs w:val="20"/>
              </w:rPr>
            </w:pPr>
            <w:r w:rsidRPr="00802DC2">
              <w:rPr>
                <w:rFonts w:ascii="Arial" w:hAnsi="Arial" w:cs="Arial"/>
                <w:sz w:val="20"/>
                <w:szCs w:val="20"/>
              </w:rPr>
              <w:t>469</w:t>
            </w:r>
          </w:p>
        </w:tc>
        <w:tc>
          <w:tcPr>
            <w:tcW w:w="1383" w:type="dxa"/>
            <w:tcBorders>
              <w:top w:val="single" w:sz="4" w:space="0" w:color="auto"/>
            </w:tcBorders>
            <w:shd w:val="clear" w:color="auto" w:fill="auto"/>
          </w:tcPr>
          <w:p w14:paraId="75B3324C" w14:textId="77777777" w:rsidR="00CC5712" w:rsidRPr="00802DC2" w:rsidRDefault="00CC5712" w:rsidP="002106F2">
            <w:pPr>
              <w:jc w:val="center"/>
              <w:rPr>
                <w:rFonts w:ascii="Arial" w:hAnsi="Arial" w:cs="Arial"/>
                <w:sz w:val="20"/>
                <w:szCs w:val="20"/>
              </w:rPr>
            </w:pPr>
            <w:r w:rsidRPr="00802DC2">
              <w:rPr>
                <w:rFonts w:ascii="Arial" w:hAnsi="Arial" w:cs="Arial"/>
                <w:sz w:val="20"/>
                <w:szCs w:val="20"/>
              </w:rPr>
              <w:t>3.3.90.39</w:t>
            </w:r>
          </w:p>
        </w:tc>
        <w:tc>
          <w:tcPr>
            <w:tcW w:w="912" w:type="dxa"/>
            <w:tcBorders>
              <w:top w:val="single" w:sz="4" w:space="0" w:color="auto"/>
            </w:tcBorders>
            <w:shd w:val="clear" w:color="auto" w:fill="auto"/>
          </w:tcPr>
          <w:p w14:paraId="769D9620" w14:textId="77777777" w:rsidR="00CC5712" w:rsidRPr="00802DC2" w:rsidRDefault="00CC5712" w:rsidP="002106F2">
            <w:pPr>
              <w:jc w:val="center"/>
              <w:rPr>
                <w:rFonts w:ascii="Arial" w:hAnsi="Arial" w:cs="Arial"/>
                <w:sz w:val="20"/>
                <w:szCs w:val="20"/>
              </w:rPr>
            </w:pPr>
            <w:r w:rsidRPr="00802DC2">
              <w:rPr>
                <w:rFonts w:ascii="Arial" w:hAnsi="Arial" w:cs="Arial"/>
                <w:sz w:val="20"/>
                <w:szCs w:val="20"/>
              </w:rPr>
              <w:t>0000</w:t>
            </w:r>
          </w:p>
        </w:tc>
        <w:tc>
          <w:tcPr>
            <w:tcW w:w="3002" w:type="dxa"/>
            <w:tcBorders>
              <w:top w:val="single" w:sz="4" w:space="0" w:color="auto"/>
            </w:tcBorders>
          </w:tcPr>
          <w:p w14:paraId="16954808" w14:textId="77777777" w:rsidR="00CC5712" w:rsidRPr="00802DC2" w:rsidRDefault="00CC5712" w:rsidP="002106F2">
            <w:pPr>
              <w:widowControl w:val="0"/>
              <w:autoSpaceDE w:val="0"/>
              <w:autoSpaceDN w:val="0"/>
              <w:adjustRightInd w:val="0"/>
              <w:rPr>
                <w:rFonts w:ascii="Arial" w:hAnsi="Arial" w:cs="Arial"/>
                <w:bCs/>
                <w:sz w:val="20"/>
                <w:szCs w:val="20"/>
              </w:rPr>
            </w:pPr>
            <w:r w:rsidRPr="00802DC2">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7F91EDD" w14:textId="77777777" w:rsidR="00CC5712" w:rsidRPr="00802DC2" w:rsidRDefault="00CC5712" w:rsidP="002106F2">
            <w:pPr>
              <w:widowControl w:val="0"/>
              <w:autoSpaceDE w:val="0"/>
              <w:autoSpaceDN w:val="0"/>
              <w:adjustRightInd w:val="0"/>
              <w:rPr>
                <w:rFonts w:ascii="Arial" w:hAnsi="Arial" w:cs="Arial"/>
                <w:bCs/>
                <w:sz w:val="20"/>
                <w:szCs w:val="20"/>
              </w:rPr>
            </w:pPr>
            <w:r w:rsidRPr="00802DC2">
              <w:rPr>
                <w:rFonts w:ascii="Arial" w:hAnsi="Arial" w:cs="Arial"/>
                <w:bCs/>
                <w:sz w:val="20"/>
                <w:szCs w:val="20"/>
              </w:rPr>
              <w:t>Esportes</w:t>
            </w:r>
          </w:p>
        </w:tc>
      </w:tr>
      <w:tr w:rsidR="00CC5712" w:rsidRPr="00802DC2" w14:paraId="0213BA58" w14:textId="77777777" w:rsidTr="002106F2">
        <w:trPr>
          <w:trHeight w:val="283"/>
          <w:jc w:val="center"/>
        </w:trPr>
        <w:tc>
          <w:tcPr>
            <w:tcW w:w="1172" w:type="dxa"/>
            <w:tcBorders>
              <w:top w:val="single" w:sz="4" w:space="0" w:color="auto"/>
            </w:tcBorders>
            <w:shd w:val="clear" w:color="auto" w:fill="auto"/>
          </w:tcPr>
          <w:p w14:paraId="51A031EA" w14:textId="77777777" w:rsidR="00CC5712" w:rsidRPr="00802DC2" w:rsidRDefault="00CC5712" w:rsidP="002106F2">
            <w:pPr>
              <w:jc w:val="center"/>
              <w:rPr>
                <w:rFonts w:ascii="Arial" w:hAnsi="Arial" w:cs="Arial"/>
                <w:sz w:val="20"/>
                <w:szCs w:val="20"/>
              </w:rPr>
            </w:pPr>
            <w:r w:rsidRPr="00802DC2">
              <w:rPr>
                <w:rFonts w:ascii="Arial" w:hAnsi="Arial" w:cs="Arial"/>
                <w:sz w:val="20"/>
                <w:szCs w:val="20"/>
              </w:rPr>
              <w:t>493</w:t>
            </w:r>
          </w:p>
        </w:tc>
        <w:tc>
          <w:tcPr>
            <w:tcW w:w="1383" w:type="dxa"/>
            <w:tcBorders>
              <w:top w:val="single" w:sz="4" w:space="0" w:color="auto"/>
            </w:tcBorders>
            <w:shd w:val="clear" w:color="auto" w:fill="auto"/>
          </w:tcPr>
          <w:p w14:paraId="09A7BFDE" w14:textId="77777777" w:rsidR="00CC5712" w:rsidRPr="00802DC2" w:rsidRDefault="00CC5712" w:rsidP="002106F2">
            <w:pPr>
              <w:jc w:val="center"/>
              <w:rPr>
                <w:rFonts w:ascii="Arial" w:hAnsi="Arial" w:cs="Arial"/>
                <w:sz w:val="20"/>
                <w:szCs w:val="20"/>
              </w:rPr>
            </w:pPr>
            <w:r w:rsidRPr="00802DC2">
              <w:rPr>
                <w:rFonts w:ascii="Arial" w:hAnsi="Arial" w:cs="Arial"/>
                <w:sz w:val="20"/>
                <w:szCs w:val="20"/>
              </w:rPr>
              <w:t>3.3.90.39</w:t>
            </w:r>
          </w:p>
        </w:tc>
        <w:tc>
          <w:tcPr>
            <w:tcW w:w="912" w:type="dxa"/>
            <w:tcBorders>
              <w:top w:val="single" w:sz="4" w:space="0" w:color="auto"/>
            </w:tcBorders>
            <w:shd w:val="clear" w:color="auto" w:fill="auto"/>
          </w:tcPr>
          <w:p w14:paraId="037863AC" w14:textId="77777777" w:rsidR="00CC5712" w:rsidRPr="00802DC2" w:rsidRDefault="00CC5712" w:rsidP="002106F2">
            <w:pPr>
              <w:jc w:val="center"/>
              <w:rPr>
                <w:rFonts w:ascii="Arial" w:hAnsi="Arial" w:cs="Arial"/>
                <w:sz w:val="20"/>
                <w:szCs w:val="20"/>
              </w:rPr>
            </w:pPr>
            <w:r w:rsidRPr="00802DC2">
              <w:rPr>
                <w:rFonts w:ascii="Arial" w:hAnsi="Arial" w:cs="Arial"/>
                <w:sz w:val="20"/>
                <w:szCs w:val="20"/>
              </w:rPr>
              <w:t>0000</w:t>
            </w:r>
          </w:p>
        </w:tc>
        <w:tc>
          <w:tcPr>
            <w:tcW w:w="3002" w:type="dxa"/>
            <w:tcBorders>
              <w:top w:val="single" w:sz="4" w:space="0" w:color="auto"/>
            </w:tcBorders>
          </w:tcPr>
          <w:p w14:paraId="3C945D8E" w14:textId="77777777" w:rsidR="00CC5712" w:rsidRPr="00802DC2" w:rsidRDefault="00CC5712" w:rsidP="002106F2">
            <w:pPr>
              <w:widowControl w:val="0"/>
              <w:autoSpaceDE w:val="0"/>
              <w:autoSpaceDN w:val="0"/>
              <w:adjustRightInd w:val="0"/>
              <w:rPr>
                <w:rFonts w:ascii="Arial" w:hAnsi="Arial" w:cs="Arial"/>
                <w:bCs/>
                <w:sz w:val="20"/>
                <w:szCs w:val="20"/>
              </w:rPr>
            </w:pPr>
            <w:r w:rsidRPr="00802DC2">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2D5E089" w14:textId="77777777" w:rsidR="00CC5712" w:rsidRPr="00802DC2" w:rsidRDefault="00CC5712" w:rsidP="002106F2">
            <w:pPr>
              <w:widowControl w:val="0"/>
              <w:autoSpaceDE w:val="0"/>
              <w:autoSpaceDN w:val="0"/>
              <w:adjustRightInd w:val="0"/>
              <w:rPr>
                <w:rFonts w:ascii="Arial" w:hAnsi="Arial" w:cs="Arial"/>
                <w:bCs/>
                <w:sz w:val="20"/>
                <w:szCs w:val="20"/>
              </w:rPr>
            </w:pPr>
            <w:r w:rsidRPr="00802DC2">
              <w:rPr>
                <w:rFonts w:ascii="Arial" w:hAnsi="Arial" w:cs="Arial"/>
                <w:bCs/>
                <w:sz w:val="20"/>
                <w:szCs w:val="20"/>
              </w:rPr>
              <w:t>Esportes</w:t>
            </w:r>
          </w:p>
        </w:tc>
      </w:tr>
    </w:tbl>
    <w:p w14:paraId="7B3B3E1E" w14:textId="3278C058" w:rsidR="003507E8" w:rsidRDefault="003507E8" w:rsidP="0041463B">
      <w:pPr>
        <w:suppressAutoHyphens w:val="0"/>
        <w:jc w:val="both"/>
        <w:rPr>
          <w:rFonts w:ascii="Arial" w:hAnsi="Arial" w:cs="Arial"/>
          <w:sz w:val="20"/>
          <w:szCs w:val="20"/>
        </w:rPr>
      </w:pPr>
    </w:p>
    <w:p w14:paraId="4949085C" w14:textId="00BA0415"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24C5EF9F" w14:textId="77777777" w:rsidR="00CC5712" w:rsidRPr="00802DC2" w:rsidRDefault="00CC5712" w:rsidP="00CC5712">
      <w:pPr>
        <w:pStyle w:val="Nivel2"/>
      </w:pPr>
      <w:r w:rsidRPr="00802DC2">
        <w:t>A execução do contrato deverá ser acompanhada pelo Gestor do contrato o Sr. Danilo Fernando dos Santos Coradini e pelo fiscal o Sr. Ricardo Luiz Bocchi.</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lastRenderedPageBreak/>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lastRenderedPageBreak/>
        <w:t xml:space="preserve"> </w:t>
      </w:r>
      <w:bookmarkEnd w:id="27"/>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FB43303" w14:textId="77777777" w:rsidR="00EE0DFB" w:rsidRDefault="00EE0DFB" w:rsidP="002738C0">
      <w:pPr>
        <w:jc w:val="cente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33979258" w14:textId="6A6876C0" w:rsidR="00EE0DFB" w:rsidRDefault="00EE0DFB" w:rsidP="002738C0">
      <w:pPr>
        <w:jc w:val="center"/>
        <w:rPr>
          <w:rFonts w:ascii="Arial" w:hAnsi="Arial" w:cs="Arial"/>
          <w:b/>
          <w:sz w:val="18"/>
          <w:szCs w:val="18"/>
        </w:rPr>
      </w:pPr>
    </w:p>
    <w:p w14:paraId="44A09976" w14:textId="602C2B6B" w:rsidR="00A56B8E" w:rsidRDefault="00A56B8E" w:rsidP="002738C0">
      <w:pPr>
        <w:jc w:val="center"/>
        <w:rPr>
          <w:rFonts w:ascii="Arial" w:hAnsi="Arial" w:cs="Arial"/>
          <w:b/>
          <w:sz w:val="18"/>
          <w:szCs w:val="18"/>
        </w:rPr>
      </w:pPr>
    </w:p>
    <w:p w14:paraId="198A82C3" w14:textId="71C732FA" w:rsidR="00A56B8E" w:rsidRDefault="00A56B8E" w:rsidP="002738C0">
      <w:pPr>
        <w:jc w:val="center"/>
        <w:rPr>
          <w:rFonts w:ascii="Arial" w:hAnsi="Arial" w:cs="Arial"/>
          <w:b/>
          <w:sz w:val="18"/>
          <w:szCs w:val="18"/>
        </w:rPr>
      </w:pPr>
    </w:p>
    <w:p w14:paraId="01FB8D3F" w14:textId="2A665712" w:rsidR="00A56B8E" w:rsidRDefault="00A56B8E" w:rsidP="002738C0">
      <w:pPr>
        <w:jc w:val="center"/>
        <w:rPr>
          <w:rFonts w:ascii="Arial" w:hAnsi="Arial" w:cs="Arial"/>
          <w:b/>
          <w:sz w:val="18"/>
          <w:szCs w:val="18"/>
        </w:rPr>
      </w:pPr>
    </w:p>
    <w:p w14:paraId="33271553" w14:textId="7D69DC14" w:rsidR="00A56B8E" w:rsidRDefault="00A56B8E" w:rsidP="002738C0">
      <w:pPr>
        <w:jc w:val="center"/>
        <w:rPr>
          <w:rFonts w:ascii="Arial" w:hAnsi="Arial" w:cs="Arial"/>
          <w:b/>
          <w:sz w:val="18"/>
          <w:szCs w:val="18"/>
        </w:rPr>
      </w:pPr>
    </w:p>
    <w:p w14:paraId="612CDDAE" w14:textId="11414424" w:rsidR="00A56B8E" w:rsidRDefault="00A56B8E" w:rsidP="002738C0">
      <w:pPr>
        <w:jc w:val="center"/>
        <w:rPr>
          <w:rFonts w:ascii="Arial" w:hAnsi="Arial" w:cs="Arial"/>
          <w:b/>
          <w:sz w:val="18"/>
          <w:szCs w:val="18"/>
        </w:rPr>
      </w:pPr>
    </w:p>
    <w:p w14:paraId="0FDFCA16" w14:textId="39A74A85" w:rsidR="00A56B8E" w:rsidRDefault="00A56B8E" w:rsidP="002738C0">
      <w:pPr>
        <w:jc w:val="center"/>
        <w:rPr>
          <w:rFonts w:ascii="Arial" w:hAnsi="Arial" w:cs="Arial"/>
          <w:b/>
          <w:sz w:val="18"/>
          <w:szCs w:val="18"/>
        </w:rPr>
      </w:pPr>
    </w:p>
    <w:p w14:paraId="61E2B086" w14:textId="509AE736" w:rsidR="00CC5712" w:rsidRDefault="00CC5712" w:rsidP="002738C0">
      <w:pPr>
        <w:jc w:val="center"/>
        <w:rPr>
          <w:rFonts w:ascii="Arial" w:hAnsi="Arial" w:cs="Arial"/>
          <w:b/>
          <w:sz w:val="18"/>
          <w:szCs w:val="18"/>
        </w:rPr>
      </w:pPr>
    </w:p>
    <w:p w14:paraId="61A4D6FC" w14:textId="0BD86F9F" w:rsidR="00CC5712" w:rsidRDefault="00CC5712" w:rsidP="002738C0">
      <w:pPr>
        <w:jc w:val="center"/>
        <w:rPr>
          <w:rFonts w:ascii="Arial" w:hAnsi="Arial" w:cs="Arial"/>
          <w:b/>
          <w:sz w:val="18"/>
          <w:szCs w:val="18"/>
        </w:rPr>
      </w:pPr>
    </w:p>
    <w:p w14:paraId="093ED3B9" w14:textId="4A4D1315" w:rsidR="00CC5712" w:rsidRDefault="00CC5712" w:rsidP="002738C0">
      <w:pPr>
        <w:jc w:val="center"/>
        <w:rPr>
          <w:rFonts w:ascii="Arial" w:hAnsi="Arial" w:cs="Arial"/>
          <w:b/>
          <w:sz w:val="18"/>
          <w:szCs w:val="18"/>
        </w:rPr>
      </w:pPr>
    </w:p>
    <w:p w14:paraId="09E1F349" w14:textId="3C3EE527" w:rsidR="00CC5712" w:rsidRDefault="00CC5712" w:rsidP="002738C0">
      <w:pPr>
        <w:jc w:val="center"/>
        <w:rPr>
          <w:rFonts w:ascii="Arial" w:hAnsi="Arial" w:cs="Arial"/>
          <w:b/>
          <w:sz w:val="18"/>
          <w:szCs w:val="18"/>
        </w:rPr>
      </w:pPr>
    </w:p>
    <w:p w14:paraId="53E9D465" w14:textId="4C860E9E" w:rsidR="00CC5712" w:rsidRDefault="00CC5712" w:rsidP="002738C0">
      <w:pPr>
        <w:jc w:val="center"/>
        <w:rPr>
          <w:rFonts w:ascii="Arial" w:hAnsi="Arial" w:cs="Arial"/>
          <w:b/>
          <w:sz w:val="18"/>
          <w:szCs w:val="18"/>
        </w:rPr>
      </w:pPr>
    </w:p>
    <w:p w14:paraId="4DEB9AC4" w14:textId="629D2319" w:rsidR="00CC5712" w:rsidRDefault="00CC5712" w:rsidP="002738C0">
      <w:pPr>
        <w:jc w:val="center"/>
        <w:rPr>
          <w:rFonts w:ascii="Arial" w:hAnsi="Arial" w:cs="Arial"/>
          <w:b/>
          <w:sz w:val="18"/>
          <w:szCs w:val="18"/>
        </w:rPr>
      </w:pPr>
    </w:p>
    <w:p w14:paraId="41586460" w14:textId="770F9F19" w:rsidR="00CC5712" w:rsidRDefault="00CC5712" w:rsidP="002738C0">
      <w:pPr>
        <w:jc w:val="center"/>
        <w:rPr>
          <w:rFonts w:ascii="Arial" w:hAnsi="Arial" w:cs="Arial"/>
          <w:b/>
          <w:sz w:val="18"/>
          <w:szCs w:val="18"/>
        </w:rPr>
      </w:pPr>
    </w:p>
    <w:p w14:paraId="2D577553" w14:textId="0F3CB2B8" w:rsidR="00CC5712" w:rsidRDefault="00CC5712" w:rsidP="002738C0">
      <w:pPr>
        <w:jc w:val="center"/>
        <w:rPr>
          <w:rFonts w:ascii="Arial" w:hAnsi="Arial" w:cs="Arial"/>
          <w:b/>
          <w:sz w:val="18"/>
          <w:szCs w:val="18"/>
        </w:rPr>
      </w:pPr>
    </w:p>
    <w:p w14:paraId="26A0EDD9" w14:textId="06D16FBC" w:rsidR="00CC5712" w:rsidRDefault="00CC5712" w:rsidP="002738C0">
      <w:pPr>
        <w:jc w:val="center"/>
        <w:rPr>
          <w:rFonts w:ascii="Arial" w:hAnsi="Arial" w:cs="Arial"/>
          <w:b/>
          <w:sz w:val="18"/>
          <w:szCs w:val="18"/>
        </w:rPr>
      </w:pPr>
    </w:p>
    <w:p w14:paraId="2BB820DE" w14:textId="51D1A682" w:rsidR="00CC5712" w:rsidRDefault="00CC5712" w:rsidP="002738C0">
      <w:pPr>
        <w:jc w:val="center"/>
        <w:rPr>
          <w:rFonts w:ascii="Arial" w:hAnsi="Arial" w:cs="Arial"/>
          <w:b/>
          <w:sz w:val="18"/>
          <w:szCs w:val="18"/>
        </w:rPr>
      </w:pPr>
    </w:p>
    <w:p w14:paraId="72EDBC77" w14:textId="25640902" w:rsidR="00CC5712" w:rsidRDefault="00CC5712" w:rsidP="002738C0">
      <w:pPr>
        <w:jc w:val="center"/>
        <w:rPr>
          <w:rFonts w:ascii="Arial" w:hAnsi="Arial" w:cs="Arial"/>
          <w:b/>
          <w:sz w:val="18"/>
          <w:szCs w:val="18"/>
        </w:rPr>
      </w:pPr>
    </w:p>
    <w:p w14:paraId="09BA5B3C" w14:textId="4D4AC78A" w:rsidR="00CC5712" w:rsidRDefault="00CC5712" w:rsidP="002738C0">
      <w:pPr>
        <w:jc w:val="center"/>
        <w:rPr>
          <w:rFonts w:ascii="Arial" w:hAnsi="Arial" w:cs="Arial"/>
          <w:b/>
          <w:sz w:val="18"/>
          <w:szCs w:val="18"/>
        </w:rPr>
      </w:pPr>
    </w:p>
    <w:p w14:paraId="48D5E28F" w14:textId="5061513A" w:rsidR="00CC5712" w:rsidRDefault="00CC5712" w:rsidP="002738C0">
      <w:pPr>
        <w:jc w:val="center"/>
        <w:rPr>
          <w:rFonts w:ascii="Arial" w:hAnsi="Arial" w:cs="Arial"/>
          <w:b/>
          <w:sz w:val="18"/>
          <w:szCs w:val="18"/>
        </w:rPr>
      </w:pPr>
    </w:p>
    <w:p w14:paraId="407610A3" w14:textId="0C690CA4" w:rsidR="00CC5712" w:rsidRDefault="00CC5712" w:rsidP="002738C0">
      <w:pPr>
        <w:jc w:val="center"/>
        <w:rPr>
          <w:rFonts w:ascii="Arial" w:hAnsi="Arial" w:cs="Arial"/>
          <w:b/>
          <w:sz w:val="18"/>
          <w:szCs w:val="18"/>
        </w:rPr>
      </w:pPr>
    </w:p>
    <w:p w14:paraId="3516B7BC" w14:textId="43937E10" w:rsidR="00CC5712" w:rsidRDefault="00CC5712" w:rsidP="002738C0">
      <w:pPr>
        <w:jc w:val="center"/>
        <w:rPr>
          <w:rFonts w:ascii="Arial" w:hAnsi="Arial" w:cs="Arial"/>
          <w:b/>
          <w:sz w:val="18"/>
          <w:szCs w:val="18"/>
        </w:rPr>
      </w:pPr>
    </w:p>
    <w:p w14:paraId="0C5812B1" w14:textId="29D1D2D7" w:rsidR="00CC5712" w:rsidRDefault="00CC5712" w:rsidP="002738C0">
      <w:pPr>
        <w:jc w:val="center"/>
        <w:rPr>
          <w:rFonts w:ascii="Arial" w:hAnsi="Arial" w:cs="Arial"/>
          <w:b/>
          <w:sz w:val="18"/>
          <w:szCs w:val="18"/>
        </w:rPr>
      </w:pPr>
    </w:p>
    <w:p w14:paraId="719240F8" w14:textId="12D35325" w:rsidR="00CC5712" w:rsidRDefault="00CC5712" w:rsidP="002738C0">
      <w:pPr>
        <w:jc w:val="center"/>
        <w:rPr>
          <w:rFonts w:ascii="Arial" w:hAnsi="Arial" w:cs="Arial"/>
          <w:b/>
          <w:sz w:val="18"/>
          <w:szCs w:val="18"/>
        </w:rPr>
      </w:pPr>
    </w:p>
    <w:p w14:paraId="50297F64" w14:textId="63090E12" w:rsidR="00CC5712" w:rsidRDefault="00CC5712" w:rsidP="002738C0">
      <w:pPr>
        <w:jc w:val="center"/>
        <w:rPr>
          <w:rFonts w:ascii="Arial" w:hAnsi="Arial" w:cs="Arial"/>
          <w:b/>
          <w:sz w:val="18"/>
          <w:szCs w:val="18"/>
        </w:rPr>
      </w:pPr>
    </w:p>
    <w:p w14:paraId="6D6DB435" w14:textId="24A75622" w:rsidR="00CC5712" w:rsidRDefault="00CC5712" w:rsidP="002738C0">
      <w:pPr>
        <w:jc w:val="center"/>
        <w:rPr>
          <w:rFonts w:ascii="Arial" w:hAnsi="Arial" w:cs="Arial"/>
          <w:b/>
          <w:sz w:val="18"/>
          <w:szCs w:val="18"/>
        </w:rPr>
      </w:pPr>
    </w:p>
    <w:p w14:paraId="42A01A03" w14:textId="1312BFC2" w:rsidR="00CC5712" w:rsidRDefault="00CC5712" w:rsidP="002738C0">
      <w:pPr>
        <w:jc w:val="center"/>
        <w:rPr>
          <w:rFonts w:ascii="Arial" w:hAnsi="Arial" w:cs="Arial"/>
          <w:b/>
          <w:sz w:val="18"/>
          <w:szCs w:val="18"/>
        </w:rPr>
      </w:pPr>
    </w:p>
    <w:p w14:paraId="515320B6" w14:textId="7D1AB889" w:rsidR="00CC5712" w:rsidRDefault="00CC5712" w:rsidP="002738C0">
      <w:pPr>
        <w:jc w:val="center"/>
        <w:rPr>
          <w:rFonts w:ascii="Arial" w:hAnsi="Arial" w:cs="Arial"/>
          <w:b/>
          <w:sz w:val="18"/>
          <w:szCs w:val="18"/>
        </w:rPr>
      </w:pPr>
    </w:p>
    <w:p w14:paraId="0526587C" w14:textId="2B1D3223" w:rsidR="00CC5712" w:rsidRDefault="00CC5712" w:rsidP="002738C0">
      <w:pPr>
        <w:jc w:val="center"/>
        <w:rPr>
          <w:rFonts w:ascii="Arial" w:hAnsi="Arial" w:cs="Arial"/>
          <w:b/>
          <w:sz w:val="18"/>
          <w:szCs w:val="18"/>
        </w:rPr>
      </w:pPr>
    </w:p>
    <w:p w14:paraId="1A193F2F" w14:textId="5599B914" w:rsidR="00CC5712" w:rsidRDefault="00CC5712" w:rsidP="002738C0">
      <w:pPr>
        <w:jc w:val="center"/>
        <w:rPr>
          <w:rFonts w:ascii="Arial" w:hAnsi="Arial" w:cs="Arial"/>
          <w:b/>
          <w:sz w:val="18"/>
          <w:szCs w:val="18"/>
        </w:rPr>
      </w:pPr>
    </w:p>
    <w:p w14:paraId="055E074A" w14:textId="034A5F41" w:rsidR="00CC5712" w:rsidRDefault="00CC5712" w:rsidP="002738C0">
      <w:pPr>
        <w:jc w:val="center"/>
        <w:rPr>
          <w:rFonts w:ascii="Arial" w:hAnsi="Arial" w:cs="Arial"/>
          <w:b/>
          <w:sz w:val="18"/>
          <w:szCs w:val="18"/>
        </w:rPr>
      </w:pPr>
    </w:p>
    <w:p w14:paraId="5734EB06" w14:textId="242917AE" w:rsidR="00CC5712" w:rsidRDefault="00CC5712" w:rsidP="002738C0">
      <w:pPr>
        <w:jc w:val="center"/>
        <w:rPr>
          <w:rFonts w:ascii="Arial" w:hAnsi="Arial" w:cs="Arial"/>
          <w:b/>
          <w:sz w:val="18"/>
          <w:szCs w:val="18"/>
        </w:rPr>
      </w:pPr>
    </w:p>
    <w:p w14:paraId="577E382A" w14:textId="203D87D0" w:rsidR="00CC5712" w:rsidRDefault="00CC5712" w:rsidP="002738C0">
      <w:pPr>
        <w:jc w:val="center"/>
        <w:rPr>
          <w:rFonts w:ascii="Arial" w:hAnsi="Arial" w:cs="Arial"/>
          <w:b/>
          <w:sz w:val="18"/>
          <w:szCs w:val="18"/>
        </w:rPr>
      </w:pPr>
    </w:p>
    <w:p w14:paraId="73900742" w14:textId="777360DD" w:rsidR="00CC5712" w:rsidRDefault="00CC5712" w:rsidP="002738C0">
      <w:pPr>
        <w:jc w:val="center"/>
        <w:rPr>
          <w:rFonts w:ascii="Arial" w:hAnsi="Arial" w:cs="Arial"/>
          <w:b/>
          <w:sz w:val="18"/>
          <w:szCs w:val="18"/>
        </w:rPr>
      </w:pPr>
    </w:p>
    <w:p w14:paraId="20580216" w14:textId="6B54CCF2" w:rsidR="00CC5712" w:rsidRDefault="00CC5712" w:rsidP="002738C0">
      <w:pPr>
        <w:jc w:val="center"/>
        <w:rPr>
          <w:rFonts w:ascii="Arial" w:hAnsi="Arial" w:cs="Arial"/>
          <w:b/>
          <w:sz w:val="18"/>
          <w:szCs w:val="18"/>
        </w:rPr>
      </w:pPr>
    </w:p>
    <w:p w14:paraId="2F4760A4" w14:textId="60534FD0" w:rsidR="00CC5712" w:rsidRDefault="00CC5712" w:rsidP="002738C0">
      <w:pPr>
        <w:jc w:val="center"/>
        <w:rPr>
          <w:rFonts w:ascii="Arial" w:hAnsi="Arial" w:cs="Arial"/>
          <w:b/>
          <w:sz w:val="18"/>
          <w:szCs w:val="18"/>
        </w:rPr>
      </w:pPr>
    </w:p>
    <w:p w14:paraId="7729CF67" w14:textId="1A069164" w:rsidR="00CC5712" w:rsidRDefault="00CC5712" w:rsidP="002738C0">
      <w:pPr>
        <w:jc w:val="center"/>
        <w:rPr>
          <w:rFonts w:ascii="Arial" w:hAnsi="Arial" w:cs="Arial"/>
          <w:b/>
          <w:sz w:val="18"/>
          <w:szCs w:val="18"/>
        </w:rPr>
      </w:pPr>
    </w:p>
    <w:p w14:paraId="09045D42" w14:textId="077A5BBC" w:rsidR="00CC5712" w:rsidRDefault="00CC5712" w:rsidP="002738C0">
      <w:pPr>
        <w:jc w:val="center"/>
        <w:rPr>
          <w:rFonts w:ascii="Arial" w:hAnsi="Arial" w:cs="Arial"/>
          <w:b/>
          <w:sz w:val="18"/>
          <w:szCs w:val="18"/>
        </w:rPr>
      </w:pPr>
    </w:p>
    <w:p w14:paraId="7C1DFBF5" w14:textId="2557DCD8" w:rsidR="00CC5712" w:rsidRDefault="00CC5712" w:rsidP="002738C0">
      <w:pPr>
        <w:jc w:val="center"/>
        <w:rPr>
          <w:rFonts w:ascii="Arial" w:hAnsi="Arial" w:cs="Arial"/>
          <w:b/>
          <w:sz w:val="18"/>
          <w:szCs w:val="18"/>
        </w:rPr>
      </w:pPr>
    </w:p>
    <w:p w14:paraId="36C0013E" w14:textId="7EFC78E4" w:rsidR="00CC5712" w:rsidRDefault="00CC5712" w:rsidP="002738C0">
      <w:pPr>
        <w:jc w:val="center"/>
        <w:rPr>
          <w:rFonts w:ascii="Arial" w:hAnsi="Arial" w:cs="Arial"/>
          <w:b/>
          <w:sz w:val="18"/>
          <w:szCs w:val="18"/>
        </w:rPr>
      </w:pPr>
    </w:p>
    <w:p w14:paraId="36B6CD12" w14:textId="1DE60A53" w:rsidR="00CC5712" w:rsidRDefault="00CC5712" w:rsidP="002738C0">
      <w:pPr>
        <w:jc w:val="center"/>
        <w:rPr>
          <w:rFonts w:ascii="Arial" w:hAnsi="Arial" w:cs="Arial"/>
          <w:b/>
          <w:sz w:val="18"/>
          <w:szCs w:val="18"/>
        </w:rPr>
      </w:pPr>
    </w:p>
    <w:p w14:paraId="1D26E361" w14:textId="77EDAFD1" w:rsidR="00CC5712" w:rsidRDefault="00CC5712" w:rsidP="002738C0">
      <w:pPr>
        <w:jc w:val="center"/>
        <w:rPr>
          <w:rFonts w:ascii="Arial" w:hAnsi="Arial" w:cs="Arial"/>
          <w:b/>
          <w:sz w:val="18"/>
          <w:szCs w:val="18"/>
        </w:rPr>
      </w:pPr>
    </w:p>
    <w:p w14:paraId="747ECBE0" w14:textId="3F604065" w:rsidR="00CC5712" w:rsidRDefault="00CC5712" w:rsidP="002738C0">
      <w:pPr>
        <w:jc w:val="center"/>
        <w:rPr>
          <w:rFonts w:ascii="Arial" w:hAnsi="Arial" w:cs="Arial"/>
          <w:b/>
          <w:sz w:val="18"/>
          <w:szCs w:val="18"/>
        </w:rPr>
      </w:pPr>
    </w:p>
    <w:p w14:paraId="6A932B72" w14:textId="2AF69C91" w:rsidR="00CC5712" w:rsidRDefault="00CC5712" w:rsidP="002738C0">
      <w:pPr>
        <w:jc w:val="center"/>
        <w:rPr>
          <w:rFonts w:ascii="Arial" w:hAnsi="Arial" w:cs="Arial"/>
          <w:b/>
          <w:sz w:val="18"/>
          <w:szCs w:val="18"/>
        </w:rPr>
      </w:pPr>
    </w:p>
    <w:p w14:paraId="51E12C95" w14:textId="46783C07" w:rsidR="00CC5712" w:rsidRDefault="00CC5712" w:rsidP="002738C0">
      <w:pPr>
        <w:jc w:val="center"/>
        <w:rPr>
          <w:rFonts w:ascii="Arial" w:hAnsi="Arial" w:cs="Arial"/>
          <w:b/>
          <w:sz w:val="18"/>
          <w:szCs w:val="18"/>
        </w:rPr>
      </w:pPr>
    </w:p>
    <w:p w14:paraId="0DA3A19A" w14:textId="597B483E" w:rsidR="00CC5712" w:rsidRDefault="00CC5712" w:rsidP="002738C0">
      <w:pPr>
        <w:jc w:val="center"/>
        <w:rPr>
          <w:rFonts w:ascii="Arial" w:hAnsi="Arial" w:cs="Arial"/>
          <w:b/>
          <w:sz w:val="18"/>
          <w:szCs w:val="18"/>
        </w:rPr>
      </w:pPr>
    </w:p>
    <w:p w14:paraId="698F4E4F" w14:textId="39BC1A18" w:rsidR="00CC5712" w:rsidRDefault="00CC5712" w:rsidP="002738C0">
      <w:pPr>
        <w:jc w:val="center"/>
        <w:rPr>
          <w:rFonts w:ascii="Arial" w:hAnsi="Arial" w:cs="Arial"/>
          <w:b/>
          <w:sz w:val="18"/>
          <w:szCs w:val="18"/>
        </w:rPr>
      </w:pPr>
    </w:p>
    <w:p w14:paraId="0041EC0E" w14:textId="7C0986AF" w:rsidR="00CC5712" w:rsidRDefault="00CC5712" w:rsidP="002738C0">
      <w:pPr>
        <w:jc w:val="center"/>
        <w:rPr>
          <w:rFonts w:ascii="Arial" w:hAnsi="Arial" w:cs="Arial"/>
          <w:b/>
          <w:sz w:val="18"/>
          <w:szCs w:val="18"/>
        </w:rPr>
      </w:pPr>
    </w:p>
    <w:p w14:paraId="1480F139" w14:textId="31B2CD22" w:rsidR="00CC5712" w:rsidRDefault="00CC5712" w:rsidP="002738C0">
      <w:pPr>
        <w:jc w:val="center"/>
        <w:rPr>
          <w:rFonts w:ascii="Arial" w:hAnsi="Arial" w:cs="Arial"/>
          <w:b/>
          <w:sz w:val="18"/>
          <w:szCs w:val="18"/>
        </w:rPr>
      </w:pPr>
    </w:p>
    <w:p w14:paraId="33745862" w14:textId="116F88F0" w:rsidR="00CC5712" w:rsidRDefault="00CC5712" w:rsidP="002738C0">
      <w:pPr>
        <w:jc w:val="center"/>
        <w:rPr>
          <w:rFonts w:ascii="Arial" w:hAnsi="Arial" w:cs="Arial"/>
          <w:b/>
          <w:sz w:val="18"/>
          <w:szCs w:val="18"/>
        </w:rPr>
      </w:pPr>
    </w:p>
    <w:p w14:paraId="7EE510C9" w14:textId="34C1F8AA" w:rsidR="00CC5712" w:rsidRDefault="00CC5712" w:rsidP="002738C0">
      <w:pPr>
        <w:jc w:val="center"/>
        <w:rPr>
          <w:rFonts w:ascii="Arial" w:hAnsi="Arial" w:cs="Arial"/>
          <w:b/>
          <w:sz w:val="18"/>
          <w:szCs w:val="18"/>
        </w:rPr>
      </w:pPr>
    </w:p>
    <w:p w14:paraId="106D5F29" w14:textId="4EE873B9" w:rsidR="00CC5712" w:rsidRDefault="00CC5712" w:rsidP="002738C0">
      <w:pPr>
        <w:jc w:val="center"/>
        <w:rPr>
          <w:rFonts w:ascii="Arial" w:hAnsi="Arial" w:cs="Arial"/>
          <w:b/>
          <w:sz w:val="18"/>
          <w:szCs w:val="18"/>
        </w:rPr>
      </w:pPr>
    </w:p>
    <w:p w14:paraId="46AC5327" w14:textId="77777777" w:rsidR="00CC5712" w:rsidRDefault="00CC5712" w:rsidP="002738C0">
      <w:pPr>
        <w:jc w:val="center"/>
        <w:rPr>
          <w:rFonts w:ascii="Arial" w:hAnsi="Arial" w:cs="Arial"/>
          <w:b/>
          <w:sz w:val="18"/>
          <w:szCs w:val="18"/>
        </w:rPr>
      </w:pPr>
    </w:p>
    <w:p w14:paraId="336F57FA" w14:textId="2BCA2C64" w:rsidR="00A56B8E" w:rsidRDefault="00A56B8E" w:rsidP="002738C0">
      <w:pPr>
        <w:jc w:val="center"/>
        <w:rPr>
          <w:rFonts w:ascii="Arial" w:hAnsi="Arial" w:cs="Arial"/>
          <w:b/>
          <w:sz w:val="18"/>
          <w:szCs w:val="18"/>
        </w:rPr>
      </w:pPr>
    </w:p>
    <w:p w14:paraId="7B87C253" w14:textId="1365C6DB"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EB1CFB">
        <w:rPr>
          <w:rFonts w:ascii="Arial" w:hAnsi="Arial" w:cs="Arial"/>
          <w:b/>
          <w:sz w:val="18"/>
          <w:szCs w:val="18"/>
        </w:rPr>
        <w:t>58</w:t>
      </w:r>
      <w:r>
        <w:rPr>
          <w:rFonts w:ascii="Arial" w:hAnsi="Arial" w:cs="Arial"/>
          <w:b/>
          <w:sz w:val="18"/>
          <w:szCs w:val="18"/>
        </w:rPr>
        <w:t>/202</w:t>
      </w:r>
      <w:r w:rsidR="00B74A6B">
        <w:rPr>
          <w:rFonts w:ascii="Arial" w:hAnsi="Arial" w:cs="Arial"/>
          <w:b/>
          <w:sz w:val="18"/>
          <w:szCs w:val="18"/>
        </w:rPr>
        <w:t>5</w:t>
      </w:r>
    </w:p>
    <w:p w14:paraId="2236EACE" w14:textId="7449B463"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EB1CFB">
        <w:rPr>
          <w:rFonts w:ascii="Arial" w:hAnsi="Arial" w:cs="Arial"/>
          <w:b/>
          <w:sz w:val="18"/>
          <w:szCs w:val="18"/>
        </w:rPr>
        <w:t>167</w:t>
      </w:r>
      <w:r w:rsidRPr="00342F0E">
        <w:rPr>
          <w:rFonts w:ascii="Arial" w:hAnsi="Arial" w:cs="Arial"/>
          <w:b/>
          <w:sz w:val="18"/>
          <w:szCs w:val="18"/>
        </w:rPr>
        <w:t>/202</w:t>
      </w:r>
      <w:r w:rsidR="00B74A6B">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5768327C" w14:textId="034A73B9" w:rsidR="002738C0" w:rsidRPr="00151B2B" w:rsidRDefault="002738C0" w:rsidP="002738C0">
      <w:pPr>
        <w:pStyle w:val="WW-Corpodetexto3"/>
        <w:tabs>
          <w:tab w:val="num" w:pos="576"/>
          <w:tab w:val="left" w:pos="9923"/>
        </w:tabs>
        <w:ind w:right="606"/>
        <w:rPr>
          <w:rFonts w:ascii="Arial" w:hAnsi="Arial" w:cs="Arial"/>
          <w:sz w:val="20"/>
        </w:rPr>
      </w:pPr>
      <w:r w:rsidRPr="00151B2B">
        <w:rPr>
          <w:rFonts w:ascii="Arial" w:hAnsi="Arial" w:cs="Arial"/>
          <w:sz w:val="20"/>
        </w:rPr>
        <w:t>Objeto:</w:t>
      </w:r>
      <w:r w:rsidR="006A7B3C">
        <w:rPr>
          <w:rFonts w:ascii="Arial" w:hAnsi="Arial" w:cs="Arial"/>
          <w:sz w:val="20"/>
        </w:rPr>
        <w:t xml:space="preserve"> F</w:t>
      </w:r>
      <w:r w:rsidR="006A7B3C" w:rsidRPr="00802DC2">
        <w:rPr>
          <w:rFonts w:ascii="Arial" w:hAnsi="Arial" w:cs="Arial"/>
          <w:sz w:val="20"/>
        </w:rPr>
        <w:t>utura contratação de profissionais para prestação de serviços em treinamento desportivo para modalidades de lutas da Secretaria de Esportes</w:t>
      </w:r>
      <w:r w:rsidRPr="00151B2B">
        <w:rPr>
          <w:rFonts w:ascii="Arial" w:hAnsi="Arial" w:cs="Arial"/>
          <w:sz w:val="20"/>
        </w:rPr>
        <w:t xml:space="preserve">. </w:t>
      </w:r>
    </w:p>
    <w:p w14:paraId="6C3ADA92" w14:textId="6BA2C035" w:rsidR="00C12C8D" w:rsidRPr="00151B2B" w:rsidRDefault="002738C0" w:rsidP="00C12C8D">
      <w:pPr>
        <w:suppressAutoHyphens w:val="0"/>
        <w:spacing w:line="276" w:lineRule="auto"/>
        <w:contextualSpacing/>
        <w:jc w:val="both"/>
        <w:rPr>
          <w:rFonts w:ascii="Arial" w:hAnsi="Arial" w:cs="Arial"/>
          <w:b/>
          <w:sz w:val="20"/>
          <w:szCs w:val="20"/>
        </w:rPr>
      </w:pPr>
      <w:r w:rsidRPr="00151B2B">
        <w:rPr>
          <w:rFonts w:ascii="Arial" w:hAnsi="Arial" w:cs="Arial"/>
          <w:sz w:val="20"/>
          <w:szCs w:val="20"/>
        </w:rPr>
        <w:t>Valor Máximo:</w:t>
      </w:r>
      <w:r w:rsidR="00C41679" w:rsidRPr="00151B2B">
        <w:rPr>
          <w:rFonts w:ascii="Arial" w:hAnsi="Arial" w:cs="Arial"/>
          <w:sz w:val="20"/>
          <w:szCs w:val="20"/>
        </w:rPr>
        <w:t xml:space="preserve"> </w:t>
      </w:r>
      <w:r w:rsidR="006A7B3C" w:rsidRPr="00802DC2">
        <w:rPr>
          <w:rFonts w:ascii="Arial" w:hAnsi="Arial" w:cs="Arial"/>
          <w:bCs/>
          <w:sz w:val="20"/>
          <w:szCs w:val="20"/>
        </w:rPr>
        <w:t xml:space="preserve">R$ </w:t>
      </w:r>
      <w:r w:rsidR="006A7B3C" w:rsidRPr="00802DC2">
        <w:rPr>
          <w:rFonts w:ascii="Arial" w:hAnsi="Arial" w:cs="Arial"/>
          <w:sz w:val="20"/>
          <w:szCs w:val="20"/>
        </w:rPr>
        <w:t>221.820,00 (Duzentos e vinte e um mil, oitocentos e vinte rea</w:t>
      </w:r>
      <w:r w:rsidR="006A7B3C">
        <w:rPr>
          <w:rFonts w:ascii="Arial" w:hAnsi="Arial" w:cs="Arial"/>
          <w:sz w:val="20"/>
          <w:szCs w:val="20"/>
        </w:rPr>
        <w:t>i</w:t>
      </w:r>
      <w:r w:rsidR="006A7B3C" w:rsidRPr="00802DC2">
        <w:rPr>
          <w:rFonts w:ascii="Arial" w:hAnsi="Arial" w:cs="Arial"/>
          <w:sz w:val="20"/>
          <w:szCs w:val="20"/>
        </w:rPr>
        <w:t>s)</w:t>
      </w:r>
      <w:r w:rsidR="00C12C8D" w:rsidRPr="00151B2B">
        <w:rPr>
          <w:rFonts w:ascii="Arial" w:hAnsi="Arial" w:cs="Arial"/>
          <w:sz w:val="20"/>
          <w:szCs w:val="20"/>
        </w:rPr>
        <w:t>.</w:t>
      </w:r>
    </w:p>
    <w:p w14:paraId="7C3107ED" w14:textId="41D90A9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EB1CFB">
        <w:rPr>
          <w:rFonts w:ascii="Arial" w:hAnsi="Arial" w:cs="Arial"/>
          <w:sz w:val="20"/>
          <w:szCs w:val="20"/>
        </w:rPr>
        <w:t>25/09/2025</w:t>
      </w:r>
      <w:r w:rsidR="00A02746" w:rsidRPr="00934F11">
        <w:rPr>
          <w:rFonts w:ascii="Arial" w:hAnsi="Arial" w:cs="Arial"/>
          <w:sz w:val="20"/>
          <w:szCs w:val="20"/>
        </w:rPr>
        <w:t>;</w:t>
      </w:r>
    </w:p>
    <w:p w14:paraId="000A08DC" w14:textId="6AADC37C"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EB1CFB">
        <w:rPr>
          <w:rFonts w:ascii="Arial" w:hAnsi="Arial" w:cs="Arial"/>
          <w:sz w:val="20"/>
          <w:szCs w:val="20"/>
        </w:rPr>
        <w:t>25/09/2025</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32E5AC6"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EB1CFB">
        <w:rPr>
          <w:rFonts w:ascii="Arial" w:hAnsi="Arial" w:cs="Arial"/>
          <w:sz w:val="20"/>
          <w:szCs w:val="20"/>
        </w:rPr>
        <w:t>05</w:t>
      </w:r>
      <w:r w:rsidRPr="00934F11">
        <w:rPr>
          <w:rFonts w:ascii="Arial" w:hAnsi="Arial" w:cs="Arial"/>
          <w:sz w:val="20"/>
          <w:szCs w:val="20"/>
        </w:rPr>
        <w:t xml:space="preserve"> de</w:t>
      </w:r>
      <w:r w:rsidR="00FC4CE4">
        <w:rPr>
          <w:rFonts w:ascii="Arial" w:hAnsi="Arial" w:cs="Arial"/>
          <w:sz w:val="20"/>
          <w:szCs w:val="20"/>
        </w:rPr>
        <w:t xml:space="preserve"> </w:t>
      </w:r>
      <w:r w:rsidR="00EB1CFB">
        <w:rPr>
          <w:rFonts w:ascii="Arial" w:hAnsi="Arial" w:cs="Arial"/>
          <w:sz w:val="20"/>
          <w:szCs w:val="20"/>
        </w:rPr>
        <w:t>setembro</w:t>
      </w:r>
      <w:r w:rsidR="00B546A1" w:rsidRPr="00934F11">
        <w:rPr>
          <w:rFonts w:ascii="Arial" w:hAnsi="Arial" w:cs="Arial"/>
          <w:sz w:val="20"/>
          <w:szCs w:val="20"/>
        </w:rPr>
        <w:t xml:space="preserve"> </w:t>
      </w:r>
      <w:r w:rsidRPr="00934F11">
        <w:rPr>
          <w:rFonts w:ascii="Arial" w:hAnsi="Arial" w:cs="Arial"/>
          <w:sz w:val="20"/>
          <w:szCs w:val="20"/>
        </w:rPr>
        <w:t>de 202</w:t>
      </w:r>
      <w:r w:rsidR="000B030C">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9269F" w14:textId="77777777" w:rsidR="00A41384" w:rsidRDefault="00A41384">
      <w:r>
        <w:separator/>
      </w:r>
    </w:p>
  </w:endnote>
  <w:endnote w:type="continuationSeparator" w:id="0">
    <w:p w14:paraId="74A03C56" w14:textId="77777777" w:rsidR="00A41384" w:rsidRDefault="00A41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3" w:usb1="00000000" w:usb2="00000000" w:usb3="00000000" w:csb0="00000001" w:csb1="00000000"/>
  </w:font>
  <w:font w:name="3">
    <w:altName w:val="Cambria"/>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9FF2B" w14:textId="77777777" w:rsidR="00A41384" w:rsidRDefault="00A41384">
      <w:r>
        <w:separator/>
      </w:r>
    </w:p>
  </w:footnote>
  <w:footnote w:type="continuationSeparator" w:id="0">
    <w:p w14:paraId="6940ABFD" w14:textId="77777777" w:rsidR="00A41384" w:rsidRDefault="00A41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ED1111"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ED1111" w:rsidRPr="00F233E7" w:rsidRDefault="00ED111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ED1111" w:rsidRPr="00F233E7" w:rsidRDefault="00ED1111"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ED1111" w:rsidRPr="00F233E7" w:rsidRDefault="00ED111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ED1111" w:rsidRPr="00F233E7" w:rsidRDefault="00ED1111"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ED1111" w:rsidRPr="00F233E7" w:rsidRDefault="00ED111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ED1111" w:rsidRPr="00F233E7" w:rsidRDefault="00ED111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ED1111" w:rsidRPr="00F233E7" w:rsidRDefault="00ED1111"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ED1111" w:rsidRPr="0053157E" w:rsidRDefault="00ED1111"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0DC157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3"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A9C0644"/>
    <w:multiLevelType w:val="multilevel"/>
    <w:tmpl w:val="DACEA936"/>
    <w:lvl w:ilvl="0">
      <w:start w:val="1"/>
      <w:numFmt w:val="decimal"/>
      <w:lvlText w:val="%1."/>
      <w:lvlJc w:val="left"/>
      <w:pPr>
        <w:ind w:left="644"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2"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2"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22"/>
  </w:num>
  <w:num w:numId="5">
    <w:abstractNumId w:val="30"/>
  </w:num>
  <w:num w:numId="6">
    <w:abstractNumId w:val="37"/>
  </w:num>
  <w:num w:numId="7">
    <w:abstractNumId w:val="28"/>
  </w:num>
  <w:num w:numId="8">
    <w:abstractNumId w:val="38"/>
  </w:num>
  <w:num w:numId="9">
    <w:abstractNumId w:val="40"/>
  </w:num>
  <w:num w:numId="10">
    <w:abstractNumId w:val="47"/>
  </w:num>
  <w:num w:numId="11">
    <w:abstractNumId w:val="43"/>
  </w:num>
  <w:num w:numId="12">
    <w:abstractNumId w:val="54"/>
  </w:num>
  <w:num w:numId="13">
    <w:abstractNumId w:val="14"/>
  </w:num>
  <w:num w:numId="14">
    <w:abstractNumId w:val="58"/>
  </w:num>
  <w:num w:numId="15">
    <w:abstractNumId w:val="29"/>
  </w:num>
  <w:num w:numId="16">
    <w:abstractNumId w:val="55"/>
  </w:num>
  <w:num w:numId="17">
    <w:abstractNumId w:val="16"/>
  </w:num>
  <w:num w:numId="18">
    <w:abstractNumId w:val="44"/>
  </w:num>
  <w:num w:numId="19">
    <w:abstractNumId w:val="36"/>
  </w:num>
  <w:num w:numId="20">
    <w:abstractNumId w:val="17"/>
  </w:num>
  <w:num w:numId="21">
    <w:abstractNumId w:val="59"/>
  </w:num>
  <w:num w:numId="22">
    <w:abstractNumId w:val="24"/>
  </w:num>
  <w:num w:numId="23">
    <w:abstractNumId w:val="33"/>
  </w:num>
  <w:num w:numId="24">
    <w:abstractNumId w:val="61"/>
    <w:lvlOverride w:ilvl="0">
      <w:lvl w:ilvl="0">
        <w:start w:val="1"/>
        <w:numFmt w:val="decimal"/>
        <w:pStyle w:val="Nivel1"/>
        <w:lvlText w:val="%1."/>
        <w:lvlJc w:val="left"/>
        <w:pPr>
          <w:ind w:left="360" w:hanging="360"/>
        </w:pPr>
        <w:rPr>
          <w:color w:val="000000" w:themeColor="text1"/>
        </w:rPr>
      </w:lvl>
    </w:lvlOverride>
  </w:num>
  <w:num w:numId="25">
    <w:abstractNumId w:val="61"/>
  </w:num>
  <w:num w:numId="26">
    <w:abstractNumId w:val="48"/>
  </w:num>
  <w:num w:numId="27">
    <w:abstractNumId w:val="15"/>
  </w:num>
  <w:num w:numId="28">
    <w:abstractNumId w:val="69"/>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49"/>
  </w:num>
  <w:num w:numId="32">
    <w:abstractNumId w:val="39"/>
  </w:num>
  <w:num w:numId="33">
    <w:abstractNumId w:val="63"/>
  </w:num>
  <w:num w:numId="34">
    <w:abstractNumId w:val="0"/>
  </w:num>
  <w:num w:numId="35">
    <w:abstractNumId w:val="67"/>
  </w:num>
  <w:num w:numId="36">
    <w:abstractNumId w:val="68"/>
  </w:num>
  <w:num w:numId="37">
    <w:abstractNumId w:val="45"/>
  </w:num>
  <w:num w:numId="38">
    <w:abstractNumId w:val="42"/>
  </w:num>
  <w:num w:numId="39">
    <w:abstractNumId w:val="50"/>
  </w:num>
  <w:num w:numId="40">
    <w:abstractNumId w:val="60"/>
  </w:num>
  <w:num w:numId="41">
    <w:abstractNumId w:val="18"/>
  </w:num>
  <w:num w:numId="42">
    <w:abstractNumId w:val="20"/>
  </w:num>
  <w:num w:numId="43">
    <w:abstractNumId w:val="32"/>
  </w:num>
  <w:num w:numId="44">
    <w:abstractNumId w:val="65"/>
  </w:num>
  <w:num w:numId="45">
    <w:abstractNumId w:val="64"/>
  </w:num>
  <w:num w:numId="46">
    <w:abstractNumId w:val="34"/>
  </w:num>
  <w:num w:numId="47">
    <w:abstractNumId w:val="19"/>
  </w:num>
  <w:num w:numId="48">
    <w:abstractNumId w:val="66"/>
  </w:num>
  <w:num w:numId="49">
    <w:abstractNumId w:val="56"/>
  </w:num>
  <w:num w:numId="50">
    <w:abstractNumId w:val="53"/>
  </w:num>
  <w:num w:numId="51">
    <w:abstractNumId w:val="27"/>
  </w:num>
  <w:num w:numId="52">
    <w:abstractNumId w:val="52"/>
  </w:num>
  <w:num w:numId="53">
    <w:abstractNumId w:val="21"/>
  </w:num>
  <w:num w:numId="54">
    <w:abstractNumId w:val="35"/>
  </w:num>
  <w:num w:numId="55">
    <w:abstractNumId w:val="25"/>
  </w:num>
  <w:num w:numId="56">
    <w:abstractNumId w:val="12"/>
  </w:num>
  <w:num w:numId="57">
    <w:abstractNumId w:val="62"/>
  </w:num>
  <w:num w:numId="58">
    <w:abstractNumId w:val="57"/>
  </w:num>
  <w:num w:numId="59">
    <w:abstractNumId w:val="23"/>
  </w:num>
  <w:num w:numId="60">
    <w:abstractNumId w:val="51"/>
  </w:num>
  <w:num w:numId="61">
    <w:abstractNumId w:val="46"/>
  </w:num>
  <w:num w:numId="62">
    <w:abstractNumId w:val="41"/>
  </w:num>
  <w:num w:numId="63">
    <w:abstractNumId w:val="31"/>
  </w:num>
  <w:num w:numId="64">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30FBD"/>
    <w:rsid w:val="00050A7F"/>
    <w:rsid w:val="000548A9"/>
    <w:rsid w:val="000638A7"/>
    <w:rsid w:val="00065DC3"/>
    <w:rsid w:val="00086BEF"/>
    <w:rsid w:val="00090BE2"/>
    <w:rsid w:val="00092981"/>
    <w:rsid w:val="00092D50"/>
    <w:rsid w:val="0009553A"/>
    <w:rsid w:val="000A10E9"/>
    <w:rsid w:val="000A258C"/>
    <w:rsid w:val="000A6D99"/>
    <w:rsid w:val="000B030C"/>
    <w:rsid w:val="000C4354"/>
    <w:rsid w:val="000D4191"/>
    <w:rsid w:val="000E26CE"/>
    <w:rsid w:val="000E2A4F"/>
    <w:rsid w:val="000E7D36"/>
    <w:rsid w:val="000E7E3D"/>
    <w:rsid w:val="000F3FD6"/>
    <w:rsid w:val="00104D51"/>
    <w:rsid w:val="0010717C"/>
    <w:rsid w:val="0011156C"/>
    <w:rsid w:val="00111CCB"/>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3CC5"/>
    <w:rsid w:val="001549FD"/>
    <w:rsid w:val="00155DC8"/>
    <w:rsid w:val="0016222B"/>
    <w:rsid w:val="00163043"/>
    <w:rsid w:val="00165E25"/>
    <w:rsid w:val="00166A25"/>
    <w:rsid w:val="00170740"/>
    <w:rsid w:val="00174BCC"/>
    <w:rsid w:val="00176408"/>
    <w:rsid w:val="00181FC5"/>
    <w:rsid w:val="00183E16"/>
    <w:rsid w:val="0018590C"/>
    <w:rsid w:val="00187BE0"/>
    <w:rsid w:val="00191528"/>
    <w:rsid w:val="001943C0"/>
    <w:rsid w:val="001A30BF"/>
    <w:rsid w:val="001B09F3"/>
    <w:rsid w:val="001B55CF"/>
    <w:rsid w:val="001B7E23"/>
    <w:rsid w:val="001C0235"/>
    <w:rsid w:val="001C06DA"/>
    <w:rsid w:val="001C2F1A"/>
    <w:rsid w:val="001D0102"/>
    <w:rsid w:val="001E6870"/>
    <w:rsid w:val="001E7591"/>
    <w:rsid w:val="001F1085"/>
    <w:rsid w:val="001F2185"/>
    <w:rsid w:val="00200FE8"/>
    <w:rsid w:val="00204B2D"/>
    <w:rsid w:val="002114B3"/>
    <w:rsid w:val="00214E1A"/>
    <w:rsid w:val="0021588E"/>
    <w:rsid w:val="002213AE"/>
    <w:rsid w:val="00232D15"/>
    <w:rsid w:val="0023565D"/>
    <w:rsid w:val="00237D4D"/>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773F"/>
    <w:rsid w:val="002A3EB3"/>
    <w:rsid w:val="002A672E"/>
    <w:rsid w:val="002B5E29"/>
    <w:rsid w:val="002B67C9"/>
    <w:rsid w:val="002C3278"/>
    <w:rsid w:val="002C4F67"/>
    <w:rsid w:val="002D145E"/>
    <w:rsid w:val="002D1C50"/>
    <w:rsid w:val="002D47BE"/>
    <w:rsid w:val="002D7F55"/>
    <w:rsid w:val="002E1FDE"/>
    <w:rsid w:val="002E6A6F"/>
    <w:rsid w:val="002F19BD"/>
    <w:rsid w:val="002F33BA"/>
    <w:rsid w:val="002F4F2D"/>
    <w:rsid w:val="003068FC"/>
    <w:rsid w:val="003116C3"/>
    <w:rsid w:val="003147CB"/>
    <w:rsid w:val="003157E6"/>
    <w:rsid w:val="0031731A"/>
    <w:rsid w:val="00332672"/>
    <w:rsid w:val="00345F87"/>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2E85"/>
    <w:rsid w:val="004D2FA9"/>
    <w:rsid w:val="004E4D72"/>
    <w:rsid w:val="004E52C5"/>
    <w:rsid w:val="004E66A6"/>
    <w:rsid w:val="004E7412"/>
    <w:rsid w:val="004F2FC7"/>
    <w:rsid w:val="004F3863"/>
    <w:rsid w:val="004F6654"/>
    <w:rsid w:val="00501B63"/>
    <w:rsid w:val="00521B81"/>
    <w:rsid w:val="005221CF"/>
    <w:rsid w:val="0053157E"/>
    <w:rsid w:val="005338A8"/>
    <w:rsid w:val="00537680"/>
    <w:rsid w:val="00543606"/>
    <w:rsid w:val="0054554B"/>
    <w:rsid w:val="005457F1"/>
    <w:rsid w:val="005512AA"/>
    <w:rsid w:val="00557EDC"/>
    <w:rsid w:val="005602D0"/>
    <w:rsid w:val="005645A2"/>
    <w:rsid w:val="0056716B"/>
    <w:rsid w:val="00567DFD"/>
    <w:rsid w:val="00570366"/>
    <w:rsid w:val="00575E42"/>
    <w:rsid w:val="00583B50"/>
    <w:rsid w:val="005866A5"/>
    <w:rsid w:val="00590BAF"/>
    <w:rsid w:val="00591526"/>
    <w:rsid w:val="005929F2"/>
    <w:rsid w:val="005A3393"/>
    <w:rsid w:val="005A3BDF"/>
    <w:rsid w:val="005B592C"/>
    <w:rsid w:val="005C1239"/>
    <w:rsid w:val="005C49C3"/>
    <w:rsid w:val="005D4DD4"/>
    <w:rsid w:val="005D7170"/>
    <w:rsid w:val="005E798F"/>
    <w:rsid w:val="005F17C6"/>
    <w:rsid w:val="005F3604"/>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2500"/>
    <w:rsid w:val="00656102"/>
    <w:rsid w:val="006645ED"/>
    <w:rsid w:val="0067010D"/>
    <w:rsid w:val="00670649"/>
    <w:rsid w:val="00676DE5"/>
    <w:rsid w:val="006819EC"/>
    <w:rsid w:val="00685038"/>
    <w:rsid w:val="006916FD"/>
    <w:rsid w:val="006A3DCB"/>
    <w:rsid w:val="006A6E50"/>
    <w:rsid w:val="006A7B3C"/>
    <w:rsid w:val="006B0735"/>
    <w:rsid w:val="006B1AF5"/>
    <w:rsid w:val="006B7FD4"/>
    <w:rsid w:val="006D4053"/>
    <w:rsid w:val="006D7EA5"/>
    <w:rsid w:val="006E1D9D"/>
    <w:rsid w:val="006E266B"/>
    <w:rsid w:val="006F2902"/>
    <w:rsid w:val="00714B43"/>
    <w:rsid w:val="007173FE"/>
    <w:rsid w:val="00733B3D"/>
    <w:rsid w:val="00734096"/>
    <w:rsid w:val="007345C0"/>
    <w:rsid w:val="00734D88"/>
    <w:rsid w:val="0073757F"/>
    <w:rsid w:val="00737ACF"/>
    <w:rsid w:val="00746439"/>
    <w:rsid w:val="007470CC"/>
    <w:rsid w:val="00747FA7"/>
    <w:rsid w:val="00752A46"/>
    <w:rsid w:val="00757CAC"/>
    <w:rsid w:val="007617BE"/>
    <w:rsid w:val="00762A98"/>
    <w:rsid w:val="00763F7D"/>
    <w:rsid w:val="00766DD8"/>
    <w:rsid w:val="0077329C"/>
    <w:rsid w:val="007751DC"/>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4EB2"/>
    <w:rsid w:val="007F5191"/>
    <w:rsid w:val="00814853"/>
    <w:rsid w:val="0082366A"/>
    <w:rsid w:val="00823BA0"/>
    <w:rsid w:val="00823CF9"/>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6155"/>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2847"/>
    <w:rsid w:val="00915DA1"/>
    <w:rsid w:val="00917385"/>
    <w:rsid w:val="00917CFF"/>
    <w:rsid w:val="00933094"/>
    <w:rsid w:val="00934F11"/>
    <w:rsid w:val="0094409E"/>
    <w:rsid w:val="009477F0"/>
    <w:rsid w:val="00952C1C"/>
    <w:rsid w:val="009533E0"/>
    <w:rsid w:val="009552C5"/>
    <w:rsid w:val="009650AC"/>
    <w:rsid w:val="009676DB"/>
    <w:rsid w:val="00972BCF"/>
    <w:rsid w:val="009921DC"/>
    <w:rsid w:val="0099240D"/>
    <w:rsid w:val="00992D74"/>
    <w:rsid w:val="009A1C3D"/>
    <w:rsid w:val="009B3A63"/>
    <w:rsid w:val="009C1CA6"/>
    <w:rsid w:val="009C35AB"/>
    <w:rsid w:val="009C533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1384"/>
    <w:rsid w:val="00A4378E"/>
    <w:rsid w:val="00A45A81"/>
    <w:rsid w:val="00A51884"/>
    <w:rsid w:val="00A5484F"/>
    <w:rsid w:val="00A56B8E"/>
    <w:rsid w:val="00A57923"/>
    <w:rsid w:val="00A71124"/>
    <w:rsid w:val="00A74924"/>
    <w:rsid w:val="00A834CA"/>
    <w:rsid w:val="00A85821"/>
    <w:rsid w:val="00A8682F"/>
    <w:rsid w:val="00A9139D"/>
    <w:rsid w:val="00A950B3"/>
    <w:rsid w:val="00AA1AB7"/>
    <w:rsid w:val="00AA1ED6"/>
    <w:rsid w:val="00AA27B3"/>
    <w:rsid w:val="00AA5C06"/>
    <w:rsid w:val="00AA7D53"/>
    <w:rsid w:val="00AB6FCC"/>
    <w:rsid w:val="00AC1A1C"/>
    <w:rsid w:val="00AD0E4D"/>
    <w:rsid w:val="00AD49ED"/>
    <w:rsid w:val="00AD52D3"/>
    <w:rsid w:val="00AD5FC8"/>
    <w:rsid w:val="00AD6EAB"/>
    <w:rsid w:val="00AE6542"/>
    <w:rsid w:val="00AF1B7A"/>
    <w:rsid w:val="00AF28FA"/>
    <w:rsid w:val="00B02BA0"/>
    <w:rsid w:val="00B05CEF"/>
    <w:rsid w:val="00B12864"/>
    <w:rsid w:val="00B1525F"/>
    <w:rsid w:val="00B16A2D"/>
    <w:rsid w:val="00B25716"/>
    <w:rsid w:val="00B3202D"/>
    <w:rsid w:val="00B33703"/>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34EF"/>
    <w:rsid w:val="00C35675"/>
    <w:rsid w:val="00C35729"/>
    <w:rsid w:val="00C363D6"/>
    <w:rsid w:val="00C41679"/>
    <w:rsid w:val="00C46759"/>
    <w:rsid w:val="00C46A51"/>
    <w:rsid w:val="00C5146D"/>
    <w:rsid w:val="00C52E8E"/>
    <w:rsid w:val="00C55A40"/>
    <w:rsid w:val="00C63057"/>
    <w:rsid w:val="00C63227"/>
    <w:rsid w:val="00C63275"/>
    <w:rsid w:val="00C651F6"/>
    <w:rsid w:val="00C67FC2"/>
    <w:rsid w:val="00C7467C"/>
    <w:rsid w:val="00C754F3"/>
    <w:rsid w:val="00C76CC0"/>
    <w:rsid w:val="00C77A8E"/>
    <w:rsid w:val="00C83BF5"/>
    <w:rsid w:val="00C90A7B"/>
    <w:rsid w:val="00C92D16"/>
    <w:rsid w:val="00CA4BA2"/>
    <w:rsid w:val="00CB0188"/>
    <w:rsid w:val="00CB20D9"/>
    <w:rsid w:val="00CB4F2A"/>
    <w:rsid w:val="00CB790B"/>
    <w:rsid w:val="00CC2B78"/>
    <w:rsid w:val="00CC3FD9"/>
    <w:rsid w:val="00CC5712"/>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3D2A"/>
    <w:rsid w:val="00D85D5D"/>
    <w:rsid w:val="00D85DAE"/>
    <w:rsid w:val="00D96181"/>
    <w:rsid w:val="00DA1133"/>
    <w:rsid w:val="00DA5F23"/>
    <w:rsid w:val="00DA6E22"/>
    <w:rsid w:val="00DB75A2"/>
    <w:rsid w:val="00DB79B1"/>
    <w:rsid w:val="00DC2E6C"/>
    <w:rsid w:val="00DC4552"/>
    <w:rsid w:val="00DD244F"/>
    <w:rsid w:val="00DE3116"/>
    <w:rsid w:val="00E00680"/>
    <w:rsid w:val="00E05CFE"/>
    <w:rsid w:val="00E070C7"/>
    <w:rsid w:val="00E11AFB"/>
    <w:rsid w:val="00E12755"/>
    <w:rsid w:val="00E12EC2"/>
    <w:rsid w:val="00E16C21"/>
    <w:rsid w:val="00E30C01"/>
    <w:rsid w:val="00E33A4D"/>
    <w:rsid w:val="00E33BF4"/>
    <w:rsid w:val="00E33EF2"/>
    <w:rsid w:val="00E358FD"/>
    <w:rsid w:val="00E35BFF"/>
    <w:rsid w:val="00E36F59"/>
    <w:rsid w:val="00E41920"/>
    <w:rsid w:val="00E4561E"/>
    <w:rsid w:val="00E55CB4"/>
    <w:rsid w:val="00E56154"/>
    <w:rsid w:val="00E619CA"/>
    <w:rsid w:val="00E6542E"/>
    <w:rsid w:val="00E70174"/>
    <w:rsid w:val="00E7391F"/>
    <w:rsid w:val="00E74581"/>
    <w:rsid w:val="00E75047"/>
    <w:rsid w:val="00E8754C"/>
    <w:rsid w:val="00E910CB"/>
    <w:rsid w:val="00E91D60"/>
    <w:rsid w:val="00E94DF0"/>
    <w:rsid w:val="00E95635"/>
    <w:rsid w:val="00EA11A0"/>
    <w:rsid w:val="00EA213B"/>
    <w:rsid w:val="00EA220E"/>
    <w:rsid w:val="00EA2714"/>
    <w:rsid w:val="00EA37B1"/>
    <w:rsid w:val="00EA4E30"/>
    <w:rsid w:val="00EA6C57"/>
    <w:rsid w:val="00EB1CFB"/>
    <w:rsid w:val="00EB2CA9"/>
    <w:rsid w:val="00EB394D"/>
    <w:rsid w:val="00EB565E"/>
    <w:rsid w:val="00EB7030"/>
    <w:rsid w:val="00EC0064"/>
    <w:rsid w:val="00EC16ED"/>
    <w:rsid w:val="00EC5E6E"/>
    <w:rsid w:val="00ED1111"/>
    <w:rsid w:val="00ED5C9B"/>
    <w:rsid w:val="00EE0DFB"/>
    <w:rsid w:val="00EE148C"/>
    <w:rsid w:val="00EE49AB"/>
    <w:rsid w:val="00EE4BC2"/>
    <w:rsid w:val="00EF3FCE"/>
    <w:rsid w:val="00EF42AA"/>
    <w:rsid w:val="00F0243D"/>
    <w:rsid w:val="00F029F4"/>
    <w:rsid w:val="00F038DA"/>
    <w:rsid w:val="00F03EF3"/>
    <w:rsid w:val="00F06B63"/>
    <w:rsid w:val="00F074E3"/>
    <w:rsid w:val="00F07F84"/>
    <w:rsid w:val="00F10A79"/>
    <w:rsid w:val="00F17C45"/>
    <w:rsid w:val="00F233E7"/>
    <w:rsid w:val="00F251CF"/>
    <w:rsid w:val="00F36765"/>
    <w:rsid w:val="00F408EF"/>
    <w:rsid w:val="00F4376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B8104-CC1C-44D7-A191-F694C6C7E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17221</Words>
  <Characters>92994</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109996</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15</cp:revision>
  <dcterms:created xsi:type="dcterms:W3CDTF">2025-08-14T19:21:00Z</dcterms:created>
  <dcterms:modified xsi:type="dcterms:W3CDTF">2025-09-05T14:27:00Z</dcterms:modified>
</cp:coreProperties>
</file>