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ACA56" w14:textId="1D36EC5E"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0935F3">
        <w:rPr>
          <w:rFonts w:ascii="Arial" w:hAnsi="Arial" w:cs="Arial"/>
          <w:sz w:val="18"/>
          <w:szCs w:val="18"/>
        </w:rPr>
        <w:t>31</w:t>
      </w:r>
      <w:r w:rsidRPr="00723CDE">
        <w:rPr>
          <w:rFonts w:ascii="Arial" w:hAnsi="Arial" w:cs="Arial"/>
          <w:sz w:val="18"/>
          <w:szCs w:val="18"/>
        </w:rPr>
        <w:t>/202</w:t>
      </w:r>
      <w:r w:rsidR="00CD03B4">
        <w:rPr>
          <w:rFonts w:ascii="Arial" w:hAnsi="Arial" w:cs="Arial"/>
          <w:sz w:val="18"/>
          <w:szCs w:val="18"/>
        </w:rPr>
        <w:t>6</w:t>
      </w:r>
      <w:r w:rsidRPr="00723CDE">
        <w:rPr>
          <w:rFonts w:ascii="Arial" w:hAnsi="Arial" w:cs="Arial"/>
          <w:sz w:val="18"/>
          <w:szCs w:val="18"/>
        </w:rPr>
        <w:t xml:space="preserve"> – PM</w:t>
      </w:r>
      <w:r w:rsidR="005F305B">
        <w:rPr>
          <w:rFonts w:ascii="Arial" w:hAnsi="Arial" w:cs="Arial"/>
          <w:sz w:val="18"/>
          <w:szCs w:val="18"/>
        </w:rPr>
        <w:t>M</w:t>
      </w:r>
    </w:p>
    <w:p w14:paraId="18623009" w14:textId="4CCCCAD6"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0935F3">
        <w:rPr>
          <w:rFonts w:ascii="Arial" w:hAnsi="Arial" w:cs="Arial"/>
          <w:sz w:val="18"/>
          <w:szCs w:val="18"/>
        </w:rPr>
        <w:t>145</w:t>
      </w:r>
      <w:r w:rsidR="00DE6F4B">
        <w:rPr>
          <w:rFonts w:ascii="Arial" w:hAnsi="Arial" w:cs="Arial"/>
          <w:sz w:val="18"/>
          <w:szCs w:val="18"/>
        </w:rPr>
        <w:t>/202</w:t>
      </w:r>
      <w:r w:rsidR="00CD03B4">
        <w:rPr>
          <w:rFonts w:ascii="Arial" w:hAnsi="Arial" w:cs="Arial"/>
          <w:sz w:val="18"/>
          <w:szCs w:val="18"/>
        </w:rPr>
        <w:t>6</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028927C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xml:space="preserve">, Estado do Paraná, torna público, para conhecimento de quem possa interessar, que realizará a contratação direta via DISPENSA DE LICITAÇÃO, </w:t>
      </w:r>
      <w:r w:rsidR="00CD03B4">
        <w:rPr>
          <w:rFonts w:ascii="Arial" w:hAnsi="Arial" w:cs="Arial"/>
          <w:sz w:val="18"/>
          <w:szCs w:val="18"/>
        </w:rPr>
        <w:t xml:space="preserve">Registro de preço, </w:t>
      </w:r>
      <w:r w:rsidRPr="00723CDE">
        <w:rPr>
          <w:rFonts w:ascii="Arial" w:hAnsi="Arial" w:cs="Arial"/>
          <w:sz w:val="18"/>
          <w:szCs w:val="18"/>
        </w:rPr>
        <w:t>com critério de julgamento MENOR PREÇO POR</w:t>
      </w:r>
      <w:r w:rsidR="002D0D02">
        <w:rPr>
          <w:rFonts w:ascii="Arial" w:hAnsi="Arial" w:cs="Arial"/>
          <w:sz w:val="18"/>
          <w:szCs w:val="18"/>
        </w:rPr>
        <w:t xml:space="preserve"> </w:t>
      </w:r>
      <w:r w:rsidR="00BA0AFF">
        <w:rPr>
          <w:rFonts w:ascii="Arial" w:hAnsi="Arial" w:cs="Arial"/>
          <w:sz w:val="18"/>
          <w:szCs w:val="18"/>
        </w:rPr>
        <w:t>ITEM</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1C5D2F87" w14:textId="77777777" w:rsidR="00723CDE" w:rsidRPr="00E703C4" w:rsidRDefault="00723CDE" w:rsidP="00A520EE">
      <w:pPr>
        <w:numPr>
          <w:ilvl w:val="0"/>
          <w:numId w:val="1"/>
        </w:numPr>
        <w:spacing w:line="360" w:lineRule="auto"/>
        <w:rPr>
          <w:rFonts w:ascii="Arial" w:hAnsi="Arial" w:cs="Arial"/>
          <w:b/>
          <w:bCs/>
          <w:sz w:val="18"/>
          <w:szCs w:val="18"/>
        </w:rPr>
      </w:pPr>
      <w:r w:rsidRPr="00E703C4">
        <w:rPr>
          <w:rFonts w:ascii="Arial" w:hAnsi="Arial" w:cs="Arial"/>
          <w:b/>
          <w:bCs/>
          <w:sz w:val="18"/>
          <w:szCs w:val="18"/>
        </w:rPr>
        <w:t>DA CONTRATAÇÃO</w:t>
      </w:r>
    </w:p>
    <w:p w14:paraId="5F78EFC9" w14:textId="546E1436" w:rsidR="00301E0E" w:rsidRDefault="00723CDE" w:rsidP="00301E0E">
      <w:pPr>
        <w:pStyle w:val="Nivel2"/>
      </w:pPr>
      <w:r w:rsidRPr="00723CDE">
        <w:rPr>
          <w:sz w:val="18"/>
          <w:szCs w:val="18"/>
        </w:rPr>
        <w:t>OBJETO:</w:t>
      </w:r>
      <w:r w:rsidR="000D523C">
        <w:rPr>
          <w:sz w:val="18"/>
          <w:szCs w:val="18"/>
        </w:rPr>
        <w:t xml:space="preserve"> </w:t>
      </w:r>
      <w:r w:rsidR="00CE59A6" w:rsidRPr="00507065">
        <w:t xml:space="preserve">Registro de Preços para </w:t>
      </w:r>
      <w:r w:rsidR="005A3899" w:rsidRPr="006E5B9E">
        <w:t>futura e eventual aquisição de instrumentos musicais e acessórios para reestruturação e retomada das atividades da fanfarra municipal mirim, veterana e aulas na Casa da Cultura do Município</w:t>
      </w:r>
      <w:r w:rsidR="005A3899">
        <w:t>.</w:t>
      </w:r>
    </w:p>
    <w:tbl>
      <w:tblPr>
        <w:tblW w:w="9532" w:type="dxa"/>
        <w:tblCellMar>
          <w:left w:w="70" w:type="dxa"/>
          <w:right w:w="70" w:type="dxa"/>
        </w:tblCellMar>
        <w:tblLook w:val="04A0" w:firstRow="1" w:lastRow="0" w:firstColumn="1" w:lastColumn="0" w:noHBand="0" w:noVBand="1"/>
      </w:tblPr>
      <w:tblGrid>
        <w:gridCol w:w="768"/>
        <w:gridCol w:w="3022"/>
        <w:gridCol w:w="863"/>
        <w:gridCol w:w="1358"/>
        <w:gridCol w:w="1635"/>
        <w:gridCol w:w="1886"/>
      </w:tblGrid>
      <w:tr w:rsidR="000C3767" w:rsidRPr="00FB5F8F" w14:paraId="252B181E" w14:textId="77777777" w:rsidTr="00D74084">
        <w:trPr>
          <w:trHeight w:val="630"/>
        </w:trPr>
        <w:tc>
          <w:tcPr>
            <w:tcW w:w="76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0C814ED" w14:textId="77777777" w:rsidR="000C3767" w:rsidRPr="00FB5F8F" w:rsidRDefault="000C3767" w:rsidP="00D74084">
            <w:pPr>
              <w:jc w:val="center"/>
              <w:rPr>
                <w:b/>
                <w:bCs/>
                <w:sz w:val="20"/>
                <w:szCs w:val="20"/>
              </w:rPr>
            </w:pPr>
            <w:r w:rsidRPr="00FB5F8F">
              <w:rPr>
                <w:b/>
                <w:bCs/>
                <w:sz w:val="20"/>
                <w:szCs w:val="20"/>
              </w:rPr>
              <w:t>ITEM</w:t>
            </w:r>
          </w:p>
        </w:tc>
        <w:tc>
          <w:tcPr>
            <w:tcW w:w="3022" w:type="dxa"/>
            <w:tcBorders>
              <w:top w:val="single" w:sz="4" w:space="0" w:color="auto"/>
              <w:left w:val="nil"/>
              <w:bottom w:val="single" w:sz="4" w:space="0" w:color="auto"/>
              <w:right w:val="single" w:sz="4" w:space="0" w:color="auto"/>
            </w:tcBorders>
            <w:shd w:val="clear" w:color="000000" w:fill="D9D9D9"/>
            <w:noWrap/>
            <w:vAlign w:val="center"/>
            <w:hideMark/>
          </w:tcPr>
          <w:p w14:paraId="66D78F94" w14:textId="77777777" w:rsidR="000C3767" w:rsidRPr="00FB5F8F" w:rsidRDefault="000C3767" w:rsidP="00D74084">
            <w:pPr>
              <w:jc w:val="center"/>
              <w:rPr>
                <w:b/>
                <w:bCs/>
                <w:sz w:val="20"/>
                <w:szCs w:val="20"/>
              </w:rPr>
            </w:pPr>
            <w:r w:rsidRPr="00FB5F8F">
              <w:rPr>
                <w:b/>
                <w:bCs/>
                <w:sz w:val="20"/>
                <w:szCs w:val="20"/>
              </w:rPr>
              <w:t>DESCRIÇÃO</w:t>
            </w:r>
          </w:p>
        </w:tc>
        <w:tc>
          <w:tcPr>
            <w:tcW w:w="863" w:type="dxa"/>
            <w:tcBorders>
              <w:top w:val="single" w:sz="4" w:space="0" w:color="auto"/>
              <w:left w:val="nil"/>
              <w:bottom w:val="single" w:sz="4" w:space="0" w:color="auto"/>
              <w:right w:val="single" w:sz="4" w:space="0" w:color="auto"/>
            </w:tcBorders>
            <w:shd w:val="clear" w:color="000000" w:fill="D9D9D9"/>
            <w:noWrap/>
            <w:vAlign w:val="center"/>
            <w:hideMark/>
          </w:tcPr>
          <w:p w14:paraId="76AC058B" w14:textId="77777777" w:rsidR="000C3767" w:rsidRPr="00FB5F8F" w:rsidRDefault="000C3767" w:rsidP="00D74084">
            <w:pPr>
              <w:jc w:val="center"/>
              <w:rPr>
                <w:b/>
                <w:bCs/>
                <w:sz w:val="20"/>
                <w:szCs w:val="20"/>
              </w:rPr>
            </w:pPr>
            <w:r w:rsidRPr="00FB5F8F">
              <w:rPr>
                <w:b/>
                <w:bCs/>
                <w:sz w:val="20"/>
                <w:szCs w:val="20"/>
              </w:rPr>
              <w:t>Unidade</w:t>
            </w:r>
          </w:p>
        </w:tc>
        <w:tc>
          <w:tcPr>
            <w:tcW w:w="1358" w:type="dxa"/>
            <w:tcBorders>
              <w:top w:val="single" w:sz="4" w:space="0" w:color="auto"/>
              <w:left w:val="nil"/>
              <w:bottom w:val="single" w:sz="4" w:space="0" w:color="auto"/>
              <w:right w:val="single" w:sz="4" w:space="0" w:color="auto"/>
            </w:tcBorders>
            <w:shd w:val="clear" w:color="000000" w:fill="D9D9D9"/>
            <w:noWrap/>
            <w:vAlign w:val="center"/>
            <w:hideMark/>
          </w:tcPr>
          <w:p w14:paraId="405D8B19" w14:textId="77777777" w:rsidR="000C3767" w:rsidRPr="00FB5F8F" w:rsidRDefault="000C3767" w:rsidP="00D74084">
            <w:pPr>
              <w:jc w:val="center"/>
              <w:rPr>
                <w:b/>
                <w:bCs/>
                <w:sz w:val="20"/>
                <w:szCs w:val="20"/>
              </w:rPr>
            </w:pPr>
            <w:r w:rsidRPr="00FB5F8F">
              <w:rPr>
                <w:b/>
                <w:bCs/>
                <w:sz w:val="20"/>
                <w:szCs w:val="20"/>
              </w:rPr>
              <w:t>Quantidades</w:t>
            </w:r>
          </w:p>
        </w:tc>
        <w:tc>
          <w:tcPr>
            <w:tcW w:w="1635" w:type="dxa"/>
            <w:tcBorders>
              <w:top w:val="single" w:sz="4" w:space="0" w:color="auto"/>
              <w:left w:val="nil"/>
              <w:bottom w:val="single" w:sz="4" w:space="0" w:color="auto"/>
              <w:right w:val="single" w:sz="4" w:space="0" w:color="auto"/>
            </w:tcBorders>
            <w:shd w:val="clear" w:color="000000" w:fill="D9D9D9"/>
            <w:noWrap/>
            <w:vAlign w:val="center"/>
            <w:hideMark/>
          </w:tcPr>
          <w:p w14:paraId="5FAE239C" w14:textId="77777777" w:rsidR="000C3767" w:rsidRPr="00FB5F8F" w:rsidRDefault="000C3767" w:rsidP="00D74084">
            <w:pPr>
              <w:jc w:val="center"/>
              <w:rPr>
                <w:b/>
                <w:bCs/>
                <w:sz w:val="20"/>
                <w:szCs w:val="20"/>
              </w:rPr>
            </w:pPr>
            <w:r w:rsidRPr="00FB5F8F">
              <w:rPr>
                <w:b/>
                <w:bCs/>
                <w:sz w:val="20"/>
                <w:szCs w:val="20"/>
              </w:rPr>
              <w:t>Média</w:t>
            </w:r>
          </w:p>
        </w:tc>
        <w:tc>
          <w:tcPr>
            <w:tcW w:w="1886" w:type="dxa"/>
            <w:tcBorders>
              <w:top w:val="single" w:sz="4" w:space="0" w:color="auto"/>
              <w:left w:val="nil"/>
              <w:bottom w:val="single" w:sz="4" w:space="0" w:color="auto"/>
              <w:right w:val="single" w:sz="4" w:space="0" w:color="auto"/>
            </w:tcBorders>
            <w:shd w:val="clear" w:color="000000" w:fill="D9D9D9"/>
            <w:noWrap/>
            <w:vAlign w:val="center"/>
            <w:hideMark/>
          </w:tcPr>
          <w:p w14:paraId="3698F63B" w14:textId="77777777" w:rsidR="000C3767" w:rsidRPr="00FB5F8F" w:rsidRDefault="000C3767" w:rsidP="00D74084">
            <w:pPr>
              <w:jc w:val="center"/>
              <w:rPr>
                <w:b/>
                <w:bCs/>
                <w:sz w:val="20"/>
                <w:szCs w:val="20"/>
              </w:rPr>
            </w:pPr>
            <w:r w:rsidRPr="00FB5F8F">
              <w:rPr>
                <w:b/>
                <w:bCs/>
                <w:sz w:val="20"/>
                <w:szCs w:val="20"/>
              </w:rPr>
              <w:t>Total</w:t>
            </w:r>
          </w:p>
        </w:tc>
      </w:tr>
      <w:tr w:rsidR="000C3767" w:rsidRPr="00FB5F8F" w14:paraId="1B078C0C" w14:textId="77777777" w:rsidTr="00D74084">
        <w:trPr>
          <w:trHeight w:val="1530"/>
        </w:trPr>
        <w:tc>
          <w:tcPr>
            <w:tcW w:w="768" w:type="dxa"/>
            <w:tcBorders>
              <w:top w:val="nil"/>
              <w:left w:val="single" w:sz="4" w:space="0" w:color="auto"/>
              <w:bottom w:val="single" w:sz="4" w:space="0" w:color="auto"/>
              <w:right w:val="single" w:sz="4" w:space="0" w:color="auto"/>
            </w:tcBorders>
            <w:noWrap/>
            <w:vAlign w:val="center"/>
            <w:hideMark/>
          </w:tcPr>
          <w:p w14:paraId="0148F2D8" w14:textId="77777777" w:rsidR="000C3767" w:rsidRPr="00FB5F8F" w:rsidRDefault="000C3767" w:rsidP="00D74084">
            <w:pPr>
              <w:rPr>
                <w:sz w:val="20"/>
                <w:szCs w:val="20"/>
              </w:rPr>
            </w:pPr>
            <w:r w:rsidRPr="00FB5F8F">
              <w:rPr>
                <w:sz w:val="20"/>
                <w:szCs w:val="20"/>
              </w:rPr>
              <w:t>1</w:t>
            </w:r>
          </w:p>
        </w:tc>
        <w:tc>
          <w:tcPr>
            <w:tcW w:w="3022" w:type="dxa"/>
            <w:tcBorders>
              <w:top w:val="nil"/>
              <w:left w:val="nil"/>
              <w:bottom w:val="single" w:sz="4" w:space="0" w:color="auto"/>
              <w:right w:val="single" w:sz="4" w:space="0" w:color="auto"/>
            </w:tcBorders>
            <w:vAlign w:val="center"/>
            <w:hideMark/>
          </w:tcPr>
          <w:p w14:paraId="669907EE" w14:textId="77777777" w:rsidR="000C3767" w:rsidRPr="00FB5F8F" w:rsidRDefault="000C3767" w:rsidP="00D74084">
            <w:pPr>
              <w:rPr>
                <w:sz w:val="20"/>
                <w:szCs w:val="20"/>
              </w:rPr>
            </w:pPr>
            <w:r w:rsidRPr="00BD0346">
              <w:rPr>
                <w:sz w:val="20"/>
                <w:szCs w:val="20"/>
              </w:rPr>
              <w:t>kit fanfarra infantil com no mínimo 16 instrumentos banda marcial, contendo no mínimo: 4 bumbo infantil tamanho aproximado 20x14, 4 surdo infantil tamanho aproximado 20x10, 4 caixa infantil tamanho aproximado 7x10, 2 repique infantil tamanho aproximado 25x8, 2 pares de prato infantil, Baquetas para todos os instrumentos e Talabartes inclusos.</w:t>
            </w:r>
          </w:p>
        </w:tc>
        <w:tc>
          <w:tcPr>
            <w:tcW w:w="863" w:type="dxa"/>
            <w:tcBorders>
              <w:top w:val="nil"/>
              <w:left w:val="nil"/>
              <w:bottom w:val="single" w:sz="4" w:space="0" w:color="auto"/>
              <w:right w:val="single" w:sz="4" w:space="0" w:color="auto"/>
            </w:tcBorders>
            <w:noWrap/>
            <w:vAlign w:val="center"/>
            <w:hideMark/>
          </w:tcPr>
          <w:p w14:paraId="17D22FE6"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758441D9" w14:textId="77777777" w:rsidR="000C3767" w:rsidRPr="00FB5F8F" w:rsidRDefault="000C3767" w:rsidP="00D74084">
            <w:pPr>
              <w:rPr>
                <w:sz w:val="20"/>
                <w:szCs w:val="20"/>
              </w:rPr>
            </w:pPr>
            <w:r w:rsidRPr="00FB5F8F">
              <w:rPr>
                <w:sz w:val="20"/>
                <w:szCs w:val="20"/>
              </w:rPr>
              <w:t>3</w:t>
            </w:r>
          </w:p>
        </w:tc>
        <w:tc>
          <w:tcPr>
            <w:tcW w:w="1635" w:type="dxa"/>
            <w:tcBorders>
              <w:top w:val="nil"/>
              <w:left w:val="nil"/>
              <w:bottom w:val="single" w:sz="4" w:space="0" w:color="auto"/>
              <w:right w:val="single" w:sz="4" w:space="0" w:color="auto"/>
            </w:tcBorders>
            <w:noWrap/>
            <w:vAlign w:val="center"/>
            <w:hideMark/>
          </w:tcPr>
          <w:p w14:paraId="6DDF23FB" w14:textId="77777777" w:rsidR="000C3767" w:rsidRPr="00FB5F8F" w:rsidRDefault="000C3767" w:rsidP="00D74084">
            <w:pPr>
              <w:rPr>
                <w:b/>
                <w:bCs/>
                <w:sz w:val="20"/>
                <w:szCs w:val="20"/>
              </w:rPr>
            </w:pPr>
            <w:r w:rsidRPr="00FB5F8F">
              <w:rPr>
                <w:b/>
                <w:bCs/>
                <w:sz w:val="20"/>
                <w:szCs w:val="20"/>
              </w:rPr>
              <w:t xml:space="preserve"> R$          5.460,02 </w:t>
            </w:r>
          </w:p>
        </w:tc>
        <w:tc>
          <w:tcPr>
            <w:tcW w:w="1886" w:type="dxa"/>
            <w:tcBorders>
              <w:top w:val="nil"/>
              <w:left w:val="nil"/>
              <w:bottom w:val="single" w:sz="4" w:space="0" w:color="auto"/>
              <w:right w:val="single" w:sz="4" w:space="0" w:color="auto"/>
            </w:tcBorders>
            <w:noWrap/>
            <w:vAlign w:val="center"/>
            <w:hideMark/>
          </w:tcPr>
          <w:p w14:paraId="247441A8" w14:textId="77777777" w:rsidR="000C3767" w:rsidRPr="00FB5F8F" w:rsidRDefault="000C3767" w:rsidP="00D74084">
            <w:pPr>
              <w:rPr>
                <w:b/>
                <w:bCs/>
                <w:sz w:val="20"/>
                <w:szCs w:val="20"/>
              </w:rPr>
            </w:pPr>
            <w:r w:rsidRPr="00FB5F8F">
              <w:rPr>
                <w:b/>
                <w:bCs/>
                <w:sz w:val="20"/>
                <w:szCs w:val="20"/>
              </w:rPr>
              <w:t xml:space="preserve"> R$            16.380,05 </w:t>
            </w:r>
          </w:p>
        </w:tc>
      </w:tr>
      <w:tr w:rsidR="000C3767" w:rsidRPr="00FB5F8F" w14:paraId="5629A227" w14:textId="77777777" w:rsidTr="00D74084">
        <w:trPr>
          <w:trHeight w:val="3750"/>
        </w:trPr>
        <w:tc>
          <w:tcPr>
            <w:tcW w:w="768" w:type="dxa"/>
            <w:tcBorders>
              <w:top w:val="nil"/>
              <w:left w:val="single" w:sz="4" w:space="0" w:color="auto"/>
              <w:bottom w:val="single" w:sz="4" w:space="0" w:color="auto"/>
              <w:right w:val="single" w:sz="4" w:space="0" w:color="auto"/>
            </w:tcBorders>
            <w:noWrap/>
            <w:vAlign w:val="center"/>
            <w:hideMark/>
          </w:tcPr>
          <w:p w14:paraId="0B945CD0" w14:textId="77777777" w:rsidR="000C3767" w:rsidRPr="00FB5F8F" w:rsidRDefault="000C3767" w:rsidP="00D74084">
            <w:pPr>
              <w:rPr>
                <w:sz w:val="20"/>
                <w:szCs w:val="20"/>
              </w:rPr>
            </w:pPr>
            <w:r w:rsidRPr="00FB5F8F">
              <w:rPr>
                <w:sz w:val="20"/>
                <w:szCs w:val="20"/>
              </w:rPr>
              <w:lastRenderedPageBreak/>
              <w:t>2</w:t>
            </w:r>
          </w:p>
        </w:tc>
        <w:tc>
          <w:tcPr>
            <w:tcW w:w="3022" w:type="dxa"/>
            <w:tcBorders>
              <w:top w:val="nil"/>
              <w:left w:val="nil"/>
              <w:bottom w:val="single" w:sz="4" w:space="0" w:color="auto"/>
              <w:right w:val="single" w:sz="4" w:space="0" w:color="auto"/>
            </w:tcBorders>
            <w:vAlign w:val="center"/>
            <w:hideMark/>
          </w:tcPr>
          <w:p w14:paraId="55B950BB" w14:textId="77777777" w:rsidR="000C3767" w:rsidRPr="00FB5F8F" w:rsidRDefault="000C3767" w:rsidP="00D74084">
            <w:pPr>
              <w:rPr>
                <w:sz w:val="20"/>
                <w:szCs w:val="20"/>
              </w:rPr>
            </w:pPr>
            <w:r w:rsidRPr="00A76F6D">
              <w:rPr>
                <w:sz w:val="20"/>
                <w:szCs w:val="20"/>
              </w:rPr>
              <w:t xml:space="preserve">Pele nylon para repique diâmetro </w:t>
            </w:r>
            <w:r>
              <w:rPr>
                <w:sz w:val="20"/>
                <w:szCs w:val="20"/>
              </w:rPr>
              <w:t xml:space="preserve">aprox. </w:t>
            </w:r>
            <w:r w:rsidRPr="00A76F6D">
              <w:rPr>
                <w:sz w:val="20"/>
                <w:szCs w:val="20"/>
              </w:rPr>
              <w:t xml:space="preserve">14 polegadas, acabamento leitoso ou poroso, fabricado em material sintético de alta resistência, adequada para fanfarra e uso marcial, com boa resposta destaque, estabilidade de afinação e durabilidade compatível com uso intenso, utilizadas em fanfarra. </w:t>
            </w:r>
          </w:p>
        </w:tc>
        <w:tc>
          <w:tcPr>
            <w:tcW w:w="863" w:type="dxa"/>
            <w:tcBorders>
              <w:top w:val="nil"/>
              <w:left w:val="nil"/>
              <w:bottom w:val="single" w:sz="4" w:space="0" w:color="auto"/>
              <w:right w:val="single" w:sz="4" w:space="0" w:color="auto"/>
            </w:tcBorders>
            <w:noWrap/>
            <w:vAlign w:val="center"/>
            <w:hideMark/>
          </w:tcPr>
          <w:p w14:paraId="415B067A"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5C14496A" w14:textId="77777777" w:rsidR="000C3767" w:rsidRPr="00FB5F8F" w:rsidRDefault="000C3767" w:rsidP="00D74084">
            <w:pPr>
              <w:rPr>
                <w:sz w:val="20"/>
                <w:szCs w:val="20"/>
              </w:rPr>
            </w:pPr>
            <w:r w:rsidRPr="00FB5F8F">
              <w:rPr>
                <w:sz w:val="20"/>
                <w:szCs w:val="20"/>
              </w:rPr>
              <w:t>30</w:t>
            </w:r>
          </w:p>
        </w:tc>
        <w:tc>
          <w:tcPr>
            <w:tcW w:w="1635" w:type="dxa"/>
            <w:tcBorders>
              <w:top w:val="nil"/>
              <w:left w:val="nil"/>
              <w:bottom w:val="single" w:sz="4" w:space="0" w:color="auto"/>
              <w:right w:val="single" w:sz="4" w:space="0" w:color="auto"/>
            </w:tcBorders>
            <w:noWrap/>
            <w:vAlign w:val="center"/>
            <w:hideMark/>
          </w:tcPr>
          <w:p w14:paraId="11515235" w14:textId="77777777" w:rsidR="000C3767" w:rsidRPr="00FB5F8F" w:rsidRDefault="000C3767" w:rsidP="00D74084">
            <w:pPr>
              <w:rPr>
                <w:b/>
                <w:bCs/>
                <w:sz w:val="20"/>
                <w:szCs w:val="20"/>
              </w:rPr>
            </w:pPr>
            <w:r w:rsidRPr="00FB5F8F">
              <w:rPr>
                <w:b/>
                <w:bCs/>
                <w:sz w:val="20"/>
                <w:szCs w:val="20"/>
              </w:rPr>
              <w:t xml:space="preserve"> R$                34,90 </w:t>
            </w:r>
          </w:p>
        </w:tc>
        <w:tc>
          <w:tcPr>
            <w:tcW w:w="1886" w:type="dxa"/>
            <w:tcBorders>
              <w:top w:val="nil"/>
              <w:left w:val="nil"/>
              <w:bottom w:val="single" w:sz="4" w:space="0" w:color="auto"/>
              <w:right w:val="single" w:sz="4" w:space="0" w:color="auto"/>
            </w:tcBorders>
            <w:noWrap/>
            <w:vAlign w:val="center"/>
            <w:hideMark/>
          </w:tcPr>
          <w:p w14:paraId="77CB87E7" w14:textId="77777777" w:rsidR="000C3767" w:rsidRPr="00FB5F8F" w:rsidRDefault="000C3767" w:rsidP="00D74084">
            <w:pPr>
              <w:rPr>
                <w:b/>
                <w:bCs/>
                <w:sz w:val="20"/>
                <w:szCs w:val="20"/>
              </w:rPr>
            </w:pPr>
            <w:r w:rsidRPr="00FB5F8F">
              <w:rPr>
                <w:b/>
                <w:bCs/>
                <w:sz w:val="20"/>
                <w:szCs w:val="20"/>
              </w:rPr>
              <w:t xml:space="preserve"> R$              1.047,12 </w:t>
            </w:r>
          </w:p>
        </w:tc>
      </w:tr>
      <w:tr w:rsidR="000C3767" w:rsidRPr="00FB5F8F" w14:paraId="01CF9C9E" w14:textId="77777777" w:rsidTr="00D74084">
        <w:trPr>
          <w:trHeight w:val="1275"/>
        </w:trPr>
        <w:tc>
          <w:tcPr>
            <w:tcW w:w="768" w:type="dxa"/>
            <w:tcBorders>
              <w:top w:val="nil"/>
              <w:left w:val="single" w:sz="4" w:space="0" w:color="auto"/>
              <w:bottom w:val="single" w:sz="4" w:space="0" w:color="auto"/>
              <w:right w:val="single" w:sz="4" w:space="0" w:color="auto"/>
            </w:tcBorders>
            <w:noWrap/>
            <w:vAlign w:val="center"/>
            <w:hideMark/>
          </w:tcPr>
          <w:p w14:paraId="163E881D" w14:textId="77777777" w:rsidR="000C3767" w:rsidRPr="00FB5F8F" w:rsidRDefault="000C3767" w:rsidP="00D74084">
            <w:pPr>
              <w:rPr>
                <w:sz w:val="20"/>
                <w:szCs w:val="20"/>
              </w:rPr>
            </w:pPr>
            <w:r w:rsidRPr="00FB5F8F">
              <w:rPr>
                <w:sz w:val="20"/>
                <w:szCs w:val="20"/>
              </w:rPr>
              <w:t>3</w:t>
            </w:r>
          </w:p>
        </w:tc>
        <w:tc>
          <w:tcPr>
            <w:tcW w:w="3022" w:type="dxa"/>
            <w:tcBorders>
              <w:top w:val="nil"/>
              <w:left w:val="nil"/>
              <w:bottom w:val="single" w:sz="4" w:space="0" w:color="auto"/>
              <w:right w:val="single" w:sz="4" w:space="0" w:color="auto"/>
            </w:tcBorders>
            <w:vAlign w:val="center"/>
            <w:hideMark/>
          </w:tcPr>
          <w:p w14:paraId="77F8811F" w14:textId="77777777" w:rsidR="000C3767" w:rsidRPr="00FB5F8F" w:rsidRDefault="000C3767" w:rsidP="00D74084">
            <w:pPr>
              <w:rPr>
                <w:sz w:val="20"/>
                <w:szCs w:val="20"/>
              </w:rPr>
            </w:pPr>
            <w:r w:rsidRPr="00A76F6D">
              <w:rPr>
                <w:sz w:val="20"/>
                <w:szCs w:val="20"/>
              </w:rPr>
              <w:t>Pele nylon resposta para repique 14 polegadas, acabamento liso, fabricado de material sintético de alta resistência, adequada para fanfarra Pele nylon resposta para repique 14 polegadas</w:t>
            </w:r>
          </w:p>
        </w:tc>
        <w:tc>
          <w:tcPr>
            <w:tcW w:w="863" w:type="dxa"/>
            <w:tcBorders>
              <w:top w:val="nil"/>
              <w:left w:val="nil"/>
              <w:bottom w:val="single" w:sz="4" w:space="0" w:color="auto"/>
              <w:right w:val="single" w:sz="4" w:space="0" w:color="auto"/>
            </w:tcBorders>
            <w:noWrap/>
            <w:vAlign w:val="center"/>
            <w:hideMark/>
          </w:tcPr>
          <w:p w14:paraId="137E7222"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74ED3D2B" w14:textId="77777777" w:rsidR="000C3767" w:rsidRPr="00FB5F8F" w:rsidRDefault="000C3767" w:rsidP="00D74084">
            <w:pPr>
              <w:rPr>
                <w:sz w:val="20"/>
                <w:szCs w:val="20"/>
              </w:rPr>
            </w:pPr>
            <w:r w:rsidRPr="00FB5F8F">
              <w:rPr>
                <w:sz w:val="20"/>
                <w:szCs w:val="20"/>
              </w:rPr>
              <w:t>18</w:t>
            </w:r>
          </w:p>
        </w:tc>
        <w:tc>
          <w:tcPr>
            <w:tcW w:w="1635" w:type="dxa"/>
            <w:tcBorders>
              <w:top w:val="nil"/>
              <w:left w:val="nil"/>
              <w:bottom w:val="single" w:sz="4" w:space="0" w:color="auto"/>
              <w:right w:val="single" w:sz="4" w:space="0" w:color="auto"/>
            </w:tcBorders>
            <w:noWrap/>
            <w:vAlign w:val="center"/>
            <w:hideMark/>
          </w:tcPr>
          <w:p w14:paraId="4C508B03" w14:textId="77777777" w:rsidR="000C3767" w:rsidRPr="00FB5F8F" w:rsidRDefault="000C3767" w:rsidP="00D74084">
            <w:pPr>
              <w:rPr>
                <w:b/>
                <w:bCs/>
                <w:sz w:val="20"/>
                <w:szCs w:val="20"/>
              </w:rPr>
            </w:pPr>
            <w:r w:rsidRPr="00FB5F8F">
              <w:rPr>
                <w:b/>
                <w:bCs/>
                <w:sz w:val="20"/>
                <w:szCs w:val="20"/>
              </w:rPr>
              <w:t xml:space="preserve"> R$                33,46 </w:t>
            </w:r>
          </w:p>
        </w:tc>
        <w:tc>
          <w:tcPr>
            <w:tcW w:w="1886" w:type="dxa"/>
            <w:tcBorders>
              <w:top w:val="nil"/>
              <w:left w:val="nil"/>
              <w:bottom w:val="single" w:sz="4" w:space="0" w:color="auto"/>
              <w:right w:val="single" w:sz="4" w:space="0" w:color="auto"/>
            </w:tcBorders>
            <w:noWrap/>
            <w:vAlign w:val="center"/>
            <w:hideMark/>
          </w:tcPr>
          <w:p w14:paraId="48F1DD9D" w14:textId="77777777" w:rsidR="000C3767" w:rsidRPr="00FB5F8F" w:rsidRDefault="000C3767" w:rsidP="00D74084">
            <w:pPr>
              <w:rPr>
                <w:b/>
                <w:bCs/>
                <w:sz w:val="20"/>
                <w:szCs w:val="20"/>
              </w:rPr>
            </w:pPr>
            <w:r w:rsidRPr="00FB5F8F">
              <w:rPr>
                <w:b/>
                <w:bCs/>
                <w:sz w:val="20"/>
                <w:szCs w:val="20"/>
              </w:rPr>
              <w:t xml:space="preserve"> R$                 602,21 </w:t>
            </w:r>
          </w:p>
        </w:tc>
      </w:tr>
      <w:tr w:rsidR="000C3767" w:rsidRPr="00FB5F8F" w14:paraId="79099413" w14:textId="77777777" w:rsidTr="00D74084">
        <w:trPr>
          <w:trHeight w:val="1020"/>
        </w:trPr>
        <w:tc>
          <w:tcPr>
            <w:tcW w:w="768" w:type="dxa"/>
            <w:tcBorders>
              <w:top w:val="nil"/>
              <w:left w:val="single" w:sz="4" w:space="0" w:color="auto"/>
              <w:bottom w:val="nil"/>
              <w:right w:val="single" w:sz="4" w:space="0" w:color="auto"/>
            </w:tcBorders>
            <w:noWrap/>
            <w:vAlign w:val="center"/>
            <w:hideMark/>
          </w:tcPr>
          <w:p w14:paraId="14B7FEF1" w14:textId="77777777" w:rsidR="000C3767" w:rsidRPr="00FB5F8F" w:rsidRDefault="000C3767" w:rsidP="00D74084">
            <w:pPr>
              <w:rPr>
                <w:sz w:val="20"/>
                <w:szCs w:val="20"/>
              </w:rPr>
            </w:pPr>
            <w:r w:rsidRPr="00FB5F8F">
              <w:rPr>
                <w:sz w:val="20"/>
                <w:szCs w:val="20"/>
              </w:rPr>
              <w:t>4</w:t>
            </w:r>
          </w:p>
        </w:tc>
        <w:tc>
          <w:tcPr>
            <w:tcW w:w="3022" w:type="dxa"/>
            <w:tcBorders>
              <w:top w:val="nil"/>
              <w:left w:val="nil"/>
              <w:bottom w:val="nil"/>
              <w:right w:val="nil"/>
            </w:tcBorders>
            <w:vAlign w:val="center"/>
            <w:hideMark/>
          </w:tcPr>
          <w:p w14:paraId="71BC171A" w14:textId="77777777" w:rsidR="000C3767" w:rsidRPr="00FB5F8F" w:rsidRDefault="000C3767" w:rsidP="00D74084">
            <w:pPr>
              <w:rPr>
                <w:sz w:val="20"/>
                <w:szCs w:val="20"/>
              </w:rPr>
            </w:pPr>
            <w:r w:rsidRPr="00A76F6D">
              <w:rPr>
                <w:sz w:val="20"/>
                <w:szCs w:val="20"/>
              </w:rPr>
              <w:t xml:space="preserve">Pele Leitosa Grossa tamanho 22", Filme Único P2 - Pele Leitosa - Filme único de </w:t>
            </w:r>
            <w:r>
              <w:rPr>
                <w:sz w:val="20"/>
                <w:szCs w:val="20"/>
              </w:rPr>
              <w:t xml:space="preserve">no </w:t>
            </w:r>
            <w:r w:rsidRPr="00BD0346">
              <w:rPr>
                <w:sz w:val="20"/>
                <w:szCs w:val="20"/>
              </w:rPr>
              <w:t>mínimo 190 mícrons</w:t>
            </w:r>
            <w:r w:rsidRPr="00A76F6D">
              <w:rPr>
                <w:sz w:val="20"/>
                <w:szCs w:val="20"/>
              </w:rPr>
              <w:t xml:space="preserve"> - Sonoridade aberta - Compatível com Surdos e Bumbos</w:t>
            </w:r>
          </w:p>
        </w:tc>
        <w:tc>
          <w:tcPr>
            <w:tcW w:w="863" w:type="dxa"/>
            <w:tcBorders>
              <w:top w:val="nil"/>
              <w:left w:val="single" w:sz="4" w:space="0" w:color="auto"/>
              <w:bottom w:val="nil"/>
              <w:right w:val="single" w:sz="4" w:space="0" w:color="auto"/>
            </w:tcBorders>
            <w:noWrap/>
            <w:vAlign w:val="center"/>
            <w:hideMark/>
          </w:tcPr>
          <w:p w14:paraId="57CF3016"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nil"/>
              <w:right w:val="single" w:sz="4" w:space="0" w:color="auto"/>
            </w:tcBorders>
            <w:noWrap/>
            <w:vAlign w:val="center"/>
            <w:hideMark/>
          </w:tcPr>
          <w:p w14:paraId="4274AEB5" w14:textId="77777777" w:rsidR="000C3767" w:rsidRPr="00FB5F8F" w:rsidRDefault="000C3767" w:rsidP="00D74084">
            <w:pPr>
              <w:rPr>
                <w:sz w:val="20"/>
                <w:szCs w:val="20"/>
              </w:rPr>
            </w:pPr>
            <w:r w:rsidRPr="00FB5F8F">
              <w:rPr>
                <w:sz w:val="20"/>
                <w:szCs w:val="20"/>
              </w:rPr>
              <w:t>12</w:t>
            </w:r>
          </w:p>
        </w:tc>
        <w:tc>
          <w:tcPr>
            <w:tcW w:w="1635" w:type="dxa"/>
            <w:tcBorders>
              <w:top w:val="nil"/>
              <w:left w:val="nil"/>
              <w:bottom w:val="single" w:sz="4" w:space="0" w:color="auto"/>
              <w:right w:val="single" w:sz="4" w:space="0" w:color="auto"/>
            </w:tcBorders>
            <w:noWrap/>
            <w:vAlign w:val="center"/>
            <w:hideMark/>
          </w:tcPr>
          <w:p w14:paraId="115F331E" w14:textId="77777777" w:rsidR="000C3767" w:rsidRPr="00FB5F8F" w:rsidRDefault="000C3767" w:rsidP="00D74084">
            <w:pPr>
              <w:rPr>
                <w:b/>
                <w:bCs/>
                <w:sz w:val="20"/>
                <w:szCs w:val="20"/>
              </w:rPr>
            </w:pPr>
            <w:r w:rsidRPr="00FB5F8F">
              <w:rPr>
                <w:b/>
                <w:bCs/>
                <w:sz w:val="20"/>
                <w:szCs w:val="20"/>
              </w:rPr>
              <w:t xml:space="preserve"> R$                62,08 </w:t>
            </w:r>
          </w:p>
        </w:tc>
        <w:tc>
          <w:tcPr>
            <w:tcW w:w="1886" w:type="dxa"/>
            <w:tcBorders>
              <w:top w:val="nil"/>
              <w:left w:val="nil"/>
              <w:bottom w:val="single" w:sz="4" w:space="0" w:color="auto"/>
              <w:right w:val="single" w:sz="4" w:space="0" w:color="auto"/>
            </w:tcBorders>
            <w:noWrap/>
            <w:vAlign w:val="center"/>
            <w:hideMark/>
          </w:tcPr>
          <w:p w14:paraId="0C38C5D1" w14:textId="77777777" w:rsidR="000C3767" w:rsidRPr="00FB5F8F" w:rsidRDefault="000C3767" w:rsidP="00D74084">
            <w:pPr>
              <w:rPr>
                <w:b/>
                <w:bCs/>
                <w:sz w:val="20"/>
                <w:szCs w:val="20"/>
              </w:rPr>
            </w:pPr>
            <w:r w:rsidRPr="00FB5F8F">
              <w:rPr>
                <w:b/>
                <w:bCs/>
                <w:sz w:val="20"/>
                <w:szCs w:val="20"/>
              </w:rPr>
              <w:t xml:space="preserve"> R$                 745,01 </w:t>
            </w:r>
          </w:p>
        </w:tc>
      </w:tr>
      <w:tr w:rsidR="000C3767" w:rsidRPr="00FB5F8F" w14:paraId="27C47684" w14:textId="77777777" w:rsidTr="00D74084">
        <w:trPr>
          <w:trHeight w:val="870"/>
        </w:trPr>
        <w:tc>
          <w:tcPr>
            <w:tcW w:w="768" w:type="dxa"/>
            <w:tcBorders>
              <w:top w:val="single" w:sz="4" w:space="0" w:color="auto"/>
              <w:left w:val="single" w:sz="4" w:space="0" w:color="auto"/>
              <w:bottom w:val="nil"/>
              <w:right w:val="single" w:sz="4" w:space="0" w:color="auto"/>
            </w:tcBorders>
            <w:noWrap/>
            <w:vAlign w:val="center"/>
            <w:hideMark/>
          </w:tcPr>
          <w:p w14:paraId="7F82A318" w14:textId="77777777" w:rsidR="000C3767" w:rsidRPr="00FB5F8F" w:rsidRDefault="000C3767" w:rsidP="00D74084">
            <w:pPr>
              <w:rPr>
                <w:sz w:val="20"/>
                <w:szCs w:val="20"/>
              </w:rPr>
            </w:pPr>
            <w:r w:rsidRPr="00FB5F8F">
              <w:rPr>
                <w:sz w:val="20"/>
                <w:szCs w:val="20"/>
              </w:rPr>
              <w:t>5</w:t>
            </w:r>
          </w:p>
        </w:tc>
        <w:tc>
          <w:tcPr>
            <w:tcW w:w="3022" w:type="dxa"/>
            <w:tcBorders>
              <w:top w:val="single" w:sz="4" w:space="0" w:color="auto"/>
              <w:left w:val="nil"/>
              <w:bottom w:val="single" w:sz="4" w:space="0" w:color="auto"/>
              <w:right w:val="single" w:sz="4" w:space="0" w:color="auto"/>
            </w:tcBorders>
            <w:vAlign w:val="center"/>
            <w:hideMark/>
          </w:tcPr>
          <w:p w14:paraId="51B7DC35" w14:textId="77777777" w:rsidR="000C3767" w:rsidRPr="00FB5F8F" w:rsidRDefault="000C3767" w:rsidP="00D74084">
            <w:pPr>
              <w:rPr>
                <w:sz w:val="20"/>
                <w:szCs w:val="20"/>
              </w:rPr>
            </w:pPr>
            <w:r w:rsidRPr="00A76F6D">
              <w:rPr>
                <w:sz w:val="20"/>
                <w:szCs w:val="20"/>
              </w:rPr>
              <w:t>Bocal para corneta em 8B</w:t>
            </w:r>
          </w:p>
        </w:tc>
        <w:tc>
          <w:tcPr>
            <w:tcW w:w="863" w:type="dxa"/>
            <w:tcBorders>
              <w:top w:val="single" w:sz="4" w:space="0" w:color="auto"/>
              <w:left w:val="nil"/>
              <w:bottom w:val="single" w:sz="4" w:space="0" w:color="auto"/>
              <w:right w:val="single" w:sz="4" w:space="0" w:color="auto"/>
            </w:tcBorders>
            <w:noWrap/>
            <w:vAlign w:val="center"/>
            <w:hideMark/>
          </w:tcPr>
          <w:p w14:paraId="1587CD46" w14:textId="77777777" w:rsidR="000C3767" w:rsidRPr="00FB5F8F" w:rsidRDefault="000C3767" w:rsidP="00D74084">
            <w:pPr>
              <w:rPr>
                <w:sz w:val="20"/>
                <w:szCs w:val="20"/>
              </w:rPr>
            </w:pPr>
            <w:r w:rsidRPr="00FB5F8F">
              <w:rPr>
                <w:sz w:val="20"/>
                <w:szCs w:val="20"/>
              </w:rPr>
              <w:t>un</w:t>
            </w:r>
          </w:p>
        </w:tc>
        <w:tc>
          <w:tcPr>
            <w:tcW w:w="1358" w:type="dxa"/>
            <w:tcBorders>
              <w:top w:val="single" w:sz="4" w:space="0" w:color="auto"/>
              <w:left w:val="nil"/>
              <w:bottom w:val="single" w:sz="4" w:space="0" w:color="auto"/>
              <w:right w:val="single" w:sz="4" w:space="0" w:color="auto"/>
            </w:tcBorders>
            <w:noWrap/>
            <w:vAlign w:val="center"/>
            <w:hideMark/>
          </w:tcPr>
          <w:p w14:paraId="15DABF1D" w14:textId="77777777" w:rsidR="000C3767" w:rsidRPr="00FB5F8F" w:rsidRDefault="000C3767" w:rsidP="00D74084">
            <w:pPr>
              <w:rPr>
                <w:sz w:val="20"/>
                <w:szCs w:val="20"/>
              </w:rPr>
            </w:pPr>
            <w:r w:rsidRPr="00FB5F8F">
              <w:rPr>
                <w:sz w:val="20"/>
                <w:szCs w:val="20"/>
              </w:rPr>
              <w:t>15</w:t>
            </w:r>
          </w:p>
        </w:tc>
        <w:tc>
          <w:tcPr>
            <w:tcW w:w="1635" w:type="dxa"/>
            <w:tcBorders>
              <w:top w:val="nil"/>
              <w:left w:val="nil"/>
              <w:bottom w:val="single" w:sz="4" w:space="0" w:color="auto"/>
              <w:right w:val="single" w:sz="4" w:space="0" w:color="auto"/>
            </w:tcBorders>
            <w:noWrap/>
            <w:vAlign w:val="center"/>
            <w:hideMark/>
          </w:tcPr>
          <w:p w14:paraId="03E2765C" w14:textId="77777777" w:rsidR="000C3767" w:rsidRPr="00FB5F8F" w:rsidRDefault="000C3767" w:rsidP="00D74084">
            <w:pPr>
              <w:rPr>
                <w:b/>
                <w:bCs/>
                <w:sz w:val="20"/>
                <w:szCs w:val="20"/>
              </w:rPr>
            </w:pPr>
            <w:r w:rsidRPr="00FB5F8F">
              <w:rPr>
                <w:b/>
                <w:bCs/>
                <w:sz w:val="20"/>
                <w:szCs w:val="20"/>
              </w:rPr>
              <w:t xml:space="preserve"> R$               82,54 </w:t>
            </w:r>
          </w:p>
        </w:tc>
        <w:tc>
          <w:tcPr>
            <w:tcW w:w="1886" w:type="dxa"/>
            <w:tcBorders>
              <w:top w:val="nil"/>
              <w:left w:val="nil"/>
              <w:bottom w:val="single" w:sz="4" w:space="0" w:color="auto"/>
              <w:right w:val="single" w:sz="4" w:space="0" w:color="auto"/>
            </w:tcBorders>
            <w:noWrap/>
            <w:vAlign w:val="center"/>
            <w:hideMark/>
          </w:tcPr>
          <w:p w14:paraId="21E34B17" w14:textId="77777777" w:rsidR="000C3767" w:rsidRPr="00FB5F8F" w:rsidRDefault="000C3767" w:rsidP="00D74084">
            <w:pPr>
              <w:rPr>
                <w:b/>
                <w:bCs/>
                <w:sz w:val="20"/>
                <w:szCs w:val="20"/>
              </w:rPr>
            </w:pPr>
            <w:r w:rsidRPr="00FB5F8F">
              <w:rPr>
                <w:b/>
                <w:bCs/>
                <w:sz w:val="20"/>
                <w:szCs w:val="20"/>
              </w:rPr>
              <w:t xml:space="preserve"> R$              1.238,15 </w:t>
            </w:r>
          </w:p>
        </w:tc>
      </w:tr>
      <w:tr w:rsidR="000C3767" w:rsidRPr="00FB5F8F" w14:paraId="721D97BA" w14:textId="77777777" w:rsidTr="00D74084">
        <w:trPr>
          <w:trHeight w:val="765"/>
        </w:trPr>
        <w:tc>
          <w:tcPr>
            <w:tcW w:w="768" w:type="dxa"/>
            <w:tcBorders>
              <w:top w:val="single" w:sz="4" w:space="0" w:color="auto"/>
              <w:left w:val="single" w:sz="4" w:space="0" w:color="auto"/>
              <w:bottom w:val="nil"/>
              <w:right w:val="single" w:sz="4" w:space="0" w:color="auto"/>
            </w:tcBorders>
            <w:noWrap/>
            <w:vAlign w:val="center"/>
            <w:hideMark/>
          </w:tcPr>
          <w:p w14:paraId="37037288" w14:textId="77777777" w:rsidR="000C3767" w:rsidRPr="00FB5F8F" w:rsidRDefault="000C3767" w:rsidP="00D74084">
            <w:pPr>
              <w:rPr>
                <w:sz w:val="20"/>
                <w:szCs w:val="20"/>
              </w:rPr>
            </w:pPr>
            <w:r w:rsidRPr="00FB5F8F">
              <w:rPr>
                <w:sz w:val="20"/>
                <w:szCs w:val="20"/>
              </w:rPr>
              <w:t>6</w:t>
            </w:r>
          </w:p>
        </w:tc>
        <w:tc>
          <w:tcPr>
            <w:tcW w:w="3022" w:type="dxa"/>
            <w:tcBorders>
              <w:top w:val="nil"/>
              <w:left w:val="nil"/>
              <w:bottom w:val="single" w:sz="4" w:space="0" w:color="auto"/>
              <w:right w:val="single" w:sz="4" w:space="0" w:color="auto"/>
            </w:tcBorders>
            <w:vAlign w:val="center"/>
            <w:hideMark/>
          </w:tcPr>
          <w:p w14:paraId="1A4D9750" w14:textId="77777777" w:rsidR="000C3767" w:rsidRPr="00BD0346" w:rsidRDefault="000C3767" w:rsidP="00D74084">
            <w:pPr>
              <w:rPr>
                <w:sz w:val="20"/>
                <w:szCs w:val="20"/>
                <w:highlight w:val="yellow"/>
              </w:rPr>
            </w:pPr>
            <w:r w:rsidRPr="00BD0346">
              <w:rPr>
                <w:sz w:val="20"/>
                <w:szCs w:val="20"/>
              </w:rPr>
              <w:t>Par de Baqueta 7A para caixa de guerra; Ponta de madeira; Dimensões aprox.  do produto 45P x 15L x 500A milímetros (contendo 2 unidades)</w:t>
            </w:r>
          </w:p>
        </w:tc>
        <w:tc>
          <w:tcPr>
            <w:tcW w:w="863" w:type="dxa"/>
            <w:tcBorders>
              <w:top w:val="nil"/>
              <w:left w:val="nil"/>
              <w:bottom w:val="single" w:sz="4" w:space="0" w:color="auto"/>
              <w:right w:val="single" w:sz="4" w:space="0" w:color="auto"/>
            </w:tcBorders>
            <w:noWrap/>
            <w:vAlign w:val="center"/>
            <w:hideMark/>
          </w:tcPr>
          <w:p w14:paraId="2DB28B9D"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35A2DEAD" w14:textId="77777777" w:rsidR="000C3767" w:rsidRPr="00FB5F8F" w:rsidRDefault="000C3767" w:rsidP="00D74084">
            <w:pPr>
              <w:rPr>
                <w:sz w:val="20"/>
                <w:szCs w:val="20"/>
              </w:rPr>
            </w:pPr>
            <w:r w:rsidRPr="00FB5F8F">
              <w:rPr>
                <w:sz w:val="20"/>
                <w:szCs w:val="20"/>
              </w:rPr>
              <w:t>20</w:t>
            </w:r>
          </w:p>
        </w:tc>
        <w:tc>
          <w:tcPr>
            <w:tcW w:w="1635" w:type="dxa"/>
            <w:tcBorders>
              <w:top w:val="nil"/>
              <w:left w:val="nil"/>
              <w:bottom w:val="single" w:sz="4" w:space="0" w:color="auto"/>
              <w:right w:val="single" w:sz="4" w:space="0" w:color="auto"/>
            </w:tcBorders>
            <w:noWrap/>
            <w:vAlign w:val="center"/>
            <w:hideMark/>
          </w:tcPr>
          <w:p w14:paraId="4445681E" w14:textId="77777777" w:rsidR="000C3767" w:rsidRPr="00FB5F8F" w:rsidRDefault="000C3767" w:rsidP="00D74084">
            <w:pPr>
              <w:rPr>
                <w:b/>
                <w:bCs/>
                <w:sz w:val="20"/>
                <w:szCs w:val="20"/>
              </w:rPr>
            </w:pPr>
            <w:r w:rsidRPr="00FB5F8F">
              <w:rPr>
                <w:b/>
                <w:bCs/>
                <w:sz w:val="20"/>
                <w:szCs w:val="20"/>
              </w:rPr>
              <w:t xml:space="preserve"> R$              139,97 </w:t>
            </w:r>
          </w:p>
        </w:tc>
        <w:tc>
          <w:tcPr>
            <w:tcW w:w="1886" w:type="dxa"/>
            <w:tcBorders>
              <w:top w:val="nil"/>
              <w:left w:val="nil"/>
              <w:bottom w:val="single" w:sz="4" w:space="0" w:color="auto"/>
              <w:right w:val="single" w:sz="4" w:space="0" w:color="auto"/>
            </w:tcBorders>
            <w:noWrap/>
            <w:vAlign w:val="center"/>
            <w:hideMark/>
          </w:tcPr>
          <w:p w14:paraId="35B81580" w14:textId="77777777" w:rsidR="000C3767" w:rsidRPr="00FB5F8F" w:rsidRDefault="000C3767" w:rsidP="00D74084">
            <w:pPr>
              <w:rPr>
                <w:b/>
                <w:bCs/>
                <w:sz w:val="20"/>
                <w:szCs w:val="20"/>
              </w:rPr>
            </w:pPr>
            <w:r w:rsidRPr="00FB5F8F">
              <w:rPr>
                <w:b/>
                <w:bCs/>
                <w:sz w:val="20"/>
                <w:szCs w:val="20"/>
              </w:rPr>
              <w:t xml:space="preserve"> R$              2.799,40 </w:t>
            </w:r>
          </w:p>
        </w:tc>
      </w:tr>
      <w:tr w:rsidR="000C3767" w:rsidRPr="00FB5F8F" w14:paraId="5FC447E3" w14:textId="77777777" w:rsidTr="00D74084">
        <w:trPr>
          <w:trHeight w:val="765"/>
        </w:trPr>
        <w:tc>
          <w:tcPr>
            <w:tcW w:w="768" w:type="dxa"/>
            <w:tcBorders>
              <w:top w:val="single" w:sz="4" w:space="0" w:color="auto"/>
              <w:left w:val="single" w:sz="4" w:space="0" w:color="auto"/>
              <w:bottom w:val="nil"/>
              <w:right w:val="single" w:sz="4" w:space="0" w:color="auto"/>
            </w:tcBorders>
            <w:noWrap/>
            <w:vAlign w:val="center"/>
            <w:hideMark/>
          </w:tcPr>
          <w:p w14:paraId="7452BEAB" w14:textId="77777777" w:rsidR="000C3767" w:rsidRPr="00FB5F8F" w:rsidRDefault="000C3767" w:rsidP="00D74084">
            <w:pPr>
              <w:rPr>
                <w:sz w:val="20"/>
                <w:szCs w:val="20"/>
              </w:rPr>
            </w:pPr>
            <w:r w:rsidRPr="00FB5F8F">
              <w:rPr>
                <w:sz w:val="20"/>
                <w:szCs w:val="20"/>
              </w:rPr>
              <w:t>7</w:t>
            </w:r>
          </w:p>
        </w:tc>
        <w:tc>
          <w:tcPr>
            <w:tcW w:w="3022" w:type="dxa"/>
            <w:tcBorders>
              <w:top w:val="nil"/>
              <w:left w:val="nil"/>
              <w:bottom w:val="single" w:sz="4" w:space="0" w:color="auto"/>
              <w:right w:val="single" w:sz="4" w:space="0" w:color="auto"/>
            </w:tcBorders>
            <w:vAlign w:val="center"/>
            <w:hideMark/>
          </w:tcPr>
          <w:p w14:paraId="256988F4" w14:textId="77777777" w:rsidR="000C3767" w:rsidRPr="00FB5F8F" w:rsidRDefault="000C3767" w:rsidP="00D74084">
            <w:pPr>
              <w:rPr>
                <w:sz w:val="20"/>
                <w:szCs w:val="20"/>
              </w:rPr>
            </w:pPr>
            <w:r w:rsidRPr="00A76F6D">
              <w:rPr>
                <w:sz w:val="20"/>
                <w:szCs w:val="20"/>
              </w:rPr>
              <w:t xml:space="preserve">Baqueta Surdo Menor; Material da ponta: Madeira; Material da vara: Marfim; Aplicação: Surdo marcial; </w:t>
            </w:r>
            <w:r w:rsidRPr="00BD0346">
              <w:rPr>
                <w:sz w:val="20"/>
                <w:szCs w:val="20"/>
              </w:rPr>
              <w:t>comp aprox. 305mm; dia. 25mm</w:t>
            </w:r>
          </w:p>
        </w:tc>
        <w:tc>
          <w:tcPr>
            <w:tcW w:w="863" w:type="dxa"/>
            <w:tcBorders>
              <w:top w:val="nil"/>
              <w:left w:val="nil"/>
              <w:bottom w:val="single" w:sz="4" w:space="0" w:color="auto"/>
              <w:right w:val="single" w:sz="4" w:space="0" w:color="auto"/>
            </w:tcBorders>
            <w:noWrap/>
            <w:vAlign w:val="center"/>
            <w:hideMark/>
          </w:tcPr>
          <w:p w14:paraId="5CB7C298"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10B125C7" w14:textId="77777777" w:rsidR="000C3767" w:rsidRPr="00FB5F8F" w:rsidRDefault="000C3767" w:rsidP="00D74084">
            <w:pPr>
              <w:rPr>
                <w:sz w:val="20"/>
                <w:szCs w:val="20"/>
              </w:rPr>
            </w:pPr>
            <w:r w:rsidRPr="00FB5F8F">
              <w:rPr>
                <w:sz w:val="20"/>
                <w:szCs w:val="20"/>
              </w:rPr>
              <w:t>14</w:t>
            </w:r>
          </w:p>
        </w:tc>
        <w:tc>
          <w:tcPr>
            <w:tcW w:w="1635" w:type="dxa"/>
            <w:tcBorders>
              <w:top w:val="nil"/>
              <w:left w:val="nil"/>
              <w:bottom w:val="single" w:sz="4" w:space="0" w:color="auto"/>
              <w:right w:val="single" w:sz="4" w:space="0" w:color="auto"/>
            </w:tcBorders>
            <w:noWrap/>
            <w:vAlign w:val="center"/>
            <w:hideMark/>
          </w:tcPr>
          <w:p w14:paraId="7702EDA0" w14:textId="77777777" w:rsidR="000C3767" w:rsidRPr="00FB5F8F" w:rsidRDefault="000C3767" w:rsidP="00D74084">
            <w:pPr>
              <w:rPr>
                <w:b/>
                <w:bCs/>
                <w:sz w:val="20"/>
                <w:szCs w:val="20"/>
              </w:rPr>
            </w:pPr>
            <w:r w:rsidRPr="00FB5F8F">
              <w:rPr>
                <w:b/>
                <w:bCs/>
                <w:sz w:val="20"/>
                <w:szCs w:val="20"/>
              </w:rPr>
              <w:t xml:space="preserve"> R$                84,16 </w:t>
            </w:r>
          </w:p>
        </w:tc>
        <w:tc>
          <w:tcPr>
            <w:tcW w:w="1886" w:type="dxa"/>
            <w:tcBorders>
              <w:top w:val="nil"/>
              <w:left w:val="nil"/>
              <w:bottom w:val="single" w:sz="4" w:space="0" w:color="auto"/>
              <w:right w:val="single" w:sz="4" w:space="0" w:color="auto"/>
            </w:tcBorders>
            <w:noWrap/>
            <w:vAlign w:val="center"/>
            <w:hideMark/>
          </w:tcPr>
          <w:p w14:paraId="46630504" w14:textId="77777777" w:rsidR="000C3767" w:rsidRPr="00FB5F8F" w:rsidRDefault="000C3767" w:rsidP="00D74084">
            <w:pPr>
              <w:rPr>
                <w:b/>
                <w:bCs/>
                <w:sz w:val="20"/>
                <w:szCs w:val="20"/>
              </w:rPr>
            </w:pPr>
            <w:r w:rsidRPr="00FB5F8F">
              <w:rPr>
                <w:b/>
                <w:bCs/>
                <w:sz w:val="20"/>
                <w:szCs w:val="20"/>
              </w:rPr>
              <w:t xml:space="preserve"> R$              1.178,24 </w:t>
            </w:r>
          </w:p>
        </w:tc>
      </w:tr>
      <w:tr w:rsidR="000C3767" w:rsidRPr="00FB5F8F" w14:paraId="6FD3C2C1" w14:textId="77777777" w:rsidTr="00D74084">
        <w:trPr>
          <w:trHeight w:val="2663"/>
        </w:trPr>
        <w:tc>
          <w:tcPr>
            <w:tcW w:w="768" w:type="dxa"/>
            <w:tcBorders>
              <w:top w:val="single" w:sz="4" w:space="0" w:color="auto"/>
              <w:left w:val="single" w:sz="4" w:space="0" w:color="auto"/>
              <w:bottom w:val="nil"/>
              <w:right w:val="single" w:sz="4" w:space="0" w:color="auto"/>
            </w:tcBorders>
            <w:noWrap/>
            <w:vAlign w:val="center"/>
            <w:hideMark/>
          </w:tcPr>
          <w:p w14:paraId="0806BCB7" w14:textId="77777777" w:rsidR="000C3767" w:rsidRPr="00FB5F8F" w:rsidRDefault="000C3767" w:rsidP="00D74084">
            <w:pPr>
              <w:rPr>
                <w:sz w:val="20"/>
                <w:szCs w:val="20"/>
              </w:rPr>
            </w:pPr>
            <w:r w:rsidRPr="00FB5F8F">
              <w:rPr>
                <w:sz w:val="20"/>
                <w:szCs w:val="20"/>
              </w:rPr>
              <w:lastRenderedPageBreak/>
              <w:t>8</w:t>
            </w:r>
          </w:p>
        </w:tc>
        <w:tc>
          <w:tcPr>
            <w:tcW w:w="3022" w:type="dxa"/>
            <w:tcBorders>
              <w:top w:val="nil"/>
              <w:left w:val="nil"/>
              <w:bottom w:val="single" w:sz="4" w:space="0" w:color="auto"/>
              <w:right w:val="single" w:sz="4" w:space="0" w:color="auto"/>
            </w:tcBorders>
            <w:vAlign w:val="center"/>
            <w:hideMark/>
          </w:tcPr>
          <w:p w14:paraId="05826584" w14:textId="77777777" w:rsidR="000C3767" w:rsidRPr="00FB5F8F" w:rsidRDefault="000C3767" w:rsidP="00D74084">
            <w:pPr>
              <w:rPr>
                <w:sz w:val="20"/>
                <w:szCs w:val="20"/>
              </w:rPr>
            </w:pPr>
            <w:r w:rsidRPr="00A76F6D">
              <w:rPr>
                <w:sz w:val="20"/>
                <w:szCs w:val="20"/>
              </w:rPr>
              <w:t xml:space="preserve">Baqueta Maçaneta para surdo de fanfarra; Material da ponta: Pelúcia Preta; fabricado em madeira marfim; medidas aprox. </w:t>
            </w:r>
            <w:r w:rsidRPr="00BD0346">
              <w:rPr>
                <w:sz w:val="20"/>
                <w:szCs w:val="20"/>
              </w:rPr>
              <w:t>Comprimento aprox. 33 cm; Diâmetro aprox 6 cm</w:t>
            </w:r>
          </w:p>
        </w:tc>
        <w:tc>
          <w:tcPr>
            <w:tcW w:w="863" w:type="dxa"/>
            <w:tcBorders>
              <w:top w:val="nil"/>
              <w:left w:val="nil"/>
              <w:bottom w:val="single" w:sz="4" w:space="0" w:color="auto"/>
              <w:right w:val="single" w:sz="4" w:space="0" w:color="auto"/>
            </w:tcBorders>
            <w:noWrap/>
            <w:vAlign w:val="center"/>
            <w:hideMark/>
          </w:tcPr>
          <w:p w14:paraId="767D32CB"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3C129EA4" w14:textId="77777777" w:rsidR="000C3767" w:rsidRPr="00FB5F8F" w:rsidRDefault="000C3767" w:rsidP="00D74084">
            <w:pPr>
              <w:rPr>
                <w:sz w:val="20"/>
                <w:szCs w:val="20"/>
              </w:rPr>
            </w:pPr>
            <w:r w:rsidRPr="00FB5F8F">
              <w:rPr>
                <w:sz w:val="20"/>
                <w:szCs w:val="20"/>
              </w:rPr>
              <w:t>14</w:t>
            </w:r>
          </w:p>
        </w:tc>
        <w:tc>
          <w:tcPr>
            <w:tcW w:w="1635" w:type="dxa"/>
            <w:tcBorders>
              <w:top w:val="nil"/>
              <w:left w:val="nil"/>
              <w:bottom w:val="single" w:sz="4" w:space="0" w:color="auto"/>
              <w:right w:val="single" w:sz="4" w:space="0" w:color="auto"/>
            </w:tcBorders>
            <w:noWrap/>
            <w:vAlign w:val="center"/>
            <w:hideMark/>
          </w:tcPr>
          <w:p w14:paraId="315CCE06" w14:textId="77777777" w:rsidR="000C3767" w:rsidRPr="00FB5F8F" w:rsidRDefault="000C3767" w:rsidP="00D74084">
            <w:pPr>
              <w:rPr>
                <w:b/>
                <w:bCs/>
                <w:sz w:val="20"/>
                <w:szCs w:val="20"/>
              </w:rPr>
            </w:pPr>
            <w:r w:rsidRPr="00FB5F8F">
              <w:rPr>
                <w:b/>
                <w:bCs/>
                <w:sz w:val="20"/>
                <w:szCs w:val="20"/>
              </w:rPr>
              <w:t xml:space="preserve"> R$             226,97 </w:t>
            </w:r>
          </w:p>
        </w:tc>
        <w:tc>
          <w:tcPr>
            <w:tcW w:w="1886" w:type="dxa"/>
            <w:tcBorders>
              <w:top w:val="nil"/>
              <w:left w:val="nil"/>
              <w:bottom w:val="single" w:sz="4" w:space="0" w:color="auto"/>
              <w:right w:val="single" w:sz="4" w:space="0" w:color="auto"/>
            </w:tcBorders>
            <w:noWrap/>
            <w:vAlign w:val="center"/>
            <w:hideMark/>
          </w:tcPr>
          <w:p w14:paraId="50588ADB" w14:textId="77777777" w:rsidR="000C3767" w:rsidRPr="00FB5F8F" w:rsidRDefault="000C3767" w:rsidP="00D74084">
            <w:pPr>
              <w:rPr>
                <w:b/>
                <w:bCs/>
                <w:sz w:val="20"/>
                <w:szCs w:val="20"/>
              </w:rPr>
            </w:pPr>
            <w:r w:rsidRPr="00FB5F8F">
              <w:rPr>
                <w:b/>
                <w:bCs/>
                <w:sz w:val="20"/>
                <w:szCs w:val="20"/>
              </w:rPr>
              <w:t xml:space="preserve"> R$              3.177,58 </w:t>
            </w:r>
          </w:p>
        </w:tc>
      </w:tr>
      <w:tr w:rsidR="000C3767" w:rsidRPr="00FB5F8F" w14:paraId="490095B1" w14:textId="77777777" w:rsidTr="00D74084">
        <w:trPr>
          <w:trHeight w:val="255"/>
        </w:trPr>
        <w:tc>
          <w:tcPr>
            <w:tcW w:w="768" w:type="dxa"/>
            <w:tcBorders>
              <w:top w:val="single" w:sz="4" w:space="0" w:color="auto"/>
              <w:left w:val="single" w:sz="4" w:space="0" w:color="auto"/>
              <w:bottom w:val="nil"/>
              <w:right w:val="single" w:sz="4" w:space="0" w:color="auto"/>
            </w:tcBorders>
            <w:noWrap/>
            <w:vAlign w:val="center"/>
            <w:hideMark/>
          </w:tcPr>
          <w:p w14:paraId="29E36618" w14:textId="77777777" w:rsidR="000C3767" w:rsidRPr="00FB5F8F" w:rsidRDefault="000C3767" w:rsidP="00D74084">
            <w:pPr>
              <w:rPr>
                <w:sz w:val="20"/>
                <w:szCs w:val="20"/>
              </w:rPr>
            </w:pPr>
            <w:r w:rsidRPr="00FB5F8F">
              <w:rPr>
                <w:sz w:val="20"/>
                <w:szCs w:val="20"/>
              </w:rPr>
              <w:t>9</w:t>
            </w:r>
          </w:p>
        </w:tc>
        <w:tc>
          <w:tcPr>
            <w:tcW w:w="3022" w:type="dxa"/>
            <w:tcBorders>
              <w:top w:val="nil"/>
              <w:left w:val="nil"/>
              <w:bottom w:val="single" w:sz="4" w:space="0" w:color="auto"/>
              <w:right w:val="single" w:sz="4" w:space="0" w:color="auto"/>
            </w:tcBorders>
            <w:vAlign w:val="center"/>
            <w:hideMark/>
          </w:tcPr>
          <w:p w14:paraId="13D0637D" w14:textId="77777777" w:rsidR="000C3767" w:rsidRPr="00FB5F8F" w:rsidRDefault="000C3767" w:rsidP="00D74084">
            <w:pPr>
              <w:rPr>
                <w:sz w:val="20"/>
                <w:szCs w:val="20"/>
              </w:rPr>
            </w:pPr>
            <w:r w:rsidRPr="00A76F6D">
              <w:rPr>
                <w:sz w:val="20"/>
                <w:szCs w:val="20"/>
              </w:rPr>
              <w:t>Bocal para cornetão de metal</w:t>
            </w:r>
          </w:p>
        </w:tc>
        <w:tc>
          <w:tcPr>
            <w:tcW w:w="863" w:type="dxa"/>
            <w:tcBorders>
              <w:top w:val="nil"/>
              <w:left w:val="nil"/>
              <w:bottom w:val="single" w:sz="4" w:space="0" w:color="auto"/>
              <w:right w:val="single" w:sz="4" w:space="0" w:color="auto"/>
            </w:tcBorders>
            <w:noWrap/>
            <w:vAlign w:val="center"/>
            <w:hideMark/>
          </w:tcPr>
          <w:p w14:paraId="3C8571CD"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666B9292" w14:textId="77777777" w:rsidR="000C3767" w:rsidRPr="00FB5F8F" w:rsidRDefault="000C3767" w:rsidP="00D74084">
            <w:pPr>
              <w:rPr>
                <w:sz w:val="20"/>
                <w:szCs w:val="20"/>
              </w:rPr>
            </w:pPr>
            <w:r w:rsidRPr="00FB5F8F">
              <w:rPr>
                <w:sz w:val="20"/>
                <w:szCs w:val="20"/>
              </w:rPr>
              <w:t>3</w:t>
            </w:r>
          </w:p>
        </w:tc>
        <w:tc>
          <w:tcPr>
            <w:tcW w:w="1635" w:type="dxa"/>
            <w:tcBorders>
              <w:top w:val="nil"/>
              <w:left w:val="nil"/>
              <w:bottom w:val="single" w:sz="4" w:space="0" w:color="auto"/>
              <w:right w:val="single" w:sz="4" w:space="0" w:color="auto"/>
            </w:tcBorders>
            <w:noWrap/>
            <w:vAlign w:val="center"/>
            <w:hideMark/>
          </w:tcPr>
          <w:p w14:paraId="47E2E7B8" w14:textId="77777777" w:rsidR="000C3767" w:rsidRPr="00FB5F8F" w:rsidRDefault="000C3767" w:rsidP="00D74084">
            <w:pPr>
              <w:rPr>
                <w:b/>
                <w:bCs/>
                <w:sz w:val="20"/>
                <w:szCs w:val="20"/>
              </w:rPr>
            </w:pPr>
            <w:r w:rsidRPr="00FB5F8F">
              <w:rPr>
                <w:b/>
                <w:bCs/>
                <w:sz w:val="20"/>
                <w:szCs w:val="20"/>
              </w:rPr>
              <w:t xml:space="preserve"> R$               55,45 </w:t>
            </w:r>
          </w:p>
        </w:tc>
        <w:tc>
          <w:tcPr>
            <w:tcW w:w="1886" w:type="dxa"/>
            <w:tcBorders>
              <w:top w:val="nil"/>
              <w:left w:val="nil"/>
              <w:bottom w:val="single" w:sz="4" w:space="0" w:color="auto"/>
              <w:right w:val="single" w:sz="4" w:space="0" w:color="auto"/>
            </w:tcBorders>
            <w:noWrap/>
            <w:vAlign w:val="center"/>
            <w:hideMark/>
          </w:tcPr>
          <w:p w14:paraId="66E06146" w14:textId="77777777" w:rsidR="000C3767" w:rsidRPr="00FB5F8F" w:rsidRDefault="000C3767" w:rsidP="00D74084">
            <w:pPr>
              <w:rPr>
                <w:b/>
                <w:bCs/>
                <w:sz w:val="20"/>
                <w:szCs w:val="20"/>
              </w:rPr>
            </w:pPr>
            <w:r w:rsidRPr="00FB5F8F">
              <w:rPr>
                <w:b/>
                <w:bCs/>
                <w:sz w:val="20"/>
                <w:szCs w:val="20"/>
              </w:rPr>
              <w:t xml:space="preserve"> R$                 166,36 </w:t>
            </w:r>
          </w:p>
        </w:tc>
      </w:tr>
      <w:tr w:rsidR="000C3767" w:rsidRPr="00FB5F8F" w14:paraId="4667779B" w14:textId="77777777" w:rsidTr="00D74084">
        <w:trPr>
          <w:trHeight w:val="5355"/>
        </w:trPr>
        <w:tc>
          <w:tcPr>
            <w:tcW w:w="768" w:type="dxa"/>
            <w:tcBorders>
              <w:top w:val="single" w:sz="4" w:space="0" w:color="auto"/>
              <w:left w:val="single" w:sz="4" w:space="0" w:color="auto"/>
              <w:bottom w:val="nil"/>
              <w:right w:val="single" w:sz="4" w:space="0" w:color="auto"/>
            </w:tcBorders>
            <w:noWrap/>
            <w:vAlign w:val="center"/>
            <w:hideMark/>
          </w:tcPr>
          <w:p w14:paraId="367B8A48" w14:textId="77777777" w:rsidR="000C3767" w:rsidRPr="00FB5F8F" w:rsidRDefault="000C3767" w:rsidP="00D74084">
            <w:pPr>
              <w:rPr>
                <w:sz w:val="20"/>
                <w:szCs w:val="20"/>
              </w:rPr>
            </w:pPr>
            <w:r w:rsidRPr="00FB5F8F">
              <w:rPr>
                <w:sz w:val="20"/>
                <w:szCs w:val="20"/>
              </w:rPr>
              <w:t>10</w:t>
            </w:r>
          </w:p>
        </w:tc>
        <w:tc>
          <w:tcPr>
            <w:tcW w:w="3022" w:type="dxa"/>
            <w:tcBorders>
              <w:top w:val="nil"/>
              <w:left w:val="nil"/>
              <w:bottom w:val="single" w:sz="4" w:space="0" w:color="auto"/>
              <w:right w:val="single" w:sz="4" w:space="0" w:color="auto"/>
            </w:tcBorders>
            <w:vAlign w:val="center"/>
            <w:hideMark/>
          </w:tcPr>
          <w:p w14:paraId="3C74C3F9" w14:textId="77777777" w:rsidR="000C3767" w:rsidRPr="00FB5F8F" w:rsidRDefault="000C3767" w:rsidP="00D74084">
            <w:pPr>
              <w:rPr>
                <w:sz w:val="20"/>
                <w:szCs w:val="20"/>
              </w:rPr>
            </w:pPr>
            <w:r w:rsidRPr="00A76F6D">
              <w:rPr>
                <w:sz w:val="20"/>
                <w:szCs w:val="20"/>
              </w:rPr>
              <w:t>lira cromática especificações: lira cromática profissional; afinação cromática padrão; e</w:t>
            </w:r>
            <w:r w:rsidRPr="00BD0346">
              <w:rPr>
                <w:sz w:val="20"/>
                <w:szCs w:val="20"/>
              </w:rPr>
              <w:t>xtensão mínima de 25 (vinte e cinco) notas</w:t>
            </w:r>
            <w:r w:rsidRPr="00A76F6D">
              <w:rPr>
                <w:sz w:val="20"/>
                <w:szCs w:val="20"/>
              </w:rPr>
              <w:t xml:space="preserve">, alcance de do ado; teclas em alumínio anodizado ou liga metálica equivalente de alta resistência; teclas devidamente afinadas, sustain uniforme e timbre definido; estrutura (armação) em aço ou alumínio reforçado, resistente a oxidação; fixação das teclas com parafusos e suportes metálicos; suporte (haste) metálico para execução, regulável em altura, com empunhadura anatômica; acompanha par de baquetas próprias para lira cromática, com haste em material resistente e ponta adequada ao instrumento; acompanha estojo ou capa própria para transporte e armazenamento;  </w:t>
            </w:r>
            <w:r w:rsidRPr="00BD0346">
              <w:rPr>
                <w:sz w:val="20"/>
                <w:szCs w:val="20"/>
              </w:rPr>
              <w:t>marcas de referencia: jog music, michael, vibratom.</w:t>
            </w:r>
            <w:r w:rsidRPr="00A76F6D">
              <w:rPr>
                <w:sz w:val="20"/>
                <w:szCs w:val="20"/>
              </w:rPr>
              <w:t xml:space="preserve"> </w:t>
            </w:r>
          </w:p>
        </w:tc>
        <w:tc>
          <w:tcPr>
            <w:tcW w:w="863" w:type="dxa"/>
            <w:tcBorders>
              <w:top w:val="nil"/>
              <w:left w:val="nil"/>
              <w:bottom w:val="single" w:sz="4" w:space="0" w:color="auto"/>
              <w:right w:val="single" w:sz="4" w:space="0" w:color="auto"/>
            </w:tcBorders>
            <w:noWrap/>
            <w:vAlign w:val="center"/>
            <w:hideMark/>
          </w:tcPr>
          <w:p w14:paraId="668EFCCC"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16851A0B" w14:textId="77777777" w:rsidR="000C3767" w:rsidRPr="00FB5F8F" w:rsidRDefault="000C3767" w:rsidP="00D74084">
            <w:pPr>
              <w:rPr>
                <w:sz w:val="20"/>
                <w:szCs w:val="20"/>
              </w:rPr>
            </w:pPr>
            <w:r w:rsidRPr="00FB5F8F">
              <w:rPr>
                <w:sz w:val="20"/>
                <w:szCs w:val="20"/>
              </w:rPr>
              <w:t>1</w:t>
            </w:r>
          </w:p>
        </w:tc>
        <w:tc>
          <w:tcPr>
            <w:tcW w:w="1635" w:type="dxa"/>
            <w:tcBorders>
              <w:top w:val="nil"/>
              <w:left w:val="nil"/>
              <w:bottom w:val="single" w:sz="4" w:space="0" w:color="auto"/>
              <w:right w:val="single" w:sz="4" w:space="0" w:color="auto"/>
            </w:tcBorders>
            <w:noWrap/>
            <w:vAlign w:val="center"/>
            <w:hideMark/>
          </w:tcPr>
          <w:p w14:paraId="0B44DC1C" w14:textId="77777777" w:rsidR="000C3767" w:rsidRPr="00FB5F8F" w:rsidRDefault="000C3767" w:rsidP="00D74084">
            <w:pPr>
              <w:rPr>
                <w:b/>
                <w:bCs/>
                <w:sz w:val="20"/>
                <w:szCs w:val="20"/>
              </w:rPr>
            </w:pPr>
            <w:r w:rsidRPr="00FB5F8F">
              <w:rPr>
                <w:b/>
                <w:bCs/>
                <w:sz w:val="20"/>
                <w:szCs w:val="20"/>
              </w:rPr>
              <w:t xml:space="preserve"> R$          2.199,93 </w:t>
            </w:r>
          </w:p>
        </w:tc>
        <w:tc>
          <w:tcPr>
            <w:tcW w:w="1886" w:type="dxa"/>
            <w:tcBorders>
              <w:top w:val="nil"/>
              <w:left w:val="nil"/>
              <w:bottom w:val="single" w:sz="4" w:space="0" w:color="auto"/>
              <w:right w:val="single" w:sz="4" w:space="0" w:color="auto"/>
            </w:tcBorders>
            <w:noWrap/>
            <w:vAlign w:val="center"/>
            <w:hideMark/>
          </w:tcPr>
          <w:p w14:paraId="6BBCD5EB" w14:textId="77777777" w:rsidR="000C3767" w:rsidRPr="00FB5F8F" w:rsidRDefault="000C3767" w:rsidP="00D74084">
            <w:pPr>
              <w:rPr>
                <w:b/>
                <w:bCs/>
                <w:sz w:val="20"/>
                <w:szCs w:val="20"/>
              </w:rPr>
            </w:pPr>
            <w:r w:rsidRPr="00FB5F8F">
              <w:rPr>
                <w:b/>
                <w:bCs/>
                <w:sz w:val="20"/>
                <w:szCs w:val="20"/>
              </w:rPr>
              <w:t xml:space="preserve"> R$              2.199,93 </w:t>
            </w:r>
          </w:p>
        </w:tc>
      </w:tr>
      <w:tr w:rsidR="000C3767" w:rsidRPr="00FB5F8F" w14:paraId="65289874" w14:textId="77777777" w:rsidTr="00D74084">
        <w:trPr>
          <w:trHeight w:val="4665"/>
        </w:trPr>
        <w:tc>
          <w:tcPr>
            <w:tcW w:w="768" w:type="dxa"/>
            <w:tcBorders>
              <w:top w:val="single" w:sz="4" w:space="0" w:color="auto"/>
              <w:left w:val="single" w:sz="4" w:space="0" w:color="auto"/>
              <w:bottom w:val="nil"/>
              <w:right w:val="single" w:sz="4" w:space="0" w:color="auto"/>
            </w:tcBorders>
            <w:noWrap/>
            <w:vAlign w:val="center"/>
            <w:hideMark/>
          </w:tcPr>
          <w:p w14:paraId="0A644A0E" w14:textId="77777777" w:rsidR="000C3767" w:rsidRPr="00FB5F8F" w:rsidRDefault="000C3767" w:rsidP="00D74084">
            <w:pPr>
              <w:rPr>
                <w:sz w:val="20"/>
                <w:szCs w:val="20"/>
              </w:rPr>
            </w:pPr>
            <w:r w:rsidRPr="00FB5F8F">
              <w:rPr>
                <w:sz w:val="20"/>
                <w:szCs w:val="20"/>
              </w:rPr>
              <w:lastRenderedPageBreak/>
              <w:t>11</w:t>
            </w:r>
          </w:p>
        </w:tc>
        <w:tc>
          <w:tcPr>
            <w:tcW w:w="3022" w:type="dxa"/>
            <w:tcBorders>
              <w:top w:val="nil"/>
              <w:left w:val="nil"/>
              <w:bottom w:val="single" w:sz="4" w:space="0" w:color="auto"/>
              <w:right w:val="single" w:sz="4" w:space="0" w:color="auto"/>
            </w:tcBorders>
            <w:vAlign w:val="center"/>
            <w:hideMark/>
          </w:tcPr>
          <w:p w14:paraId="4479BF45" w14:textId="77777777" w:rsidR="000C3767" w:rsidRPr="00FB5F8F" w:rsidRDefault="000C3767" w:rsidP="00D74084">
            <w:pPr>
              <w:rPr>
                <w:sz w:val="20"/>
                <w:szCs w:val="20"/>
              </w:rPr>
            </w:pPr>
            <w:r w:rsidRPr="00A76F6D">
              <w:rPr>
                <w:sz w:val="20"/>
                <w:szCs w:val="20"/>
              </w:rPr>
              <w:t xml:space="preserve">Par de baquetas para quadriton bft -especificações: cabo de alumínio; punho revestido com plástico termo retrátil; material da ponta: nylon para produzir um som nítido e definido; excelente definição, rebote, brilho e durabilidade; projetadas especificamente para quadriton e caixa tenor; </w:t>
            </w:r>
            <w:r w:rsidRPr="00BD0346">
              <w:rPr>
                <w:sz w:val="20"/>
                <w:szCs w:val="20"/>
              </w:rPr>
              <w:t>comprimento aproximado 370mm; marcas de referência: liverpool, generic</w:t>
            </w:r>
            <w:r w:rsidRPr="00A76F6D">
              <w:rPr>
                <w:sz w:val="20"/>
                <w:szCs w:val="20"/>
              </w:rPr>
              <w:t>. obs.: só serão aceitos instrumentos com qualidade igual ou superior ao solicitado.</w:t>
            </w:r>
          </w:p>
        </w:tc>
        <w:tc>
          <w:tcPr>
            <w:tcW w:w="863" w:type="dxa"/>
            <w:tcBorders>
              <w:top w:val="nil"/>
              <w:left w:val="nil"/>
              <w:bottom w:val="single" w:sz="4" w:space="0" w:color="auto"/>
              <w:right w:val="single" w:sz="4" w:space="0" w:color="auto"/>
            </w:tcBorders>
            <w:noWrap/>
            <w:vAlign w:val="center"/>
            <w:hideMark/>
          </w:tcPr>
          <w:p w14:paraId="0DAB9F26"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0C05298F" w14:textId="77777777" w:rsidR="000C3767" w:rsidRPr="00FB5F8F" w:rsidRDefault="000C3767" w:rsidP="00D74084">
            <w:pPr>
              <w:rPr>
                <w:sz w:val="20"/>
                <w:szCs w:val="20"/>
              </w:rPr>
            </w:pPr>
            <w:r w:rsidRPr="00FB5F8F">
              <w:rPr>
                <w:sz w:val="20"/>
                <w:szCs w:val="20"/>
              </w:rPr>
              <w:t>6</w:t>
            </w:r>
          </w:p>
        </w:tc>
        <w:tc>
          <w:tcPr>
            <w:tcW w:w="1635" w:type="dxa"/>
            <w:tcBorders>
              <w:top w:val="nil"/>
              <w:left w:val="nil"/>
              <w:bottom w:val="single" w:sz="4" w:space="0" w:color="auto"/>
              <w:right w:val="single" w:sz="4" w:space="0" w:color="auto"/>
            </w:tcBorders>
            <w:noWrap/>
            <w:vAlign w:val="center"/>
            <w:hideMark/>
          </w:tcPr>
          <w:p w14:paraId="3D1801A1" w14:textId="77777777" w:rsidR="000C3767" w:rsidRPr="00FB5F8F" w:rsidRDefault="000C3767" w:rsidP="00D74084">
            <w:pPr>
              <w:rPr>
                <w:b/>
                <w:bCs/>
                <w:sz w:val="20"/>
                <w:szCs w:val="20"/>
              </w:rPr>
            </w:pPr>
            <w:r w:rsidRPr="00FB5F8F">
              <w:rPr>
                <w:b/>
                <w:bCs/>
                <w:sz w:val="20"/>
                <w:szCs w:val="20"/>
              </w:rPr>
              <w:t xml:space="preserve"> R$               85,31 </w:t>
            </w:r>
          </w:p>
        </w:tc>
        <w:tc>
          <w:tcPr>
            <w:tcW w:w="1886" w:type="dxa"/>
            <w:tcBorders>
              <w:top w:val="nil"/>
              <w:left w:val="nil"/>
              <w:bottom w:val="single" w:sz="4" w:space="0" w:color="auto"/>
              <w:right w:val="single" w:sz="4" w:space="0" w:color="auto"/>
            </w:tcBorders>
            <w:noWrap/>
            <w:vAlign w:val="center"/>
            <w:hideMark/>
          </w:tcPr>
          <w:p w14:paraId="5D035D8B" w14:textId="77777777" w:rsidR="000C3767" w:rsidRPr="00FB5F8F" w:rsidRDefault="000C3767" w:rsidP="00D74084">
            <w:pPr>
              <w:rPr>
                <w:b/>
                <w:bCs/>
                <w:sz w:val="20"/>
                <w:szCs w:val="20"/>
              </w:rPr>
            </w:pPr>
            <w:r w:rsidRPr="00FB5F8F">
              <w:rPr>
                <w:b/>
                <w:bCs/>
                <w:sz w:val="20"/>
                <w:szCs w:val="20"/>
              </w:rPr>
              <w:t xml:space="preserve"> R$               511,86 </w:t>
            </w:r>
          </w:p>
        </w:tc>
      </w:tr>
      <w:tr w:rsidR="000C3767" w:rsidRPr="00FB5F8F" w14:paraId="309889C5" w14:textId="77777777" w:rsidTr="00D74084">
        <w:trPr>
          <w:trHeight w:val="798"/>
        </w:trPr>
        <w:tc>
          <w:tcPr>
            <w:tcW w:w="768" w:type="dxa"/>
            <w:tcBorders>
              <w:top w:val="single" w:sz="4" w:space="0" w:color="auto"/>
              <w:left w:val="single" w:sz="4" w:space="0" w:color="auto"/>
              <w:bottom w:val="nil"/>
              <w:right w:val="single" w:sz="4" w:space="0" w:color="auto"/>
            </w:tcBorders>
            <w:noWrap/>
            <w:vAlign w:val="center"/>
            <w:hideMark/>
          </w:tcPr>
          <w:p w14:paraId="616D76C0" w14:textId="77777777" w:rsidR="000C3767" w:rsidRPr="00FB5F8F" w:rsidRDefault="000C3767" w:rsidP="00D74084">
            <w:pPr>
              <w:rPr>
                <w:sz w:val="20"/>
                <w:szCs w:val="20"/>
              </w:rPr>
            </w:pPr>
            <w:r w:rsidRPr="00FB5F8F">
              <w:rPr>
                <w:sz w:val="20"/>
                <w:szCs w:val="20"/>
              </w:rPr>
              <w:t>12</w:t>
            </w:r>
          </w:p>
        </w:tc>
        <w:tc>
          <w:tcPr>
            <w:tcW w:w="3022" w:type="dxa"/>
            <w:tcBorders>
              <w:top w:val="nil"/>
              <w:left w:val="nil"/>
              <w:bottom w:val="single" w:sz="4" w:space="0" w:color="auto"/>
              <w:right w:val="single" w:sz="4" w:space="0" w:color="auto"/>
            </w:tcBorders>
            <w:vAlign w:val="center"/>
          </w:tcPr>
          <w:p w14:paraId="3F719112" w14:textId="77777777" w:rsidR="000C3767" w:rsidRPr="00FB5F8F" w:rsidRDefault="000C3767" w:rsidP="00D74084">
            <w:pPr>
              <w:rPr>
                <w:sz w:val="20"/>
                <w:szCs w:val="20"/>
              </w:rPr>
            </w:pPr>
            <w:r w:rsidRPr="00A76F6D">
              <w:rPr>
                <w:sz w:val="20"/>
                <w:szCs w:val="20"/>
              </w:rPr>
              <w:t xml:space="preserve">Bumbo tipo Fuzileiro polegadas, </w:t>
            </w:r>
            <w:r w:rsidRPr="00BD0346">
              <w:rPr>
                <w:sz w:val="20"/>
                <w:szCs w:val="20"/>
              </w:rPr>
              <w:t>dimensões aproximadas de 30 x22,</w:t>
            </w:r>
            <w:r w:rsidRPr="00A76F6D">
              <w:rPr>
                <w:sz w:val="20"/>
                <w:szCs w:val="20"/>
              </w:rPr>
              <w:t xml:space="preserve"> com corpo em material metálico resistente (alumínio ou equivalente), sistema de afinação com múltiplos pontos, aros reforçados, pele compatível para uso em fanfarra e ferragens resistentes, adequado para uso marcial, garantindo durabilidade, estabilidade de afinação equalidade sonora</w:t>
            </w:r>
            <w:r>
              <w:rPr>
                <w:sz w:val="20"/>
                <w:szCs w:val="20"/>
              </w:rPr>
              <w:t>.</w:t>
            </w:r>
          </w:p>
        </w:tc>
        <w:tc>
          <w:tcPr>
            <w:tcW w:w="863" w:type="dxa"/>
            <w:tcBorders>
              <w:top w:val="nil"/>
              <w:left w:val="nil"/>
              <w:bottom w:val="single" w:sz="4" w:space="0" w:color="auto"/>
              <w:right w:val="single" w:sz="4" w:space="0" w:color="auto"/>
            </w:tcBorders>
            <w:noWrap/>
            <w:vAlign w:val="center"/>
            <w:hideMark/>
          </w:tcPr>
          <w:p w14:paraId="02D739E8"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15D52F02" w14:textId="77777777" w:rsidR="000C3767" w:rsidRPr="00FB5F8F" w:rsidRDefault="000C3767" w:rsidP="00D74084">
            <w:pPr>
              <w:rPr>
                <w:sz w:val="20"/>
                <w:szCs w:val="20"/>
              </w:rPr>
            </w:pPr>
            <w:r w:rsidRPr="00FB5F8F">
              <w:rPr>
                <w:sz w:val="20"/>
                <w:szCs w:val="20"/>
              </w:rPr>
              <w:t>2</w:t>
            </w:r>
          </w:p>
        </w:tc>
        <w:tc>
          <w:tcPr>
            <w:tcW w:w="1635" w:type="dxa"/>
            <w:tcBorders>
              <w:top w:val="nil"/>
              <w:left w:val="nil"/>
              <w:bottom w:val="single" w:sz="4" w:space="0" w:color="auto"/>
              <w:right w:val="single" w:sz="4" w:space="0" w:color="auto"/>
            </w:tcBorders>
            <w:noWrap/>
            <w:vAlign w:val="center"/>
            <w:hideMark/>
          </w:tcPr>
          <w:p w14:paraId="2E791C46" w14:textId="77777777" w:rsidR="000C3767" w:rsidRPr="00FB5F8F" w:rsidRDefault="000C3767" w:rsidP="00D74084">
            <w:pPr>
              <w:rPr>
                <w:b/>
                <w:bCs/>
                <w:sz w:val="20"/>
                <w:szCs w:val="20"/>
              </w:rPr>
            </w:pPr>
            <w:r w:rsidRPr="00FB5F8F">
              <w:rPr>
                <w:b/>
                <w:bCs/>
                <w:sz w:val="20"/>
                <w:szCs w:val="20"/>
              </w:rPr>
              <w:t xml:space="preserve"> R$              568,41 </w:t>
            </w:r>
          </w:p>
        </w:tc>
        <w:tc>
          <w:tcPr>
            <w:tcW w:w="1886" w:type="dxa"/>
            <w:tcBorders>
              <w:top w:val="nil"/>
              <w:left w:val="nil"/>
              <w:bottom w:val="single" w:sz="4" w:space="0" w:color="auto"/>
              <w:right w:val="single" w:sz="4" w:space="0" w:color="auto"/>
            </w:tcBorders>
            <w:noWrap/>
            <w:vAlign w:val="center"/>
            <w:hideMark/>
          </w:tcPr>
          <w:p w14:paraId="773E6AEA" w14:textId="77777777" w:rsidR="000C3767" w:rsidRPr="00FB5F8F" w:rsidRDefault="000C3767" w:rsidP="00D74084">
            <w:pPr>
              <w:rPr>
                <w:b/>
                <w:bCs/>
                <w:sz w:val="20"/>
                <w:szCs w:val="20"/>
              </w:rPr>
            </w:pPr>
            <w:r w:rsidRPr="00FB5F8F">
              <w:rPr>
                <w:b/>
                <w:bCs/>
                <w:sz w:val="20"/>
                <w:szCs w:val="20"/>
              </w:rPr>
              <w:t xml:space="preserve"> R$               1.136,81 </w:t>
            </w:r>
          </w:p>
        </w:tc>
      </w:tr>
      <w:tr w:rsidR="000C3767" w:rsidRPr="00FB5F8F" w14:paraId="363FA5AF" w14:textId="77777777" w:rsidTr="00D74084">
        <w:trPr>
          <w:trHeight w:val="4335"/>
        </w:trPr>
        <w:tc>
          <w:tcPr>
            <w:tcW w:w="768" w:type="dxa"/>
            <w:tcBorders>
              <w:top w:val="single" w:sz="4" w:space="0" w:color="auto"/>
              <w:left w:val="single" w:sz="4" w:space="0" w:color="auto"/>
              <w:bottom w:val="nil"/>
              <w:right w:val="single" w:sz="4" w:space="0" w:color="auto"/>
            </w:tcBorders>
            <w:noWrap/>
            <w:vAlign w:val="center"/>
            <w:hideMark/>
          </w:tcPr>
          <w:p w14:paraId="66EA20A8" w14:textId="77777777" w:rsidR="000C3767" w:rsidRPr="00FB5F8F" w:rsidRDefault="000C3767" w:rsidP="00D74084">
            <w:pPr>
              <w:rPr>
                <w:sz w:val="20"/>
                <w:szCs w:val="20"/>
              </w:rPr>
            </w:pPr>
            <w:r w:rsidRPr="00FB5F8F">
              <w:rPr>
                <w:sz w:val="20"/>
                <w:szCs w:val="20"/>
              </w:rPr>
              <w:t>13</w:t>
            </w:r>
          </w:p>
        </w:tc>
        <w:tc>
          <w:tcPr>
            <w:tcW w:w="3022" w:type="dxa"/>
            <w:tcBorders>
              <w:top w:val="nil"/>
              <w:left w:val="nil"/>
              <w:bottom w:val="single" w:sz="4" w:space="0" w:color="auto"/>
              <w:right w:val="single" w:sz="4" w:space="0" w:color="auto"/>
            </w:tcBorders>
            <w:vAlign w:val="center"/>
            <w:hideMark/>
          </w:tcPr>
          <w:p w14:paraId="3EF3C1EB" w14:textId="77777777" w:rsidR="000C3767" w:rsidRPr="00FB5F8F" w:rsidRDefault="000C3767" w:rsidP="00D74084">
            <w:pPr>
              <w:rPr>
                <w:sz w:val="20"/>
                <w:szCs w:val="20"/>
              </w:rPr>
            </w:pPr>
            <w:r w:rsidRPr="00A76F6D">
              <w:rPr>
                <w:sz w:val="20"/>
                <w:szCs w:val="20"/>
              </w:rPr>
              <w:t xml:space="preserve">Caixa tipo guerra/repique(tarol), </w:t>
            </w:r>
            <w:r w:rsidRPr="00BD0346">
              <w:rPr>
                <w:sz w:val="20"/>
                <w:szCs w:val="20"/>
              </w:rPr>
              <w:t>dimensões aproximadas de 14 x 6</w:t>
            </w:r>
            <w:r w:rsidRPr="00A76F6D">
              <w:rPr>
                <w:sz w:val="20"/>
                <w:szCs w:val="20"/>
              </w:rPr>
              <w:t xml:space="preserve">,com corpo em material metálico resistente (alumínio ou equivalente), sistema de afinação por tirantes, esteira de resposta, peles compatíveis, ferragens resistentes e acabamento adequado para uso em fanfarra, garantindo durabilidade, estabilidade de afinação e qualidade sonora </w:t>
            </w:r>
          </w:p>
        </w:tc>
        <w:tc>
          <w:tcPr>
            <w:tcW w:w="863" w:type="dxa"/>
            <w:tcBorders>
              <w:top w:val="nil"/>
              <w:left w:val="nil"/>
              <w:bottom w:val="single" w:sz="4" w:space="0" w:color="auto"/>
              <w:right w:val="single" w:sz="4" w:space="0" w:color="auto"/>
            </w:tcBorders>
            <w:noWrap/>
            <w:vAlign w:val="center"/>
            <w:hideMark/>
          </w:tcPr>
          <w:p w14:paraId="28633C00"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0201877F" w14:textId="77777777" w:rsidR="000C3767" w:rsidRPr="00FB5F8F" w:rsidRDefault="000C3767" w:rsidP="00D74084">
            <w:pPr>
              <w:rPr>
                <w:sz w:val="20"/>
                <w:szCs w:val="20"/>
              </w:rPr>
            </w:pPr>
            <w:r w:rsidRPr="00FB5F8F">
              <w:rPr>
                <w:sz w:val="20"/>
                <w:szCs w:val="20"/>
              </w:rPr>
              <w:t>4</w:t>
            </w:r>
          </w:p>
        </w:tc>
        <w:tc>
          <w:tcPr>
            <w:tcW w:w="1635" w:type="dxa"/>
            <w:tcBorders>
              <w:top w:val="nil"/>
              <w:left w:val="nil"/>
              <w:bottom w:val="single" w:sz="4" w:space="0" w:color="auto"/>
              <w:right w:val="single" w:sz="4" w:space="0" w:color="auto"/>
            </w:tcBorders>
            <w:noWrap/>
            <w:vAlign w:val="center"/>
            <w:hideMark/>
          </w:tcPr>
          <w:p w14:paraId="0FB7CF28" w14:textId="77777777" w:rsidR="000C3767" w:rsidRPr="00FB5F8F" w:rsidRDefault="000C3767" w:rsidP="00D74084">
            <w:pPr>
              <w:rPr>
                <w:b/>
                <w:bCs/>
                <w:sz w:val="20"/>
                <w:szCs w:val="20"/>
              </w:rPr>
            </w:pPr>
            <w:r w:rsidRPr="00FB5F8F">
              <w:rPr>
                <w:b/>
                <w:bCs/>
                <w:sz w:val="20"/>
                <w:szCs w:val="20"/>
              </w:rPr>
              <w:t xml:space="preserve"> R$            330,67 </w:t>
            </w:r>
          </w:p>
        </w:tc>
        <w:tc>
          <w:tcPr>
            <w:tcW w:w="1886" w:type="dxa"/>
            <w:tcBorders>
              <w:top w:val="nil"/>
              <w:left w:val="nil"/>
              <w:bottom w:val="single" w:sz="4" w:space="0" w:color="auto"/>
              <w:right w:val="single" w:sz="4" w:space="0" w:color="auto"/>
            </w:tcBorders>
            <w:noWrap/>
            <w:vAlign w:val="center"/>
            <w:hideMark/>
          </w:tcPr>
          <w:p w14:paraId="1992F7F8" w14:textId="77777777" w:rsidR="000C3767" w:rsidRPr="00FB5F8F" w:rsidRDefault="000C3767" w:rsidP="00D74084">
            <w:pPr>
              <w:rPr>
                <w:b/>
                <w:bCs/>
                <w:sz w:val="20"/>
                <w:szCs w:val="20"/>
              </w:rPr>
            </w:pPr>
            <w:r w:rsidRPr="00FB5F8F">
              <w:rPr>
                <w:b/>
                <w:bCs/>
                <w:sz w:val="20"/>
                <w:szCs w:val="20"/>
              </w:rPr>
              <w:t xml:space="preserve"> R$               1.322,69 </w:t>
            </w:r>
          </w:p>
        </w:tc>
      </w:tr>
      <w:tr w:rsidR="000C3767" w:rsidRPr="00FB5F8F" w14:paraId="5986AF05" w14:textId="77777777" w:rsidTr="00D74084">
        <w:trPr>
          <w:trHeight w:val="2663"/>
        </w:trPr>
        <w:tc>
          <w:tcPr>
            <w:tcW w:w="768" w:type="dxa"/>
            <w:tcBorders>
              <w:top w:val="single" w:sz="4" w:space="0" w:color="auto"/>
              <w:left w:val="single" w:sz="4" w:space="0" w:color="auto"/>
              <w:bottom w:val="nil"/>
              <w:right w:val="single" w:sz="4" w:space="0" w:color="auto"/>
            </w:tcBorders>
            <w:noWrap/>
            <w:vAlign w:val="center"/>
            <w:hideMark/>
          </w:tcPr>
          <w:p w14:paraId="42C3F414" w14:textId="77777777" w:rsidR="000C3767" w:rsidRPr="00FB5F8F" w:rsidRDefault="000C3767" w:rsidP="00D74084">
            <w:pPr>
              <w:rPr>
                <w:sz w:val="20"/>
                <w:szCs w:val="20"/>
              </w:rPr>
            </w:pPr>
            <w:r w:rsidRPr="00FB5F8F">
              <w:rPr>
                <w:sz w:val="20"/>
                <w:szCs w:val="20"/>
              </w:rPr>
              <w:lastRenderedPageBreak/>
              <w:t>14</w:t>
            </w:r>
          </w:p>
        </w:tc>
        <w:tc>
          <w:tcPr>
            <w:tcW w:w="3022" w:type="dxa"/>
            <w:tcBorders>
              <w:top w:val="nil"/>
              <w:left w:val="nil"/>
              <w:bottom w:val="single" w:sz="4" w:space="0" w:color="auto"/>
              <w:right w:val="single" w:sz="4" w:space="0" w:color="auto"/>
            </w:tcBorders>
            <w:vAlign w:val="center"/>
            <w:hideMark/>
          </w:tcPr>
          <w:p w14:paraId="7277845F" w14:textId="77777777" w:rsidR="000C3767" w:rsidRPr="00FB5F8F" w:rsidRDefault="000C3767" w:rsidP="00D74084">
            <w:pPr>
              <w:rPr>
                <w:sz w:val="20"/>
                <w:szCs w:val="20"/>
              </w:rPr>
            </w:pPr>
            <w:r w:rsidRPr="00A76F6D">
              <w:rPr>
                <w:sz w:val="20"/>
                <w:szCs w:val="20"/>
              </w:rPr>
              <w:t xml:space="preserve">Surdo para fanfarra, </w:t>
            </w:r>
            <w:r w:rsidRPr="00BD0346">
              <w:rPr>
                <w:sz w:val="20"/>
                <w:szCs w:val="20"/>
              </w:rPr>
              <w:t>dimensões aproximadas de18x 55 cm,</w:t>
            </w:r>
            <w:r w:rsidRPr="00A76F6D">
              <w:rPr>
                <w:sz w:val="20"/>
                <w:szCs w:val="20"/>
              </w:rPr>
              <w:t xml:space="preserve"> com corpo em material metálico resistente(alumínio ou equivalente),sistema de afinação por tirantes com múltiplos pontos, pele compatível para uso marcial e ferragens resistentes, adequado para uso continuo, garantindo durabilidade, estabilidade de afinação e qualidade sonora Surdo para fanfarra, </w:t>
            </w:r>
            <w:r w:rsidRPr="00BD0346">
              <w:rPr>
                <w:sz w:val="20"/>
                <w:szCs w:val="20"/>
              </w:rPr>
              <w:t>dimensões aproximadas de18 x 55 cm</w:t>
            </w:r>
            <w:r w:rsidRPr="00A76F6D">
              <w:rPr>
                <w:sz w:val="20"/>
                <w:szCs w:val="20"/>
              </w:rPr>
              <w:t>, com corpo em material metálico resistente(alumínio ou equivalente),sistema de afinação por tirantes com múltiplos pontos, pele compatível para uso marcial e ferragens resistentes, adequado para uso continuo, garantindo durabilidade, estabilidade de afinação e qualidade sonora</w:t>
            </w:r>
          </w:p>
        </w:tc>
        <w:tc>
          <w:tcPr>
            <w:tcW w:w="863" w:type="dxa"/>
            <w:tcBorders>
              <w:top w:val="nil"/>
              <w:left w:val="nil"/>
              <w:bottom w:val="single" w:sz="4" w:space="0" w:color="auto"/>
              <w:right w:val="single" w:sz="4" w:space="0" w:color="auto"/>
            </w:tcBorders>
            <w:noWrap/>
            <w:vAlign w:val="center"/>
            <w:hideMark/>
          </w:tcPr>
          <w:p w14:paraId="6E1E19EF"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13D5D58C" w14:textId="77777777" w:rsidR="000C3767" w:rsidRPr="00FB5F8F" w:rsidRDefault="000C3767" w:rsidP="00D74084">
            <w:pPr>
              <w:rPr>
                <w:sz w:val="20"/>
                <w:szCs w:val="20"/>
              </w:rPr>
            </w:pPr>
            <w:r w:rsidRPr="00FB5F8F">
              <w:rPr>
                <w:sz w:val="20"/>
                <w:szCs w:val="20"/>
              </w:rPr>
              <w:t>2</w:t>
            </w:r>
          </w:p>
        </w:tc>
        <w:tc>
          <w:tcPr>
            <w:tcW w:w="1635" w:type="dxa"/>
            <w:tcBorders>
              <w:top w:val="nil"/>
              <w:left w:val="nil"/>
              <w:bottom w:val="single" w:sz="4" w:space="0" w:color="auto"/>
              <w:right w:val="single" w:sz="4" w:space="0" w:color="auto"/>
            </w:tcBorders>
            <w:noWrap/>
            <w:vAlign w:val="center"/>
            <w:hideMark/>
          </w:tcPr>
          <w:p w14:paraId="0D6E08BF" w14:textId="77777777" w:rsidR="000C3767" w:rsidRPr="00FB5F8F" w:rsidRDefault="000C3767" w:rsidP="00D74084">
            <w:pPr>
              <w:rPr>
                <w:b/>
                <w:bCs/>
                <w:sz w:val="20"/>
                <w:szCs w:val="20"/>
              </w:rPr>
            </w:pPr>
            <w:r w:rsidRPr="00FB5F8F">
              <w:rPr>
                <w:b/>
                <w:bCs/>
                <w:sz w:val="20"/>
                <w:szCs w:val="20"/>
              </w:rPr>
              <w:t xml:space="preserve"> R$            950,02 </w:t>
            </w:r>
          </w:p>
        </w:tc>
        <w:tc>
          <w:tcPr>
            <w:tcW w:w="1886" w:type="dxa"/>
            <w:tcBorders>
              <w:top w:val="nil"/>
              <w:left w:val="nil"/>
              <w:bottom w:val="single" w:sz="4" w:space="0" w:color="auto"/>
              <w:right w:val="single" w:sz="4" w:space="0" w:color="auto"/>
            </w:tcBorders>
            <w:noWrap/>
            <w:vAlign w:val="center"/>
            <w:hideMark/>
          </w:tcPr>
          <w:p w14:paraId="5152334B" w14:textId="77777777" w:rsidR="000C3767" w:rsidRPr="00FB5F8F" w:rsidRDefault="000C3767" w:rsidP="00D74084">
            <w:pPr>
              <w:rPr>
                <w:b/>
                <w:bCs/>
                <w:sz w:val="20"/>
                <w:szCs w:val="20"/>
              </w:rPr>
            </w:pPr>
            <w:r w:rsidRPr="00FB5F8F">
              <w:rPr>
                <w:b/>
                <w:bCs/>
                <w:sz w:val="20"/>
                <w:szCs w:val="20"/>
              </w:rPr>
              <w:t xml:space="preserve"> R$              1.900,04 </w:t>
            </w:r>
          </w:p>
        </w:tc>
      </w:tr>
      <w:tr w:rsidR="000C3767" w:rsidRPr="00FB5F8F" w14:paraId="7FE101B8" w14:textId="77777777" w:rsidTr="00D74084">
        <w:trPr>
          <w:trHeight w:val="1275"/>
        </w:trPr>
        <w:tc>
          <w:tcPr>
            <w:tcW w:w="768" w:type="dxa"/>
            <w:tcBorders>
              <w:top w:val="single" w:sz="4" w:space="0" w:color="auto"/>
              <w:left w:val="single" w:sz="4" w:space="0" w:color="auto"/>
              <w:bottom w:val="nil"/>
              <w:right w:val="single" w:sz="4" w:space="0" w:color="auto"/>
            </w:tcBorders>
            <w:noWrap/>
            <w:vAlign w:val="center"/>
            <w:hideMark/>
          </w:tcPr>
          <w:p w14:paraId="1EF52670" w14:textId="77777777" w:rsidR="000C3767" w:rsidRPr="00FB5F8F" w:rsidRDefault="000C3767" w:rsidP="00D74084">
            <w:pPr>
              <w:rPr>
                <w:sz w:val="20"/>
                <w:szCs w:val="20"/>
              </w:rPr>
            </w:pPr>
            <w:r w:rsidRPr="00FB5F8F">
              <w:rPr>
                <w:sz w:val="20"/>
                <w:szCs w:val="20"/>
              </w:rPr>
              <w:t>15</w:t>
            </w:r>
          </w:p>
        </w:tc>
        <w:tc>
          <w:tcPr>
            <w:tcW w:w="3022" w:type="dxa"/>
            <w:tcBorders>
              <w:top w:val="nil"/>
              <w:left w:val="nil"/>
              <w:bottom w:val="single" w:sz="4" w:space="0" w:color="auto"/>
              <w:right w:val="single" w:sz="4" w:space="0" w:color="auto"/>
            </w:tcBorders>
            <w:vAlign w:val="center"/>
            <w:hideMark/>
          </w:tcPr>
          <w:p w14:paraId="3DD06570" w14:textId="77777777" w:rsidR="000C3767" w:rsidRPr="00FB5F8F" w:rsidRDefault="000C3767" w:rsidP="00D74084">
            <w:pPr>
              <w:rPr>
                <w:sz w:val="20"/>
                <w:szCs w:val="20"/>
              </w:rPr>
            </w:pPr>
            <w:r w:rsidRPr="00A76F6D">
              <w:rPr>
                <w:sz w:val="20"/>
                <w:szCs w:val="20"/>
              </w:rPr>
              <w:t>Par de pratos</w:t>
            </w:r>
            <w:r>
              <w:rPr>
                <w:sz w:val="20"/>
                <w:szCs w:val="20"/>
              </w:rPr>
              <w:t xml:space="preserve"> 14”</w:t>
            </w:r>
            <w:r w:rsidRPr="00A76F6D">
              <w:rPr>
                <w:sz w:val="20"/>
                <w:szCs w:val="20"/>
              </w:rPr>
              <w:t xml:space="preserve"> - de metal(latão), laqueado, cor dourado</w:t>
            </w:r>
            <w:r>
              <w:rPr>
                <w:sz w:val="20"/>
                <w:szCs w:val="20"/>
              </w:rPr>
              <w:t>,</w:t>
            </w:r>
            <w:r w:rsidRPr="00A76F6D">
              <w:rPr>
                <w:sz w:val="20"/>
                <w:szCs w:val="20"/>
              </w:rPr>
              <w:t xml:space="preserve"> </w:t>
            </w:r>
            <w:r>
              <w:rPr>
                <w:sz w:val="20"/>
                <w:szCs w:val="20"/>
              </w:rPr>
              <w:t>para</w:t>
            </w:r>
            <w:r w:rsidRPr="00A76F6D">
              <w:rPr>
                <w:sz w:val="20"/>
                <w:szCs w:val="20"/>
              </w:rPr>
              <w:t xml:space="preserve"> fanfarra, com correias de suporte</w:t>
            </w:r>
          </w:p>
        </w:tc>
        <w:tc>
          <w:tcPr>
            <w:tcW w:w="863" w:type="dxa"/>
            <w:tcBorders>
              <w:top w:val="nil"/>
              <w:left w:val="nil"/>
              <w:bottom w:val="single" w:sz="4" w:space="0" w:color="auto"/>
              <w:right w:val="single" w:sz="4" w:space="0" w:color="auto"/>
            </w:tcBorders>
            <w:noWrap/>
            <w:vAlign w:val="center"/>
            <w:hideMark/>
          </w:tcPr>
          <w:p w14:paraId="7ED04FDA"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18945A0E" w14:textId="77777777" w:rsidR="000C3767" w:rsidRPr="00FB5F8F" w:rsidRDefault="000C3767" w:rsidP="00D74084">
            <w:pPr>
              <w:rPr>
                <w:sz w:val="20"/>
                <w:szCs w:val="20"/>
              </w:rPr>
            </w:pPr>
            <w:r w:rsidRPr="00FB5F8F">
              <w:rPr>
                <w:sz w:val="20"/>
                <w:szCs w:val="20"/>
              </w:rPr>
              <w:t>2</w:t>
            </w:r>
          </w:p>
        </w:tc>
        <w:tc>
          <w:tcPr>
            <w:tcW w:w="1635" w:type="dxa"/>
            <w:tcBorders>
              <w:top w:val="nil"/>
              <w:left w:val="nil"/>
              <w:bottom w:val="single" w:sz="4" w:space="0" w:color="auto"/>
              <w:right w:val="single" w:sz="4" w:space="0" w:color="auto"/>
            </w:tcBorders>
            <w:noWrap/>
            <w:vAlign w:val="center"/>
            <w:hideMark/>
          </w:tcPr>
          <w:p w14:paraId="0E4F884E" w14:textId="77777777" w:rsidR="000C3767" w:rsidRPr="00FB5F8F" w:rsidRDefault="000C3767" w:rsidP="00D74084">
            <w:pPr>
              <w:rPr>
                <w:b/>
                <w:bCs/>
                <w:sz w:val="20"/>
                <w:szCs w:val="20"/>
              </w:rPr>
            </w:pPr>
            <w:r w:rsidRPr="00FB5F8F">
              <w:rPr>
                <w:b/>
                <w:bCs/>
                <w:sz w:val="20"/>
                <w:szCs w:val="20"/>
              </w:rPr>
              <w:t xml:space="preserve"> R$           281,28 </w:t>
            </w:r>
          </w:p>
        </w:tc>
        <w:tc>
          <w:tcPr>
            <w:tcW w:w="1886" w:type="dxa"/>
            <w:tcBorders>
              <w:top w:val="nil"/>
              <w:left w:val="nil"/>
              <w:bottom w:val="single" w:sz="4" w:space="0" w:color="auto"/>
              <w:right w:val="single" w:sz="4" w:space="0" w:color="auto"/>
            </w:tcBorders>
            <w:noWrap/>
            <w:vAlign w:val="center"/>
            <w:hideMark/>
          </w:tcPr>
          <w:p w14:paraId="1C2CDB2D" w14:textId="77777777" w:rsidR="000C3767" w:rsidRPr="00FB5F8F" w:rsidRDefault="000C3767" w:rsidP="00D74084">
            <w:pPr>
              <w:rPr>
                <w:b/>
                <w:bCs/>
                <w:sz w:val="20"/>
                <w:szCs w:val="20"/>
              </w:rPr>
            </w:pPr>
            <w:r w:rsidRPr="00FB5F8F">
              <w:rPr>
                <w:b/>
                <w:bCs/>
                <w:sz w:val="20"/>
                <w:szCs w:val="20"/>
              </w:rPr>
              <w:t xml:space="preserve"> R$                  562,56 </w:t>
            </w:r>
          </w:p>
        </w:tc>
      </w:tr>
      <w:tr w:rsidR="000C3767" w:rsidRPr="00FB5F8F" w14:paraId="174FD3FA" w14:textId="77777777" w:rsidTr="00D74084">
        <w:trPr>
          <w:trHeight w:val="4845"/>
        </w:trPr>
        <w:tc>
          <w:tcPr>
            <w:tcW w:w="768" w:type="dxa"/>
            <w:tcBorders>
              <w:top w:val="single" w:sz="4" w:space="0" w:color="auto"/>
              <w:left w:val="single" w:sz="4" w:space="0" w:color="auto"/>
              <w:bottom w:val="nil"/>
              <w:right w:val="single" w:sz="4" w:space="0" w:color="auto"/>
            </w:tcBorders>
            <w:noWrap/>
            <w:vAlign w:val="center"/>
            <w:hideMark/>
          </w:tcPr>
          <w:p w14:paraId="760BEEC5" w14:textId="77777777" w:rsidR="000C3767" w:rsidRPr="00FB5F8F" w:rsidRDefault="000C3767" w:rsidP="00D74084">
            <w:pPr>
              <w:rPr>
                <w:sz w:val="20"/>
                <w:szCs w:val="20"/>
              </w:rPr>
            </w:pPr>
            <w:r w:rsidRPr="00FB5F8F">
              <w:rPr>
                <w:sz w:val="20"/>
                <w:szCs w:val="20"/>
              </w:rPr>
              <w:t>16</w:t>
            </w:r>
          </w:p>
        </w:tc>
        <w:tc>
          <w:tcPr>
            <w:tcW w:w="3022" w:type="dxa"/>
            <w:tcBorders>
              <w:top w:val="nil"/>
              <w:left w:val="nil"/>
              <w:bottom w:val="nil"/>
              <w:right w:val="nil"/>
            </w:tcBorders>
            <w:vAlign w:val="center"/>
            <w:hideMark/>
          </w:tcPr>
          <w:p w14:paraId="42D3F061" w14:textId="77777777" w:rsidR="000C3767" w:rsidRPr="00FB5F8F" w:rsidRDefault="000C3767" w:rsidP="00D74084">
            <w:pPr>
              <w:rPr>
                <w:sz w:val="20"/>
                <w:szCs w:val="20"/>
              </w:rPr>
            </w:pPr>
            <w:r w:rsidRPr="00A76F6D">
              <w:rPr>
                <w:sz w:val="20"/>
                <w:szCs w:val="20"/>
              </w:rPr>
              <w:t xml:space="preserve">Talabarte duplo para instrumentos de percussão, confeccionado em material resistente (nylon ou equivalente), ajustável, com apoio para os ombros, </w:t>
            </w:r>
            <w:r w:rsidRPr="00BD0346">
              <w:rPr>
                <w:sz w:val="20"/>
                <w:szCs w:val="20"/>
              </w:rPr>
              <w:t>possuindo no mínimo 2 (duas) alças</w:t>
            </w:r>
            <w:r w:rsidRPr="00A76F6D">
              <w:rPr>
                <w:sz w:val="20"/>
                <w:szCs w:val="20"/>
              </w:rPr>
              <w:t xml:space="preserve"> cruzadas para melhor distribuição do peso, equipado com</w:t>
            </w:r>
            <w:r>
              <w:rPr>
                <w:sz w:val="20"/>
                <w:szCs w:val="20"/>
              </w:rPr>
              <w:t xml:space="preserve"> no </w:t>
            </w:r>
            <w:r w:rsidRPr="00BD0346">
              <w:rPr>
                <w:sz w:val="20"/>
                <w:szCs w:val="20"/>
              </w:rPr>
              <w:t>mínimo 4 (quatro)</w:t>
            </w:r>
            <w:r w:rsidRPr="00A76F6D">
              <w:rPr>
                <w:sz w:val="20"/>
                <w:szCs w:val="20"/>
              </w:rPr>
              <w:t xml:space="preserve"> ganchos metálicos tipo mosquetão para fixação, adequado para utilização em instrumentos de fanfarra, garantindo conforto, segurança e durabilidade para uso continuo Talabarte duplo para instrumentos de percussão, confeccionado em material resistente (nylon ou equivalente), ajustável, com apoio para os ombros, possuindo </w:t>
            </w:r>
            <w:r>
              <w:rPr>
                <w:sz w:val="20"/>
                <w:szCs w:val="20"/>
              </w:rPr>
              <w:t xml:space="preserve">no </w:t>
            </w:r>
            <w:r w:rsidRPr="00BD0346">
              <w:rPr>
                <w:sz w:val="20"/>
                <w:szCs w:val="20"/>
              </w:rPr>
              <w:t>mínimo 2 (duas)</w:t>
            </w:r>
            <w:r w:rsidRPr="00A76F6D">
              <w:rPr>
                <w:sz w:val="20"/>
                <w:szCs w:val="20"/>
              </w:rPr>
              <w:t xml:space="preserve"> alças cruzadas para melhor distribuição do peso, equipado </w:t>
            </w:r>
            <w:r w:rsidRPr="00A76F6D">
              <w:rPr>
                <w:sz w:val="20"/>
                <w:szCs w:val="20"/>
              </w:rPr>
              <w:lastRenderedPageBreak/>
              <w:t>com</w:t>
            </w:r>
            <w:r>
              <w:rPr>
                <w:sz w:val="20"/>
                <w:szCs w:val="20"/>
              </w:rPr>
              <w:t xml:space="preserve"> no mínimo</w:t>
            </w:r>
            <w:r w:rsidRPr="00A76F6D">
              <w:rPr>
                <w:sz w:val="20"/>
                <w:szCs w:val="20"/>
              </w:rPr>
              <w:t xml:space="preserve"> 4 (quatro) ganchos metálicos tipo mosquetão para fixação, adequado para utilização em instrumentos de fanfarra, garantindo conforto, segurança e durabilidade para uso continuo</w:t>
            </w:r>
          </w:p>
        </w:tc>
        <w:tc>
          <w:tcPr>
            <w:tcW w:w="863" w:type="dxa"/>
            <w:tcBorders>
              <w:top w:val="nil"/>
              <w:left w:val="single" w:sz="4" w:space="0" w:color="auto"/>
              <w:bottom w:val="single" w:sz="4" w:space="0" w:color="auto"/>
              <w:right w:val="single" w:sz="4" w:space="0" w:color="auto"/>
            </w:tcBorders>
            <w:noWrap/>
            <w:vAlign w:val="center"/>
            <w:hideMark/>
          </w:tcPr>
          <w:p w14:paraId="57B999F8" w14:textId="77777777" w:rsidR="000C3767" w:rsidRPr="00FB5F8F" w:rsidRDefault="000C3767" w:rsidP="00D74084">
            <w:pPr>
              <w:rPr>
                <w:sz w:val="20"/>
                <w:szCs w:val="20"/>
              </w:rPr>
            </w:pPr>
            <w:r w:rsidRPr="00FB5F8F">
              <w:rPr>
                <w:sz w:val="20"/>
                <w:szCs w:val="20"/>
              </w:rPr>
              <w:lastRenderedPageBreak/>
              <w:t>un</w:t>
            </w:r>
          </w:p>
        </w:tc>
        <w:tc>
          <w:tcPr>
            <w:tcW w:w="1358" w:type="dxa"/>
            <w:tcBorders>
              <w:top w:val="nil"/>
              <w:left w:val="nil"/>
              <w:bottom w:val="single" w:sz="4" w:space="0" w:color="auto"/>
              <w:right w:val="single" w:sz="4" w:space="0" w:color="auto"/>
            </w:tcBorders>
            <w:noWrap/>
            <w:vAlign w:val="center"/>
            <w:hideMark/>
          </w:tcPr>
          <w:p w14:paraId="0654AC0B" w14:textId="77777777" w:rsidR="000C3767" w:rsidRPr="00FB5F8F" w:rsidRDefault="000C3767" w:rsidP="00D74084">
            <w:pPr>
              <w:rPr>
                <w:sz w:val="20"/>
                <w:szCs w:val="20"/>
              </w:rPr>
            </w:pPr>
            <w:r w:rsidRPr="00FB5F8F">
              <w:rPr>
                <w:sz w:val="20"/>
                <w:szCs w:val="20"/>
              </w:rPr>
              <w:t>25</w:t>
            </w:r>
          </w:p>
        </w:tc>
        <w:tc>
          <w:tcPr>
            <w:tcW w:w="1635" w:type="dxa"/>
            <w:tcBorders>
              <w:top w:val="nil"/>
              <w:left w:val="nil"/>
              <w:bottom w:val="single" w:sz="4" w:space="0" w:color="auto"/>
              <w:right w:val="single" w:sz="4" w:space="0" w:color="auto"/>
            </w:tcBorders>
            <w:noWrap/>
            <w:vAlign w:val="center"/>
            <w:hideMark/>
          </w:tcPr>
          <w:p w14:paraId="7958D984" w14:textId="77777777" w:rsidR="000C3767" w:rsidRPr="00FB5F8F" w:rsidRDefault="000C3767" w:rsidP="00D74084">
            <w:pPr>
              <w:rPr>
                <w:b/>
                <w:bCs/>
                <w:sz w:val="20"/>
                <w:szCs w:val="20"/>
              </w:rPr>
            </w:pPr>
            <w:r w:rsidRPr="00FB5F8F">
              <w:rPr>
                <w:b/>
                <w:bCs/>
                <w:sz w:val="20"/>
                <w:szCs w:val="20"/>
              </w:rPr>
              <w:t xml:space="preserve"> R$             59,94 </w:t>
            </w:r>
          </w:p>
        </w:tc>
        <w:tc>
          <w:tcPr>
            <w:tcW w:w="1886" w:type="dxa"/>
            <w:tcBorders>
              <w:top w:val="nil"/>
              <w:left w:val="nil"/>
              <w:bottom w:val="single" w:sz="4" w:space="0" w:color="auto"/>
              <w:right w:val="single" w:sz="4" w:space="0" w:color="auto"/>
            </w:tcBorders>
            <w:noWrap/>
            <w:vAlign w:val="center"/>
            <w:hideMark/>
          </w:tcPr>
          <w:p w14:paraId="609D8DA5" w14:textId="77777777" w:rsidR="000C3767" w:rsidRPr="00FB5F8F" w:rsidRDefault="000C3767" w:rsidP="00D74084">
            <w:pPr>
              <w:rPr>
                <w:b/>
                <w:bCs/>
                <w:sz w:val="20"/>
                <w:szCs w:val="20"/>
              </w:rPr>
            </w:pPr>
            <w:r w:rsidRPr="00FB5F8F">
              <w:rPr>
                <w:b/>
                <w:bCs/>
                <w:sz w:val="20"/>
                <w:szCs w:val="20"/>
              </w:rPr>
              <w:t xml:space="preserve"> R$              1.498,45 </w:t>
            </w:r>
          </w:p>
        </w:tc>
      </w:tr>
      <w:tr w:rsidR="000C3767" w:rsidRPr="00FB5F8F" w14:paraId="7C3241AB" w14:textId="77777777" w:rsidTr="00D74084">
        <w:trPr>
          <w:trHeight w:val="3825"/>
        </w:trPr>
        <w:tc>
          <w:tcPr>
            <w:tcW w:w="768" w:type="dxa"/>
            <w:tcBorders>
              <w:top w:val="single" w:sz="4" w:space="0" w:color="auto"/>
              <w:left w:val="single" w:sz="4" w:space="0" w:color="auto"/>
              <w:bottom w:val="nil"/>
              <w:right w:val="single" w:sz="4" w:space="0" w:color="auto"/>
            </w:tcBorders>
            <w:noWrap/>
            <w:vAlign w:val="center"/>
            <w:hideMark/>
          </w:tcPr>
          <w:p w14:paraId="6C83D9E9" w14:textId="77777777" w:rsidR="000C3767" w:rsidRPr="00FB5F8F" w:rsidRDefault="000C3767" w:rsidP="00D74084">
            <w:pPr>
              <w:rPr>
                <w:sz w:val="20"/>
                <w:szCs w:val="20"/>
              </w:rPr>
            </w:pPr>
            <w:r w:rsidRPr="00FB5F8F">
              <w:rPr>
                <w:sz w:val="20"/>
                <w:szCs w:val="20"/>
              </w:rPr>
              <w:t>17</w:t>
            </w:r>
          </w:p>
        </w:tc>
        <w:tc>
          <w:tcPr>
            <w:tcW w:w="3022" w:type="dxa"/>
            <w:tcBorders>
              <w:top w:val="single" w:sz="4" w:space="0" w:color="auto"/>
              <w:left w:val="nil"/>
              <w:bottom w:val="single" w:sz="4" w:space="0" w:color="auto"/>
              <w:right w:val="single" w:sz="4" w:space="0" w:color="auto"/>
            </w:tcBorders>
            <w:vAlign w:val="center"/>
            <w:hideMark/>
          </w:tcPr>
          <w:p w14:paraId="194BB369" w14:textId="77777777" w:rsidR="000C3767" w:rsidRPr="00FB5F8F" w:rsidRDefault="000C3767" w:rsidP="00D74084">
            <w:pPr>
              <w:rPr>
                <w:sz w:val="20"/>
                <w:szCs w:val="20"/>
              </w:rPr>
            </w:pPr>
            <w:r w:rsidRPr="00A76F6D">
              <w:rPr>
                <w:sz w:val="20"/>
                <w:szCs w:val="20"/>
              </w:rPr>
              <w:t xml:space="preserve">Surdo para fanfarra, dimensões </w:t>
            </w:r>
            <w:r w:rsidRPr="00BD0346">
              <w:rPr>
                <w:sz w:val="20"/>
                <w:szCs w:val="20"/>
              </w:rPr>
              <w:t>aproximadas de 45 x 14</w:t>
            </w:r>
            <w:r w:rsidRPr="00A76F6D">
              <w:rPr>
                <w:sz w:val="20"/>
                <w:szCs w:val="20"/>
              </w:rPr>
              <w:t>, com corpo em material metálico resistente(alumínio ou equivalente),sistema de afinação, aros reforçados, peles compatíveis em ambas as faces e ferragens resistentes, adequado para uso continuo, garantindo durabilidade, estabilidade de afinação equalidade sonora</w:t>
            </w:r>
            <w:r>
              <w:rPr>
                <w:sz w:val="20"/>
                <w:szCs w:val="20"/>
              </w:rPr>
              <w:t>.</w:t>
            </w:r>
          </w:p>
        </w:tc>
        <w:tc>
          <w:tcPr>
            <w:tcW w:w="863" w:type="dxa"/>
            <w:tcBorders>
              <w:top w:val="nil"/>
              <w:left w:val="nil"/>
              <w:bottom w:val="single" w:sz="4" w:space="0" w:color="auto"/>
              <w:right w:val="single" w:sz="4" w:space="0" w:color="auto"/>
            </w:tcBorders>
            <w:noWrap/>
            <w:vAlign w:val="center"/>
            <w:hideMark/>
          </w:tcPr>
          <w:p w14:paraId="082E8F0D"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7D329945" w14:textId="77777777" w:rsidR="000C3767" w:rsidRPr="00FB5F8F" w:rsidRDefault="000C3767" w:rsidP="00D74084">
            <w:pPr>
              <w:rPr>
                <w:sz w:val="20"/>
                <w:szCs w:val="20"/>
              </w:rPr>
            </w:pPr>
            <w:r w:rsidRPr="00FB5F8F">
              <w:rPr>
                <w:sz w:val="20"/>
                <w:szCs w:val="20"/>
              </w:rPr>
              <w:t>2</w:t>
            </w:r>
          </w:p>
        </w:tc>
        <w:tc>
          <w:tcPr>
            <w:tcW w:w="1635" w:type="dxa"/>
            <w:tcBorders>
              <w:top w:val="nil"/>
              <w:left w:val="nil"/>
              <w:bottom w:val="single" w:sz="4" w:space="0" w:color="auto"/>
              <w:right w:val="single" w:sz="4" w:space="0" w:color="auto"/>
            </w:tcBorders>
            <w:noWrap/>
            <w:vAlign w:val="center"/>
            <w:hideMark/>
          </w:tcPr>
          <w:p w14:paraId="192EEB13" w14:textId="77777777" w:rsidR="000C3767" w:rsidRPr="00FB5F8F" w:rsidRDefault="000C3767" w:rsidP="00D74084">
            <w:pPr>
              <w:rPr>
                <w:b/>
                <w:bCs/>
                <w:sz w:val="20"/>
                <w:szCs w:val="20"/>
              </w:rPr>
            </w:pPr>
            <w:r w:rsidRPr="00FB5F8F">
              <w:rPr>
                <w:b/>
                <w:bCs/>
                <w:sz w:val="20"/>
                <w:szCs w:val="20"/>
              </w:rPr>
              <w:t xml:space="preserve"> R$           371,34 </w:t>
            </w:r>
          </w:p>
        </w:tc>
        <w:tc>
          <w:tcPr>
            <w:tcW w:w="1886" w:type="dxa"/>
            <w:tcBorders>
              <w:top w:val="nil"/>
              <w:left w:val="nil"/>
              <w:bottom w:val="single" w:sz="4" w:space="0" w:color="auto"/>
              <w:right w:val="single" w:sz="4" w:space="0" w:color="auto"/>
            </w:tcBorders>
            <w:noWrap/>
            <w:vAlign w:val="center"/>
            <w:hideMark/>
          </w:tcPr>
          <w:p w14:paraId="37FCE6E2" w14:textId="77777777" w:rsidR="000C3767" w:rsidRPr="00FB5F8F" w:rsidRDefault="000C3767" w:rsidP="00D74084">
            <w:pPr>
              <w:rPr>
                <w:b/>
                <w:bCs/>
                <w:sz w:val="20"/>
                <w:szCs w:val="20"/>
              </w:rPr>
            </w:pPr>
            <w:r w:rsidRPr="00FB5F8F">
              <w:rPr>
                <w:b/>
                <w:bCs/>
                <w:sz w:val="20"/>
                <w:szCs w:val="20"/>
              </w:rPr>
              <w:t xml:space="preserve"> R$                 742,69 </w:t>
            </w:r>
          </w:p>
        </w:tc>
      </w:tr>
      <w:tr w:rsidR="000C3767" w:rsidRPr="00FB5F8F" w14:paraId="310E2278" w14:textId="77777777" w:rsidTr="00D74084">
        <w:trPr>
          <w:trHeight w:val="4335"/>
        </w:trPr>
        <w:tc>
          <w:tcPr>
            <w:tcW w:w="768" w:type="dxa"/>
            <w:tcBorders>
              <w:top w:val="single" w:sz="4" w:space="0" w:color="auto"/>
              <w:left w:val="single" w:sz="4" w:space="0" w:color="auto"/>
              <w:bottom w:val="nil"/>
              <w:right w:val="single" w:sz="4" w:space="0" w:color="auto"/>
            </w:tcBorders>
            <w:noWrap/>
            <w:vAlign w:val="center"/>
            <w:hideMark/>
          </w:tcPr>
          <w:p w14:paraId="2F0E2798" w14:textId="77777777" w:rsidR="000C3767" w:rsidRPr="00FB5F8F" w:rsidRDefault="000C3767" w:rsidP="00D74084">
            <w:pPr>
              <w:rPr>
                <w:sz w:val="20"/>
                <w:szCs w:val="20"/>
              </w:rPr>
            </w:pPr>
            <w:r w:rsidRPr="00FB5F8F">
              <w:rPr>
                <w:sz w:val="20"/>
                <w:szCs w:val="20"/>
              </w:rPr>
              <w:lastRenderedPageBreak/>
              <w:t>18</w:t>
            </w:r>
          </w:p>
        </w:tc>
        <w:tc>
          <w:tcPr>
            <w:tcW w:w="3022" w:type="dxa"/>
            <w:tcBorders>
              <w:top w:val="nil"/>
              <w:left w:val="nil"/>
              <w:bottom w:val="single" w:sz="4" w:space="0" w:color="auto"/>
              <w:right w:val="single" w:sz="4" w:space="0" w:color="auto"/>
            </w:tcBorders>
            <w:vAlign w:val="center"/>
            <w:hideMark/>
          </w:tcPr>
          <w:p w14:paraId="4D11D067" w14:textId="77777777" w:rsidR="000C3767" w:rsidRPr="00FB5F8F" w:rsidRDefault="000C3767" w:rsidP="00D74084">
            <w:pPr>
              <w:rPr>
                <w:sz w:val="20"/>
                <w:szCs w:val="20"/>
              </w:rPr>
            </w:pPr>
            <w:r w:rsidRPr="00A76F6D">
              <w:rPr>
                <w:sz w:val="20"/>
                <w:szCs w:val="20"/>
              </w:rPr>
              <w:t xml:space="preserve">Caixa tipo guerra/repique(tarol), </w:t>
            </w:r>
            <w:r w:rsidRPr="00BD0346">
              <w:rPr>
                <w:sz w:val="20"/>
                <w:szCs w:val="20"/>
              </w:rPr>
              <w:t>dimensões aproximadas de 15 x 14</w:t>
            </w:r>
            <w:r w:rsidRPr="00A76F6D">
              <w:rPr>
                <w:sz w:val="20"/>
                <w:szCs w:val="20"/>
              </w:rPr>
              <w:t>,com corpo em material metálico resistente (alumínio ou equivalente), sistema de afinação por tirantes, esteira de resposta, peles compatíveis, ferragens resistentes e acabamento adequado para uso em fanfarra, garantindo durabilidade, estabilidade de afinação e qualidade sonora</w:t>
            </w:r>
            <w:r>
              <w:rPr>
                <w:sz w:val="20"/>
                <w:szCs w:val="20"/>
              </w:rPr>
              <w:t>.</w:t>
            </w:r>
          </w:p>
        </w:tc>
        <w:tc>
          <w:tcPr>
            <w:tcW w:w="863" w:type="dxa"/>
            <w:tcBorders>
              <w:top w:val="nil"/>
              <w:left w:val="nil"/>
              <w:bottom w:val="single" w:sz="4" w:space="0" w:color="auto"/>
              <w:right w:val="single" w:sz="4" w:space="0" w:color="auto"/>
            </w:tcBorders>
            <w:noWrap/>
            <w:vAlign w:val="center"/>
            <w:hideMark/>
          </w:tcPr>
          <w:p w14:paraId="3F74E59F"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0299D550" w14:textId="77777777" w:rsidR="000C3767" w:rsidRPr="00FB5F8F" w:rsidRDefault="000C3767" w:rsidP="00D74084">
            <w:pPr>
              <w:rPr>
                <w:sz w:val="20"/>
                <w:szCs w:val="20"/>
              </w:rPr>
            </w:pPr>
            <w:r w:rsidRPr="00FB5F8F">
              <w:rPr>
                <w:sz w:val="20"/>
                <w:szCs w:val="20"/>
              </w:rPr>
              <w:t>4</w:t>
            </w:r>
          </w:p>
        </w:tc>
        <w:tc>
          <w:tcPr>
            <w:tcW w:w="1635" w:type="dxa"/>
            <w:tcBorders>
              <w:top w:val="nil"/>
              <w:left w:val="nil"/>
              <w:bottom w:val="single" w:sz="4" w:space="0" w:color="auto"/>
              <w:right w:val="single" w:sz="4" w:space="0" w:color="auto"/>
            </w:tcBorders>
            <w:noWrap/>
            <w:vAlign w:val="center"/>
            <w:hideMark/>
          </w:tcPr>
          <w:p w14:paraId="62991BA7" w14:textId="77777777" w:rsidR="000C3767" w:rsidRPr="00FB5F8F" w:rsidRDefault="000C3767" w:rsidP="00D74084">
            <w:pPr>
              <w:rPr>
                <w:b/>
                <w:bCs/>
                <w:sz w:val="20"/>
                <w:szCs w:val="20"/>
              </w:rPr>
            </w:pPr>
            <w:r w:rsidRPr="00FB5F8F">
              <w:rPr>
                <w:b/>
                <w:bCs/>
                <w:sz w:val="20"/>
                <w:szCs w:val="20"/>
              </w:rPr>
              <w:t xml:space="preserve"> R$            319,08 </w:t>
            </w:r>
          </w:p>
        </w:tc>
        <w:tc>
          <w:tcPr>
            <w:tcW w:w="1886" w:type="dxa"/>
            <w:tcBorders>
              <w:top w:val="nil"/>
              <w:left w:val="nil"/>
              <w:bottom w:val="single" w:sz="4" w:space="0" w:color="auto"/>
              <w:right w:val="single" w:sz="4" w:space="0" w:color="auto"/>
            </w:tcBorders>
            <w:noWrap/>
            <w:vAlign w:val="center"/>
            <w:hideMark/>
          </w:tcPr>
          <w:p w14:paraId="26C6BB5A" w14:textId="77777777" w:rsidR="000C3767" w:rsidRPr="00FB5F8F" w:rsidRDefault="000C3767" w:rsidP="00D74084">
            <w:pPr>
              <w:rPr>
                <w:b/>
                <w:bCs/>
                <w:sz w:val="20"/>
                <w:szCs w:val="20"/>
              </w:rPr>
            </w:pPr>
            <w:r w:rsidRPr="00FB5F8F">
              <w:rPr>
                <w:b/>
                <w:bCs/>
                <w:sz w:val="20"/>
                <w:szCs w:val="20"/>
              </w:rPr>
              <w:t xml:space="preserve"> R$              1.276,30 </w:t>
            </w:r>
          </w:p>
        </w:tc>
      </w:tr>
      <w:tr w:rsidR="000C3767" w:rsidRPr="00FB5F8F" w14:paraId="446908B5" w14:textId="77777777" w:rsidTr="00D74084">
        <w:trPr>
          <w:trHeight w:val="510"/>
        </w:trPr>
        <w:tc>
          <w:tcPr>
            <w:tcW w:w="768" w:type="dxa"/>
            <w:tcBorders>
              <w:top w:val="single" w:sz="4" w:space="0" w:color="auto"/>
              <w:left w:val="single" w:sz="4" w:space="0" w:color="auto"/>
              <w:bottom w:val="nil"/>
              <w:right w:val="single" w:sz="4" w:space="0" w:color="auto"/>
            </w:tcBorders>
            <w:noWrap/>
            <w:vAlign w:val="center"/>
            <w:hideMark/>
          </w:tcPr>
          <w:p w14:paraId="064D26F8" w14:textId="77777777" w:rsidR="000C3767" w:rsidRPr="00FB5F8F" w:rsidRDefault="000C3767" w:rsidP="00D74084">
            <w:pPr>
              <w:rPr>
                <w:sz w:val="20"/>
                <w:szCs w:val="20"/>
              </w:rPr>
            </w:pPr>
            <w:r w:rsidRPr="00FB5F8F">
              <w:rPr>
                <w:sz w:val="20"/>
                <w:szCs w:val="20"/>
              </w:rPr>
              <w:t>19</w:t>
            </w:r>
          </w:p>
        </w:tc>
        <w:tc>
          <w:tcPr>
            <w:tcW w:w="3022" w:type="dxa"/>
            <w:tcBorders>
              <w:top w:val="nil"/>
              <w:left w:val="nil"/>
              <w:bottom w:val="single" w:sz="4" w:space="0" w:color="auto"/>
              <w:right w:val="single" w:sz="4" w:space="0" w:color="auto"/>
            </w:tcBorders>
            <w:vAlign w:val="center"/>
            <w:hideMark/>
          </w:tcPr>
          <w:p w14:paraId="58DCB59C" w14:textId="77777777" w:rsidR="000C3767" w:rsidRPr="00FB5F8F" w:rsidRDefault="000C3767" w:rsidP="00D74084">
            <w:pPr>
              <w:rPr>
                <w:sz w:val="20"/>
                <w:szCs w:val="20"/>
              </w:rPr>
            </w:pPr>
            <w:r w:rsidRPr="00A76F6D">
              <w:rPr>
                <w:sz w:val="20"/>
                <w:szCs w:val="20"/>
              </w:rPr>
              <w:t>Talabarte para lira, porta bandeira, estandarte cor preto</w:t>
            </w:r>
          </w:p>
        </w:tc>
        <w:tc>
          <w:tcPr>
            <w:tcW w:w="863" w:type="dxa"/>
            <w:tcBorders>
              <w:top w:val="nil"/>
              <w:left w:val="nil"/>
              <w:bottom w:val="single" w:sz="4" w:space="0" w:color="auto"/>
              <w:right w:val="single" w:sz="4" w:space="0" w:color="auto"/>
            </w:tcBorders>
            <w:noWrap/>
            <w:vAlign w:val="center"/>
            <w:hideMark/>
          </w:tcPr>
          <w:p w14:paraId="26300062"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1A8B79DC" w14:textId="77777777" w:rsidR="000C3767" w:rsidRPr="00FB5F8F" w:rsidRDefault="000C3767" w:rsidP="00D74084">
            <w:pPr>
              <w:rPr>
                <w:sz w:val="20"/>
                <w:szCs w:val="20"/>
              </w:rPr>
            </w:pPr>
            <w:r w:rsidRPr="00FB5F8F">
              <w:rPr>
                <w:sz w:val="20"/>
                <w:szCs w:val="20"/>
              </w:rPr>
              <w:t>12</w:t>
            </w:r>
          </w:p>
        </w:tc>
        <w:tc>
          <w:tcPr>
            <w:tcW w:w="1635" w:type="dxa"/>
            <w:tcBorders>
              <w:top w:val="nil"/>
              <w:left w:val="nil"/>
              <w:bottom w:val="single" w:sz="4" w:space="0" w:color="auto"/>
              <w:right w:val="single" w:sz="4" w:space="0" w:color="auto"/>
            </w:tcBorders>
            <w:noWrap/>
            <w:vAlign w:val="center"/>
            <w:hideMark/>
          </w:tcPr>
          <w:p w14:paraId="73CEA09F" w14:textId="77777777" w:rsidR="000C3767" w:rsidRPr="00FB5F8F" w:rsidRDefault="000C3767" w:rsidP="00D74084">
            <w:pPr>
              <w:rPr>
                <w:b/>
                <w:bCs/>
                <w:sz w:val="20"/>
                <w:szCs w:val="20"/>
              </w:rPr>
            </w:pPr>
            <w:r w:rsidRPr="00FB5F8F">
              <w:rPr>
                <w:b/>
                <w:bCs/>
                <w:sz w:val="20"/>
                <w:szCs w:val="20"/>
              </w:rPr>
              <w:t xml:space="preserve"> R$              77,26 </w:t>
            </w:r>
          </w:p>
        </w:tc>
        <w:tc>
          <w:tcPr>
            <w:tcW w:w="1886" w:type="dxa"/>
            <w:tcBorders>
              <w:top w:val="nil"/>
              <w:left w:val="nil"/>
              <w:bottom w:val="single" w:sz="4" w:space="0" w:color="auto"/>
              <w:right w:val="single" w:sz="4" w:space="0" w:color="auto"/>
            </w:tcBorders>
            <w:noWrap/>
            <w:vAlign w:val="center"/>
            <w:hideMark/>
          </w:tcPr>
          <w:p w14:paraId="58F4DA56" w14:textId="77777777" w:rsidR="000C3767" w:rsidRPr="00FB5F8F" w:rsidRDefault="000C3767" w:rsidP="00D74084">
            <w:pPr>
              <w:rPr>
                <w:b/>
                <w:bCs/>
                <w:sz w:val="20"/>
                <w:szCs w:val="20"/>
              </w:rPr>
            </w:pPr>
            <w:r w:rsidRPr="00FB5F8F">
              <w:rPr>
                <w:b/>
                <w:bCs/>
                <w:sz w:val="20"/>
                <w:szCs w:val="20"/>
              </w:rPr>
              <w:t xml:space="preserve"> R$                 927,15 </w:t>
            </w:r>
          </w:p>
        </w:tc>
      </w:tr>
      <w:tr w:rsidR="000C3767" w:rsidRPr="00FB5F8F" w14:paraId="06C448D5" w14:textId="77777777" w:rsidTr="00D74084">
        <w:trPr>
          <w:trHeight w:val="510"/>
        </w:trPr>
        <w:tc>
          <w:tcPr>
            <w:tcW w:w="768" w:type="dxa"/>
            <w:tcBorders>
              <w:top w:val="single" w:sz="4" w:space="0" w:color="auto"/>
              <w:left w:val="single" w:sz="4" w:space="0" w:color="auto"/>
              <w:bottom w:val="nil"/>
              <w:right w:val="single" w:sz="4" w:space="0" w:color="auto"/>
            </w:tcBorders>
            <w:noWrap/>
            <w:vAlign w:val="center"/>
            <w:hideMark/>
          </w:tcPr>
          <w:p w14:paraId="0C7FDE13" w14:textId="77777777" w:rsidR="000C3767" w:rsidRPr="00FB5F8F" w:rsidRDefault="000C3767" w:rsidP="00D74084">
            <w:pPr>
              <w:rPr>
                <w:sz w:val="20"/>
                <w:szCs w:val="20"/>
              </w:rPr>
            </w:pPr>
            <w:r w:rsidRPr="00FB5F8F">
              <w:rPr>
                <w:sz w:val="20"/>
                <w:szCs w:val="20"/>
              </w:rPr>
              <w:t>20</w:t>
            </w:r>
          </w:p>
        </w:tc>
        <w:tc>
          <w:tcPr>
            <w:tcW w:w="3022" w:type="dxa"/>
            <w:tcBorders>
              <w:top w:val="nil"/>
              <w:left w:val="nil"/>
              <w:bottom w:val="single" w:sz="4" w:space="0" w:color="auto"/>
              <w:right w:val="single" w:sz="4" w:space="0" w:color="auto"/>
            </w:tcBorders>
            <w:vAlign w:val="center"/>
            <w:hideMark/>
          </w:tcPr>
          <w:p w14:paraId="20773BF9" w14:textId="77777777" w:rsidR="000C3767" w:rsidRPr="00FB5F8F" w:rsidRDefault="000C3767" w:rsidP="00D74084">
            <w:pPr>
              <w:rPr>
                <w:sz w:val="20"/>
                <w:szCs w:val="20"/>
              </w:rPr>
            </w:pPr>
            <w:r w:rsidRPr="00A76F6D">
              <w:rPr>
                <w:sz w:val="20"/>
                <w:szCs w:val="20"/>
              </w:rPr>
              <w:t xml:space="preserve">Polidor De Metais Cromado Sem Manchas Líquido </w:t>
            </w:r>
            <w:r w:rsidRPr="00BD0346">
              <w:rPr>
                <w:sz w:val="20"/>
                <w:szCs w:val="20"/>
              </w:rPr>
              <w:t>no mínimo 200ml</w:t>
            </w:r>
          </w:p>
        </w:tc>
        <w:tc>
          <w:tcPr>
            <w:tcW w:w="863" w:type="dxa"/>
            <w:tcBorders>
              <w:top w:val="nil"/>
              <w:left w:val="nil"/>
              <w:bottom w:val="single" w:sz="4" w:space="0" w:color="auto"/>
              <w:right w:val="single" w:sz="4" w:space="0" w:color="auto"/>
            </w:tcBorders>
            <w:noWrap/>
            <w:vAlign w:val="center"/>
            <w:hideMark/>
          </w:tcPr>
          <w:p w14:paraId="1944745C"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7230AA09" w14:textId="77777777" w:rsidR="000C3767" w:rsidRPr="00FB5F8F" w:rsidRDefault="000C3767" w:rsidP="00D74084">
            <w:pPr>
              <w:rPr>
                <w:sz w:val="20"/>
                <w:szCs w:val="20"/>
              </w:rPr>
            </w:pPr>
            <w:r w:rsidRPr="00FB5F8F">
              <w:rPr>
                <w:sz w:val="20"/>
                <w:szCs w:val="20"/>
              </w:rPr>
              <w:t>5</w:t>
            </w:r>
          </w:p>
        </w:tc>
        <w:tc>
          <w:tcPr>
            <w:tcW w:w="1635" w:type="dxa"/>
            <w:tcBorders>
              <w:top w:val="nil"/>
              <w:left w:val="nil"/>
              <w:bottom w:val="nil"/>
              <w:right w:val="single" w:sz="4" w:space="0" w:color="auto"/>
            </w:tcBorders>
            <w:noWrap/>
            <w:vAlign w:val="center"/>
            <w:hideMark/>
          </w:tcPr>
          <w:p w14:paraId="4FF81973" w14:textId="77777777" w:rsidR="000C3767" w:rsidRPr="00FB5F8F" w:rsidRDefault="000C3767" w:rsidP="00D74084">
            <w:pPr>
              <w:rPr>
                <w:b/>
                <w:bCs/>
                <w:sz w:val="20"/>
                <w:szCs w:val="20"/>
              </w:rPr>
            </w:pPr>
            <w:r w:rsidRPr="00FB5F8F">
              <w:rPr>
                <w:b/>
                <w:bCs/>
                <w:sz w:val="20"/>
                <w:szCs w:val="20"/>
              </w:rPr>
              <w:t xml:space="preserve"> R$              52,30 </w:t>
            </w:r>
          </w:p>
        </w:tc>
        <w:tc>
          <w:tcPr>
            <w:tcW w:w="1886" w:type="dxa"/>
            <w:tcBorders>
              <w:top w:val="nil"/>
              <w:left w:val="nil"/>
              <w:bottom w:val="nil"/>
              <w:right w:val="single" w:sz="4" w:space="0" w:color="auto"/>
            </w:tcBorders>
            <w:noWrap/>
            <w:vAlign w:val="center"/>
            <w:hideMark/>
          </w:tcPr>
          <w:p w14:paraId="7BF5261E" w14:textId="77777777" w:rsidR="000C3767" w:rsidRPr="00FB5F8F" w:rsidRDefault="000C3767" w:rsidP="00D74084">
            <w:pPr>
              <w:rPr>
                <w:b/>
                <w:bCs/>
                <w:sz w:val="20"/>
                <w:szCs w:val="20"/>
              </w:rPr>
            </w:pPr>
            <w:r w:rsidRPr="00FB5F8F">
              <w:rPr>
                <w:b/>
                <w:bCs/>
                <w:sz w:val="20"/>
                <w:szCs w:val="20"/>
              </w:rPr>
              <w:t xml:space="preserve"> R$                 261,48 </w:t>
            </w:r>
          </w:p>
        </w:tc>
      </w:tr>
      <w:tr w:rsidR="000C3767" w:rsidRPr="00FB5F8F" w14:paraId="7281863A" w14:textId="77777777" w:rsidTr="00D74084">
        <w:trPr>
          <w:trHeight w:val="3577"/>
        </w:trPr>
        <w:tc>
          <w:tcPr>
            <w:tcW w:w="768" w:type="dxa"/>
            <w:tcBorders>
              <w:top w:val="single" w:sz="4" w:space="0" w:color="auto"/>
              <w:left w:val="single" w:sz="4" w:space="0" w:color="auto"/>
              <w:bottom w:val="nil"/>
              <w:right w:val="single" w:sz="4" w:space="0" w:color="auto"/>
            </w:tcBorders>
            <w:noWrap/>
            <w:vAlign w:val="center"/>
            <w:hideMark/>
          </w:tcPr>
          <w:p w14:paraId="332AD7A4" w14:textId="77777777" w:rsidR="000C3767" w:rsidRPr="00FB5F8F" w:rsidRDefault="000C3767" w:rsidP="00D74084">
            <w:pPr>
              <w:rPr>
                <w:sz w:val="20"/>
                <w:szCs w:val="20"/>
              </w:rPr>
            </w:pPr>
            <w:r w:rsidRPr="00FB5F8F">
              <w:rPr>
                <w:sz w:val="20"/>
                <w:szCs w:val="20"/>
              </w:rPr>
              <w:t>21</w:t>
            </w:r>
          </w:p>
        </w:tc>
        <w:tc>
          <w:tcPr>
            <w:tcW w:w="3022" w:type="dxa"/>
            <w:tcBorders>
              <w:top w:val="nil"/>
              <w:left w:val="nil"/>
              <w:bottom w:val="single" w:sz="4" w:space="0" w:color="auto"/>
              <w:right w:val="single" w:sz="4" w:space="0" w:color="auto"/>
            </w:tcBorders>
            <w:vAlign w:val="center"/>
          </w:tcPr>
          <w:p w14:paraId="0D9F7444" w14:textId="77777777" w:rsidR="000C3767" w:rsidRPr="00FB5F8F" w:rsidRDefault="000C3767" w:rsidP="00D74084">
            <w:pPr>
              <w:rPr>
                <w:sz w:val="20"/>
                <w:szCs w:val="20"/>
              </w:rPr>
            </w:pPr>
            <w:r w:rsidRPr="00A76F6D">
              <w:rPr>
                <w:sz w:val="20"/>
                <w:szCs w:val="20"/>
              </w:rPr>
              <w:t xml:space="preserve"> Bateria Eletrônica Portátil </w:t>
            </w:r>
            <w:r w:rsidRPr="00BD0346">
              <w:rPr>
                <w:sz w:val="20"/>
                <w:szCs w:val="20"/>
              </w:rPr>
              <w:t>no minimo  10 Corpos</w:t>
            </w:r>
            <w:r w:rsidRPr="00A76F6D">
              <w:rPr>
                <w:sz w:val="20"/>
                <w:szCs w:val="20"/>
              </w:rPr>
              <w:t xml:space="preserve"> Bluetooth USB Preta /  Componentes do Kit:</w:t>
            </w:r>
            <w:r w:rsidRPr="00A76F6D">
              <w:rPr>
                <w:sz w:val="20"/>
                <w:szCs w:val="20"/>
              </w:rPr>
              <w:br/>
              <w:t>- Tom 1, 2 e 3 em (mesh) de 6", uma zona (trigger simples), oferecendo resposta silenciosa e natural.</w:t>
            </w:r>
            <w:r w:rsidRPr="00A76F6D">
              <w:rPr>
                <w:sz w:val="20"/>
                <w:szCs w:val="20"/>
              </w:rPr>
              <w:br/>
              <w:t>- Caixa (SD), em (Mesh) de 7", uma zona (trigger simples).</w:t>
            </w:r>
            <w:r w:rsidRPr="00A76F6D">
              <w:rPr>
                <w:sz w:val="20"/>
                <w:szCs w:val="20"/>
              </w:rPr>
              <w:br/>
              <w:t>- (Crash, ride e chimbal) 3 pratos de 9" em silicone, com funções de abafamento (Choke) e zonas de toque duplas nos pratos crash e triplas no ride.</w:t>
            </w:r>
            <w:r w:rsidRPr="00A76F6D">
              <w:rPr>
                <w:sz w:val="20"/>
                <w:szCs w:val="20"/>
              </w:rPr>
              <w:br/>
              <w:t>- Pedais: Pedais de controle para bumbo (BD não mecânico) e chimbal, simulando a sensação de pedais reais.</w:t>
            </w:r>
            <w:r w:rsidRPr="00A76F6D">
              <w:rPr>
                <w:sz w:val="20"/>
                <w:szCs w:val="20"/>
              </w:rPr>
              <w:br/>
              <w:t>- Estrutura: Rack metálico resistente e ajustável, adaptando-se a diferentes alturas e posições.</w:t>
            </w:r>
            <w:r w:rsidRPr="00A76F6D">
              <w:rPr>
                <w:sz w:val="20"/>
                <w:szCs w:val="20"/>
              </w:rPr>
              <w:br/>
              <w:t>- Acessórios: Inclui banco, fones de ouvido, baquetas e todos os cabos necessários para montagem e uso.</w:t>
            </w:r>
            <w:r w:rsidRPr="00A76F6D">
              <w:rPr>
                <w:sz w:val="20"/>
                <w:szCs w:val="20"/>
              </w:rPr>
              <w:br/>
              <w:t>Módulo de Som:</w:t>
            </w:r>
            <w:r w:rsidRPr="00A76F6D">
              <w:rPr>
                <w:sz w:val="20"/>
                <w:szCs w:val="20"/>
              </w:rPr>
              <w:br/>
              <w:t xml:space="preserve">- Sons: 16 kits de bateria eletrônica com tecnologia de clareza </w:t>
            </w:r>
            <w:r w:rsidRPr="00A76F6D">
              <w:rPr>
                <w:sz w:val="20"/>
                <w:szCs w:val="20"/>
              </w:rPr>
              <w:lastRenderedPageBreak/>
              <w:t>dinâmica inteligente, proporcionando sons realistas.</w:t>
            </w:r>
            <w:r w:rsidRPr="00A76F6D">
              <w:rPr>
                <w:sz w:val="20"/>
                <w:szCs w:val="20"/>
              </w:rPr>
              <w:br/>
              <w:t>- Músicas de Acompanhamento: 20 músicas integradas para prática e desenvolvimento de habilidades.</w:t>
            </w:r>
            <w:r w:rsidRPr="00A76F6D">
              <w:rPr>
                <w:sz w:val="20"/>
                <w:szCs w:val="20"/>
              </w:rPr>
              <w:br/>
              <w:t>- Metrônomo: Função de metrônomo com ajustes de tempo, batida e volume, além de indicação luminosa.</w:t>
            </w:r>
            <w:r w:rsidRPr="00A76F6D">
              <w:rPr>
                <w:sz w:val="20"/>
                <w:szCs w:val="20"/>
              </w:rPr>
              <w:br/>
              <w:t>- Desligamento automático.</w:t>
            </w:r>
            <w:r w:rsidRPr="00A76F6D">
              <w:rPr>
                <w:sz w:val="20"/>
                <w:szCs w:val="20"/>
              </w:rPr>
              <w:br/>
              <w:t>- Ajustar o nível (Volume) do pad.</w:t>
            </w:r>
            <w:r w:rsidRPr="00A76F6D">
              <w:rPr>
                <w:sz w:val="20"/>
                <w:szCs w:val="20"/>
              </w:rPr>
              <w:br/>
              <w:t>Conectividade:</w:t>
            </w:r>
            <w:r w:rsidRPr="00A76F6D">
              <w:rPr>
                <w:sz w:val="20"/>
                <w:szCs w:val="20"/>
              </w:rPr>
              <w:br/>
              <w:t>- Bluetooth: Permite conexão com dispositivos móveis (Android ou IOS), para reprodução de áudio.</w:t>
            </w:r>
            <w:r w:rsidRPr="00A76F6D">
              <w:rPr>
                <w:sz w:val="20"/>
                <w:szCs w:val="20"/>
              </w:rPr>
              <w:br/>
              <w:t>- USB MIDI: Compatível com softwares de produção musical e aplicativos de aprendizado.</w:t>
            </w:r>
            <w:r w:rsidRPr="00A76F6D">
              <w:rPr>
                <w:sz w:val="20"/>
                <w:szCs w:val="20"/>
              </w:rPr>
              <w:br/>
              <w:t>- Fonte 9V centro negativo. (Bivolt)</w:t>
            </w:r>
            <w:r>
              <w:rPr>
                <w:sz w:val="20"/>
                <w:szCs w:val="20"/>
              </w:rPr>
              <w:br/>
            </w:r>
            <w:r w:rsidRPr="00BD0346">
              <w:rPr>
                <w:sz w:val="20"/>
                <w:szCs w:val="20"/>
              </w:rPr>
              <w:t>Modelo referência TDX</w:t>
            </w:r>
            <w:r w:rsidRPr="00BD0346">
              <w:rPr>
                <w:rFonts w:ascii="Cambria Math" w:hAnsi="Cambria Math" w:cs="Cambria Math"/>
                <w:sz w:val="20"/>
                <w:szCs w:val="20"/>
              </w:rPr>
              <w:t>‐</w:t>
            </w:r>
            <w:r w:rsidRPr="00BD0346">
              <w:rPr>
                <w:sz w:val="20"/>
                <w:szCs w:val="20"/>
              </w:rPr>
              <w:t>18</w:t>
            </w:r>
          </w:p>
        </w:tc>
        <w:tc>
          <w:tcPr>
            <w:tcW w:w="863" w:type="dxa"/>
            <w:tcBorders>
              <w:top w:val="nil"/>
              <w:left w:val="nil"/>
              <w:bottom w:val="single" w:sz="4" w:space="0" w:color="auto"/>
              <w:right w:val="single" w:sz="4" w:space="0" w:color="auto"/>
            </w:tcBorders>
            <w:noWrap/>
            <w:vAlign w:val="center"/>
            <w:hideMark/>
          </w:tcPr>
          <w:p w14:paraId="393C0555" w14:textId="77777777" w:rsidR="000C3767" w:rsidRPr="00FB5F8F" w:rsidRDefault="000C3767" w:rsidP="00D74084">
            <w:pPr>
              <w:rPr>
                <w:sz w:val="20"/>
                <w:szCs w:val="20"/>
              </w:rPr>
            </w:pPr>
            <w:r w:rsidRPr="00FB5F8F">
              <w:rPr>
                <w:sz w:val="20"/>
                <w:szCs w:val="20"/>
              </w:rPr>
              <w:lastRenderedPageBreak/>
              <w:t>un</w:t>
            </w:r>
          </w:p>
        </w:tc>
        <w:tc>
          <w:tcPr>
            <w:tcW w:w="1358" w:type="dxa"/>
            <w:tcBorders>
              <w:top w:val="nil"/>
              <w:left w:val="nil"/>
              <w:bottom w:val="single" w:sz="4" w:space="0" w:color="auto"/>
              <w:right w:val="single" w:sz="4" w:space="0" w:color="auto"/>
            </w:tcBorders>
            <w:noWrap/>
            <w:vAlign w:val="center"/>
            <w:hideMark/>
          </w:tcPr>
          <w:p w14:paraId="4EA5634C" w14:textId="77777777" w:rsidR="000C3767" w:rsidRPr="00FB5F8F" w:rsidRDefault="000C3767" w:rsidP="00D74084">
            <w:pPr>
              <w:rPr>
                <w:sz w:val="20"/>
                <w:szCs w:val="20"/>
              </w:rPr>
            </w:pPr>
            <w:r w:rsidRPr="00FB5F8F">
              <w:rPr>
                <w:sz w:val="20"/>
                <w:szCs w:val="20"/>
              </w:rPr>
              <w:t>2</w:t>
            </w:r>
          </w:p>
        </w:tc>
        <w:tc>
          <w:tcPr>
            <w:tcW w:w="1635" w:type="dxa"/>
            <w:tcBorders>
              <w:top w:val="single" w:sz="4" w:space="0" w:color="auto"/>
              <w:left w:val="nil"/>
              <w:bottom w:val="single" w:sz="4" w:space="0" w:color="auto"/>
              <w:right w:val="single" w:sz="4" w:space="0" w:color="auto"/>
            </w:tcBorders>
            <w:noWrap/>
            <w:vAlign w:val="center"/>
            <w:hideMark/>
          </w:tcPr>
          <w:p w14:paraId="39DF3726" w14:textId="77777777" w:rsidR="000C3767" w:rsidRPr="00FB5F8F" w:rsidRDefault="000C3767" w:rsidP="00D74084">
            <w:pPr>
              <w:rPr>
                <w:b/>
                <w:bCs/>
                <w:sz w:val="20"/>
                <w:szCs w:val="20"/>
              </w:rPr>
            </w:pPr>
            <w:r w:rsidRPr="00FB5F8F">
              <w:rPr>
                <w:b/>
                <w:bCs/>
                <w:sz w:val="20"/>
                <w:szCs w:val="20"/>
              </w:rPr>
              <w:t xml:space="preserve"> R$         2.782,63 </w:t>
            </w:r>
          </w:p>
        </w:tc>
        <w:tc>
          <w:tcPr>
            <w:tcW w:w="1886" w:type="dxa"/>
            <w:tcBorders>
              <w:top w:val="single" w:sz="4" w:space="0" w:color="auto"/>
              <w:left w:val="nil"/>
              <w:bottom w:val="nil"/>
              <w:right w:val="single" w:sz="4" w:space="0" w:color="auto"/>
            </w:tcBorders>
            <w:noWrap/>
            <w:vAlign w:val="center"/>
            <w:hideMark/>
          </w:tcPr>
          <w:p w14:paraId="43536CCB" w14:textId="77777777" w:rsidR="000C3767" w:rsidRPr="00FB5F8F" w:rsidRDefault="000C3767" w:rsidP="00D74084">
            <w:pPr>
              <w:rPr>
                <w:b/>
                <w:bCs/>
                <w:sz w:val="20"/>
                <w:szCs w:val="20"/>
              </w:rPr>
            </w:pPr>
            <w:r w:rsidRPr="00FB5F8F">
              <w:rPr>
                <w:b/>
                <w:bCs/>
                <w:sz w:val="20"/>
                <w:szCs w:val="20"/>
              </w:rPr>
              <w:t xml:space="preserve"> R$              5.565,25 </w:t>
            </w:r>
          </w:p>
        </w:tc>
      </w:tr>
      <w:tr w:rsidR="000C3767" w:rsidRPr="00FB5F8F" w14:paraId="3AF9D150" w14:textId="77777777" w:rsidTr="00D74084">
        <w:trPr>
          <w:trHeight w:val="630"/>
        </w:trPr>
        <w:tc>
          <w:tcPr>
            <w:tcW w:w="768" w:type="dxa"/>
            <w:tcBorders>
              <w:top w:val="single" w:sz="4" w:space="0" w:color="auto"/>
              <w:left w:val="single" w:sz="4" w:space="0" w:color="auto"/>
              <w:bottom w:val="nil"/>
              <w:right w:val="single" w:sz="4" w:space="0" w:color="auto"/>
            </w:tcBorders>
            <w:noWrap/>
            <w:vAlign w:val="center"/>
            <w:hideMark/>
          </w:tcPr>
          <w:p w14:paraId="6E076125" w14:textId="77777777" w:rsidR="000C3767" w:rsidRPr="00FB5F8F" w:rsidRDefault="000C3767" w:rsidP="00D74084">
            <w:pPr>
              <w:rPr>
                <w:sz w:val="20"/>
                <w:szCs w:val="20"/>
              </w:rPr>
            </w:pPr>
            <w:r w:rsidRPr="00FB5F8F">
              <w:rPr>
                <w:sz w:val="20"/>
                <w:szCs w:val="20"/>
              </w:rPr>
              <w:t>22</w:t>
            </w:r>
          </w:p>
        </w:tc>
        <w:tc>
          <w:tcPr>
            <w:tcW w:w="3022" w:type="dxa"/>
            <w:tcBorders>
              <w:top w:val="nil"/>
              <w:left w:val="nil"/>
              <w:bottom w:val="single" w:sz="4" w:space="0" w:color="auto"/>
              <w:right w:val="single" w:sz="4" w:space="0" w:color="auto"/>
            </w:tcBorders>
            <w:vAlign w:val="center"/>
            <w:hideMark/>
          </w:tcPr>
          <w:p w14:paraId="2C26AEDF" w14:textId="77777777" w:rsidR="000C3767" w:rsidRPr="00FB5F8F" w:rsidRDefault="000C3767" w:rsidP="00D74084">
            <w:pPr>
              <w:rPr>
                <w:sz w:val="20"/>
                <w:szCs w:val="20"/>
              </w:rPr>
            </w:pPr>
            <w:r w:rsidRPr="00FB5F8F">
              <w:rPr>
                <w:sz w:val="20"/>
                <w:szCs w:val="20"/>
              </w:rPr>
              <w:t>Fonte DC 12V 1.5A Bivolt Para Teclado</w:t>
            </w:r>
          </w:p>
        </w:tc>
        <w:tc>
          <w:tcPr>
            <w:tcW w:w="863" w:type="dxa"/>
            <w:tcBorders>
              <w:top w:val="nil"/>
              <w:left w:val="nil"/>
              <w:bottom w:val="single" w:sz="4" w:space="0" w:color="auto"/>
              <w:right w:val="single" w:sz="4" w:space="0" w:color="auto"/>
            </w:tcBorders>
            <w:noWrap/>
            <w:vAlign w:val="center"/>
            <w:hideMark/>
          </w:tcPr>
          <w:p w14:paraId="630F602D"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5FE97CE8" w14:textId="77777777" w:rsidR="000C3767" w:rsidRPr="00FB5F8F" w:rsidRDefault="000C3767" w:rsidP="00D74084">
            <w:pPr>
              <w:rPr>
                <w:sz w:val="20"/>
                <w:szCs w:val="20"/>
              </w:rPr>
            </w:pPr>
            <w:r w:rsidRPr="00FB5F8F">
              <w:rPr>
                <w:sz w:val="20"/>
                <w:szCs w:val="20"/>
              </w:rPr>
              <w:t>8</w:t>
            </w:r>
          </w:p>
        </w:tc>
        <w:tc>
          <w:tcPr>
            <w:tcW w:w="1635" w:type="dxa"/>
            <w:tcBorders>
              <w:top w:val="nil"/>
              <w:left w:val="nil"/>
              <w:bottom w:val="single" w:sz="4" w:space="0" w:color="auto"/>
              <w:right w:val="single" w:sz="4" w:space="0" w:color="auto"/>
            </w:tcBorders>
            <w:noWrap/>
            <w:vAlign w:val="center"/>
            <w:hideMark/>
          </w:tcPr>
          <w:p w14:paraId="1B69B2F7" w14:textId="77777777" w:rsidR="000C3767" w:rsidRPr="00FB5F8F" w:rsidRDefault="000C3767" w:rsidP="00D74084">
            <w:pPr>
              <w:rPr>
                <w:b/>
                <w:bCs/>
                <w:sz w:val="20"/>
                <w:szCs w:val="20"/>
              </w:rPr>
            </w:pPr>
            <w:r w:rsidRPr="00FB5F8F">
              <w:rPr>
                <w:b/>
                <w:bCs/>
                <w:sz w:val="20"/>
                <w:szCs w:val="20"/>
              </w:rPr>
              <w:t xml:space="preserve"> R$              35,71 </w:t>
            </w:r>
          </w:p>
        </w:tc>
        <w:tc>
          <w:tcPr>
            <w:tcW w:w="1886" w:type="dxa"/>
            <w:tcBorders>
              <w:top w:val="single" w:sz="4" w:space="0" w:color="auto"/>
              <w:left w:val="nil"/>
              <w:bottom w:val="nil"/>
              <w:right w:val="single" w:sz="4" w:space="0" w:color="auto"/>
            </w:tcBorders>
            <w:noWrap/>
            <w:vAlign w:val="center"/>
            <w:hideMark/>
          </w:tcPr>
          <w:p w14:paraId="410369AC" w14:textId="77777777" w:rsidR="000C3767" w:rsidRPr="00FB5F8F" w:rsidRDefault="000C3767" w:rsidP="00D74084">
            <w:pPr>
              <w:rPr>
                <w:b/>
                <w:bCs/>
                <w:sz w:val="20"/>
                <w:szCs w:val="20"/>
              </w:rPr>
            </w:pPr>
            <w:r w:rsidRPr="00FB5F8F">
              <w:rPr>
                <w:b/>
                <w:bCs/>
                <w:sz w:val="20"/>
                <w:szCs w:val="20"/>
              </w:rPr>
              <w:t xml:space="preserve"> R$                  285,66 </w:t>
            </w:r>
          </w:p>
        </w:tc>
      </w:tr>
      <w:tr w:rsidR="000C3767" w:rsidRPr="00FB5F8F" w14:paraId="229E0DEA" w14:textId="77777777" w:rsidTr="00D74084">
        <w:trPr>
          <w:trHeight w:val="1035"/>
        </w:trPr>
        <w:tc>
          <w:tcPr>
            <w:tcW w:w="768" w:type="dxa"/>
            <w:tcBorders>
              <w:top w:val="single" w:sz="4" w:space="0" w:color="auto"/>
              <w:left w:val="single" w:sz="4" w:space="0" w:color="auto"/>
              <w:bottom w:val="single" w:sz="4" w:space="0" w:color="auto"/>
              <w:right w:val="single" w:sz="4" w:space="0" w:color="auto"/>
            </w:tcBorders>
            <w:noWrap/>
            <w:vAlign w:val="center"/>
            <w:hideMark/>
          </w:tcPr>
          <w:p w14:paraId="1CDFBE22" w14:textId="77777777" w:rsidR="000C3767" w:rsidRPr="00FB5F8F" w:rsidRDefault="000C3767" w:rsidP="00D74084">
            <w:pPr>
              <w:rPr>
                <w:sz w:val="20"/>
                <w:szCs w:val="20"/>
              </w:rPr>
            </w:pPr>
            <w:r w:rsidRPr="00FB5F8F">
              <w:rPr>
                <w:sz w:val="20"/>
                <w:szCs w:val="20"/>
              </w:rPr>
              <w:t>23</w:t>
            </w:r>
          </w:p>
        </w:tc>
        <w:tc>
          <w:tcPr>
            <w:tcW w:w="3022" w:type="dxa"/>
            <w:tcBorders>
              <w:top w:val="nil"/>
              <w:left w:val="nil"/>
              <w:bottom w:val="single" w:sz="4" w:space="0" w:color="auto"/>
              <w:right w:val="single" w:sz="4" w:space="0" w:color="auto"/>
            </w:tcBorders>
            <w:vAlign w:val="center"/>
            <w:hideMark/>
          </w:tcPr>
          <w:p w14:paraId="4E8DF08C" w14:textId="77777777" w:rsidR="000C3767" w:rsidRPr="00FB5F8F" w:rsidRDefault="000C3767" w:rsidP="00D74084">
            <w:pPr>
              <w:rPr>
                <w:sz w:val="20"/>
                <w:szCs w:val="20"/>
              </w:rPr>
            </w:pPr>
            <w:r w:rsidRPr="00A76F6D">
              <w:rPr>
                <w:sz w:val="20"/>
                <w:szCs w:val="20"/>
              </w:rPr>
              <w:t xml:space="preserve">Bateria Acústica </w:t>
            </w:r>
            <w:r>
              <w:rPr>
                <w:sz w:val="20"/>
                <w:szCs w:val="20"/>
              </w:rPr>
              <w:t xml:space="preserve">no </w:t>
            </w:r>
            <w:r w:rsidRPr="00BD0346">
              <w:rPr>
                <w:sz w:val="20"/>
                <w:szCs w:val="20"/>
              </w:rPr>
              <w:t>mínimo 5 Peças</w:t>
            </w:r>
            <w:r w:rsidRPr="00A76F6D">
              <w:rPr>
                <w:sz w:val="20"/>
                <w:szCs w:val="20"/>
              </w:rPr>
              <w:t xml:space="preserve"> Profissional para Adultos - Kit Completo com Banco, Pratos e Pedal (Madeira de Álamo, 22 Polegadas, marrom) para Iniciantes e Estudantes de Música </w:t>
            </w:r>
          </w:p>
        </w:tc>
        <w:tc>
          <w:tcPr>
            <w:tcW w:w="863" w:type="dxa"/>
            <w:tcBorders>
              <w:top w:val="nil"/>
              <w:left w:val="nil"/>
              <w:bottom w:val="single" w:sz="4" w:space="0" w:color="auto"/>
              <w:right w:val="single" w:sz="4" w:space="0" w:color="auto"/>
            </w:tcBorders>
            <w:noWrap/>
            <w:vAlign w:val="center"/>
            <w:hideMark/>
          </w:tcPr>
          <w:p w14:paraId="36520EAA" w14:textId="77777777" w:rsidR="000C3767" w:rsidRPr="00FB5F8F" w:rsidRDefault="000C3767" w:rsidP="00D74084">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05096781" w14:textId="77777777" w:rsidR="000C3767" w:rsidRPr="00FB5F8F" w:rsidRDefault="000C3767" w:rsidP="00D74084">
            <w:pPr>
              <w:rPr>
                <w:sz w:val="20"/>
                <w:szCs w:val="20"/>
              </w:rPr>
            </w:pPr>
            <w:r w:rsidRPr="00FB5F8F">
              <w:rPr>
                <w:sz w:val="20"/>
                <w:szCs w:val="20"/>
              </w:rPr>
              <w:t>2</w:t>
            </w:r>
          </w:p>
        </w:tc>
        <w:tc>
          <w:tcPr>
            <w:tcW w:w="1635" w:type="dxa"/>
            <w:tcBorders>
              <w:top w:val="nil"/>
              <w:left w:val="nil"/>
              <w:bottom w:val="nil"/>
              <w:right w:val="single" w:sz="4" w:space="0" w:color="auto"/>
            </w:tcBorders>
            <w:noWrap/>
            <w:vAlign w:val="center"/>
            <w:hideMark/>
          </w:tcPr>
          <w:p w14:paraId="54D467E0" w14:textId="77777777" w:rsidR="000C3767" w:rsidRPr="00FB5F8F" w:rsidRDefault="000C3767" w:rsidP="00D74084">
            <w:pPr>
              <w:rPr>
                <w:b/>
                <w:bCs/>
                <w:sz w:val="20"/>
                <w:szCs w:val="20"/>
              </w:rPr>
            </w:pPr>
            <w:r w:rsidRPr="00FB5F8F">
              <w:rPr>
                <w:b/>
                <w:bCs/>
                <w:sz w:val="20"/>
                <w:szCs w:val="20"/>
              </w:rPr>
              <w:t xml:space="preserve"> R$         2.947,58 </w:t>
            </w:r>
          </w:p>
        </w:tc>
        <w:tc>
          <w:tcPr>
            <w:tcW w:w="1886" w:type="dxa"/>
            <w:tcBorders>
              <w:top w:val="single" w:sz="4" w:space="0" w:color="auto"/>
              <w:left w:val="nil"/>
              <w:bottom w:val="nil"/>
              <w:right w:val="single" w:sz="4" w:space="0" w:color="auto"/>
            </w:tcBorders>
            <w:noWrap/>
            <w:vAlign w:val="center"/>
            <w:hideMark/>
          </w:tcPr>
          <w:p w14:paraId="73A1D610" w14:textId="77777777" w:rsidR="000C3767" w:rsidRPr="00FB5F8F" w:rsidRDefault="000C3767" w:rsidP="00D74084">
            <w:pPr>
              <w:rPr>
                <w:b/>
                <w:bCs/>
                <w:sz w:val="20"/>
                <w:szCs w:val="20"/>
              </w:rPr>
            </w:pPr>
            <w:r w:rsidRPr="00FB5F8F">
              <w:rPr>
                <w:b/>
                <w:bCs/>
                <w:sz w:val="20"/>
                <w:szCs w:val="20"/>
              </w:rPr>
              <w:t xml:space="preserve"> R$        5.895,16 </w:t>
            </w:r>
          </w:p>
        </w:tc>
      </w:tr>
      <w:tr w:rsidR="000C3767" w:rsidRPr="00FB5F8F" w14:paraId="24F6196C" w14:textId="77777777" w:rsidTr="00D74084">
        <w:trPr>
          <w:trHeight w:val="390"/>
        </w:trPr>
        <w:tc>
          <w:tcPr>
            <w:tcW w:w="768" w:type="dxa"/>
            <w:tcBorders>
              <w:top w:val="nil"/>
              <w:left w:val="nil"/>
              <w:bottom w:val="nil"/>
              <w:right w:val="nil"/>
            </w:tcBorders>
            <w:noWrap/>
            <w:vAlign w:val="center"/>
            <w:hideMark/>
          </w:tcPr>
          <w:p w14:paraId="24888547" w14:textId="77777777" w:rsidR="000C3767" w:rsidRPr="00FB5F8F" w:rsidRDefault="000C3767" w:rsidP="00D74084">
            <w:pPr>
              <w:rPr>
                <w:b/>
                <w:bCs/>
                <w:sz w:val="20"/>
                <w:szCs w:val="20"/>
              </w:rPr>
            </w:pPr>
          </w:p>
        </w:tc>
        <w:tc>
          <w:tcPr>
            <w:tcW w:w="3022" w:type="dxa"/>
            <w:tcBorders>
              <w:top w:val="nil"/>
              <w:left w:val="nil"/>
              <w:bottom w:val="nil"/>
              <w:right w:val="nil"/>
            </w:tcBorders>
            <w:noWrap/>
            <w:vAlign w:val="center"/>
            <w:hideMark/>
          </w:tcPr>
          <w:p w14:paraId="246DC245" w14:textId="77777777" w:rsidR="000C3767" w:rsidRPr="00FB5F8F" w:rsidRDefault="000C3767" w:rsidP="00D74084">
            <w:pPr>
              <w:rPr>
                <w:sz w:val="20"/>
                <w:szCs w:val="20"/>
              </w:rPr>
            </w:pPr>
          </w:p>
        </w:tc>
        <w:tc>
          <w:tcPr>
            <w:tcW w:w="863" w:type="dxa"/>
            <w:tcBorders>
              <w:top w:val="nil"/>
              <w:left w:val="nil"/>
              <w:bottom w:val="nil"/>
              <w:right w:val="nil"/>
            </w:tcBorders>
            <w:noWrap/>
            <w:vAlign w:val="center"/>
            <w:hideMark/>
          </w:tcPr>
          <w:p w14:paraId="21C2A3DD" w14:textId="77777777" w:rsidR="000C3767" w:rsidRPr="00FB5F8F" w:rsidRDefault="000C3767" w:rsidP="00D74084">
            <w:pPr>
              <w:rPr>
                <w:sz w:val="20"/>
                <w:szCs w:val="20"/>
              </w:rPr>
            </w:pPr>
          </w:p>
        </w:tc>
        <w:tc>
          <w:tcPr>
            <w:tcW w:w="1358" w:type="dxa"/>
            <w:tcBorders>
              <w:top w:val="nil"/>
              <w:left w:val="nil"/>
              <w:bottom w:val="nil"/>
              <w:right w:val="nil"/>
            </w:tcBorders>
            <w:noWrap/>
            <w:vAlign w:val="center"/>
            <w:hideMark/>
          </w:tcPr>
          <w:p w14:paraId="4315241C" w14:textId="77777777" w:rsidR="000C3767" w:rsidRPr="00FB5F8F" w:rsidRDefault="000C3767" w:rsidP="00D74084">
            <w:pPr>
              <w:rPr>
                <w:sz w:val="20"/>
                <w:szCs w:val="20"/>
              </w:rPr>
            </w:pPr>
          </w:p>
        </w:tc>
        <w:tc>
          <w:tcPr>
            <w:tcW w:w="1635" w:type="dxa"/>
            <w:tcBorders>
              <w:top w:val="single" w:sz="8" w:space="0" w:color="auto"/>
              <w:left w:val="single" w:sz="8" w:space="0" w:color="auto"/>
              <w:bottom w:val="single" w:sz="8" w:space="0" w:color="auto"/>
              <w:right w:val="nil"/>
            </w:tcBorders>
            <w:shd w:val="clear" w:color="000000" w:fill="D9D9D9"/>
            <w:noWrap/>
            <w:vAlign w:val="center"/>
            <w:hideMark/>
          </w:tcPr>
          <w:p w14:paraId="1D17234F" w14:textId="77777777" w:rsidR="000C3767" w:rsidRPr="00FB5F8F" w:rsidRDefault="000C3767" w:rsidP="00D74084">
            <w:pPr>
              <w:rPr>
                <w:b/>
                <w:bCs/>
                <w:sz w:val="28"/>
                <w:szCs w:val="28"/>
              </w:rPr>
            </w:pPr>
            <w:r w:rsidRPr="00FB5F8F">
              <w:rPr>
                <w:b/>
                <w:bCs/>
                <w:sz w:val="28"/>
                <w:szCs w:val="28"/>
              </w:rPr>
              <w:t>Total</w:t>
            </w:r>
          </w:p>
        </w:tc>
        <w:tc>
          <w:tcPr>
            <w:tcW w:w="1886"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1BB25F13" w14:textId="77777777" w:rsidR="000C3767" w:rsidRPr="00FB5F8F" w:rsidRDefault="000C3767" w:rsidP="00D74084">
            <w:pPr>
              <w:rPr>
                <w:b/>
                <w:bCs/>
                <w:sz w:val="28"/>
                <w:szCs w:val="28"/>
              </w:rPr>
            </w:pPr>
            <w:r w:rsidRPr="00FB5F8F">
              <w:rPr>
                <w:b/>
                <w:bCs/>
                <w:sz w:val="28"/>
                <w:szCs w:val="28"/>
              </w:rPr>
              <w:t xml:space="preserve"> R$   51.420,</w:t>
            </w:r>
            <w:r>
              <w:rPr>
                <w:b/>
                <w:bCs/>
                <w:sz w:val="28"/>
                <w:szCs w:val="28"/>
              </w:rPr>
              <w:t>1</w:t>
            </w:r>
            <w:r w:rsidRPr="00FB5F8F">
              <w:rPr>
                <w:b/>
                <w:bCs/>
                <w:sz w:val="28"/>
                <w:szCs w:val="28"/>
              </w:rPr>
              <w:t xml:space="preserve">4 </w:t>
            </w:r>
          </w:p>
        </w:tc>
      </w:tr>
    </w:tbl>
    <w:p w14:paraId="253B05A6" w14:textId="64546C59" w:rsidR="002A7D86" w:rsidRDefault="002A7D86" w:rsidP="00301E0E">
      <w:pPr>
        <w:pStyle w:val="Nivel2"/>
        <w:rPr>
          <w:bCs/>
          <w:iCs/>
          <w:color w:val="000000"/>
        </w:rPr>
      </w:pPr>
    </w:p>
    <w:p w14:paraId="7C229328" w14:textId="170626E9"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452C07">
        <w:rPr>
          <w:rFonts w:ascii="Arial" w:hAnsi="Arial" w:cs="Arial"/>
          <w:sz w:val="18"/>
          <w:szCs w:val="18"/>
        </w:rPr>
        <w:t>1/</w:t>
      </w:r>
      <w:r w:rsidR="000935F3">
        <w:rPr>
          <w:rFonts w:ascii="Arial" w:hAnsi="Arial" w:cs="Arial"/>
          <w:sz w:val="18"/>
          <w:szCs w:val="18"/>
        </w:rPr>
        <w:t>7</w:t>
      </w:r>
      <w:r w:rsidR="00452C07">
        <w:rPr>
          <w:rFonts w:ascii="Arial" w:hAnsi="Arial" w:cs="Arial"/>
          <w:sz w:val="18"/>
          <w:szCs w:val="18"/>
        </w:rPr>
        <w:t>/2026</w:t>
      </w:r>
      <w:r w:rsidR="00E25052">
        <w:rPr>
          <w:rFonts w:ascii="Arial" w:hAnsi="Arial" w:cs="Arial"/>
          <w:sz w:val="18"/>
          <w:szCs w:val="18"/>
        </w:rPr>
        <w:t xml:space="preserve"> às 17:00h00min até </w:t>
      </w:r>
      <w:r w:rsidR="00685CCA">
        <w:rPr>
          <w:rFonts w:ascii="Arial" w:hAnsi="Arial" w:cs="Arial"/>
          <w:sz w:val="18"/>
          <w:szCs w:val="18"/>
        </w:rPr>
        <w:t>10</w:t>
      </w:r>
      <w:r w:rsidR="000935F3">
        <w:rPr>
          <w:rFonts w:ascii="Arial" w:hAnsi="Arial" w:cs="Arial"/>
          <w:sz w:val="18"/>
          <w:szCs w:val="18"/>
        </w:rPr>
        <w:t>/7/2026</w:t>
      </w:r>
      <w:r w:rsidR="00E25052">
        <w:rPr>
          <w:rFonts w:ascii="Arial" w:hAnsi="Arial" w:cs="Arial"/>
          <w:sz w:val="18"/>
          <w:szCs w:val="18"/>
        </w:rPr>
        <w:t xml:space="preserve"> </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11D020EB"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w:t>
      </w:r>
      <w:r w:rsidR="00E25052">
        <w:rPr>
          <w:rFonts w:ascii="Arial" w:hAnsi="Arial" w:cs="Arial"/>
          <w:sz w:val="18"/>
          <w:szCs w:val="18"/>
        </w:rPr>
        <w:t xml:space="preserve"> </w:t>
      </w:r>
      <w:r w:rsidR="00685CCA">
        <w:rPr>
          <w:rFonts w:ascii="Arial" w:hAnsi="Arial" w:cs="Arial"/>
          <w:sz w:val="18"/>
          <w:szCs w:val="18"/>
        </w:rPr>
        <w:t>10</w:t>
      </w:r>
      <w:r w:rsidR="000935F3">
        <w:rPr>
          <w:rFonts w:ascii="Arial" w:hAnsi="Arial" w:cs="Arial"/>
          <w:sz w:val="18"/>
          <w:szCs w:val="18"/>
        </w:rPr>
        <w:t>/7/2026</w:t>
      </w:r>
      <w:r w:rsidR="009464D1">
        <w:rPr>
          <w:rFonts w:ascii="Arial" w:hAnsi="Arial" w:cs="Arial"/>
          <w:sz w:val="18"/>
          <w:szCs w:val="18"/>
        </w:rPr>
        <w:t xml:space="preserve"> às 09:15h00min.</w:t>
      </w:r>
    </w:p>
    <w:p w14:paraId="6C6CFAAE" w14:textId="534B50BA"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HORÁRIO DE ENCERRAMENTO DE DISPUTA: </w:t>
      </w:r>
      <w:r w:rsidR="00685CCA">
        <w:rPr>
          <w:rFonts w:ascii="Arial" w:hAnsi="Arial" w:cs="Arial"/>
          <w:sz w:val="18"/>
          <w:szCs w:val="18"/>
        </w:rPr>
        <w:t>10</w:t>
      </w:r>
      <w:r w:rsidR="000935F3">
        <w:rPr>
          <w:rFonts w:ascii="Arial" w:hAnsi="Arial" w:cs="Arial"/>
          <w:sz w:val="18"/>
          <w:szCs w:val="18"/>
        </w:rPr>
        <w:t>/7/2026</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2D79196C"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CRITÉRIO DE JULGAMENTO: Menor preço por</w:t>
      </w:r>
      <w:r w:rsidR="003F27EB">
        <w:rPr>
          <w:rFonts w:ascii="Arial" w:hAnsi="Arial" w:cs="Arial"/>
          <w:sz w:val="18"/>
          <w:szCs w:val="18"/>
        </w:rPr>
        <w:t xml:space="preserve"> </w:t>
      </w:r>
      <w:r w:rsidR="002C6715">
        <w:rPr>
          <w:rFonts w:ascii="Arial" w:hAnsi="Arial" w:cs="Arial"/>
          <w:sz w:val="18"/>
          <w:szCs w:val="18"/>
        </w:rPr>
        <w:t>item</w:t>
      </w:r>
      <w:r w:rsidR="00CB3AFF">
        <w:rPr>
          <w:rFonts w:ascii="Arial" w:hAnsi="Arial" w:cs="Arial"/>
          <w:sz w:val="18"/>
          <w:szCs w:val="18"/>
        </w:rPr>
        <w:t>.</w:t>
      </w:r>
    </w:p>
    <w:p w14:paraId="76B7B3F0" w14:textId="368B0BF8" w:rsidR="005A1FAB" w:rsidRPr="00C36550" w:rsidRDefault="00CB349A" w:rsidP="004E5907">
      <w:pPr>
        <w:pStyle w:val="Nivel2"/>
      </w:pPr>
      <w:r>
        <w:rPr>
          <w:sz w:val="18"/>
          <w:szCs w:val="18"/>
        </w:rPr>
        <w:t>1.5.1</w:t>
      </w:r>
      <w:r>
        <w:rPr>
          <w:sz w:val="18"/>
          <w:szCs w:val="18"/>
        </w:rPr>
        <w:tab/>
      </w:r>
      <w:r w:rsidR="00723CDE" w:rsidRPr="00723CDE">
        <w:rPr>
          <w:sz w:val="18"/>
          <w:szCs w:val="18"/>
        </w:rPr>
        <w:t>VALOR ESTIMADO PARA A CONTRATAÇÃO:</w:t>
      </w:r>
      <w:r w:rsidR="00CE59A6">
        <w:rPr>
          <w:sz w:val="18"/>
          <w:szCs w:val="18"/>
        </w:rPr>
        <w:t xml:space="preserve"> </w:t>
      </w:r>
      <w:r w:rsidR="005A3899" w:rsidRPr="006E5B9E">
        <w:t>R$ 51.420,14 (Cinquenta e um mil, quatrocentos e vinte reais e quatorze centavos)</w:t>
      </w:r>
      <w:bookmarkStart w:id="0" w:name="_Hlk188947179"/>
      <w:r w:rsidR="00BF3BCE" w:rsidRPr="000B6C31">
        <w:t>.</w:t>
      </w:r>
    </w:p>
    <w:bookmarkEnd w:id="0"/>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lastRenderedPageBreak/>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E703C4" w:rsidRDefault="00723CDE" w:rsidP="00A520EE">
      <w:pPr>
        <w:numPr>
          <w:ilvl w:val="0"/>
          <w:numId w:val="1"/>
        </w:numPr>
        <w:spacing w:line="360" w:lineRule="auto"/>
        <w:rPr>
          <w:rFonts w:ascii="Arial" w:hAnsi="Arial" w:cs="Arial"/>
          <w:b/>
          <w:bCs/>
          <w:sz w:val="18"/>
          <w:szCs w:val="18"/>
        </w:rPr>
      </w:pPr>
      <w:r w:rsidRPr="00E703C4">
        <w:rPr>
          <w:rFonts w:ascii="Arial" w:hAnsi="Arial" w:cs="Arial"/>
          <w:b/>
          <w:bCs/>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w:t>
      </w:r>
      <w:r w:rsidR="00723CDE" w:rsidRPr="00723CDE">
        <w:rPr>
          <w:rFonts w:ascii="Arial" w:hAnsi="Arial" w:cs="Arial"/>
          <w:sz w:val="18"/>
          <w:szCs w:val="18"/>
        </w:rPr>
        <w:lastRenderedPageBreak/>
        <w:t xml:space="preserve">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lastRenderedPageBreak/>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 xml:space="preserve">A apresentação das propostas implica obrigatoriedade do cumprimento das disposições nelas contidas, em conformidade com o que dispõe no Termo de Referência, assumindo o proponente o </w:t>
      </w:r>
      <w:r w:rsidRPr="00723CDE">
        <w:rPr>
          <w:rFonts w:ascii="Arial" w:hAnsi="Arial" w:cs="Arial"/>
          <w:sz w:val="18"/>
          <w:szCs w:val="18"/>
        </w:rPr>
        <w:lastRenderedPageBreak/>
        <w:t>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Pr="00723CDE" w:rsidRDefault="00A15E0B" w:rsidP="00A15E0B">
      <w:pPr>
        <w:spacing w:line="360" w:lineRule="auto"/>
        <w:rPr>
          <w:rFonts w:ascii="Arial" w:hAnsi="Arial" w:cs="Arial"/>
          <w:sz w:val="18"/>
          <w:szCs w:val="18"/>
        </w:rPr>
      </w:pPr>
      <w:r>
        <w:rPr>
          <w:rFonts w:ascii="Arial" w:hAnsi="Arial" w:cs="Arial"/>
          <w:sz w:val="18"/>
          <w:szCs w:val="18"/>
        </w:rPr>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77616E88"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valor unitário do</w:t>
      </w:r>
      <w:r w:rsidR="00984775">
        <w:rPr>
          <w:rFonts w:ascii="Arial" w:hAnsi="Arial" w:cs="Arial"/>
          <w:sz w:val="18"/>
          <w:szCs w:val="18"/>
          <w:u w:val="single"/>
        </w:rPr>
        <w:t xml:space="preserve"> </w:t>
      </w:r>
      <w:r w:rsidR="00155DD7">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lastRenderedPageBreak/>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r w:rsidR="00723CDE" w:rsidRPr="00723CDE">
        <w:rPr>
          <w:rFonts w:ascii="Arial" w:hAnsi="Arial" w:cs="Arial"/>
          <w:sz w:val="18"/>
          <w:szCs w:val="18"/>
        </w:rPr>
        <w:lastRenderedPageBreak/>
        <w:t>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lastRenderedPageBreak/>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Default="0098507E" w:rsidP="0098507E">
      <w:pPr>
        <w:spacing w:line="360" w:lineRule="auto"/>
        <w:rPr>
          <w:rFonts w:ascii="Arial" w:hAnsi="Arial" w:cs="Arial"/>
        </w:rPr>
      </w:pPr>
      <w:r>
        <w:rPr>
          <w:rFonts w:ascii="Arial" w:hAnsi="Arial" w:cs="Arial"/>
        </w:rPr>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2AFA9794" w14:textId="77777777" w:rsidR="006A19A4" w:rsidRPr="006A19A4" w:rsidRDefault="006A19A4" w:rsidP="006A19A4">
      <w:pPr>
        <w:spacing w:line="360" w:lineRule="auto"/>
        <w:rPr>
          <w:rFonts w:ascii="Arial" w:hAnsi="Arial" w:cs="Arial"/>
          <w:sz w:val="20"/>
          <w:szCs w:val="20"/>
        </w:rPr>
      </w:pPr>
    </w:p>
    <w:p w14:paraId="65F81508" w14:textId="17C03A67" w:rsidR="00723CDE" w:rsidRDefault="00723CDE" w:rsidP="00CF60E7">
      <w:pPr>
        <w:numPr>
          <w:ilvl w:val="0"/>
          <w:numId w:val="3"/>
        </w:numPr>
        <w:spacing w:line="360" w:lineRule="auto"/>
        <w:rPr>
          <w:rFonts w:ascii="Arial" w:hAnsi="Arial" w:cs="Arial"/>
          <w:sz w:val="18"/>
          <w:szCs w:val="18"/>
        </w:rPr>
      </w:pPr>
      <w:r w:rsidRPr="00E703C4">
        <w:rPr>
          <w:rFonts w:ascii="Arial" w:hAnsi="Arial" w:cs="Arial"/>
          <w:b/>
          <w:bCs/>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AC7E35F" w14:textId="77777777" w:rsidR="002228E6" w:rsidRPr="00723CDE" w:rsidRDefault="002228E6" w:rsidP="0098507E">
      <w:pPr>
        <w:spacing w:line="360" w:lineRule="auto"/>
        <w:rPr>
          <w:rFonts w:ascii="Arial" w:hAnsi="Arial" w:cs="Arial"/>
          <w:sz w:val="18"/>
          <w:szCs w:val="18"/>
        </w:rPr>
      </w:pPr>
    </w:p>
    <w:p w14:paraId="3C65A344" w14:textId="77777777"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19543F79" w14:textId="77777777" w:rsidR="008F4235" w:rsidRPr="00723CDE" w:rsidRDefault="008F4235" w:rsidP="008F4235">
      <w:pPr>
        <w:spacing w:line="360" w:lineRule="auto"/>
        <w:rPr>
          <w:rFonts w:ascii="Arial" w:hAnsi="Arial" w:cs="Arial"/>
          <w:sz w:val="18"/>
          <w:szCs w:val="18"/>
        </w:rPr>
      </w:pPr>
    </w:p>
    <w:p w14:paraId="677E6020" w14:textId="250B63D3" w:rsidR="00723CDE" w:rsidRPr="00E703C4" w:rsidRDefault="00723CDE" w:rsidP="00CF60E7">
      <w:pPr>
        <w:numPr>
          <w:ilvl w:val="0"/>
          <w:numId w:val="3"/>
        </w:numPr>
        <w:spacing w:line="360" w:lineRule="auto"/>
        <w:rPr>
          <w:rFonts w:ascii="Arial" w:hAnsi="Arial" w:cs="Arial"/>
          <w:b/>
          <w:bCs/>
          <w:sz w:val="18"/>
          <w:szCs w:val="18"/>
        </w:rPr>
      </w:pPr>
      <w:r w:rsidRPr="00E703C4">
        <w:rPr>
          <w:rFonts w:ascii="Arial" w:hAnsi="Arial" w:cs="Arial"/>
          <w:b/>
          <w:bCs/>
          <w:sz w:val="18"/>
          <w:szCs w:val="18"/>
        </w:rPr>
        <w:t>DA CONTRATAÇÃO, DA VIGÊNCIA</w:t>
      </w:r>
      <w:r w:rsidR="00A520EE" w:rsidRPr="00E703C4">
        <w:rPr>
          <w:rFonts w:ascii="Arial" w:hAnsi="Arial" w:cs="Arial"/>
          <w:b/>
          <w:bCs/>
          <w:sz w:val="18"/>
          <w:szCs w:val="18"/>
        </w:rPr>
        <w:t xml:space="preserve">, DOS </w:t>
      </w:r>
      <w:r w:rsidR="008557A5" w:rsidRPr="00E703C4">
        <w:rPr>
          <w:rFonts w:ascii="Arial" w:hAnsi="Arial" w:cs="Arial"/>
          <w:b/>
          <w:bCs/>
          <w:sz w:val="18"/>
          <w:szCs w:val="18"/>
        </w:rPr>
        <w:t>PRODUTOS/</w:t>
      </w:r>
      <w:r w:rsidR="00A520EE" w:rsidRPr="00E703C4">
        <w:rPr>
          <w:rFonts w:ascii="Arial" w:hAnsi="Arial" w:cs="Arial"/>
          <w:b/>
          <w:bCs/>
          <w:sz w:val="18"/>
          <w:szCs w:val="18"/>
        </w:rPr>
        <w:t>SERVIÇOS</w:t>
      </w:r>
      <w:r w:rsidRPr="00E703C4">
        <w:rPr>
          <w:rFonts w:ascii="Arial" w:hAnsi="Arial" w:cs="Arial"/>
          <w:b/>
          <w:bCs/>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 xml:space="preserve">O adjudicatário terá o prazo de 05 (cinco) dias úteis, contados da data de sua convocação, para assinar o Termo de Contrato ou prestar aceite em instrumento equivalente, conforme o caso (Nota de </w:t>
      </w:r>
      <w:r w:rsidR="00723CDE" w:rsidRPr="00723CDE">
        <w:rPr>
          <w:rFonts w:ascii="Arial" w:hAnsi="Arial" w:cs="Arial"/>
          <w:sz w:val="18"/>
          <w:szCs w:val="18"/>
        </w:rPr>
        <w:lastRenderedPageBreak/>
        <w:t>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7E622335" w14:textId="1C12C4B9" w:rsidR="00723CDE" w:rsidRPr="00723CDE" w:rsidRDefault="006A77CD" w:rsidP="006A77CD">
      <w:pPr>
        <w:spacing w:line="360" w:lineRule="auto"/>
        <w:rPr>
          <w:rFonts w:ascii="Arial" w:hAnsi="Arial" w:cs="Arial"/>
          <w:sz w:val="18"/>
          <w:szCs w:val="18"/>
        </w:rPr>
      </w:pPr>
      <w:r>
        <w:rPr>
          <w:rFonts w:ascii="Arial" w:hAnsi="Arial" w:cs="Arial"/>
          <w:sz w:val="18"/>
          <w:szCs w:val="18"/>
        </w:rPr>
        <w:t>9.8.</w:t>
      </w:r>
      <w:r w:rsidR="00723CDE" w:rsidRPr="00723CDE">
        <w:rPr>
          <w:rFonts w:ascii="Arial" w:hAnsi="Arial" w:cs="Arial"/>
          <w:sz w:val="18"/>
          <w:szCs w:val="18"/>
        </w:rPr>
        <w:t xml:space="preserve">O prazo de vigência da contratação será de </w:t>
      </w:r>
      <w:r w:rsidR="00DB1FE6">
        <w:rPr>
          <w:rFonts w:ascii="Arial" w:hAnsi="Arial" w:cs="Arial"/>
          <w:sz w:val="18"/>
          <w:szCs w:val="18"/>
        </w:rPr>
        <w:t>12</w:t>
      </w:r>
      <w:r w:rsidR="00723CDE" w:rsidRPr="00723CDE">
        <w:rPr>
          <w:rFonts w:ascii="Arial" w:hAnsi="Arial" w:cs="Arial"/>
          <w:sz w:val="18"/>
          <w:szCs w:val="18"/>
          <w:u w:val="single"/>
        </w:rPr>
        <w:t>(</w:t>
      </w:r>
      <w:r w:rsidR="00DB1FE6">
        <w:rPr>
          <w:rFonts w:ascii="Arial" w:hAnsi="Arial" w:cs="Arial"/>
          <w:sz w:val="18"/>
          <w:szCs w:val="18"/>
          <w:u w:val="single"/>
        </w:rPr>
        <w:t>doze</w:t>
      </w:r>
      <w:r w:rsidR="00723CDE" w:rsidRPr="00723CDE">
        <w:rPr>
          <w:rFonts w:ascii="Arial" w:hAnsi="Arial" w:cs="Arial"/>
          <w:sz w:val="18"/>
          <w:szCs w:val="18"/>
          <w:u w:val="single"/>
        </w:rPr>
        <w:t>) meses</w:t>
      </w:r>
      <w:r w:rsidR="00723CDE" w:rsidRPr="00723CDE">
        <w:rPr>
          <w:rFonts w:ascii="Arial" w:hAnsi="Arial" w:cs="Arial"/>
          <w:sz w:val="18"/>
          <w:szCs w:val="18"/>
        </w:rPr>
        <w:t>, contados da data de sua assinatura, tendo eficácia legal após a publicação de seu extrato no Diário Oficial do Município, prorrogável</w:t>
      </w:r>
      <w:r w:rsidR="00CC1672">
        <w:rPr>
          <w:rFonts w:ascii="Arial" w:hAnsi="Arial" w:cs="Arial"/>
          <w:sz w:val="18"/>
          <w:szCs w:val="18"/>
        </w:rPr>
        <w:t xml:space="preserve"> na forma da lei,</w:t>
      </w:r>
      <w:r w:rsidR="00723CDE" w:rsidRPr="00723CDE">
        <w:rPr>
          <w:rFonts w:ascii="Arial" w:hAnsi="Arial" w:cs="Arial"/>
          <w:sz w:val="18"/>
          <w:szCs w:val="18"/>
        </w:rPr>
        <w:t xml:space="preserve"> conforme previsão nos anexos a este Aviso de Contratação Direta.</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73B6E406" w14:textId="306A7A68" w:rsidR="008F4235" w:rsidRDefault="006A77CD" w:rsidP="008F4235">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p w14:paraId="46F4FB71" w14:textId="5F54CFA8" w:rsidR="00A21682" w:rsidRPr="006E5B9E" w:rsidRDefault="00A21682" w:rsidP="00A21682">
      <w:pPr>
        <w:pStyle w:val="Ttulo1"/>
        <w:rPr>
          <w:color w:val="auto"/>
          <w:sz w:val="20"/>
          <w:szCs w:val="20"/>
        </w:rPr>
      </w:pPr>
      <w:r>
        <w:rPr>
          <w:color w:val="auto"/>
          <w:sz w:val="20"/>
          <w:szCs w:val="20"/>
        </w:rPr>
        <w:t>4</w:t>
      </w:r>
      <w:r w:rsidRPr="006E5B9E">
        <w:rPr>
          <w:color w:val="auto"/>
          <w:sz w:val="20"/>
          <w:szCs w:val="20"/>
        </w:rPr>
        <w:t>.4.90.52</w:t>
      </w:r>
      <w:r w:rsidRPr="006E5B9E">
        <w:rPr>
          <w:color w:val="auto"/>
          <w:spacing w:val="-1"/>
          <w:sz w:val="20"/>
          <w:szCs w:val="20"/>
        </w:rPr>
        <w:t xml:space="preserve"> </w:t>
      </w:r>
      <w:r w:rsidRPr="006E5B9E">
        <w:rPr>
          <w:color w:val="auto"/>
          <w:sz w:val="20"/>
          <w:szCs w:val="20"/>
        </w:rPr>
        <w:t>–</w:t>
      </w:r>
      <w:r w:rsidRPr="006E5B9E">
        <w:rPr>
          <w:color w:val="auto"/>
          <w:spacing w:val="-1"/>
          <w:sz w:val="20"/>
          <w:szCs w:val="20"/>
        </w:rPr>
        <w:t xml:space="preserve"> </w:t>
      </w:r>
      <w:r w:rsidRPr="006E5B9E">
        <w:rPr>
          <w:color w:val="auto"/>
          <w:sz w:val="20"/>
          <w:szCs w:val="20"/>
        </w:rPr>
        <w:t>Equipamentos</w:t>
      </w:r>
      <w:r w:rsidRPr="006E5B9E">
        <w:rPr>
          <w:color w:val="auto"/>
          <w:spacing w:val="-1"/>
          <w:sz w:val="20"/>
          <w:szCs w:val="20"/>
        </w:rPr>
        <w:t xml:space="preserve"> </w:t>
      </w:r>
      <w:r w:rsidRPr="006E5B9E">
        <w:rPr>
          <w:color w:val="auto"/>
          <w:sz w:val="20"/>
          <w:szCs w:val="20"/>
        </w:rPr>
        <w:t>e</w:t>
      </w:r>
      <w:r w:rsidRPr="006E5B9E">
        <w:rPr>
          <w:color w:val="auto"/>
          <w:spacing w:val="-1"/>
          <w:sz w:val="20"/>
          <w:szCs w:val="20"/>
        </w:rPr>
        <w:t xml:space="preserve"> </w:t>
      </w:r>
      <w:r w:rsidRPr="006E5B9E">
        <w:rPr>
          <w:color w:val="auto"/>
          <w:sz w:val="20"/>
          <w:szCs w:val="20"/>
        </w:rPr>
        <w:t xml:space="preserve">Material </w:t>
      </w:r>
      <w:r w:rsidRPr="006E5B9E">
        <w:rPr>
          <w:color w:val="auto"/>
          <w:spacing w:val="-2"/>
          <w:sz w:val="20"/>
          <w:szCs w:val="20"/>
        </w:rPr>
        <w:t>Permanente:</w:t>
      </w:r>
    </w:p>
    <w:tbl>
      <w:tblPr>
        <w:tblStyle w:val="TableNormal"/>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4"/>
        <w:gridCol w:w="1440"/>
        <w:gridCol w:w="946"/>
        <w:gridCol w:w="3375"/>
        <w:gridCol w:w="3370"/>
      </w:tblGrid>
      <w:tr w:rsidR="00A21682" w:rsidRPr="006E5B9E" w14:paraId="242EFACE" w14:textId="77777777" w:rsidTr="00AC743D">
        <w:trPr>
          <w:trHeight w:val="312"/>
        </w:trPr>
        <w:tc>
          <w:tcPr>
            <w:tcW w:w="1174" w:type="dxa"/>
            <w:tcBorders>
              <w:top w:val="nil"/>
              <w:left w:val="nil"/>
              <w:bottom w:val="nil"/>
              <w:right w:val="nil"/>
            </w:tcBorders>
            <w:shd w:val="clear" w:color="auto" w:fill="000000"/>
          </w:tcPr>
          <w:p w14:paraId="3F5EEB4D" w14:textId="77777777" w:rsidR="00A21682" w:rsidRPr="006E5B9E" w:rsidRDefault="00A21682" w:rsidP="00AC743D">
            <w:pPr>
              <w:pStyle w:val="TableParagraph"/>
              <w:spacing w:before="11" w:line="240" w:lineRule="auto"/>
              <w:ind w:left="10"/>
              <w:rPr>
                <w:rFonts w:ascii="Arial" w:hAnsi="Arial" w:cs="Arial"/>
                <w:b/>
                <w:sz w:val="20"/>
                <w:szCs w:val="20"/>
              </w:rPr>
            </w:pPr>
            <w:r w:rsidRPr="006E5B9E">
              <w:rPr>
                <w:rFonts w:ascii="Arial" w:hAnsi="Arial" w:cs="Arial"/>
                <w:b/>
                <w:noProof/>
                <w:sz w:val="20"/>
                <w:szCs w:val="20"/>
              </w:rPr>
              <mc:AlternateContent>
                <mc:Choice Requires="wpg">
                  <w:drawing>
                    <wp:anchor distT="0" distB="0" distL="0" distR="0" simplePos="0" relativeHeight="251665408" behindDoc="1" locked="0" layoutInCell="1" allowOverlap="1" wp14:anchorId="43B692BA" wp14:editId="4E27BE3D">
                      <wp:simplePos x="0" y="0"/>
                      <wp:positionH relativeFrom="column">
                        <wp:posOffset>-4572</wp:posOffset>
                      </wp:positionH>
                      <wp:positionV relativeFrom="paragraph">
                        <wp:posOffset>-2464</wp:posOffset>
                      </wp:positionV>
                      <wp:extent cx="6544309" cy="19812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4309" cy="198120"/>
                                <a:chOff x="0" y="0"/>
                                <a:chExt cx="6544309" cy="198120"/>
                              </a:xfrm>
                            </wpg:grpSpPr>
                            <wps:wsp>
                              <wps:cNvPr id="7" name="Graphic 7"/>
                              <wps:cNvSpPr/>
                              <wps:spPr>
                                <a:xfrm>
                                  <a:off x="-12" y="0"/>
                                  <a:ext cx="6544309" cy="198120"/>
                                </a:xfrm>
                                <a:custGeom>
                                  <a:avLst/>
                                  <a:gdLst/>
                                  <a:ahLst/>
                                  <a:cxnLst/>
                                  <a:rect l="l" t="t" r="r" b="b"/>
                                  <a:pathLst>
                                    <a:path w="6544309" h="198120">
                                      <a:moveTo>
                                        <a:pt x="6544056" y="0"/>
                                      </a:moveTo>
                                      <a:lnTo>
                                        <a:pt x="0" y="0"/>
                                      </a:lnTo>
                                      <a:lnTo>
                                        <a:pt x="0" y="9144"/>
                                      </a:lnTo>
                                      <a:lnTo>
                                        <a:pt x="9156" y="9144"/>
                                      </a:lnTo>
                                      <a:lnTo>
                                        <a:pt x="9156" y="188976"/>
                                      </a:lnTo>
                                      <a:lnTo>
                                        <a:pt x="0" y="188976"/>
                                      </a:lnTo>
                                      <a:lnTo>
                                        <a:pt x="0" y="198120"/>
                                      </a:lnTo>
                                      <a:lnTo>
                                        <a:pt x="6544056" y="198120"/>
                                      </a:lnTo>
                                      <a:lnTo>
                                        <a:pt x="6544056" y="188976"/>
                                      </a:lnTo>
                                      <a:lnTo>
                                        <a:pt x="6542545" y="188976"/>
                                      </a:lnTo>
                                      <a:lnTo>
                                        <a:pt x="6542545" y="9144"/>
                                      </a:lnTo>
                                      <a:lnTo>
                                        <a:pt x="6544056" y="9144"/>
                                      </a:lnTo>
                                      <a:lnTo>
                                        <a:pt x="65440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E67AB15" id="Group 6" o:spid="_x0000_s1026" style="position:absolute;margin-left:-.35pt;margin-top:-.2pt;width:515.3pt;height:15.6pt;z-index:-251651072;mso-wrap-distance-left:0;mso-wrap-distance-right:0" coordsize="65443,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">
                      <v:shape id="Graphic 7" o:spid="_x0000_s1027" style="position:absolute;width:65442;height:1981;visibility:visible;mso-wrap-style:square;v-text-anchor:top" coordsize="65443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" path="m6544056,l,,,9144r9156,l9156,188976r-9156,l,198120r6544056,l6544056,188976r-1511,l6542545,9144r1511,l6544056,xe" fillcolor="black" stroked="f">
                        <v:path arrowok="t"/>
                      </v:shape>
                    </v:group>
                  </w:pict>
                </mc:Fallback>
              </mc:AlternateContent>
            </w:r>
            <w:r w:rsidRPr="006E5B9E">
              <w:rPr>
                <w:rFonts w:ascii="Arial" w:hAnsi="Arial" w:cs="Arial"/>
                <w:b/>
                <w:color w:val="FFFFFF"/>
                <w:spacing w:val="-2"/>
                <w:sz w:val="20"/>
                <w:szCs w:val="20"/>
              </w:rPr>
              <w:t>DESPESA</w:t>
            </w:r>
          </w:p>
        </w:tc>
        <w:tc>
          <w:tcPr>
            <w:tcW w:w="1440" w:type="dxa"/>
            <w:tcBorders>
              <w:top w:val="nil"/>
              <w:left w:val="nil"/>
              <w:bottom w:val="nil"/>
              <w:right w:val="nil"/>
            </w:tcBorders>
            <w:shd w:val="clear" w:color="auto" w:fill="000000"/>
          </w:tcPr>
          <w:p w14:paraId="3775CD3A" w14:textId="77777777" w:rsidR="00A21682" w:rsidRPr="006E5B9E" w:rsidRDefault="00A21682" w:rsidP="00AC743D">
            <w:pPr>
              <w:pStyle w:val="TableParagraph"/>
              <w:spacing w:before="11" w:line="240" w:lineRule="auto"/>
              <w:ind w:left="12"/>
              <w:rPr>
                <w:rFonts w:ascii="Arial" w:hAnsi="Arial" w:cs="Arial"/>
                <w:b/>
                <w:sz w:val="20"/>
                <w:szCs w:val="20"/>
              </w:rPr>
            </w:pPr>
            <w:r w:rsidRPr="006E5B9E">
              <w:rPr>
                <w:rFonts w:ascii="Arial" w:hAnsi="Arial" w:cs="Arial"/>
                <w:b/>
                <w:color w:val="FFFFFF"/>
                <w:spacing w:val="-2"/>
                <w:sz w:val="20"/>
                <w:szCs w:val="20"/>
              </w:rPr>
              <w:t>Proj.Ativid.</w:t>
            </w:r>
          </w:p>
        </w:tc>
        <w:tc>
          <w:tcPr>
            <w:tcW w:w="946" w:type="dxa"/>
            <w:tcBorders>
              <w:top w:val="nil"/>
              <w:left w:val="nil"/>
              <w:bottom w:val="nil"/>
              <w:right w:val="nil"/>
            </w:tcBorders>
            <w:shd w:val="clear" w:color="auto" w:fill="000000"/>
          </w:tcPr>
          <w:p w14:paraId="3D4F0542" w14:textId="77777777" w:rsidR="00A21682" w:rsidRPr="006E5B9E" w:rsidRDefault="00A21682" w:rsidP="00AC743D">
            <w:pPr>
              <w:pStyle w:val="TableParagraph"/>
              <w:spacing w:before="11" w:line="240" w:lineRule="auto"/>
              <w:ind w:left="14"/>
              <w:rPr>
                <w:rFonts w:ascii="Arial" w:hAnsi="Arial" w:cs="Arial"/>
                <w:b/>
                <w:sz w:val="20"/>
                <w:szCs w:val="20"/>
              </w:rPr>
            </w:pPr>
            <w:r w:rsidRPr="006E5B9E">
              <w:rPr>
                <w:rFonts w:ascii="Arial" w:hAnsi="Arial" w:cs="Arial"/>
                <w:b/>
                <w:color w:val="FFFFFF"/>
                <w:spacing w:val="-2"/>
                <w:sz w:val="20"/>
                <w:szCs w:val="20"/>
              </w:rPr>
              <w:t>FONTE</w:t>
            </w:r>
          </w:p>
        </w:tc>
        <w:tc>
          <w:tcPr>
            <w:tcW w:w="3375" w:type="dxa"/>
            <w:tcBorders>
              <w:top w:val="nil"/>
              <w:left w:val="nil"/>
              <w:bottom w:val="nil"/>
              <w:right w:val="nil"/>
            </w:tcBorders>
            <w:shd w:val="clear" w:color="auto" w:fill="000000"/>
          </w:tcPr>
          <w:p w14:paraId="1B8990FE" w14:textId="77777777" w:rsidR="00A21682" w:rsidRPr="006E5B9E" w:rsidRDefault="00A21682" w:rsidP="00AC743D">
            <w:pPr>
              <w:pStyle w:val="TableParagraph"/>
              <w:spacing w:before="11" w:line="240" w:lineRule="auto"/>
              <w:ind w:left="865"/>
              <w:jc w:val="left"/>
              <w:rPr>
                <w:rFonts w:ascii="Arial" w:hAnsi="Arial" w:cs="Arial"/>
                <w:b/>
                <w:sz w:val="20"/>
                <w:szCs w:val="20"/>
              </w:rPr>
            </w:pPr>
            <w:r w:rsidRPr="006E5B9E">
              <w:rPr>
                <w:rFonts w:ascii="Arial" w:hAnsi="Arial" w:cs="Arial"/>
                <w:b/>
                <w:color w:val="FFFFFF"/>
                <w:sz w:val="20"/>
                <w:szCs w:val="20"/>
              </w:rPr>
              <w:t>NOME</w:t>
            </w:r>
            <w:r w:rsidRPr="006E5B9E">
              <w:rPr>
                <w:rFonts w:ascii="Arial" w:hAnsi="Arial" w:cs="Arial"/>
                <w:b/>
                <w:color w:val="FFFFFF"/>
                <w:spacing w:val="-8"/>
                <w:sz w:val="20"/>
                <w:szCs w:val="20"/>
              </w:rPr>
              <w:t xml:space="preserve"> </w:t>
            </w:r>
            <w:r w:rsidRPr="006E5B9E">
              <w:rPr>
                <w:rFonts w:ascii="Arial" w:hAnsi="Arial" w:cs="Arial"/>
                <w:b/>
                <w:color w:val="FFFFFF"/>
                <w:spacing w:val="-2"/>
                <w:sz w:val="20"/>
                <w:szCs w:val="20"/>
              </w:rPr>
              <w:t>RECURSO</w:t>
            </w:r>
          </w:p>
        </w:tc>
        <w:tc>
          <w:tcPr>
            <w:tcW w:w="3370" w:type="dxa"/>
            <w:tcBorders>
              <w:top w:val="nil"/>
              <w:left w:val="nil"/>
              <w:bottom w:val="nil"/>
            </w:tcBorders>
            <w:shd w:val="clear" w:color="auto" w:fill="000000"/>
          </w:tcPr>
          <w:p w14:paraId="078C15DA" w14:textId="77777777" w:rsidR="00A21682" w:rsidRPr="006E5B9E" w:rsidRDefault="00A21682" w:rsidP="00AC743D">
            <w:pPr>
              <w:pStyle w:val="TableParagraph"/>
              <w:spacing w:before="11" w:line="240" w:lineRule="auto"/>
              <w:rPr>
                <w:rFonts w:ascii="Arial" w:hAnsi="Arial" w:cs="Arial"/>
                <w:b/>
                <w:sz w:val="20"/>
                <w:szCs w:val="20"/>
              </w:rPr>
            </w:pPr>
            <w:r w:rsidRPr="006E5B9E">
              <w:rPr>
                <w:rFonts w:ascii="Arial" w:hAnsi="Arial" w:cs="Arial"/>
                <w:b/>
                <w:color w:val="FFFFFF"/>
                <w:spacing w:val="-2"/>
                <w:sz w:val="20"/>
                <w:szCs w:val="20"/>
              </w:rPr>
              <w:t>Diretoria</w:t>
            </w:r>
          </w:p>
        </w:tc>
      </w:tr>
      <w:tr w:rsidR="00A21682" w:rsidRPr="006E5B9E" w14:paraId="25B65284" w14:textId="77777777" w:rsidTr="00AC743D">
        <w:trPr>
          <w:trHeight w:val="551"/>
        </w:trPr>
        <w:tc>
          <w:tcPr>
            <w:tcW w:w="1174" w:type="dxa"/>
            <w:tcBorders>
              <w:top w:val="nil"/>
              <w:left w:val="single" w:sz="6" w:space="0" w:color="000000"/>
              <w:bottom w:val="single" w:sz="6" w:space="0" w:color="000000"/>
              <w:right w:val="single" w:sz="6" w:space="0" w:color="000000"/>
            </w:tcBorders>
          </w:tcPr>
          <w:p w14:paraId="39586390" w14:textId="77777777" w:rsidR="00A21682" w:rsidRPr="006E5B9E" w:rsidRDefault="00A21682" w:rsidP="00AC743D">
            <w:pPr>
              <w:pStyle w:val="TableParagraph"/>
              <w:rPr>
                <w:rFonts w:ascii="Arial" w:hAnsi="Arial" w:cs="Arial"/>
                <w:sz w:val="20"/>
                <w:szCs w:val="20"/>
              </w:rPr>
            </w:pPr>
            <w:r w:rsidRPr="006E5B9E">
              <w:rPr>
                <w:rFonts w:ascii="Arial" w:hAnsi="Arial" w:cs="Arial"/>
                <w:spacing w:val="-5"/>
                <w:sz w:val="20"/>
                <w:szCs w:val="20"/>
              </w:rPr>
              <w:t>412</w:t>
            </w:r>
          </w:p>
        </w:tc>
        <w:tc>
          <w:tcPr>
            <w:tcW w:w="1440" w:type="dxa"/>
            <w:tcBorders>
              <w:top w:val="nil"/>
              <w:left w:val="single" w:sz="6" w:space="0" w:color="000000"/>
              <w:bottom w:val="single" w:sz="6" w:space="0" w:color="000000"/>
              <w:right w:val="single" w:sz="6" w:space="0" w:color="000000"/>
            </w:tcBorders>
          </w:tcPr>
          <w:p w14:paraId="0EF06408" w14:textId="77777777" w:rsidR="00A21682" w:rsidRPr="006E5B9E" w:rsidRDefault="00A21682" w:rsidP="00AC743D">
            <w:pPr>
              <w:pStyle w:val="TableParagraph"/>
              <w:rPr>
                <w:rFonts w:ascii="Arial" w:hAnsi="Arial" w:cs="Arial"/>
                <w:sz w:val="20"/>
                <w:szCs w:val="20"/>
              </w:rPr>
            </w:pPr>
            <w:r w:rsidRPr="006E5B9E">
              <w:rPr>
                <w:rFonts w:ascii="Arial" w:hAnsi="Arial" w:cs="Arial"/>
                <w:spacing w:val="-2"/>
                <w:sz w:val="20"/>
                <w:szCs w:val="20"/>
              </w:rPr>
              <w:t>2.036</w:t>
            </w:r>
          </w:p>
        </w:tc>
        <w:tc>
          <w:tcPr>
            <w:tcW w:w="946" w:type="dxa"/>
            <w:tcBorders>
              <w:top w:val="nil"/>
              <w:left w:val="single" w:sz="6" w:space="0" w:color="000000"/>
              <w:bottom w:val="single" w:sz="6" w:space="0" w:color="000000"/>
              <w:right w:val="single" w:sz="6" w:space="0" w:color="000000"/>
            </w:tcBorders>
          </w:tcPr>
          <w:p w14:paraId="373A3CC8" w14:textId="77777777" w:rsidR="00A21682" w:rsidRPr="006E5B9E" w:rsidRDefault="00A21682" w:rsidP="00AC743D">
            <w:pPr>
              <w:pStyle w:val="TableParagraph"/>
              <w:ind w:left="13"/>
              <w:rPr>
                <w:rFonts w:ascii="Arial" w:hAnsi="Arial" w:cs="Arial"/>
                <w:sz w:val="20"/>
                <w:szCs w:val="20"/>
              </w:rPr>
            </w:pPr>
            <w:r w:rsidRPr="006E5B9E">
              <w:rPr>
                <w:rFonts w:ascii="Arial" w:hAnsi="Arial" w:cs="Arial"/>
                <w:spacing w:val="-4"/>
                <w:sz w:val="20"/>
                <w:szCs w:val="20"/>
              </w:rPr>
              <w:t>9001</w:t>
            </w:r>
          </w:p>
        </w:tc>
        <w:tc>
          <w:tcPr>
            <w:tcW w:w="3375" w:type="dxa"/>
            <w:tcBorders>
              <w:top w:val="nil"/>
              <w:left w:val="single" w:sz="6" w:space="0" w:color="000000"/>
              <w:bottom w:val="single" w:sz="6" w:space="0" w:color="000000"/>
              <w:right w:val="single" w:sz="6" w:space="0" w:color="000000"/>
            </w:tcBorders>
          </w:tcPr>
          <w:p w14:paraId="503A8F22" w14:textId="77777777" w:rsidR="00A21682" w:rsidRPr="006E5B9E" w:rsidRDefault="00A21682" w:rsidP="00AC743D">
            <w:pPr>
              <w:pStyle w:val="TableParagraph"/>
              <w:ind w:left="107"/>
              <w:jc w:val="left"/>
              <w:rPr>
                <w:rFonts w:ascii="Arial" w:hAnsi="Arial" w:cs="Arial"/>
                <w:sz w:val="20"/>
                <w:szCs w:val="20"/>
              </w:rPr>
            </w:pPr>
            <w:r w:rsidRPr="006E5B9E">
              <w:rPr>
                <w:rFonts w:ascii="Arial" w:hAnsi="Arial" w:cs="Arial"/>
                <w:sz w:val="20"/>
                <w:szCs w:val="20"/>
              </w:rPr>
              <w:t xml:space="preserve">Emenda </w:t>
            </w:r>
            <w:r w:rsidRPr="006E5B9E">
              <w:rPr>
                <w:rFonts w:ascii="Arial" w:hAnsi="Arial" w:cs="Arial"/>
                <w:spacing w:val="-2"/>
                <w:sz w:val="20"/>
                <w:szCs w:val="20"/>
              </w:rPr>
              <w:t>Impositiva</w:t>
            </w:r>
          </w:p>
        </w:tc>
        <w:tc>
          <w:tcPr>
            <w:tcW w:w="3370" w:type="dxa"/>
            <w:tcBorders>
              <w:top w:val="nil"/>
              <w:left w:val="single" w:sz="6" w:space="0" w:color="000000"/>
              <w:bottom w:val="single" w:sz="6" w:space="0" w:color="000000"/>
            </w:tcBorders>
          </w:tcPr>
          <w:p w14:paraId="7191FA51" w14:textId="77777777" w:rsidR="00A21682" w:rsidRPr="006E5B9E" w:rsidRDefault="00A21682" w:rsidP="00AC743D">
            <w:pPr>
              <w:pStyle w:val="TableParagraph"/>
              <w:ind w:left="106"/>
              <w:jc w:val="left"/>
              <w:rPr>
                <w:rFonts w:ascii="Arial" w:hAnsi="Arial" w:cs="Arial"/>
                <w:sz w:val="20"/>
                <w:szCs w:val="20"/>
              </w:rPr>
            </w:pPr>
            <w:r w:rsidRPr="006E5B9E">
              <w:rPr>
                <w:rFonts w:ascii="Arial" w:hAnsi="Arial" w:cs="Arial"/>
                <w:sz w:val="20"/>
                <w:szCs w:val="20"/>
              </w:rPr>
              <w:t>Manutenção</w:t>
            </w:r>
            <w:r w:rsidRPr="006E5B9E">
              <w:rPr>
                <w:rFonts w:ascii="Arial" w:hAnsi="Arial" w:cs="Arial"/>
                <w:spacing w:val="-2"/>
                <w:sz w:val="20"/>
                <w:szCs w:val="20"/>
              </w:rPr>
              <w:t xml:space="preserve"> </w:t>
            </w:r>
            <w:r w:rsidRPr="006E5B9E">
              <w:rPr>
                <w:rFonts w:ascii="Arial" w:hAnsi="Arial" w:cs="Arial"/>
                <w:sz w:val="20"/>
                <w:szCs w:val="20"/>
              </w:rPr>
              <w:t>das</w:t>
            </w:r>
            <w:r w:rsidRPr="006E5B9E">
              <w:rPr>
                <w:rFonts w:ascii="Arial" w:hAnsi="Arial" w:cs="Arial"/>
                <w:spacing w:val="-2"/>
                <w:sz w:val="20"/>
                <w:szCs w:val="20"/>
              </w:rPr>
              <w:t xml:space="preserve"> </w:t>
            </w:r>
            <w:r w:rsidRPr="006E5B9E">
              <w:rPr>
                <w:rFonts w:ascii="Arial" w:hAnsi="Arial" w:cs="Arial"/>
                <w:sz w:val="20"/>
                <w:szCs w:val="20"/>
              </w:rPr>
              <w:t>Atividades</w:t>
            </w:r>
            <w:r w:rsidRPr="006E5B9E">
              <w:rPr>
                <w:rFonts w:ascii="Arial" w:hAnsi="Arial" w:cs="Arial"/>
                <w:spacing w:val="-2"/>
                <w:sz w:val="20"/>
                <w:szCs w:val="20"/>
              </w:rPr>
              <w:t xml:space="preserve"> </w:t>
            </w:r>
            <w:r w:rsidRPr="006E5B9E">
              <w:rPr>
                <w:rFonts w:ascii="Arial" w:hAnsi="Arial" w:cs="Arial"/>
                <w:spacing w:val="-5"/>
                <w:sz w:val="20"/>
                <w:szCs w:val="20"/>
              </w:rPr>
              <w:t>da</w:t>
            </w:r>
          </w:p>
          <w:p w14:paraId="083CF602" w14:textId="77777777" w:rsidR="00A21682" w:rsidRPr="006E5B9E" w:rsidRDefault="00A21682" w:rsidP="00AC743D">
            <w:pPr>
              <w:pStyle w:val="TableParagraph"/>
              <w:spacing w:line="260" w:lineRule="exact"/>
              <w:ind w:left="106"/>
              <w:jc w:val="left"/>
              <w:rPr>
                <w:rFonts w:ascii="Arial" w:hAnsi="Arial" w:cs="Arial"/>
                <w:sz w:val="20"/>
                <w:szCs w:val="20"/>
              </w:rPr>
            </w:pPr>
            <w:r w:rsidRPr="006E5B9E">
              <w:rPr>
                <w:rFonts w:ascii="Arial" w:hAnsi="Arial" w:cs="Arial"/>
                <w:sz w:val="20"/>
                <w:szCs w:val="20"/>
              </w:rPr>
              <w:t>Cultura,</w:t>
            </w:r>
            <w:r w:rsidRPr="006E5B9E">
              <w:rPr>
                <w:rFonts w:ascii="Arial" w:hAnsi="Arial" w:cs="Arial"/>
                <w:spacing w:val="-1"/>
                <w:sz w:val="20"/>
                <w:szCs w:val="20"/>
              </w:rPr>
              <w:t xml:space="preserve"> </w:t>
            </w:r>
            <w:r w:rsidRPr="006E5B9E">
              <w:rPr>
                <w:rFonts w:ascii="Arial" w:hAnsi="Arial" w:cs="Arial"/>
                <w:sz w:val="20"/>
                <w:szCs w:val="20"/>
              </w:rPr>
              <w:t>Lazer</w:t>
            </w:r>
            <w:r w:rsidRPr="006E5B9E">
              <w:rPr>
                <w:rFonts w:ascii="Arial" w:hAnsi="Arial" w:cs="Arial"/>
                <w:spacing w:val="-1"/>
                <w:sz w:val="20"/>
                <w:szCs w:val="20"/>
              </w:rPr>
              <w:t xml:space="preserve"> </w:t>
            </w:r>
            <w:r w:rsidRPr="006E5B9E">
              <w:rPr>
                <w:rFonts w:ascii="Arial" w:hAnsi="Arial" w:cs="Arial"/>
                <w:sz w:val="20"/>
                <w:szCs w:val="20"/>
              </w:rPr>
              <w:t>e</w:t>
            </w:r>
            <w:r w:rsidRPr="006E5B9E">
              <w:rPr>
                <w:rFonts w:ascii="Arial" w:hAnsi="Arial" w:cs="Arial"/>
                <w:spacing w:val="-3"/>
                <w:sz w:val="20"/>
                <w:szCs w:val="20"/>
              </w:rPr>
              <w:t xml:space="preserve"> </w:t>
            </w:r>
            <w:r w:rsidRPr="006E5B9E">
              <w:rPr>
                <w:rFonts w:ascii="Arial" w:hAnsi="Arial" w:cs="Arial"/>
                <w:spacing w:val="-2"/>
                <w:sz w:val="20"/>
                <w:szCs w:val="20"/>
              </w:rPr>
              <w:t>Juventude</w:t>
            </w:r>
          </w:p>
        </w:tc>
      </w:tr>
      <w:tr w:rsidR="00A21682" w:rsidRPr="006E5B9E" w14:paraId="696A9F21" w14:textId="77777777" w:rsidTr="00AC743D">
        <w:trPr>
          <w:trHeight w:val="551"/>
        </w:trPr>
        <w:tc>
          <w:tcPr>
            <w:tcW w:w="1174" w:type="dxa"/>
            <w:tcBorders>
              <w:top w:val="single" w:sz="6" w:space="0" w:color="000000"/>
              <w:left w:val="single" w:sz="6" w:space="0" w:color="000000"/>
              <w:right w:val="single" w:sz="6" w:space="0" w:color="000000"/>
            </w:tcBorders>
          </w:tcPr>
          <w:p w14:paraId="5E8856BC" w14:textId="77777777" w:rsidR="00A21682" w:rsidRPr="006E5B9E" w:rsidRDefault="00A21682" w:rsidP="00AC743D">
            <w:pPr>
              <w:pStyle w:val="TableParagraph"/>
              <w:rPr>
                <w:rFonts w:ascii="Arial" w:hAnsi="Arial" w:cs="Arial"/>
                <w:sz w:val="20"/>
                <w:szCs w:val="20"/>
              </w:rPr>
            </w:pPr>
            <w:r w:rsidRPr="006E5B9E">
              <w:rPr>
                <w:rFonts w:ascii="Arial" w:hAnsi="Arial" w:cs="Arial"/>
                <w:spacing w:val="-5"/>
                <w:sz w:val="20"/>
                <w:szCs w:val="20"/>
              </w:rPr>
              <w:t>412</w:t>
            </w:r>
          </w:p>
        </w:tc>
        <w:tc>
          <w:tcPr>
            <w:tcW w:w="1440" w:type="dxa"/>
            <w:tcBorders>
              <w:top w:val="single" w:sz="6" w:space="0" w:color="000000"/>
              <w:left w:val="single" w:sz="6" w:space="0" w:color="000000"/>
              <w:right w:val="single" w:sz="6" w:space="0" w:color="000000"/>
            </w:tcBorders>
          </w:tcPr>
          <w:p w14:paraId="2F7460C3" w14:textId="77777777" w:rsidR="00A21682" w:rsidRPr="006E5B9E" w:rsidRDefault="00A21682" w:rsidP="00AC743D">
            <w:pPr>
              <w:pStyle w:val="TableParagraph"/>
              <w:rPr>
                <w:rFonts w:ascii="Arial" w:hAnsi="Arial" w:cs="Arial"/>
                <w:sz w:val="20"/>
                <w:szCs w:val="20"/>
              </w:rPr>
            </w:pPr>
            <w:r w:rsidRPr="006E5B9E">
              <w:rPr>
                <w:rFonts w:ascii="Arial" w:hAnsi="Arial" w:cs="Arial"/>
                <w:spacing w:val="-2"/>
                <w:sz w:val="20"/>
                <w:szCs w:val="20"/>
              </w:rPr>
              <w:t>2.036</w:t>
            </w:r>
          </w:p>
        </w:tc>
        <w:tc>
          <w:tcPr>
            <w:tcW w:w="946" w:type="dxa"/>
            <w:tcBorders>
              <w:top w:val="single" w:sz="6" w:space="0" w:color="000000"/>
              <w:left w:val="single" w:sz="6" w:space="0" w:color="000000"/>
              <w:right w:val="single" w:sz="6" w:space="0" w:color="000000"/>
            </w:tcBorders>
          </w:tcPr>
          <w:p w14:paraId="1EB0D2FD" w14:textId="77777777" w:rsidR="00A21682" w:rsidRPr="006E5B9E" w:rsidRDefault="00A21682" w:rsidP="00AC743D">
            <w:pPr>
              <w:pStyle w:val="TableParagraph"/>
              <w:ind w:left="13"/>
              <w:rPr>
                <w:rFonts w:ascii="Arial" w:hAnsi="Arial" w:cs="Arial"/>
                <w:sz w:val="20"/>
                <w:szCs w:val="20"/>
              </w:rPr>
            </w:pPr>
            <w:r w:rsidRPr="006E5B9E">
              <w:rPr>
                <w:rFonts w:ascii="Arial" w:hAnsi="Arial" w:cs="Arial"/>
                <w:spacing w:val="-4"/>
                <w:sz w:val="20"/>
                <w:szCs w:val="20"/>
              </w:rPr>
              <w:t>0000</w:t>
            </w:r>
          </w:p>
        </w:tc>
        <w:tc>
          <w:tcPr>
            <w:tcW w:w="3375" w:type="dxa"/>
            <w:tcBorders>
              <w:top w:val="single" w:sz="6" w:space="0" w:color="000000"/>
              <w:left w:val="single" w:sz="6" w:space="0" w:color="000000"/>
              <w:right w:val="single" w:sz="6" w:space="0" w:color="000000"/>
            </w:tcBorders>
          </w:tcPr>
          <w:p w14:paraId="009AE598" w14:textId="77777777" w:rsidR="00A21682" w:rsidRPr="006E5B9E" w:rsidRDefault="00A21682" w:rsidP="00AC743D">
            <w:pPr>
              <w:pStyle w:val="TableParagraph"/>
              <w:ind w:left="107"/>
              <w:jc w:val="left"/>
              <w:rPr>
                <w:rFonts w:ascii="Arial" w:hAnsi="Arial" w:cs="Arial"/>
                <w:sz w:val="20"/>
                <w:szCs w:val="20"/>
              </w:rPr>
            </w:pPr>
            <w:r w:rsidRPr="006E5B9E">
              <w:rPr>
                <w:rFonts w:ascii="Arial" w:hAnsi="Arial" w:cs="Arial"/>
                <w:sz w:val="20"/>
                <w:szCs w:val="20"/>
              </w:rPr>
              <w:t>Recursos</w:t>
            </w:r>
            <w:r w:rsidRPr="006E5B9E">
              <w:rPr>
                <w:rFonts w:ascii="Arial" w:hAnsi="Arial" w:cs="Arial"/>
                <w:spacing w:val="-3"/>
                <w:sz w:val="20"/>
                <w:szCs w:val="20"/>
              </w:rPr>
              <w:t xml:space="preserve"> </w:t>
            </w:r>
            <w:r w:rsidRPr="006E5B9E">
              <w:rPr>
                <w:rFonts w:ascii="Arial" w:hAnsi="Arial" w:cs="Arial"/>
                <w:spacing w:val="-2"/>
                <w:sz w:val="20"/>
                <w:szCs w:val="20"/>
              </w:rPr>
              <w:t>Livres</w:t>
            </w:r>
          </w:p>
        </w:tc>
        <w:tc>
          <w:tcPr>
            <w:tcW w:w="3370" w:type="dxa"/>
            <w:tcBorders>
              <w:top w:val="single" w:sz="6" w:space="0" w:color="000000"/>
              <w:left w:val="single" w:sz="6" w:space="0" w:color="000000"/>
            </w:tcBorders>
          </w:tcPr>
          <w:p w14:paraId="516695BD" w14:textId="77777777" w:rsidR="00A21682" w:rsidRPr="006E5B9E" w:rsidRDefault="00A21682" w:rsidP="00AC743D">
            <w:pPr>
              <w:pStyle w:val="TableParagraph"/>
              <w:ind w:left="106"/>
              <w:jc w:val="left"/>
              <w:rPr>
                <w:rFonts w:ascii="Arial" w:hAnsi="Arial" w:cs="Arial"/>
                <w:sz w:val="20"/>
                <w:szCs w:val="20"/>
              </w:rPr>
            </w:pPr>
            <w:r w:rsidRPr="006E5B9E">
              <w:rPr>
                <w:rFonts w:ascii="Arial" w:hAnsi="Arial" w:cs="Arial"/>
                <w:sz w:val="20"/>
                <w:szCs w:val="20"/>
              </w:rPr>
              <w:t>Manutenção</w:t>
            </w:r>
            <w:r w:rsidRPr="006E5B9E">
              <w:rPr>
                <w:rFonts w:ascii="Arial" w:hAnsi="Arial" w:cs="Arial"/>
                <w:spacing w:val="-1"/>
                <w:sz w:val="20"/>
                <w:szCs w:val="20"/>
              </w:rPr>
              <w:t xml:space="preserve"> </w:t>
            </w:r>
            <w:r w:rsidRPr="006E5B9E">
              <w:rPr>
                <w:rFonts w:ascii="Arial" w:hAnsi="Arial" w:cs="Arial"/>
                <w:sz w:val="20"/>
                <w:szCs w:val="20"/>
              </w:rPr>
              <w:t>das</w:t>
            </w:r>
            <w:r w:rsidRPr="006E5B9E">
              <w:rPr>
                <w:rFonts w:ascii="Arial" w:hAnsi="Arial" w:cs="Arial"/>
                <w:spacing w:val="-1"/>
                <w:sz w:val="20"/>
                <w:szCs w:val="20"/>
              </w:rPr>
              <w:t xml:space="preserve"> </w:t>
            </w:r>
            <w:r w:rsidRPr="006E5B9E">
              <w:rPr>
                <w:rFonts w:ascii="Arial" w:hAnsi="Arial" w:cs="Arial"/>
                <w:sz w:val="20"/>
                <w:szCs w:val="20"/>
              </w:rPr>
              <w:t>Atividades</w:t>
            </w:r>
            <w:r w:rsidRPr="006E5B9E">
              <w:rPr>
                <w:rFonts w:ascii="Arial" w:hAnsi="Arial" w:cs="Arial"/>
                <w:spacing w:val="-1"/>
                <w:sz w:val="20"/>
                <w:szCs w:val="20"/>
              </w:rPr>
              <w:t xml:space="preserve"> </w:t>
            </w:r>
            <w:r w:rsidRPr="006E5B9E">
              <w:rPr>
                <w:rFonts w:ascii="Arial" w:hAnsi="Arial" w:cs="Arial"/>
                <w:spacing w:val="-5"/>
                <w:sz w:val="20"/>
                <w:szCs w:val="20"/>
              </w:rPr>
              <w:t>da</w:t>
            </w:r>
          </w:p>
          <w:p w14:paraId="678B633A" w14:textId="77777777" w:rsidR="00A21682" w:rsidRPr="006E5B9E" w:rsidRDefault="00A21682" w:rsidP="00AC743D">
            <w:pPr>
              <w:pStyle w:val="TableParagraph"/>
              <w:spacing w:line="260" w:lineRule="exact"/>
              <w:ind w:left="106"/>
              <w:jc w:val="left"/>
              <w:rPr>
                <w:rFonts w:ascii="Arial" w:hAnsi="Arial" w:cs="Arial"/>
                <w:sz w:val="20"/>
                <w:szCs w:val="20"/>
              </w:rPr>
            </w:pPr>
            <w:r w:rsidRPr="006E5B9E">
              <w:rPr>
                <w:rFonts w:ascii="Arial" w:hAnsi="Arial" w:cs="Arial"/>
                <w:sz w:val="20"/>
                <w:szCs w:val="20"/>
              </w:rPr>
              <w:t>Cultura,</w:t>
            </w:r>
            <w:r w:rsidRPr="006E5B9E">
              <w:rPr>
                <w:rFonts w:ascii="Arial" w:hAnsi="Arial" w:cs="Arial"/>
                <w:spacing w:val="-1"/>
                <w:sz w:val="20"/>
                <w:szCs w:val="20"/>
              </w:rPr>
              <w:t xml:space="preserve"> </w:t>
            </w:r>
            <w:r w:rsidRPr="006E5B9E">
              <w:rPr>
                <w:rFonts w:ascii="Arial" w:hAnsi="Arial" w:cs="Arial"/>
                <w:sz w:val="20"/>
                <w:szCs w:val="20"/>
              </w:rPr>
              <w:t>Lazer</w:t>
            </w:r>
            <w:r w:rsidRPr="006E5B9E">
              <w:rPr>
                <w:rFonts w:ascii="Arial" w:hAnsi="Arial" w:cs="Arial"/>
                <w:spacing w:val="-1"/>
                <w:sz w:val="20"/>
                <w:szCs w:val="20"/>
              </w:rPr>
              <w:t xml:space="preserve"> </w:t>
            </w:r>
            <w:r w:rsidRPr="006E5B9E">
              <w:rPr>
                <w:rFonts w:ascii="Arial" w:hAnsi="Arial" w:cs="Arial"/>
                <w:sz w:val="20"/>
                <w:szCs w:val="20"/>
              </w:rPr>
              <w:t>e</w:t>
            </w:r>
            <w:r w:rsidRPr="006E5B9E">
              <w:rPr>
                <w:rFonts w:ascii="Arial" w:hAnsi="Arial" w:cs="Arial"/>
                <w:spacing w:val="-3"/>
                <w:sz w:val="20"/>
                <w:szCs w:val="20"/>
              </w:rPr>
              <w:t xml:space="preserve"> </w:t>
            </w:r>
            <w:r w:rsidRPr="006E5B9E">
              <w:rPr>
                <w:rFonts w:ascii="Arial" w:hAnsi="Arial" w:cs="Arial"/>
                <w:spacing w:val="-2"/>
                <w:sz w:val="20"/>
                <w:szCs w:val="20"/>
              </w:rPr>
              <w:t>Juventude</w:t>
            </w:r>
          </w:p>
        </w:tc>
      </w:tr>
    </w:tbl>
    <w:p w14:paraId="3A67A6E1" w14:textId="77777777" w:rsidR="00A21682" w:rsidRPr="006E5B9E" w:rsidRDefault="00A21682" w:rsidP="00A21682">
      <w:pPr>
        <w:pStyle w:val="Corpodetexto"/>
        <w:spacing w:before="1"/>
        <w:rPr>
          <w:rFonts w:ascii="Arial" w:hAnsi="Arial" w:cs="Arial"/>
          <w:b/>
          <w:sz w:val="20"/>
          <w:szCs w:val="20"/>
        </w:rPr>
      </w:pPr>
    </w:p>
    <w:p w14:paraId="3579E32D" w14:textId="77777777" w:rsidR="00A21682" w:rsidRPr="006E5B9E" w:rsidRDefault="00A21682" w:rsidP="00A21682">
      <w:pPr>
        <w:pStyle w:val="Ttulo1"/>
        <w:rPr>
          <w:color w:val="auto"/>
          <w:sz w:val="20"/>
          <w:szCs w:val="20"/>
        </w:rPr>
      </w:pPr>
      <w:r w:rsidRPr="006E5B9E">
        <w:rPr>
          <w:color w:val="auto"/>
          <w:sz w:val="20"/>
          <w:szCs w:val="20"/>
        </w:rPr>
        <w:lastRenderedPageBreak/>
        <w:t xml:space="preserve">3.3.90.30 – Material de </w:t>
      </w:r>
      <w:r w:rsidRPr="006E5B9E">
        <w:rPr>
          <w:color w:val="auto"/>
          <w:spacing w:val="-2"/>
          <w:sz w:val="20"/>
          <w:szCs w:val="20"/>
        </w:rPr>
        <w:t>Consumo:</w:t>
      </w:r>
    </w:p>
    <w:tbl>
      <w:tblPr>
        <w:tblStyle w:val="TableNormal"/>
        <w:tblW w:w="0" w:type="auto"/>
        <w:tblInd w:w="31" w:type="dxa"/>
        <w:tblLayout w:type="fixed"/>
        <w:tblLook w:val="01E0" w:firstRow="1" w:lastRow="1" w:firstColumn="1" w:lastColumn="1" w:noHBand="0" w:noVBand="0"/>
      </w:tblPr>
      <w:tblGrid>
        <w:gridCol w:w="1174"/>
        <w:gridCol w:w="1440"/>
        <w:gridCol w:w="946"/>
        <w:gridCol w:w="3375"/>
        <w:gridCol w:w="3370"/>
      </w:tblGrid>
      <w:tr w:rsidR="00A21682" w:rsidRPr="006E5B9E" w14:paraId="162D04FC" w14:textId="77777777" w:rsidTr="00AC743D">
        <w:trPr>
          <w:trHeight w:val="314"/>
        </w:trPr>
        <w:tc>
          <w:tcPr>
            <w:tcW w:w="1174" w:type="dxa"/>
            <w:shd w:val="clear" w:color="auto" w:fill="000000"/>
          </w:tcPr>
          <w:p w14:paraId="200CFC3B" w14:textId="77777777" w:rsidR="00A21682" w:rsidRPr="006E5B9E" w:rsidRDefault="00A21682" w:rsidP="00AC743D">
            <w:pPr>
              <w:pStyle w:val="TableParagraph"/>
              <w:spacing w:before="11" w:line="240" w:lineRule="auto"/>
              <w:ind w:left="10"/>
              <w:rPr>
                <w:rFonts w:ascii="Arial" w:hAnsi="Arial" w:cs="Arial"/>
                <w:b/>
                <w:sz w:val="20"/>
                <w:szCs w:val="20"/>
              </w:rPr>
            </w:pPr>
            <w:r w:rsidRPr="006E5B9E">
              <w:rPr>
                <w:rFonts w:ascii="Arial" w:hAnsi="Arial" w:cs="Arial"/>
                <w:b/>
                <w:noProof/>
                <w:sz w:val="20"/>
                <w:szCs w:val="20"/>
              </w:rPr>
              <mc:AlternateContent>
                <mc:Choice Requires="wpg">
                  <w:drawing>
                    <wp:anchor distT="0" distB="0" distL="0" distR="0" simplePos="0" relativeHeight="251666432" behindDoc="1" locked="0" layoutInCell="1" allowOverlap="1" wp14:anchorId="65BA0DBD" wp14:editId="2DADF4DC">
                      <wp:simplePos x="0" y="0"/>
                      <wp:positionH relativeFrom="column">
                        <wp:posOffset>-4572</wp:posOffset>
                      </wp:positionH>
                      <wp:positionV relativeFrom="paragraph">
                        <wp:posOffset>-2464</wp:posOffset>
                      </wp:positionV>
                      <wp:extent cx="6544309" cy="20002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4309" cy="200025"/>
                                <a:chOff x="0" y="0"/>
                                <a:chExt cx="6544309" cy="200025"/>
                              </a:xfrm>
                            </wpg:grpSpPr>
                            <wps:wsp>
                              <wps:cNvPr id="9" name="Graphic 9"/>
                              <wps:cNvSpPr/>
                              <wps:spPr>
                                <a:xfrm>
                                  <a:off x="-12" y="0"/>
                                  <a:ext cx="6544309" cy="200025"/>
                                </a:xfrm>
                                <a:custGeom>
                                  <a:avLst/>
                                  <a:gdLst/>
                                  <a:ahLst/>
                                  <a:cxnLst/>
                                  <a:rect l="l" t="t" r="r" b="b"/>
                                  <a:pathLst>
                                    <a:path w="6544309" h="200025">
                                      <a:moveTo>
                                        <a:pt x="6544056" y="0"/>
                                      </a:moveTo>
                                      <a:lnTo>
                                        <a:pt x="4402848" y="0"/>
                                      </a:lnTo>
                                      <a:lnTo>
                                        <a:pt x="4402848" y="9144"/>
                                      </a:lnTo>
                                      <a:lnTo>
                                        <a:pt x="4402848" y="10668"/>
                                      </a:lnTo>
                                      <a:lnTo>
                                        <a:pt x="2269248" y="10668"/>
                                      </a:lnTo>
                                      <a:lnTo>
                                        <a:pt x="2269248" y="9144"/>
                                      </a:lnTo>
                                      <a:lnTo>
                                        <a:pt x="4402848" y="9144"/>
                                      </a:lnTo>
                                      <a:lnTo>
                                        <a:pt x="4402848" y="0"/>
                                      </a:lnTo>
                                      <a:lnTo>
                                        <a:pt x="2260104" y="0"/>
                                      </a:lnTo>
                                      <a:lnTo>
                                        <a:pt x="2260104" y="9144"/>
                                      </a:lnTo>
                                      <a:lnTo>
                                        <a:pt x="2260104" y="10668"/>
                                      </a:lnTo>
                                      <a:lnTo>
                                        <a:pt x="1668792" y="10668"/>
                                      </a:lnTo>
                                      <a:lnTo>
                                        <a:pt x="1668792" y="9144"/>
                                      </a:lnTo>
                                      <a:lnTo>
                                        <a:pt x="2260104" y="9144"/>
                                      </a:lnTo>
                                      <a:lnTo>
                                        <a:pt x="2260104" y="0"/>
                                      </a:lnTo>
                                      <a:lnTo>
                                        <a:pt x="1659648" y="0"/>
                                      </a:lnTo>
                                      <a:lnTo>
                                        <a:pt x="1659648" y="9144"/>
                                      </a:lnTo>
                                      <a:lnTo>
                                        <a:pt x="1659648" y="10668"/>
                                      </a:lnTo>
                                      <a:lnTo>
                                        <a:pt x="754392" y="10668"/>
                                      </a:lnTo>
                                      <a:lnTo>
                                        <a:pt x="754392" y="9144"/>
                                      </a:lnTo>
                                      <a:lnTo>
                                        <a:pt x="1659648" y="9144"/>
                                      </a:lnTo>
                                      <a:lnTo>
                                        <a:pt x="1659648" y="0"/>
                                      </a:lnTo>
                                      <a:lnTo>
                                        <a:pt x="0" y="0"/>
                                      </a:lnTo>
                                      <a:lnTo>
                                        <a:pt x="0" y="9144"/>
                                      </a:lnTo>
                                      <a:lnTo>
                                        <a:pt x="745248" y="9144"/>
                                      </a:lnTo>
                                      <a:lnTo>
                                        <a:pt x="745248" y="10668"/>
                                      </a:lnTo>
                                      <a:lnTo>
                                        <a:pt x="9156" y="10668"/>
                                      </a:lnTo>
                                      <a:lnTo>
                                        <a:pt x="9156" y="190500"/>
                                      </a:lnTo>
                                      <a:lnTo>
                                        <a:pt x="0" y="190500"/>
                                      </a:lnTo>
                                      <a:lnTo>
                                        <a:pt x="0" y="199644"/>
                                      </a:lnTo>
                                      <a:lnTo>
                                        <a:pt x="6544056" y="199644"/>
                                      </a:lnTo>
                                      <a:lnTo>
                                        <a:pt x="6544056" y="190500"/>
                                      </a:lnTo>
                                      <a:lnTo>
                                        <a:pt x="6542545" y="190500"/>
                                      </a:lnTo>
                                      <a:lnTo>
                                        <a:pt x="6542545" y="10668"/>
                                      </a:lnTo>
                                      <a:lnTo>
                                        <a:pt x="4411992" y="10668"/>
                                      </a:lnTo>
                                      <a:lnTo>
                                        <a:pt x="4411992" y="9144"/>
                                      </a:lnTo>
                                      <a:lnTo>
                                        <a:pt x="6544056" y="9144"/>
                                      </a:lnTo>
                                      <a:lnTo>
                                        <a:pt x="65440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76E4C0" id="Group 8" o:spid="_x0000_s1026" style="position:absolute;margin-left:-.35pt;margin-top:-.2pt;width:515.3pt;height:15.75pt;z-index:-251650048;mso-wrap-distance-left:0;mso-wrap-distance-right:0" coordsize="65443,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">
                      <v:shape id="Graphic 9" o:spid="_x0000_s1027" style="position:absolute;width:65442;height:2000;visibility:visible;mso-wrap-style:square;v-text-anchor:top" coordsize="6544309,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" path="m6544056,l4402848,r,9144l4402848,10668r-2133600,l2269248,9144r2133600,l4402848,,2260104,r,9144l2260104,10668r-591312,l1668792,9144r591312,l2260104,,1659648,r,9144l1659648,10668r-905256,l754392,9144r905256,l1659648,,,,,9144r745248,l745248,10668r-736092,l9156,190500r-9156,l,199644r6544056,l6544056,190500r-1511,l6542545,10668r-2130553,l4411992,9144r2132064,l6544056,xe" fillcolor="black" stroked="f">
                        <v:path arrowok="t"/>
                      </v:shape>
                    </v:group>
                  </w:pict>
                </mc:Fallback>
              </mc:AlternateContent>
            </w:r>
            <w:r w:rsidRPr="006E5B9E">
              <w:rPr>
                <w:rFonts w:ascii="Arial" w:hAnsi="Arial" w:cs="Arial"/>
                <w:b/>
                <w:color w:val="FFFFFF"/>
                <w:spacing w:val="-2"/>
                <w:sz w:val="20"/>
                <w:szCs w:val="20"/>
              </w:rPr>
              <w:t>DESPESA</w:t>
            </w:r>
          </w:p>
        </w:tc>
        <w:tc>
          <w:tcPr>
            <w:tcW w:w="1440" w:type="dxa"/>
            <w:shd w:val="clear" w:color="auto" w:fill="000000"/>
          </w:tcPr>
          <w:p w14:paraId="2D3536D5" w14:textId="77777777" w:rsidR="00A21682" w:rsidRPr="006E5B9E" w:rsidRDefault="00A21682" w:rsidP="00AC743D">
            <w:pPr>
              <w:pStyle w:val="TableParagraph"/>
              <w:spacing w:before="11" w:line="240" w:lineRule="auto"/>
              <w:ind w:left="12"/>
              <w:rPr>
                <w:rFonts w:ascii="Arial" w:hAnsi="Arial" w:cs="Arial"/>
                <w:b/>
                <w:sz w:val="20"/>
                <w:szCs w:val="20"/>
              </w:rPr>
            </w:pPr>
            <w:r w:rsidRPr="006E5B9E">
              <w:rPr>
                <w:rFonts w:ascii="Arial" w:hAnsi="Arial" w:cs="Arial"/>
                <w:b/>
                <w:color w:val="FFFFFF"/>
                <w:spacing w:val="-2"/>
                <w:sz w:val="20"/>
                <w:szCs w:val="20"/>
              </w:rPr>
              <w:t>Proj.Ativid.</w:t>
            </w:r>
          </w:p>
        </w:tc>
        <w:tc>
          <w:tcPr>
            <w:tcW w:w="946" w:type="dxa"/>
            <w:shd w:val="clear" w:color="auto" w:fill="000000"/>
          </w:tcPr>
          <w:p w14:paraId="6D854339" w14:textId="77777777" w:rsidR="00A21682" w:rsidRPr="006E5B9E" w:rsidRDefault="00A21682" w:rsidP="00AC743D">
            <w:pPr>
              <w:pStyle w:val="TableParagraph"/>
              <w:spacing w:before="11" w:line="240" w:lineRule="auto"/>
              <w:ind w:left="14"/>
              <w:rPr>
                <w:rFonts w:ascii="Arial" w:hAnsi="Arial" w:cs="Arial"/>
                <w:b/>
                <w:sz w:val="20"/>
                <w:szCs w:val="20"/>
              </w:rPr>
            </w:pPr>
            <w:r w:rsidRPr="006E5B9E">
              <w:rPr>
                <w:rFonts w:ascii="Arial" w:hAnsi="Arial" w:cs="Arial"/>
                <w:b/>
                <w:color w:val="FFFFFF"/>
                <w:spacing w:val="-2"/>
                <w:sz w:val="20"/>
                <w:szCs w:val="20"/>
              </w:rPr>
              <w:t>FONTE</w:t>
            </w:r>
          </w:p>
        </w:tc>
        <w:tc>
          <w:tcPr>
            <w:tcW w:w="3375" w:type="dxa"/>
            <w:shd w:val="clear" w:color="auto" w:fill="000000"/>
          </w:tcPr>
          <w:p w14:paraId="2C70C43D" w14:textId="77777777" w:rsidR="00A21682" w:rsidRPr="006E5B9E" w:rsidRDefault="00A21682" w:rsidP="00AC743D">
            <w:pPr>
              <w:pStyle w:val="TableParagraph"/>
              <w:spacing w:before="11" w:line="240" w:lineRule="auto"/>
              <w:ind w:left="865"/>
              <w:jc w:val="left"/>
              <w:rPr>
                <w:rFonts w:ascii="Arial" w:hAnsi="Arial" w:cs="Arial"/>
                <w:b/>
                <w:sz w:val="20"/>
                <w:szCs w:val="20"/>
              </w:rPr>
            </w:pPr>
            <w:r w:rsidRPr="006E5B9E">
              <w:rPr>
                <w:rFonts w:ascii="Arial" w:hAnsi="Arial" w:cs="Arial"/>
                <w:b/>
                <w:color w:val="FFFFFF"/>
                <w:sz w:val="20"/>
                <w:szCs w:val="20"/>
              </w:rPr>
              <w:t>NOME</w:t>
            </w:r>
            <w:r w:rsidRPr="006E5B9E">
              <w:rPr>
                <w:rFonts w:ascii="Arial" w:hAnsi="Arial" w:cs="Arial"/>
                <w:b/>
                <w:color w:val="FFFFFF"/>
                <w:spacing w:val="-8"/>
                <w:sz w:val="20"/>
                <w:szCs w:val="20"/>
              </w:rPr>
              <w:t xml:space="preserve"> </w:t>
            </w:r>
            <w:r w:rsidRPr="006E5B9E">
              <w:rPr>
                <w:rFonts w:ascii="Arial" w:hAnsi="Arial" w:cs="Arial"/>
                <w:b/>
                <w:color w:val="FFFFFF"/>
                <w:spacing w:val="-2"/>
                <w:sz w:val="20"/>
                <w:szCs w:val="20"/>
              </w:rPr>
              <w:t>RECURSO</w:t>
            </w:r>
          </w:p>
        </w:tc>
        <w:tc>
          <w:tcPr>
            <w:tcW w:w="3370" w:type="dxa"/>
            <w:tcBorders>
              <w:right w:val="single" w:sz="4" w:space="0" w:color="000000"/>
            </w:tcBorders>
            <w:shd w:val="clear" w:color="auto" w:fill="000000"/>
          </w:tcPr>
          <w:p w14:paraId="7D252C9A" w14:textId="77777777" w:rsidR="00A21682" w:rsidRPr="006E5B9E" w:rsidRDefault="00A21682" w:rsidP="00AC743D">
            <w:pPr>
              <w:pStyle w:val="TableParagraph"/>
              <w:spacing w:before="11" w:line="240" w:lineRule="auto"/>
              <w:rPr>
                <w:rFonts w:ascii="Arial" w:hAnsi="Arial" w:cs="Arial"/>
                <w:b/>
                <w:sz w:val="20"/>
                <w:szCs w:val="20"/>
              </w:rPr>
            </w:pPr>
            <w:r w:rsidRPr="006E5B9E">
              <w:rPr>
                <w:rFonts w:ascii="Arial" w:hAnsi="Arial" w:cs="Arial"/>
                <w:b/>
                <w:color w:val="FFFFFF"/>
                <w:spacing w:val="-2"/>
                <w:sz w:val="20"/>
                <w:szCs w:val="20"/>
              </w:rPr>
              <w:t>Diretoria</w:t>
            </w:r>
          </w:p>
        </w:tc>
      </w:tr>
      <w:tr w:rsidR="00A21682" w:rsidRPr="006E5B9E" w14:paraId="061A8D97" w14:textId="77777777" w:rsidTr="00AC743D">
        <w:trPr>
          <w:trHeight w:val="551"/>
        </w:trPr>
        <w:tc>
          <w:tcPr>
            <w:tcW w:w="1174" w:type="dxa"/>
            <w:tcBorders>
              <w:left w:val="single" w:sz="6" w:space="0" w:color="000000"/>
              <w:bottom w:val="single" w:sz="4" w:space="0" w:color="000000"/>
              <w:right w:val="single" w:sz="6" w:space="0" w:color="000000"/>
            </w:tcBorders>
          </w:tcPr>
          <w:p w14:paraId="582506E5" w14:textId="77777777" w:rsidR="00A21682" w:rsidRPr="006E5B9E" w:rsidRDefault="00A21682" w:rsidP="00AC743D">
            <w:pPr>
              <w:pStyle w:val="TableParagraph"/>
              <w:rPr>
                <w:rFonts w:ascii="Arial" w:hAnsi="Arial" w:cs="Arial"/>
                <w:sz w:val="20"/>
                <w:szCs w:val="20"/>
              </w:rPr>
            </w:pPr>
            <w:r w:rsidRPr="006E5B9E">
              <w:rPr>
                <w:rFonts w:ascii="Arial" w:hAnsi="Arial" w:cs="Arial"/>
                <w:spacing w:val="-5"/>
                <w:sz w:val="20"/>
                <w:szCs w:val="20"/>
              </w:rPr>
              <w:t>413</w:t>
            </w:r>
          </w:p>
        </w:tc>
        <w:tc>
          <w:tcPr>
            <w:tcW w:w="1440" w:type="dxa"/>
            <w:tcBorders>
              <w:left w:val="single" w:sz="6" w:space="0" w:color="000000"/>
              <w:bottom w:val="single" w:sz="4" w:space="0" w:color="000000"/>
              <w:right w:val="single" w:sz="6" w:space="0" w:color="000000"/>
            </w:tcBorders>
          </w:tcPr>
          <w:p w14:paraId="1F8666BF" w14:textId="77777777" w:rsidR="00A21682" w:rsidRPr="006E5B9E" w:rsidRDefault="00A21682" w:rsidP="00AC743D">
            <w:pPr>
              <w:pStyle w:val="TableParagraph"/>
              <w:rPr>
                <w:rFonts w:ascii="Arial" w:hAnsi="Arial" w:cs="Arial"/>
                <w:sz w:val="20"/>
                <w:szCs w:val="20"/>
              </w:rPr>
            </w:pPr>
            <w:r w:rsidRPr="006E5B9E">
              <w:rPr>
                <w:rFonts w:ascii="Arial" w:hAnsi="Arial" w:cs="Arial"/>
                <w:spacing w:val="-2"/>
                <w:sz w:val="20"/>
                <w:szCs w:val="20"/>
              </w:rPr>
              <w:t>2.069</w:t>
            </w:r>
          </w:p>
        </w:tc>
        <w:tc>
          <w:tcPr>
            <w:tcW w:w="946" w:type="dxa"/>
            <w:tcBorders>
              <w:left w:val="single" w:sz="6" w:space="0" w:color="000000"/>
              <w:bottom w:val="single" w:sz="4" w:space="0" w:color="000000"/>
              <w:right w:val="single" w:sz="6" w:space="0" w:color="000000"/>
            </w:tcBorders>
          </w:tcPr>
          <w:p w14:paraId="022061EA" w14:textId="77777777" w:rsidR="00A21682" w:rsidRPr="006E5B9E" w:rsidRDefault="00A21682" w:rsidP="00AC743D">
            <w:pPr>
              <w:pStyle w:val="TableParagraph"/>
              <w:ind w:left="13"/>
              <w:rPr>
                <w:rFonts w:ascii="Arial" w:hAnsi="Arial" w:cs="Arial"/>
                <w:sz w:val="20"/>
                <w:szCs w:val="20"/>
              </w:rPr>
            </w:pPr>
            <w:r w:rsidRPr="006E5B9E">
              <w:rPr>
                <w:rFonts w:ascii="Arial" w:hAnsi="Arial" w:cs="Arial"/>
                <w:spacing w:val="-4"/>
                <w:sz w:val="20"/>
                <w:szCs w:val="20"/>
              </w:rPr>
              <w:t>0000</w:t>
            </w:r>
          </w:p>
        </w:tc>
        <w:tc>
          <w:tcPr>
            <w:tcW w:w="3375" w:type="dxa"/>
            <w:tcBorders>
              <w:left w:val="single" w:sz="6" w:space="0" w:color="000000"/>
              <w:bottom w:val="single" w:sz="4" w:space="0" w:color="000000"/>
              <w:right w:val="single" w:sz="6" w:space="0" w:color="000000"/>
            </w:tcBorders>
          </w:tcPr>
          <w:p w14:paraId="2F590E26" w14:textId="77777777" w:rsidR="00A21682" w:rsidRPr="006E5B9E" w:rsidRDefault="00A21682" w:rsidP="00AC743D">
            <w:pPr>
              <w:pStyle w:val="TableParagraph"/>
              <w:ind w:left="107"/>
              <w:jc w:val="left"/>
              <w:rPr>
                <w:rFonts w:ascii="Arial" w:hAnsi="Arial" w:cs="Arial"/>
                <w:sz w:val="20"/>
                <w:szCs w:val="20"/>
              </w:rPr>
            </w:pPr>
            <w:r w:rsidRPr="006E5B9E">
              <w:rPr>
                <w:rFonts w:ascii="Arial" w:hAnsi="Arial" w:cs="Arial"/>
                <w:sz w:val="20"/>
                <w:szCs w:val="20"/>
              </w:rPr>
              <w:t>Recursos</w:t>
            </w:r>
            <w:r w:rsidRPr="006E5B9E">
              <w:rPr>
                <w:rFonts w:ascii="Arial" w:hAnsi="Arial" w:cs="Arial"/>
                <w:spacing w:val="-3"/>
                <w:sz w:val="20"/>
                <w:szCs w:val="20"/>
              </w:rPr>
              <w:t xml:space="preserve"> </w:t>
            </w:r>
            <w:r w:rsidRPr="006E5B9E">
              <w:rPr>
                <w:rFonts w:ascii="Arial" w:hAnsi="Arial" w:cs="Arial"/>
                <w:spacing w:val="-2"/>
                <w:sz w:val="20"/>
                <w:szCs w:val="20"/>
              </w:rPr>
              <w:t>Livres</w:t>
            </w:r>
          </w:p>
        </w:tc>
        <w:tc>
          <w:tcPr>
            <w:tcW w:w="3370" w:type="dxa"/>
            <w:tcBorders>
              <w:left w:val="single" w:sz="6" w:space="0" w:color="000000"/>
              <w:bottom w:val="single" w:sz="4" w:space="0" w:color="000000"/>
              <w:right w:val="single" w:sz="4" w:space="0" w:color="000000"/>
            </w:tcBorders>
          </w:tcPr>
          <w:p w14:paraId="06808DDE" w14:textId="77777777" w:rsidR="00A21682" w:rsidRPr="006E5B9E" w:rsidRDefault="00A21682" w:rsidP="00AC743D">
            <w:pPr>
              <w:pStyle w:val="TableParagraph"/>
              <w:ind w:left="106"/>
              <w:jc w:val="left"/>
              <w:rPr>
                <w:rFonts w:ascii="Arial" w:hAnsi="Arial" w:cs="Arial"/>
                <w:sz w:val="20"/>
                <w:szCs w:val="20"/>
              </w:rPr>
            </w:pPr>
            <w:r w:rsidRPr="006E5B9E">
              <w:rPr>
                <w:rFonts w:ascii="Arial" w:hAnsi="Arial" w:cs="Arial"/>
                <w:sz w:val="20"/>
                <w:szCs w:val="20"/>
              </w:rPr>
              <w:t>Manut. Atividades</w:t>
            </w:r>
            <w:r w:rsidRPr="006E5B9E">
              <w:rPr>
                <w:rFonts w:ascii="Arial" w:hAnsi="Arial" w:cs="Arial"/>
                <w:spacing w:val="-3"/>
                <w:sz w:val="20"/>
                <w:szCs w:val="20"/>
              </w:rPr>
              <w:t xml:space="preserve"> </w:t>
            </w:r>
            <w:r w:rsidRPr="006E5B9E">
              <w:rPr>
                <w:rFonts w:ascii="Arial" w:hAnsi="Arial" w:cs="Arial"/>
                <w:sz w:val="20"/>
                <w:szCs w:val="20"/>
              </w:rPr>
              <w:t>do</w:t>
            </w:r>
            <w:r w:rsidRPr="006E5B9E">
              <w:rPr>
                <w:rFonts w:ascii="Arial" w:hAnsi="Arial" w:cs="Arial"/>
                <w:spacing w:val="-1"/>
                <w:sz w:val="20"/>
                <w:szCs w:val="20"/>
              </w:rPr>
              <w:t xml:space="preserve"> </w:t>
            </w:r>
            <w:r w:rsidRPr="006E5B9E">
              <w:rPr>
                <w:rFonts w:ascii="Arial" w:hAnsi="Arial" w:cs="Arial"/>
                <w:spacing w:val="-4"/>
                <w:sz w:val="20"/>
                <w:szCs w:val="20"/>
              </w:rPr>
              <w:t>FMC-</w:t>
            </w:r>
          </w:p>
          <w:p w14:paraId="0CCF41C3" w14:textId="77777777" w:rsidR="00A21682" w:rsidRPr="006E5B9E" w:rsidRDefault="00A21682" w:rsidP="00AC743D">
            <w:pPr>
              <w:pStyle w:val="TableParagraph"/>
              <w:spacing w:line="260" w:lineRule="exact"/>
              <w:ind w:left="106"/>
              <w:jc w:val="left"/>
              <w:rPr>
                <w:rFonts w:ascii="Arial" w:hAnsi="Arial" w:cs="Arial"/>
                <w:sz w:val="20"/>
                <w:szCs w:val="20"/>
              </w:rPr>
            </w:pPr>
            <w:r w:rsidRPr="006E5B9E">
              <w:rPr>
                <w:rFonts w:ascii="Arial" w:hAnsi="Arial" w:cs="Arial"/>
                <w:sz w:val="20"/>
                <w:szCs w:val="20"/>
              </w:rPr>
              <w:t>Fundo</w:t>
            </w:r>
            <w:r w:rsidRPr="006E5B9E">
              <w:rPr>
                <w:rFonts w:ascii="Arial" w:hAnsi="Arial" w:cs="Arial"/>
                <w:spacing w:val="-1"/>
                <w:sz w:val="20"/>
                <w:szCs w:val="20"/>
              </w:rPr>
              <w:t xml:space="preserve"> </w:t>
            </w:r>
            <w:r w:rsidRPr="006E5B9E">
              <w:rPr>
                <w:rFonts w:ascii="Arial" w:hAnsi="Arial" w:cs="Arial"/>
                <w:sz w:val="20"/>
                <w:szCs w:val="20"/>
              </w:rPr>
              <w:t>Municipal</w:t>
            </w:r>
            <w:r w:rsidRPr="006E5B9E">
              <w:rPr>
                <w:rFonts w:ascii="Arial" w:hAnsi="Arial" w:cs="Arial"/>
                <w:spacing w:val="-1"/>
                <w:sz w:val="20"/>
                <w:szCs w:val="20"/>
              </w:rPr>
              <w:t xml:space="preserve"> </w:t>
            </w:r>
            <w:r w:rsidRPr="006E5B9E">
              <w:rPr>
                <w:rFonts w:ascii="Arial" w:hAnsi="Arial" w:cs="Arial"/>
                <w:sz w:val="20"/>
                <w:szCs w:val="20"/>
              </w:rPr>
              <w:t xml:space="preserve">da </w:t>
            </w:r>
            <w:r w:rsidRPr="006E5B9E">
              <w:rPr>
                <w:rFonts w:ascii="Arial" w:hAnsi="Arial" w:cs="Arial"/>
                <w:spacing w:val="-2"/>
                <w:sz w:val="20"/>
                <w:szCs w:val="20"/>
              </w:rPr>
              <w:t>Cultura</w:t>
            </w:r>
          </w:p>
        </w:tc>
      </w:tr>
    </w:tbl>
    <w:p w14:paraId="3F820A89" w14:textId="77777777" w:rsidR="00A21682" w:rsidRDefault="00A21682" w:rsidP="008F4235">
      <w:pPr>
        <w:spacing w:line="360" w:lineRule="auto"/>
        <w:rPr>
          <w:rFonts w:ascii="Arial" w:hAnsi="Arial" w:cs="Arial"/>
          <w:sz w:val="18"/>
          <w:szCs w:val="18"/>
        </w:rPr>
      </w:pPr>
    </w:p>
    <w:p w14:paraId="670A838C" w14:textId="2BB87A13" w:rsidR="00723CDE" w:rsidRPr="00723CDE" w:rsidRDefault="006A77CD" w:rsidP="006A77CD">
      <w:pPr>
        <w:spacing w:line="360" w:lineRule="auto"/>
        <w:rPr>
          <w:rFonts w:ascii="Arial" w:hAnsi="Arial" w:cs="Arial"/>
          <w:sz w:val="18"/>
          <w:szCs w:val="18"/>
        </w:rPr>
      </w:pPr>
      <w:r>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3FF44BFD" w14:textId="77777777" w:rsidR="00A21682" w:rsidRPr="006E5B9E" w:rsidRDefault="00634EFA" w:rsidP="00A21682">
      <w:pPr>
        <w:pStyle w:val="Nivel2"/>
        <w:spacing w:line="360" w:lineRule="auto"/>
      </w:pPr>
      <w:r w:rsidRPr="006A19A4">
        <w:t>a)</w:t>
      </w:r>
      <w:r w:rsidR="006A19A4">
        <w:rPr>
          <w:b/>
          <w:bCs/>
        </w:rPr>
        <w:t xml:space="preserve"> </w:t>
      </w:r>
      <w:r w:rsidR="00A21682" w:rsidRPr="006E5B9E">
        <w:t>O fornecimento será parcelado, conforme demanda da Administração, durante a vigência da Ata de Registro de Preços.</w:t>
      </w:r>
    </w:p>
    <w:p w14:paraId="1A13FA36" w14:textId="2A313CEF" w:rsidR="00A21682" w:rsidRPr="006E5B9E" w:rsidRDefault="00A21682" w:rsidP="00A21682">
      <w:pPr>
        <w:pStyle w:val="Nivel2"/>
        <w:spacing w:line="360" w:lineRule="auto"/>
      </w:pPr>
      <w:r>
        <w:rPr>
          <w:u w:val="single"/>
        </w:rPr>
        <w:t>b)</w:t>
      </w:r>
      <w:r w:rsidRPr="006E5B9E">
        <w:rPr>
          <w:u w:val="single"/>
        </w:rPr>
        <w:t>Prazo de entrega</w:t>
      </w:r>
      <w:r w:rsidRPr="006E5B9E">
        <w:t xml:space="preserve">: Será de </w:t>
      </w:r>
      <w:r w:rsidRPr="006E5B9E">
        <w:rPr>
          <w:b/>
        </w:rPr>
        <w:t>20 (vinte) dias</w:t>
      </w:r>
      <w:r w:rsidRPr="006E5B9E">
        <w:t xml:space="preserve"> após o recebimento da Nota de Empenho.</w:t>
      </w:r>
    </w:p>
    <w:p w14:paraId="0B72A02B" w14:textId="6E3300E8" w:rsidR="00A21682" w:rsidRPr="006E5B9E" w:rsidRDefault="00A21682" w:rsidP="00A21682">
      <w:pPr>
        <w:pStyle w:val="Nivel2"/>
        <w:spacing w:line="360" w:lineRule="auto"/>
      </w:pPr>
      <w:r>
        <w:t>c)</w:t>
      </w:r>
      <w:r w:rsidRPr="006E5B9E">
        <w:t>O recebimento provisório ou definitivo do objeto não exclui a responsabilidade da contratada pelos prejuízos resultantes de incorreta execução.</w:t>
      </w:r>
    </w:p>
    <w:p w14:paraId="47774E17" w14:textId="55C08BF2" w:rsidR="00A21682" w:rsidRPr="006E5B9E" w:rsidRDefault="00A21682" w:rsidP="00A21682">
      <w:pPr>
        <w:pStyle w:val="Nivel2"/>
        <w:spacing w:line="360" w:lineRule="auto"/>
      </w:pPr>
      <w:r>
        <w:t>d)</w:t>
      </w:r>
      <w:r w:rsidRPr="006E5B9E">
        <w:t>Os materiais deverão ser entregues no Almoxarifado da Secretária de Educação e Cultura.</w:t>
      </w:r>
    </w:p>
    <w:p w14:paraId="6208A041" w14:textId="0F297DFE" w:rsidR="00E703C4" w:rsidRPr="00D22553" w:rsidRDefault="00E703C4" w:rsidP="00634EFA">
      <w:pPr>
        <w:pStyle w:val="Nvel01-SemNumerao"/>
        <w:ind w:left="0" w:firstLine="0"/>
      </w:pPr>
      <w:r>
        <w:t>9.19.</w:t>
      </w:r>
      <w:r w:rsidR="002228E6">
        <w:t>1</w:t>
      </w:r>
      <w:r>
        <w:t>.</w:t>
      </w:r>
      <w:r w:rsidRPr="00504CAC">
        <w:t>Prazo de Vigência</w:t>
      </w:r>
    </w:p>
    <w:p w14:paraId="49CC3834" w14:textId="77777777" w:rsidR="00E703C4" w:rsidRDefault="00E703C4" w:rsidP="00E703C4">
      <w:pPr>
        <w:pStyle w:val="Nivel2"/>
      </w:pPr>
      <w:r w:rsidRPr="00504CAC">
        <w:t>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t>.</w:t>
      </w:r>
    </w:p>
    <w:p w14:paraId="529B0970" w14:textId="77777777" w:rsidR="00FD2AE5" w:rsidRPr="00303B0D" w:rsidRDefault="00FD2AE5" w:rsidP="00FD2AE5">
      <w:pPr>
        <w:pStyle w:val="Nvel2-Red"/>
        <w:numPr>
          <w:ilvl w:val="0"/>
          <w:numId w:val="0"/>
        </w:numPr>
        <w:spacing w:after="0"/>
        <w:rPr>
          <w:iCs w:val="0"/>
          <w:color w:val="000000" w:themeColor="text1"/>
        </w:rPr>
      </w:pPr>
    </w:p>
    <w:p w14:paraId="707AD910" w14:textId="5AD0D2BF" w:rsidR="00723CDE" w:rsidRPr="00E703C4" w:rsidRDefault="00054148" w:rsidP="00054148">
      <w:pPr>
        <w:pStyle w:val="PREFTITULO-2"/>
        <w:numPr>
          <w:ilvl w:val="0"/>
          <w:numId w:val="0"/>
        </w:numPr>
        <w:rPr>
          <w:rFonts w:cs="Arial"/>
          <w:b/>
          <w:bCs/>
          <w:sz w:val="18"/>
          <w:szCs w:val="18"/>
        </w:rPr>
      </w:pPr>
      <w:r w:rsidRPr="00E703C4">
        <w:rPr>
          <w:b/>
          <w:bCs/>
          <w:sz w:val="18"/>
          <w:szCs w:val="18"/>
        </w:rPr>
        <w:t>10</w:t>
      </w:r>
      <w:r w:rsidR="00981B46" w:rsidRPr="00E703C4">
        <w:rPr>
          <w:b/>
          <w:bCs/>
          <w:sz w:val="18"/>
          <w:szCs w:val="18"/>
        </w:rPr>
        <w:t>)</w:t>
      </w:r>
      <w:r w:rsidR="00350F25" w:rsidRPr="00E703C4">
        <w:rPr>
          <w:b/>
          <w:bCs/>
          <w:sz w:val="18"/>
          <w:szCs w:val="18"/>
        </w:rPr>
        <w:t xml:space="preserve"> </w:t>
      </w:r>
      <w:r w:rsidR="00723CDE" w:rsidRPr="00E703C4">
        <w:rPr>
          <w:rFonts w:cs="Arial"/>
          <w:b/>
          <w:bCs/>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53E0F6F8" w14:textId="77777777" w:rsidR="002228E6" w:rsidRPr="0091415D" w:rsidRDefault="002228E6" w:rsidP="000B51EC">
      <w:pPr>
        <w:spacing w:line="360" w:lineRule="auto"/>
        <w:rPr>
          <w:rFonts w:ascii="Arial" w:hAnsi="Arial" w:cs="Arial"/>
          <w:sz w:val="18"/>
          <w:szCs w:val="18"/>
        </w:rPr>
      </w:pPr>
    </w:p>
    <w:p w14:paraId="0635CE4F" w14:textId="40F76C24" w:rsidR="00723CDE" w:rsidRPr="00E703C4" w:rsidRDefault="00EB1CD5" w:rsidP="00EB1CD5">
      <w:pPr>
        <w:spacing w:line="360" w:lineRule="auto"/>
        <w:rPr>
          <w:rFonts w:ascii="Arial" w:hAnsi="Arial" w:cs="Arial"/>
          <w:b/>
          <w:bCs/>
          <w:sz w:val="18"/>
          <w:szCs w:val="18"/>
        </w:rPr>
      </w:pPr>
      <w:r w:rsidRPr="00E703C4">
        <w:rPr>
          <w:rFonts w:ascii="Arial" w:hAnsi="Arial" w:cs="Arial"/>
          <w:b/>
          <w:bCs/>
          <w:sz w:val="18"/>
          <w:szCs w:val="18"/>
        </w:rPr>
        <w:t>11.</w:t>
      </w:r>
      <w:r w:rsidR="00723CDE" w:rsidRPr="00E703C4">
        <w:rPr>
          <w:rFonts w:ascii="Arial" w:hAnsi="Arial" w:cs="Arial"/>
          <w:b/>
          <w:bCs/>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F4110E8" w:rsidR="00723CDE" w:rsidRPr="00723CDE" w:rsidRDefault="0011603C" w:rsidP="0011603C">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4CEFE582" w14:textId="2CDD4E03"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5541C082" w14:textId="6EF865C4" w:rsidR="00D407B8" w:rsidRDefault="00723CDE" w:rsidP="007836F8">
      <w:pPr>
        <w:spacing w:line="360" w:lineRule="auto"/>
        <w:rPr>
          <w:rFonts w:ascii="Arial" w:hAnsi="Arial" w:cs="Arial"/>
          <w:sz w:val="18"/>
          <w:szCs w:val="18"/>
        </w:rPr>
      </w:pPr>
      <w:r w:rsidRPr="00723CDE">
        <w:rPr>
          <w:rFonts w:ascii="Arial" w:hAnsi="Arial" w:cs="Arial"/>
          <w:sz w:val="18"/>
          <w:szCs w:val="18"/>
        </w:rPr>
        <w:t xml:space="preserve">ANEXO IV – </w:t>
      </w:r>
      <w:r w:rsidR="00A4768E">
        <w:rPr>
          <w:rFonts w:ascii="Arial" w:hAnsi="Arial" w:cs="Arial"/>
          <w:sz w:val="18"/>
          <w:szCs w:val="18"/>
        </w:rPr>
        <w:t>Ata do Registro de Preço</w:t>
      </w:r>
    </w:p>
    <w:p w14:paraId="411864CD" w14:textId="77777777" w:rsidR="00736B24" w:rsidRDefault="00736B24" w:rsidP="007836F8">
      <w:pPr>
        <w:spacing w:line="360" w:lineRule="auto"/>
        <w:rPr>
          <w:rFonts w:ascii="Arial" w:hAnsi="Arial" w:cs="Arial"/>
          <w:sz w:val="18"/>
          <w:szCs w:val="18"/>
        </w:rPr>
      </w:pPr>
    </w:p>
    <w:p w14:paraId="5896AA2B" w14:textId="230B18E7" w:rsidR="00F23DCC" w:rsidRDefault="00394396" w:rsidP="00F96DC1">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780878">
        <w:rPr>
          <w:rFonts w:ascii="Arial" w:hAnsi="Arial" w:cs="Arial"/>
          <w:sz w:val="18"/>
          <w:szCs w:val="18"/>
        </w:rPr>
        <w:t>2</w:t>
      </w:r>
      <w:r w:rsidR="00723CDE" w:rsidRPr="00723CDE">
        <w:rPr>
          <w:rFonts w:ascii="Arial" w:hAnsi="Arial" w:cs="Arial"/>
          <w:sz w:val="18"/>
          <w:szCs w:val="18"/>
        </w:rPr>
        <w:t xml:space="preserve"> de</w:t>
      </w:r>
      <w:r w:rsidR="00E25052">
        <w:rPr>
          <w:rFonts w:ascii="Arial" w:hAnsi="Arial" w:cs="Arial"/>
          <w:sz w:val="18"/>
          <w:szCs w:val="18"/>
        </w:rPr>
        <w:t xml:space="preserve"> </w:t>
      </w:r>
      <w:r w:rsidR="00A21682">
        <w:rPr>
          <w:rFonts w:ascii="Arial" w:hAnsi="Arial" w:cs="Arial"/>
          <w:sz w:val="18"/>
          <w:szCs w:val="18"/>
        </w:rPr>
        <w:t>ju</w:t>
      </w:r>
      <w:r w:rsidR="00142635">
        <w:rPr>
          <w:rFonts w:ascii="Arial" w:hAnsi="Arial" w:cs="Arial"/>
          <w:sz w:val="18"/>
          <w:szCs w:val="18"/>
        </w:rPr>
        <w:t>l</w:t>
      </w:r>
      <w:r w:rsidR="00A21682">
        <w:rPr>
          <w:rFonts w:ascii="Arial" w:hAnsi="Arial" w:cs="Arial"/>
          <w:sz w:val="18"/>
          <w:szCs w:val="18"/>
        </w:rPr>
        <w:t>ho</w:t>
      </w:r>
      <w:r w:rsidR="00E70D7C">
        <w:rPr>
          <w:rFonts w:ascii="Arial" w:hAnsi="Arial" w:cs="Arial"/>
          <w:sz w:val="18"/>
          <w:szCs w:val="18"/>
        </w:rPr>
        <w:t xml:space="preserve"> </w:t>
      </w:r>
      <w:r w:rsidR="00723CDE" w:rsidRPr="00723CDE">
        <w:rPr>
          <w:rFonts w:ascii="Arial" w:hAnsi="Arial" w:cs="Arial"/>
          <w:sz w:val="18"/>
          <w:szCs w:val="18"/>
        </w:rPr>
        <w:t>de 202</w:t>
      </w:r>
      <w:r w:rsidR="00E703C4">
        <w:rPr>
          <w:rFonts w:ascii="Arial" w:hAnsi="Arial" w:cs="Arial"/>
          <w:sz w:val="18"/>
          <w:szCs w:val="18"/>
        </w:rPr>
        <w:t>6</w:t>
      </w:r>
      <w:r w:rsidR="00723CDE" w:rsidRPr="00723CDE">
        <w:rPr>
          <w:rFonts w:ascii="Arial" w:hAnsi="Arial" w:cs="Arial"/>
          <w:sz w:val="18"/>
          <w:szCs w:val="18"/>
        </w:rPr>
        <w:t>.</w:t>
      </w:r>
      <w:r w:rsidR="00F96DC1">
        <w:rPr>
          <w:rFonts w:ascii="Arial" w:hAnsi="Arial" w:cs="Arial"/>
          <w:sz w:val="18"/>
          <w:szCs w:val="18"/>
        </w:rPr>
        <w:t xml:space="preserve">    </w:t>
      </w:r>
    </w:p>
    <w:p w14:paraId="507AFE7C" w14:textId="77777777" w:rsidR="00142635" w:rsidRDefault="00142635" w:rsidP="00F96DC1">
      <w:pPr>
        <w:spacing w:line="360" w:lineRule="auto"/>
        <w:rPr>
          <w:rFonts w:ascii="Arial" w:hAnsi="Arial" w:cs="Arial"/>
          <w:sz w:val="18"/>
          <w:szCs w:val="18"/>
        </w:rPr>
      </w:pPr>
    </w:p>
    <w:p w14:paraId="14AD6850" w14:textId="77777777" w:rsidR="00736B24" w:rsidRDefault="00736B24" w:rsidP="00F96DC1">
      <w:pPr>
        <w:spacing w:line="360" w:lineRule="auto"/>
        <w:rPr>
          <w:rFonts w:ascii="Arial" w:hAnsi="Arial" w:cs="Arial"/>
          <w:sz w:val="18"/>
          <w:szCs w:val="18"/>
        </w:rPr>
      </w:pPr>
    </w:p>
    <w:p w14:paraId="5C3F4228" w14:textId="77777777" w:rsidR="00736B24" w:rsidRDefault="00F23DCC" w:rsidP="00FD2AE5">
      <w:pPr>
        <w:spacing w:line="360" w:lineRule="auto"/>
        <w:ind w:left="2832"/>
        <w:rPr>
          <w:rFonts w:ascii="Arial" w:hAnsi="Arial" w:cs="Arial"/>
          <w:b/>
          <w:bCs/>
          <w:sz w:val="18"/>
          <w:szCs w:val="18"/>
        </w:rPr>
      </w:pPr>
      <w:r>
        <w:rPr>
          <w:rFonts w:ascii="Arial" w:hAnsi="Arial" w:cs="Arial"/>
          <w:sz w:val="18"/>
          <w:szCs w:val="18"/>
        </w:rPr>
        <w:t xml:space="preserve">        </w:t>
      </w:r>
      <w:r w:rsidR="00B91A12">
        <w:rPr>
          <w:rFonts w:ascii="Arial" w:hAnsi="Arial" w:cs="Arial"/>
          <w:b/>
          <w:bCs/>
          <w:sz w:val="18"/>
          <w:szCs w:val="18"/>
        </w:rPr>
        <w:t>Jose Roberto Mendes</w:t>
      </w:r>
    </w:p>
    <w:p w14:paraId="2947BAB8" w14:textId="37C8B2F4" w:rsidR="00852E25" w:rsidRDefault="00736B24" w:rsidP="00FD2AE5">
      <w:pPr>
        <w:spacing w:line="360" w:lineRule="auto"/>
        <w:ind w:left="2832"/>
        <w:rPr>
          <w:rFonts w:ascii="Arial" w:hAnsi="Arial" w:cs="Arial"/>
          <w:b/>
          <w:bCs/>
          <w:sz w:val="18"/>
          <w:szCs w:val="18"/>
        </w:rPr>
      </w:pPr>
      <w:r>
        <w:rPr>
          <w:rFonts w:ascii="Arial" w:hAnsi="Arial" w:cs="Arial"/>
          <w:b/>
          <w:bCs/>
          <w:sz w:val="18"/>
          <w:szCs w:val="18"/>
        </w:rPr>
        <w:t xml:space="preserve">             </w:t>
      </w:r>
      <w:r w:rsidR="00723CDE" w:rsidRPr="0084289E">
        <w:rPr>
          <w:rFonts w:ascii="Arial" w:hAnsi="Arial" w:cs="Arial"/>
          <w:b/>
          <w:bCs/>
          <w:sz w:val="18"/>
          <w:szCs w:val="18"/>
        </w:rPr>
        <w:t>Prefeito Municipal</w:t>
      </w:r>
    </w:p>
    <w:p w14:paraId="764DA1A1" w14:textId="77777777" w:rsidR="00736B24" w:rsidRDefault="00736B24" w:rsidP="00FD2AE5">
      <w:pPr>
        <w:spacing w:line="360" w:lineRule="auto"/>
        <w:ind w:left="2832"/>
        <w:rPr>
          <w:rFonts w:ascii="Arial" w:hAnsi="Arial" w:cs="Arial"/>
          <w:b/>
          <w:bCs/>
          <w:sz w:val="18"/>
          <w:szCs w:val="18"/>
        </w:rPr>
      </w:pPr>
    </w:p>
    <w:p w14:paraId="4D1496F6" w14:textId="77777777" w:rsidR="00736B24" w:rsidRDefault="00736B24" w:rsidP="00FD2AE5">
      <w:pPr>
        <w:spacing w:line="360" w:lineRule="auto"/>
        <w:ind w:left="2832"/>
        <w:rPr>
          <w:rFonts w:ascii="Arial" w:hAnsi="Arial" w:cs="Arial"/>
          <w:b/>
          <w:bCs/>
          <w:sz w:val="18"/>
          <w:szCs w:val="18"/>
        </w:rPr>
      </w:pPr>
    </w:p>
    <w:p w14:paraId="207834F7" w14:textId="77777777" w:rsidR="00142635" w:rsidRDefault="00142635" w:rsidP="00FD2AE5">
      <w:pPr>
        <w:spacing w:line="360" w:lineRule="auto"/>
        <w:ind w:left="2832"/>
        <w:rPr>
          <w:rFonts w:ascii="Arial" w:hAnsi="Arial" w:cs="Arial"/>
          <w:b/>
          <w:bCs/>
          <w:sz w:val="18"/>
          <w:szCs w:val="18"/>
        </w:rPr>
      </w:pPr>
    </w:p>
    <w:p w14:paraId="040E2B74" w14:textId="77777777" w:rsidR="00052928" w:rsidRDefault="00052928" w:rsidP="004604CD">
      <w:pPr>
        <w:spacing w:line="360" w:lineRule="auto"/>
        <w:rPr>
          <w:rFonts w:ascii="Arial" w:hAnsi="Arial" w:cs="Arial"/>
          <w:b/>
          <w:bCs/>
          <w:sz w:val="18"/>
          <w:szCs w:val="18"/>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208B93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142635">
        <w:rPr>
          <w:rFonts w:ascii="Arial" w:hAnsi="Arial" w:cs="Arial"/>
          <w:sz w:val="18"/>
          <w:szCs w:val="18"/>
          <w:u w:val="single"/>
        </w:rPr>
        <w:t>31</w:t>
      </w:r>
      <w:r w:rsidRPr="00723CDE">
        <w:rPr>
          <w:rFonts w:ascii="Arial" w:hAnsi="Arial" w:cs="Arial"/>
          <w:sz w:val="18"/>
          <w:szCs w:val="18"/>
          <w:u w:val="single"/>
        </w:rPr>
        <w:t>/202</w:t>
      </w:r>
      <w:r w:rsidR="00E703C4">
        <w:rPr>
          <w:rFonts w:ascii="Arial" w:hAnsi="Arial" w:cs="Arial"/>
          <w:sz w:val="18"/>
          <w:szCs w:val="18"/>
          <w:u w:val="single"/>
        </w:rPr>
        <w:t>6</w:t>
      </w:r>
      <w:r w:rsidRPr="00723CDE">
        <w:rPr>
          <w:rFonts w:ascii="Arial" w:hAnsi="Arial" w:cs="Arial"/>
          <w:sz w:val="18"/>
          <w:szCs w:val="18"/>
          <w:u w:val="single"/>
        </w:rPr>
        <w:t xml:space="preserve"> – PM</w:t>
      </w:r>
      <w:r w:rsidR="00847BF8">
        <w:rPr>
          <w:rFonts w:ascii="Arial" w:hAnsi="Arial" w:cs="Arial"/>
          <w:sz w:val="18"/>
          <w:szCs w:val="18"/>
          <w:u w:val="single"/>
        </w:rPr>
        <w:t>M</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7E5E2DF4" w14:textId="31E1CB2E" w:rsidR="0059285B" w:rsidRPr="00850FB8" w:rsidRDefault="00723CDE" w:rsidP="00FD2AE5">
            <w:pPr>
              <w:pStyle w:val="Default"/>
              <w:spacing w:line="360" w:lineRule="auto"/>
              <w:rPr>
                <w:rFonts w:ascii="Arial" w:hAnsi="Arial" w:cs="Arial"/>
                <w:szCs w:val="20"/>
              </w:rPr>
            </w:pPr>
            <w:r w:rsidRPr="00723CDE">
              <w:rPr>
                <w:rFonts w:ascii="Arial" w:hAnsi="Arial" w:cs="Arial"/>
                <w:sz w:val="18"/>
                <w:szCs w:val="18"/>
              </w:rPr>
              <w:t>PROCESSO ADMINISTRATIVO N°</w:t>
            </w:r>
            <w:r w:rsidR="001026FA">
              <w:rPr>
                <w:rFonts w:ascii="Arial" w:hAnsi="Arial" w:cs="Arial"/>
                <w:sz w:val="18"/>
                <w:szCs w:val="18"/>
              </w:rPr>
              <w:t xml:space="preserve"> </w:t>
            </w:r>
            <w:r w:rsidR="00142635">
              <w:rPr>
                <w:rFonts w:ascii="Arial" w:hAnsi="Arial" w:cs="Arial"/>
                <w:sz w:val="18"/>
                <w:szCs w:val="18"/>
              </w:rPr>
              <w:t>145</w:t>
            </w:r>
            <w:r w:rsidR="008557A5">
              <w:rPr>
                <w:rFonts w:ascii="Arial" w:hAnsi="Arial" w:cs="Arial"/>
                <w:sz w:val="18"/>
                <w:szCs w:val="18"/>
              </w:rPr>
              <w:t>/202</w:t>
            </w:r>
            <w:r w:rsidR="00E703C4">
              <w:rPr>
                <w:rFonts w:ascii="Arial" w:hAnsi="Arial" w:cs="Arial"/>
                <w:sz w:val="18"/>
                <w:szCs w:val="18"/>
              </w:rPr>
              <w:t>6</w:t>
            </w:r>
          </w:p>
        </w:tc>
      </w:tr>
      <w:tr w:rsidR="00350F25" w:rsidRPr="005C00FA" w14:paraId="3D3576FC" w14:textId="77777777" w:rsidTr="00D407B8">
        <w:trPr>
          <w:jc w:val="center"/>
        </w:trPr>
        <w:tc>
          <w:tcPr>
            <w:tcW w:w="8504" w:type="dxa"/>
          </w:tcPr>
          <w:p w14:paraId="7D626812" w14:textId="77777777" w:rsidR="00A06BB7" w:rsidRPr="006E5B9E" w:rsidRDefault="00A06BB7" w:rsidP="00A06BB7">
            <w:pPr>
              <w:spacing w:before="120" w:afterLines="120" w:after="288" w:line="360" w:lineRule="auto"/>
              <w:ind w:firstLine="709"/>
              <w:jc w:val="both"/>
              <w:rPr>
                <w:rFonts w:ascii="Arial" w:hAnsi="Arial" w:cs="Arial"/>
                <w:b/>
                <w:i/>
                <w:sz w:val="20"/>
                <w:szCs w:val="20"/>
              </w:rPr>
            </w:pPr>
            <w:bookmarkStart w:id="1" w:name="_Hlk82471863"/>
            <w:r w:rsidRPr="006E5B9E">
              <w:rPr>
                <w:rFonts w:ascii="Arial" w:hAnsi="Arial" w:cs="Arial"/>
                <w:b/>
                <w:i/>
                <w:sz w:val="20"/>
                <w:szCs w:val="20"/>
              </w:rPr>
              <w:t>TERMO DE REFERÊNCIA</w:t>
            </w:r>
          </w:p>
          <w:p w14:paraId="433F6A85" w14:textId="77777777" w:rsidR="00A06BB7" w:rsidRPr="006E5B9E" w:rsidRDefault="00A06BB7" w:rsidP="00A06BB7">
            <w:pPr>
              <w:pStyle w:val="Nivel01"/>
              <w:numPr>
                <w:ilvl w:val="0"/>
                <w:numId w:val="20"/>
              </w:numPr>
              <w:tabs>
                <w:tab w:val="clear" w:pos="567"/>
                <w:tab w:val="left" w:pos="0"/>
              </w:tabs>
              <w:spacing w:after="120" w:line="360" w:lineRule="auto"/>
              <w:ind w:left="360"/>
            </w:pPr>
            <w:bookmarkStart w:id="2" w:name="_Hlk82473550"/>
            <w:r w:rsidRPr="006E5B9E">
              <w:t>CONDIÇÕES GERAIS DA CONTRATAÇÃO</w:t>
            </w:r>
          </w:p>
          <w:p w14:paraId="72E648CE" w14:textId="77777777" w:rsidR="00A06BB7" w:rsidRPr="006E5B9E" w:rsidRDefault="00A06BB7" w:rsidP="00A06BB7">
            <w:pPr>
              <w:pStyle w:val="NormalWeb"/>
              <w:spacing w:line="360" w:lineRule="auto"/>
              <w:ind w:left="360"/>
              <w:jc w:val="both"/>
              <w:rPr>
                <w:rFonts w:ascii="Arial" w:hAnsi="Arial" w:cs="Arial"/>
                <w:sz w:val="20"/>
                <w:szCs w:val="20"/>
              </w:rPr>
            </w:pPr>
            <w:r w:rsidRPr="006E5B9E">
              <w:rPr>
                <w:rFonts w:ascii="Arial" w:hAnsi="Arial" w:cs="Arial"/>
                <w:sz w:val="20"/>
                <w:szCs w:val="20"/>
              </w:rPr>
              <w:t xml:space="preserve">Trata-se de processo de </w:t>
            </w:r>
            <w:r w:rsidRPr="006E5B9E">
              <w:rPr>
                <w:rStyle w:val="Forte"/>
                <w:rFonts w:ascii="Arial" w:eastAsia="Arial" w:hAnsi="Arial" w:cs="Arial"/>
                <w:sz w:val="20"/>
                <w:szCs w:val="20"/>
              </w:rPr>
              <w:t>dispensa de licitação para formalização de Ata de Registro de Preços</w:t>
            </w:r>
            <w:r w:rsidRPr="006E5B9E">
              <w:rPr>
                <w:rFonts w:ascii="Arial" w:hAnsi="Arial" w:cs="Arial"/>
                <w:sz w:val="20"/>
                <w:szCs w:val="20"/>
              </w:rPr>
              <w:t xml:space="preserve">, destinada à </w:t>
            </w:r>
            <w:bookmarkStart w:id="3" w:name="_Hlk233365420"/>
            <w:r w:rsidRPr="006E5B9E">
              <w:rPr>
                <w:rFonts w:ascii="Arial" w:hAnsi="Arial" w:cs="Arial"/>
                <w:sz w:val="20"/>
                <w:szCs w:val="20"/>
              </w:rPr>
              <w:t>futura e eventual aquisição de instrumentos musicais e acessórios para reestruturação e retomada das atividades da fanfarra municipal mirim, veterana e aulas na Casa da Cultura do Município.</w:t>
            </w:r>
            <w:bookmarkEnd w:id="3"/>
          </w:p>
          <w:p w14:paraId="0783F489" w14:textId="77777777" w:rsidR="00A06BB7" w:rsidRPr="006E5B9E" w:rsidRDefault="00A06BB7" w:rsidP="00A06BB7">
            <w:pPr>
              <w:pStyle w:val="NormalWeb"/>
              <w:spacing w:line="360" w:lineRule="auto"/>
              <w:ind w:left="360"/>
              <w:jc w:val="both"/>
              <w:rPr>
                <w:rFonts w:ascii="Arial" w:hAnsi="Arial" w:cs="Arial"/>
                <w:sz w:val="20"/>
                <w:szCs w:val="20"/>
              </w:rPr>
            </w:pPr>
            <w:r w:rsidRPr="006E5B9E">
              <w:rPr>
                <w:rFonts w:ascii="Arial" w:hAnsi="Arial" w:cs="Arial"/>
                <w:sz w:val="20"/>
                <w:szCs w:val="20"/>
              </w:rPr>
              <w:t xml:space="preserve">A contratação será realizada por meio do </w:t>
            </w:r>
            <w:r w:rsidRPr="006E5B9E">
              <w:rPr>
                <w:rStyle w:val="Forte"/>
                <w:rFonts w:ascii="Arial" w:eastAsia="Arial" w:hAnsi="Arial" w:cs="Arial"/>
                <w:sz w:val="20"/>
                <w:szCs w:val="20"/>
              </w:rPr>
              <w:t>Sistema de Registro de Preços, nos termos do art. 82 da Lei nº 14.133/2021</w:t>
            </w:r>
            <w:r w:rsidRPr="006E5B9E">
              <w:rPr>
                <w:rFonts w:ascii="Arial" w:hAnsi="Arial" w:cs="Arial"/>
                <w:sz w:val="20"/>
                <w:szCs w:val="20"/>
              </w:rPr>
              <w:t>, considerando a necessidade de aquisições parceladas conforme a demanda da Administração, sem obrigação de aquisição imediata da totalidade dos quantitativos estimados.</w:t>
            </w:r>
          </w:p>
          <w:p w14:paraId="6C48DC3F" w14:textId="77777777" w:rsidR="00A06BB7" w:rsidRDefault="00A06BB7" w:rsidP="00A06BB7">
            <w:pPr>
              <w:pStyle w:val="Nivel2"/>
              <w:spacing w:line="360" w:lineRule="auto"/>
              <w:rPr>
                <w:b/>
                <w:bCs/>
              </w:rPr>
            </w:pPr>
            <w:r w:rsidRPr="006E5B9E">
              <w:rPr>
                <w:b/>
                <w:bCs/>
              </w:rPr>
              <w:t>Tabela nº 01</w:t>
            </w:r>
          </w:p>
          <w:tbl>
            <w:tblPr>
              <w:tblW w:w="9532" w:type="dxa"/>
              <w:tblCellMar>
                <w:left w:w="70" w:type="dxa"/>
                <w:right w:w="70" w:type="dxa"/>
              </w:tblCellMar>
              <w:tblLook w:val="04A0" w:firstRow="1" w:lastRow="0" w:firstColumn="1" w:lastColumn="0" w:noHBand="0" w:noVBand="1"/>
            </w:tblPr>
            <w:tblGrid>
              <w:gridCol w:w="678"/>
              <w:gridCol w:w="2606"/>
              <w:gridCol w:w="759"/>
              <w:gridCol w:w="1182"/>
              <w:gridCol w:w="1419"/>
              <w:gridCol w:w="1634"/>
            </w:tblGrid>
            <w:tr w:rsidR="00142635" w:rsidRPr="00FB5F8F" w14:paraId="1971E6C5" w14:textId="77777777" w:rsidTr="003B2FA3">
              <w:trPr>
                <w:trHeight w:val="630"/>
              </w:trPr>
              <w:tc>
                <w:tcPr>
                  <w:tcW w:w="76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DDE9444" w14:textId="77777777" w:rsidR="00142635" w:rsidRPr="00FB5F8F" w:rsidRDefault="00142635" w:rsidP="00142635">
                  <w:pPr>
                    <w:jc w:val="center"/>
                    <w:rPr>
                      <w:b/>
                      <w:bCs/>
                      <w:sz w:val="20"/>
                      <w:szCs w:val="20"/>
                    </w:rPr>
                  </w:pPr>
                  <w:r w:rsidRPr="00FB5F8F">
                    <w:rPr>
                      <w:b/>
                      <w:bCs/>
                      <w:sz w:val="20"/>
                      <w:szCs w:val="20"/>
                    </w:rPr>
                    <w:t>ITEM</w:t>
                  </w:r>
                </w:p>
              </w:tc>
              <w:tc>
                <w:tcPr>
                  <w:tcW w:w="3022" w:type="dxa"/>
                  <w:tcBorders>
                    <w:top w:val="single" w:sz="4" w:space="0" w:color="auto"/>
                    <w:left w:val="nil"/>
                    <w:bottom w:val="single" w:sz="4" w:space="0" w:color="auto"/>
                    <w:right w:val="single" w:sz="4" w:space="0" w:color="auto"/>
                  </w:tcBorders>
                  <w:shd w:val="clear" w:color="000000" w:fill="D9D9D9"/>
                  <w:noWrap/>
                  <w:vAlign w:val="center"/>
                  <w:hideMark/>
                </w:tcPr>
                <w:p w14:paraId="5EEAF222" w14:textId="77777777" w:rsidR="00142635" w:rsidRPr="00FB5F8F" w:rsidRDefault="00142635" w:rsidP="00142635">
                  <w:pPr>
                    <w:jc w:val="center"/>
                    <w:rPr>
                      <w:b/>
                      <w:bCs/>
                      <w:sz w:val="20"/>
                      <w:szCs w:val="20"/>
                    </w:rPr>
                  </w:pPr>
                  <w:r w:rsidRPr="00FB5F8F">
                    <w:rPr>
                      <w:b/>
                      <w:bCs/>
                      <w:sz w:val="20"/>
                      <w:szCs w:val="20"/>
                    </w:rPr>
                    <w:t>DESCRIÇÃO</w:t>
                  </w:r>
                </w:p>
              </w:tc>
              <w:tc>
                <w:tcPr>
                  <w:tcW w:w="863" w:type="dxa"/>
                  <w:tcBorders>
                    <w:top w:val="single" w:sz="4" w:space="0" w:color="auto"/>
                    <w:left w:val="nil"/>
                    <w:bottom w:val="single" w:sz="4" w:space="0" w:color="auto"/>
                    <w:right w:val="single" w:sz="4" w:space="0" w:color="auto"/>
                  </w:tcBorders>
                  <w:shd w:val="clear" w:color="000000" w:fill="D9D9D9"/>
                  <w:noWrap/>
                  <w:vAlign w:val="center"/>
                  <w:hideMark/>
                </w:tcPr>
                <w:p w14:paraId="7657DEE3" w14:textId="77777777" w:rsidR="00142635" w:rsidRPr="00FB5F8F" w:rsidRDefault="00142635" w:rsidP="00142635">
                  <w:pPr>
                    <w:jc w:val="center"/>
                    <w:rPr>
                      <w:b/>
                      <w:bCs/>
                      <w:sz w:val="20"/>
                      <w:szCs w:val="20"/>
                    </w:rPr>
                  </w:pPr>
                  <w:r w:rsidRPr="00FB5F8F">
                    <w:rPr>
                      <w:b/>
                      <w:bCs/>
                      <w:sz w:val="20"/>
                      <w:szCs w:val="20"/>
                    </w:rPr>
                    <w:t>Unidade</w:t>
                  </w:r>
                </w:p>
              </w:tc>
              <w:tc>
                <w:tcPr>
                  <w:tcW w:w="1358" w:type="dxa"/>
                  <w:tcBorders>
                    <w:top w:val="single" w:sz="4" w:space="0" w:color="auto"/>
                    <w:left w:val="nil"/>
                    <w:bottom w:val="single" w:sz="4" w:space="0" w:color="auto"/>
                    <w:right w:val="single" w:sz="4" w:space="0" w:color="auto"/>
                  </w:tcBorders>
                  <w:shd w:val="clear" w:color="000000" w:fill="D9D9D9"/>
                  <w:noWrap/>
                  <w:vAlign w:val="center"/>
                  <w:hideMark/>
                </w:tcPr>
                <w:p w14:paraId="240E90D2" w14:textId="77777777" w:rsidR="00142635" w:rsidRPr="00FB5F8F" w:rsidRDefault="00142635" w:rsidP="00142635">
                  <w:pPr>
                    <w:jc w:val="center"/>
                    <w:rPr>
                      <w:b/>
                      <w:bCs/>
                      <w:sz w:val="20"/>
                      <w:szCs w:val="20"/>
                    </w:rPr>
                  </w:pPr>
                  <w:r w:rsidRPr="00FB5F8F">
                    <w:rPr>
                      <w:b/>
                      <w:bCs/>
                      <w:sz w:val="20"/>
                      <w:szCs w:val="20"/>
                    </w:rPr>
                    <w:t>Quantidades</w:t>
                  </w:r>
                </w:p>
              </w:tc>
              <w:tc>
                <w:tcPr>
                  <w:tcW w:w="1635" w:type="dxa"/>
                  <w:tcBorders>
                    <w:top w:val="single" w:sz="4" w:space="0" w:color="auto"/>
                    <w:left w:val="nil"/>
                    <w:bottom w:val="single" w:sz="4" w:space="0" w:color="auto"/>
                    <w:right w:val="single" w:sz="4" w:space="0" w:color="auto"/>
                  </w:tcBorders>
                  <w:shd w:val="clear" w:color="000000" w:fill="D9D9D9"/>
                  <w:noWrap/>
                  <w:vAlign w:val="center"/>
                  <w:hideMark/>
                </w:tcPr>
                <w:p w14:paraId="5DD6808F" w14:textId="77777777" w:rsidR="00142635" w:rsidRPr="00FB5F8F" w:rsidRDefault="00142635" w:rsidP="00142635">
                  <w:pPr>
                    <w:jc w:val="center"/>
                    <w:rPr>
                      <w:b/>
                      <w:bCs/>
                      <w:sz w:val="20"/>
                      <w:szCs w:val="20"/>
                    </w:rPr>
                  </w:pPr>
                  <w:r w:rsidRPr="00FB5F8F">
                    <w:rPr>
                      <w:b/>
                      <w:bCs/>
                      <w:sz w:val="20"/>
                      <w:szCs w:val="20"/>
                    </w:rPr>
                    <w:t>Média</w:t>
                  </w:r>
                </w:p>
              </w:tc>
              <w:tc>
                <w:tcPr>
                  <w:tcW w:w="1886" w:type="dxa"/>
                  <w:tcBorders>
                    <w:top w:val="single" w:sz="4" w:space="0" w:color="auto"/>
                    <w:left w:val="nil"/>
                    <w:bottom w:val="single" w:sz="4" w:space="0" w:color="auto"/>
                    <w:right w:val="single" w:sz="4" w:space="0" w:color="auto"/>
                  </w:tcBorders>
                  <w:shd w:val="clear" w:color="000000" w:fill="D9D9D9"/>
                  <w:noWrap/>
                  <w:vAlign w:val="center"/>
                  <w:hideMark/>
                </w:tcPr>
                <w:p w14:paraId="090ED79A" w14:textId="77777777" w:rsidR="00142635" w:rsidRPr="00FB5F8F" w:rsidRDefault="00142635" w:rsidP="00142635">
                  <w:pPr>
                    <w:jc w:val="center"/>
                    <w:rPr>
                      <w:b/>
                      <w:bCs/>
                      <w:sz w:val="20"/>
                      <w:szCs w:val="20"/>
                    </w:rPr>
                  </w:pPr>
                  <w:r w:rsidRPr="00FB5F8F">
                    <w:rPr>
                      <w:b/>
                      <w:bCs/>
                      <w:sz w:val="20"/>
                      <w:szCs w:val="20"/>
                    </w:rPr>
                    <w:t>Total</w:t>
                  </w:r>
                </w:p>
              </w:tc>
            </w:tr>
            <w:tr w:rsidR="00142635" w:rsidRPr="00FB5F8F" w14:paraId="1F4CE237" w14:textId="77777777" w:rsidTr="003B2FA3">
              <w:trPr>
                <w:trHeight w:val="1530"/>
              </w:trPr>
              <w:tc>
                <w:tcPr>
                  <w:tcW w:w="768" w:type="dxa"/>
                  <w:tcBorders>
                    <w:top w:val="nil"/>
                    <w:left w:val="single" w:sz="4" w:space="0" w:color="auto"/>
                    <w:bottom w:val="single" w:sz="4" w:space="0" w:color="auto"/>
                    <w:right w:val="single" w:sz="4" w:space="0" w:color="auto"/>
                  </w:tcBorders>
                  <w:noWrap/>
                  <w:vAlign w:val="center"/>
                  <w:hideMark/>
                </w:tcPr>
                <w:p w14:paraId="41AED368" w14:textId="77777777" w:rsidR="00142635" w:rsidRPr="00FB5F8F" w:rsidRDefault="00142635" w:rsidP="00142635">
                  <w:pPr>
                    <w:rPr>
                      <w:sz w:val="20"/>
                      <w:szCs w:val="20"/>
                    </w:rPr>
                  </w:pPr>
                  <w:r w:rsidRPr="00FB5F8F">
                    <w:rPr>
                      <w:sz w:val="20"/>
                      <w:szCs w:val="20"/>
                    </w:rPr>
                    <w:t>1</w:t>
                  </w:r>
                </w:p>
              </w:tc>
              <w:tc>
                <w:tcPr>
                  <w:tcW w:w="3022" w:type="dxa"/>
                  <w:tcBorders>
                    <w:top w:val="nil"/>
                    <w:left w:val="nil"/>
                    <w:bottom w:val="single" w:sz="4" w:space="0" w:color="auto"/>
                    <w:right w:val="single" w:sz="4" w:space="0" w:color="auto"/>
                  </w:tcBorders>
                  <w:vAlign w:val="center"/>
                  <w:hideMark/>
                </w:tcPr>
                <w:p w14:paraId="6AF10D54" w14:textId="77777777" w:rsidR="00142635" w:rsidRPr="00FB5F8F" w:rsidRDefault="00142635" w:rsidP="00142635">
                  <w:pPr>
                    <w:rPr>
                      <w:sz w:val="20"/>
                      <w:szCs w:val="20"/>
                    </w:rPr>
                  </w:pPr>
                  <w:r w:rsidRPr="0047551B">
                    <w:rPr>
                      <w:sz w:val="20"/>
                      <w:szCs w:val="20"/>
                      <w:highlight w:val="yellow"/>
                    </w:rPr>
                    <w:t>kit fanfarra infantil com no mínimo 16 instrumentos banda marcial, contendo no mínimo: 4 bumbo infantil tamanho aproximado 20x14, 4 surdo infantil tamanho aproximado 20x10, 4 caixa infantil tamanho aproximado 7x10, 2 repique infantil tamanho aproximado 25x8, 2 pares de prato infantil, Baquetas para todos os instrumentos e Talabartes inclusos.</w:t>
                  </w:r>
                </w:p>
              </w:tc>
              <w:tc>
                <w:tcPr>
                  <w:tcW w:w="863" w:type="dxa"/>
                  <w:tcBorders>
                    <w:top w:val="nil"/>
                    <w:left w:val="nil"/>
                    <w:bottom w:val="single" w:sz="4" w:space="0" w:color="auto"/>
                    <w:right w:val="single" w:sz="4" w:space="0" w:color="auto"/>
                  </w:tcBorders>
                  <w:noWrap/>
                  <w:vAlign w:val="center"/>
                  <w:hideMark/>
                </w:tcPr>
                <w:p w14:paraId="3C993378"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5C58686B" w14:textId="77777777" w:rsidR="00142635" w:rsidRPr="00FB5F8F" w:rsidRDefault="00142635" w:rsidP="00142635">
                  <w:pPr>
                    <w:rPr>
                      <w:sz w:val="20"/>
                      <w:szCs w:val="20"/>
                    </w:rPr>
                  </w:pPr>
                  <w:r w:rsidRPr="00FB5F8F">
                    <w:rPr>
                      <w:sz w:val="20"/>
                      <w:szCs w:val="20"/>
                    </w:rPr>
                    <w:t>3</w:t>
                  </w:r>
                </w:p>
              </w:tc>
              <w:tc>
                <w:tcPr>
                  <w:tcW w:w="1635" w:type="dxa"/>
                  <w:tcBorders>
                    <w:top w:val="nil"/>
                    <w:left w:val="nil"/>
                    <w:bottom w:val="single" w:sz="4" w:space="0" w:color="auto"/>
                    <w:right w:val="single" w:sz="4" w:space="0" w:color="auto"/>
                  </w:tcBorders>
                  <w:noWrap/>
                  <w:vAlign w:val="center"/>
                  <w:hideMark/>
                </w:tcPr>
                <w:p w14:paraId="46AACB4E" w14:textId="77777777" w:rsidR="00142635" w:rsidRPr="00FB5F8F" w:rsidRDefault="00142635" w:rsidP="00142635">
                  <w:pPr>
                    <w:rPr>
                      <w:b/>
                      <w:bCs/>
                      <w:sz w:val="20"/>
                      <w:szCs w:val="20"/>
                    </w:rPr>
                  </w:pPr>
                  <w:r w:rsidRPr="00FB5F8F">
                    <w:rPr>
                      <w:b/>
                      <w:bCs/>
                      <w:sz w:val="20"/>
                      <w:szCs w:val="20"/>
                    </w:rPr>
                    <w:t xml:space="preserve"> R$          5.460,02 </w:t>
                  </w:r>
                </w:p>
              </w:tc>
              <w:tc>
                <w:tcPr>
                  <w:tcW w:w="1886" w:type="dxa"/>
                  <w:tcBorders>
                    <w:top w:val="nil"/>
                    <w:left w:val="nil"/>
                    <w:bottom w:val="single" w:sz="4" w:space="0" w:color="auto"/>
                    <w:right w:val="single" w:sz="4" w:space="0" w:color="auto"/>
                  </w:tcBorders>
                  <w:noWrap/>
                  <w:vAlign w:val="center"/>
                  <w:hideMark/>
                </w:tcPr>
                <w:p w14:paraId="21464189" w14:textId="77777777" w:rsidR="00142635" w:rsidRPr="00FB5F8F" w:rsidRDefault="00142635" w:rsidP="00142635">
                  <w:pPr>
                    <w:rPr>
                      <w:b/>
                      <w:bCs/>
                      <w:sz w:val="20"/>
                      <w:szCs w:val="20"/>
                    </w:rPr>
                  </w:pPr>
                  <w:r w:rsidRPr="00FB5F8F">
                    <w:rPr>
                      <w:b/>
                      <w:bCs/>
                      <w:sz w:val="20"/>
                      <w:szCs w:val="20"/>
                    </w:rPr>
                    <w:t xml:space="preserve"> R$            16.380,05 </w:t>
                  </w:r>
                </w:p>
              </w:tc>
            </w:tr>
            <w:tr w:rsidR="00142635" w:rsidRPr="00FB5F8F" w14:paraId="3FB37B9E" w14:textId="77777777" w:rsidTr="003B2FA3">
              <w:trPr>
                <w:trHeight w:val="3750"/>
              </w:trPr>
              <w:tc>
                <w:tcPr>
                  <w:tcW w:w="768" w:type="dxa"/>
                  <w:tcBorders>
                    <w:top w:val="nil"/>
                    <w:left w:val="single" w:sz="4" w:space="0" w:color="auto"/>
                    <w:bottom w:val="single" w:sz="4" w:space="0" w:color="auto"/>
                    <w:right w:val="single" w:sz="4" w:space="0" w:color="auto"/>
                  </w:tcBorders>
                  <w:noWrap/>
                  <w:vAlign w:val="center"/>
                  <w:hideMark/>
                </w:tcPr>
                <w:p w14:paraId="638F095B" w14:textId="77777777" w:rsidR="00142635" w:rsidRPr="00FB5F8F" w:rsidRDefault="00142635" w:rsidP="00142635">
                  <w:pPr>
                    <w:rPr>
                      <w:sz w:val="20"/>
                      <w:szCs w:val="20"/>
                    </w:rPr>
                  </w:pPr>
                  <w:r w:rsidRPr="00FB5F8F">
                    <w:rPr>
                      <w:sz w:val="20"/>
                      <w:szCs w:val="20"/>
                    </w:rPr>
                    <w:lastRenderedPageBreak/>
                    <w:t>2</w:t>
                  </w:r>
                </w:p>
              </w:tc>
              <w:tc>
                <w:tcPr>
                  <w:tcW w:w="3022" w:type="dxa"/>
                  <w:tcBorders>
                    <w:top w:val="nil"/>
                    <w:left w:val="nil"/>
                    <w:bottom w:val="single" w:sz="4" w:space="0" w:color="auto"/>
                    <w:right w:val="single" w:sz="4" w:space="0" w:color="auto"/>
                  </w:tcBorders>
                  <w:vAlign w:val="center"/>
                  <w:hideMark/>
                </w:tcPr>
                <w:p w14:paraId="0166DCCD" w14:textId="77777777" w:rsidR="00142635" w:rsidRPr="00FB5F8F" w:rsidRDefault="00142635" w:rsidP="00142635">
                  <w:pPr>
                    <w:rPr>
                      <w:sz w:val="20"/>
                      <w:szCs w:val="20"/>
                    </w:rPr>
                  </w:pPr>
                  <w:r w:rsidRPr="00A76F6D">
                    <w:rPr>
                      <w:sz w:val="20"/>
                      <w:szCs w:val="20"/>
                    </w:rPr>
                    <w:t xml:space="preserve">Pele nylon para repique diâmetro </w:t>
                  </w:r>
                  <w:r>
                    <w:rPr>
                      <w:sz w:val="20"/>
                      <w:szCs w:val="20"/>
                    </w:rPr>
                    <w:t xml:space="preserve">aprox. </w:t>
                  </w:r>
                  <w:r w:rsidRPr="00A76F6D">
                    <w:rPr>
                      <w:sz w:val="20"/>
                      <w:szCs w:val="20"/>
                    </w:rPr>
                    <w:t xml:space="preserve">14 polegadas, acabamento leitoso ou poroso, fabricado em material sintético de alta resistência, adequada para fanfarra e uso marcial, com boa resposta destaque, estabilidade de afinação e durabilidade compatível com uso intenso, utilizadas em fanfarra. </w:t>
                  </w:r>
                </w:p>
              </w:tc>
              <w:tc>
                <w:tcPr>
                  <w:tcW w:w="863" w:type="dxa"/>
                  <w:tcBorders>
                    <w:top w:val="nil"/>
                    <w:left w:val="nil"/>
                    <w:bottom w:val="single" w:sz="4" w:space="0" w:color="auto"/>
                    <w:right w:val="single" w:sz="4" w:space="0" w:color="auto"/>
                  </w:tcBorders>
                  <w:noWrap/>
                  <w:vAlign w:val="center"/>
                  <w:hideMark/>
                </w:tcPr>
                <w:p w14:paraId="623157CC"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1A021736" w14:textId="77777777" w:rsidR="00142635" w:rsidRPr="00FB5F8F" w:rsidRDefault="00142635" w:rsidP="00142635">
                  <w:pPr>
                    <w:rPr>
                      <w:sz w:val="20"/>
                      <w:szCs w:val="20"/>
                    </w:rPr>
                  </w:pPr>
                  <w:r w:rsidRPr="00FB5F8F">
                    <w:rPr>
                      <w:sz w:val="20"/>
                      <w:szCs w:val="20"/>
                    </w:rPr>
                    <w:t>30</w:t>
                  </w:r>
                </w:p>
              </w:tc>
              <w:tc>
                <w:tcPr>
                  <w:tcW w:w="1635" w:type="dxa"/>
                  <w:tcBorders>
                    <w:top w:val="nil"/>
                    <w:left w:val="nil"/>
                    <w:bottom w:val="single" w:sz="4" w:space="0" w:color="auto"/>
                    <w:right w:val="single" w:sz="4" w:space="0" w:color="auto"/>
                  </w:tcBorders>
                  <w:noWrap/>
                  <w:vAlign w:val="center"/>
                  <w:hideMark/>
                </w:tcPr>
                <w:p w14:paraId="5D413959" w14:textId="77777777" w:rsidR="00142635" w:rsidRPr="00FB5F8F" w:rsidRDefault="00142635" w:rsidP="00142635">
                  <w:pPr>
                    <w:rPr>
                      <w:b/>
                      <w:bCs/>
                      <w:sz w:val="20"/>
                      <w:szCs w:val="20"/>
                    </w:rPr>
                  </w:pPr>
                  <w:r w:rsidRPr="00FB5F8F">
                    <w:rPr>
                      <w:b/>
                      <w:bCs/>
                      <w:sz w:val="20"/>
                      <w:szCs w:val="20"/>
                    </w:rPr>
                    <w:t xml:space="preserve"> R$                34,90 </w:t>
                  </w:r>
                </w:p>
              </w:tc>
              <w:tc>
                <w:tcPr>
                  <w:tcW w:w="1886" w:type="dxa"/>
                  <w:tcBorders>
                    <w:top w:val="nil"/>
                    <w:left w:val="nil"/>
                    <w:bottom w:val="single" w:sz="4" w:space="0" w:color="auto"/>
                    <w:right w:val="single" w:sz="4" w:space="0" w:color="auto"/>
                  </w:tcBorders>
                  <w:noWrap/>
                  <w:vAlign w:val="center"/>
                  <w:hideMark/>
                </w:tcPr>
                <w:p w14:paraId="2A41F728" w14:textId="77777777" w:rsidR="00142635" w:rsidRPr="00FB5F8F" w:rsidRDefault="00142635" w:rsidP="00142635">
                  <w:pPr>
                    <w:rPr>
                      <w:b/>
                      <w:bCs/>
                      <w:sz w:val="20"/>
                      <w:szCs w:val="20"/>
                    </w:rPr>
                  </w:pPr>
                  <w:r w:rsidRPr="00FB5F8F">
                    <w:rPr>
                      <w:b/>
                      <w:bCs/>
                      <w:sz w:val="20"/>
                      <w:szCs w:val="20"/>
                    </w:rPr>
                    <w:t xml:space="preserve"> R$              1.047,12 </w:t>
                  </w:r>
                </w:p>
              </w:tc>
            </w:tr>
            <w:tr w:rsidR="00142635" w:rsidRPr="00FB5F8F" w14:paraId="723C7493" w14:textId="77777777" w:rsidTr="003B2FA3">
              <w:trPr>
                <w:trHeight w:val="1275"/>
              </w:trPr>
              <w:tc>
                <w:tcPr>
                  <w:tcW w:w="768" w:type="dxa"/>
                  <w:tcBorders>
                    <w:top w:val="nil"/>
                    <w:left w:val="single" w:sz="4" w:space="0" w:color="auto"/>
                    <w:bottom w:val="single" w:sz="4" w:space="0" w:color="auto"/>
                    <w:right w:val="single" w:sz="4" w:space="0" w:color="auto"/>
                  </w:tcBorders>
                  <w:noWrap/>
                  <w:vAlign w:val="center"/>
                  <w:hideMark/>
                </w:tcPr>
                <w:p w14:paraId="639A3E2E" w14:textId="77777777" w:rsidR="00142635" w:rsidRPr="00FB5F8F" w:rsidRDefault="00142635" w:rsidP="00142635">
                  <w:pPr>
                    <w:rPr>
                      <w:sz w:val="20"/>
                      <w:szCs w:val="20"/>
                    </w:rPr>
                  </w:pPr>
                  <w:r w:rsidRPr="00FB5F8F">
                    <w:rPr>
                      <w:sz w:val="20"/>
                      <w:szCs w:val="20"/>
                    </w:rPr>
                    <w:t>3</w:t>
                  </w:r>
                </w:p>
              </w:tc>
              <w:tc>
                <w:tcPr>
                  <w:tcW w:w="3022" w:type="dxa"/>
                  <w:tcBorders>
                    <w:top w:val="nil"/>
                    <w:left w:val="nil"/>
                    <w:bottom w:val="single" w:sz="4" w:space="0" w:color="auto"/>
                    <w:right w:val="single" w:sz="4" w:space="0" w:color="auto"/>
                  </w:tcBorders>
                  <w:vAlign w:val="center"/>
                  <w:hideMark/>
                </w:tcPr>
                <w:p w14:paraId="2F504620" w14:textId="77777777" w:rsidR="00142635" w:rsidRPr="00FB5F8F" w:rsidRDefault="00142635" w:rsidP="00142635">
                  <w:pPr>
                    <w:rPr>
                      <w:sz w:val="20"/>
                      <w:szCs w:val="20"/>
                    </w:rPr>
                  </w:pPr>
                  <w:r w:rsidRPr="00A76F6D">
                    <w:rPr>
                      <w:sz w:val="20"/>
                      <w:szCs w:val="20"/>
                    </w:rPr>
                    <w:t>Pele nylon resposta para repique 14 polegadas, acabamento liso, fabricado de material sintético de alta resistência, adequada para fanfarra Pele nylon resposta para repique 14 polegadas</w:t>
                  </w:r>
                </w:p>
              </w:tc>
              <w:tc>
                <w:tcPr>
                  <w:tcW w:w="863" w:type="dxa"/>
                  <w:tcBorders>
                    <w:top w:val="nil"/>
                    <w:left w:val="nil"/>
                    <w:bottom w:val="single" w:sz="4" w:space="0" w:color="auto"/>
                    <w:right w:val="single" w:sz="4" w:space="0" w:color="auto"/>
                  </w:tcBorders>
                  <w:noWrap/>
                  <w:vAlign w:val="center"/>
                  <w:hideMark/>
                </w:tcPr>
                <w:p w14:paraId="359F042E"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30702849" w14:textId="77777777" w:rsidR="00142635" w:rsidRPr="00FB5F8F" w:rsidRDefault="00142635" w:rsidP="00142635">
                  <w:pPr>
                    <w:rPr>
                      <w:sz w:val="20"/>
                      <w:szCs w:val="20"/>
                    </w:rPr>
                  </w:pPr>
                  <w:r w:rsidRPr="00FB5F8F">
                    <w:rPr>
                      <w:sz w:val="20"/>
                      <w:szCs w:val="20"/>
                    </w:rPr>
                    <w:t>18</w:t>
                  </w:r>
                </w:p>
              </w:tc>
              <w:tc>
                <w:tcPr>
                  <w:tcW w:w="1635" w:type="dxa"/>
                  <w:tcBorders>
                    <w:top w:val="nil"/>
                    <w:left w:val="nil"/>
                    <w:bottom w:val="single" w:sz="4" w:space="0" w:color="auto"/>
                    <w:right w:val="single" w:sz="4" w:space="0" w:color="auto"/>
                  </w:tcBorders>
                  <w:noWrap/>
                  <w:vAlign w:val="center"/>
                  <w:hideMark/>
                </w:tcPr>
                <w:p w14:paraId="59C64E9C" w14:textId="77777777" w:rsidR="00142635" w:rsidRPr="00FB5F8F" w:rsidRDefault="00142635" w:rsidP="00142635">
                  <w:pPr>
                    <w:rPr>
                      <w:b/>
                      <w:bCs/>
                      <w:sz w:val="20"/>
                      <w:szCs w:val="20"/>
                    </w:rPr>
                  </w:pPr>
                  <w:r w:rsidRPr="00FB5F8F">
                    <w:rPr>
                      <w:b/>
                      <w:bCs/>
                      <w:sz w:val="20"/>
                      <w:szCs w:val="20"/>
                    </w:rPr>
                    <w:t xml:space="preserve"> R$                33,46 </w:t>
                  </w:r>
                </w:p>
              </w:tc>
              <w:tc>
                <w:tcPr>
                  <w:tcW w:w="1886" w:type="dxa"/>
                  <w:tcBorders>
                    <w:top w:val="nil"/>
                    <w:left w:val="nil"/>
                    <w:bottom w:val="single" w:sz="4" w:space="0" w:color="auto"/>
                    <w:right w:val="single" w:sz="4" w:space="0" w:color="auto"/>
                  </w:tcBorders>
                  <w:noWrap/>
                  <w:vAlign w:val="center"/>
                  <w:hideMark/>
                </w:tcPr>
                <w:p w14:paraId="27C2AB90" w14:textId="77777777" w:rsidR="00142635" w:rsidRPr="00FB5F8F" w:rsidRDefault="00142635" w:rsidP="00142635">
                  <w:pPr>
                    <w:rPr>
                      <w:b/>
                      <w:bCs/>
                      <w:sz w:val="20"/>
                      <w:szCs w:val="20"/>
                    </w:rPr>
                  </w:pPr>
                  <w:r w:rsidRPr="00FB5F8F">
                    <w:rPr>
                      <w:b/>
                      <w:bCs/>
                      <w:sz w:val="20"/>
                      <w:szCs w:val="20"/>
                    </w:rPr>
                    <w:t xml:space="preserve"> R$                 602,21 </w:t>
                  </w:r>
                </w:p>
              </w:tc>
            </w:tr>
            <w:tr w:rsidR="00142635" w:rsidRPr="00FB5F8F" w14:paraId="1FADC1A4" w14:textId="77777777" w:rsidTr="003B2FA3">
              <w:trPr>
                <w:trHeight w:val="1020"/>
              </w:trPr>
              <w:tc>
                <w:tcPr>
                  <w:tcW w:w="768" w:type="dxa"/>
                  <w:tcBorders>
                    <w:top w:val="nil"/>
                    <w:left w:val="single" w:sz="4" w:space="0" w:color="auto"/>
                    <w:bottom w:val="nil"/>
                    <w:right w:val="single" w:sz="4" w:space="0" w:color="auto"/>
                  </w:tcBorders>
                  <w:noWrap/>
                  <w:vAlign w:val="center"/>
                  <w:hideMark/>
                </w:tcPr>
                <w:p w14:paraId="14510D43" w14:textId="77777777" w:rsidR="00142635" w:rsidRPr="00FB5F8F" w:rsidRDefault="00142635" w:rsidP="00142635">
                  <w:pPr>
                    <w:rPr>
                      <w:sz w:val="20"/>
                      <w:szCs w:val="20"/>
                    </w:rPr>
                  </w:pPr>
                  <w:r w:rsidRPr="00FB5F8F">
                    <w:rPr>
                      <w:sz w:val="20"/>
                      <w:szCs w:val="20"/>
                    </w:rPr>
                    <w:t>4</w:t>
                  </w:r>
                </w:p>
              </w:tc>
              <w:tc>
                <w:tcPr>
                  <w:tcW w:w="3022" w:type="dxa"/>
                  <w:tcBorders>
                    <w:top w:val="nil"/>
                    <w:left w:val="nil"/>
                    <w:bottom w:val="nil"/>
                    <w:right w:val="nil"/>
                  </w:tcBorders>
                  <w:vAlign w:val="center"/>
                  <w:hideMark/>
                </w:tcPr>
                <w:p w14:paraId="04767F83" w14:textId="77777777" w:rsidR="00142635" w:rsidRPr="00FB5F8F" w:rsidRDefault="00142635" w:rsidP="00142635">
                  <w:pPr>
                    <w:rPr>
                      <w:sz w:val="20"/>
                      <w:szCs w:val="20"/>
                    </w:rPr>
                  </w:pPr>
                  <w:r w:rsidRPr="00A76F6D">
                    <w:rPr>
                      <w:sz w:val="20"/>
                      <w:szCs w:val="20"/>
                    </w:rPr>
                    <w:t xml:space="preserve">Pele Leitosa Grossa tamanho 22", Filme Único P2 - Pele Leitosa - Filme único de </w:t>
                  </w:r>
                  <w:r>
                    <w:rPr>
                      <w:sz w:val="20"/>
                      <w:szCs w:val="20"/>
                    </w:rPr>
                    <w:t xml:space="preserve">no </w:t>
                  </w:r>
                  <w:r w:rsidRPr="00247C76">
                    <w:rPr>
                      <w:sz w:val="20"/>
                      <w:szCs w:val="20"/>
                      <w:highlight w:val="yellow"/>
                    </w:rPr>
                    <w:t>mínimo 190 mícrons</w:t>
                  </w:r>
                  <w:r w:rsidRPr="00A76F6D">
                    <w:rPr>
                      <w:sz w:val="20"/>
                      <w:szCs w:val="20"/>
                    </w:rPr>
                    <w:t xml:space="preserve"> - Sonoridade aberta - Compatível com Surdos e Bumbos</w:t>
                  </w:r>
                </w:p>
              </w:tc>
              <w:tc>
                <w:tcPr>
                  <w:tcW w:w="863" w:type="dxa"/>
                  <w:tcBorders>
                    <w:top w:val="nil"/>
                    <w:left w:val="single" w:sz="4" w:space="0" w:color="auto"/>
                    <w:bottom w:val="nil"/>
                    <w:right w:val="single" w:sz="4" w:space="0" w:color="auto"/>
                  </w:tcBorders>
                  <w:noWrap/>
                  <w:vAlign w:val="center"/>
                  <w:hideMark/>
                </w:tcPr>
                <w:p w14:paraId="51067298"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nil"/>
                    <w:right w:val="single" w:sz="4" w:space="0" w:color="auto"/>
                  </w:tcBorders>
                  <w:noWrap/>
                  <w:vAlign w:val="center"/>
                  <w:hideMark/>
                </w:tcPr>
                <w:p w14:paraId="7F671F49" w14:textId="77777777" w:rsidR="00142635" w:rsidRPr="00FB5F8F" w:rsidRDefault="00142635" w:rsidP="00142635">
                  <w:pPr>
                    <w:rPr>
                      <w:sz w:val="20"/>
                      <w:szCs w:val="20"/>
                    </w:rPr>
                  </w:pPr>
                  <w:r w:rsidRPr="00FB5F8F">
                    <w:rPr>
                      <w:sz w:val="20"/>
                      <w:szCs w:val="20"/>
                    </w:rPr>
                    <w:t>12</w:t>
                  </w:r>
                </w:p>
              </w:tc>
              <w:tc>
                <w:tcPr>
                  <w:tcW w:w="1635" w:type="dxa"/>
                  <w:tcBorders>
                    <w:top w:val="nil"/>
                    <w:left w:val="nil"/>
                    <w:bottom w:val="single" w:sz="4" w:space="0" w:color="auto"/>
                    <w:right w:val="single" w:sz="4" w:space="0" w:color="auto"/>
                  </w:tcBorders>
                  <w:noWrap/>
                  <w:vAlign w:val="center"/>
                  <w:hideMark/>
                </w:tcPr>
                <w:p w14:paraId="32282D34" w14:textId="77777777" w:rsidR="00142635" w:rsidRPr="00FB5F8F" w:rsidRDefault="00142635" w:rsidP="00142635">
                  <w:pPr>
                    <w:rPr>
                      <w:b/>
                      <w:bCs/>
                      <w:sz w:val="20"/>
                      <w:szCs w:val="20"/>
                    </w:rPr>
                  </w:pPr>
                  <w:r w:rsidRPr="00FB5F8F">
                    <w:rPr>
                      <w:b/>
                      <w:bCs/>
                      <w:sz w:val="20"/>
                      <w:szCs w:val="20"/>
                    </w:rPr>
                    <w:t xml:space="preserve"> R$                62,08 </w:t>
                  </w:r>
                </w:p>
              </w:tc>
              <w:tc>
                <w:tcPr>
                  <w:tcW w:w="1886" w:type="dxa"/>
                  <w:tcBorders>
                    <w:top w:val="nil"/>
                    <w:left w:val="nil"/>
                    <w:bottom w:val="single" w:sz="4" w:space="0" w:color="auto"/>
                    <w:right w:val="single" w:sz="4" w:space="0" w:color="auto"/>
                  </w:tcBorders>
                  <w:noWrap/>
                  <w:vAlign w:val="center"/>
                  <w:hideMark/>
                </w:tcPr>
                <w:p w14:paraId="4A5AFD21" w14:textId="77777777" w:rsidR="00142635" w:rsidRPr="00FB5F8F" w:rsidRDefault="00142635" w:rsidP="00142635">
                  <w:pPr>
                    <w:rPr>
                      <w:b/>
                      <w:bCs/>
                      <w:sz w:val="20"/>
                      <w:szCs w:val="20"/>
                    </w:rPr>
                  </w:pPr>
                  <w:r w:rsidRPr="00FB5F8F">
                    <w:rPr>
                      <w:b/>
                      <w:bCs/>
                      <w:sz w:val="20"/>
                      <w:szCs w:val="20"/>
                    </w:rPr>
                    <w:t xml:space="preserve"> R$                 745,01 </w:t>
                  </w:r>
                </w:p>
              </w:tc>
            </w:tr>
            <w:tr w:rsidR="00142635" w:rsidRPr="00FB5F8F" w14:paraId="0F75F0A7" w14:textId="77777777" w:rsidTr="003B2FA3">
              <w:trPr>
                <w:trHeight w:val="870"/>
              </w:trPr>
              <w:tc>
                <w:tcPr>
                  <w:tcW w:w="768" w:type="dxa"/>
                  <w:tcBorders>
                    <w:top w:val="single" w:sz="4" w:space="0" w:color="auto"/>
                    <w:left w:val="single" w:sz="4" w:space="0" w:color="auto"/>
                    <w:bottom w:val="nil"/>
                    <w:right w:val="single" w:sz="4" w:space="0" w:color="auto"/>
                  </w:tcBorders>
                  <w:noWrap/>
                  <w:vAlign w:val="center"/>
                  <w:hideMark/>
                </w:tcPr>
                <w:p w14:paraId="67EA8492" w14:textId="77777777" w:rsidR="00142635" w:rsidRPr="00FB5F8F" w:rsidRDefault="00142635" w:rsidP="00142635">
                  <w:pPr>
                    <w:rPr>
                      <w:sz w:val="20"/>
                      <w:szCs w:val="20"/>
                    </w:rPr>
                  </w:pPr>
                  <w:r w:rsidRPr="00FB5F8F">
                    <w:rPr>
                      <w:sz w:val="20"/>
                      <w:szCs w:val="20"/>
                    </w:rPr>
                    <w:t>5</w:t>
                  </w:r>
                </w:p>
              </w:tc>
              <w:tc>
                <w:tcPr>
                  <w:tcW w:w="3022" w:type="dxa"/>
                  <w:tcBorders>
                    <w:top w:val="single" w:sz="4" w:space="0" w:color="auto"/>
                    <w:left w:val="nil"/>
                    <w:bottom w:val="single" w:sz="4" w:space="0" w:color="auto"/>
                    <w:right w:val="single" w:sz="4" w:space="0" w:color="auto"/>
                  </w:tcBorders>
                  <w:vAlign w:val="center"/>
                  <w:hideMark/>
                </w:tcPr>
                <w:p w14:paraId="2AECC6A2" w14:textId="77777777" w:rsidR="00142635" w:rsidRPr="00FB5F8F" w:rsidRDefault="00142635" w:rsidP="00142635">
                  <w:pPr>
                    <w:rPr>
                      <w:sz w:val="20"/>
                      <w:szCs w:val="20"/>
                    </w:rPr>
                  </w:pPr>
                  <w:r w:rsidRPr="00A76F6D">
                    <w:rPr>
                      <w:sz w:val="20"/>
                      <w:szCs w:val="20"/>
                    </w:rPr>
                    <w:t>Bocal para corneta em 8B</w:t>
                  </w:r>
                </w:p>
              </w:tc>
              <w:tc>
                <w:tcPr>
                  <w:tcW w:w="863" w:type="dxa"/>
                  <w:tcBorders>
                    <w:top w:val="single" w:sz="4" w:space="0" w:color="auto"/>
                    <w:left w:val="nil"/>
                    <w:bottom w:val="single" w:sz="4" w:space="0" w:color="auto"/>
                    <w:right w:val="single" w:sz="4" w:space="0" w:color="auto"/>
                  </w:tcBorders>
                  <w:noWrap/>
                  <w:vAlign w:val="center"/>
                  <w:hideMark/>
                </w:tcPr>
                <w:p w14:paraId="588CF66A" w14:textId="77777777" w:rsidR="00142635" w:rsidRPr="00FB5F8F" w:rsidRDefault="00142635" w:rsidP="00142635">
                  <w:pPr>
                    <w:rPr>
                      <w:sz w:val="20"/>
                      <w:szCs w:val="20"/>
                    </w:rPr>
                  </w:pPr>
                  <w:r w:rsidRPr="00FB5F8F">
                    <w:rPr>
                      <w:sz w:val="20"/>
                      <w:szCs w:val="20"/>
                    </w:rPr>
                    <w:t>un</w:t>
                  </w:r>
                </w:p>
              </w:tc>
              <w:tc>
                <w:tcPr>
                  <w:tcW w:w="1358" w:type="dxa"/>
                  <w:tcBorders>
                    <w:top w:val="single" w:sz="4" w:space="0" w:color="auto"/>
                    <w:left w:val="nil"/>
                    <w:bottom w:val="single" w:sz="4" w:space="0" w:color="auto"/>
                    <w:right w:val="single" w:sz="4" w:space="0" w:color="auto"/>
                  </w:tcBorders>
                  <w:noWrap/>
                  <w:vAlign w:val="center"/>
                  <w:hideMark/>
                </w:tcPr>
                <w:p w14:paraId="32D617E0" w14:textId="77777777" w:rsidR="00142635" w:rsidRPr="00FB5F8F" w:rsidRDefault="00142635" w:rsidP="00142635">
                  <w:pPr>
                    <w:rPr>
                      <w:sz w:val="20"/>
                      <w:szCs w:val="20"/>
                    </w:rPr>
                  </w:pPr>
                  <w:r w:rsidRPr="00FB5F8F">
                    <w:rPr>
                      <w:sz w:val="20"/>
                      <w:szCs w:val="20"/>
                    </w:rPr>
                    <w:t>15</w:t>
                  </w:r>
                </w:p>
              </w:tc>
              <w:tc>
                <w:tcPr>
                  <w:tcW w:w="1635" w:type="dxa"/>
                  <w:tcBorders>
                    <w:top w:val="nil"/>
                    <w:left w:val="nil"/>
                    <w:bottom w:val="single" w:sz="4" w:space="0" w:color="auto"/>
                    <w:right w:val="single" w:sz="4" w:space="0" w:color="auto"/>
                  </w:tcBorders>
                  <w:noWrap/>
                  <w:vAlign w:val="center"/>
                  <w:hideMark/>
                </w:tcPr>
                <w:p w14:paraId="5A5EBE45" w14:textId="77777777" w:rsidR="00142635" w:rsidRPr="00FB5F8F" w:rsidRDefault="00142635" w:rsidP="00142635">
                  <w:pPr>
                    <w:rPr>
                      <w:b/>
                      <w:bCs/>
                      <w:sz w:val="20"/>
                      <w:szCs w:val="20"/>
                    </w:rPr>
                  </w:pPr>
                  <w:r w:rsidRPr="00FB5F8F">
                    <w:rPr>
                      <w:b/>
                      <w:bCs/>
                      <w:sz w:val="20"/>
                      <w:szCs w:val="20"/>
                    </w:rPr>
                    <w:t xml:space="preserve"> R$               82,54 </w:t>
                  </w:r>
                </w:p>
              </w:tc>
              <w:tc>
                <w:tcPr>
                  <w:tcW w:w="1886" w:type="dxa"/>
                  <w:tcBorders>
                    <w:top w:val="nil"/>
                    <w:left w:val="nil"/>
                    <w:bottom w:val="single" w:sz="4" w:space="0" w:color="auto"/>
                    <w:right w:val="single" w:sz="4" w:space="0" w:color="auto"/>
                  </w:tcBorders>
                  <w:noWrap/>
                  <w:vAlign w:val="center"/>
                  <w:hideMark/>
                </w:tcPr>
                <w:p w14:paraId="7FB64B5B" w14:textId="77777777" w:rsidR="00142635" w:rsidRPr="00FB5F8F" w:rsidRDefault="00142635" w:rsidP="00142635">
                  <w:pPr>
                    <w:rPr>
                      <w:b/>
                      <w:bCs/>
                      <w:sz w:val="20"/>
                      <w:szCs w:val="20"/>
                    </w:rPr>
                  </w:pPr>
                  <w:r w:rsidRPr="00FB5F8F">
                    <w:rPr>
                      <w:b/>
                      <w:bCs/>
                      <w:sz w:val="20"/>
                      <w:szCs w:val="20"/>
                    </w:rPr>
                    <w:t xml:space="preserve"> R$              1.238,15 </w:t>
                  </w:r>
                </w:p>
              </w:tc>
            </w:tr>
            <w:tr w:rsidR="00142635" w:rsidRPr="00FB5F8F" w14:paraId="22C4DB4B" w14:textId="77777777" w:rsidTr="003B2FA3">
              <w:trPr>
                <w:trHeight w:val="765"/>
              </w:trPr>
              <w:tc>
                <w:tcPr>
                  <w:tcW w:w="768" w:type="dxa"/>
                  <w:tcBorders>
                    <w:top w:val="single" w:sz="4" w:space="0" w:color="auto"/>
                    <w:left w:val="single" w:sz="4" w:space="0" w:color="auto"/>
                    <w:bottom w:val="nil"/>
                    <w:right w:val="single" w:sz="4" w:space="0" w:color="auto"/>
                  </w:tcBorders>
                  <w:noWrap/>
                  <w:vAlign w:val="center"/>
                  <w:hideMark/>
                </w:tcPr>
                <w:p w14:paraId="3A9DDD42" w14:textId="77777777" w:rsidR="00142635" w:rsidRPr="00FB5F8F" w:rsidRDefault="00142635" w:rsidP="00142635">
                  <w:pPr>
                    <w:rPr>
                      <w:sz w:val="20"/>
                      <w:szCs w:val="20"/>
                    </w:rPr>
                  </w:pPr>
                  <w:r w:rsidRPr="00FB5F8F">
                    <w:rPr>
                      <w:sz w:val="20"/>
                      <w:szCs w:val="20"/>
                    </w:rPr>
                    <w:t>6</w:t>
                  </w:r>
                </w:p>
              </w:tc>
              <w:tc>
                <w:tcPr>
                  <w:tcW w:w="3022" w:type="dxa"/>
                  <w:tcBorders>
                    <w:top w:val="nil"/>
                    <w:left w:val="nil"/>
                    <w:bottom w:val="single" w:sz="4" w:space="0" w:color="auto"/>
                    <w:right w:val="single" w:sz="4" w:space="0" w:color="auto"/>
                  </w:tcBorders>
                  <w:vAlign w:val="center"/>
                  <w:hideMark/>
                </w:tcPr>
                <w:p w14:paraId="553DF55B" w14:textId="77777777" w:rsidR="00142635" w:rsidRPr="00FB5F8F" w:rsidRDefault="00142635" w:rsidP="00142635">
                  <w:pPr>
                    <w:rPr>
                      <w:sz w:val="20"/>
                      <w:szCs w:val="20"/>
                    </w:rPr>
                  </w:pPr>
                  <w:r w:rsidRPr="00A76F6D">
                    <w:rPr>
                      <w:sz w:val="20"/>
                      <w:szCs w:val="20"/>
                    </w:rPr>
                    <w:t xml:space="preserve">Par de Baqueta 7A para caixa de guerra; Ponta de madeira; </w:t>
                  </w:r>
                  <w:r w:rsidRPr="00247C76">
                    <w:rPr>
                      <w:sz w:val="20"/>
                      <w:szCs w:val="20"/>
                      <w:highlight w:val="yellow"/>
                    </w:rPr>
                    <w:t>Dimensões aprox.  do produto 45P x 15L x 500A milímetros (contendo 2 unidades)</w:t>
                  </w:r>
                </w:p>
              </w:tc>
              <w:tc>
                <w:tcPr>
                  <w:tcW w:w="863" w:type="dxa"/>
                  <w:tcBorders>
                    <w:top w:val="nil"/>
                    <w:left w:val="nil"/>
                    <w:bottom w:val="single" w:sz="4" w:space="0" w:color="auto"/>
                    <w:right w:val="single" w:sz="4" w:space="0" w:color="auto"/>
                  </w:tcBorders>
                  <w:noWrap/>
                  <w:vAlign w:val="center"/>
                  <w:hideMark/>
                </w:tcPr>
                <w:p w14:paraId="44FA8FBB"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5B68D372" w14:textId="77777777" w:rsidR="00142635" w:rsidRPr="00FB5F8F" w:rsidRDefault="00142635" w:rsidP="00142635">
                  <w:pPr>
                    <w:rPr>
                      <w:sz w:val="20"/>
                      <w:szCs w:val="20"/>
                    </w:rPr>
                  </w:pPr>
                  <w:r w:rsidRPr="00FB5F8F">
                    <w:rPr>
                      <w:sz w:val="20"/>
                      <w:szCs w:val="20"/>
                    </w:rPr>
                    <w:t>20</w:t>
                  </w:r>
                </w:p>
              </w:tc>
              <w:tc>
                <w:tcPr>
                  <w:tcW w:w="1635" w:type="dxa"/>
                  <w:tcBorders>
                    <w:top w:val="nil"/>
                    <w:left w:val="nil"/>
                    <w:bottom w:val="single" w:sz="4" w:space="0" w:color="auto"/>
                    <w:right w:val="single" w:sz="4" w:space="0" w:color="auto"/>
                  </w:tcBorders>
                  <w:noWrap/>
                  <w:vAlign w:val="center"/>
                  <w:hideMark/>
                </w:tcPr>
                <w:p w14:paraId="5F84A670" w14:textId="77777777" w:rsidR="00142635" w:rsidRPr="00FB5F8F" w:rsidRDefault="00142635" w:rsidP="00142635">
                  <w:pPr>
                    <w:rPr>
                      <w:b/>
                      <w:bCs/>
                      <w:sz w:val="20"/>
                      <w:szCs w:val="20"/>
                    </w:rPr>
                  </w:pPr>
                  <w:r w:rsidRPr="00FB5F8F">
                    <w:rPr>
                      <w:b/>
                      <w:bCs/>
                      <w:sz w:val="20"/>
                      <w:szCs w:val="20"/>
                    </w:rPr>
                    <w:t xml:space="preserve"> R$              139,97 </w:t>
                  </w:r>
                </w:p>
              </w:tc>
              <w:tc>
                <w:tcPr>
                  <w:tcW w:w="1886" w:type="dxa"/>
                  <w:tcBorders>
                    <w:top w:val="nil"/>
                    <w:left w:val="nil"/>
                    <w:bottom w:val="single" w:sz="4" w:space="0" w:color="auto"/>
                    <w:right w:val="single" w:sz="4" w:space="0" w:color="auto"/>
                  </w:tcBorders>
                  <w:noWrap/>
                  <w:vAlign w:val="center"/>
                  <w:hideMark/>
                </w:tcPr>
                <w:p w14:paraId="7EF1F159" w14:textId="77777777" w:rsidR="00142635" w:rsidRPr="00FB5F8F" w:rsidRDefault="00142635" w:rsidP="00142635">
                  <w:pPr>
                    <w:rPr>
                      <w:b/>
                      <w:bCs/>
                      <w:sz w:val="20"/>
                      <w:szCs w:val="20"/>
                    </w:rPr>
                  </w:pPr>
                  <w:r w:rsidRPr="00FB5F8F">
                    <w:rPr>
                      <w:b/>
                      <w:bCs/>
                      <w:sz w:val="20"/>
                      <w:szCs w:val="20"/>
                    </w:rPr>
                    <w:t xml:space="preserve"> R$              2.799,40 </w:t>
                  </w:r>
                </w:p>
              </w:tc>
            </w:tr>
            <w:tr w:rsidR="00142635" w:rsidRPr="00FB5F8F" w14:paraId="66297133" w14:textId="77777777" w:rsidTr="003B2FA3">
              <w:trPr>
                <w:trHeight w:val="765"/>
              </w:trPr>
              <w:tc>
                <w:tcPr>
                  <w:tcW w:w="768" w:type="dxa"/>
                  <w:tcBorders>
                    <w:top w:val="single" w:sz="4" w:space="0" w:color="auto"/>
                    <w:left w:val="single" w:sz="4" w:space="0" w:color="auto"/>
                    <w:bottom w:val="nil"/>
                    <w:right w:val="single" w:sz="4" w:space="0" w:color="auto"/>
                  </w:tcBorders>
                  <w:noWrap/>
                  <w:vAlign w:val="center"/>
                  <w:hideMark/>
                </w:tcPr>
                <w:p w14:paraId="751D9EBD" w14:textId="77777777" w:rsidR="00142635" w:rsidRPr="00FB5F8F" w:rsidRDefault="00142635" w:rsidP="00142635">
                  <w:pPr>
                    <w:rPr>
                      <w:sz w:val="20"/>
                      <w:szCs w:val="20"/>
                    </w:rPr>
                  </w:pPr>
                  <w:r w:rsidRPr="00FB5F8F">
                    <w:rPr>
                      <w:sz w:val="20"/>
                      <w:szCs w:val="20"/>
                    </w:rPr>
                    <w:t>7</w:t>
                  </w:r>
                </w:p>
              </w:tc>
              <w:tc>
                <w:tcPr>
                  <w:tcW w:w="3022" w:type="dxa"/>
                  <w:tcBorders>
                    <w:top w:val="nil"/>
                    <w:left w:val="nil"/>
                    <w:bottom w:val="single" w:sz="4" w:space="0" w:color="auto"/>
                    <w:right w:val="single" w:sz="4" w:space="0" w:color="auto"/>
                  </w:tcBorders>
                  <w:vAlign w:val="center"/>
                  <w:hideMark/>
                </w:tcPr>
                <w:p w14:paraId="0C5FB857" w14:textId="77777777" w:rsidR="00142635" w:rsidRPr="00FB5F8F" w:rsidRDefault="00142635" w:rsidP="00142635">
                  <w:pPr>
                    <w:rPr>
                      <w:sz w:val="20"/>
                      <w:szCs w:val="20"/>
                    </w:rPr>
                  </w:pPr>
                  <w:r w:rsidRPr="00A76F6D">
                    <w:rPr>
                      <w:sz w:val="20"/>
                      <w:szCs w:val="20"/>
                    </w:rPr>
                    <w:t xml:space="preserve">Baqueta Surdo Menor; Material da ponta: Madeira; Material da vara: Marfim; Aplicação: Surdo marcial; </w:t>
                  </w:r>
                  <w:r w:rsidRPr="00247C76">
                    <w:rPr>
                      <w:sz w:val="20"/>
                      <w:szCs w:val="20"/>
                      <w:highlight w:val="yellow"/>
                    </w:rPr>
                    <w:t>comp aprox. 305mm; dia. 25mm</w:t>
                  </w:r>
                </w:p>
              </w:tc>
              <w:tc>
                <w:tcPr>
                  <w:tcW w:w="863" w:type="dxa"/>
                  <w:tcBorders>
                    <w:top w:val="nil"/>
                    <w:left w:val="nil"/>
                    <w:bottom w:val="single" w:sz="4" w:space="0" w:color="auto"/>
                    <w:right w:val="single" w:sz="4" w:space="0" w:color="auto"/>
                  </w:tcBorders>
                  <w:noWrap/>
                  <w:vAlign w:val="center"/>
                  <w:hideMark/>
                </w:tcPr>
                <w:p w14:paraId="4F2FA8DD"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726DF628" w14:textId="77777777" w:rsidR="00142635" w:rsidRPr="00FB5F8F" w:rsidRDefault="00142635" w:rsidP="00142635">
                  <w:pPr>
                    <w:rPr>
                      <w:sz w:val="20"/>
                      <w:szCs w:val="20"/>
                    </w:rPr>
                  </w:pPr>
                  <w:r w:rsidRPr="00FB5F8F">
                    <w:rPr>
                      <w:sz w:val="20"/>
                      <w:szCs w:val="20"/>
                    </w:rPr>
                    <w:t>14</w:t>
                  </w:r>
                </w:p>
              </w:tc>
              <w:tc>
                <w:tcPr>
                  <w:tcW w:w="1635" w:type="dxa"/>
                  <w:tcBorders>
                    <w:top w:val="nil"/>
                    <w:left w:val="nil"/>
                    <w:bottom w:val="single" w:sz="4" w:space="0" w:color="auto"/>
                    <w:right w:val="single" w:sz="4" w:space="0" w:color="auto"/>
                  </w:tcBorders>
                  <w:noWrap/>
                  <w:vAlign w:val="center"/>
                  <w:hideMark/>
                </w:tcPr>
                <w:p w14:paraId="7F894E7E" w14:textId="77777777" w:rsidR="00142635" w:rsidRPr="00FB5F8F" w:rsidRDefault="00142635" w:rsidP="00142635">
                  <w:pPr>
                    <w:rPr>
                      <w:b/>
                      <w:bCs/>
                      <w:sz w:val="20"/>
                      <w:szCs w:val="20"/>
                    </w:rPr>
                  </w:pPr>
                  <w:r w:rsidRPr="00FB5F8F">
                    <w:rPr>
                      <w:b/>
                      <w:bCs/>
                      <w:sz w:val="20"/>
                      <w:szCs w:val="20"/>
                    </w:rPr>
                    <w:t xml:space="preserve"> R$                84,16 </w:t>
                  </w:r>
                </w:p>
              </w:tc>
              <w:tc>
                <w:tcPr>
                  <w:tcW w:w="1886" w:type="dxa"/>
                  <w:tcBorders>
                    <w:top w:val="nil"/>
                    <w:left w:val="nil"/>
                    <w:bottom w:val="single" w:sz="4" w:space="0" w:color="auto"/>
                    <w:right w:val="single" w:sz="4" w:space="0" w:color="auto"/>
                  </w:tcBorders>
                  <w:noWrap/>
                  <w:vAlign w:val="center"/>
                  <w:hideMark/>
                </w:tcPr>
                <w:p w14:paraId="5195429D" w14:textId="77777777" w:rsidR="00142635" w:rsidRPr="00FB5F8F" w:rsidRDefault="00142635" w:rsidP="00142635">
                  <w:pPr>
                    <w:rPr>
                      <w:b/>
                      <w:bCs/>
                      <w:sz w:val="20"/>
                      <w:szCs w:val="20"/>
                    </w:rPr>
                  </w:pPr>
                  <w:r w:rsidRPr="00FB5F8F">
                    <w:rPr>
                      <w:b/>
                      <w:bCs/>
                      <w:sz w:val="20"/>
                      <w:szCs w:val="20"/>
                    </w:rPr>
                    <w:t xml:space="preserve"> R$              1.178,24 </w:t>
                  </w:r>
                </w:p>
              </w:tc>
            </w:tr>
            <w:tr w:rsidR="00142635" w:rsidRPr="00FB5F8F" w14:paraId="2E9F0CDE" w14:textId="77777777" w:rsidTr="003B2FA3">
              <w:trPr>
                <w:trHeight w:val="2663"/>
              </w:trPr>
              <w:tc>
                <w:tcPr>
                  <w:tcW w:w="768" w:type="dxa"/>
                  <w:tcBorders>
                    <w:top w:val="single" w:sz="4" w:space="0" w:color="auto"/>
                    <w:left w:val="single" w:sz="4" w:space="0" w:color="auto"/>
                    <w:bottom w:val="nil"/>
                    <w:right w:val="single" w:sz="4" w:space="0" w:color="auto"/>
                  </w:tcBorders>
                  <w:noWrap/>
                  <w:vAlign w:val="center"/>
                  <w:hideMark/>
                </w:tcPr>
                <w:p w14:paraId="5EE8AE82" w14:textId="77777777" w:rsidR="00142635" w:rsidRPr="00FB5F8F" w:rsidRDefault="00142635" w:rsidP="00142635">
                  <w:pPr>
                    <w:rPr>
                      <w:sz w:val="20"/>
                      <w:szCs w:val="20"/>
                    </w:rPr>
                  </w:pPr>
                  <w:r w:rsidRPr="00FB5F8F">
                    <w:rPr>
                      <w:sz w:val="20"/>
                      <w:szCs w:val="20"/>
                    </w:rPr>
                    <w:lastRenderedPageBreak/>
                    <w:t>8</w:t>
                  </w:r>
                </w:p>
              </w:tc>
              <w:tc>
                <w:tcPr>
                  <w:tcW w:w="3022" w:type="dxa"/>
                  <w:tcBorders>
                    <w:top w:val="nil"/>
                    <w:left w:val="nil"/>
                    <w:bottom w:val="single" w:sz="4" w:space="0" w:color="auto"/>
                    <w:right w:val="single" w:sz="4" w:space="0" w:color="auto"/>
                  </w:tcBorders>
                  <w:vAlign w:val="center"/>
                  <w:hideMark/>
                </w:tcPr>
                <w:p w14:paraId="1F7B8A2B" w14:textId="77777777" w:rsidR="00142635" w:rsidRPr="00FB5F8F" w:rsidRDefault="00142635" w:rsidP="00142635">
                  <w:pPr>
                    <w:rPr>
                      <w:sz w:val="20"/>
                      <w:szCs w:val="20"/>
                    </w:rPr>
                  </w:pPr>
                  <w:r w:rsidRPr="00A76F6D">
                    <w:rPr>
                      <w:sz w:val="20"/>
                      <w:szCs w:val="20"/>
                    </w:rPr>
                    <w:t xml:space="preserve">Baqueta Maçaneta para surdo de fanfarra; Material da ponta: Pelúcia Preta; fabricado em madeira marfim; medidas aprox. </w:t>
                  </w:r>
                  <w:r w:rsidRPr="00247C76">
                    <w:rPr>
                      <w:sz w:val="20"/>
                      <w:szCs w:val="20"/>
                      <w:highlight w:val="yellow"/>
                    </w:rPr>
                    <w:t>Comprimento aprox. 33 cm; Diâmetro aprox 6 cm</w:t>
                  </w:r>
                </w:p>
              </w:tc>
              <w:tc>
                <w:tcPr>
                  <w:tcW w:w="863" w:type="dxa"/>
                  <w:tcBorders>
                    <w:top w:val="nil"/>
                    <w:left w:val="nil"/>
                    <w:bottom w:val="single" w:sz="4" w:space="0" w:color="auto"/>
                    <w:right w:val="single" w:sz="4" w:space="0" w:color="auto"/>
                  </w:tcBorders>
                  <w:noWrap/>
                  <w:vAlign w:val="center"/>
                  <w:hideMark/>
                </w:tcPr>
                <w:p w14:paraId="61705E66"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2EE25389" w14:textId="77777777" w:rsidR="00142635" w:rsidRPr="00FB5F8F" w:rsidRDefault="00142635" w:rsidP="00142635">
                  <w:pPr>
                    <w:rPr>
                      <w:sz w:val="20"/>
                      <w:szCs w:val="20"/>
                    </w:rPr>
                  </w:pPr>
                  <w:r w:rsidRPr="00FB5F8F">
                    <w:rPr>
                      <w:sz w:val="20"/>
                      <w:szCs w:val="20"/>
                    </w:rPr>
                    <w:t>14</w:t>
                  </w:r>
                </w:p>
              </w:tc>
              <w:tc>
                <w:tcPr>
                  <w:tcW w:w="1635" w:type="dxa"/>
                  <w:tcBorders>
                    <w:top w:val="nil"/>
                    <w:left w:val="nil"/>
                    <w:bottom w:val="single" w:sz="4" w:space="0" w:color="auto"/>
                    <w:right w:val="single" w:sz="4" w:space="0" w:color="auto"/>
                  </w:tcBorders>
                  <w:noWrap/>
                  <w:vAlign w:val="center"/>
                  <w:hideMark/>
                </w:tcPr>
                <w:p w14:paraId="3BAB7880" w14:textId="77777777" w:rsidR="00142635" w:rsidRPr="00FB5F8F" w:rsidRDefault="00142635" w:rsidP="00142635">
                  <w:pPr>
                    <w:rPr>
                      <w:b/>
                      <w:bCs/>
                      <w:sz w:val="20"/>
                      <w:szCs w:val="20"/>
                    </w:rPr>
                  </w:pPr>
                  <w:r w:rsidRPr="00FB5F8F">
                    <w:rPr>
                      <w:b/>
                      <w:bCs/>
                      <w:sz w:val="20"/>
                      <w:szCs w:val="20"/>
                    </w:rPr>
                    <w:t xml:space="preserve"> R$             226,97 </w:t>
                  </w:r>
                </w:p>
              </w:tc>
              <w:tc>
                <w:tcPr>
                  <w:tcW w:w="1886" w:type="dxa"/>
                  <w:tcBorders>
                    <w:top w:val="nil"/>
                    <w:left w:val="nil"/>
                    <w:bottom w:val="single" w:sz="4" w:space="0" w:color="auto"/>
                    <w:right w:val="single" w:sz="4" w:space="0" w:color="auto"/>
                  </w:tcBorders>
                  <w:noWrap/>
                  <w:vAlign w:val="center"/>
                  <w:hideMark/>
                </w:tcPr>
                <w:p w14:paraId="3C3A9626" w14:textId="77777777" w:rsidR="00142635" w:rsidRPr="00FB5F8F" w:rsidRDefault="00142635" w:rsidP="00142635">
                  <w:pPr>
                    <w:rPr>
                      <w:b/>
                      <w:bCs/>
                      <w:sz w:val="20"/>
                      <w:szCs w:val="20"/>
                    </w:rPr>
                  </w:pPr>
                  <w:r w:rsidRPr="00FB5F8F">
                    <w:rPr>
                      <w:b/>
                      <w:bCs/>
                      <w:sz w:val="20"/>
                      <w:szCs w:val="20"/>
                    </w:rPr>
                    <w:t xml:space="preserve"> R$              3.177,58 </w:t>
                  </w:r>
                </w:p>
              </w:tc>
            </w:tr>
            <w:tr w:rsidR="00142635" w:rsidRPr="00FB5F8F" w14:paraId="1C17EEA3" w14:textId="77777777" w:rsidTr="003B2FA3">
              <w:trPr>
                <w:trHeight w:val="255"/>
              </w:trPr>
              <w:tc>
                <w:tcPr>
                  <w:tcW w:w="768" w:type="dxa"/>
                  <w:tcBorders>
                    <w:top w:val="single" w:sz="4" w:space="0" w:color="auto"/>
                    <w:left w:val="single" w:sz="4" w:space="0" w:color="auto"/>
                    <w:bottom w:val="nil"/>
                    <w:right w:val="single" w:sz="4" w:space="0" w:color="auto"/>
                  </w:tcBorders>
                  <w:noWrap/>
                  <w:vAlign w:val="center"/>
                  <w:hideMark/>
                </w:tcPr>
                <w:p w14:paraId="26BD6B0E" w14:textId="77777777" w:rsidR="00142635" w:rsidRPr="00FB5F8F" w:rsidRDefault="00142635" w:rsidP="00142635">
                  <w:pPr>
                    <w:rPr>
                      <w:sz w:val="20"/>
                      <w:szCs w:val="20"/>
                    </w:rPr>
                  </w:pPr>
                  <w:r w:rsidRPr="00FB5F8F">
                    <w:rPr>
                      <w:sz w:val="20"/>
                      <w:szCs w:val="20"/>
                    </w:rPr>
                    <w:t>9</w:t>
                  </w:r>
                </w:p>
              </w:tc>
              <w:tc>
                <w:tcPr>
                  <w:tcW w:w="3022" w:type="dxa"/>
                  <w:tcBorders>
                    <w:top w:val="nil"/>
                    <w:left w:val="nil"/>
                    <w:bottom w:val="single" w:sz="4" w:space="0" w:color="auto"/>
                    <w:right w:val="single" w:sz="4" w:space="0" w:color="auto"/>
                  </w:tcBorders>
                  <w:vAlign w:val="center"/>
                  <w:hideMark/>
                </w:tcPr>
                <w:p w14:paraId="4BC0B9B9" w14:textId="77777777" w:rsidR="00142635" w:rsidRPr="00FB5F8F" w:rsidRDefault="00142635" w:rsidP="00142635">
                  <w:pPr>
                    <w:rPr>
                      <w:sz w:val="20"/>
                      <w:szCs w:val="20"/>
                    </w:rPr>
                  </w:pPr>
                  <w:r w:rsidRPr="00A76F6D">
                    <w:rPr>
                      <w:sz w:val="20"/>
                      <w:szCs w:val="20"/>
                    </w:rPr>
                    <w:t>Bocal para cornetão de metal</w:t>
                  </w:r>
                </w:p>
              </w:tc>
              <w:tc>
                <w:tcPr>
                  <w:tcW w:w="863" w:type="dxa"/>
                  <w:tcBorders>
                    <w:top w:val="nil"/>
                    <w:left w:val="nil"/>
                    <w:bottom w:val="single" w:sz="4" w:space="0" w:color="auto"/>
                    <w:right w:val="single" w:sz="4" w:space="0" w:color="auto"/>
                  </w:tcBorders>
                  <w:noWrap/>
                  <w:vAlign w:val="center"/>
                  <w:hideMark/>
                </w:tcPr>
                <w:p w14:paraId="3BA1CC8B"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4930BE45" w14:textId="77777777" w:rsidR="00142635" w:rsidRPr="00FB5F8F" w:rsidRDefault="00142635" w:rsidP="00142635">
                  <w:pPr>
                    <w:rPr>
                      <w:sz w:val="20"/>
                      <w:szCs w:val="20"/>
                    </w:rPr>
                  </w:pPr>
                  <w:r w:rsidRPr="00FB5F8F">
                    <w:rPr>
                      <w:sz w:val="20"/>
                      <w:szCs w:val="20"/>
                    </w:rPr>
                    <w:t>3</w:t>
                  </w:r>
                </w:p>
              </w:tc>
              <w:tc>
                <w:tcPr>
                  <w:tcW w:w="1635" w:type="dxa"/>
                  <w:tcBorders>
                    <w:top w:val="nil"/>
                    <w:left w:val="nil"/>
                    <w:bottom w:val="single" w:sz="4" w:space="0" w:color="auto"/>
                    <w:right w:val="single" w:sz="4" w:space="0" w:color="auto"/>
                  </w:tcBorders>
                  <w:noWrap/>
                  <w:vAlign w:val="center"/>
                  <w:hideMark/>
                </w:tcPr>
                <w:p w14:paraId="6E004BBC" w14:textId="77777777" w:rsidR="00142635" w:rsidRPr="00FB5F8F" w:rsidRDefault="00142635" w:rsidP="00142635">
                  <w:pPr>
                    <w:rPr>
                      <w:b/>
                      <w:bCs/>
                      <w:sz w:val="20"/>
                      <w:szCs w:val="20"/>
                    </w:rPr>
                  </w:pPr>
                  <w:r w:rsidRPr="00FB5F8F">
                    <w:rPr>
                      <w:b/>
                      <w:bCs/>
                      <w:sz w:val="20"/>
                      <w:szCs w:val="20"/>
                    </w:rPr>
                    <w:t xml:space="preserve"> R$               55,45 </w:t>
                  </w:r>
                </w:p>
              </w:tc>
              <w:tc>
                <w:tcPr>
                  <w:tcW w:w="1886" w:type="dxa"/>
                  <w:tcBorders>
                    <w:top w:val="nil"/>
                    <w:left w:val="nil"/>
                    <w:bottom w:val="single" w:sz="4" w:space="0" w:color="auto"/>
                    <w:right w:val="single" w:sz="4" w:space="0" w:color="auto"/>
                  </w:tcBorders>
                  <w:noWrap/>
                  <w:vAlign w:val="center"/>
                  <w:hideMark/>
                </w:tcPr>
                <w:p w14:paraId="1C665001" w14:textId="77777777" w:rsidR="00142635" w:rsidRPr="00FB5F8F" w:rsidRDefault="00142635" w:rsidP="00142635">
                  <w:pPr>
                    <w:rPr>
                      <w:b/>
                      <w:bCs/>
                      <w:sz w:val="20"/>
                      <w:szCs w:val="20"/>
                    </w:rPr>
                  </w:pPr>
                  <w:r w:rsidRPr="00FB5F8F">
                    <w:rPr>
                      <w:b/>
                      <w:bCs/>
                      <w:sz w:val="20"/>
                      <w:szCs w:val="20"/>
                    </w:rPr>
                    <w:t xml:space="preserve"> R$                 166,36 </w:t>
                  </w:r>
                </w:p>
              </w:tc>
            </w:tr>
            <w:tr w:rsidR="00142635" w:rsidRPr="00FB5F8F" w14:paraId="277AF01F" w14:textId="77777777" w:rsidTr="003B2FA3">
              <w:trPr>
                <w:trHeight w:val="5355"/>
              </w:trPr>
              <w:tc>
                <w:tcPr>
                  <w:tcW w:w="768" w:type="dxa"/>
                  <w:tcBorders>
                    <w:top w:val="single" w:sz="4" w:space="0" w:color="auto"/>
                    <w:left w:val="single" w:sz="4" w:space="0" w:color="auto"/>
                    <w:bottom w:val="nil"/>
                    <w:right w:val="single" w:sz="4" w:space="0" w:color="auto"/>
                  </w:tcBorders>
                  <w:noWrap/>
                  <w:vAlign w:val="center"/>
                  <w:hideMark/>
                </w:tcPr>
                <w:p w14:paraId="5D2AA680" w14:textId="77777777" w:rsidR="00142635" w:rsidRPr="00FB5F8F" w:rsidRDefault="00142635" w:rsidP="00142635">
                  <w:pPr>
                    <w:rPr>
                      <w:sz w:val="20"/>
                      <w:szCs w:val="20"/>
                    </w:rPr>
                  </w:pPr>
                  <w:r w:rsidRPr="00FB5F8F">
                    <w:rPr>
                      <w:sz w:val="20"/>
                      <w:szCs w:val="20"/>
                    </w:rPr>
                    <w:t>10</w:t>
                  </w:r>
                </w:p>
              </w:tc>
              <w:tc>
                <w:tcPr>
                  <w:tcW w:w="3022" w:type="dxa"/>
                  <w:tcBorders>
                    <w:top w:val="nil"/>
                    <w:left w:val="nil"/>
                    <w:bottom w:val="single" w:sz="4" w:space="0" w:color="auto"/>
                    <w:right w:val="single" w:sz="4" w:space="0" w:color="auto"/>
                  </w:tcBorders>
                  <w:vAlign w:val="center"/>
                  <w:hideMark/>
                </w:tcPr>
                <w:p w14:paraId="48425AAF" w14:textId="77777777" w:rsidR="00142635" w:rsidRPr="00FB5F8F" w:rsidRDefault="00142635" w:rsidP="00142635">
                  <w:pPr>
                    <w:rPr>
                      <w:sz w:val="20"/>
                      <w:szCs w:val="20"/>
                    </w:rPr>
                  </w:pPr>
                  <w:r w:rsidRPr="00A76F6D">
                    <w:rPr>
                      <w:sz w:val="20"/>
                      <w:szCs w:val="20"/>
                    </w:rPr>
                    <w:t>lira cromática especificações: lira cromática profissional; afinação cromática padrão; e</w:t>
                  </w:r>
                  <w:r w:rsidRPr="00247C76">
                    <w:rPr>
                      <w:sz w:val="20"/>
                      <w:szCs w:val="20"/>
                      <w:highlight w:val="yellow"/>
                    </w:rPr>
                    <w:t>xtensão mínima de 25 (vinte e cinco)</w:t>
                  </w:r>
                  <w:r>
                    <w:rPr>
                      <w:sz w:val="20"/>
                      <w:szCs w:val="20"/>
                      <w:highlight w:val="yellow"/>
                    </w:rPr>
                    <w:t xml:space="preserve"> </w:t>
                  </w:r>
                  <w:r w:rsidRPr="00247C76">
                    <w:rPr>
                      <w:sz w:val="20"/>
                      <w:szCs w:val="20"/>
                      <w:highlight w:val="yellow"/>
                    </w:rPr>
                    <w:t>notas</w:t>
                  </w:r>
                  <w:r w:rsidRPr="00A76F6D">
                    <w:rPr>
                      <w:sz w:val="20"/>
                      <w:szCs w:val="20"/>
                    </w:rPr>
                    <w:t xml:space="preserve">, alcance de do ado; teclas em alumínio anodizado ou liga metálica equivalente de alta resistência; teclas devidamente afinadas, sustain uniforme e timbre definido; estrutura (armação) em aço ou alumínio reforçado, resistente a oxidação; fixação das teclas com parafusos e suportes metálicos; suporte (haste) metálico para execução, regulável em altura, com empunhadura anatômica; acompanha par de baquetas próprias para lira cromática, com haste em material resistente e ponta adequada ao instrumento; acompanha estojo ou capa própria para transporte e armazenamento;  </w:t>
                  </w:r>
                  <w:r w:rsidRPr="00247C76">
                    <w:rPr>
                      <w:sz w:val="20"/>
                      <w:szCs w:val="20"/>
                      <w:highlight w:val="yellow"/>
                    </w:rPr>
                    <w:t>marcas de referencia: jog music, michael, vibratom.</w:t>
                  </w:r>
                  <w:r w:rsidRPr="00A76F6D">
                    <w:rPr>
                      <w:sz w:val="20"/>
                      <w:szCs w:val="20"/>
                    </w:rPr>
                    <w:t xml:space="preserve"> </w:t>
                  </w:r>
                </w:p>
              </w:tc>
              <w:tc>
                <w:tcPr>
                  <w:tcW w:w="863" w:type="dxa"/>
                  <w:tcBorders>
                    <w:top w:val="nil"/>
                    <w:left w:val="nil"/>
                    <w:bottom w:val="single" w:sz="4" w:space="0" w:color="auto"/>
                    <w:right w:val="single" w:sz="4" w:space="0" w:color="auto"/>
                  </w:tcBorders>
                  <w:noWrap/>
                  <w:vAlign w:val="center"/>
                  <w:hideMark/>
                </w:tcPr>
                <w:p w14:paraId="349DD1C7"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25858FD8" w14:textId="77777777" w:rsidR="00142635" w:rsidRPr="00FB5F8F" w:rsidRDefault="00142635" w:rsidP="00142635">
                  <w:pPr>
                    <w:rPr>
                      <w:sz w:val="20"/>
                      <w:szCs w:val="20"/>
                    </w:rPr>
                  </w:pPr>
                  <w:r w:rsidRPr="00FB5F8F">
                    <w:rPr>
                      <w:sz w:val="20"/>
                      <w:szCs w:val="20"/>
                    </w:rPr>
                    <w:t>1</w:t>
                  </w:r>
                </w:p>
              </w:tc>
              <w:tc>
                <w:tcPr>
                  <w:tcW w:w="1635" w:type="dxa"/>
                  <w:tcBorders>
                    <w:top w:val="nil"/>
                    <w:left w:val="nil"/>
                    <w:bottom w:val="single" w:sz="4" w:space="0" w:color="auto"/>
                    <w:right w:val="single" w:sz="4" w:space="0" w:color="auto"/>
                  </w:tcBorders>
                  <w:noWrap/>
                  <w:vAlign w:val="center"/>
                  <w:hideMark/>
                </w:tcPr>
                <w:p w14:paraId="0FEC0F10" w14:textId="77777777" w:rsidR="00142635" w:rsidRPr="00FB5F8F" w:rsidRDefault="00142635" w:rsidP="00142635">
                  <w:pPr>
                    <w:rPr>
                      <w:b/>
                      <w:bCs/>
                      <w:sz w:val="20"/>
                      <w:szCs w:val="20"/>
                    </w:rPr>
                  </w:pPr>
                  <w:r w:rsidRPr="00FB5F8F">
                    <w:rPr>
                      <w:b/>
                      <w:bCs/>
                      <w:sz w:val="20"/>
                      <w:szCs w:val="20"/>
                    </w:rPr>
                    <w:t xml:space="preserve"> R$          2.199,93 </w:t>
                  </w:r>
                </w:p>
              </w:tc>
              <w:tc>
                <w:tcPr>
                  <w:tcW w:w="1886" w:type="dxa"/>
                  <w:tcBorders>
                    <w:top w:val="nil"/>
                    <w:left w:val="nil"/>
                    <w:bottom w:val="single" w:sz="4" w:space="0" w:color="auto"/>
                    <w:right w:val="single" w:sz="4" w:space="0" w:color="auto"/>
                  </w:tcBorders>
                  <w:noWrap/>
                  <w:vAlign w:val="center"/>
                  <w:hideMark/>
                </w:tcPr>
                <w:p w14:paraId="6E0A9820" w14:textId="77777777" w:rsidR="00142635" w:rsidRPr="00FB5F8F" w:rsidRDefault="00142635" w:rsidP="00142635">
                  <w:pPr>
                    <w:rPr>
                      <w:b/>
                      <w:bCs/>
                      <w:sz w:val="20"/>
                      <w:szCs w:val="20"/>
                    </w:rPr>
                  </w:pPr>
                  <w:r w:rsidRPr="00FB5F8F">
                    <w:rPr>
                      <w:b/>
                      <w:bCs/>
                      <w:sz w:val="20"/>
                      <w:szCs w:val="20"/>
                    </w:rPr>
                    <w:t xml:space="preserve"> R$              2.199,93 </w:t>
                  </w:r>
                </w:p>
              </w:tc>
            </w:tr>
            <w:tr w:rsidR="00142635" w:rsidRPr="00FB5F8F" w14:paraId="4E1B4305" w14:textId="77777777" w:rsidTr="003B2FA3">
              <w:trPr>
                <w:trHeight w:val="4665"/>
              </w:trPr>
              <w:tc>
                <w:tcPr>
                  <w:tcW w:w="768" w:type="dxa"/>
                  <w:tcBorders>
                    <w:top w:val="single" w:sz="4" w:space="0" w:color="auto"/>
                    <w:left w:val="single" w:sz="4" w:space="0" w:color="auto"/>
                    <w:bottom w:val="nil"/>
                    <w:right w:val="single" w:sz="4" w:space="0" w:color="auto"/>
                  </w:tcBorders>
                  <w:noWrap/>
                  <w:vAlign w:val="center"/>
                  <w:hideMark/>
                </w:tcPr>
                <w:p w14:paraId="325AAFB4" w14:textId="77777777" w:rsidR="00142635" w:rsidRPr="00FB5F8F" w:rsidRDefault="00142635" w:rsidP="00142635">
                  <w:pPr>
                    <w:rPr>
                      <w:sz w:val="20"/>
                      <w:szCs w:val="20"/>
                    </w:rPr>
                  </w:pPr>
                  <w:r w:rsidRPr="00FB5F8F">
                    <w:rPr>
                      <w:sz w:val="20"/>
                      <w:szCs w:val="20"/>
                    </w:rPr>
                    <w:lastRenderedPageBreak/>
                    <w:t>11</w:t>
                  </w:r>
                </w:p>
              </w:tc>
              <w:tc>
                <w:tcPr>
                  <w:tcW w:w="3022" w:type="dxa"/>
                  <w:tcBorders>
                    <w:top w:val="nil"/>
                    <w:left w:val="nil"/>
                    <w:bottom w:val="single" w:sz="4" w:space="0" w:color="auto"/>
                    <w:right w:val="single" w:sz="4" w:space="0" w:color="auto"/>
                  </w:tcBorders>
                  <w:vAlign w:val="center"/>
                  <w:hideMark/>
                </w:tcPr>
                <w:p w14:paraId="5C134915" w14:textId="77777777" w:rsidR="00142635" w:rsidRPr="00FB5F8F" w:rsidRDefault="00142635" w:rsidP="00142635">
                  <w:pPr>
                    <w:rPr>
                      <w:sz w:val="20"/>
                      <w:szCs w:val="20"/>
                    </w:rPr>
                  </w:pPr>
                  <w:r w:rsidRPr="00A76F6D">
                    <w:rPr>
                      <w:sz w:val="20"/>
                      <w:szCs w:val="20"/>
                    </w:rPr>
                    <w:t xml:space="preserve">Par de baquetas para quadriton bft -especificações: cabo de alumínio; punho revestido com plástico termo retrátil; material da ponta: nylon para produzir um som nítido e definido; excelente definição, rebote, brilho e durabilidade; projetadas especificamente para quadriton e caixa tenor; </w:t>
                  </w:r>
                  <w:r w:rsidRPr="00247C76">
                    <w:rPr>
                      <w:sz w:val="20"/>
                      <w:szCs w:val="20"/>
                      <w:highlight w:val="yellow"/>
                    </w:rPr>
                    <w:t>comprimento aproximado 370mm</w:t>
                  </w:r>
                  <w:r w:rsidRPr="00A76F6D">
                    <w:rPr>
                      <w:sz w:val="20"/>
                      <w:szCs w:val="20"/>
                    </w:rPr>
                    <w:t xml:space="preserve">; </w:t>
                  </w:r>
                  <w:r w:rsidRPr="00247C76">
                    <w:rPr>
                      <w:sz w:val="20"/>
                      <w:szCs w:val="20"/>
                      <w:highlight w:val="yellow"/>
                    </w:rPr>
                    <w:t>marcas de referência: liverpool, generic</w:t>
                  </w:r>
                  <w:r w:rsidRPr="00A76F6D">
                    <w:rPr>
                      <w:sz w:val="20"/>
                      <w:szCs w:val="20"/>
                    </w:rPr>
                    <w:t>. obs.: só serão aceitos instrumentos com qualidade igual ou superior ao solicitado.</w:t>
                  </w:r>
                </w:p>
              </w:tc>
              <w:tc>
                <w:tcPr>
                  <w:tcW w:w="863" w:type="dxa"/>
                  <w:tcBorders>
                    <w:top w:val="nil"/>
                    <w:left w:val="nil"/>
                    <w:bottom w:val="single" w:sz="4" w:space="0" w:color="auto"/>
                    <w:right w:val="single" w:sz="4" w:space="0" w:color="auto"/>
                  </w:tcBorders>
                  <w:noWrap/>
                  <w:vAlign w:val="center"/>
                  <w:hideMark/>
                </w:tcPr>
                <w:p w14:paraId="6AE78969"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4F8F78BB" w14:textId="77777777" w:rsidR="00142635" w:rsidRPr="00FB5F8F" w:rsidRDefault="00142635" w:rsidP="00142635">
                  <w:pPr>
                    <w:rPr>
                      <w:sz w:val="20"/>
                      <w:szCs w:val="20"/>
                    </w:rPr>
                  </w:pPr>
                  <w:r w:rsidRPr="00FB5F8F">
                    <w:rPr>
                      <w:sz w:val="20"/>
                      <w:szCs w:val="20"/>
                    </w:rPr>
                    <w:t>6</w:t>
                  </w:r>
                </w:p>
              </w:tc>
              <w:tc>
                <w:tcPr>
                  <w:tcW w:w="1635" w:type="dxa"/>
                  <w:tcBorders>
                    <w:top w:val="nil"/>
                    <w:left w:val="nil"/>
                    <w:bottom w:val="single" w:sz="4" w:space="0" w:color="auto"/>
                    <w:right w:val="single" w:sz="4" w:space="0" w:color="auto"/>
                  </w:tcBorders>
                  <w:noWrap/>
                  <w:vAlign w:val="center"/>
                  <w:hideMark/>
                </w:tcPr>
                <w:p w14:paraId="4E1773E0" w14:textId="77777777" w:rsidR="00142635" w:rsidRPr="00FB5F8F" w:rsidRDefault="00142635" w:rsidP="00142635">
                  <w:pPr>
                    <w:rPr>
                      <w:b/>
                      <w:bCs/>
                      <w:sz w:val="20"/>
                      <w:szCs w:val="20"/>
                    </w:rPr>
                  </w:pPr>
                  <w:r w:rsidRPr="00FB5F8F">
                    <w:rPr>
                      <w:b/>
                      <w:bCs/>
                      <w:sz w:val="20"/>
                      <w:szCs w:val="20"/>
                    </w:rPr>
                    <w:t xml:space="preserve"> R$               85,31 </w:t>
                  </w:r>
                </w:p>
              </w:tc>
              <w:tc>
                <w:tcPr>
                  <w:tcW w:w="1886" w:type="dxa"/>
                  <w:tcBorders>
                    <w:top w:val="nil"/>
                    <w:left w:val="nil"/>
                    <w:bottom w:val="single" w:sz="4" w:space="0" w:color="auto"/>
                    <w:right w:val="single" w:sz="4" w:space="0" w:color="auto"/>
                  </w:tcBorders>
                  <w:noWrap/>
                  <w:vAlign w:val="center"/>
                  <w:hideMark/>
                </w:tcPr>
                <w:p w14:paraId="74C53F53" w14:textId="77777777" w:rsidR="00142635" w:rsidRPr="00FB5F8F" w:rsidRDefault="00142635" w:rsidP="00142635">
                  <w:pPr>
                    <w:rPr>
                      <w:b/>
                      <w:bCs/>
                      <w:sz w:val="20"/>
                      <w:szCs w:val="20"/>
                    </w:rPr>
                  </w:pPr>
                  <w:r w:rsidRPr="00FB5F8F">
                    <w:rPr>
                      <w:b/>
                      <w:bCs/>
                      <w:sz w:val="20"/>
                      <w:szCs w:val="20"/>
                    </w:rPr>
                    <w:t xml:space="preserve"> R$               511,86 </w:t>
                  </w:r>
                </w:p>
              </w:tc>
            </w:tr>
            <w:tr w:rsidR="00142635" w:rsidRPr="00FB5F8F" w14:paraId="012297CB" w14:textId="77777777" w:rsidTr="003B2FA3">
              <w:trPr>
                <w:trHeight w:val="798"/>
              </w:trPr>
              <w:tc>
                <w:tcPr>
                  <w:tcW w:w="768" w:type="dxa"/>
                  <w:tcBorders>
                    <w:top w:val="single" w:sz="4" w:space="0" w:color="auto"/>
                    <w:left w:val="single" w:sz="4" w:space="0" w:color="auto"/>
                    <w:bottom w:val="nil"/>
                    <w:right w:val="single" w:sz="4" w:space="0" w:color="auto"/>
                  </w:tcBorders>
                  <w:noWrap/>
                  <w:vAlign w:val="center"/>
                  <w:hideMark/>
                </w:tcPr>
                <w:p w14:paraId="06E6F801" w14:textId="77777777" w:rsidR="00142635" w:rsidRPr="00FB5F8F" w:rsidRDefault="00142635" w:rsidP="00142635">
                  <w:pPr>
                    <w:rPr>
                      <w:sz w:val="20"/>
                      <w:szCs w:val="20"/>
                    </w:rPr>
                  </w:pPr>
                  <w:r w:rsidRPr="00FB5F8F">
                    <w:rPr>
                      <w:sz w:val="20"/>
                      <w:szCs w:val="20"/>
                    </w:rPr>
                    <w:t>12</w:t>
                  </w:r>
                </w:p>
              </w:tc>
              <w:tc>
                <w:tcPr>
                  <w:tcW w:w="3022" w:type="dxa"/>
                  <w:tcBorders>
                    <w:top w:val="nil"/>
                    <w:left w:val="nil"/>
                    <w:bottom w:val="single" w:sz="4" w:space="0" w:color="auto"/>
                    <w:right w:val="single" w:sz="4" w:space="0" w:color="auto"/>
                  </w:tcBorders>
                  <w:vAlign w:val="center"/>
                </w:tcPr>
                <w:p w14:paraId="65C4E207" w14:textId="77777777" w:rsidR="00142635" w:rsidRPr="00FB5F8F" w:rsidRDefault="00142635" w:rsidP="00142635">
                  <w:pPr>
                    <w:rPr>
                      <w:sz w:val="20"/>
                      <w:szCs w:val="20"/>
                    </w:rPr>
                  </w:pPr>
                  <w:r w:rsidRPr="00A76F6D">
                    <w:rPr>
                      <w:sz w:val="20"/>
                      <w:szCs w:val="20"/>
                    </w:rPr>
                    <w:t xml:space="preserve">Bumbo tipo Fuzileiro polegadas, </w:t>
                  </w:r>
                  <w:r w:rsidRPr="00247C76">
                    <w:rPr>
                      <w:sz w:val="20"/>
                      <w:szCs w:val="20"/>
                      <w:highlight w:val="yellow"/>
                    </w:rPr>
                    <w:t>dimensões aproximadas de 30 x22,</w:t>
                  </w:r>
                  <w:r w:rsidRPr="00A76F6D">
                    <w:rPr>
                      <w:sz w:val="20"/>
                      <w:szCs w:val="20"/>
                    </w:rPr>
                    <w:t xml:space="preserve"> com corpo em material metálico resistente (alumínio ou equivalente), sistema de afinação com múltiplos pontos, aros reforçados, pele compatível para uso em fanfarra e ferragens resistentes, adequado para uso marcial, garantindo durabilidade, estabilidade de afinação equalidade sonora</w:t>
                  </w:r>
                  <w:r>
                    <w:rPr>
                      <w:sz w:val="20"/>
                      <w:szCs w:val="20"/>
                    </w:rPr>
                    <w:t>.</w:t>
                  </w:r>
                </w:p>
              </w:tc>
              <w:tc>
                <w:tcPr>
                  <w:tcW w:w="863" w:type="dxa"/>
                  <w:tcBorders>
                    <w:top w:val="nil"/>
                    <w:left w:val="nil"/>
                    <w:bottom w:val="single" w:sz="4" w:space="0" w:color="auto"/>
                    <w:right w:val="single" w:sz="4" w:space="0" w:color="auto"/>
                  </w:tcBorders>
                  <w:noWrap/>
                  <w:vAlign w:val="center"/>
                  <w:hideMark/>
                </w:tcPr>
                <w:p w14:paraId="4D201211"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6261E2C0" w14:textId="77777777" w:rsidR="00142635" w:rsidRPr="00FB5F8F" w:rsidRDefault="00142635" w:rsidP="00142635">
                  <w:pPr>
                    <w:rPr>
                      <w:sz w:val="20"/>
                      <w:szCs w:val="20"/>
                    </w:rPr>
                  </w:pPr>
                  <w:r w:rsidRPr="00FB5F8F">
                    <w:rPr>
                      <w:sz w:val="20"/>
                      <w:szCs w:val="20"/>
                    </w:rPr>
                    <w:t>2</w:t>
                  </w:r>
                </w:p>
              </w:tc>
              <w:tc>
                <w:tcPr>
                  <w:tcW w:w="1635" w:type="dxa"/>
                  <w:tcBorders>
                    <w:top w:val="nil"/>
                    <w:left w:val="nil"/>
                    <w:bottom w:val="single" w:sz="4" w:space="0" w:color="auto"/>
                    <w:right w:val="single" w:sz="4" w:space="0" w:color="auto"/>
                  </w:tcBorders>
                  <w:noWrap/>
                  <w:vAlign w:val="center"/>
                  <w:hideMark/>
                </w:tcPr>
                <w:p w14:paraId="6044D204" w14:textId="77777777" w:rsidR="00142635" w:rsidRPr="00FB5F8F" w:rsidRDefault="00142635" w:rsidP="00142635">
                  <w:pPr>
                    <w:rPr>
                      <w:b/>
                      <w:bCs/>
                      <w:sz w:val="20"/>
                      <w:szCs w:val="20"/>
                    </w:rPr>
                  </w:pPr>
                  <w:r w:rsidRPr="00FB5F8F">
                    <w:rPr>
                      <w:b/>
                      <w:bCs/>
                      <w:sz w:val="20"/>
                      <w:szCs w:val="20"/>
                    </w:rPr>
                    <w:t xml:space="preserve"> R$              568,41 </w:t>
                  </w:r>
                </w:p>
              </w:tc>
              <w:tc>
                <w:tcPr>
                  <w:tcW w:w="1886" w:type="dxa"/>
                  <w:tcBorders>
                    <w:top w:val="nil"/>
                    <w:left w:val="nil"/>
                    <w:bottom w:val="single" w:sz="4" w:space="0" w:color="auto"/>
                    <w:right w:val="single" w:sz="4" w:space="0" w:color="auto"/>
                  </w:tcBorders>
                  <w:noWrap/>
                  <w:vAlign w:val="center"/>
                  <w:hideMark/>
                </w:tcPr>
                <w:p w14:paraId="4B39BD5E" w14:textId="77777777" w:rsidR="00142635" w:rsidRPr="00FB5F8F" w:rsidRDefault="00142635" w:rsidP="00142635">
                  <w:pPr>
                    <w:rPr>
                      <w:b/>
                      <w:bCs/>
                      <w:sz w:val="20"/>
                      <w:szCs w:val="20"/>
                    </w:rPr>
                  </w:pPr>
                  <w:r w:rsidRPr="00FB5F8F">
                    <w:rPr>
                      <w:b/>
                      <w:bCs/>
                      <w:sz w:val="20"/>
                      <w:szCs w:val="20"/>
                    </w:rPr>
                    <w:t xml:space="preserve"> R$               1.136,81 </w:t>
                  </w:r>
                </w:p>
              </w:tc>
            </w:tr>
            <w:tr w:rsidR="00142635" w:rsidRPr="00FB5F8F" w14:paraId="2C9949A2" w14:textId="77777777" w:rsidTr="003B2FA3">
              <w:trPr>
                <w:trHeight w:val="4335"/>
              </w:trPr>
              <w:tc>
                <w:tcPr>
                  <w:tcW w:w="768" w:type="dxa"/>
                  <w:tcBorders>
                    <w:top w:val="single" w:sz="4" w:space="0" w:color="auto"/>
                    <w:left w:val="single" w:sz="4" w:space="0" w:color="auto"/>
                    <w:bottom w:val="nil"/>
                    <w:right w:val="single" w:sz="4" w:space="0" w:color="auto"/>
                  </w:tcBorders>
                  <w:noWrap/>
                  <w:vAlign w:val="center"/>
                  <w:hideMark/>
                </w:tcPr>
                <w:p w14:paraId="2725F5A7" w14:textId="77777777" w:rsidR="00142635" w:rsidRPr="00FB5F8F" w:rsidRDefault="00142635" w:rsidP="00142635">
                  <w:pPr>
                    <w:rPr>
                      <w:sz w:val="20"/>
                      <w:szCs w:val="20"/>
                    </w:rPr>
                  </w:pPr>
                  <w:r w:rsidRPr="00FB5F8F">
                    <w:rPr>
                      <w:sz w:val="20"/>
                      <w:szCs w:val="20"/>
                    </w:rPr>
                    <w:lastRenderedPageBreak/>
                    <w:t>13</w:t>
                  </w:r>
                </w:p>
              </w:tc>
              <w:tc>
                <w:tcPr>
                  <w:tcW w:w="3022" w:type="dxa"/>
                  <w:tcBorders>
                    <w:top w:val="nil"/>
                    <w:left w:val="nil"/>
                    <w:bottom w:val="single" w:sz="4" w:space="0" w:color="auto"/>
                    <w:right w:val="single" w:sz="4" w:space="0" w:color="auto"/>
                  </w:tcBorders>
                  <w:vAlign w:val="center"/>
                  <w:hideMark/>
                </w:tcPr>
                <w:p w14:paraId="764DD644" w14:textId="77777777" w:rsidR="00142635" w:rsidRPr="00FB5F8F" w:rsidRDefault="00142635" w:rsidP="00142635">
                  <w:pPr>
                    <w:rPr>
                      <w:sz w:val="20"/>
                      <w:szCs w:val="20"/>
                    </w:rPr>
                  </w:pPr>
                  <w:r w:rsidRPr="00A76F6D">
                    <w:rPr>
                      <w:sz w:val="20"/>
                      <w:szCs w:val="20"/>
                    </w:rPr>
                    <w:t xml:space="preserve">Caixa tipo guerra/repique(tarol), </w:t>
                  </w:r>
                  <w:r w:rsidRPr="00247C76">
                    <w:rPr>
                      <w:sz w:val="20"/>
                      <w:szCs w:val="20"/>
                      <w:highlight w:val="yellow"/>
                    </w:rPr>
                    <w:t>dimensões aproximadas de 14 x 6</w:t>
                  </w:r>
                  <w:r w:rsidRPr="00A76F6D">
                    <w:rPr>
                      <w:sz w:val="20"/>
                      <w:szCs w:val="20"/>
                    </w:rPr>
                    <w:t xml:space="preserve">,com corpo em material metálico resistente (alumínio ou equivalente), sistema de afinação por tirantes, esteira de resposta, peles compatíveis, ferragens resistentes e acabamento adequado para uso em fanfarra, garantindo durabilidade, estabilidade de afinação e qualidade sonora </w:t>
                  </w:r>
                </w:p>
              </w:tc>
              <w:tc>
                <w:tcPr>
                  <w:tcW w:w="863" w:type="dxa"/>
                  <w:tcBorders>
                    <w:top w:val="nil"/>
                    <w:left w:val="nil"/>
                    <w:bottom w:val="single" w:sz="4" w:space="0" w:color="auto"/>
                    <w:right w:val="single" w:sz="4" w:space="0" w:color="auto"/>
                  </w:tcBorders>
                  <w:noWrap/>
                  <w:vAlign w:val="center"/>
                  <w:hideMark/>
                </w:tcPr>
                <w:p w14:paraId="2321E8CD"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66ECC687" w14:textId="77777777" w:rsidR="00142635" w:rsidRPr="00FB5F8F" w:rsidRDefault="00142635" w:rsidP="00142635">
                  <w:pPr>
                    <w:rPr>
                      <w:sz w:val="20"/>
                      <w:szCs w:val="20"/>
                    </w:rPr>
                  </w:pPr>
                  <w:r w:rsidRPr="00FB5F8F">
                    <w:rPr>
                      <w:sz w:val="20"/>
                      <w:szCs w:val="20"/>
                    </w:rPr>
                    <w:t>4</w:t>
                  </w:r>
                </w:p>
              </w:tc>
              <w:tc>
                <w:tcPr>
                  <w:tcW w:w="1635" w:type="dxa"/>
                  <w:tcBorders>
                    <w:top w:val="nil"/>
                    <w:left w:val="nil"/>
                    <w:bottom w:val="single" w:sz="4" w:space="0" w:color="auto"/>
                    <w:right w:val="single" w:sz="4" w:space="0" w:color="auto"/>
                  </w:tcBorders>
                  <w:noWrap/>
                  <w:vAlign w:val="center"/>
                  <w:hideMark/>
                </w:tcPr>
                <w:p w14:paraId="248922E1" w14:textId="77777777" w:rsidR="00142635" w:rsidRPr="00FB5F8F" w:rsidRDefault="00142635" w:rsidP="00142635">
                  <w:pPr>
                    <w:rPr>
                      <w:b/>
                      <w:bCs/>
                      <w:sz w:val="20"/>
                      <w:szCs w:val="20"/>
                    </w:rPr>
                  </w:pPr>
                  <w:r w:rsidRPr="00FB5F8F">
                    <w:rPr>
                      <w:b/>
                      <w:bCs/>
                      <w:sz w:val="20"/>
                      <w:szCs w:val="20"/>
                    </w:rPr>
                    <w:t xml:space="preserve"> R$            330,67 </w:t>
                  </w:r>
                </w:p>
              </w:tc>
              <w:tc>
                <w:tcPr>
                  <w:tcW w:w="1886" w:type="dxa"/>
                  <w:tcBorders>
                    <w:top w:val="nil"/>
                    <w:left w:val="nil"/>
                    <w:bottom w:val="single" w:sz="4" w:space="0" w:color="auto"/>
                    <w:right w:val="single" w:sz="4" w:space="0" w:color="auto"/>
                  </w:tcBorders>
                  <w:noWrap/>
                  <w:vAlign w:val="center"/>
                  <w:hideMark/>
                </w:tcPr>
                <w:p w14:paraId="3C0BD28D" w14:textId="77777777" w:rsidR="00142635" w:rsidRPr="00FB5F8F" w:rsidRDefault="00142635" w:rsidP="00142635">
                  <w:pPr>
                    <w:rPr>
                      <w:b/>
                      <w:bCs/>
                      <w:sz w:val="20"/>
                      <w:szCs w:val="20"/>
                    </w:rPr>
                  </w:pPr>
                  <w:r w:rsidRPr="00FB5F8F">
                    <w:rPr>
                      <w:b/>
                      <w:bCs/>
                      <w:sz w:val="20"/>
                      <w:szCs w:val="20"/>
                    </w:rPr>
                    <w:t xml:space="preserve"> R$               1.322,69 </w:t>
                  </w:r>
                </w:p>
              </w:tc>
            </w:tr>
            <w:tr w:rsidR="00142635" w:rsidRPr="00FB5F8F" w14:paraId="4991DBF9" w14:textId="77777777" w:rsidTr="003B2FA3">
              <w:trPr>
                <w:trHeight w:val="2663"/>
              </w:trPr>
              <w:tc>
                <w:tcPr>
                  <w:tcW w:w="768" w:type="dxa"/>
                  <w:tcBorders>
                    <w:top w:val="single" w:sz="4" w:space="0" w:color="auto"/>
                    <w:left w:val="single" w:sz="4" w:space="0" w:color="auto"/>
                    <w:bottom w:val="nil"/>
                    <w:right w:val="single" w:sz="4" w:space="0" w:color="auto"/>
                  </w:tcBorders>
                  <w:noWrap/>
                  <w:vAlign w:val="center"/>
                  <w:hideMark/>
                </w:tcPr>
                <w:p w14:paraId="0FAAA099" w14:textId="77777777" w:rsidR="00142635" w:rsidRPr="00FB5F8F" w:rsidRDefault="00142635" w:rsidP="00142635">
                  <w:pPr>
                    <w:rPr>
                      <w:sz w:val="20"/>
                      <w:szCs w:val="20"/>
                    </w:rPr>
                  </w:pPr>
                  <w:r w:rsidRPr="00FB5F8F">
                    <w:rPr>
                      <w:sz w:val="20"/>
                      <w:szCs w:val="20"/>
                    </w:rPr>
                    <w:t>14</w:t>
                  </w:r>
                </w:p>
              </w:tc>
              <w:tc>
                <w:tcPr>
                  <w:tcW w:w="3022" w:type="dxa"/>
                  <w:tcBorders>
                    <w:top w:val="nil"/>
                    <w:left w:val="nil"/>
                    <w:bottom w:val="single" w:sz="4" w:space="0" w:color="auto"/>
                    <w:right w:val="single" w:sz="4" w:space="0" w:color="auto"/>
                  </w:tcBorders>
                  <w:vAlign w:val="center"/>
                  <w:hideMark/>
                </w:tcPr>
                <w:p w14:paraId="1FDFD1C5" w14:textId="77777777" w:rsidR="00142635" w:rsidRPr="00FB5F8F" w:rsidRDefault="00142635" w:rsidP="00142635">
                  <w:pPr>
                    <w:rPr>
                      <w:sz w:val="20"/>
                      <w:szCs w:val="20"/>
                    </w:rPr>
                  </w:pPr>
                  <w:r w:rsidRPr="00A76F6D">
                    <w:rPr>
                      <w:sz w:val="20"/>
                      <w:szCs w:val="20"/>
                    </w:rPr>
                    <w:t xml:space="preserve">Surdo para fanfarra, </w:t>
                  </w:r>
                  <w:r w:rsidRPr="0047551B">
                    <w:rPr>
                      <w:sz w:val="20"/>
                      <w:szCs w:val="20"/>
                      <w:highlight w:val="yellow"/>
                    </w:rPr>
                    <w:t>dimensões aproximadas de18x 55 cm,</w:t>
                  </w:r>
                  <w:r w:rsidRPr="00A76F6D">
                    <w:rPr>
                      <w:sz w:val="20"/>
                      <w:szCs w:val="20"/>
                    </w:rPr>
                    <w:t xml:space="preserve"> com corpo em material metálico resistente(alumínio ou equivalente),sistema de afinação por tirantes com múltiplos pontos, pele compatível para uso marcial e ferragens resistentes, adequado para uso continuo, garantindo durabilidade, estabilidade de afinação e qualidade sonora Surdo para fanfarra, </w:t>
                  </w:r>
                  <w:r w:rsidRPr="00247C76">
                    <w:rPr>
                      <w:sz w:val="20"/>
                      <w:szCs w:val="20"/>
                      <w:highlight w:val="yellow"/>
                    </w:rPr>
                    <w:t>dimensões aproximadas de18 x 55 cm</w:t>
                  </w:r>
                  <w:r w:rsidRPr="00A76F6D">
                    <w:rPr>
                      <w:sz w:val="20"/>
                      <w:szCs w:val="20"/>
                    </w:rPr>
                    <w:t>, com corpo em material metálico resistente(alumínio ou equivalente),sistema de afinação por tirantes com múltiplos pontos, pele compatível para uso marcial e ferragens resistentes, adequado para uso continuo, garantindo durabilidade, estabilidade de afinação e qualidade sonora</w:t>
                  </w:r>
                </w:p>
              </w:tc>
              <w:tc>
                <w:tcPr>
                  <w:tcW w:w="863" w:type="dxa"/>
                  <w:tcBorders>
                    <w:top w:val="nil"/>
                    <w:left w:val="nil"/>
                    <w:bottom w:val="single" w:sz="4" w:space="0" w:color="auto"/>
                    <w:right w:val="single" w:sz="4" w:space="0" w:color="auto"/>
                  </w:tcBorders>
                  <w:noWrap/>
                  <w:vAlign w:val="center"/>
                  <w:hideMark/>
                </w:tcPr>
                <w:p w14:paraId="687F3147"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72927244" w14:textId="77777777" w:rsidR="00142635" w:rsidRPr="00FB5F8F" w:rsidRDefault="00142635" w:rsidP="00142635">
                  <w:pPr>
                    <w:rPr>
                      <w:sz w:val="20"/>
                      <w:szCs w:val="20"/>
                    </w:rPr>
                  </w:pPr>
                  <w:r w:rsidRPr="00FB5F8F">
                    <w:rPr>
                      <w:sz w:val="20"/>
                      <w:szCs w:val="20"/>
                    </w:rPr>
                    <w:t>2</w:t>
                  </w:r>
                </w:p>
              </w:tc>
              <w:tc>
                <w:tcPr>
                  <w:tcW w:w="1635" w:type="dxa"/>
                  <w:tcBorders>
                    <w:top w:val="nil"/>
                    <w:left w:val="nil"/>
                    <w:bottom w:val="single" w:sz="4" w:space="0" w:color="auto"/>
                    <w:right w:val="single" w:sz="4" w:space="0" w:color="auto"/>
                  </w:tcBorders>
                  <w:noWrap/>
                  <w:vAlign w:val="center"/>
                  <w:hideMark/>
                </w:tcPr>
                <w:p w14:paraId="7736961B" w14:textId="77777777" w:rsidR="00142635" w:rsidRPr="00FB5F8F" w:rsidRDefault="00142635" w:rsidP="00142635">
                  <w:pPr>
                    <w:rPr>
                      <w:b/>
                      <w:bCs/>
                      <w:sz w:val="20"/>
                      <w:szCs w:val="20"/>
                    </w:rPr>
                  </w:pPr>
                  <w:r w:rsidRPr="00FB5F8F">
                    <w:rPr>
                      <w:b/>
                      <w:bCs/>
                      <w:sz w:val="20"/>
                      <w:szCs w:val="20"/>
                    </w:rPr>
                    <w:t xml:space="preserve"> R$            950,02 </w:t>
                  </w:r>
                </w:p>
              </w:tc>
              <w:tc>
                <w:tcPr>
                  <w:tcW w:w="1886" w:type="dxa"/>
                  <w:tcBorders>
                    <w:top w:val="nil"/>
                    <w:left w:val="nil"/>
                    <w:bottom w:val="single" w:sz="4" w:space="0" w:color="auto"/>
                    <w:right w:val="single" w:sz="4" w:space="0" w:color="auto"/>
                  </w:tcBorders>
                  <w:noWrap/>
                  <w:vAlign w:val="center"/>
                  <w:hideMark/>
                </w:tcPr>
                <w:p w14:paraId="0429904F" w14:textId="77777777" w:rsidR="00142635" w:rsidRPr="00FB5F8F" w:rsidRDefault="00142635" w:rsidP="00142635">
                  <w:pPr>
                    <w:rPr>
                      <w:b/>
                      <w:bCs/>
                      <w:sz w:val="20"/>
                      <w:szCs w:val="20"/>
                    </w:rPr>
                  </w:pPr>
                  <w:r w:rsidRPr="00FB5F8F">
                    <w:rPr>
                      <w:b/>
                      <w:bCs/>
                      <w:sz w:val="20"/>
                      <w:szCs w:val="20"/>
                    </w:rPr>
                    <w:t xml:space="preserve"> R$              1.900,04 </w:t>
                  </w:r>
                </w:p>
              </w:tc>
            </w:tr>
            <w:tr w:rsidR="00142635" w:rsidRPr="00FB5F8F" w14:paraId="40D4039F" w14:textId="77777777" w:rsidTr="003B2FA3">
              <w:trPr>
                <w:trHeight w:val="1275"/>
              </w:trPr>
              <w:tc>
                <w:tcPr>
                  <w:tcW w:w="768" w:type="dxa"/>
                  <w:tcBorders>
                    <w:top w:val="single" w:sz="4" w:space="0" w:color="auto"/>
                    <w:left w:val="single" w:sz="4" w:space="0" w:color="auto"/>
                    <w:bottom w:val="nil"/>
                    <w:right w:val="single" w:sz="4" w:space="0" w:color="auto"/>
                  </w:tcBorders>
                  <w:noWrap/>
                  <w:vAlign w:val="center"/>
                  <w:hideMark/>
                </w:tcPr>
                <w:p w14:paraId="7BB0BEEA" w14:textId="77777777" w:rsidR="00142635" w:rsidRPr="00FB5F8F" w:rsidRDefault="00142635" w:rsidP="00142635">
                  <w:pPr>
                    <w:rPr>
                      <w:sz w:val="20"/>
                      <w:szCs w:val="20"/>
                    </w:rPr>
                  </w:pPr>
                  <w:r w:rsidRPr="00FB5F8F">
                    <w:rPr>
                      <w:sz w:val="20"/>
                      <w:szCs w:val="20"/>
                    </w:rPr>
                    <w:lastRenderedPageBreak/>
                    <w:t>15</w:t>
                  </w:r>
                </w:p>
              </w:tc>
              <w:tc>
                <w:tcPr>
                  <w:tcW w:w="3022" w:type="dxa"/>
                  <w:tcBorders>
                    <w:top w:val="nil"/>
                    <w:left w:val="nil"/>
                    <w:bottom w:val="single" w:sz="4" w:space="0" w:color="auto"/>
                    <w:right w:val="single" w:sz="4" w:space="0" w:color="auto"/>
                  </w:tcBorders>
                  <w:vAlign w:val="center"/>
                  <w:hideMark/>
                </w:tcPr>
                <w:p w14:paraId="46990095" w14:textId="77777777" w:rsidR="00142635" w:rsidRPr="00FB5F8F" w:rsidRDefault="00142635" w:rsidP="00142635">
                  <w:pPr>
                    <w:rPr>
                      <w:sz w:val="20"/>
                      <w:szCs w:val="20"/>
                    </w:rPr>
                  </w:pPr>
                  <w:r w:rsidRPr="00A76F6D">
                    <w:rPr>
                      <w:sz w:val="20"/>
                      <w:szCs w:val="20"/>
                    </w:rPr>
                    <w:t>Par de pratos</w:t>
                  </w:r>
                  <w:r>
                    <w:rPr>
                      <w:sz w:val="20"/>
                      <w:szCs w:val="20"/>
                    </w:rPr>
                    <w:t xml:space="preserve"> 14”</w:t>
                  </w:r>
                  <w:r w:rsidRPr="00A76F6D">
                    <w:rPr>
                      <w:sz w:val="20"/>
                      <w:szCs w:val="20"/>
                    </w:rPr>
                    <w:t xml:space="preserve"> - de metal(latão), laqueado, cor dourado</w:t>
                  </w:r>
                  <w:r>
                    <w:rPr>
                      <w:sz w:val="20"/>
                      <w:szCs w:val="20"/>
                    </w:rPr>
                    <w:t>,</w:t>
                  </w:r>
                  <w:r w:rsidRPr="00A76F6D">
                    <w:rPr>
                      <w:sz w:val="20"/>
                      <w:szCs w:val="20"/>
                    </w:rPr>
                    <w:t xml:space="preserve"> </w:t>
                  </w:r>
                  <w:r>
                    <w:rPr>
                      <w:sz w:val="20"/>
                      <w:szCs w:val="20"/>
                    </w:rPr>
                    <w:t>para</w:t>
                  </w:r>
                  <w:r w:rsidRPr="00A76F6D">
                    <w:rPr>
                      <w:sz w:val="20"/>
                      <w:szCs w:val="20"/>
                    </w:rPr>
                    <w:t xml:space="preserve"> fanfarra, com correias de suporte</w:t>
                  </w:r>
                </w:p>
              </w:tc>
              <w:tc>
                <w:tcPr>
                  <w:tcW w:w="863" w:type="dxa"/>
                  <w:tcBorders>
                    <w:top w:val="nil"/>
                    <w:left w:val="nil"/>
                    <w:bottom w:val="single" w:sz="4" w:space="0" w:color="auto"/>
                    <w:right w:val="single" w:sz="4" w:space="0" w:color="auto"/>
                  </w:tcBorders>
                  <w:noWrap/>
                  <w:vAlign w:val="center"/>
                  <w:hideMark/>
                </w:tcPr>
                <w:p w14:paraId="76B82B6B"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1266992A" w14:textId="77777777" w:rsidR="00142635" w:rsidRPr="00FB5F8F" w:rsidRDefault="00142635" w:rsidP="00142635">
                  <w:pPr>
                    <w:rPr>
                      <w:sz w:val="20"/>
                      <w:szCs w:val="20"/>
                    </w:rPr>
                  </w:pPr>
                  <w:r w:rsidRPr="00FB5F8F">
                    <w:rPr>
                      <w:sz w:val="20"/>
                      <w:szCs w:val="20"/>
                    </w:rPr>
                    <w:t>2</w:t>
                  </w:r>
                </w:p>
              </w:tc>
              <w:tc>
                <w:tcPr>
                  <w:tcW w:w="1635" w:type="dxa"/>
                  <w:tcBorders>
                    <w:top w:val="nil"/>
                    <w:left w:val="nil"/>
                    <w:bottom w:val="single" w:sz="4" w:space="0" w:color="auto"/>
                    <w:right w:val="single" w:sz="4" w:space="0" w:color="auto"/>
                  </w:tcBorders>
                  <w:noWrap/>
                  <w:vAlign w:val="center"/>
                  <w:hideMark/>
                </w:tcPr>
                <w:p w14:paraId="050EAC50" w14:textId="77777777" w:rsidR="00142635" w:rsidRPr="00FB5F8F" w:rsidRDefault="00142635" w:rsidP="00142635">
                  <w:pPr>
                    <w:rPr>
                      <w:b/>
                      <w:bCs/>
                      <w:sz w:val="20"/>
                      <w:szCs w:val="20"/>
                    </w:rPr>
                  </w:pPr>
                  <w:r w:rsidRPr="00FB5F8F">
                    <w:rPr>
                      <w:b/>
                      <w:bCs/>
                      <w:sz w:val="20"/>
                      <w:szCs w:val="20"/>
                    </w:rPr>
                    <w:t xml:space="preserve"> R$           281,28 </w:t>
                  </w:r>
                </w:p>
              </w:tc>
              <w:tc>
                <w:tcPr>
                  <w:tcW w:w="1886" w:type="dxa"/>
                  <w:tcBorders>
                    <w:top w:val="nil"/>
                    <w:left w:val="nil"/>
                    <w:bottom w:val="single" w:sz="4" w:space="0" w:color="auto"/>
                    <w:right w:val="single" w:sz="4" w:space="0" w:color="auto"/>
                  </w:tcBorders>
                  <w:noWrap/>
                  <w:vAlign w:val="center"/>
                  <w:hideMark/>
                </w:tcPr>
                <w:p w14:paraId="1EF53A8D" w14:textId="77777777" w:rsidR="00142635" w:rsidRPr="00FB5F8F" w:rsidRDefault="00142635" w:rsidP="00142635">
                  <w:pPr>
                    <w:rPr>
                      <w:b/>
                      <w:bCs/>
                      <w:sz w:val="20"/>
                      <w:szCs w:val="20"/>
                    </w:rPr>
                  </w:pPr>
                  <w:r w:rsidRPr="00FB5F8F">
                    <w:rPr>
                      <w:b/>
                      <w:bCs/>
                      <w:sz w:val="20"/>
                      <w:szCs w:val="20"/>
                    </w:rPr>
                    <w:t xml:space="preserve"> R$                  562,56 </w:t>
                  </w:r>
                </w:p>
              </w:tc>
            </w:tr>
            <w:tr w:rsidR="00142635" w:rsidRPr="00FB5F8F" w14:paraId="41A61368" w14:textId="77777777" w:rsidTr="003B2FA3">
              <w:trPr>
                <w:trHeight w:val="4845"/>
              </w:trPr>
              <w:tc>
                <w:tcPr>
                  <w:tcW w:w="768" w:type="dxa"/>
                  <w:tcBorders>
                    <w:top w:val="single" w:sz="4" w:space="0" w:color="auto"/>
                    <w:left w:val="single" w:sz="4" w:space="0" w:color="auto"/>
                    <w:bottom w:val="nil"/>
                    <w:right w:val="single" w:sz="4" w:space="0" w:color="auto"/>
                  </w:tcBorders>
                  <w:noWrap/>
                  <w:vAlign w:val="center"/>
                  <w:hideMark/>
                </w:tcPr>
                <w:p w14:paraId="209BC0C8" w14:textId="77777777" w:rsidR="00142635" w:rsidRPr="00FB5F8F" w:rsidRDefault="00142635" w:rsidP="00142635">
                  <w:pPr>
                    <w:rPr>
                      <w:sz w:val="20"/>
                      <w:szCs w:val="20"/>
                    </w:rPr>
                  </w:pPr>
                  <w:r w:rsidRPr="00FB5F8F">
                    <w:rPr>
                      <w:sz w:val="20"/>
                      <w:szCs w:val="20"/>
                    </w:rPr>
                    <w:t>16</w:t>
                  </w:r>
                </w:p>
              </w:tc>
              <w:tc>
                <w:tcPr>
                  <w:tcW w:w="3022" w:type="dxa"/>
                  <w:tcBorders>
                    <w:top w:val="nil"/>
                    <w:left w:val="nil"/>
                    <w:bottom w:val="nil"/>
                    <w:right w:val="nil"/>
                  </w:tcBorders>
                  <w:vAlign w:val="center"/>
                  <w:hideMark/>
                </w:tcPr>
                <w:p w14:paraId="123F8037" w14:textId="77777777" w:rsidR="00142635" w:rsidRPr="00FB5F8F" w:rsidRDefault="00142635" w:rsidP="00142635">
                  <w:pPr>
                    <w:rPr>
                      <w:sz w:val="20"/>
                      <w:szCs w:val="20"/>
                    </w:rPr>
                  </w:pPr>
                  <w:r w:rsidRPr="00A76F6D">
                    <w:rPr>
                      <w:sz w:val="20"/>
                      <w:szCs w:val="20"/>
                    </w:rPr>
                    <w:t xml:space="preserve">Talabarte duplo para instrumentos de percussão, confeccionado em material resistente (nylon ou equivalente), ajustável, com apoio para os ombros, </w:t>
                  </w:r>
                  <w:r w:rsidRPr="00247C76">
                    <w:rPr>
                      <w:sz w:val="20"/>
                      <w:szCs w:val="20"/>
                      <w:highlight w:val="yellow"/>
                    </w:rPr>
                    <w:t>possuindo no mínimo 2 (duas) alças</w:t>
                  </w:r>
                  <w:r w:rsidRPr="00A76F6D">
                    <w:rPr>
                      <w:sz w:val="20"/>
                      <w:szCs w:val="20"/>
                    </w:rPr>
                    <w:t xml:space="preserve"> cruzadas para melhor distribuição do peso, equipado com</w:t>
                  </w:r>
                  <w:r>
                    <w:rPr>
                      <w:sz w:val="20"/>
                      <w:szCs w:val="20"/>
                    </w:rPr>
                    <w:t xml:space="preserve"> no </w:t>
                  </w:r>
                  <w:r w:rsidRPr="00247C76">
                    <w:rPr>
                      <w:sz w:val="20"/>
                      <w:szCs w:val="20"/>
                      <w:highlight w:val="yellow"/>
                    </w:rPr>
                    <w:t>mínimo 4 (quatro)</w:t>
                  </w:r>
                  <w:r w:rsidRPr="00A76F6D">
                    <w:rPr>
                      <w:sz w:val="20"/>
                      <w:szCs w:val="20"/>
                    </w:rPr>
                    <w:t xml:space="preserve"> ganchos metálicos tipo mosquetão para fixação, adequado para utilização em instrumentos de fanfarra, garantindo conforto, segurança e durabilidade para uso continuo Talabarte duplo para instrumentos de percussão, confeccionado em material resistente (nylon ou equivalente), ajustável, com apoio para os ombros, possuindo </w:t>
                  </w:r>
                  <w:r>
                    <w:rPr>
                      <w:sz w:val="20"/>
                      <w:szCs w:val="20"/>
                    </w:rPr>
                    <w:t xml:space="preserve">no </w:t>
                  </w:r>
                  <w:r w:rsidRPr="00247C76">
                    <w:rPr>
                      <w:sz w:val="20"/>
                      <w:szCs w:val="20"/>
                      <w:highlight w:val="yellow"/>
                    </w:rPr>
                    <w:t>mínimo 2 (duas)</w:t>
                  </w:r>
                  <w:r w:rsidRPr="00A76F6D">
                    <w:rPr>
                      <w:sz w:val="20"/>
                      <w:szCs w:val="20"/>
                    </w:rPr>
                    <w:t xml:space="preserve"> alças cruzadas para melhor distribuição do peso, equipado com</w:t>
                  </w:r>
                  <w:r>
                    <w:rPr>
                      <w:sz w:val="20"/>
                      <w:szCs w:val="20"/>
                    </w:rPr>
                    <w:t xml:space="preserve"> no mínimo</w:t>
                  </w:r>
                  <w:r w:rsidRPr="00A76F6D">
                    <w:rPr>
                      <w:sz w:val="20"/>
                      <w:szCs w:val="20"/>
                    </w:rPr>
                    <w:t xml:space="preserve"> 4 (quatro) ganchos metálicos tipo mosquetão para fixação, adequado para utilização em instrumentos de fanfarra, garantindo conforto, segurança e durabilidade para uso continuo</w:t>
                  </w:r>
                </w:p>
              </w:tc>
              <w:tc>
                <w:tcPr>
                  <w:tcW w:w="863" w:type="dxa"/>
                  <w:tcBorders>
                    <w:top w:val="nil"/>
                    <w:left w:val="single" w:sz="4" w:space="0" w:color="auto"/>
                    <w:bottom w:val="single" w:sz="4" w:space="0" w:color="auto"/>
                    <w:right w:val="single" w:sz="4" w:space="0" w:color="auto"/>
                  </w:tcBorders>
                  <w:noWrap/>
                  <w:vAlign w:val="center"/>
                  <w:hideMark/>
                </w:tcPr>
                <w:p w14:paraId="2926835E"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458A6844" w14:textId="77777777" w:rsidR="00142635" w:rsidRPr="00FB5F8F" w:rsidRDefault="00142635" w:rsidP="00142635">
                  <w:pPr>
                    <w:rPr>
                      <w:sz w:val="20"/>
                      <w:szCs w:val="20"/>
                    </w:rPr>
                  </w:pPr>
                  <w:r w:rsidRPr="00FB5F8F">
                    <w:rPr>
                      <w:sz w:val="20"/>
                      <w:szCs w:val="20"/>
                    </w:rPr>
                    <w:t>25</w:t>
                  </w:r>
                </w:p>
              </w:tc>
              <w:tc>
                <w:tcPr>
                  <w:tcW w:w="1635" w:type="dxa"/>
                  <w:tcBorders>
                    <w:top w:val="nil"/>
                    <w:left w:val="nil"/>
                    <w:bottom w:val="single" w:sz="4" w:space="0" w:color="auto"/>
                    <w:right w:val="single" w:sz="4" w:space="0" w:color="auto"/>
                  </w:tcBorders>
                  <w:noWrap/>
                  <w:vAlign w:val="center"/>
                  <w:hideMark/>
                </w:tcPr>
                <w:p w14:paraId="69CEDE9A" w14:textId="77777777" w:rsidR="00142635" w:rsidRPr="00FB5F8F" w:rsidRDefault="00142635" w:rsidP="00142635">
                  <w:pPr>
                    <w:rPr>
                      <w:b/>
                      <w:bCs/>
                      <w:sz w:val="20"/>
                      <w:szCs w:val="20"/>
                    </w:rPr>
                  </w:pPr>
                  <w:r w:rsidRPr="00FB5F8F">
                    <w:rPr>
                      <w:b/>
                      <w:bCs/>
                      <w:sz w:val="20"/>
                      <w:szCs w:val="20"/>
                    </w:rPr>
                    <w:t xml:space="preserve"> R$             59,94 </w:t>
                  </w:r>
                </w:p>
              </w:tc>
              <w:tc>
                <w:tcPr>
                  <w:tcW w:w="1886" w:type="dxa"/>
                  <w:tcBorders>
                    <w:top w:val="nil"/>
                    <w:left w:val="nil"/>
                    <w:bottom w:val="single" w:sz="4" w:space="0" w:color="auto"/>
                    <w:right w:val="single" w:sz="4" w:space="0" w:color="auto"/>
                  </w:tcBorders>
                  <w:noWrap/>
                  <w:vAlign w:val="center"/>
                  <w:hideMark/>
                </w:tcPr>
                <w:p w14:paraId="403EBB59" w14:textId="77777777" w:rsidR="00142635" w:rsidRPr="00FB5F8F" w:rsidRDefault="00142635" w:rsidP="00142635">
                  <w:pPr>
                    <w:rPr>
                      <w:b/>
                      <w:bCs/>
                      <w:sz w:val="20"/>
                      <w:szCs w:val="20"/>
                    </w:rPr>
                  </w:pPr>
                  <w:r w:rsidRPr="00FB5F8F">
                    <w:rPr>
                      <w:b/>
                      <w:bCs/>
                      <w:sz w:val="20"/>
                      <w:szCs w:val="20"/>
                    </w:rPr>
                    <w:t xml:space="preserve"> R$              1.498,45 </w:t>
                  </w:r>
                </w:p>
              </w:tc>
            </w:tr>
            <w:tr w:rsidR="00142635" w:rsidRPr="00FB5F8F" w14:paraId="58033F85" w14:textId="77777777" w:rsidTr="003B2FA3">
              <w:trPr>
                <w:trHeight w:val="3825"/>
              </w:trPr>
              <w:tc>
                <w:tcPr>
                  <w:tcW w:w="768" w:type="dxa"/>
                  <w:tcBorders>
                    <w:top w:val="single" w:sz="4" w:space="0" w:color="auto"/>
                    <w:left w:val="single" w:sz="4" w:space="0" w:color="auto"/>
                    <w:bottom w:val="nil"/>
                    <w:right w:val="single" w:sz="4" w:space="0" w:color="auto"/>
                  </w:tcBorders>
                  <w:noWrap/>
                  <w:vAlign w:val="center"/>
                  <w:hideMark/>
                </w:tcPr>
                <w:p w14:paraId="1B4360F7" w14:textId="77777777" w:rsidR="00142635" w:rsidRPr="00FB5F8F" w:rsidRDefault="00142635" w:rsidP="00142635">
                  <w:pPr>
                    <w:rPr>
                      <w:sz w:val="20"/>
                      <w:szCs w:val="20"/>
                    </w:rPr>
                  </w:pPr>
                  <w:r w:rsidRPr="00FB5F8F">
                    <w:rPr>
                      <w:sz w:val="20"/>
                      <w:szCs w:val="20"/>
                    </w:rPr>
                    <w:lastRenderedPageBreak/>
                    <w:t>17</w:t>
                  </w:r>
                </w:p>
              </w:tc>
              <w:tc>
                <w:tcPr>
                  <w:tcW w:w="3022" w:type="dxa"/>
                  <w:tcBorders>
                    <w:top w:val="single" w:sz="4" w:space="0" w:color="auto"/>
                    <w:left w:val="nil"/>
                    <w:bottom w:val="single" w:sz="4" w:space="0" w:color="auto"/>
                    <w:right w:val="single" w:sz="4" w:space="0" w:color="auto"/>
                  </w:tcBorders>
                  <w:vAlign w:val="center"/>
                  <w:hideMark/>
                </w:tcPr>
                <w:p w14:paraId="02EB9197" w14:textId="77777777" w:rsidR="00142635" w:rsidRPr="00FB5F8F" w:rsidRDefault="00142635" w:rsidP="00142635">
                  <w:pPr>
                    <w:rPr>
                      <w:sz w:val="20"/>
                      <w:szCs w:val="20"/>
                    </w:rPr>
                  </w:pPr>
                  <w:r w:rsidRPr="00A76F6D">
                    <w:rPr>
                      <w:sz w:val="20"/>
                      <w:szCs w:val="20"/>
                    </w:rPr>
                    <w:t xml:space="preserve">Surdo para fanfarra, dimensões </w:t>
                  </w:r>
                  <w:r w:rsidRPr="00247C76">
                    <w:rPr>
                      <w:sz w:val="20"/>
                      <w:szCs w:val="20"/>
                      <w:highlight w:val="yellow"/>
                    </w:rPr>
                    <w:t>aproximadas de 45 x 14</w:t>
                  </w:r>
                  <w:r w:rsidRPr="00A76F6D">
                    <w:rPr>
                      <w:sz w:val="20"/>
                      <w:szCs w:val="20"/>
                    </w:rPr>
                    <w:t>, com corpo em material metálico resistente(alumínio ou equivalente),sistema de afinação, aros reforçados, peles compatíveis em ambas as faces e ferragens resistentes, adequado para uso continuo, garantindo durabilidade, estabilidade de afinação equalidade sonora</w:t>
                  </w:r>
                  <w:r>
                    <w:rPr>
                      <w:sz w:val="20"/>
                      <w:szCs w:val="20"/>
                    </w:rPr>
                    <w:t>.</w:t>
                  </w:r>
                </w:p>
              </w:tc>
              <w:tc>
                <w:tcPr>
                  <w:tcW w:w="863" w:type="dxa"/>
                  <w:tcBorders>
                    <w:top w:val="nil"/>
                    <w:left w:val="nil"/>
                    <w:bottom w:val="single" w:sz="4" w:space="0" w:color="auto"/>
                    <w:right w:val="single" w:sz="4" w:space="0" w:color="auto"/>
                  </w:tcBorders>
                  <w:noWrap/>
                  <w:vAlign w:val="center"/>
                  <w:hideMark/>
                </w:tcPr>
                <w:p w14:paraId="223D07A1"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1A5A60B1" w14:textId="77777777" w:rsidR="00142635" w:rsidRPr="00FB5F8F" w:rsidRDefault="00142635" w:rsidP="00142635">
                  <w:pPr>
                    <w:rPr>
                      <w:sz w:val="20"/>
                      <w:szCs w:val="20"/>
                    </w:rPr>
                  </w:pPr>
                  <w:r w:rsidRPr="00FB5F8F">
                    <w:rPr>
                      <w:sz w:val="20"/>
                      <w:szCs w:val="20"/>
                    </w:rPr>
                    <w:t>2</w:t>
                  </w:r>
                </w:p>
              </w:tc>
              <w:tc>
                <w:tcPr>
                  <w:tcW w:w="1635" w:type="dxa"/>
                  <w:tcBorders>
                    <w:top w:val="nil"/>
                    <w:left w:val="nil"/>
                    <w:bottom w:val="single" w:sz="4" w:space="0" w:color="auto"/>
                    <w:right w:val="single" w:sz="4" w:space="0" w:color="auto"/>
                  </w:tcBorders>
                  <w:noWrap/>
                  <w:vAlign w:val="center"/>
                  <w:hideMark/>
                </w:tcPr>
                <w:p w14:paraId="183C2F6F" w14:textId="77777777" w:rsidR="00142635" w:rsidRPr="00FB5F8F" w:rsidRDefault="00142635" w:rsidP="00142635">
                  <w:pPr>
                    <w:rPr>
                      <w:b/>
                      <w:bCs/>
                      <w:sz w:val="20"/>
                      <w:szCs w:val="20"/>
                    </w:rPr>
                  </w:pPr>
                  <w:r w:rsidRPr="00FB5F8F">
                    <w:rPr>
                      <w:b/>
                      <w:bCs/>
                      <w:sz w:val="20"/>
                      <w:szCs w:val="20"/>
                    </w:rPr>
                    <w:t xml:space="preserve"> R$           371,34 </w:t>
                  </w:r>
                </w:p>
              </w:tc>
              <w:tc>
                <w:tcPr>
                  <w:tcW w:w="1886" w:type="dxa"/>
                  <w:tcBorders>
                    <w:top w:val="nil"/>
                    <w:left w:val="nil"/>
                    <w:bottom w:val="single" w:sz="4" w:space="0" w:color="auto"/>
                    <w:right w:val="single" w:sz="4" w:space="0" w:color="auto"/>
                  </w:tcBorders>
                  <w:noWrap/>
                  <w:vAlign w:val="center"/>
                  <w:hideMark/>
                </w:tcPr>
                <w:p w14:paraId="57F47397" w14:textId="77777777" w:rsidR="00142635" w:rsidRPr="00FB5F8F" w:rsidRDefault="00142635" w:rsidP="00142635">
                  <w:pPr>
                    <w:rPr>
                      <w:b/>
                      <w:bCs/>
                      <w:sz w:val="20"/>
                      <w:szCs w:val="20"/>
                    </w:rPr>
                  </w:pPr>
                  <w:r w:rsidRPr="00FB5F8F">
                    <w:rPr>
                      <w:b/>
                      <w:bCs/>
                      <w:sz w:val="20"/>
                      <w:szCs w:val="20"/>
                    </w:rPr>
                    <w:t xml:space="preserve"> R$                 742,69 </w:t>
                  </w:r>
                </w:p>
              </w:tc>
            </w:tr>
            <w:tr w:rsidR="00142635" w:rsidRPr="00FB5F8F" w14:paraId="6DB3E83C" w14:textId="77777777" w:rsidTr="003B2FA3">
              <w:trPr>
                <w:trHeight w:val="4335"/>
              </w:trPr>
              <w:tc>
                <w:tcPr>
                  <w:tcW w:w="768" w:type="dxa"/>
                  <w:tcBorders>
                    <w:top w:val="single" w:sz="4" w:space="0" w:color="auto"/>
                    <w:left w:val="single" w:sz="4" w:space="0" w:color="auto"/>
                    <w:bottom w:val="nil"/>
                    <w:right w:val="single" w:sz="4" w:space="0" w:color="auto"/>
                  </w:tcBorders>
                  <w:noWrap/>
                  <w:vAlign w:val="center"/>
                  <w:hideMark/>
                </w:tcPr>
                <w:p w14:paraId="0FA8BF17" w14:textId="77777777" w:rsidR="00142635" w:rsidRPr="00FB5F8F" w:rsidRDefault="00142635" w:rsidP="00142635">
                  <w:pPr>
                    <w:rPr>
                      <w:sz w:val="20"/>
                      <w:szCs w:val="20"/>
                    </w:rPr>
                  </w:pPr>
                  <w:r w:rsidRPr="00FB5F8F">
                    <w:rPr>
                      <w:sz w:val="20"/>
                      <w:szCs w:val="20"/>
                    </w:rPr>
                    <w:t>18</w:t>
                  </w:r>
                </w:p>
              </w:tc>
              <w:tc>
                <w:tcPr>
                  <w:tcW w:w="3022" w:type="dxa"/>
                  <w:tcBorders>
                    <w:top w:val="nil"/>
                    <w:left w:val="nil"/>
                    <w:bottom w:val="single" w:sz="4" w:space="0" w:color="auto"/>
                    <w:right w:val="single" w:sz="4" w:space="0" w:color="auto"/>
                  </w:tcBorders>
                  <w:vAlign w:val="center"/>
                  <w:hideMark/>
                </w:tcPr>
                <w:p w14:paraId="57B78CCD" w14:textId="77777777" w:rsidR="00142635" w:rsidRPr="00FB5F8F" w:rsidRDefault="00142635" w:rsidP="00142635">
                  <w:pPr>
                    <w:rPr>
                      <w:sz w:val="20"/>
                      <w:szCs w:val="20"/>
                    </w:rPr>
                  </w:pPr>
                  <w:r w:rsidRPr="00A76F6D">
                    <w:rPr>
                      <w:sz w:val="20"/>
                      <w:szCs w:val="20"/>
                    </w:rPr>
                    <w:t xml:space="preserve">Caixa tipo guerra/repique(tarol), </w:t>
                  </w:r>
                  <w:r w:rsidRPr="0047551B">
                    <w:rPr>
                      <w:sz w:val="20"/>
                      <w:szCs w:val="20"/>
                      <w:highlight w:val="yellow"/>
                    </w:rPr>
                    <w:t>dimensões aproximadas de 15 x 14</w:t>
                  </w:r>
                  <w:r w:rsidRPr="00A76F6D">
                    <w:rPr>
                      <w:sz w:val="20"/>
                      <w:szCs w:val="20"/>
                    </w:rPr>
                    <w:t>,com corpo em material metálico resistente (alumínio ou equivalente), sistema de afinação por tirantes, esteira de resposta, peles compatíveis, ferragens resistentes e acabamento adequado para uso em fanfarra, garantindo durabilidade, estabilidade de afinação e qualidade sonora</w:t>
                  </w:r>
                  <w:r>
                    <w:rPr>
                      <w:sz w:val="20"/>
                      <w:szCs w:val="20"/>
                    </w:rPr>
                    <w:t>.</w:t>
                  </w:r>
                </w:p>
              </w:tc>
              <w:tc>
                <w:tcPr>
                  <w:tcW w:w="863" w:type="dxa"/>
                  <w:tcBorders>
                    <w:top w:val="nil"/>
                    <w:left w:val="nil"/>
                    <w:bottom w:val="single" w:sz="4" w:space="0" w:color="auto"/>
                    <w:right w:val="single" w:sz="4" w:space="0" w:color="auto"/>
                  </w:tcBorders>
                  <w:noWrap/>
                  <w:vAlign w:val="center"/>
                  <w:hideMark/>
                </w:tcPr>
                <w:p w14:paraId="37A17E33"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49732951" w14:textId="77777777" w:rsidR="00142635" w:rsidRPr="00FB5F8F" w:rsidRDefault="00142635" w:rsidP="00142635">
                  <w:pPr>
                    <w:rPr>
                      <w:sz w:val="20"/>
                      <w:szCs w:val="20"/>
                    </w:rPr>
                  </w:pPr>
                  <w:r w:rsidRPr="00FB5F8F">
                    <w:rPr>
                      <w:sz w:val="20"/>
                      <w:szCs w:val="20"/>
                    </w:rPr>
                    <w:t>4</w:t>
                  </w:r>
                </w:p>
              </w:tc>
              <w:tc>
                <w:tcPr>
                  <w:tcW w:w="1635" w:type="dxa"/>
                  <w:tcBorders>
                    <w:top w:val="nil"/>
                    <w:left w:val="nil"/>
                    <w:bottom w:val="single" w:sz="4" w:space="0" w:color="auto"/>
                    <w:right w:val="single" w:sz="4" w:space="0" w:color="auto"/>
                  </w:tcBorders>
                  <w:noWrap/>
                  <w:vAlign w:val="center"/>
                  <w:hideMark/>
                </w:tcPr>
                <w:p w14:paraId="6204EA81" w14:textId="77777777" w:rsidR="00142635" w:rsidRPr="00FB5F8F" w:rsidRDefault="00142635" w:rsidP="00142635">
                  <w:pPr>
                    <w:rPr>
                      <w:b/>
                      <w:bCs/>
                      <w:sz w:val="20"/>
                      <w:szCs w:val="20"/>
                    </w:rPr>
                  </w:pPr>
                  <w:r w:rsidRPr="00FB5F8F">
                    <w:rPr>
                      <w:b/>
                      <w:bCs/>
                      <w:sz w:val="20"/>
                      <w:szCs w:val="20"/>
                    </w:rPr>
                    <w:t xml:space="preserve"> R$            319,08 </w:t>
                  </w:r>
                </w:p>
              </w:tc>
              <w:tc>
                <w:tcPr>
                  <w:tcW w:w="1886" w:type="dxa"/>
                  <w:tcBorders>
                    <w:top w:val="nil"/>
                    <w:left w:val="nil"/>
                    <w:bottom w:val="single" w:sz="4" w:space="0" w:color="auto"/>
                    <w:right w:val="single" w:sz="4" w:space="0" w:color="auto"/>
                  </w:tcBorders>
                  <w:noWrap/>
                  <w:vAlign w:val="center"/>
                  <w:hideMark/>
                </w:tcPr>
                <w:p w14:paraId="71A54E25" w14:textId="77777777" w:rsidR="00142635" w:rsidRPr="00FB5F8F" w:rsidRDefault="00142635" w:rsidP="00142635">
                  <w:pPr>
                    <w:rPr>
                      <w:b/>
                      <w:bCs/>
                      <w:sz w:val="20"/>
                      <w:szCs w:val="20"/>
                    </w:rPr>
                  </w:pPr>
                  <w:r w:rsidRPr="00FB5F8F">
                    <w:rPr>
                      <w:b/>
                      <w:bCs/>
                      <w:sz w:val="20"/>
                      <w:szCs w:val="20"/>
                    </w:rPr>
                    <w:t xml:space="preserve"> R$              1.276,30 </w:t>
                  </w:r>
                </w:p>
              </w:tc>
            </w:tr>
            <w:tr w:rsidR="00142635" w:rsidRPr="00FB5F8F" w14:paraId="2CB20F3D" w14:textId="77777777" w:rsidTr="003B2FA3">
              <w:trPr>
                <w:trHeight w:val="510"/>
              </w:trPr>
              <w:tc>
                <w:tcPr>
                  <w:tcW w:w="768" w:type="dxa"/>
                  <w:tcBorders>
                    <w:top w:val="single" w:sz="4" w:space="0" w:color="auto"/>
                    <w:left w:val="single" w:sz="4" w:space="0" w:color="auto"/>
                    <w:bottom w:val="nil"/>
                    <w:right w:val="single" w:sz="4" w:space="0" w:color="auto"/>
                  </w:tcBorders>
                  <w:noWrap/>
                  <w:vAlign w:val="center"/>
                  <w:hideMark/>
                </w:tcPr>
                <w:p w14:paraId="29E13D4F" w14:textId="77777777" w:rsidR="00142635" w:rsidRPr="00FB5F8F" w:rsidRDefault="00142635" w:rsidP="00142635">
                  <w:pPr>
                    <w:rPr>
                      <w:sz w:val="20"/>
                      <w:szCs w:val="20"/>
                    </w:rPr>
                  </w:pPr>
                  <w:r w:rsidRPr="00FB5F8F">
                    <w:rPr>
                      <w:sz w:val="20"/>
                      <w:szCs w:val="20"/>
                    </w:rPr>
                    <w:t>19</w:t>
                  </w:r>
                </w:p>
              </w:tc>
              <w:tc>
                <w:tcPr>
                  <w:tcW w:w="3022" w:type="dxa"/>
                  <w:tcBorders>
                    <w:top w:val="nil"/>
                    <w:left w:val="nil"/>
                    <w:bottom w:val="single" w:sz="4" w:space="0" w:color="auto"/>
                    <w:right w:val="single" w:sz="4" w:space="0" w:color="auto"/>
                  </w:tcBorders>
                  <w:vAlign w:val="center"/>
                  <w:hideMark/>
                </w:tcPr>
                <w:p w14:paraId="40F9CEC0" w14:textId="77777777" w:rsidR="00142635" w:rsidRPr="00FB5F8F" w:rsidRDefault="00142635" w:rsidP="00142635">
                  <w:pPr>
                    <w:rPr>
                      <w:sz w:val="20"/>
                      <w:szCs w:val="20"/>
                    </w:rPr>
                  </w:pPr>
                  <w:r w:rsidRPr="00A76F6D">
                    <w:rPr>
                      <w:sz w:val="20"/>
                      <w:szCs w:val="20"/>
                    </w:rPr>
                    <w:t>Talabarte para lira, porta bandeira, estandarte cor preto</w:t>
                  </w:r>
                </w:p>
              </w:tc>
              <w:tc>
                <w:tcPr>
                  <w:tcW w:w="863" w:type="dxa"/>
                  <w:tcBorders>
                    <w:top w:val="nil"/>
                    <w:left w:val="nil"/>
                    <w:bottom w:val="single" w:sz="4" w:space="0" w:color="auto"/>
                    <w:right w:val="single" w:sz="4" w:space="0" w:color="auto"/>
                  </w:tcBorders>
                  <w:noWrap/>
                  <w:vAlign w:val="center"/>
                  <w:hideMark/>
                </w:tcPr>
                <w:p w14:paraId="4A7D676D"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47F5ABF8" w14:textId="77777777" w:rsidR="00142635" w:rsidRPr="00FB5F8F" w:rsidRDefault="00142635" w:rsidP="00142635">
                  <w:pPr>
                    <w:rPr>
                      <w:sz w:val="20"/>
                      <w:szCs w:val="20"/>
                    </w:rPr>
                  </w:pPr>
                  <w:r w:rsidRPr="00FB5F8F">
                    <w:rPr>
                      <w:sz w:val="20"/>
                      <w:szCs w:val="20"/>
                    </w:rPr>
                    <w:t>12</w:t>
                  </w:r>
                </w:p>
              </w:tc>
              <w:tc>
                <w:tcPr>
                  <w:tcW w:w="1635" w:type="dxa"/>
                  <w:tcBorders>
                    <w:top w:val="nil"/>
                    <w:left w:val="nil"/>
                    <w:bottom w:val="single" w:sz="4" w:space="0" w:color="auto"/>
                    <w:right w:val="single" w:sz="4" w:space="0" w:color="auto"/>
                  </w:tcBorders>
                  <w:noWrap/>
                  <w:vAlign w:val="center"/>
                  <w:hideMark/>
                </w:tcPr>
                <w:p w14:paraId="36D32E19" w14:textId="77777777" w:rsidR="00142635" w:rsidRPr="00FB5F8F" w:rsidRDefault="00142635" w:rsidP="00142635">
                  <w:pPr>
                    <w:rPr>
                      <w:b/>
                      <w:bCs/>
                      <w:sz w:val="20"/>
                      <w:szCs w:val="20"/>
                    </w:rPr>
                  </w:pPr>
                  <w:r w:rsidRPr="00FB5F8F">
                    <w:rPr>
                      <w:b/>
                      <w:bCs/>
                      <w:sz w:val="20"/>
                      <w:szCs w:val="20"/>
                    </w:rPr>
                    <w:t xml:space="preserve"> R$              77,26 </w:t>
                  </w:r>
                </w:p>
              </w:tc>
              <w:tc>
                <w:tcPr>
                  <w:tcW w:w="1886" w:type="dxa"/>
                  <w:tcBorders>
                    <w:top w:val="nil"/>
                    <w:left w:val="nil"/>
                    <w:bottom w:val="single" w:sz="4" w:space="0" w:color="auto"/>
                    <w:right w:val="single" w:sz="4" w:space="0" w:color="auto"/>
                  </w:tcBorders>
                  <w:noWrap/>
                  <w:vAlign w:val="center"/>
                  <w:hideMark/>
                </w:tcPr>
                <w:p w14:paraId="5E9C493A" w14:textId="77777777" w:rsidR="00142635" w:rsidRPr="00FB5F8F" w:rsidRDefault="00142635" w:rsidP="00142635">
                  <w:pPr>
                    <w:rPr>
                      <w:b/>
                      <w:bCs/>
                      <w:sz w:val="20"/>
                      <w:szCs w:val="20"/>
                    </w:rPr>
                  </w:pPr>
                  <w:r w:rsidRPr="00FB5F8F">
                    <w:rPr>
                      <w:b/>
                      <w:bCs/>
                      <w:sz w:val="20"/>
                      <w:szCs w:val="20"/>
                    </w:rPr>
                    <w:t xml:space="preserve"> R$                 927,15 </w:t>
                  </w:r>
                </w:p>
              </w:tc>
            </w:tr>
            <w:tr w:rsidR="00142635" w:rsidRPr="00FB5F8F" w14:paraId="1CB39E7E" w14:textId="77777777" w:rsidTr="003B2FA3">
              <w:trPr>
                <w:trHeight w:val="510"/>
              </w:trPr>
              <w:tc>
                <w:tcPr>
                  <w:tcW w:w="768" w:type="dxa"/>
                  <w:tcBorders>
                    <w:top w:val="single" w:sz="4" w:space="0" w:color="auto"/>
                    <w:left w:val="single" w:sz="4" w:space="0" w:color="auto"/>
                    <w:bottom w:val="nil"/>
                    <w:right w:val="single" w:sz="4" w:space="0" w:color="auto"/>
                  </w:tcBorders>
                  <w:noWrap/>
                  <w:vAlign w:val="center"/>
                  <w:hideMark/>
                </w:tcPr>
                <w:p w14:paraId="45FF507B" w14:textId="77777777" w:rsidR="00142635" w:rsidRPr="00FB5F8F" w:rsidRDefault="00142635" w:rsidP="00142635">
                  <w:pPr>
                    <w:rPr>
                      <w:sz w:val="20"/>
                      <w:szCs w:val="20"/>
                    </w:rPr>
                  </w:pPr>
                  <w:r w:rsidRPr="00FB5F8F">
                    <w:rPr>
                      <w:sz w:val="20"/>
                      <w:szCs w:val="20"/>
                    </w:rPr>
                    <w:t>20</w:t>
                  </w:r>
                </w:p>
              </w:tc>
              <w:tc>
                <w:tcPr>
                  <w:tcW w:w="3022" w:type="dxa"/>
                  <w:tcBorders>
                    <w:top w:val="nil"/>
                    <w:left w:val="nil"/>
                    <w:bottom w:val="single" w:sz="4" w:space="0" w:color="auto"/>
                    <w:right w:val="single" w:sz="4" w:space="0" w:color="auto"/>
                  </w:tcBorders>
                  <w:vAlign w:val="center"/>
                  <w:hideMark/>
                </w:tcPr>
                <w:p w14:paraId="6EBF56CC" w14:textId="77777777" w:rsidR="00142635" w:rsidRPr="00FB5F8F" w:rsidRDefault="00142635" w:rsidP="00142635">
                  <w:pPr>
                    <w:rPr>
                      <w:sz w:val="20"/>
                      <w:szCs w:val="20"/>
                    </w:rPr>
                  </w:pPr>
                  <w:r w:rsidRPr="00A76F6D">
                    <w:rPr>
                      <w:sz w:val="20"/>
                      <w:szCs w:val="20"/>
                    </w:rPr>
                    <w:t xml:space="preserve">Polidor De Metais Cromado Sem Manchas Líquido </w:t>
                  </w:r>
                  <w:r w:rsidRPr="0047551B">
                    <w:rPr>
                      <w:sz w:val="20"/>
                      <w:szCs w:val="20"/>
                      <w:highlight w:val="yellow"/>
                    </w:rPr>
                    <w:t>no mínimo 200ml</w:t>
                  </w:r>
                </w:p>
              </w:tc>
              <w:tc>
                <w:tcPr>
                  <w:tcW w:w="863" w:type="dxa"/>
                  <w:tcBorders>
                    <w:top w:val="nil"/>
                    <w:left w:val="nil"/>
                    <w:bottom w:val="single" w:sz="4" w:space="0" w:color="auto"/>
                    <w:right w:val="single" w:sz="4" w:space="0" w:color="auto"/>
                  </w:tcBorders>
                  <w:noWrap/>
                  <w:vAlign w:val="center"/>
                  <w:hideMark/>
                </w:tcPr>
                <w:p w14:paraId="3D71C154"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501278AC" w14:textId="77777777" w:rsidR="00142635" w:rsidRPr="00FB5F8F" w:rsidRDefault="00142635" w:rsidP="00142635">
                  <w:pPr>
                    <w:rPr>
                      <w:sz w:val="20"/>
                      <w:szCs w:val="20"/>
                    </w:rPr>
                  </w:pPr>
                  <w:r w:rsidRPr="00FB5F8F">
                    <w:rPr>
                      <w:sz w:val="20"/>
                      <w:szCs w:val="20"/>
                    </w:rPr>
                    <w:t>5</w:t>
                  </w:r>
                </w:p>
              </w:tc>
              <w:tc>
                <w:tcPr>
                  <w:tcW w:w="1635" w:type="dxa"/>
                  <w:tcBorders>
                    <w:top w:val="nil"/>
                    <w:left w:val="nil"/>
                    <w:bottom w:val="nil"/>
                    <w:right w:val="single" w:sz="4" w:space="0" w:color="auto"/>
                  </w:tcBorders>
                  <w:noWrap/>
                  <w:vAlign w:val="center"/>
                  <w:hideMark/>
                </w:tcPr>
                <w:p w14:paraId="6FAC516C" w14:textId="77777777" w:rsidR="00142635" w:rsidRPr="00FB5F8F" w:rsidRDefault="00142635" w:rsidP="00142635">
                  <w:pPr>
                    <w:rPr>
                      <w:b/>
                      <w:bCs/>
                      <w:sz w:val="20"/>
                      <w:szCs w:val="20"/>
                    </w:rPr>
                  </w:pPr>
                  <w:r w:rsidRPr="00FB5F8F">
                    <w:rPr>
                      <w:b/>
                      <w:bCs/>
                      <w:sz w:val="20"/>
                      <w:szCs w:val="20"/>
                    </w:rPr>
                    <w:t xml:space="preserve"> R$              52,30 </w:t>
                  </w:r>
                </w:p>
              </w:tc>
              <w:tc>
                <w:tcPr>
                  <w:tcW w:w="1886" w:type="dxa"/>
                  <w:tcBorders>
                    <w:top w:val="nil"/>
                    <w:left w:val="nil"/>
                    <w:bottom w:val="nil"/>
                    <w:right w:val="single" w:sz="4" w:space="0" w:color="auto"/>
                  </w:tcBorders>
                  <w:noWrap/>
                  <w:vAlign w:val="center"/>
                  <w:hideMark/>
                </w:tcPr>
                <w:p w14:paraId="40BC8E80" w14:textId="77777777" w:rsidR="00142635" w:rsidRPr="00FB5F8F" w:rsidRDefault="00142635" w:rsidP="00142635">
                  <w:pPr>
                    <w:rPr>
                      <w:b/>
                      <w:bCs/>
                      <w:sz w:val="20"/>
                      <w:szCs w:val="20"/>
                    </w:rPr>
                  </w:pPr>
                  <w:r w:rsidRPr="00FB5F8F">
                    <w:rPr>
                      <w:b/>
                      <w:bCs/>
                      <w:sz w:val="20"/>
                      <w:szCs w:val="20"/>
                    </w:rPr>
                    <w:t xml:space="preserve"> R$                 261,48 </w:t>
                  </w:r>
                </w:p>
              </w:tc>
            </w:tr>
            <w:tr w:rsidR="00142635" w:rsidRPr="00FB5F8F" w14:paraId="53285D63" w14:textId="77777777" w:rsidTr="003B2FA3">
              <w:trPr>
                <w:trHeight w:val="3577"/>
              </w:trPr>
              <w:tc>
                <w:tcPr>
                  <w:tcW w:w="768" w:type="dxa"/>
                  <w:tcBorders>
                    <w:top w:val="single" w:sz="4" w:space="0" w:color="auto"/>
                    <w:left w:val="single" w:sz="4" w:space="0" w:color="auto"/>
                    <w:bottom w:val="nil"/>
                    <w:right w:val="single" w:sz="4" w:space="0" w:color="auto"/>
                  </w:tcBorders>
                  <w:noWrap/>
                  <w:vAlign w:val="center"/>
                  <w:hideMark/>
                </w:tcPr>
                <w:p w14:paraId="31D40105" w14:textId="77777777" w:rsidR="00142635" w:rsidRPr="00FB5F8F" w:rsidRDefault="00142635" w:rsidP="00142635">
                  <w:pPr>
                    <w:rPr>
                      <w:sz w:val="20"/>
                      <w:szCs w:val="20"/>
                    </w:rPr>
                  </w:pPr>
                  <w:r w:rsidRPr="00FB5F8F">
                    <w:rPr>
                      <w:sz w:val="20"/>
                      <w:szCs w:val="20"/>
                    </w:rPr>
                    <w:lastRenderedPageBreak/>
                    <w:t>21</w:t>
                  </w:r>
                </w:p>
              </w:tc>
              <w:tc>
                <w:tcPr>
                  <w:tcW w:w="3022" w:type="dxa"/>
                  <w:tcBorders>
                    <w:top w:val="nil"/>
                    <w:left w:val="nil"/>
                    <w:bottom w:val="single" w:sz="4" w:space="0" w:color="auto"/>
                    <w:right w:val="single" w:sz="4" w:space="0" w:color="auto"/>
                  </w:tcBorders>
                  <w:vAlign w:val="center"/>
                </w:tcPr>
                <w:p w14:paraId="2D37EDF7" w14:textId="77777777" w:rsidR="00142635" w:rsidRPr="00FB5F8F" w:rsidRDefault="00142635" w:rsidP="00142635">
                  <w:pPr>
                    <w:rPr>
                      <w:sz w:val="20"/>
                      <w:szCs w:val="20"/>
                    </w:rPr>
                  </w:pPr>
                  <w:r w:rsidRPr="00A76F6D">
                    <w:rPr>
                      <w:sz w:val="20"/>
                      <w:szCs w:val="20"/>
                    </w:rPr>
                    <w:t xml:space="preserve"> Bateria Eletrônica Portátil </w:t>
                  </w:r>
                  <w:r w:rsidRPr="0047551B">
                    <w:rPr>
                      <w:sz w:val="20"/>
                      <w:szCs w:val="20"/>
                      <w:highlight w:val="yellow"/>
                    </w:rPr>
                    <w:t>no minimo  10 Corpos</w:t>
                  </w:r>
                  <w:r w:rsidRPr="00A76F6D">
                    <w:rPr>
                      <w:sz w:val="20"/>
                      <w:szCs w:val="20"/>
                    </w:rPr>
                    <w:t xml:space="preserve"> Bluetooth USB Preta /  Componentes do Kit:</w:t>
                  </w:r>
                  <w:r w:rsidRPr="00A76F6D">
                    <w:rPr>
                      <w:sz w:val="20"/>
                      <w:szCs w:val="20"/>
                    </w:rPr>
                    <w:br/>
                    <w:t>- Tom 1, 2 e 3 em (mesh) de 6", uma zona (trigger simples), oferecendo resposta silenciosa e natural.</w:t>
                  </w:r>
                  <w:r w:rsidRPr="00A76F6D">
                    <w:rPr>
                      <w:sz w:val="20"/>
                      <w:szCs w:val="20"/>
                    </w:rPr>
                    <w:br/>
                    <w:t>- Caixa (SD), em (Mesh) de 7", uma zona (trigger simples).</w:t>
                  </w:r>
                  <w:r w:rsidRPr="00A76F6D">
                    <w:rPr>
                      <w:sz w:val="20"/>
                      <w:szCs w:val="20"/>
                    </w:rPr>
                    <w:br/>
                    <w:t>- (Crash, ride e chimbal) 3 pratos de 9" em silicone, com funções de abafamento (Choke) e zonas de toque duplas nos pratos crash e triplas no ride.</w:t>
                  </w:r>
                  <w:r w:rsidRPr="00A76F6D">
                    <w:rPr>
                      <w:sz w:val="20"/>
                      <w:szCs w:val="20"/>
                    </w:rPr>
                    <w:br/>
                    <w:t>- Pedais: Pedais de controle para bumbo (BD não mecânico) e chimbal, simulando a sensação de pedais reais.</w:t>
                  </w:r>
                  <w:r w:rsidRPr="00A76F6D">
                    <w:rPr>
                      <w:sz w:val="20"/>
                      <w:szCs w:val="20"/>
                    </w:rPr>
                    <w:br/>
                    <w:t>- Estrutura: Rack metálico resistente e ajustável, adaptando-se a diferentes alturas e posições.</w:t>
                  </w:r>
                  <w:r w:rsidRPr="00A76F6D">
                    <w:rPr>
                      <w:sz w:val="20"/>
                      <w:szCs w:val="20"/>
                    </w:rPr>
                    <w:br/>
                    <w:t>- Acessórios: Inclui banco, fones de ouvido, baquetas e todos os cabos necessários para montagem e uso.</w:t>
                  </w:r>
                  <w:r w:rsidRPr="00A76F6D">
                    <w:rPr>
                      <w:sz w:val="20"/>
                      <w:szCs w:val="20"/>
                    </w:rPr>
                    <w:br/>
                    <w:t>Módulo de Som:</w:t>
                  </w:r>
                  <w:r w:rsidRPr="00A76F6D">
                    <w:rPr>
                      <w:sz w:val="20"/>
                      <w:szCs w:val="20"/>
                    </w:rPr>
                    <w:br/>
                    <w:t>- Sons: 16 kits de bateria eletrônica com tecnologia de clareza dinâmica inteligente, proporcionando sons realistas.</w:t>
                  </w:r>
                  <w:r w:rsidRPr="00A76F6D">
                    <w:rPr>
                      <w:sz w:val="20"/>
                      <w:szCs w:val="20"/>
                    </w:rPr>
                    <w:br/>
                    <w:t>- Músicas de Acompanhamento: 20 músicas integradas para prática e desenvolvimento de habilidades.</w:t>
                  </w:r>
                  <w:r w:rsidRPr="00A76F6D">
                    <w:rPr>
                      <w:sz w:val="20"/>
                      <w:szCs w:val="20"/>
                    </w:rPr>
                    <w:br/>
                    <w:t>- Metrônomo: Função de metrônomo com ajustes de tempo, batida e volume, além de indicação luminosa.</w:t>
                  </w:r>
                  <w:r w:rsidRPr="00A76F6D">
                    <w:rPr>
                      <w:sz w:val="20"/>
                      <w:szCs w:val="20"/>
                    </w:rPr>
                    <w:br/>
                    <w:t>- Desligamento automático.</w:t>
                  </w:r>
                  <w:r w:rsidRPr="00A76F6D">
                    <w:rPr>
                      <w:sz w:val="20"/>
                      <w:szCs w:val="20"/>
                    </w:rPr>
                    <w:br/>
                    <w:t>- Ajustar o nível (Volume) do pad.</w:t>
                  </w:r>
                  <w:r w:rsidRPr="00A76F6D">
                    <w:rPr>
                      <w:sz w:val="20"/>
                      <w:szCs w:val="20"/>
                    </w:rPr>
                    <w:br/>
                    <w:t>Conectividade:</w:t>
                  </w:r>
                  <w:r w:rsidRPr="00A76F6D">
                    <w:rPr>
                      <w:sz w:val="20"/>
                      <w:szCs w:val="20"/>
                    </w:rPr>
                    <w:br/>
                  </w:r>
                  <w:r w:rsidRPr="00A76F6D">
                    <w:rPr>
                      <w:sz w:val="20"/>
                      <w:szCs w:val="20"/>
                    </w:rPr>
                    <w:lastRenderedPageBreak/>
                    <w:t>- Bluetooth: Permite conexão com dispositivos móveis (Android ou IOS), para reprodução de áudio.</w:t>
                  </w:r>
                  <w:r w:rsidRPr="00A76F6D">
                    <w:rPr>
                      <w:sz w:val="20"/>
                      <w:szCs w:val="20"/>
                    </w:rPr>
                    <w:br/>
                    <w:t>- USB MIDI: Compatível com softwares de produção musical e aplicativos de aprendizado.</w:t>
                  </w:r>
                  <w:r w:rsidRPr="00A76F6D">
                    <w:rPr>
                      <w:sz w:val="20"/>
                      <w:szCs w:val="20"/>
                    </w:rPr>
                    <w:br/>
                    <w:t>- Fonte 9V centro negativo. (Bivolt)</w:t>
                  </w:r>
                  <w:r>
                    <w:rPr>
                      <w:sz w:val="20"/>
                      <w:szCs w:val="20"/>
                    </w:rPr>
                    <w:br/>
                  </w:r>
                  <w:r w:rsidRPr="00247C76">
                    <w:rPr>
                      <w:sz w:val="20"/>
                      <w:szCs w:val="20"/>
                      <w:highlight w:val="yellow"/>
                    </w:rPr>
                    <w:t>Modelo refer</w:t>
                  </w:r>
                  <w:r>
                    <w:rPr>
                      <w:sz w:val="20"/>
                      <w:szCs w:val="20"/>
                      <w:highlight w:val="yellow"/>
                    </w:rPr>
                    <w:t>ê</w:t>
                  </w:r>
                  <w:r w:rsidRPr="00247C76">
                    <w:rPr>
                      <w:sz w:val="20"/>
                      <w:szCs w:val="20"/>
                      <w:highlight w:val="yellow"/>
                    </w:rPr>
                    <w:t>ncia TDX</w:t>
                  </w:r>
                  <w:r w:rsidRPr="00247C76">
                    <w:rPr>
                      <w:rFonts w:ascii="Cambria Math" w:hAnsi="Cambria Math" w:cs="Cambria Math"/>
                      <w:sz w:val="20"/>
                      <w:szCs w:val="20"/>
                      <w:highlight w:val="yellow"/>
                    </w:rPr>
                    <w:t>‐</w:t>
                  </w:r>
                  <w:r w:rsidRPr="00247C76">
                    <w:rPr>
                      <w:sz w:val="20"/>
                      <w:szCs w:val="20"/>
                      <w:highlight w:val="yellow"/>
                    </w:rPr>
                    <w:t>18</w:t>
                  </w:r>
                </w:p>
              </w:tc>
              <w:tc>
                <w:tcPr>
                  <w:tcW w:w="863" w:type="dxa"/>
                  <w:tcBorders>
                    <w:top w:val="nil"/>
                    <w:left w:val="nil"/>
                    <w:bottom w:val="single" w:sz="4" w:space="0" w:color="auto"/>
                    <w:right w:val="single" w:sz="4" w:space="0" w:color="auto"/>
                  </w:tcBorders>
                  <w:noWrap/>
                  <w:vAlign w:val="center"/>
                  <w:hideMark/>
                </w:tcPr>
                <w:p w14:paraId="55B0EBB4" w14:textId="77777777" w:rsidR="00142635" w:rsidRPr="00FB5F8F" w:rsidRDefault="00142635" w:rsidP="00142635">
                  <w:pPr>
                    <w:rPr>
                      <w:sz w:val="20"/>
                      <w:szCs w:val="20"/>
                    </w:rPr>
                  </w:pPr>
                  <w:r w:rsidRPr="00FB5F8F">
                    <w:rPr>
                      <w:sz w:val="20"/>
                      <w:szCs w:val="20"/>
                    </w:rPr>
                    <w:lastRenderedPageBreak/>
                    <w:t>un</w:t>
                  </w:r>
                </w:p>
              </w:tc>
              <w:tc>
                <w:tcPr>
                  <w:tcW w:w="1358" w:type="dxa"/>
                  <w:tcBorders>
                    <w:top w:val="nil"/>
                    <w:left w:val="nil"/>
                    <w:bottom w:val="single" w:sz="4" w:space="0" w:color="auto"/>
                    <w:right w:val="single" w:sz="4" w:space="0" w:color="auto"/>
                  </w:tcBorders>
                  <w:noWrap/>
                  <w:vAlign w:val="center"/>
                  <w:hideMark/>
                </w:tcPr>
                <w:p w14:paraId="7F4F4376" w14:textId="77777777" w:rsidR="00142635" w:rsidRPr="00FB5F8F" w:rsidRDefault="00142635" w:rsidP="00142635">
                  <w:pPr>
                    <w:rPr>
                      <w:sz w:val="20"/>
                      <w:szCs w:val="20"/>
                    </w:rPr>
                  </w:pPr>
                  <w:r w:rsidRPr="00FB5F8F">
                    <w:rPr>
                      <w:sz w:val="20"/>
                      <w:szCs w:val="20"/>
                    </w:rPr>
                    <w:t>2</w:t>
                  </w:r>
                </w:p>
              </w:tc>
              <w:tc>
                <w:tcPr>
                  <w:tcW w:w="1635" w:type="dxa"/>
                  <w:tcBorders>
                    <w:top w:val="single" w:sz="4" w:space="0" w:color="auto"/>
                    <w:left w:val="nil"/>
                    <w:bottom w:val="single" w:sz="4" w:space="0" w:color="auto"/>
                    <w:right w:val="single" w:sz="4" w:space="0" w:color="auto"/>
                  </w:tcBorders>
                  <w:noWrap/>
                  <w:vAlign w:val="center"/>
                  <w:hideMark/>
                </w:tcPr>
                <w:p w14:paraId="1EDBF55D" w14:textId="77777777" w:rsidR="00142635" w:rsidRPr="00FB5F8F" w:rsidRDefault="00142635" w:rsidP="00142635">
                  <w:pPr>
                    <w:rPr>
                      <w:b/>
                      <w:bCs/>
                      <w:sz w:val="20"/>
                      <w:szCs w:val="20"/>
                    </w:rPr>
                  </w:pPr>
                  <w:r w:rsidRPr="00FB5F8F">
                    <w:rPr>
                      <w:b/>
                      <w:bCs/>
                      <w:sz w:val="20"/>
                      <w:szCs w:val="20"/>
                    </w:rPr>
                    <w:t xml:space="preserve"> R$         2.782,63 </w:t>
                  </w:r>
                </w:p>
              </w:tc>
              <w:tc>
                <w:tcPr>
                  <w:tcW w:w="1886" w:type="dxa"/>
                  <w:tcBorders>
                    <w:top w:val="single" w:sz="4" w:space="0" w:color="auto"/>
                    <w:left w:val="nil"/>
                    <w:bottom w:val="nil"/>
                    <w:right w:val="single" w:sz="4" w:space="0" w:color="auto"/>
                  </w:tcBorders>
                  <w:noWrap/>
                  <w:vAlign w:val="center"/>
                  <w:hideMark/>
                </w:tcPr>
                <w:p w14:paraId="7760AF0C" w14:textId="77777777" w:rsidR="00142635" w:rsidRPr="00FB5F8F" w:rsidRDefault="00142635" w:rsidP="00142635">
                  <w:pPr>
                    <w:rPr>
                      <w:b/>
                      <w:bCs/>
                      <w:sz w:val="20"/>
                      <w:szCs w:val="20"/>
                    </w:rPr>
                  </w:pPr>
                  <w:r w:rsidRPr="00FB5F8F">
                    <w:rPr>
                      <w:b/>
                      <w:bCs/>
                      <w:sz w:val="20"/>
                      <w:szCs w:val="20"/>
                    </w:rPr>
                    <w:t xml:space="preserve"> R$              5.565,25 </w:t>
                  </w:r>
                </w:p>
              </w:tc>
            </w:tr>
            <w:tr w:rsidR="00142635" w:rsidRPr="00FB5F8F" w14:paraId="70D829F8" w14:textId="77777777" w:rsidTr="003B2FA3">
              <w:trPr>
                <w:trHeight w:val="630"/>
              </w:trPr>
              <w:tc>
                <w:tcPr>
                  <w:tcW w:w="768" w:type="dxa"/>
                  <w:tcBorders>
                    <w:top w:val="single" w:sz="4" w:space="0" w:color="auto"/>
                    <w:left w:val="single" w:sz="4" w:space="0" w:color="auto"/>
                    <w:bottom w:val="nil"/>
                    <w:right w:val="single" w:sz="4" w:space="0" w:color="auto"/>
                  </w:tcBorders>
                  <w:noWrap/>
                  <w:vAlign w:val="center"/>
                  <w:hideMark/>
                </w:tcPr>
                <w:p w14:paraId="4E938CE2" w14:textId="77777777" w:rsidR="00142635" w:rsidRPr="00FB5F8F" w:rsidRDefault="00142635" w:rsidP="00142635">
                  <w:pPr>
                    <w:rPr>
                      <w:sz w:val="20"/>
                      <w:szCs w:val="20"/>
                    </w:rPr>
                  </w:pPr>
                  <w:r w:rsidRPr="00FB5F8F">
                    <w:rPr>
                      <w:sz w:val="20"/>
                      <w:szCs w:val="20"/>
                    </w:rPr>
                    <w:t>22</w:t>
                  </w:r>
                </w:p>
              </w:tc>
              <w:tc>
                <w:tcPr>
                  <w:tcW w:w="3022" w:type="dxa"/>
                  <w:tcBorders>
                    <w:top w:val="nil"/>
                    <w:left w:val="nil"/>
                    <w:bottom w:val="single" w:sz="4" w:space="0" w:color="auto"/>
                    <w:right w:val="single" w:sz="4" w:space="0" w:color="auto"/>
                  </w:tcBorders>
                  <w:vAlign w:val="center"/>
                  <w:hideMark/>
                </w:tcPr>
                <w:p w14:paraId="0D90A5DA" w14:textId="77777777" w:rsidR="00142635" w:rsidRPr="00FB5F8F" w:rsidRDefault="00142635" w:rsidP="00142635">
                  <w:pPr>
                    <w:rPr>
                      <w:sz w:val="20"/>
                      <w:szCs w:val="20"/>
                    </w:rPr>
                  </w:pPr>
                  <w:r w:rsidRPr="00FB5F8F">
                    <w:rPr>
                      <w:sz w:val="20"/>
                      <w:szCs w:val="20"/>
                    </w:rPr>
                    <w:t>Fonte DC 12V 1.5A Bivolt Para Teclado</w:t>
                  </w:r>
                </w:p>
              </w:tc>
              <w:tc>
                <w:tcPr>
                  <w:tcW w:w="863" w:type="dxa"/>
                  <w:tcBorders>
                    <w:top w:val="nil"/>
                    <w:left w:val="nil"/>
                    <w:bottom w:val="single" w:sz="4" w:space="0" w:color="auto"/>
                    <w:right w:val="single" w:sz="4" w:space="0" w:color="auto"/>
                  </w:tcBorders>
                  <w:noWrap/>
                  <w:vAlign w:val="center"/>
                  <w:hideMark/>
                </w:tcPr>
                <w:p w14:paraId="01375751"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431D7DF7" w14:textId="77777777" w:rsidR="00142635" w:rsidRPr="00FB5F8F" w:rsidRDefault="00142635" w:rsidP="00142635">
                  <w:pPr>
                    <w:rPr>
                      <w:sz w:val="20"/>
                      <w:szCs w:val="20"/>
                    </w:rPr>
                  </w:pPr>
                  <w:r w:rsidRPr="00FB5F8F">
                    <w:rPr>
                      <w:sz w:val="20"/>
                      <w:szCs w:val="20"/>
                    </w:rPr>
                    <w:t>8</w:t>
                  </w:r>
                </w:p>
              </w:tc>
              <w:tc>
                <w:tcPr>
                  <w:tcW w:w="1635" w:type="dxa"/>
                  <w:tcBorders>
                    <w:top w:val="nil"/>
                    <w:left w:val="nil"/>
                    <w:bottom w:val="single" w:sz="4" w:space="0" w:color="auto"/>
                    <w:right w:val="single" w:sz="4" w:space="0" w:color="auto"/>
                  </w:tcBorders>
                  <w:noWrap/>
                  <w:vAlign w:val="center"/>
                  <w:hideMark/>
                </w:tcPr>
                <w:p w14:paraId="5D7647C5" w14:textId="77777777" w:rsidR="00142635" w:rsidRPr="00FB5F8F" w:rsidRDefault="00142635" w:rsidP="00142635">
                  <w:pPr>
                    <w:rPr>
                      <w:b/>
                      <w:bCs/>
                      <w:sz w:val="20"/>
                      <w:szCs w:val="20"/>
                    </w:rPr>
                  </w:pPr>
                  <w:r w:rsidRPr="00FB5F8F">
                    <w:rPr>
                      <w:b/>
                      <w:bCs/>
                      <w:sz w:val="20"/>
                      <w:szCs w:val="20"/>
                    </w:rPr>
                    <w:t xml:space="preserve"> R$              35,71 </w:t>
                  </w:r>
                </w:p>
              </w:tc>
              <w:tc>
                <w:tcPr>
                  <w:tcW w:w="1886" w:type="dxa"/>
                  <w:tcBorders>
                    <w:top w:val="single" w:sz="4" w:space="0" w:color="auto"/>
                    <w:left w:val="nil"/>
                    <w:bottom w:val="nil"/>
                    <w:right w:val="single" w:sz="4" w:space="0" w:color="auto"/>
                  </w:tcBorders>
                  <w:noWrap/>
                  <w:vAlign w:val="center"/>
                  <w:hideMark/>
                </w:tcPr>
                <w:p w14:paraId="1DAC2A1C" w14:textId="77777777" w:rsidR="00142635" w:rsidRPr="00FB5F8F" w:rsidRDefault="00142635" w:rsidP="00142635">
                  <w:pPr>
                    <w:rPr>
                      <w:b/>
                      <w:bCs/>
                      <w:sz w:val="20"/>
                      <w:szCs w:val="20"/>
                    </w:rPr>
                  </w:pPr>
                  <w:r w:rsidRPr="00FB5F8F">
                    <w:rPr>
                      <w:b/>
                      <w:bCs/>
                      <w:sz w:val="20"/>
                      <w:szCs w:val="20"/>
                    </w:rPr>
                    <w:t xml:space="preserve"> R$                  285,66 </w:t>
                  </w:r>
                </w:p>
              </w:tc>
            </w:tr>
            <w:tr w:rsidR="00142635" w:rsidRPr="00FB5F8F" w14:paraId="1833DBA0" w14:textId="77777777" w:rsidTr="003B2FA3">
              <w:trPr>
                <w:trHeight w:val="1035"/>
              </w:trPr>
              <w:tc>
                <w:tcPr>
                  <w:tcW w:w="768" w:type="dxa"/>
                  <w:tcBorders>
                    <w:top w:val="single" w:sz="4" w:space="0" w:color="auto"/>
                    <w:left w:val="single" w:sz="4" w:space="0" w:color="auto"/>
                    <w:bottom w:val="single" w:sz="4" w:space="0" w:color="auto"/>
                    <w:right w:val="single" w:sz="4" w:space="0" w:color="auto"/>
                  </w:tcBorders>
                  <w:noWrap/>
                  <w:vAlign w:val="center"/>
                  <w:hideMark/>
                </w:tcPr>
                <w:p w14:paraId="2FCEF8F8" w14:textId="77777777" w:rsidR="00142635" w:rsidRPr="00FB5F8F" w:rsidRDefault="00142635" w:rsidP="00142635">
                  <w:pPr>
                    <w:rPr>
                      <w:sz w:val="20"/>
                      <w:szCs w:val="20"/>
                    </w:rPr>
                  </w:pPr>
                  <w:r w:rsidRPr="00FB5F8F">
                    <w:rPr>
                      <w:sz w:val="20"/>
                      <w:szCs w:val="20"/>
                    </w:rPr>
                    <w:t>23</w:t>
                  </w:r>
                </w:p>
              </w:tc>
              <w:tc>
                <w:tcPr>
                  <w:tcW w:w="3022" w:type="dxa"/>
                  <w:tcBorders>
                    <w:top w:val="nil"/>
                    <w:left w:val="nil"/>
                    <w:bottom w:val="single" w:sz="4" w:space="0" w:color="auto"/>
                    <w:right w:val="single" w:sz="4" w:space="0" w:color="auto"/>
                  </w:tcBorders>
                  <w:vAlign w:val="center"/>
                  <w:hideMark/>
                </w:tcPr>
                <w:p w14:paraId="32320EE5" w14:textId="77777777" w:rsidR="00142635" w:rsidRPr="00FB5F8F" w:rsidRDefault="00142635" w:rsidP="00142635">
                  <w:pPr>
                    <w:rPr>
                      <w:sz w:val="20"/>
                      <w:szCs w:val="20"/>
                    </w:rPr>
                  </w:pPr>
                  <w:r w:rsidRPr="00A76F6D">
                    <w:rPr>
                      <w:sz w:val="20"/>
                      <w:szCs w:val="20"/>
                    </w:rPr>
                    <w:t xml:space="preserve">Bateria Acústica </w:t>
                  </w:r>
                  <w:r>
                    <w:rPr>
                      <w:sz w:val="20"/>
                      <w:szCs w:val="20"/>
                    </w:rPr>
                    <w:t xml:space="preserve">no </w:t>
                  </w:r>
                  <w:r w:rsidRPr="00247C76">
                    <w:rPr>
                      <w:sz w:val="20"/>
                      <w:szCs w:val="20"/>
                      <w:highlight w:val="yellow"/>
                    </w:rPr>
                    <w:t>mínimo 5 Peças</w:t>
                  </w:r>
                  <w:r w:rsidRPr="00A76F6D">
                    <w:rPr>
                      <w:sz w:val="20"/>
                      <w:szCs w:val="20"/>
                    </w:rPr>
                    <w:t xml:space="preserve"> Profissional para Adultos - Kit Completo com Banco, Pratos e Pedal (Madeira de Álamo, 22 Polegadas, marrom) para Iniciantes e Estudantes de Música </w:t>
                  </w:r>
                </w:p>
              </w:tc>
              <w:tc>
                <w:tcPr>
                  <w:tcW w:w="863" w:type="dxa"/>
                  <w:tcBorders>
                    <w:top w:val="nil"/>
                    <w:left w:val="nil"/>
                    <w:bottom w:val="single" w:sz="4" w:space="0" w:color="auto"/>
                    <w:right w:val="single" w:sz="4" w:space="0" w:color="auto"/>
                  </w:tcBorders>
                  <w:noWrap/>
                  <w:vAlign w:val="center"/>
                  <w:hideMark/>
                </w:tcPr>
                <w:p w14:paraId="45724800" w14:textId="77777777" w:rsidR="00142635" w:rsidRPr="00FB5F8F" w:rsidRDefault="00142635" w:rsidP="00142635">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4C40F58D" w14:textId="77777777" w:rsidR="00142635" w:rsidRPr="00FB5F8F" w:rsidRDefault="00142635" w:rsidP="00142635">
                  <w:pPr>
                    <w:rPr>
                      <w:sz w:val="20"/>
                      <w:szCs w:val="20"/>
                    </w:rPr>
                  </w:pPr>
                  <w:r w:rsidRPr="00FB5F8F">
                    <w:rPr>
                      <w:sz w:val="20"/>
                      <w:szCs w:val="20"/>
                    </w:rPr>
                    <w:t>2</w:t>
                  </w:r>
                </w:p>
              </w:tc>
              <w:tc>
                <w:tcPr>
                  <w:tcW w:w="1635" w:type="dxa"/>
                  <w:tcBorders>
                    <w:top w:val="nil"/>
                    <w:left w:val="nil"/>
                    <w:bottom w:val="nil"/>
                    <w:right w:val="single" w:sz="4" w:space="0" w:color="auto"/>
                  </w:tcBorders>
                  <w:noWrap/>
                  <w:vAlign w:val="center"/>
                  <w:hideMark/>
                </w:tcPr>
                <w:p w14:paraId="7318FBFC" w14:textId="77777777" w:rsidR="00142635" w:rsidRPr="00FB5F8F" w:rsidRDefault="00142635" w:rsidP="00142635">
                  <w:pPr>
                    <w:rPr>
                      <w:b/>
                      <w:bCs/>
                      <w:sz w:val="20"/>
                      <w:szCs w:val="20"/>
                    </w:rPr>
                  </w:pPr>
                  <w:r w:rsidRPr="00FB5F8F">
                    <w:rPr>
                      <w:b/>
                      <w:bCs/>
                      <w:sz w:val="20"/>
                      <w:szCs w:val="20"/>
                    </w:rPr>
                    <w:t xml:space="preserve"> R$         2.947,58 </w:t>
                  </w:r>
                </w:p>
              </w:tc>
              <w:tc>
                <w:tcPr>
                  <w:tcW w:w="1886" w:type="dxa"/>
                  <w:tcBorders>
                    <w:top w:val="single" w:sz="4" w:space="0" w:color="auto"/>
                    <w:left w:val="nil"/>
                    <w:bottom w:val="nil"/>
                    <w:right w:val="single" w:sz="4" w:space="0" w:color="auto"/>
                  </w:tcBorders>
                  <w:noWrap/>
                  <w:vAlign w:val="center"/>
                  <w:hideMark/>
                </w:tcPr>
                <w:p w14:paraId="2087E39E" w14:textId="77777777" w:rsidR="00142635" w:rsidRPr="00FB5F8F" w:rsidRDefault="00142635" w:rsidP="00142635">
                  <w:pPr>
                    <w:rPr>
                      <w:b/>
                      <w:bCs/>
                      <w:sz w:val="20"/>
                      <w:szCs w:val="20"/>
                    </w:rPr>
                  </w:pPr>
                  <w:r w:rsidRPr="00FB5F8F">
                    <w:rPr>
                      <w:b/>
                      <w:bCs/>
                      <w:sz w:val="20"/>
                      <w:szCs w:val="20"/>
                    </w:rPr>
                    <w:t xml:space="preserve"> R$        5.895,16 </w:t>
                  </w:r>
                </w:p>
              </w:tc>
            </w:tr>
            <w:tr w:rsidR="00142635" w:rsidRPr="00FB5F8F" w14:paraId="4EDEC8EF" w14:textId="77777777" w:rsidTr="003B2FA3">
              <w:trPr>
                <w:trHeight w:val="390"/>
              </w:trPr>
              <w:tc>
                <w:tcPr>
                  <w:tcW w:w="768" w:type="dxa"/>
                  <w:tcBorders>
                    <w:top w:val="nil"/>
                    <w:left w:val="nil"/>
                    <w:bottom w:val="nil"/>
                    <w:right w:val="nil"/>
                  </w:tcBorders>
                  <w:noWrap/>
                  <w:vAlign w:val="center"/>
                  <w:hideMark/>
                </w:tcPr>
                <w:p w14:paraId="187D3795" w14:textId="77777777" w:rsidR="00142635" w:rsidRPr="00FB5F8F" w:rsidRDefault="00142635" w:rsidP="00142635">
                  <w:pPr>
                    <w:rPr>
                      <w:b/>
                      <w:bCs/>
                      <w:sz w:val="20"/>
                      <w:szCs w:val="20"/>
                    </w:rPr>
                  </w:pPr>
                </w:p>
              </w:tc>
              <w:tc>
                <w:tcPr>
                  <w:tcW w:w="3022" w:type="dxa"/>
                  <w:tcBorders>
                    <w:top w:val="nil"/>
                    <w:left w:val="nil"/>
                    <w:bottom w:val="nil"/>
                    <w:right w:val="nil"/>
                  </w:tcBorders>
                  <w:noWrap/>
                  <w:vAlign w:val="center"/>
                  <w:hideMark/>
                </w:tcPr>
                <w:p w14:paraId="16CA1A49" w14:textId="77777777" w:rsidR="00142635" w:rsidRPr="00FB5F8F" w:rsidRDefault="00142635" w:rsidP="00142635">
                  <w:pPr>
                    <w:rPr>
                      <w:sz w:val="20"/>
                      <w:szCs w:val="20"/>
                    </w:rPr>
                  </w:pPr>
                </w:p>
              </w:tc>
              <w:tc>
                <w:tcPr>
                  <w:tcW w:w="863" w:type="dxa"/>
                  <w:tcBorders>
                    <w:top w:val="nil"/>
                    <w:left w:val="nil"/>
                    <w:bottom w:val="nil"/>
                    <w:right w:val="nil"/>
                  </w:tcBorders>
                  <w:noWrap/>
                  <w:vAlign w:val="center"/>
                  <w:hideMark/>
                </w:tcPr>
                <w:p w14:paraId="625F1D1D" w14:textId="77777777" w:rsidR="00142635" w:rsidRPr="00FB5F8F" w:rsidRDefault="00142635" w:rsidP="00142635">
                  <w:pPr>
                    <w:rPr>
                      <w:sz w:val="20"/>
                      <w:szCs w:val="20"/>
                    </w:rPr>
                  </w:pPr>
                </w:p>
              </w:tc>
              <w:tc>
                <w:tcPr>
                  <w:tcW w:w="1358" w:type="dxa"/>
                  <w:tcBorders>
                    <w:top w:val="nil"/>
                    <w:left w:val="nil"/>
                    <w:bottom w:val="nil"/>
                    <w:right w:val="nil"/>
                  </w:tcBorders>
                  <w:noWrap/>
                  <w:vAlign w:val="center"/>
                  <w:hideMark/>
                </w:tcPr>
                <w:p w14:paraId="75ECBD05" w14:textId="77777777" w:rsidR="00142635" w:rsidRPr="00FB5F8F" w:rsidRDefault="00142635" w:rsidP="00142635">
                  <w:pPr>
                    <w:rPr>
                      <w:sz w:val="20"/>
                      <w:szCs w:val="20"/>
                    </w:rPr>
                  </w:pPr>
                </w:p>
              </w:tc>
              <w:tc>
                <w:tcPr>
                  <w:tcW w:w="1635" w:type="dxa"/>
                  <w:tcBorders>
                    <w:top w:val="single" w:sz="8" w:space="0" w:color="auto"/>
                    <w:left w:val="single" w:sz="8" w:space="0" w:color="auto"/>
                    <w:bottom w:val="single" w:sz="8" w:space="0" w:color="auto"/>
                    <w:right w:val="nil"/>
                  </w:tcBorders>
                  <w:shd w:val="clear" w:color="000000" w:fill="D9D9D9"/>
                  <w:noWrap/>
                  <w:vAlign w:val="center"/>
                  <w:hideMark/>
                </w:tcPr>
                <w:p w14:paraId="161C60B4" w14:textId="77777777" w:rsidR="00142635" w:rsidRPr="00FB5F8F" w:rsidRDefault="00142635" w:rsidP="00142635">
                  <w:pPr>
                    <w:rPr>
                      <w:b/>
                      <w:bCs/>
                      <w:sz w:val="28"/>
                      <w:szCs w:val="28"/>
                    </w:rPr>
                  </w:pPr>
                  <w:r w:rsidRPr="00FB5F8F">
                    <w:rPr>
                      <w:b/>
                      <w:bCs/>
                      <w:sz w:val="28"/>
                      <w:szCs w:val="28"/>
                    </w:rPr>
                    <w:t>Total</w:t>
                  </w:r>
                </w:p>
              </w:tc>
              <w:tc>
                <w:tcPr>
                  <w:tcW w:w="1886"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9B6A4D8" w14:textId="77777777" w:rsidR="00142635" w:rsidRPr="00FB5F8F" w:rsidRDefault="00142635" w:rsidP="00142635">
                  <w:pPr>
                    <w:rPr>
                      <w:b/>
                      <w:bCs/>
                      <w:sz w:val="28"/>
                      <w:szCs w:val="28"/>
                    </w:rPr>
                  </w:pPr>
                  <w:r w:rsidRPr="00FB5F8F">
                    <w:rPr>
                      <w:b/>
                      <w:bCs/>
                      <w:sz w:val="28"/>
                      <w:szCs w:val="28"/>
                    </w:rPr>
                    <w:t xml:space="preserve"> R$   51.420,</w:t>
                  </w:r>
                  <w:r>
                    <w:rPr>
                      <w:b/>
                      <w:bCs/>
                      <w:sz w:val="28"/>
                      <w:szCs w:val="28"/>
                    </w:rPr>
                    <w:t>1</w:t>
                  </w:r>
                  <w:r w:rsidRPr="00FB5F8F">
                    <w:rPr>
                      <w:b/>
                      <w:bCs/>
                      <w:sz w:val="28"/>
                      <w:szCs w:val="28"/>
                    </w:rPr>
                    <w:t xml:space="preserve">4 </w:t>
                  </w:r>
                </w:p>
              </w:tc>
            </w:tr>
          </w:tbl>
          <w:p w14:paraId="2CD3CB38" w14:textId="77777777" w:rsidR="00142635" w:rsidRDefault="00142635" w:rsidP="00A06BB7">
            <w:pPr>
              <w:pStyle w:val="Nivel2"/>
              <w:spacing w:line="360" w:lineRule="auto"/>
              <w:rPr>
                <w:b/>
                <w:bCs/>
              </w:rPr>
            </w:pPr>
          </w:p>
          <w:p w14:paraId="2C665027" w14:textId="77777777" w:rsidR="00A06BB7" w:rsidRPr="006E5B9E" w:rsidRDefault="00A06BB7" w:rsidP="00A06BB7">
            <w:pPr>
              <w:pStyle w:val="Nivel2"/>
              <w:numPr>
                <w:ilvl w:val="1"/>
                <w:numId w:val="20"/>
              </w:numPr>
              <w:autoSpaceDE w:val="0"/>
              <w:autoSpaceDN w:val="0"/>
              <w:adjustRightInd w:val="0"/>
              <w:spacing w:line="360" w:lineRule="auto"/>
            </w:pPr>
            <w:r w:rsidRPr="006E5B9E">
              <w:t xml:space="preserve">O prazo de vigência da Ata de Registro de Preços será de </w:t>
            </w:r>
            <w:r w:rsidRPr="006E5B9E">
              <w:rPr>
                <w:b/>
                <w:bCs/>
              </w:rPr>
              <w:t>12 (doze) meses</w:t>
            </w:r>
            <w:r w:rsidRPr="006E5B9E">
              <w:t>, podendo ser prorrogado conforme legislação vigente, mediante justificativa de vantajosidade.</w:t>
            </w:r>
          </w:p>
          <w:p w14:paraId="6C1DB305" w14:textId="77777777" w:rsidR="00A06BB7" w:rsidRPr="006E5B9E" w:rsidRDefault="00A06BB7" w:rsidP="00A06BB7">
            <w:pPr>
              <w:pStyle w:val="Nivel2"/>
              <w:numPr>
                <w:ilvl w:val="1"/>
                <w:numId w:val="20"/>
              </w:numPr>
              <w:autoSpaceDE w:val="0"/>
              <w:autoSpaceDN w:val="0"/>
              <w:adjustRightInd w:val="0"/>
              <w:spacing w:line="360" w:lineRule="auto"/>
            </w:pPr>
            <w:r w:rsidRPr="006E5B9E">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4A69B243" w14:textId="77777777" w:rsidR="00A06BB7" w:rsidRPr="006E5B9E" w:rsidRDefault="00A06BB7" w:rsidP="00A06BB7">
            <w:pPr>
              <w:pStyle w:val="Nivel2"/>
              <w:numPr>
                <w:ilvl w:val="1"/>
                <w:numId w:val="20"/>
              </w:numPr>
              <w:autoSpaceDE w:val="0"/>
              <w:autoSpaceDN w:val="0"/>
              <w:adjustRightInd w:val="0"/>
              <w:spacing w:line="360" w:lineRule="auto"/>
            </w:pPr>
            <w:r w:rsidRPr="006E5B9E">
              <w:t>Da possibilidade de prorrogação do contrato</w:t>
            </w:r>
          </w:p>
          <w:p w14:paraId="53E8A076" w14:textId="77777777" w:rsidR="00A06BB7" w:rsidRPr="006E5B9E" w:rsidRDefault="00A06BB7" w:rsidP="00A06BB7">
            <w:pPr>
              <w:pStyle w:val="Nivel2"/>
              <w:numPr>
                <w:ilvl w:val="2"/>
                <w:numId w:val="24"/>
              </w:numPr>
              <w:autoSpaceDE w:val="0"/>
              <w:autoSpaceDN w:val="0"/>
              <w:adjustRightInd w:val="0"/>
              <w:spacing w:line="360" w:lineRule="auto"/>
            </w:pPr>
            <w:r w:rsidRPr="006E5B9E">
              <w:t>Nos casos de contrato de serviços e fornecimentos contínuos, decorrente deste processo, poderão ser prorrogados sucessivamente respeitando a vigência máxima decenal nos termos do art. 107 da Lei nº 14.133/2021;</w:t>
            </w:r>
          </w:p>
          <w:p w14:paraId="1E60ACD4" w14:textId="77777777" w:rsidR="00A06BB7" w:rsidRPr="006E5B9E" w:rsidRDefault="00A06BB7" w:rsidP="00A06BB7">
            <w:pPr>
              <w:pStyle w:val="Nivel2"/>
              <w:numPr>
                <w:ilvl w:val="2"/>
                <w:numId w:val="24"/>
              </w:numPr>
              <w:autoSpaceDE w:val="0"/>
              <w:autoSpaceDN w:val="0"/>
              <w:adjustRightInd w:val="0"/>
              <w:spacing w:line="360" w:lineRule="auto"/>
            </w:pPr>
            <w:r w:rsidRPr="006E5B9E">
              <w:lastRenderedPageBreak/>
              <w:t>Para ambos os casos a prorrogação contratual ocorrerá nos moldes estabelecidos acima desde que:</w:t>
            </w:r>
          </w:p>
          <w:p w14:paraId="7DD3124F" w14:textId="77777777" w:rsidR="00A06BB7" w:rsidRPr="006E5B9E" w:rsidRDefault="00A06BB7" w:rsidP="00A06BB7">
            <w:pPr>
              <w:pStyle w:val="Nivel2"/>
              <w:spacing w:line="360" w:lineRule="auto"/>
            </w:pPr>
            <w:r w:rsidRPr="006E5B9E">
              <w:rPr>
                <w:b/>
                <w:bCs/>
              </w:rPr>
              <w:t xml:space="preserve">      </w:t>
            </w:r>
            <w:r w:rsidRPr="006E5B9E">
              <w:t>1.3.3 (I) Haja justificativa da Administração quanto à continuidade da necessidade do serviço;</w:t>
            </w:r>
          </w:p>
          <w:p w14:paraId="257263FA" w14:textId="77777777" w:rsidR="00A06BB7" w:rsidRPr="006E5B9E" w:rsidRDefault="00A06BB7" w:rsidP="00A06BB7">
            <w:pPr>
              <w:pStyle w:val="Nivel2"/>
              <w:spacing w:line="360" w:lineRule="auto"/>
            </w:pPr>
            <w:r w:rsidRPr="006E5B9E">
              <w:t>(II) Seja demonstrada a vantagem da prorrogação em relação à realização de nova licitação;</w:t>
            </w:r>
          </w:p>
          <w:p w14:paraId="30722A4A" w14:textId="77777777" w:rsidR="00A06BB7" w:rsidRPr="006E5B9E" w:rsidRDefault="00A06BB7" w:rsidP="00A06BB7">
            <w:pPr>
              <w:pStyle w:val="Nivel2"/>
              <w:spacing w:line="360" w:lineRule="auto"/>
            </w:pPr>
            <w:r w:rsidRPr="006E5B9E">
              <w:t>(III) Permaneçam as condições iniciais do contrato, ou seja, formalmente ajustado o equilíbrio econômico-financeiro.</w:t>
            </w:r>
          </w:p>
          <w:p w14:paraId="26CD22C4" w14:textId="77777777" w:rsidR="00A06BB7" w:rsidRPr="006E5B9E" w:rsidRDefault="00A06BB7" w:rsidP="00A06BB7">
            <w:pPr>
              <w:pStyle w:val="Nivel2"/>
              <w:numPr>
                <w:ilvl w:val="1"/>
                <w:numId w:val="24"/>
              </w:numPr>
              <w:autoSpaceDE w:val="0"/>
              <w:autoSpaceDN w:val="0"/>
              <w:adjustRightInd w:val="0"/>
              <w:spacing w:line="360" w:lineRule="auto"/>
            </w:pPr>
            <w:r w:rsidRPr="006E5B9E">
              <w:t xml:space="preserve"> A existência de preços registrados não obriga a Administração à contratação integral dos quantitativos, podendo as aquisições ocorrerem de forma parcelada conforme necessidade.</w:t>
            </w:r>
          </w:p>
          <w:p w14:paraId="26BB706D" w14:textId="77777777" w:rsidR="00A06BB7" w:rsidRPr="006E5B9E" w:rsidRDefault="00A06BB7" w:rsidP="00A06BB7">
            <w:pPr>
              <w:pStyle w:val="Nivel2"/>
              <w:numPr>
                <w:ilvl w:val="1"/>
                <w:numId w:val="24"/>
              </w:numPr>
              <w:autoSpaceDE w:val="0"/>
              <w:autoSpaceDN w:val="0"/>
              <w:adjustRightInd w:val="0"/>
              <w:spacing w:line="360" w:lineRule="auto"/>
            </w:pPr>
            <w:r w:rsidRPr="006E5B9E">
              <w:t>As contratações decorrentes da Ata serão formalizadas por meio de empenho ou instrumento equivalente, conforme demanda da Administração.</w:t>
            </w:r>
          </w:p>
          <w:p w14:paraId="7FD4DA6A" w14:textId="77777777" w:rsidR="00A06BB7" w:rsidRPr="006E5B9E" w:rsidRDefault="00A06BB7" w:rsidP="00A06BB7">
            <w:pPr>
              <w:pStyle w:val="Nivel01"/>
              <w:tabs>
                <w:tab w:val="clear" w:pos="567"/>
                <w:tab w:val="left" w:pos="0"/>
              </w:tabs>
              <w:spacing w:after="120" w:line="360" w:lineRule="auto"/>
              <w:ind w:left="0" w:firstLine="0"/>
            </w:pPr>
            <w:r w:rsidRPr="006E5B9E">
              <w:t>2. FUNDAMENTAÇÃO E DESCRIÇÃO DA NECESSIDADE DA CONTRATAÇÃO</w:t>
            </w:r>
          </w:p>
          <w:p w14:paraId="23CC0607" w14:textId="77777777" w:rsidR="00A06BB7" w:rsidRPr="006E5B9E" w:rsidRDefault="00A06BB7" w:rsidP="00A06BB7">
            <w:pPr>
              <w:pStyle w:val="Nivel2"/>
              <w:numPr>
                <w:ilvl w:val="1"/>
                <w:numId w:val="19"/>
              </w:numPr>
              <w:spacing w:line="360" w:lineRule="auto"/>
            </w:pPr>
            <w:r w:rsidRPr="006E5B9E">
              <w:t>A Fundamentação da Contratação e de seus quantitativos encontra-se pormenorizada em tópico específico do Estudo Técnico Preliminar, apêndice deste Termo de Referência.</w:t>
            </w:r>
          </w:p>
          <w:p w14:paraId="650FF536" w14:textId="77777777" w:rsidR="00A06BB7" w:rsidRPr="006E5B9E" w:rsidRDefault="00A06BB7" w:rsidP="00A06BB7">
            <w:pPr>
              <w:pStyle w:val="Nivel2"/>
              <w:numPr>
                <w:ilvl w:val="1"/>
                <w:numId w:val="19"/>
              </w:numPr>
              <w:spacing w:line="360" w:lineRule="auto"/>
            </w:pPr>
            <w:r w:rsidRPr="006E5B9E">
              <w:t>A necessidade decorre da ausência de instrumentos suficientes em condições adequadas para o desenvolvimento das atividades da fanfarra municipal, sendo indispensável sua recomposição gradual.</w:t>
            </w:r>
          </w:p>
          <w:p w14:paraId="303EFB13" w14:textId="77777777" w:rsidR="00A06BB7" w:rsidRPr="006E5B9E" w:rsidRDefault="00A06BB7" w:rsidP="00A06BB7">
            <w:pPr>
              <w:pStyle w:val="Nivel2"/>
              <w:numPr>
                <w:ilvl w:val="1"/>
                <w:numId w:val="19"/>
              </w:numPr>
              <w:spacing w:line="360" w:lineRule="auto"/>
            </w:pPr>
            <w:r w:rsidRPr="006E5B9E">
              <w:t>A adoção do Sistema de Registro de Preços se justifica pela necessidade de aquisições parceladas ao longo do tempo, conforme evolução das atividades culturais, reposição de materiais e disponibilidade orçamentária.</w:t>
            </w:r>
          </w:p>
          <w:p w14:paraId="7B32D54D" w14:textId="77777777" w:rsidR="00A06BB7" w:rsidRPr="006E5B9E" w:rsidRDefault="00A06BB7" w:rsidP="00A06BB7">
            <w:pPr>
              <w:pStyle w:val="Nivel2"/>
              <w:spacing w:line="360" w:lineRule="auto"/>
              <w:ind w:left="720"/>
            </w:pPr>
          </w:p>
          <w:p w14:paraId="682DDD29" w14:textId="77777777" w:rsidR="00A06BB7" w:rsidRPr="006E5B9E" w:rsidRDefault="00A06BB7" w:rsidP="00A06BB7">
            <w:pPr>
              <w:pStyle w:val="Nivel01"/>
              <w:numPr>
                <w:ilvl w:val="0"/>
                <w:numId w:val="19"/>
              </w:numPr>
              <w:tabs>
                <w:tab w:val="clear" w:pos="567"/>
                <w:tab w:val="left" w:pos="0"/>
              </w:tabs>
              <w:spacing w:after="120" w:line="360" w:lineRule="auto"/>
              <w:ind w:left="360" w:hanging="360"/>
            </w:pPr>
            <w:r w:rsidRPr="006E5B9E">
              <w:t>DESCRIÇÃO DA SOLUÇÃO COMO UM TODO CONSIDERADO O CICLO DE VIDA DO OBJETO</w:t>
            </w:r>
          </w:p>
          <w:p w14:paraId="428A6734" w14:textId="77777777" w:rsidR="00A06BB7" w:rsidRPr="00A06BB7" w:rsidRDefault="00A06BB7" w:rsidP="00A06BB7">
            <w:pPr>
              <w:pStyle w:val="Nvel2-Red"/>
              <w:numPr>
                <w:ilvl w:val="1"/>
                <w:numId w:val="19"/>
              </w:numPr>
              <w:spacing w:after="0" w:line="360" w:lineRule="auto"/>
              <w:ind w:left="0" w:firstLine="0"/>
              <w:rPr>
                <w:color w:val="auto"/>
              </w:rPr>
            </w:pPr>
            <w:bookmarkStart w:id="4" w:name="_Ref121236534"/>
            <w:r w:rsidRPr="00A06BB7">
              <w:rPr>
                <w:color w:val="auto"/>
              </w:rPr>
              <w:t>A descrição da solução como um todo encontra-se pormenorizada em tópico específico dos Estudos Técnicos Preliminares, apêndice deste Termo de Referência.</w:t>
            </w:r>
            <w:bookmarkEnd w:id="4"/>
          </w:p>
          <w:p w14:paraId="52A612A7" w14:textId="77777777" w:rsidR="00A06BB7" w:rsidRPr="006E5B9E" w:rsidRDefault="00A06BB7" w:rsidP="00A06BB7">
            <w:pPr>
              <w:pStyle w:val="Nivel01"/>
              <w:numPr>
                <w:ilvl w:val="0"/>
                <w:numId w:val="19"/>
              </w:numPr>
              <w:tabs>
                <w:tab w:val="clear" w:pos="567"/>
                <w:tab w:val="left" w:pos="0"/>
              </w:tabs>
              <w:spacing w:after="120" w:line="360" w:lineRule="auto"/>
              <w:ind w:left="360" w:hanging="360"/>
            </w:pPr>
            <w:r w:rsidRPr="006E5B9E">
              <w:t>REQUISITOS DA CONTRATAÇÃO</w:t>
            </w:r>
          </w:p>
          <w:p w14:paraId="48266590" w14:textId="77777777" w:rsidR="00A06BB7" w:rsidRPr="006E5B9E" w:rsidRDefault="00A06BB7" w:rsidP="00A06BB7">
            <w:pPr>
              <w:pStyle w:val="Nivel2"/>
              <w:spacing w:line="360" w:lineRule="auto"/>
              <w:rPr>
                <w:b/>
              </w:rPr>
            </w:pPr>
            <w:r w:rsidRPr="006E5B9E">
              <w:rPr>
                <w:b/>
              </w:rPr>
              <w:t>Sustentabilidade:</w:t>
            </w:r>
          </w:p>
          <w:p w14:paraId="04131770" w14:textId="77777777" w:rsidR="00A06BB7" w:rsidRPr="006E5B9E" w:rsidRDefault="00A06BB7" w:rsidP="00A06BB7">
            <w:pPr>
              <w:pStyle w:val="Nivel2"/>
              <w:numPr>
                <w:ilvl w:val="1"/>
                <w:numId w:val="19"/>
              </w:numPr>
              <w:spacing w:line="360" w:lineRule="auto"/>
              <w:ind w:left="0" w:firstLine="0"/>
            </w:pPr>
            <w:r w:rsidRPr="006E5B9E">
              <w:t>Descarte consciente de embalagens de produtos.</w:t>
            </w:r>
          </w:p>
          <w:p w14:paraId="6B76DA28" w14:textId="77777777" w:rsidR="00A06BB7" w:rsidRPr="006E5B9E" w:rsidRDefault="00A06BB7" w:rsidP="00A06BB7">
            <w:pPr>
              <w:pStyle w:val="Nvel01-SemNumerao"/>
            </w:pPr>
            <w:r w:rsidRPr="006E5B9E">
              <w:lastRenderedPageBreak/>
              <w:t>Subcontratação</w:t>
            </w:r>
          </w:p>
          <w:p w14:paraId="499C32C2" w14:textId="77777777" w:rsidR="00A06BB7" w:rsidRPr="00A06BB7" w:rsidRDefault="00A06BB7" w:rsidP="00A06BB7">
            <w:pPr>
              <w:pStyle w:val="Nvel2-Red"/>
              <w:numPr>
                <w:ilvl w:val="1"/>
                <w:numId w:val="19"/>
              </w:numPr>
              <w:spacing w:after="0" w:line="360" w:lineRule="auto"/>
              <w:ind w:left="0" w:firstLine="0"/>
              <w:rPr>
                <w:color w:val="auto"/>
              </w:rPr>
            </w:pPr>
            <w:r w:rsidRPr="00A06BB7">
              <w:rPr>
                <w:color w:val="auto"/>
              </w:rPr>
              <w:t>Não é admitida a subcontratação do objeto contratual.</w:t>
            </w:r>
          </w:p>
          <w:p w14:paraId="08540AA1" w14:textId="77777777" w:rsidR="00A06BB7" w:rsidRPr="006E5B9E" w:rsidRDefault="00A06BB7" w:rsidP="00A06BB7">
            <w:pPr>
              <w:pStyle w:val="Nvel01-SemNumerao"/>
            </w:pPr>
            <w:r w:rsidRPr="006E5B9E">
              <w:t>Garantia da contratação</w:t>
            </w:r>
          </w:p>
          <w:p w14:paraId="1B288746" w14:textId="77777777" w:rsidR="00A06BB7" w:rsidRPr="00A06BB7" w:rsidRDefault="00A06BB7" w:rsidP="00A06BB7">
            <w:pPr>
              <w:pStyle w:val="Nvel2-Red"/>
              <w:numPr>
                <w:ilvl w:val="1"/>
                <w:numId w:val="19"/>
              </w:numPr>
              <w:spacing w:after="0" w:line="360" w:lineRule="auto"/>
              <w:ind w:left="0" w:firstLine="0"/>
              <w:rPr>
                <w:color w:val="auto"/>
              </w:rPr>
            </w:pPr>
            <w:r w:rsidRPr="00A06BB7">
              <w:rPr>
                <w:color w:val="auto"/>
              </w:rPr>
              <w:t xml:space="preserve">Não haverá exigência da garantia da contratação dos </w:t>
            </w:r>
            <w:hyperlink r:id="rId9" w:anchor="art96">
              <w:r w:rsidRPr="00A06BB7">
                <w:rPr>
                  <w:color w:val="auto"/>
                </w:rPr>
                <w:t>artigos 96 e seguintes da Lei nº 14.133, de 2021</w:t>
              </w:r>
            </w:hyperlink>
            <w:r w:rsidRPr="00A06BB7">
              <w:rPr>
                <w:color w:val="auto"/>
              </w:rPr>
              <w:t>.</w:t>
            </w:r>
          </w:p>
          <w:p w14:paraId="7CDA5886" w14:textId="77777777" w:rsidR="00A06BB7" w:rsidRPr="006E5B9E" w:rsidRDefault="00A06BB7" w:rsidP="00A06BB7">
            <w:pPr>
              <w:pStyle w:val="Nivel01"/>
              <w:numPr>
                <w:ilvl w:val="0"/>
                <w:numId w:val="19"/>
              </w:numPr>
              <w:tabs>
                <w:tab w:val="clear" w:pos="567"/>
                <w:tab w:val="left" w:pos="0"/>
              </w:tabs>
              <w:spacing w:after="120" w:line="360" w:lineRule="auto"/>
              <w:ind w:left="360" w:hanging="360"/>
            </w:pPr>
            <w:r w:rsidRPr="006E5B9E">
              <w:t>MODELO DE EXECUÇÃO DO OBJETO</w:t>
            </w:r>
          </w:p>
          <w:p w14:paraId="5F83138D" w14:textId="77777777" w:rsidR="00A06BB7" w:rsidRPr="006E5B9E" w:rsidRDefault="00A06BB7" w:rsidP="00A06BB7">
            <w:pPr>
              <w:pStyle w:val="Nivel2"/>
              <w:spacing w:line="360" w:lineRule="auto"/>
              <w:rPr>
                <w:b/>
              </w:rPr>
            </w:pPr>
            <w:r w:rsidRPr="006E5B9E">
              <w:rPr>
                <w:b/>
              </w:rPr>
              <w:t>Condições de entrega</w:t>
            </w:r>
          </w:p>
          <w:p w14:paraId="4291E043" w14:textId="77777777" w:rsidR="00A06BB7" w:rsidRPr="006E5B9E" w:rsidRDefault="00A06BB7" w:rsidP="00A06BB7">
            <w:pPr>
              <w:pStyle w:val="Nivel2"/>
              <w:numPr>
                <w:ilvl w:val="1"/>
                <w:numId w:val="19"/>
              </w:numPr>
              <w:spacing w:line="360" w:lineRule="auto"/>
              <w:ind w:left="0" w:firstLine="0"/>
            </w:pPr>
            <w:bookmarkStart w:id="5" w:name="_Hlk233365876"/>
            <w:r w:rsidRPr="006E5B9E">
              <w:t>O fornecimento será parcelado, conforme demanda da Administração, durante a vigência da Ata de Registro de Preços.</w:t>
            </w:r>
          </w:p>
          <w:p w14:paraId="71555496" w14:textId="77777777" w:rsidR="00A06BB7" w:rsidRPr="006E5B9E" w:rsidRDefault="00A06BB7" w:rsidP="00A06BB7">
            <w:pPr>
              <w:pStyle w:val="Nivel2"/>
              <w:numPr>
                <w:ilvl w:val="1"/>
                <w:numId w:val="19"/>
              </w:numPr>
              <w:spacing w:line="360" w:lineRule="auto"/>
              <w:ind w:left="0" w:firstLine="0"/>
            </w:pPr>
            <w:r w:rsidRPr="006E5B9E">
              <w:rPr>
                <w:u w:val="single"/>
              </w:rPr>
              <w:t>Prazo de entrega</w:t>
            </w:r>
            <w:r w:rsidRPr="006E5B9E">
              <w:t xml:space="preserve">: Será de </w:t>
            </w:r>
            <w:r w:rsidRPr="006E5B9E">
              <w:rPr>
                <w:b/>
              </w:rPr>
              <w:t>20 (vinte) dias</w:t>
            </w:r>
            <w:r w:rsidRPr="006E5B9E">
              <w:t xml:space="preserve"> após o recebimento da Nota de Empenho.</w:t>
            </w:r>
          </w:p>
          <w:p w14:paraId="719AEE0F" w14:textId="77777777" w:rsidR="00A06BB7" w:rsidRPr="006E5B9E" w:rsidRDefault="00A06BB7" w:rsidP="00A06BB7">
            <w:pPr>
              <w:pStyle w:val="Nivel2"/>
              <w:numPr>
                <w:ilvl w:val="1"/>
                <w:numId w:val="19"/>
              </w:numPr>
              <w:spacing w:line="360" w:lineRule="auto"/>
              <w:ind w:left="0" w:firstLine="0"/>
            </w:pPr>
            <w:r w:rsidRPr="006E5B9E">
              <w:t>O recebimento provisório ou definitivo do objeto não exclui a responsabilidade da contratada pelos prejuízos resultantes de incorreta execução.</w:t>
            </w:r>
          </w:p>
          <w:p w14:paraId="5FABA11F" w14:textId="77777777" w:rsidR="00A06BB7" w:rsidRPr="006E5B9E" w:rsidRDefault="00A06BB7" w:rsidP="00A06BB7">
            <w:pPr>
              <w:pStyle w:val="Nivel2"/>
              <w:numPr>
                <w:ilvl w:val="1"/>
                <w:numId w:val="19"/>
              </w:numPr>
              <w:spacing w:line="360" w:lineRule="auto"/>
              <w:ind w:left="0" w:firstLine="0"/>
            </w:pPr>
            <w:r w:rsidRPr="006E5B9E">
              <w:t>Os materiais deverão ser entregues no Almoxarifado da Secretária de Educação e Cultura.</w:t>
            </w:r>
          </w:p>
          <w:bookmarkEnd w:id="5"/>
          <w:p w14:paraId="5650FCD9" w14:textId="77777777" w:rsidR="00A06BB7" w:rsidRPr="006E5B9E" w:rsidRDefault="00A06BB7" w:rsidP="00A06BB7">
            <w:pPr>
              <w:pStyle w:val="Nivel01"/>
              <w:numPr>
                <w:ilvl w:val="0"/>
                <w:numId w:val="19"/>
              </w:numPr>
              <w:tabs>
                <w:tab w:val="clear" w:pos="567"/>
                <w:tab w:val="left" w:pos="0"/>
              </w:tabs>
              <w:spacing w:after="120" w:line="360" w:lineRule="auto"/>
              <w:ind w:left="360" w:hanging="360"/>
            </w:pPr>
            <w:r w:rsidRPr="006E5B9E">
              <w:t>GESTÃO DO CONTRATO</w:t>
            </w:r>
          </w:p>
          <w:p w14:paraId="7C0101D2" w14:textId="77777777" w:rsidR="00A06BB7" w:rsidRPr="006E5B9E" w:rsidRDefault="00A06BB7" w:rsidP="00A06BB7">
            <w:pPr>
              <w:pStyle w:val="Nivel2"/>
              <w:numPr>
                <w:ilvl w:val="1"/>
                <w:numId w:val="19"/>
              </w:numPr>
              <w:spacing w:line="360" w:lineRule="auto"/>
              <w:ind w:left="0" w:firstLine="0"/>
            </w:pPr>
            <w:r w:rsidRPr="006E5B9E">
              <w:t>O contrato deverá ser executado fielmente pelas partes, de acordo com as cláusulas avençadas e as normas da Lei nº 14.133, de 2021, e cada parte responderá pelas consequências de sua inexecução total ou parcial.</w:t>
            </w:r>
          </w:p>
          <w:p w14:paraId="4DAFD232" w14:textId="77777777" w:rsidR="00A06BB7" w:rsidRPr="006E5B9E" w:rsidRDefault="00A06BB7" w:rsidP="00A06BB7">
            <w:pPr>
              <w:pStyle w:val="Nivel2"/>
              <w:numPr>
                <w:ilvl w:val="1"/>
                <w:numId w:val="19"/>
              </w:numPr>
              <w:spacing w:line="360" w:lineRule="auto"/>
              <w:ind w:left="0" w:firstLine="0"/>
            </w:pPr>
            <w:r w:rsidRPr="006E5B9E">
              <w:t>Em caso de impedimento, ordem de paralisação ou suspensão do contrato, o cronograma de execução será prorrogado automaticamente pelo tempo correspondente, anotadas tais circunstâncias mediante simples apostila.</w:t>
            </w:r>
          </w:p>
          <w:p w14:paraId="6D1F9A35" w14:textId="77777777" w:rsidR="00A06BB7" w:rsidRPr="006E5B9E" w:rsidRDefault="00A06BB7" w:rsidP="00A06BB7">
            <w:pPr>
              <w:pStyle w:val="Nivel2"/>
              <w:numPr>
                <w:ilvl w:val="1"/>
                <w:numId w:val="19"/>
              </w:numPr>
              <w:spacing w:line="360" w:lineRule="auto"/>
              <w:ind w:left="0" w:firstLine="0"/>
            </w:pPr>
            <w:r w:rsidRPr="006E5B9E">
              <w:t>As comunicações entre o órgão ou entidade e a contratada devem ser realizadas por escrito sempre que o ato exigir tal formalidade, admitindo-se o uso de mensagem eletrônica para esse fim.</w:t>
            </w:r>
          </w:p>
          <w:p w14:paraId="706BDF7B" w14:textId="77777777" w:rsidR="00A06BB7" w:rsidRPr="006E5B9E" w:rsidRDefault="00A06BB7" w:rsidP="00A06BB7">
            <w:pPr>
              <w:pStyle w:val="Nivel2"/>
              <w:numPr>
                <w:ilvl w:val="1"/>
                <w:numId w:val="19"/>
              </w:numPr>
              <w:spacing w:line="360" w:lineRule="auto"/>
              <w:ind w:left="0" w:firstLine="0"/>
            </w:pPr>
            <w:r w:rsidRPr="006E5B9E">
              <w:t>O órgão ou entidade poderá convocar representante da empresa para adoção de providências que devam ser cumpridas de imediato.</w:t>
            </w:r>
          </w:p>
          <w:p w14:paraId="7569782D" w14:textId="77777777" w:rsidR="00A06BB7" w:rsidRPr="006E5B9E" w:rsidRDefault="00A06BB7" w:rsidP="00A06BB7">
            <w:pPr>
              <w:pStyle w:val="Nivel2"/>
              <w:numPr>
                <w:ilvl w:val="1"/>
                <w:numId w:val="19"/>
              </w:numPr>
              <w:spacing w:line="360" w:lineRule="auto"/>
              <w:ind w:left="0" w:firstLine="0"/>
            </w:pPr>
            <w:r w:rsidRPr="006E5B9E">
              <w:t>Poderão ser formalizadas requisições parciais durante a vigência da Ata.</w:t>
            </w:r>
          </w:p>
          <w:p w14:paraId="6A345859" w14:textId="77777777" w:rsidR="00A06BB7" w:rsidRPr="006E5B9E" w:rsidRDefault="00A06BB7" w:rsidP="00A06BB7">
            <w:pPr>
              <w:pStyle w:val="Nvel01-SemNumerao"/>
            </w:pPr>
            <w:r w:rsidRPr="006E5B9E">
              <w:t>Fiscalização</w:t>
            </w:r>
          </w:p>
          <w:p w14:paraId="752E2DDD" w14:textId="77777777" w:rsidR="00A06BB7" w:rsidRPr="006E5B9E" w:rsidRDefault="00A06BB7" w:rsidP="00A06BB7">
            <w:pPr>
              <w:pStyle w:val="Nivel2"/>
              <w:numPr>
                <w:ilvl w:val="1"/>
                <w:numId w:val="19"/>
              </w:numPr>
              <w:spacing w:line="360" w:lineRule="auto"/>
              <w:ind w:left="0" w:firstLine="0"/>
            </w:pPr>
            <w:r w:rsidRPr="006E5B9E">
              <w:lastRenderedPageBreak/>
              <w:t>A execução do contrato deverá ser acompanhada e fiscalizada pelo Gestor do contrato o Srª Sandra Aparecida Francisco e pela Fiscal a Srª Ticiane Mara Rodrigues Silva que desempenhará as funções de</w:t>
            </w:r>
            <w:r w:rsidRPr="006E5B9E">
              <w:rPr>
                <w:color w:val="FF0000"/>
              </w:rPr>
              <w:t xml:space="preserve"> </w:t>
            </w:r>
            <w:r w:rsidRPr="006E5B9E">
              <w:t>Fiscalização Técnica e Administrativa.</w:t>
            </w:r>
          </w:p>
          <w:p w14:paraId="07A267D5" w14:textId="77777777" w:rsidR="00A06BB7" w:rsidRPr="006E5B9E" w:rsidRDefault="00A06BB7" w:rsidP="00A06BB7">
            <w:pPr>
              <w:pStyle w:val="Nvel01-SemNumerao"/>
            </w:pPr>
            <w:r w:rsidRPr="006E5B9E">
              <w:t>Fiscalização Técnica</w:t>
            </w:r>
          </w:p>
          <w:p w14:paraId="7C760342" w14:textId="77777777" w:rsidR="00A06BB7" w:rsidRPr="006E5B9E" w:rsidRDefault="00A06BB7" w:rsidP="00A06BB7">
            <w:pPr>
              <w:pStyle w:val="Nivel2"/>
              <w:numPr>
                <w:ilvl w:val="1"/>
                <w:numId w:val="19"/>
              </w:numPr>
              <w:spacing w:line="360" w:lineRule="auto"/>
              <w:ind w:left="0" w:firstLine="0"/>
            </w:pPr>
            <w:r w:rsidRPr="006E5B9E">
              <w:t>O fiscal técnico do contrato acompanhará a execução do contrato, para que sejam cumpridas todas as condições estabelecidas no contrato, de modo a assegurar os melhores resultados para a Administração. (Decreto municipal nº 8425/2023, art. 11, VI);</w:t>
            </w:r>
          </w:p>
          <w:p w14:paraId="5667F39C" w14:textId="77777777" w:rsidR="00A06BB7" w:rsidRPr="006E5B9E" w:rsidRDefault="00A06BB7" w:rsidP="00A06BB7">
            <w:pPr>
              <w:pStyle w:val="Nivel2"/>
              <w:numPr>
                <w:ilvl w:val="1"/>
                <w:numId w:val="19"/>
              </w:numPr>
              <w:spacing w:line="360" w:lineRule="auto"/>
              <w:ind w:left="0" w:firstLine="0"/>
            </w:pPr>
            <w:r w:rsidRPr="006E5B9E">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6CF99298" w14:textId="77777777" w:rsidR="00A06BB7" w:rsidRPr="006E5B9E" w:rsidRDefault="00A06BB7" w:rsidP="00A06BB7">
            <w:pPr>
              <w:pStyle w:val="Nivel2"/>
              <w:numPr>
                <w:ilvl w:val="1"/>
                <w:numId w:val="19"/>
              </w:numPr>
              <w:spacing w:line="360" w:lineRule="auto"/>
              <w:ind w:left="0" w:firstLine="0"/>
            </w:pPr>
            <w:r w:rsidRPr="006E5B9E">
              <w:t>Identificada qualquer inexatidão ou irregularidade, o fiscal técnico do contrato emitirá notificações para a correção da execução do contrato, determinando prazo para a correção. (Decreto municipal nº 8425/2023, art. 11, III);</w:t>
            </w:r>
          </w:p>
          <w:p w14:paraId="3D79B2C7" w14:textId="77777777" w:rsidR="00A06BB7" w:rsidRPr="006E5B9E" w:rsidRDefault="00A06BB7" w:rsidP="00A06BB7">
            <w:pPr>
              <w:pStyle w:val="Nivel2"/>
              <w:numPr>
                <w:ilvl w:val="1"/>
                <w:numId w:val="19"/>
              </w:numPr>
              <w:spacing w:line="360" w:lineRule="auto"/>
              <w:ind w:left="0" w:firstLine="0"/>
            </w:pPr>
            <w:r w:rsidRPr="006E5B9E">
              <w:t>O fiscal técnico do contrato informará ao gestor do contrato, em tempo hábil, a situação que demandar decisão ou adoção de medidas que ultrapassem sua competência, para que adote as medidas necessárias e saneadoras, se for o caso. (Decreto municipal nº 8425/2023, art. 11, IV);</w:t>
            </w:r>
          </w:p>
          <w:p w14:paraId="00CC42F4" w14:textId="77777777" w:rsidR="00A06BB7" w:rsidRPr="006E5B9E" w:rsidRDefault="00A06BB7" w:rsidP="00A06BB7">
            <w:pPr>
              <w:pStyle w:val="Nivel2"/>
              <w:numPr>
                <w:ilvl w:val="1"/>
                <w:numId w:val="19"/>
              </w:numPr>
              <w:spacing w:line="360" w:lineRule="auto"/>
              <w:ind w:left="0" w:firstLine="0"/>
            </w:pPr>
            <w:r w:rsidRPr="006E5B9E">
              <w:t>No caso de ocorrências que possam inviabilizar a execução do contrato nas datas aprazadas, o fiscal técnico do contrato comunicará o fato imediatamente ao gestor do contrato. (Decreto municipal nº 8425/2023, art. 11, V);</w:t>
            </w:r>
          </w:p>
          <w:p w14:paraId="37314922" w14:textId="77777777" w:rsidR="00A06BB7" w:rsidRPr="006E5B9E" w:rsidRDefault="00A06BB7" w:rsidP="00A06BB7">
            <w:pPr>
              <w:pStyle w:val="Nivel2"/>
              <w:numPr>
                <w:ilvl w:val="1"/>
                <w:numId w:val="19"/>
              </w:numPr>
              <w:spacing w:line="360" w:lineRule="auto"/>
              <w:ind w:left="0" w:firstLine="0"/>
            </w:pPr>
            <w:r w:rsidRPr="006E5B9E">
              <w:t>O fiscal técnico do contrato comunicará ao gestor do contrato, em tempo hábil, o término do contrato sob sua responsabilidade, com vistas à tempestiva renovação ou à prorrogação contratual (Decreto municipal nº 8425/2023, art. 11, VII);</w:t>
            </w:r>
          </w:p>
          <w:p w14:paraId="78CF638F" w14:textId="77777777" w:rsidR="00A06BB7" w:rsidRPr="006E5B9E" w:rsidRDefault="00A06BB7" w:rsidP="00A06BB7">
            <w:pPr>
              <w:pStyle w:val="Nvel01-SemNumerao"/>
            </w:pPr>
            <w:r w:rsidRPr="006E5B9E">
              <w:t>Fiscalização Administrativa</w:t>
            </w:r>
          </w:p>
          <w:p w14:paraId="472B51D2" w14:textId="77777777" w:rsidR="00A06BB7" w:rsidRPr="006E5B9E" w:rsidRDefault="00A06BB7" w:rsidP="00A06BB7">
            <w:pPr>
              <w:pStyle w:val="Nivel2"/>
              <w:numPr>
                <w:ilvl w:val="1"/>
                <w:numId w:val="19"/>
              </w:numPr>
              <w:spacing w:line="360" w:lineRule="auto"/>
              <w:ind w:left="0" w:firstLine="0"/>
            </w:pPr>
            <w:r w:rsidRPr="006E5B9E">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63EEBC47" w14:textId="77777777" w:rsidR="00A06BB7" w:rsidRPr="006E5B9E" w:rsidRDefault="00A06BB7" w:rsidP="00A06BB7">
            <w:pPr>
              <w:pStyle w:val="Nivel2"/>
              <w:numPr>
                <w:ilvl w:val="1"/>
                <w:numId w:val="19"/>
              </w:numPr>
              <w:spacing w:line="360" w:lineRule="auto"/>
              <w:ind w:left="0" w:firstLine="0"/>
            </w:pPr>
            <w:r w:rsidRPr="006E5B9E">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8B9EB93" w14:textId="77777777" w:rsidR="00A06BB7" w:rsidRPr="006E5B9E" w:rsidRDefault="00A06BB7" w:rsidP="00A06BB7">
            <w:pPr>
              <w:pStyle w:val="Nvel01-SemNumerao"/>
              <w:rPr>
                <w:i/>
              </w:rPr>
            </w:pPr>
            <w:r w:rsidRPr="006E5B9E">
              <w:lastRenderedPageBreak/>
              <w:t>Gestor do Contrato</w:t>
            </w:r>
          </w:p>
          <w:p w14:paraId="6F8F42F0" w14:textId="77777777" w:rsidR="00A06BB7" w:rsidRPr="006E5B9E" w:rsidRDefault="00A06BB7" w:rsidP="00A06BB7">
            <w:pPr>
              <w:pStyle w:val="Nivel2"/>
              <w:numPr>
                <w:ilvl w:val="1"/>
                <w:numId w:val="19"/>
              </w:numPr>
              <w:spacing w:line="360" w:lineRule="auto"/>
              <w:ind w:left="0" w:firstLine="0"/>
            </w:pPr>
            <w:r w:rsidRPr="006E5B9E">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607D78A" w14:textId="77777777" w:rsidR="00A06BB7" w:rsidRPr="006E5B9E" w:rsidRDefault="00A06BB7" w:rsidP="00A06BB7">
            <w:pPr>
              <w:pStyle w:val="Nivel2"/>
              <w:numPr>
                <w:ilvl w:val="1"/>
                <w:numId w:val="19"/>
              </w:numPr>
              <w:spacing w:line="360" w:lineRule="auto"/>
              <w:ind w:left="0" w:firstLine="0"/>
            </w:pPr>
            <w:r w:rsidRPr="006E5B9E">
              <w:t>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w:t>
            </w:r>
          </w:p>
          <w:p w14:paraId="55E4A7C4" w14:textId="77777777" w:rsidR="00A06BB7" w:rsidRPr="006E5B9E" w:rsidRDefault="00A06BB7" w:rsidP="00A06BB7">
            <w:pPr>
              <w:pStyle w:val="Nivel2"/>
              <w:numPr>
                <w:ilvl w:val="1"/>
                <w:numId w:val="19"/>
              </w:numPr>
              <w:spacing w:line="360" w:lineRule="auto"/>
              <w:ind w:left="0" w:firstLine="0"/>
            </w:pPr>
            <w:r w:rsidRPr="006E5B9E">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4004F3DA" w14:textId="77777777" w:rsidR="00A06BB7" w:rsidRPr="006E5B9E" w:rsidRDefault="00A06BB7" w:rsidP="00A06BB7">
            <w:pPr>
              <w:pStyle w:val="Nivel2"/>
              <w:numPr>
                <w:ilvl w:val="1"/>
                <w:numId w:val="19"/>
              </w:numPr>
              <w:spacing w:line="360" w:lineRule="auto"/>
              <w:ind w:left="0" w:firstLine="0"/>
            </w:pPr>
            <w:r w:rsidRPr="006E5B9E">
              <w:t>O gestor do contrato deverá enviar a documentação pertinente ao setor de contratos para a formalização dos procedimentos de liquidação e pagamento, no valor dimensionado pela fiscalização e gestão nos termos do contrato.</w:t>
            </w:r>
            <w:r w:rsidRPr="006E5B9E">
              <w:br/>
            </w:r>
          </w:p>
          <w:p w14:paraId="190BD062" w14:textId="77777777" w:rsidR="00A06BB7" w:rsidRPr="006E5B9E" w:rsidRDefault="00A06BB7" w:rsidP="00A06BB7">
            <w:pPr>
              <w:pStyle w:val="Nivel01"/>
              <w:numPr>
                <w:ilvl w:val="0"/>
                <w:numId w:val="19"/>
              </w:numPr>
              <w:tabs>
                <w:tab w:val="clear" w:pos="567"/>
                <w:tab w:val="left" w:pos="0"/>
              </w:tabs>
              <w:spacing w:after="120" w:line="360" w:lineRule="auto"/>
              <w:ind w:left="360" w:hanging="360"/>
            </w:pPr>
            <w:r w:rsidRPr="006E5B9E">
              <w:t>CRITÉRIOS DE MEDIÇÃO E PAGAMENTO</w:t>
            </w:r>
          </w:p>
          <w:p w14:paraId="7545FF70" w14:textId="77777777" w:rsidR="00A06BB7" w:rsidRPr="006E5B9E" w:rsidRDefault="00A06BB7" w:rsidP="00A06BB7">
            <w:pPr>
              <w:pStyle w:val="Nivel2"/>
              <w:spacing w:line="360" w:lineRule="auto"/>
              <w:rPr>
                <w:b/>
              </w:rPr>
            </w:pPr>
            <w:r w:rsidRPr="006E5B9E">
              <w:rPr>
                <w:b/>
              </w:rPr>
              <w:t>Do recebimento</w:t>
            </w:r>
          </w:p>
          <w:p w14:paraId="1965629A" w14:textId="77777777" w:rsidR="00A06BB7" w:rsidRPr="006E5B9E" w:rsidRDefault="00A06BB7" w:rsidP="00A06BB7">
            <w:pPr>
              <w:pStyle w:val="Nivel2"/>
              <w:numPr>
                <w:ilvl w:val="1"/>
                <w:numId w:val="19"/>
              </w:numPr>
              <w:spacing w:line="360" w:lineRule="auto"/>
              <w:ind w:left="0" w:firstLine="0"/>
            </w:pPr>
            <w:r w:rsidRPr="006E5B9E">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61846B9C" w14:textId="77777777" w:rsidR="00A06BB7" w:rsidRPr="006E5B9E" w:rsidRDefault="00A06BB7" w:rsidP="00A06BB7">
            <w:pPr>
              <w:pStyle w:val="Nivel2"/>
              <w:numPr>
                <w:ilvl w:val="1"/>
                <w:numId w:val="19"/>
              </w:numPr>
              <w:spacing w:line="360" w:lineRule="auto"/>
              <w:ind w:left="0" w:firstLine="0"/>
            </w:pPr>
            <w:r w:rsidRPr="006E5B9E">
              <w:rPr>
                <w:lang w:eastAsia="en-US"/>
              </w:rPr>
              <w:t>Os produtos poderão ser rejeitados, no todo ou em parte, inclusive antes do recebimento provisório, quando em desacordo com as especificações constantes no Termo de Referência</w:t>
            </w:r>
            <w:r w:rsidRPr="006E5B9E">
              <w:rPr>
                <w:color w:val="FF0000"/>
                <w:lang w:eastAsia="en-US"/>
              </w:rPr>
              <w:t xml:space="preserve"> </w:t>
            </w:r>
            <w:r w:rsidRPr="006E5B9E">
              <w:rPr>
                <w:lang w:eastAsia="en-US"/>
              </w:rPr>
              <w:t>e na proposta, devendo ser substituídos no prazo de 2 (dois) dias, a contar da notificação da contratada, às suas custas, sem prejuízo da aplicação das penalidades.</w:t>
            </w:r>
          </w:p>
          <w:p w14:paraId="30212C52" w14:textId="77777777" w:rsidR="00A06BB7" w:rsidRPr="006E5B9E" w:rsidRDefault="00A06BB7" w:rsidP="00A06BB7">
            <w:pPr>
              <w:pStyle w:val="Nivel2"/>
              <w:numPr>
                <w:ilvl w:val="1"/>
                <w:numId w:val="19"/>
              </w:numPr>
              <w:spacing w:line="360" w:lineRule="auto"/>
              <w:ind w:left="0" w:firstLine="0"/>
            </w:pPr>
            <w:r w:rsidRPr="006E5B9E">
              <w:rPr>
                <w:lang w:eastAsia="en-US"/>
              </w:rPr>
              <w:t>O recebimento definitivo ocorrerá no prazo de 5 (cinco) dias úteis, a contar do recebimento da nota fiscal pela Administração, após a verificação da qualidade e quantidade do material e consequente aceitação.</w:t>
            </w:r>
          </w:p>
          <w:p w14:paraId="03AE07CE" w14:textId="77777777" w:rsidR="00A06BB7" w:rsidRPr="006E5B9E" w:rsidRDefault="00A06BB7" w:rsidP="00A06BB7">
            <w:pPr>
              <w:pStyle w:val="Nivel2"/>
              <w:numPr>
                <w:ilvl w:val="1"/>
                <w:numId w:val="19"/>
              </w:numPr>
              <w:spacing w:line="360" w:lineRule="auto"/>
              <w:ind w:left="0" w:firstLine="0"/>
            </w:pPr>
            <w:r w:rsidRPr="006E5B9E">
              <w:rPr>
                <w:lang w:eastAsia="en-US"/>
              </w:rPr>
              <w:lastRenderedPageBreak/>
              <w:t>O prazo para recebimento definitivo poderá ser excepcionalmente prorrogado, de forma justificada, por igual período, quando houver necessidade de diligências para a aferição do atendimento das exigências contratuais.</w:t>
            </w:r>
          </w:p>
          <w:p w14:paraId="466E1E49" w14:textId="77777777" w:rsidR="00A06BB7" w:rsidRPr="006E5B9E" w:rsidRDefault="00A06BB7" w:rsidP="00A06BB7">
            <w:pPr>
              <w:pStyle w:val="Nivel2"/>
              <w:numPr>
                <w:ilvl w:val="1"/>
                <w:numId w:val="19"/>
              </w:numPr>
              <w:spacing w:line="360" w:lineRule="auto"/>
              <w:ind w:left="0" w:firstLine="0"/>
              <w:rPr>
                <w:lang w:eastAsia="en-US"/>
              </w:rPr>
            </w:pPr>
            <w:r w:rsidRPr="006E5B9E">
              <w:rPr>
                <w:lang w:eastAsia="en-US"/>
              </w:rPr>
              <w:t xml:space="preserve">No caso de controvérsia sobre a execução do objeto, quanto à dimensão, qualidade e quantidade, deverá ser observado o teor do </w:t>
            </w:r>
            <w:hyperlink r:id="rId10" w:anchor="art143">
              <w:r w:rsidRPr="006E5B9E">
                <w:rPr>
                  <w:rStyle w:val="Hyperlink"/>
                  <w:lang w:eastAsia="en-US"/>
                </w:rPr>
                <w:t>art. 143 da Lei nº 14.133, de 2021</w:t>
              </w:r>
            </w:hyperlink>
            <w:r w:rsidRPr="006E5B9E">
              <w:rPr>
                <w:lang w:eastAsia="en-US"/>
              </w:rPr>
              <w:t>, comunicando-se à empresa para emissão de Nota Fiscal no que pertine à parcela incontroversa da execução do objeto, para efeito de liquidação e pagamento.</w:t>
            </w:r>
          </w:p>
          <w:p w14:paraId="098CB60F" w14:textId="77777777" w:rsidR="00A06BB7" w:rsidRPr="006E5B9E" w:rsidRDefault="00A06BB7" w:rsidP="00A06BB7">
            <w:pPr>
              <w:pStyle w:val="Nivel2"/>
              <w:numPr>
                <w:ilvl w:val="1"/>
                <w:numId w:val="19"/>
              </w:numPr>
              <w:spacing w:line="360" w:lineRule="auto"/>
              <w:ind w:left="0" w:firstLine="0"/>
              <w:jc w:val="center"/>
            </w:pPr>
            <w:r w:rsidRPr="006E5B9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6310143" w14:textId="77777777" w:rsidR="00A06BB7" w:rsidRPr="006E5B9E" w:rsidRDefault="00A06BB7" w:rsidP="00A06BB7">
            <w:pPr>
              <w:pStyle w:val="Nivel2"/>
              <w:numPr>
                <w:ilvl w:val="1"/>
                <w:numId w:val="19"/>
              </w:numPr>
              <w:spacing w:line="360" w:lineRule="auto"/>
              <w:ind w:left="0" w:firstLine="0"/>
            </w:pPr>
            <w:r w:rsidRPr="006E5B9E">
              <w:rPr>
                <w:lang w:eastAsia="en-US"/>
              </w:rPr>
              <w:t>O recebimento provisório ou definitivo não excluirá a responsabilidade civil pela solidez e pela segurança dos bens nem a responsabilidade ético-profissional pela perfeita execução do contrato.</w:t>
            </w:r>
          </w:p>
          <w:p w14:paraId="510A60CC" w14:textId="77777777" w:rsidR="00A06BB7" w:rsidRPr="006E5B9E" w:rsidRDefault="00A06BB7" w:rsidP="00A06BB7">
            <w:pPr>
              <w:pStyle w:val="Nvel01-SemNumerao"/>
            </w:pPr>
            <w:r w:rsidRPr="006E5B9E">
              <w:t>Liquidação</w:t>
            </w:r>
          </w:p>
          <w:p w14:paraId="16305CE3" w14:textId="77777777" w:rsidR="00A06BB7" w:rsidRPr="006E5B9E" w:rsidRDefault="00A06BB7" w:rsidP="00A06BB7">
            <w:pPr>
              <w:pStyle w:val="Nivel2"/>
              <w:numPr>
                <w:ilvl w:val="1"/>
                <w:numId w:val="19"/>
              </w:numPr>
              <w:spacing w:line="360" w:lineRule="auto"/>
              <w:ind w:left="0" w:firstLine="0"/>
            </w:pPr>
            <w:r w:rsidRPr="006E5B9E">
              <w:t>Recebida a Nota Fiscal ou documento de cobrança equivalente, o setor competente, para fins de liquidação, deve verificar se o documento apresentado expressa os elementos necessários e essenciais, tais como:</w:t>
            </w:r>
          </w:p>
          <w:p w14:paraId="58681DB8" w14:textId="77777777" w:rsidR="00A06BB7" w:rsidRPr="006E5B9E" w:rsidRDefault="00A06BB7" w:rsidP="00A06BB7">
            <w:pPr>
              <w:pStyle w:val="Nivel3"/>
              <w:numPr>
                <w:ilvl w:val="2"/>
                <w:numId w:val="19"/>
              </w:numPr>
              <w:spacing w:after="0" w:line="360" w:lineRule="auto"/>
              <w:ind w:left="0" w:firstLine="0"/>
              <w:contextualSpacing w:val="0"/>
            </w:pPr>
            <w:r w:rsidRPr="006E5B9E">
              <w:t>a data da emissão;</w:t>
            </w:r>
          </w:p>
          <w:p w14:paraId="2D4910F5" w14:textId="77777777" w:rsidR="00A06BB7" w:rsidRPr="006E5B9E" w:rsidRDefault="00A06BB7" w:rsidP="00A06BB7">
            <w:pPr>
              <w:pStyle w:val="Nivel3"/>
              <w:numPr>
                <w:ilvl w:val="2"/>
                <w:numId w:val="19"/>
              </w:numPr>
              <w:spacing w:after="0" w:line="360" w:lineRule="auto"/>
              <w:ind w:left="0" w:firstLine="0"/>
              <w:contextualSpacing w:val="0"/>
            </w:pPr>
            <w:r w:rsidRPr="006E5B9E">
              <w:t>os dados do contrato e do órgão contratante;</w:t>
            </w:r>
          </w:p>
          <w:p w14:paraId="671C5D2B" w14:textId="77777777" w:rsidR="00A06BB7" w:rsidRPr="006E5B9E" w:rsidRDefault="00A06BB7" w:rsidP="00A06BB7">
            <w:pPr>
              <w:pStyle w:val="Nivel3"/>
              <w:numPr>
                <w:ilvl w:val="2"/>
                <w:numId w:val="19"/>
              </w:numPr>
              <w:spacing w:after="0" w:line="360" w:lineRule="auto"/>
              <w:ind w:left="0" w:firstLine="0"/>
              <w:contextualSpacing w:val="0"/>
            </w:pPr>
            <w:r w:rsidRPr="006E5B9E">
              <w:t>o período respectivo de execução do contrato;</w:t>
            </w:r>
          </w:p>
          <w:p w14:paraId="462F367A" w14:textId="77777777" w:rsidR="00A06BB7" w:rsidRPr="006E5B9E" w:rsidRDefault="00A06BB7" w:rsidP="00A06BB7">
            <w:pPr>
              <w:pStyle w:val="Nivel3"/>
              <w:numPr>
                <w:ilvl w:val="2"/>
                <w:numId w:val="19"/>
              </w:numPr>
              <w:spacing w:after="0" w:line="360" w:lineRule="auto"/>
              <w:ind w:left="0" w:firstLine="0"/>
              <w:contextualSpacing w:val="0"/>
            </w:pPr>
            <w:r w:rsidRPr="006E5B9E">
              <w:t>o valor a pagar;</w:t>
            </w:r>
          </w:p>
          <w:p w14:paraId="1C49C9D4" w14:textId="77777777" w:rsidR="00A06BB7" w:rsidRPr="006E5B9E" w:rsidRDefault="00A06BB7" w:rsidP="00A06BB7">
            <w:pPr>
              <w:pStyle w:val="Nivel3"/>
              <w:numPr>
                <w:ilvl w:val="2"/>
                <w:numId w:val="19"/>
              </w:numPr>
              <w:spacing w:after="0" w:line="360" w:lineRule="auto"/>
              <w:ind w:left="0" w:firstLine="0"/>
              <w:contextualSpacing w:val="0"/>
            </w:pPr>
            <w:r w:rsidRPr="006E5B9E">
              <w:t>eventual destaque do valor de retenções tributárias cabíveis.</w:t>
            </w:r>
          </w:p>
          <w:p w14:paraId="55D085E2" w14:textId="77777777" w:rsidR="00A06BB7" w:rsidRPr="006E5B9E" w:rsidRDefault="00A06BB7" w:rsidP="00A06BB7">
            <w:pPr>
              <w:pStyle w:val="Nivel2"/>
              <w:numPr>
                <w:ilvl w:val="1"/>
                <w:numId w:val="19"/>
              </w:numPr>
              <w:spacing w:line="360" w:lineRule="auto"/>
              <w:ind w:left="0" w:firstLine="0"/>
            </w:pPr>
            <w:r w:rsidRPr="006E5B9E">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3BAD0DF6" w14:textId="77777777" w:rsidR="00A06BB7" w:rsidRPr="006E5B9E" w:rsidRDefault="00A06BB7" w:rsidP="00A06BB7">
            <w:pPr>
              <w:pStyle w:val="Nvel01-SemNumerao"/>
            </w:pPr>
            <w:r w:rsidRPr="006E5B9E">
              <w:t>Prazo de pagamento</w:t>
            </w:r>
          </w:p>
          <w:p w14:paraId="78FD6E8E" w14:textId="77777777" w:rsidR="00A06BB7" w:rsidRPr="006E5B9E" w:rsidRDefault="00A06BB7" w:rsidP="00A06BB7">
            <w:pPr>
              <w:pStyle w:val="Nivel2"/>
              <w:numPr>
                <w:ilvl w:val="1"/>
                <w:numId w:val="19"/>
              </w:numPr>
              <w:spacing w:line="360" w:lineRule="auto"/>
              <w:ind w:left="0" w:firstLine="0"/>
            </w:pPr>
            <w:r w:rsidRPr="006E5B9E">
              <w:t>O pagamento será efetuado no prazo máximo de até 30 (trinta) dias, contados da apresentação da Nota Fiscal.</w:t>
            </w:r>
          </w:p>
          <w:p w14:paraId="2D8735C6" w14:textId="77777777" w:rsidR="00A06BB7" w:rsidRPr="006E5B9E" w:rsidRDefault="00A06BB7" w:rsidP="00A06BB7">
            <w:pPr>
              <w:pStyle w:val="Nvel01-SemNumerao"/>
            </w:pPr>
            <w:r w:rsidRPr="006E5B9E">
              <w:t>Forma de pagamento</w:t>
            </w:r>
          </w:p>
          <w:p w14:paraId="3726ADE5" w14:textId="77777777" w:rsidR="00A06BB7" w:rsidRPr="00A06BB7" w:rsidRDefault="00A06BB7" w:rsidP="00A06BB7">
            <w:pPr>
              <w:pStyle w:val="Nvel2-Red"/>
              <w:numPr>
                <w:ilvl w:val="1"/>
                <w:numId w:val="19"/>
              </w:numPr>
              <w:spacing w:after="0" w:line="360" w:lineRule="auto"/>
              <w:ind w:left="0" w:firstLine="0"/>
              <w:rPr>
                <w:color w:val="auto"/>
              </w:rPr>
            </w:pPr>
            <w:r w:rsidRPr="00A06BB7">
              <w:rPr>
                <w:color w:val="auto"/>
              </w:rPr>
              <w:t>O pagamento será realizado através de crédito em conta corrente.</w:t>
            </w:r>
          </w:p>
          <w:p w14:paraId="61E9F02C" w14:textId="77777777" w:rsidR="00A06BB7" w:rsidRPr="006E5B9E" w:rsidRDefault="00A06BB7" w:rsidP="00A06BB7">
            <w:pPr>
              <w:pStyle w:val="Nivel2"/>
              <w:numPr>
                <w:ilvl w:val="1"/>
                <w:numId w:val="19"/>
              </w:numPr>
              <w:spacing w:line="360" w:lineRule="auto"/>
              <w:ind w:left="0" w:firstLine="0"/>
              <w:rPr>
                <w:lang w:eastAsia="en-US"/>
              </w:rPr>
            </w:pPr>
            <w:r w:rsidRPr="006E5B9E">
              <w:rPr>
                <w:lang w:eastAsia="en-US"/>
              </w:rPr>
              <w:lastRenderedPageBreak/>
              <w:t>Quando do pagamento, será efetuada a retenção tributária prevista na legislação aplicável.</w:t>
            </w:r>
          </w:p>
          <w:p w14:paraId="66AFBAD9" w14:textId="77777777" w:rsidR="00A06BB7" w:rsidRPr="006E5B9E" w:rsidRDefault="00A06BB7" w:rsidP="00A06BB7">
            <w:pPr>
              <w:pStyle w:val="Nivel3"/>
              <w:tabs>
                <w:tab w:val="clear" w:pos="360"/>
              </w:tabs>
              <w:spacing w:line="360" w:lineRule="auto"/>
              <w:ind w:left="0"/>
            </w:pPr>
            <w:r w:rsidRPr="006E5B9E">
              <w:t>7.12.1. Independentemente do percentual de tributo inserido na planilha, quando houver, serão retidos na fonte, quando da realização do pagamento, os percentuais estabelecidos na legislação vigente.</w:t>
            </w:r>
          </w:p>
          <w:p w14:paraId="7EA00220" w14:textId="77777777" w:rsidR="00A06BB7" w:rsidRPr="006E5B9E" w:rsidRDefault="00A06BB7" w:rsidP="00A06BB7">
            <w:pPr>
              <w:pStyle w:val="Nivel2"/>
              <w:rPr>
                <w:lang w:eastAsia="en-US"/>
              </w:rPr>
            </w:pPr>
            <w:r w:rsidRPr="006E5B9E">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B7E8A06" w14:textId="77777777" w:rsidR="00A06BB7" w:rsidRPr="006E5B9E" w:rsidRDefault="00A06BB7" w:rsidP="00A06BB7">
            <w:pPr>
              <w:pStyle w:val="Nivel01"/>
              <w:numPr>
                <w:ilvl w:val="0"/>
                <w:numId w:val="19"/>
              </w:numPr>
              <w:tabs>
                <w:tab w:val="clear" w:pos="567"/>
                <w:tab w:val="left" w:pos="0"/>
              </w:tabs>
              <w:spacing w:after="120" w:line="360" w:lineRule="auto"/>
              <w:ind w:left="360" w:hanging="360"/>
              <w:rPr>
                <w:rFonts w:eastAsia="Calibri"/>
              </w:rPr>
            </w:pPr>
            <w:r w:rsidRPr="006E5B9E">
              <w:t>FORMA E CRITÉRIOS DE SELEÇÃO DO FORNECEDOR E REGIME DE EXECUÇÃO</w:t>
            </w:r>
          </w:p>
          <w:p w14:paraId="2081E086" w14:textId="77777777" w:rsidR="00A06BB7" w:rsidRPr="006E5B9E" w:rsidRDefault="00A06BB7" w:rsidP="00A06BB7">
            <w:pPr>
              <w:pStyle w:val="Nvel01-SemNumerao"/>
              <w:rPr>
                <w:rFonts w:eastAsiaTheme="minorEastAsia"/>
              </w:rPr>
            </w:pPr>
            <w:r w:rsidRPr="006E5B9E">
              <w:t>Forma de seleção e critério de julgamento da proposta</w:t>
            </w:r>
          </w:p>
          <w:p w14:paraId="318F2E13" w14:textId="77777777" w:rsidR="00A06BB7" w:rsidRPr="006E5B9E" w:rsidRDefault="00A06BB7" w:rsidP="00A06BB7">
            <w:pPr>
              <w:pStyle w:val="Nivel2"/>
              <w:numPr>
                <w:ilvl w:val="1"/>
                <w:numId w:val="19"/>
              </w:numPr>
              <w:spacing w:line="360" w:lineRule="auto"/>
              <w:ind w:left="0" w:firstLine="0"/>
              <w:rPr>
                <w:rFonts w:eastAsia="MS Mincho"/>
                <w:i/>
                <w:iCs/>
              </w:rPr>
            </w:pPr>
            <w:r w:rsidRPr="006E5B9E">
              <w:t xml:space="preserve">O fornecedor será selecionado por meio de </w:t>
            </w:r>
            <w:r w:rsidRPr="006E5B9E">
              <w:rPr>
                <w:b/>
                <w:bCs/>
              </w:rPr>
              <w:t>dispensa de licitação</w:t>
            </w:r>
            <w:r w:rsidRPr="006E5B9E">
              <w:t xml:space="preserve">, com fundamento no art. 75 da Lei nº 14.133/2021, combinada com o </w:t>
            </w:r>
            <w:r w:rsidRPr="006E5B9E">
              <w:rPr>
                <w:b/>
                <w:bCs/>
              </w:rPr>
              <w:t>Sistema de Registro de Preços (art. 82)</w:t>
            </w:r>
            <w:r w:rsidRPr="006E5B9E">
              <w:t>.</w:t>
            </w:r>
          </w:p>
          <w:p w14:paraId="5CE76DFC" w14:textId="77777777" w:rsidR="00A06BB7" w:rsidRPr="006E5B9E" w:rsidRDefault="00A06BB7" w:rsidP="00A06BB7">
            <w:pPr>
              <w:pStyle w:val="Nvel01-SemNumerao"/>
              <w:rPr>
                <w:rFonts w:eastAsia="MS Mincho"/>
              </w:rPr>
            </w:pPr>
            <w:r w:rsidRPr="006E5B9E">
              <w:t>Forma de fornecimento</w:t>
            </w:r>
          </w:p>
          <w:p w14:paraId="357349A5" w14:textId="77777777" w:rsidR="00A06BB7" w:rsidRPr="006E5B9E" w:rsidRDefault="00A06BB7" w:rsidP="00A06BB7">
            <w:pPr>
              <w:pStyle w:val="Nivel2"/>
              <w:numPr>
                <w:ilvl w:val="1"/>
                <w:numId w:val="19"/>
              </w:numPr>
              <w:spacing w:line="360" w:lineRule="auto"/>
              <w:ind w:left="0" w:firstLine="0"/>
              <w:rPr>
                <w:b/>
              </w:rPr>
            </w:pPr>
            <w:r w:rsidRPr="006E5B9E">
              <w:t>Registro de preços para fornecimento parcelado conforme necessidade da Administração. A entrega poderá ocorrer conforme o modelo de execução descrito no tópico 5, observadas as condições estabelecidas neste documento.</w:t>
            </w:r>
          </w:p>
          <w:p w14:paraId="22DD0467" w14:textId="77777777" w:rsidR="00A06BB7" w:rsidRPr="006E5B9E" w:rsidRDefault="00A06BB7" w:rsidP="00A06BB7">
            <w:pPr>
              <w:pStyle w:val="Nivel01"/>
              <w:spacing w:line="360" w:lineRule="auto"/>
            </w:pPr>
            <w:r w:rsidRPr="006E5B9E">
              <w:t>Exigências de habilitação</w:t>
            </w:r>
          </w:p>
          <w:p w14:paraId="13FEA582" w14:textId="77777777" w:rsidR="00A06BB7" w:rsidRPr="006E5B9E" w:rsidRDefault="00A06BB7" w:rsidP="00A06BB7">
            <w:pPr>
              <w:pStyle w:val="Nivel2"/>
              <w:numPr>
                <w:ilvl w:val="1"/>
                <w:numId w:val="19"/>
              </w:numPr>
              <w:spacing w:line="360" w:lineRule="auto"/>
              <w:ind w:left="0" w:firstLine="0"/>
              <w:rPr>
                <w:rFonts w:eastAsia="MS Mincho"/>
                <w:i/>
              </w:rPr>
            </w:pPr>
            <w:r w:rsidRPr="006E5B9E">
              <w:rPr>
                <w:rFonts w:eastAsia="MS Mincho"/>
              </w:rPr>
              <w:t>Os requisitos para fins de habilitação jurídica, fiscal, social, trabalhista e econômico-financeira serão disciplinados no Edital.</w:t>
            </w:r>
          </w:p>
          <w:p w14:paraId="2B2027A5" w14:textId="77777777" w:rsidR="00A06BB7" w:rsidRPr="006E5B9E" w:rsidRDefault="00A06BB7" w:rsidP="00A06BB7">
            <w:pPr>
              <w:pStyle w:val="Nivel2"/>
              <w:spacing w:line="360" w:lineRule="auto"/>
              <w:rPr>
                <w:rFonts w:eastAsia="MS Mincho"/>
                <w:i/>
              </w:rPr>
            </w:pPr>
          </w:p>
          <w:bookmarkEnd w:id="2"/>
          <w:p w14:paraId="0B9DC05C" w14:textId="77777777" w:rsidR="00A06BB7" w:rsidRPr="006E5B9E" w:rsidRDefault="00A06BB7" w:rsidP="00A06BB7">
            <w:pPr>
              <w:pStyle w:val="Nivel01"/>
              <w:numPr>
                <w:ilvl w:val="0"/>
                <w:numId w:val="19"/>
              </w:numPr>
              <w:tabs>
                <w:tab w:val="clear" w:pos="567"/>
                <w:tab w:val="left" w:pos="0"/>
              </w:tabs>
              <w:spacing w:after="120" w:line="360" w:lineRule="auto"/>
              <w:ind w:left="360" w:hanging="360"/>
            </w:pPr>
            <w:r w:rsidRPr="006E5B9E">
              <w:t>ESTIMATIVAS DO VALOR DA CONTRATAÇÃO</w:t>
            </w:r>
          </w:p>
          <w:p w14:paraId="3DE92D9D" w14:textId="77777777" w:rsidR="00A06BB7" w:rsidRPr="006E5B9E" w:rsidRDefault="00A06BB7" w:rsidP="00A06BB7">
            <w:pPr>
              <w:pStyle w:val="Nivel2"/>
              <w:numPr>
                <w:ilvl w:val="1"/>
                <w:numId w:val="19"/>
              </w:numPr>
              <w:spacing w:line="360" w:lineRule="auto"/>
              <w:ind w:left="0" w:firstLine="0"/>
            </w:pPr>
            <w:r w:rsidRPr="006E5B9E">
              <w:t xml:space="preserve">O custo estimado da contratação é de </w:t>
            </w:r>
            <w:bookmarkStart w:id="6" w:name="_Hlk233365558"/>
            <w:r w:rsidRPr="006E5B9E">
              <w:t xml:space="preserve">R$ 51.420,14 (Cinquenta e um mil, quatrocentos e vinte reais e quatorze centavos) </w:t>
            </w:r>
            <w:bookmarkEnd w:id="6"/>
            <w:r w:rsidRPr="006E5B9E">
              <w:t>conforme detalhamento na Tabela nº 01 deste termo.</w:t>
            </w:r>
          </w:p>
          <w:p w14:paraId="3587AF9C" w14:textId="77777777" w:rsidR="00A06BB7" w:rsidRPr="006E5B9E" w:rsidRDefault="00A06BB7" w:rsidP="00A06BB7">
            <w:pPr>
              <w:pStyle w:val="Nivel2"/>
              <w:numPr>
                <w:ilvl w:val="1"/>
                <w:numId w:val="19"/>
              </w:numPr>
              <w:spacing w:line="360" w:lineRule="auto"/>
              <w:ind w:left="0" w:firstLine="0"/>
            </w:pPr>
            <w:r w:rsidRPr="006E5B9E">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3168C9C4" w14:textId="77777777" w:rsidR="00A06BB7" w:rsidRPr="006E5B9E" w:rsidRDefault="00A06BB7" w:rsidP="00A06BB7">
            <w:pPr>
              <w:pStyle w:val="Nivel2"/>
              <w:numPr>
                <w:ilvl w:val="1"/>
                <w:numId w:val="19"/>
              </w:numPr>
              <w:spacing w:line="360" w:lineRule="auto"/>
              <w:ind w:left="0" w:firstLine="0"/>
            </w:pPr>
            <w:r w:rsidRPr="006E5B9E">
              <w:lastRenderedPageBreak/>
              <w:t>Em caso de criação alteração ou extinção de quaisquer tributos ou encargos legais ou superveniência de disposições legais, com comprovada repercussão sobre os preços registrados;</w:t>
            </w:r>
          </w:p>
          <w:p w14:paraId="1C1132BB" w14:textId="77777777" w:rsidR="00A06BB7" w:rsidRPr="006E5B9E" w:rsidRDefault="00A06BB7" w:rsidP="00A06BB7">
            <w:pPr>
              <w:pStyle w:val="Nivel2"/>
              <w:numPr>
                <w:ilvl w:val="1"/>
                <w:numId w:val="19"/>
              </w:numPr>
              <w:spacing w:line="360" w:lineRule="auto"/>
              <w:ind w:left="0" w:firstLine="0"/>
            </w:pPr>
            <w:r w:rsidRPr="006E5B9E">
              <w:t>Serão reajustados os preços registrados, respeitada a contagem da anualidade e o índice previsto para contratação, ou;</w:t>
            </w:r>
          </w:p>
          <w:p w14:paraId="5AD3F132" w14:textId="77777777" w:rsidR="00A06BB7" w:rsidRPr="006E5B9E" w:rsidRDefault="00A06BB7" w:rsidP="00A06BB7">
            <w:pPr>
              <w:pStyle w:val="Nivel2"/>
              <w:numPr>
                <w:ilvl w:val="1"/>
                <w:numId w:val="19"/>
              </w:numPr>
              <w:spacing w:line="360" w:lineRule="auto"/>
              <w:ind w:left="0" w:firstLine="0"/>
            </w:pPr>
            <w:r w:rsidRPr="006E5B9E">
              <w:t>Poderão ser repactuados, a pedido do interessado, conforme critérios definidos para a contratação.</w:t>
            </w:r>
          </w:p>
          <w:p w14:paraId="0FD8ED06" w14:textId="77777777" w:rsidR="00A06BB7" w:rsidRPr="006E5B9E" w:rsidRDefault="00A06BB7" w:rsidP="00A06BB7">
            <w:pPr>
              <w:pStyle w:val="Nivel2"/>
              <w:numPr>
                <w:ilvl w:val="1"/>
                <w:numId w:val="19"/>
              </w:numPr>
              <w:spacing w:line="360" w:lineRule="auto"/>
              <w:ind w:left="0" w:firstLine="0"/>
            </w:pPr>
            <w:r w:rsidRPr="006E5B9E">
              <w:t>As quantidades registradas refletem estimativa máxima, não obrigando contratação integral.</w:t>
            </w:r>
          </w:p>
          <w:p w14:paraId="1009BB33" w14:textId="77777777" w:rsidR="00A06BB7" w:rsidRPr="006E5B9E" w:rsidRDefault="00A06BB7" w:rsidP="00A06BB7">
            <w:pPr>
              <w:pStyle w:val="Nivel2"/>
              <w:numPr>
                <w:ilvl w:val="1"/>
                <w:numId w:val="19"/>
              </w:numPr>
              <w:spacing w:line="360" w:lineRule="auto"/>
              <w:ind w:left="0" w:firstLine="0"/>
            </w:pPr>
            <w:r w:rsidRPr="006E5B9E">
              <w:t>Os valores foram obtidos por pesquisa de mercado.</w:t>
            </w:r>
          </w:p>
          <w:p w14:paraId="605F59F5" w14:textId="77777777" w:rsidR="00A06BB7" w:rsidRPr="006E5B9E" w:rsidRDefault="00A06BB7" w:rsidP="00A06BB7">
            <w:pPr>
              <w:pStyle w:val="Nivel01"/>
              <w:numPr>
                <w:ilvl w:val="0"/>
                <w:numId w:val="19"/>
              </w:numPr>
              <w:tabs>
                <w:tab w:val="clear" w:pos="567"/>
                <w:tab w:val="left" w:pos="0"/>
              </w:tabs>
              <w:spacing w:after="120" w:line="360" w:lineRule="auto"/>
              <w:ind w:left="360" w:hanging="360"/>
            </w:pPr>
            <w:r w:rsidRPr="006E5B9E">
              <w:t>ADEQUAÇÃO ORÇAMENTÁRIA</w:t>
            </w:r>
          </w:p>
          <w:p w14:paraId="450B0251" w14:textId="77777777" w:rsidR="00A06BB7" w:rsidRPr="006E5B9E" w:rsidRDefault="00A06BB7" w:rsidP="00A06BB7">
            <w:pPr>
              <w:pStyle w:val="Nivel2"/>
              <w:numPr>
                <w:ilvl w:val="1"/>
                <w:numId w:val="19"/>
              </w:numPr>
              <w:spacing w:line="360" w:lineRule="auto"/>
              <w:ind w:left="0" w:firstLine="0"/>
            </w:pPr>
            <w:r w:rsidRPr="006E5B9E">
              <w:t>A contratação será atendida pelas seguintes dotações:</w:t>
            </w:r>
          </w:p>
          <w:p w14:paraId="5264AFFF" w14:textId="77777777" w:rsidR="00A06BB7" w:rsidRPr="006E5B9E" w:rsidRDefault="00A06BB7" w:rsidP="00A06BB7">
            <w:pPr>
              <w:pStyle w:val="Ttulo1"/>
              <w:rPr>
                <w:color w:val="auto"/>
                <w:sz w:val="20"/>
                <w:szCs w:val="20"/>
              </w:rPr>
            </w:pPr>
            <w:r w:rsidRPr="006E5B9E">
              <w:rPr>
                <w:color w:val="auto"/>
                <w:sz w:val="20"/>
                <w:szCs w:val="20"/>
              </w:rPr>
              <w:t>4</w:t>
            </w:r>
            <w:bookmarkStart w:id="7" w:name="_Hlk233365844"/>
            <w:r w:rsidRPr="006E5B9E">
              <w:rPr>
                <w:color w:val="auto"/>
                <w:sz w:val="20"/>
                <w:szCs w:val="20"/>
              </w:rPr>
              <w:t>.4.90.52</w:t>
            </w:r>
            <w:r w:rsidRPr="006E5B9E">
              <w:rPr>
                <w:color w:val="auto"/>
                <w:spacing w:val="-1"/>
                <w:sz w:val="20"/>
                <w:szCs w:val="20"/>
              </w:rPr>
              <w:t xml:space="preserve"> </w:t>
            </w:r>
            <w:r w:rsidRPr="006E5B9E">
              <w:rPr>
                <w:color w:val="auto"/>
                <w:sz w:val="20"/>
                <w:szCs w:val="20"/>
              </w:rPr>
              <w:t>–</w:t>
            </w:r>
            <w:r w:rsidRPr="006E5B9E">
              <w:rPr>
                <w:color w:val="auto"/>
                <w:spacing w:val="-1"/>
                <w:sz w:val="20"/>
                <w:szCs w:val="20"/>
              </w:rPr>
              <w:t xml:space="preserve"> </w:t>
            </w:r>
            <w:r w:rsidRPr="006E5B9E">
              <w:rPr>
                <w:color w:val="auto"/>
                <w:sz w:val="20"/>
                <w:szCs w:val="20"/>
              </w:rPr>
              <w:t>Equipamentos</w:t>
            </w:r>
            <w:r w:rsidRPr="006E5B9E">
              <w:rPr>
                <w:color w:val="auto"/>
                <w:spacing w:val="-1"/>
                <w:sz w:val="20"/>
                <w:szCs w:val="20"/>
              </w:rPr>
              <w:t xml:space="preserve"> </w:t>
            </w:r>
            <w:r w:rsidRPr="006E5B9E">
              <w:rPr>
                <w:color w:val="auto"/>
                <w:sz w:val="20"/>
                <w:szCs w:val="20"/>
              </w:rPr>
              <w:t>e</w:t>
            </w:r>
            <w:r w:rsidRPr="006E5B9E">
              <w:rPr>
                <w:color w:val="auto"/>
                <w:spacing w:val="-1"/>
                <w:sz w:val="20"/>
                <w:szCs w:val="20"/>
              </w:rPr>
              <w:t xml:space="preserve"> </w:t>
            </w:r>
            <w:r w:rsidRPr="006E5B9E">
              <w:rPr>
                <w:color w:val="auto"/>
                <w:sz w:val="20"/>
                <w:szCs w:val="20"/>
              </w:rPr>
              <w:t xml:space="preserve">Material </w:t>
            </w:r>
            <w:r w:rsidRPr="006E5B9E">
              <w:rPr>
                <w:color w:val="auto"/>
                <w:spacing w:val="-2"/>
                <w:sz w:val="20"/>
                <w:szCs w:val="20"/>
              </w:rPr>
              <w:t>Permanente:</w:t>
            </w:r>
          </w:p>
          <w:tbl>
            <w:tblPr>
              <w:tblStyle w:val="TableNormal"/>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3"/>
              <w:gridCol w:w="1262"/>
              <w:gridCol w:w="827"/>
              <w:gridCol w:w="2689"/>
              <w:gridCol w:w="2401"/>
            </w:tblGrid>
            <w:tr w:rsidR="00A06BB7" w:rsidRPr="006E5B9E" w14:paraId="50075EE7" w14:textId="77777777" w:rsidTr="00AC743D">
              <w:trPr>
                <w:trHeight w:val="312"/>
              </w:trPr>
              <w:tc>
                <w:tcPr>
                  <w:tcW w:w="1174" w:type="dxa"/>
                  <w:tcBorders>
                    <w:top w:val="nil"/>
                    <w:left w:val="nil"/>
                    <w:bottom w:val="nil"/>
                    <w:right w:val="nil"/>
                  </w:tcBorders>
                  <w:shd w:val="clear" w:color="auto" w:fill="000000"/>
                </w:tcPr>
                <w:p w14:paraId="7BC0A9EB" w14:textId="77777777" w:rsidR="00A06BB7" w:rsidRPr="006E5B9E" w:rsidRDefault="00A06BB7" w:rsidP="00A06BB7">
                  <w:pPr>
                    <w:pStyle w:val="TableParagraph"/>
                    <w:spacing w:before="11" w:line="240" w:lineRule="auto"/>
                    <w:ind w:left="10"/>
                    <w:rPr>
                      <w:rFonts w:ascii="Arial" w:hAnsi="Arial" w:cs="Arial"/>
                      <w:b/>
                      <w:sz w:val="20"/>
                      <w:szCs w:val="20"/>
                    </w:rPr>
                  </w:pPr>
                  <w:r w:rsidRPr="006E5B9E">
                    <w:rPr>
                      <w:rFonts w:ascii="Arial" w:hAnsi="Arial" w:cs="Arial"/>
                      <w:b/>
                      <w:noProof/>
                      <w:sz w:val="20"/>
                      <w:szCs w:val="20"/>
                    </w:rPr>
                    <mc:AlternateContent>
                      <mc:Choice Requires="wpg">
                        <w:drawing>
                          <wp:anchor distT="0" distB="0" distL="0" distR="0" simplePos="0" relativeHeight="251668480" behindDoc="1" locked="0" layoutInCell="1" allowOverlap="1" wp14:anchorId="7BE3C9AB" wp14:editId="6CBCA9B4">
                            <wp:simplePos x="0" y="0"/>
                            <wp:positionH relativeFrom="column">
                              <wp:posOffset>-4572</wp:posOffset>
                            </wp:positionH>
                            <wp:positionV relativeFrom="paragraph">
                              <wp:posOffset>-2464</wp:posOffset>
                            </wp:positionV>
                            <wp:extent cx="6544309" cy="198120"/>
                            <wp:effectExtent l="0" t="0" r="0" b="0"/>
                            <wp:wrapNone/>
                            <wp:docPr id="114608656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4309" cy="198120"/>
                                      <a:chOff x="0" y="0"/>
                                      <a:chExt cx="6544309" cy="198120"/>
                                    </a:xfrm>
                                  </wpg:grpSpPr>
                                  <wps:wsp>
                                    <wps:cNvPr id="111361567" name="Graphic 7"/>
                                    <wps:cNvSpPr/>
                                    <wps:spPr>
                                      <a:xfrm>
                                        <a:off x="-12" y="0"/>
                                        <a:ext cx="6544309" cy="198120"/>
                                      </a:xfrm>
                                      <a:custGeom>
                                        <a:avLst/>
                                        <a:gdLst/>
                                        <a:ahLst/>
                                        <a:cxnLst/>
                                        <a:rect l="l" t="t" r="r" b="b"/>
                                        <a:pathLst>
                                          <a:path w="6544309" h="198120">
                                            <a:moveTo>
                                              <a:pt x="6544056" y="0"/>
                                            </a:moveTo>
                                            <a:lnTo>
                                              <a:pt x="0" y="0"/>
                                            </a:lnTo>
                                            <a:lnTo>
                                              <a:pt x="0" y="9144"/>
                                            </a:lnTo>
                                            <a:lnTo>
                                              <a:pt x="9156" y="9144"/>
                                            </a:lnTo>
                                            <a:lnTo>
                                              <a:pt x="9156" y="188976"/>
                                            </a:lnTo>
                                            <a:lnTo>
                                              <a:pt x="0" y="188976"/>
                                            </a:lnTo>
                                            <a:lnTo>
                                              <a:pt x="0" y="198120"/>
                                            </a:lnTo>
                                            <a:lnTo>
                                              <a:pt x="6544056" y="198120"/>
                                            </a:lnTo>
                                            <a:lnTo>
                                              <a:pt x="6544056" y="188976"/>
                                            </a:lnTo>
                                            <a:lnTo>
                                              <a:pt x="6542545" y="188976"/>
                                            </a:lnTo>
                                            <a:lnTo>
                                              <a:pt x="6542545" y="9144"/>
                                            </a:lnTo>
                                            <a:lnTo>
                                              <a:pt x="6544056" y="9144"/>
                                            </a:lnTo>
                                            <a:lnTo>
                                              <a:pt x="65440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F00CBE" id="Group 6" o:spid="_x0000_s1026" style="position:absolute;margin-left:-.35pt;margin-top:-.2pt;width:515.3pt;height:15.6pt;z-index:-251648000;mso-wrap-distance-left:0;mso-wrap-distance-right:0" coordsize="65443,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">
                            <v:shape id="Graphic 7" o:spid="_x0000_s1027" style="position:absolute;width:65442;height:1981;visibility:visible;mso-wrap-style:square;v-text-anchor:top" coordsize="65443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" path="m6544056,l,,,9144r9156,l9156,188976r-9156,l,198120r6544056,l6544056,188976r-1511,l6542545,9144r1511,l6544056,xe" fillcolor="black" stroked="f">
                              <v:path arrowok="t"/>
                            </v:shape>
                          </v:group>
                        </w:pict>
                      </mc:Fallback>
                    </mc:AlternateContent>
                  </w:r>
                  <w:r w:rsidRPr="006E5B9E">
                    <w:rPr>
                      <w:rFonts w:ascii="Arial" w:hAnsi="Arial" w:cs="Arial"/>
                      <w:b/>
                      <w:color w:val="FFFFFF"/>
                      <w:spacing w:val="-2"/>
                      <w:sz w:val="20"/>
                      <w:szCs w:val="20"/>
                    </w:rPr>
                    <w:t>DESPESA</w:t>
                  </w:r>
                </w:p>
              </w:tc>
              <w:tc>
                <w:tcPr>
                  <w:tcW w:w="1440" w:type="dxa"/>
                  <w:tcBorders>
                    <w:top w:val="nil"/>
                    <w:left w:val="nil"/>
                    <w:bottom w:val="nil"/>
                    <w:right w:val="nil"/>
                  </w:tcBorders>
                  <w:shd w:val="clear" w:color="auto" w:fill="000000"/>
                </w:tcPr>
                <w:p w14:paraId="294385DF" w14:textId="77777777" w:rsidR="00A06BB7" w:rsidRPr="006E5B9E" w:rsidRDefault="00A06BB7" w:rsidP="00A06BB7">
                  <w:pPr>
                    <w:pStyle w:val="TableParagraph"/>
                    <w:spacing w:before="11" w:line="240" w:lineRule="auto"/>
                    <w:ind w:left="12"/>
                    <w:rPr>
                      <w:rFonts w:ascii="Arial" w:hAnsi="Arial" w:cs="Arial"/>
                      <w:b/>
                      <w:sz w:val="20"/>
                      <w:szCs w:val="20"/>
                    </w:rPr>
                  </w:pPr>
                  <w:r w:rsidRPr="006E5B9E">
                    <w:rPr>
                      <w:rFonts w:ascii="Arial" w:hAnsi="Arial" w:cs="Arial"/>
                      <w:b/>
                      <w:color w:val="FFFFFF"/>
                      <w:spacing w:val="-2"/>
                      <w:sz w:val="20"/>
                      <w:szCs w:val="20"/>
                    </w:rPr>
                    <w:t>Proj.Ativid.</w:t>
                  </w:r>
                </w:p>
              </w:tc>
              <w:tc>
                <w:tcPr>
                  <w:tcW w:w="946" w:type="dxa"/>
                  <w:tcBorders>
                    <w:top w:val="nil"/>
                    <w:left w:val="nil"/>
                    <w:bottom w:val="nil"/>
                    <w:right w:val="nil"/>
                  </w:tcBorders>
                  <w:shd w:val="clear" w:color="auto" w:fill="000000"/>
                </w:tcPr>
                <w:p w14:paraId="1E738C43" w14:textId="77777777" w:rsidR="00A06BB7" w:rsidRPr="006E5B9E" w:rsidRDefault="00A06BB7" w:rsidP="00A06BB7">
                  <w:pPr>
                    <w:pStyle w:val="TableParagraph"/>
                    <w:spacing w:before="11" w:line="240" w:lineRule="auto"/>
                    <w:ind w:left="14"/>
                    <w:rPr>
                      <w:rFonts w:ascii="Arial" w:hAnsi="Arial" w:cs="Arial"/>
                      <w:b/>
                      <w:sz w:val="20"/>
                      <w:szCs w:val="20"/>
                    </w:rPr>
                  </w:pPr>
                  <w:r w:rsidRPr="006E5B9E">
                    <w:rPr>
                      <w:rFonts w:ascii="Arial" w:hAnsi="Arial" w:cs="Arial"/>
                      <w:b/>
                      <w:color w:val="FFFFFF"/>
                      <w:spacing w:val="-2"/>
                      <w:sz w:val="20"/>
                      <w:szCs w:val="20"/>
                    </w:rPr>
                    <w:t>FONTE</w:t>
                  </w:r>
                </w:p>
              </w:tc>
              <w:tc>
                <w:tcPr>
                  <w:tcW w:w="3375" w:type="dxa"/>
                  <w:tcBorders>
                    <w:top w:val="nil"/>
                    <w:left w:val="nil"/>
                    <w:bottom w:val="nil"/>
                    <w:right w:val="nil"/>
                  </w:tcBorders>
                  <w:shd w:val="clear" w:color="auto" w:fill="000000"/>
                </w:tcPr>
                <w:p w14:paraId="51D8AE6C" w14:textId="77777777" w:rsidR="00A06BB7" w:rsidRPr="006E5B9E" w:rsidRDefault="00A06BB7" w:rsidP="00A06BB7">
                  <w:pPr>
                    <w:pStyle w:val="TableParagraph"/>
                    <w:spacing w:before="11" w:line="240" w:lineRule="auto"/>
                    <w:ind w:left="865"/>
                    <w:jc w:val="left"/>
                    <w:rPr>
                      <w:rFonts w:ascii="Arial" w:hAnsi="Arial" w:cs="Arial"/>
                      <w:b/>
                      <w:sz w:val="20"/>
                      <w:szCs w:val="20"/>
                    </w:rPr>
                  </w:pPr>
                  <w:r w:rsidRPr="006E5B9E">
                    <w:rPr>
                      <w:rFonts w:ascii="Arial" w:hAnsi="Arial" w:cs="Arial"/>
                      <w:b/>
                      <w:color w:val="FFFFFF"/>
                      <w:sz w:val="20"/>
                      <w:szCs w:val="20"/>
                    </w:rPr>
                    <w:t>NOME</w:t>
                  </w:r>
                  <w:r w:rsidRPr="006E5B9E">
                    <w:rPr>
                      <w:rFonts w:ascii="Arial" w:hAnsi="Arial" w:cs="Arial"/>
                      <w:b/>
                      <w:color w:val="FFFFFF"/>
                      <w:spacing w:val="-8"/>
                      <w:sz w:val="20"/>
                      <w:szCs w:val="20"/>
                    </w:rPr>
                    <w:t xml:space="preserve"> </w:t>
                  </w:r>
                  <w:r w:rsidRPr="006E5B9E">
                    <w:rPr>
                      <w:rFonts w:ascii="Arial" w:hAnsi="Arial" w:cs="Arial"/>
                      <w:b/>
                      <w:color w:val="FFFFFF"/>
                      <w:spacing w:val="-2"/>
                      <w:sz w:val="20"/>
                      <w:szCs w:val="20"/>
                    </w:rPr>
                    <w:t>RECURSO</w:t>
                  </w:r>
                </w:p>
              </w:tc>
              <w:tc>
                <w:tcPr>
                  <w:tcW w:w="3370" w:type="dxa"/>
                  <w:tcBorders>
                    <w:top w:val="nil"/>
                    <w:left w:val="nil"/>
                    <w:bottom w:val="nil"/>
                  </w:tcBorders>
                  <w:shd w:val="clear" w:color="auto" w:fill="000000"/>
                </w:tcPr>
                <w:p w14:paraId="00A8350A" w14:textId="77777777" w:rsidR="00A06BB7" w:rsidRPr="006E5B9E" w:rsidRDefault="00A06BB7" w:rsidP="00A06BB7">
                  <w:pPr>
                    <w:pStyle w:val="TableParagraph"/>
                    <w:spacing w:before="11" w:line="240" w:lineRule="auto"/>
                    <w:rPr>
                      <w:rFonts w:ascii="Arial" w:hAnsi="Arial" w:cs="Arial"/>
                      <w:b/>
                      <w:sz w:val="20"/>
                      <w:szCs w:val="20"/>
                    </w:rPr>
                  </w:pPr>
                  <w:r w:rsidRPr="006E5B9E">
                    <w:rPr>
                      <w:rFonts w:ascii="Arial" w:hAnsi="Arial" w:cs="Arial"/>
                      <w:b/>
                      <w:color w:val="FFFFFF"/>
                      <w:spacing w:val="-2"/>
                      <w:sz w:val="20"/>
                      <w:szCs w:val="20"/>
                    </w:rPr>
                    <w:t>Diretoria</w:t>
                  </w:r>
                </w:p>
              </w:tc>
            </w:tr>
            <w:tr w:rsidR="00A06BB7" w:rsidRPr="006E5B9E" w14:paraId="12C3CB8F" w14:textId="77777777" w:rsidTr="00AC743D">
              <w:trPr>
                <w:trHeight w:val="551"/>
              </w:trPr>
              <w:tc>
                <w:tcPr>
                  <w:tcW w:w="1174" w:type="dxa"/>
                  <w:tcBorders>
                    <w:top w:val="nil"/>
                    <w:left w:val="single" w:sz="6" w:space="0" w:color="000000"/>
                    <w:bottom w:val="single" w:sz="6" w:space="0" w:color="000000"/>
                    <w:right w:val="single" w:sz="6" w:space="0" w:color="000000"/>
                  </w:tcBorders>
                </w:tcPr>
                <w:p w14:paraId="45D0AC72" w14:textId="77777777" w:rsidR="00A06BB7" w:rsidRPr="006E5B9E" w:rsidRDefault="00A06BB7" w:rsidP="00A06BB7">
                  <w:pPr>
                    <w:pStyle w:val="TableParagraph"/>
                    <w:rPr>
                      <w:rFonts w:ascii="Arial" w:hAnsi="Arial" w:cs="Arial"/>
                      <w:sz w:val="20"/>
                      <w:szCs w:val="20"/>
                    </w:rPr>
                  </w:pPr>
                  <w:r w:rsidRPr="006E5B9E">
                    <w:rPr>
                      <w:rFonts w:ascii="Arial" w:hAnsi="Arial" w:cs="Arial"/>
                      <w:spacing w:val="-5"/>
                      <w:sz w:val="20"/>
                      <w:szCs w:val="20"/>
                    </w:rPr>
                    <w:t>412</w:t>
                  </w:r>
                </w:p>
              </w:tc>
              <w:tc>
                <w:tcPr>
                  <w:tcW w:w="1440" w:type="dxa"/>
                  <w:tcBorders>
                    <w:top w:val="nil"/>
                    <w:left w:val="single" w:sz="6" w:space="0" w:color="000000"/>
                    <w:bottom w:val="single" w:sz="6" w:space="0" w:color="000000"/>
                    <w:right w:val="single" w:sz="6" w:space="0" w:color="000000"/>
                  </w:tcBorders>
                </w:tcPr>
                <w:p w14:paraId="71745F43" w14:textId="77777777" w:rsidR="00A06BB7" w:rsidRPr="006E5B9E" w:rsidRDefault="00A06BB7" w:rsidP="00A06BB7">
                  <w:pPr>
                    <w:pStyle w:val="TableParagraph"/>
                    <w:rPr>
                      <w:rFonts w:ascii="Arial" w:hAnsi="Arial" w:cs="Arial"/>
                      <w:sz w:val="20"/>
                      <w:szCs w:val="20"/>
                    </w:rPr>
                  </w:pPr>
                  <w:r w:rsidRPr="006E5B9E">
                    <w:rPr>
                      <w:rFonts w:ascii="Arial" w:hAnsi="Arial" w:cs="Arial"/>
                      <w:spacing w:val="-2"/>
                      <w:sz w:val="20"/>
                      <w:szCs w:val="20"/>
                    </w:rPr>
                    <w:t>2.036</w:t>
                  </w:r>
                </w:p>
              </w:tc>
              <w:tc>
                <w:tcPr>
                  <w:tcW w:w="946" w:type="dxa"/>
                  <w:tcBorders>
                    <w:top w:val="nil"/>
                    <w:left w:val="single" w:sz="6" w:space="0" w:color="000000"/>
                    <w:bottom w:val="single" w:sz="6" w:space="0" w:color="000000"/>
                    <w:right w:val="single" w:sz="6" w:space="0" w:color="000000"/>
                  </w:tcBorders>
                </w:tcPr>
                <w:p w14:paraId="187782FB" w14:textId="77777777" w:rsidR="00A06BB7" w:rsidRPr="006E5B9E" w:rsidRDefault="00A06BB7" w:rsidP="00A06BB7">
                  <w:pPr>
                    <w:pStyle w:val="TableParagraph"/>
                    <w:ind w:left="13"/>
                    <w:rPr>
                      <w:rFonts w:ascii="Arial" w:hAnsi="Arial" w:cs="Arial"/>
                      <w:sz w:val="20"/>
                      <w:szCs w:val="20"/>
                    </w:rPr>
                  </w:pPr>
                  <w:r w:rsidRPr="006E5B9E">
                    <w:rPr>
                      <w:rFonts w:ascii="Arial" w:hAnsi="Arial" w:cs="Arial"/>
                      <w:spacing w:val="-4"/>
                      <w:sz w:val="20"/>
                      <w:szCs w:val="20"/>
                    </w:rPr>
                    <w:t>9001</w:t>
                  </w:r>
                </w:p>
              </w:tc>
              <w:tc>
                <w:tcPr>
                  <w:tcW w:w="3375" w:type="dxa"/>
                  <w:tcBorders>
                    <w:top w:val="nil"/>
                    <w:left w:val="single" w:sz="6" w:space="0" w:color="000000"/>
                    <w:bottom w:val="single" w:sz="6" w:space="0" w:color="000000"/>
                    <w:right w:val="single" w:sz="6" w:space="0" w:color="000000"/>
                  </w:tcBorders>
                </w:tcPr>
                <w:p w14:paraId="3BE8918E" w14:textId="77777777" w:rsidR="00A06BB7" w:rsidRPr="006E5B9E" w:rsidRDefault="00A06BB7" w:rsidP="00A06BB7">
                  <w:pPr>
                    <w:pStyle w:val="TableParagraph"/>
                    <w:ind w:left="107"/>
                    <w:jc w:val="left"/>
                    <w:rPr>
                      <w:rFonts w:ascii="Arial" w:hAnsi="Arial" w:cs="Arial"/>
                      <w:sz w:val="20"/>
                      <w:szCs w:val="20"/>
                    </w:rPr>
                  </w:pPr>
                  <w:r w:rsidRPr="006E5B9E">
                    <w:rPr>
                      <w:rFonts w:ascii="Arial" w:hAnsi="Arial" w:cs="Arial"/>
                      <w:sz w:val="20"/>
                      <w:szCs w:val="20"/>
                    </w:rPr>
                    <w:t xml:space="preserve">Emenda </w:t>
                  </w:r>
                  <w:r w:rsidRPr="006E5B9E">
                    <w:rPr>
                      <w:rFonts w:ascii="Arial" w:hAnsi="Arial" w:cs="Arial"/>
                      <w:spacing w:val="-2"/>
                      <w:sz w:val="20"/>
                      <w:szCs w:val="20"/>
                    </w:rPr>
                    <w:t>Impositiva</w:t>
                  </w:r>
                </w:p>
              </w:tc>
              <w:tc>
                <w:tcPr>
                  <w:tcW w:w="3370" w:type="dxa"/>
                  <w:tcBorders>
                    <w:top w:val="nil"/>
                    <w:left w:val="single" w:sz="6" w:space="0" w:color="000000"/>
                    <w:bottom w:val="single" w:sz="6" w:space="0" w:color="000000"/>
                  </w:tcBorders>
                </w:tcPr>
                <w:p w14:paraId="6424BB2B" w14:textId="77777777" w:rsidR="00A06BB7" w:rsidRPr="006E5B9E" w:rsidRDefault="00A06BB7" w:rsidP="00A06BB7">
                  <w:pPr>
                    <w:pStyle w:val="TableParagraph"/>
                    <w:ind w:left="106"/>
                    <w:jc w:val="left"/>
                    <w:rPr>
                      <w:rFonts w:ascii="Arial" w:hAnsi="Arial" w:cs="Arial"/>
                      <w:sz w:val="20"/>
                      <w:szCs w:val="20"/>
                    </w:rPr>
                  </w:pPr>
                  <w:r w:rsidRPr="006E5B9E">
                    <w:rPr>
                      <w:rFonts w:ascii="Arial" w:hAnsi="Arial" w:cs="Arial"/>
                      <w:sz w:val="20"/>
                      <w:szCs w:val="20"/>
                    </w:rPr>
                    <w:t>Manutenção</w:t>
                  </w:r>
                  <w:r w:rsidRPr="006E5B9E">
                    <w:rPr>
                      <w:rFonts w:ascii="Arial" w:hAnsi="Arial" w:cs="Arial"/>
                      <w:spacing w:val="-2"/>
                      <w:sz w:val="20"/>
                      <w:szCs w:val="20"/>
                    </w:rPr>
                    <w:t xml:space="preserve"> </w:t>
                  </w:r>
                  <w:r w:rsidRPr="006E5B9E">
                    <w:rPr>
                      <w:rFonts w:ascii="Arial" w:hAnsi="Arial" w:cs="Arial"/>
                      <w:sz w:val="20"/>
                      <w:szCs w:val="20"/>
                    </w:rPr>
                    <w:t>das</w:t>
                  </w:r>
                  <w:r w:rsidRPr="006E5B9E">
                    <w:rPr>
                      <w:rFonts w:ascii="Arial" w:hAnsi="Arial" w:cs="Arial"/>
                      <w:spacing w:val="-2"/>
                      <w:sz w:val="20"/>
                      <w:szCs w:val="20"/>
                    </w:rPr>
                    <w:t xml:space="preserve"> </w:t>
                  </w:r>
                  <w:r w:rsidRPr="006E5B9E">
                    <w:rPr>
                      <w:rFonts w:ascii="Arial" w:hAnsi="Arial" w:cs="Arial"/>
                      <w:sz w:val="20"/>
                      <w:szCs w:val="20"/>
                    </w:rPr>
                    <w:t>Atividades</w:t>
                  </w:r>
                  <w:r w:rsidRPr="006E5B9E">
                    <w:rPr>
                      <w:rFonts w:ascii="Arial" w:hAnsi="Arial" w:cs="Arial"/>
                      <w:spacing w:val="-2"/>
                      <w:sz w:val="20"/>
                      <w:szCs w:val="20"/>
                    </w:rPr>
                    <w:t xml:space="preserve"> </w:t>
                  </w:r>
                  <w:r w:rsidRPr="006E5B9E">
                    <w:rPr>
                      <w:rFonts w:ascii="Arial" w:hAnsi="Arial" w:cs="Arial"/>
                      <w:spacing w:val="-5"/>
                      <w:sz w:val="20"/>
                      <w:szCs w:val="20"/>
                    </w:rPr>
                    <w:t>da</w:t>
                  </w:r>
                </w:p>
                <w:p w14:paraId="702D3E81" w14:textId="77777777" w:rsidR="00A06BB7" w:rsidRPr="006E5B9E" w:rsidRDefault="00A06BB7" w:rsidP="00A06BB7">
                  <w:pPr>
                    <w:pStyle w:val="TableParagraph"/>
                    <w:spacing w:line="260" w:lineRule="exact"/>
                    <w:ind w:left="106"/>
                    <w:jc w:val="left"/>
                    <w:rPr>
                      <w:rFonts w:ascii="Arial" w:hAnsi="Arial" w:cs="Arial"/>
                      <w:sz w:val="20"/>
                      <w:szCs w:val="20"/>
                    </w:rPr>
                  </w:pPr>
                  <w:r w:rsidRPr="006E5B9E">
                    <w:rPr>
                      <w:rFonts w:ascii="Arial" w:hAnsi="Arial" w:cs="Arial"/>
                      <w:sz w:val="20"/>
                      <w:szCs w:val="20"/>
                    </w:rPr>
                    <w:t>Cultura,</w:t>
                  </w:r>
                  <w:r w:rsidRPr="006E5B9E">
                    <w:rPr>
                      <w:rFonts w:ascii="Arial" w:hAnsi="Arial" w:cs="Arial"/>
                      <w:spacing w:val="-1"/>
                      <w:sz w:val="20"/>
                      <w:szCs w:val="20"/>
                    </w:rPr>
                    <w:t xml:space="preserve"> </w:t>
                  </w:r>
                  <w:r w:rsidRPr="006E5B9E">
                    <w:rPr>
                      <w:rFonts w:ascii="Arial" w:hAnsi="Arial" w:cs="Arial"/>
                      <w:sz w:val="20"/>
                      <w:szCs w:val="20"/>
                    </w:rPr>
                    <w:t>Lazer</w:t>
                  </w:r>
                  <w:r w:rsidRPr="006E5B9E">
                    <w:rPr>
                      <w:rFonts w:ascii="Arial" w:hAnsi="Arial" w:cs="Arial"/>
                      <w:spacing w:val="-1"/>
                      <w:sz w:val="20"/>
                      <w:szCs w:val="20"/>
                    </w:rPr>
                    <w:t xml:space="preserve"> </w:t>
                  </w:r>
                  <w:r w:rsidRPr="006E5B9E">
                    <w:rPr>
                      <w:rFonts w:ascii="Arial" w:hAnsi="Arial" w:cs="Arial"/>
                      <w:sz w:val="20"/>
                      <w:szCs w:val="20"/>
                    </w:rPr>
                    <w:t>e</w:t>
                  </w:r>
                  <w:r w:rsidRPr="006E5B9E">
                    <w:rPr>
                      <w:rFonts w:ascii="Arial" w:hAnsi="Arial" w:cs="Arial"/>
                      <w:spacing w:val="-3"/>
                      <w:sz w:val="20"/>
                      <w:szCs w:val="20"/>
                    </w:rPr>
                    <w:t xml:space="preserve"> </w:t>
                  </w:r>
                  <w:r w:rsidRPr="006E5B9E">
                    <w:rPr>
                      <w:rFonts w:ascii="Arial" w:hAnsi="Arial" w:cs="Arial"/>
                      <w:spacing w:val="-2"/>
                      <w:sz w:val="20"/>
                      <w:szCs w:val="20"/>
                    </w:rPr>
                    <w:t>Juventude</w:t>
                  </w:r>
                </w:p>
              </w:tc>
            </w:tr>
            <w:tr w:rsidR="00A06BB7" w:rsidRPr="006E5B9E" w14:paraId="71B04074" w14:textId="77777777" w:rsidTr="00AC743D">
              <w:trPr>
                <w:trHeight w:val="551"/>
              </w:trPr>
              <w:tc>
                <w:tcPr>
                  <w:tcW w:w="1174" w:type="dxa"/>
                  <w:tcBorders>
                    <w:top w:val="single" w:sz="6" w:space="0" w:color="000000"/>
                    <w:left w:val="single" w:sz="6" w:space="0" w:color="000000"/>
                    <w:right w:val="single" w:sz="6" w:space="0" w:color="000000"/>
                  </w:tcBorders>
                </w:tcPr>
                <w:p w14:paraId="7C64E79D" w14:textId="77777777" w:rsidR="00A06BB7" w:rsidRPr="006E5B9E" w:rsidRDefault="00A06BB7" w:rsidP="00A06BB7">
                  <w:pPr>
                    <w:pStyle w:val="TableParagraph"/>
                    <w:rPr>
                      <w:rFonts w:ascii="Arial" w:hAnsi="Arial" w:cs="Arial"/>
                      <w:sz w:val="20"/>
                      <w:szCs w:val="20"/>
                    </w:rPr>
                  </w:pPr>
                  <w:r w:rsidRPr="006E5B9E">
                    <w:rPr>
                      <w:rFonts w:ascii="Arial" w:hAnsi="Arial" w:cs="Arial"/>
                      <w:spacing w:val="-5"/>
                      <w:sz w:val="20"/>
                      <w:szCs w:val="20"/>
                    </w:rPr>
                    <w:t>412</w:t>
                  </w:r>
                </w:p>
              </w:tc>
              <w:tc>
                <w:tcPr>
                  <w:tcW w:w="1440" w:type="dxa"/>
                  <w:tcBorders>
                    <w:top w:val="single" w:sz="6" w:space="0" w:color="000000"/>
                    <w:left w:val="single" w:sz="6" w:space="0" w:color="000000"/>
                    <w:right w:val="single" w:sz="6" w:space="0" w:color="000000"/>
                  </w:tcBorders>
                </w:tcPr>
                <w:p w14:paraId="46167ADB" w14:textId="77777777" w:rsidR="00A06BB7" w:rsidRPr="006E5B9E" w:rsidRDefault="00A06BB7" w:rsidP="00A06BB7">
                  <w:pPr>
                    <w:pStyle w:val="TableParagraph"/>
                    <w:rPr>
                      <w:rFonts w:ascii="Arial" w:hAnsi="Arial" w:cs="Arial"/>
                      <w:sz w:val="20"/>
                      <w:szCs w:val="20"/>
                    </w:rPr>
                  </w:pPr>
                  <w:r w:rsidRPr="006E5B9E">
                    <w:rPr>
                      <w:rFonts w:ascii="Arial" w:hAnsi="Arial" w:cs="Arial"/>
                      <w:spacing w:val="-2"/>
                      <w:sz w:val="20"/>
                      <w:szCs w:val="20"/>
                    </w:rPr>
                    <w:t>2.036</w:t>
                  </w:r>
                </w:p>
              </w:tc>
              <w:tc>
                <w:tcPr>
                  <w:tcW w:w="946" w:type="dxa"/>
                  <w:tcBorders>
                    <w:top w:val="single" w:sz="6" w:space="0" w:color="000000"/>
                    <w:left w:val="single" w:sz="6" w:space="0" w:color="000000"/>
                    <w:right w:val="single" w:sz="6" w:space="0" w:color="000000"/>
                  </w:tcBorders>
                </w:tcPr>
                <w:p w14:paraId="6773F11B" w14:textId="77777777" w:rsidR="00A06BB7" w:rsidRPr="006E5B9E" w:rsidRDefault="00A06BB7" w:rsidP="00A06BB7">
                  <w:pPr>
                    <w:pStyle w:val="TableParagraph"/>
                    <w:ind w:left="13"/>
                    <w:rPr>
                      <w:rFonts w:ascii="Arial" w:hAnsi="Arial" w:cs="Arial"/>
                      <w:sz w:val="20"/>
                      <w:szCs w:val="20"/>
                    </w:rPr>
                  </w:pPr>
                  <w:r w:rsidRPr="006E5B9E">
                    <w:rPr>
                      <w:rFonts w:ascii="Arial" w:hAnsi="Arial" w:cs="Arial"/>
                      <w:spacing w:val="-4"/>
                      <w:sz w:val="20"/>
                      <w:szCs w:val="20"/>
                    </w:rPr>
                    <w:t>0000</w:t>
                  </w:r>
                </w:p>
              </w:tc>
              <w:tc>
                <w:tcPr>
                  <w:tcW w:w="3375" w:type="dxa"/>
                  <w:tcBorders>
                    <w:top w:val="single" w:sz="6" w:space="0" w:color="000000"/>
                    <w:left w:val="single" w:sz="6" w:space="0" w:color="000000"/>
                    <w:right w:val="single" w:sz="6" w:space="0" w:color="000000"/>
                  </w:tcBorders>
                </w:tcPr>
                <w:p w14:paraId="65F598EF" w14:textId="77777777" w:rsidR="00A06BB7" w:rsidRPr="006E5B9E" w:rsidRDefault="00A06BB7" w:rsidP="00A06BB7">
                  <w:pPr>
                    <w:pStyle w:val="TableParagraph"/>
                    <w:ind w:left="107"/>
                    <w:jc w:val="left"/>
                    <w:rPr>
                      <w:rFonts w:ascii="Arial" w:hAnsi="Arial" w:cs="Arial"/>
                      <w:sz w:val="20"/>
                      <w:szCs w:val="20"/>
                    </w:rPr>
                  </w:pPr>
                  <w:r w:rsidRPr="006E5B9E">
                    <w:rPr>
                      <w:rFonts w:ascii="Arial" w:hAnsi="Arial" w:cs="Arial"/>
                      <w:sz w:val="20"/>
                      <w:szCs w:val="20"/>
                    </w:rPr>
                    <w:t>Recursos</w:t>
                  </w:r>
                  <w:r w:rsidRPr="006E5B9E">
                    <w:rPr>
                      <w:rFonts w:ascii="Arial" w:hAnsi="Arial" w:cs="Arial"/>
                      <w:spacing w:val="-3"/>
                      <w:sz w:val="20"/>
                      <w:szCs w:val="20"/>
                    </w:rPr>
                    <w:t xml:space="preserve"> </w:t>
                  </w:r>
                  <w:r w:rsidRPr="006E5B9E">
                    <w:rPr>
                      <w:rFonts w:ascii="Arial" w:hAnsi="Arial" w:cs="Arial"/>
                      <w:spacing w:val="-2"/>
                      <w:sz w:val="20"/>
                      <w:szCs w:val="20"/>
                    </w:rPr>
                    <w:t>Livres</w:t>
                  </w:r>
                </w:p>
              </w:tc>
              <w:tc>
                <w:tcPr>
                  <w:tcW w:w="3370" w:type="dxa"/>
                  <w:tcBorders>
                    <w:top w:val="single" w:sz="6" w:space="0" w:color="000000"/>
                    <w:left w:val="single" w:sz="6" w:space="0" w:color="000000"/>
                  </w:tcBorders>
                </w:tcPr>
                <w:p w14:paraId="19F8F9E5" w14:textId="77777777" w:rsidR="00A06BB7" w:rsidRPr="006E5B9E" w:rsidRDefault="00A06BB7" w:rsidP="00A06BB7">
                  <w:pPr>
                    <w:pStyle w:val="TableParagraph"/>
                    <w:ind w:left="106"/>
                    <w:jc w:val="left"/>
                    <w:rPr>
                      <w:rFonts w:ascii="Arial" w:hAnsi="Arial" w:cs="Arial"/>
                      <w:sz w:val="20"/>
                      <w:szCs w:val="20"/>
                    </w:rPr>
                  </w:pPr>
                  <w:r w:rsidRPr="006E5B9E">
                    <w:rPr>
                      <w:rFonts w:ascii="Arial" w:hAnsi="Arial" w:cs="Arial"/>
                      <w:sz w:val="20"/>
                      <w:szCs w:val="20"/>
                    </w:rPr>
                    <w:t>Manutenção</w:t>
                  </w:r>
                  <w:r w:rsidRPr="006E5B9E">
                    <w:rPr>
                      <w:rFonts w:ascii="Arial" w:hAnsi="Arial" w:cs="Arial"/>
                      <w:spacing w:val="-1"/>
                      <w:sz w:val="20"/>
                      <w:szCs w:val="20"/>
                    </w:rPr>
                    <w:t xml:space="preserve"> </w:t>
                  </w:r>
                  <w:r w:rsidRPr="006E5B9E">
                    <w:rPr>
                      <w:rFonts w:ascii="Arial" w:hAnsi="Arial" w:cs="Arial"/>
                      <w:sz w:val="20"/>
                      <w:szCs w:val="20"/>
                    </w:rPr>
                    <w:t>das</w:t>
                  </w:r>
                  <w:r w:rsidRPr="006E5B9E">
                    <w:rPr>
                      <w:rFonts w:ascii="Arial" w:hAnsi="Arial" w:cs="Arial"/>
                      <w:spacing w:val="-1"/>
                      <w:sz w:val="20"/>
                      <w:szCs w:val="20"/>
                    </w:rPr>
                    <w:t xml:space="preserve"> </w:t>
                  </w:r>
                  <w:r w:rsidRPr="006E5B9E">
                    <w:rPr>
                      <w:rFonts w:ascii="Arial" w:hAnsi="Arial" w:cs="Arial"/>
                      <w:sz w:val="20"/>
                      <w:szCs w:val="20"/>
                    </w:rPr>
                    <w:t>Atividades</w:t>
                  </w:r>
                  <w:r w:rsidRPr="006E5B9E">
                    <w:rPr>
                      <w:rFonts w:ascii="Arial" w:hAnsi="Arial" w:cs="Arial"/>
                      <w:spacing w:val="-1"/>
                      <w:sz w:val="20"/>
                      <w:szCs w:val="20"/>
                    </w:rPr>
                    <w:t xml:space="preserve"> </w:t>
                  </w:r>
                  <w:r w:rsidRPr="006E5B9E">
                    <w:rPr>
                      <w:rFonts w:ascii="Arial" w:hAnsi="Arial" w:cs="Arial"/>
                      <w:spacing w:val="-5"/>
                      <w:sz w:val="20"/>
                      <w:szCs w:val="20"/>
                    </w:rPr>
                    <w:t>da</w:t>
                  </w:r>
                </w:p>
                <w:p w14:paraId="7F977D56" w14:textId="77777777" w:rsidR="00A06BB7" w:rsidRPr="006E5B9E" w:rsidRDefault="00A06BB7" w:rsidP="00A06BB7">
                  <w:pPr>
                    <w:pStyle w:val="TableParagraph"/>
                    <w:spacing w:line="260" w:lineRule="exact"/>
                    <w:ind w:left="106"/>
                    <w:jc w:val="left"/>
                    <w:rPr>
                      <w:rFonts w:ascii="Arial" w:hAnsi="Arial" w:cs="Arial"/>
                      <w:sz w:val="20"/>
                      <w:szCs w:val="20"/>
                    </w:rPr>
                  </w:pPr>
                  <w:r w:rsidRPr="006E5B9E">
                    <w:rPr>
                      <w:rFonts w:ascii="Arial" w:hAnsi="Arial" w:cs="Arial"/>
                      <w:sz w:val="20"/>
                      <w:szCs w:val="20"/>
                    </w:rPr>
                    <w:t>Cultura,</w:t>
                  </w:r>
                  <w:r w:rsidRPr="006E5B9E">
                    <w:rPr>
                      <w:rFonts w:ascii="Arial" w:hAnsi="Arial" w:cs="Arial"/>
                      <w:spacing w:val="-1"/>
                      <w:sz w:val="20"/>
                      <w:szCs w:val="20"/>
                    </w:rPr>
                    <w:t xml:space="preserve"> </w:t>
                  </w:r>
                  <w:r w:rsidRPr="006E5B9E">
                    <w:rPr>
                      <w:rFonts w:ascii="Arial" w:hAnsi="Arial" w:cs="Arial"/>
                      <w:sz w:val="20"/>
                      <w:szCs w:val="20"/>
                    </w:rPr>
                    <w:t>Lazer</w:t>
                  </w:r>
                  <w:r w:rsidRPr="006E5B9E">
                    <w:rPr>
                      <w:rFonts w:ascii="Arial" w:hAnsi="Arial" w:cs="Arial"/>
                      <w:spacing w:val="-1"/>
                      <w:sz w:val="20"/>
                      <w:szCs w:val="20"/>
                    </w:rPr>
                    <w:t xml:space="preserve"> </w:t>
                  </w:r>
                  <w:r w:rsidRPr="006E5B9E">
                    <w:rPr>
                      <w:rFonts w:ascii="Arial" w:hAnsi="Arial" w:cs="Arial"/>
                      <w:sz w:val="20"/>
                      <w:szCs w:val="20"/>
                    </w:rPr>
                    <w:t>e</w:t>
                  </w:r>
                  <w:r w:rsidRPr="006E5B9E">
                    <w:rPr>
                      <w:rFonts w:ascii="Arial" w:hAnsi="Arial" w:cs="Arial"/>
                      <w:spacing w:val="-3"/>
                      <w:sz w:val="20"/>
                      <w:szCs w:val="20"/>
                    </w:rPr>
                    <w:t xml:space="preserve"> </w:t>
                  </w:r>
                  <w:r w:rsidRPr="006E5B9E">
                    <w:rPr>
                      <w:rFonts w:ascii="Arial" w:hAnsi="Arial" w:cs="Arial"/>
                      <w:spacing w:val="-2"/>
                      <w:sz w:val="20"/>
                      <w:szCs w:val="20"/>
                    </w:rPr>
                    <w:t>Juventude</w:t>
                  </w:r>
                </w:p>
              </w:tc>
            </w:tr>
          </w:tbl>
          <w:p w14:paraId="11A597DB" w14:textId="77777777" w:rsidR="00A06BB7" w:rsidRPr="006E5B9E" w:rsidRDefault="00A06BB7" w:rsidP="00A06BB7">
            <w:pPr>
              <w:pStyle w:val="Corpodetexto"/>
              <w:spacing w:before="1"/>
              <w:rPr>
                <w:rFonts w:ascii="Arial" w:hAnsi="Arial" w:cs="Arial"/>
                <w:b/>
                <w:sz w:val="20"/>
                <w:szCs w:val="20"/>
              </w:rPr>
            </w:pPr>
          </w:p>
          <w:p w14:paraId="18BF6DD3" w14:textId="77777777" w:rsidR="00A06BB7" w:rsidRPr="006E5B9E" w:rsidRDefault="00A06BB7" w:rsidP="00A06BB7">
            <w:pPr>
              <w:pStyle w:val="Ttulo1"/>
              <w:rPr>
                <w:color w:val="auto"/>
                <w:sz w:val="20"/>
                <w:szCs w:val="20"/>
              </w:rPr>
            </w:pPr>
            <w:r w:rsidRPr="006E5B9E">
              <w:rPr>
                <w:color w:val="auto"/>
                <w:sz w:val="20"/>
                <w:szCs w:val="20"/>
              </w:rPr>
              <w:t xml:space="preserve">3.3.90.30 – Material de </w:t>
            </w:r>
            <w:r w:rsidRPr="006E5B9E">
              <w:rPr>
                <w:color w:val="auto"/>
                <w:spacing w:val="-2"/>
                <w:sz w:val="20"/>
                <w:szCs w:val="20"/>
              </w:rPr>
              <w:t>Consumo:</w:t>
            </w:r>
          </w:p>
          <w:tbl>
            <w:tblPr>
              <w:tblStyle w:val="TableNormal"/>
              <w:tblW w:w="0" w:type="auto"/>
              <w:tblInd w:w="31" w:type="dxa"/>
              <w:tblLayout w:type="fixed"/>
              <w:tblLook w:val="01E0" w:firstRow="1" w:lastRow="1" w:firstColumn="1" w:lastColumn="1" w:noHBand="0" w:noVBand="0"/>
            </w:tblPr>
            <w:tblGrid>
              <w:gridCol w:w="1079"/>
              <w:gridCol w:w="1268"/>
              <w:gridCol w:w="831"/>
              <w:gridCol w:w="2714"/>
              <w:gridCol w:w="2360"/>
            </w:tblGrid>
            <w:tr w:rsidR="00A06BB7" w:rsidRPr="006E5B9E" w14:paraId="5A92D20D" w14:textId="77777777" w:rsidTr="00AC743D">
              <w:trPr>
                <w:trHeight w:val="314"/>
              </w:trPr>
              <w:tc>
                <w:tcPr>
                  <w:tcW w:w="1174" w:type="dxa"/>
                  <w:shd w:val="clear" w:color="auto" w:fill="000000"/>
                </w:tcPr>
                <w:p w14:paraId="02E4F326" w14:textId="77777777" w:rsidR="00A06BB7" w:rsidRPr="006E5B9E" w:rsidRDefault="00A06BB7" w:rsidP="00A06BB7">
                  <w:pPr>
                    <w:pStyle w:val="TableParagraph"/>
                    <w:spacing w:before="11" w:line="240" w:lineRule="auto"/>
                    <w:ind w:left="10"/>
                    <w:rPr>
                      <w:rFonts w:ascii="Arial" w:hAnsi="Arial" w:cs="Arial"/>
                      <w:b/>
                      <w:sz w:val="20"/>
                      <w:szCs w:val="20"/>
                    </w:rPr>
                  </w:pPr>
                  <w:r w:rsidRPr="006E5B9E">
                    <w:rPr>
                      <w:rFonts w:ascii="Arial" w:hAnsi="Arial" w:cs="Arial"/>
                      <w:b/>
                      <w:noProof/>
                      <w:sz w:val="20"/>
                      <w:szCs w:val="20"/>
                    </w:rPr>
                    <mc:AlternateContent>
                      <mc:Choice Requires="wpg">
                        <w:drawing>
                          <wp:anchor distT="0" distB="0" distL="0" distR="0" simplePos="0" relativeHeight="251669504" behindDoc="1" locked="0" layoutInCell="1" allowOverlap="1" wp14:anchorId="1CC74738" wp14:editId="2403E751">
                            <wp:simplePos x="0" y="0"/>
                            <wp:positionH relativeFrom="column">
                              <wp:posOffset>-4572</wp:posOffset>
                            </wp:positionH>
                            <wp:positionV relativeFrom="paragraph">
                              <wp:posOffset>-2464</wp:posOffset>
                            </wp:positionV>
                            <wp:extent cx="6544309" cy="200025"/>
                            <wp:effectExtent l="0" t="0" r="0" b="0"/>
                            <wp:wrapNone/>
                            <wp:docPr id="150497084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4309" cy="200025"/>
                                      <a:chOff x="0" y="0"/>
                                      <a:chExt cx="6544309" cy="200025"/>
                                    </a:xfrm>
                                  </wpg:grpSpPr>
                                  <wps:wsp>
                                    <wps:cNvPr id="1707210527" name="Graphic 9"/>
                                    <wps:cNvSpPr/>
                                    <wps:spPr>
                                      <a:xfrm>
                                        <a:off x="-12" y="0"/>
                                        <a:ext cx="6544309" cy="200025"/>
                                      </a:xfrm>
                                      <a:custGeom>
                                        <a:avLst/>
                                        <a:gdLst/>
                                        <a:ahLst/>
                                        <a:cxnLst/>
                                        <a:rect l="l" t="t" r="r" b="b"/>
                                        <a:pathLst>
                                          <a:path w="6544309" h="200025">
                                            <a:moveTo>
                                              <a:pt x="6544056" y="0"/>
                                            </a:moveTo>
                                            <a:lnTo>
                                              <a:pt x="4402848" y="0"/>
                                            </a:lnTo>
                                            <a:lnTo>
                                              <a:pt x="4402848" y="9144"/>
                                            </a:lnTo>
                                            <a:lnTo>
                                              <a:pt x="4402848" y="10668"/>
                                            </a:lnTo>
                                            <a:lnTo>
                                              <a:pt x="2269248" y="10668"/>
                                            </a:lnTo>
                                            <a:lnTo>
                                              <a:pt x="2269248" y="9144"/>
                                            </a:lnTo>
                                            <a:lnTo>
                                              <a:pt x="4402848" y="9144"/>
                                            </a:lnTo>
                                            <a:lnTo>
                                              <a:pt x="4402848" y="0"/>
                                            </a:lnTo>
                                            <a:lnTo>
                                              <a:pt x="2260104" y="0"/>
                                            </a:lnTo>
                                            <a:lnTo>
                                              <a:pt x="2260104" y="9144"/>
                                            </a:lnTo>
                                            <a:lnTo>
                                              <a:pt x="2260104" y="10668"/>
                                            </a:lnTo>
                                            <a:lnTo>
                                              <a:pt x="1668792" y="10668"/>
                                            </a:lnTo>
                                            <a:lnTo>
                                              <a:pt x="1668792" y="9144"/>
                                            </a:lnTo>
                                            <a:lnTo>
                                              <a:pt x="2260104" y="9144"/>
                                            </a:lnTo>
                                            <a:lnTo>
                                              <a:pt x="2260104" y="0"/>
                                            </a:lnTo>
                                            <a:lnTo>
                                              <a:pt x="1659648" y="0"/>
                                            </a:lnTo>
                                            <a:lnTo>
                                              <a:pt x="1659648" y="9144"/>
                                            </a:lnTo>
                                            <a:lnTo>
                                              <a:pt x="1659648" y="10668"/>
                                            </a:lnTo>
                                            <a:lnTo>
                                              <a:pt x="754392" y="10668"/>
                                            </a:lnTo>
                                            <a:lnTo>
                                              <a:pt x="754392" y="9144"/>
                                            </a:lnTo>
                                            <a:lnTo>
                                              <a:pt x="1659648" y="9144"/>
                                            </a:lnTo>
                                            <a:lnTo>
                                              <a:pt x="1659648" y="0"/>
                                            </a:lnTo>
                                            <a:lnTo>
                                              <a:pt x="0" y="0"/>
                                            </a:lnTo>
                                            <a:lnTo>
                                              <a:pt x="0" y="9144"/>
                                            </a:lnTo>
                                            <a:lnTo>
                                              <a:pt x="745248" y="9144"/>
                                            </a:lnTo>
                                            <a:lnTo>
                                              <a:pt x="745248" y="10668"/>
                                            </a:lnTo>
                                            <a:lnTo>
                                              <a:pt x="9156" y="10668"/>
                                            </a:lnTo>
                                            <a:lnTo>
                                              <a:pt x="9156" y="190500"/>
                                            </a:lnTo>
                                            <a:lnTo>
                                              <a:pt x="0" y="190500"/>
                                            </a:lnTo>
                                            <a:lnTo>
                                              <a:pt x="0" y="199644"/>
                                            </a:lnTo>
                                            <a:lnTo>
                                              <a:pt x="6544056" y="199644"/>
                                            </a:lnTo>
                                            <a:lnTo>
                                              <a:pt x="6544056" y="190500"/>
                                            </a:lnTo>
                                            <a:lnTo>
                                              <a:pt x="6542545" y="190500"/>
                                            </a:lnTo>
                                            <a:lnTo>
                                              <a:pt x="6542545" y="10668"/>
                                            </a:lnTo>
                                            <a:lnTo>
                                              <a:pt x="4411992" y="10668"/>
                                            </a:lnTo>
                                            <a:lnTo>
                                              <a:pt x="4411992" y="9144"/>
                                            </a:lnTo>
                                            <a:lnTo>
                                              <a:pt x="6544056" y="9144"/>
                                            </a:lnTo>
                                            <a:lnTo>
                                              <a:pt x="65440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625A8B8" id="Group 8" o:spid="_x0000_s1026" style="position:absolute;margin-left:-.35pt;margin-top:-.2pt;width:515.3pt;height:15.75pt;z-index:-251646976;mso-wrap-distance-left:0;mso-wrap-distance-right:0" coordsize="65443,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">
                            <v:shape id="Graphic 9" o:spid="_x0000_s1027" style="position:absolute;width:65442;height:2000;visibility:visible;mso-wrap-style:square;v-text-anchor:top" coordsize="6544309,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" path="m6544056,l4402848,r,9144l4402848,10668r-2133600,l2269248,9144r2133600,l4402848,,2260104,r,9144l2260104,10668r-591312,l1668792,9144r591312,l2260104,,1659648,r,9144l1659648,10668r-905256,l754392,9144r905256,l1659648,,,,,9144r745248,l745248,10668r-736092,l9156,190500r-9156,l,199644r6544056,l6544056,190500r-1511,l6542545,10668r-2130553,l4411992,9144r2132064,l6544056,xe" fillcolor="black" stroked="f">
                              <v:path arrowok="t"/>
                            </v:shape>
                          </v:group>
                        </w:pict>
                      </mc:Fallback>
                    </mc:AlternateContent>
                  </w:r>
                  <w:r w:rsidRPr="006E5B9E">
                    <w:rPr>
                      <w:rFonts w:ascii="Arial" w:hAnsi="Arial" w:cs="Arial"/>
                      <w:b/>
                      <w:color w:val="FFFFFF"/>
                      <w:spacing w:val="-2"/>
                      <w:sz w:val="20"/>
                      <w:szCs w:val="20"/>
                    </w:rPr>
                    <w:t>DESPESA</w:t>
                  </w:r>
                </w:p>
              </w:tc>
              <w:tc>
                <w:tcPr>
                  <w:tcW w:w="1440" w:type="dxa"/>
                  <w:shd w:val="clear" w:color="auto" w:fill="000000"/>
                </w:tcPr>
                <w:p w14:paraId="2450B4D3" w14:textId="77777777" w:rsidR="00A06BB7" w:rsidRPr="006E5B9E" w:rsidRDefault="00A06BB7" w:rsidP="00A06BB7">
                  <w:pPr>
                    <w:pStyle w:val="TableParagraph"/>
                    <w:spacing w:before="11" w:line="240" w:lineRule="auto"/>
                    <w:ind w:left="12"/>
                    <w:rPr>
                      <w:rFonts w:ascii="Arial" w:hAnsi="Arial" w:cs="Arial"/>
                      <w:b/>
                      <w:sz w:val="20"/>
                      <w:szCs w:val="20"/>
                    </w:rPr>
                  </w:pPr>
                  <w:r w:rsidRPr="006E5B9E">
                    <w:rPr>
                      <w:rFonts w:ascii="Arial" w:hAnsi="Arial" w:cs="Arial"/>
                      <w:b/>
                      <w:color w:val="FFFFFF"/>
                      <w:spacing w:val="-2"/>
                      <w:sz w:val="20"/>
                      <w:szCs w:val="20"/>
                    </w:rPr>
                    <w:t>Proj.Ativid.</w:t>
                  </w:r>
                </w:p>
              </w:tc>
              <w:tc>
                <w:tcPr>
                  <w:tcW w:w="946" w:type="dxa"/>
                  <w:shd w:val="clear" w:color="auto" w:fill="000000"/>
                </w:tcPr>
                <w:p w14:paraId="4735C916" w14:textId="77777777" w:rsidR="00A06BB7" w:rsidRPr="006E5B9E" w:rsidRDefault="00A06BB7" w:rsidP="00A06BB7">
                  <w:pPr>
                    <w:pStyle w:val="TableParagraph"/>
                    <w:spacing w:before="11" w:line="240" w:lineRule="auto"/>
                    <w:ind w:left="14"/>
                    <w:rPr>
                      <w:rFonts w:ascii="Arial" w:hAnsi="Arial" w:cs="Arial"/>
                      <w:b/>
                      <w:sz w:val="20"/>
                      <w:szCs w:val="20"/>
                    </w:rPr>
                  </w:pPr>
                  <w:r w:rsidRPr="006E5B9E">
                    <w:rPr>
                      <w:rFonts w:ascii="Arial" w:hAnsi="Arial" w:cs="Arial"/>
                      <w:b/>
                      <w:color w:val="FFFFFF"/>
                      <w:spacing w:val="-2"/>
                      <w:sz w:val="20"/>
                      <w:szCs w:val="20"/>
                    </w:rPr>
                    <w:t>FONTE</w:t>
                  </w:r>
                </w:p>
              </w:tc>
              <w:tc>
                <w:tcPr>
                  <w:tcW w:w="3375" w:type="dxa"/>
                  <w:shd w:val="clear" w:color="auto" w:fill="000000"/>
                </w:tcPr>
                <w:p w14:paraId="757037F1" w14:textId="77777777" w:rsidR="00A06BB7" w:rsidRPr="006E5B9E" w:rsidRDefault="00A06BB7" w:rsidP="00A06BB7">
                  <w:pPr>
                    <w:pStyle w:val="TableParagraph"/>
                    <w:spacing w:before="11" w:line="240" w:lineRule="auto"/>
                    <w:ind w:left="865"/>
                    <w:jc w:val="left"/>
                    <w:rPr>
                      <w:rFonts w:ascii="Arial" w:hAnsi="Arial" w:cs="Arial"/>
                      <w:b/>
                      <w:sz w:val="20"/>
                      <w:szCs w:val="20"/>
                    </w:rPr>
                  </w:pPr>
                  <w:r w:rsidRPr="006E5B9E">
                    <w:rPr>
                      <w:rFonts w:ascii="Arial" w:hAnsi="Arial" w:cs="Arial"/>
                      <w:b/>
                      <w:color w:val="FFFFFF"/>
                      <w:sz w:val="20"/>
                      <w:szCs w:val="20"/>
                    </w:rPr>
                    <w:t>NOME</w:t>
                  </w:r>
                  <w:r w:rsidRPr="006E5B9E">
                    <w:rPr>
                      <w:rFonts w:ascii="Arial" w:hAnsi="Arial" w:cs="Arial"/>
                      <w:b/>
                      <w:color w:val="FFFFFF"/>
                      <w:spacing w:val="-8"/>
                      <w:sz w:val="20"/>
                      <w:szCs w:val="20"/>
                    </w:rPr>
                    <w:t xml:space="preserve"> </w:t>
                  </w:r>
                  <w:r w:rsidRPr="006E5B9E">
                    <w:rPr>
                      <w:rFonts w:ascii="Arial" w:hAnsi="Arial" w:cs="Arial"/>
                      <w:b/>
                      <w:color w:val="FFFFFF"/>
                      <w:spacing w:val="-2"/>
                      <w:sz w:val="20"/>
                      <w:szCs w:val="20"/>
                    </w:rPr>
                    <w:t>RECURSO</w:t>
                  </w:r>
                </w:p>
              </w:tc>
              <w:tc>
                <w:tcPr>
                  <w:tcW w:w="3370" w:type="dxa"/>
                  <w:tcBorders>
                    <w:right w:val="single" w:sz="4" w:space="0" w:color="000000"/>
                  </w:tcBorders>
                  <w:shd w:val="clear" w:color="auto" w:fill="000000"/>
                </w:tcPr>
                <w:p w14:paraId="6D1F086B" w14:textId="77777777" w:rsidR="00A06BB7" w:rsidRPr="006E5B9E" w:rsidRDefault="00A06BB7" w:rsidP="00A06BB7">
                  <w:pPr>
                    <w:pStyle w:val="TableParagraph"/>
                    <w:spacing w:before="11" w:line="240" w:lineRule="auto"/>
                    <w:rPr>
                      <w:rFonts w:ascii="Arial" w:hAnsi="Arial" w:cs="Arial"/>
                      <w:b/>
                      <w:sz w:val="20"/>
                      <w:szCs w:val="20"/>
                    </w:rPr>
                  </w:pPr>
                  <w:r w:rsidRPr="006E5B9E">
                    <w:rPr>
                      <w:rFonts w:ascii="Arial" w:hAnsi="Arial" w:cs="Arial"/>
                      <w:b/>
                      <w:color w:val="FFFFFF"/>
                      <w:spacing w:val="-2"/>
                      <w:sz w:val="20"/>
                      <w:szCs w:val="20"/>
                    </w:rPr>
                    <w:t>Diretoria</w:t>
                  </w:r>
                </w:p>
              </w:tc>
            </w:tr>
            <w:tr w:rsidR="00A06BB7" w:rsidRPr="006E5B9E" w14:paraId="4CA0CAD3" w14:textId="77777777" w:rsidTr="00AC743D">
              <w:trPr>
                <w:trHeight w:val="551"/>
              </w:trPr>
              <w:tc>
                <w:tcPr>
                  <w:tcW w:w="1174" w:type="dxa"/>
                  <w:tcBorders>
                    <w:left w:val="single" w:sz="6" w:space="0" w:color="000000"/>
                    <w:bottom w:val="single" w:sz="4" w:space="0" w:color="000000"/>
                    <w:right w:val="single" w:sz="6" w:space="0" w:color="000000"/>
                  </w:tcBorders>
                </w:tcPr>
                <w:p w14:paraId="4D912D31" w14:textId="77777777" w:rsidR="00A06BB7" w:rsidRPr="006E5B9E" w:rsidRDefault="00A06BB7" w:rsidP="00A06BB7">
                  <w:pPr>
                    <w:pStyle w:val="TableParagraph"/>
                    <w:rPr>
                      <w:rFonts w:ascii="Arial" w:hAnsi="Arial" w:cs="Arial"/>
                      <w:sz w:val="20"/>
                      <w:szCs w:val="20"/>
                    </w:rPr>
                  </w:pPr>
                  <w:r w:rsidRPr="006E5B9E">
                    <w:rPr>
                      <w:rFonts w:ascii="Arial" w:hAnsi="Arial" w:cs="Arial"/>
                      <w:spacing w:val="-5"/>
                      <w:sz w:val="20"/>
                      <w:szCs w:val="20"/>
                    </w:rPr>
                    <w:t>413</w:t>
                  </w:r>
                </w:p>
              </w:tc>
              <w:tc>
                <w:tcPr>
                  <w:tcW w:w="1440" w:type="dxa"/>
                  <w:tcBorders>
                    <w:left w:val="single" w:sz="6" w:space="0" w:color="000000"/>
                    <w:bottom w:val="single" w:sz="4" w:space="0" w:color="000000"/>
                    <w:right w:val="single" w:sz="6" w:space="0" w:color="000000"/>
                  </w:tcBorders>
                </w:tcPr>
                <w:p w14:paraId="557F7CED" w14:textId="77777777" w:rsidR="00A06BB7" w:rsidRPr="006E5B9E" w:rsidRDefault="00A06BB7" w:rsidP="00A06BB7">
                  <w:pPr>
                    <w:pStyle w:val="TableParagraph"/>
                    <w:rPr>
                      <w:rFonts w:ascii="Arial" w:hAnsi="Arial" w:cs="Arial"/>
                      <w:sz w:val="20"/>
                      <w:szCs w:val="20"/>
                    </w:rPr>
                  </w:pPr>
                  <w:r w:rsidRPr="006E5B9E">
                    <w:rPr>
                      <w:rFonts w:ascii="Arial" w:hAnsi="Arial" w:cs="Arial"/>
                      <w:spacing w:val="-2"/>
                      <w:sz w:val="20"/>
                      <w:szCs w:val="20"/>
                    </w:rPr>
                    <w:t>2.069</w:t>
                  </w:r>
                </w:p>
              </w:tc>
              <w:tc>
                <w:tcPr>
                  <w:tcW w:w="946" w:type="dxa"/>
                  <w:tcBorders>
                    <w:left w:val="single" w:sz="6" w:space="0" w:color="000000"/>
                    <w:bottom w:val="single" w:sz="4" w:space="0" w:color="000000"/>
                    <w:right w:val="single" w:sz="6" w:space="0" w:color="000000"/>
                  </w:tcBorders>
                </w:tcPr>
                <w:p w14:paraId="16E87EEB" w14:textId="77777777" w:rsidR="00A06BB7" w:rsidRPr="006E5B9E" w:rsidRDefault="00A06BB7" w:rsidP="00A06BB7">
                  <w:pPr>
                    <w:pStyle w:val="TableParagraph"/>
                    <w:ind w:left="13"/>
                    <w:rPr>
                      <w:rFonts w:ascii="Arial" w:hAnsi="Arial" w:cs="Arial"/>
                      <w:sz w:val="20"/>
                      <w:szCs w:val="20"/>
                    </w:rPr>
                  </w:pPr>
                  <w:r w:rsidRPr="006E5B9E">
                    <w:rPr>
                      <w:rFonts w:ascii="Arial" w:hAnsi="Arial" w:cs="Arial"/>
                      <w:spacing w:val="-4"/>
                      <w:sz w:val="20"/>
                      <w:szCs w:val="20"/>
                    </w:rPr>
                    <w:t>0000</w:t>
                  </w:r>
                </w:p>
              </w:tc>
              <w:tc>
                <w:tcPr>
                  <w:tcW w:w="3375" w:type="dxa"/>
                  <w:tcBorders>
                    <w:left w:val="single" w:sz="6" w:space="0" w:color="000000"/>
                    <w:bottom w:val="single" w:sz="4" w:space="0" w:color="000000"/>
                    <w:right w:val="single" w:sz="6" w:space="0" w:color="000000"/>
                  </w:tcBorders>
                </w:tcPr>
                <w:p w14:paraId="7059C9A5" w14:textId="77777777" w:rsidR="00A06BB7" w:rsidRPr="006E5B9E" w:rsidRDefault="00A06BB7" w:rsidP="00A06BB7">
                  <w:pPr>
                    <w:pStyle w:val="TableParagraph"/>
                    <w:ind w:left="107"/>
                    <w:jc w:val="left"/>
                    <w:rPr>
                      <w:rFonts w:ascii="Arial" w:hAnsi="Arial" w:cs="Arial"/>
                      <w:sz w:val="20"/>
                      <w:szCs w:val="20"/>
                    </w:rPr>
                  </w:pPr>
                  <w:r w:rsidRPr="006E5B9E">
                    <w:rPr>
                      <w:rFonts w:ascii="Arial" w:hAnsi="Arial" w:cs="Arial"/>
                      <w:sz w:val="20"/>
                      <w:szCs w:val="20"/>
                    </w:rPr>
                    <w:t>Recursos</w:t>
                  </w:r>
                  <w:r w:rsidRPr="006E5B9E">
                    <w:rPr>
                      <w:rFonts w:ascii="Arial" w:hAnsi="Arial" w:cs="Arial"/>
                      <w:spacing w:val="-3"/>
                      <w:sz w:val="20"/>
                      <w:szCs w:val="20"/>
                    </w:rPr>
                    <w:t xml:space="preserve"> </w:t>
                  </w:r>
                  <w:r w:rsidRPr="006E5B9E">
                    <w:rPr>
                      <w:rFonts w:ascii="Arial" w:hAnsi="Arial" w:cs="Arial"/>
                      <w:spacing w:val="-2"/>
                      <w:sz w:val="20"/>
                      <w:szCs w:val="20"/>
                    </w:rPr>
                    <w:t>Livres</w:t>
                  </w:r>
                </w:p>
              </w:tc>
              <w:tc>
                <w:tcPr>
                  <w:tcW w:w="3370" w:type="dxa"/>
                  <w:tcBorders>
                    <w:left w:val="single" w:sz="6" w:space="0" w:color="000000"/>
                    <w:bottom w:val="single" w:sz="4" w:space="0" w:color="000000"/>
                    <w:right w:val="single" w:sz="4" w:space="0" w:color="000000"/>
                  </w:tcBorders>
                </w:tcPr>
                <w:p w14:paraId="3F99BBB3" w14:textId="77777777" w:rsidR="00A06BB7" w:rsidRPr="006E5B9E" w:rsidRDefault="00A06BB7" w:rsidP="00A06BB7">
                  <w:pPr>
                    <w:pStyle w:val="TableParagraph"/>
                    <w:ind w:left="106"/>
                    <w:jc w:val="left"/>
                    <w:rPr>
                      <w:rFonts w:ascii="Arial" w:hAnsi="Arial" w:cs="Arial"/>
                      <w:sz w:val="20"/>
                      <w:szCs w:val="20"/>
                    </w:rPr>
                  </w:pPr>
                  <w:r w:rsidRPr="006E5B9E">
                    <w:rPr>
                      <w:rFonts w:ascii="Arial" w:hAnsi="Arial" w:cs="Arial"/>
                      <w:sz w:val="20"/>
                      <w:szCs w:val="20"/>
                    </w:rPr>
                    <w:t>Manut. Atividades</w:t>
                  </w:r>
                  <w:r w:rsidRPr="006E5B9E">
                    <w:rPr>
                      <w:rFonts w:ascii="Arial" w:hAnsi="Arial" w:cs="Arial"/>
                      <w:spacing w:val="-3"/>
                      <w:sz w:val="20"/>
                      <w:szCs w:val="20"/>
                    </w:rPr>
                    <w:t xml:space="preserve"> </w:t>
                  </w:r>
                  <w:r w:rsidRPr="006E5B9E">
                    <w:rPr>
                      <w:rFonts w:ascii="Arial" w:hAnsi="Arial" w:cs="Arial"/>
                      <w:sz w:val="20"/>
                      <w:szCs w:val="20"/>
                    </w:rPr>
                    <w:t>do</w:t>
                  </w:r>
                  <w:r w:rsidRPr="006E5B9E">
                    <w:rPr>
                      <w:rFonts w:ascii="Arial" w:hAnsi="Arial" w:cs="Arial"/>
                      <w:spacing w:val="-1"/>
                      <w:sz w:val="20"/>
                      <w:szCs w:val="20"/>
                    </w:rPr>
                    <w:t xml:space="preserve"> </w:t>
                  </w:r>
                  <w:r w:rsidRPr="006E5B9E">
                    <w:rPr>
                      <w:rFonts w:ascii="Arial" w:hAnsi="Arial" w:cs="Arial"/>
                      <w:spacing w:val="-4"/>
                      <w:sz w:val="20"/>
                      <w:szCs w:val="20"/>
                    </w:rPr>
                    <w:t>FMC-</w:t>
                  </w:r>
                </w:p>
                <w:p w14:paraId="07C28624" w14:textId="77777777" w:rsidR="00A06BB7" w:rsidRPr="006E5B9E" w:rsidRDefault="00A06BB7" w:rsidP="00A06BB7">
                  <w:pPr>
                    <w:pStyle w:val="TableParagraph"/>
                    <w:spacing w:line="260" w:lineRule="exact"/>
                    <w:ind w:left="106"/>
                    <w:jc w:val="left"/>
                    <w:rPr>
                      <w:rFonts w:ascii="Arial" w:hAnsi="Arial" w:cs="Arial"/>
                      <w:sz w:val="20"/>
                      <w:szCs w:val="20"/>
                    </w:rPr>
                  </w:pPr>
                  <w:r w:rsidRPr="006E5B9E">
                    <w:rPr>
                      <w:rFonts w:ascii="Arial" w:hAnsi="Arial" w:cs="Arial"/>
                      <w:sz w:val="20"/>
                      <w:szCs w:val="20"/>
                    </w:rPr>
                    <w:t>Fundo</w:t>
                  </w:r>
                  <w:r w:rsidRPr="006E5B9E">
                    <w:rPr>
                      <w:rFonts w:ascii="Arial" w:hAnsi="Arial" w:cs="Arial"/>
                      <w:spacing w:val="-1"/>
                      <w:sz w:val="20"/>
                      <w:szCs w:val="20"/>
                    </w:rPr>
                    <w:t xml:space="preserve"> </w:t>
                  </w:r>
                  <w:r w:rsidRPr="006E5B9E">
                    <w:rPr>
                      <w:rFonts w:ascii="Arial" w:hAnsi="Arial" w:cs="Arial"/>
                      <w:sz w:val="20"/>
                      <w:szCs w:val="20"/>
                    </w:rPr>
                    <w:t>Municipal</w:t>
                  </w:r>
                  <w:r w:rsidRPr="006E5B9E">
                    <w:rPr>
                      <w:rFonts w:ascii="Arial" w:hAnsi="Arial" w:cs="Arial"/>
                      <w:spacing w:val="-1"/>
                      <w:sz w:val="20"/>
                      <w:szCs w:val="20"/>
                    </w:rPr>
                    <w:t xml:space="preserve"> </w:t>
                  </w:r>
                  <w:r w:rsidRPr="006E5B9E">
                    <w:rPr>
                      <w:rFonts w:ascii="Arial" w:hAnsi="Arial" w:cs="Arial"/>
                      <w:sz w:val="20"/>
                      <w:szCs w:val="20"/>
                    </w:rPr>
                    <w:t xml:space="preserve">da </w:t>
                  </w:r>
                  <w:r w:rsidRPr="006E5B9E">
                    <w:rPr>
                      <w:rFonts w:ascii="Arial" w:hAnsi="Arial" w:cs="Arial"/>
                      <w:spacing w:val="-2"/>
                      <w:sz w:val="20"/>
                      <w:szCs w:val="20"/>
                    </w:rPr>
                    <w:t>Cultura</w:t>
                  </w:r>
                </w:p>
              </w:tc>
            </w:tr>
            <w:bookmarkEnd w:id="7"/>
          </w:tbl>
          <w:p w14:paraId="4F91DFE3" w14:textId="77777777" w:rsidR="00A06BB7" w:rsidRPr="006E5B9E" w:rsidRDefault="00A06BB7" w:rsidP="00A06BB7">
            <w:pPr>
              <w:pStyle w:val="Nivel2"/>
              <w:spacing w:line="360" w:lineRule="auto"/>
            </w:pPr>
          </w:p>
          <w:p w14:paraId="7B77E7EE" w14:textId="79B61172" w:rsidR="00A06BB7" w:rsidRPr="00142635" w:rsidRDefault="00A06BB7" w:rsidP="00142635">
            <w:pPr>
              <w:pStyle w:val="Nvel2-Red"/>
              <w:numPr>
                <w:ilvl w:val="1"/>
                <w:numId w:val="19"/>
              </w:numPr>
              <w:spacing w:after="0" w:line="360" w:lineRule="auto"/>
              <w:ind w:left="0" w:firstLine="0"/>
              <w:rPr>
                <w:color w:val="auto"/>
              </w:rPr>
            </w:pPr>
            <w:r w:rsidRPr="00A06BB7">
              <w:rPr>
                <w:color w:val="auto"/>
              </w:rPr>
              <w:t>A dotação relativa aos exercícios financeiros subsequentes será indicada após aprovação da Lei Orçamentária respectiva e liberação dos créditos correspondentes, mediante apostilamento.</w:t>
            </w:r>
            <w:bookmarkEnd w:id="1"/>
          </w:p>
          <w:p w14:paraId="42097EA9" w14:textId="77777777" w:rsidR="00A06BB7" w:rsidRPr="006E5B9E" w:rsidRDefault="00A06BB7" w:rsidP="00A06BB7">
            <w:pPr>
              <w:pStyle w:val="Nivel2"/>
              <w:spacing w:line="360" w:lineRule="auto"/>
              <w:ind w:left="709"/>
              <w:jc w:val="center"/>
            </w:pPr>
            <w:r w:rsidRPr="006E5B9E">
              <w:t>Mandaguaçu, 19 de junho de 2026.</w:t>
            </w:r>
          </w:p>
          <w:p w14:paraId="014CF423" w14:textId="77777777" w:rsidR="00A06BB7" w:rsidRPr="006E5B9E" w:rsidRDefault="00A06BB7" w:rsidP="00A06BB7">
            <w:pPr>
              <w:pStyle w:val="Default"/>
              <w:spacing w:line="360" w:lineRule="auto"/>
              <w:jc w:val="center"/>
              <w:rPr>
                <w:rFonts w:ascii="Arial" w:hAnsi="Arial" w:cs="Arial"/>
                <w:b/>
                <w:color w:val="auto"/>
                <w:sz w:val="20"/>
                <w:szCs w:val="20"/>
              </w:rPr>
            </w:pPr>
            <w:r w:rsidRPr="006E5B9E">
              <w:rPr>
                <w:rFonts w:ascii="Arial" w:hAnsi="Arial" w:cs="Arial"/>
                <w:b/>
                <w:color w:val="auto"/>
                <w:sz w:val="20"/>
                <w:szCs w:val="20"/>
              </w:rPr>
              <w:t>Walison Aparecido Muniz</w:t>
            </w:r>
          </w:p>
          <w:p w14:paraId="364B07D6" w14:textId="58C84457" w:rsidR="00E25052" w:rsidRPr="00142635" w:rsidRDefault="00A06BB7" w:rsidP="00142635">
            <w:pPr>
              <w:spacing w:afterLines="120" w:after="288" w:line="360" w:lineRule="auto"/>
              <w:ind w:firstLine="709"/>
              <w:jc w:val="center"/>
              <w:rPr>
                <w:rFonts w:ascii="Arial" w:hAnsi="Arial" w:cs="Arial"/>
                <w:sz w:val="20"/>
                <w:szCs w:val="20"/>
              </w:rPr>
            </w:pPr>
            <w:r w:rsidRPr="006E5B9E">
              <w:rPr>
                <w:rFonts w:ascii="Arial" w:hAnsi="Arial" w:cs="Arial"/>
                <w:sz w:val="20"/>
                <w:szCs w:val="20"/>
              </w:rPr>
              <w:t>Diretor de Cultura</w:t>
            </w:r>
          </w:p>
          <w:p w14:paraId="0F655333" w14:textId="56831537" w:rsidR="00A06BB7" w:rsidRPr="005C00FA" w:rsidRDefault="00A06BB7"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52806108" w14:textId="7564B81D" w:rsidR="00452C07" w:rsidRPr="005C00FA" w:rsidRDefault="00452C07" w:rsidP="002D0D02">
            <w:pPr>
              <w:rPr>
                <w:rFonts w:ascii="Calibri" w:hAnsi="Calibri" w:cs="Calibri"/>
                <w:b/>
                <w:bCs/>
                <w:color w:val="000000"/>
                <w:sz w:val="26"/>
                <w:szCs w:val="26"/>
              </w:rPr>
            </w:pPr>
          </w:p>
        </w:tc>
      </w:tr>
    </w:tbl>
    <w:p w14:paraId="724E8AF2" w14:textId="1C524E03" w:rsidR="00513E62" w:rsidRDefault="00513E62" w:rsidP="00736B24">
      <w:pPr>
        <w:spacing w:line="360" w:lineRule="auto"/>
        <w:ind w:left="1416" w:firstLine="708"/>
        <w:rPr>
          <w:rFonts w:ascii="Arial" w:hAnsi="Arial" w:cs="Arial"/>
          <w:sz w:val="18"/>
          <w:szCs w:val="18"/>
        </w:rPr>
      </w:pPr>
      <w:r w:rsidRPr="00723CDE">
        <w:rPr>
          <w:rFonts w:ascii="Arial" w:hAnsi="Arial" w:cs="Arial"/>
          <w:sz w:val="18"/>
          <w:szCs w:val="18"/>
        </w:rPr>
        <w:t>ANEXO II – MODELO D</w:t>
      </w:r>
      <w:r>
        <w:rPr>
          <w:rFonts w:ascii="Arial" w:hAnsi="Arial" w:cs="Arial"/>
          <w:sz w:val="18"/>
          <w:szCs w:val="18"/>
        </w:rPr>
        <w:t>A PROSTA DE PREÇO</w:t>
      </w:r>
    </w:p>
    <w:p w14:paraId="6614FA22" w14:textId="70D84F6F" w:rsidR="004038A9" w:rsidRDefault="004038A9" w:rsidP="004038A9">
      <w:pPr>
        <w:widowControl w:val="0"/>
        <w:spacing w:line="360" w:lineRule="auto"/>
        <w:ind w:left="284" w:hanging="283"/>
        <w:rPr>
          <w:rFonts w:ascii="Arial" w:hAnsi="Arial" w:cs="Arial"/>
          <w:b/>
          <w:i/>
          <w:sz w:val="20"/>
          <w:szCs w:val="20"/>
        </w:rPr>
      </w:pPr>
      <w:r w:rsidRPr="00FB7D50">
        <w:rPr>
          <w:rFonts w:ascii="Arial" w:hAnsi="Arial" w:cs="Arial"/>
          <w:b/>
          <w:i/>
          <w:sz w:val="20"/>
          <w:szCs w:val="20"/>
        </w:rPr>
        <w:t xml:space="preserve"> EXCLUSIVO PARA MEIs, ME e EPP</w:t>
      </w:r>
    </w:p>
    <w:tbl>
      <w:tblPr>
        <w:tblW w:w="9532" w:type="dxa"/>
        <w:tblCellMar>
          <w:left w:w="70" w:type="dxa"/>
          <w:right w:w="70" w:type="dxa"/>
        </w:tblCellMar>
        <w:tblLook w:val="04A0" w:firstRow="1" w:lastRow="0" w:firstColumn="1" w:lastColumn="0" w:noHBand="0" w:noVBand="1"/>
      </w:tblPr>
      <w:tblGrid>
        <w:gridCol w:w="768"/>
        <w:gridCol w:w="3022"/>
        <w:gridCol w:w="863"/>
        <w:gridCol w:w="1358"/>
        <w:gridCol w:w="1635"/>
        <w:gridCol w:w="1886"/>
      </w:tblGrid>
      <w:tr w:rsidR="00BF6F32" w:rsidRPr="00FB5F8F" w14:paraId="597B1F81" w14:textId="77777777" w:rsidTr="003B2FA3">
        <w:trPr>
          <w:trHeight w:val="630"/>
        </w:trPr>
        <w:tc>
          <w:tcPr>
            <w:tcW w:w="76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F18E70D" w14:textId="77777777" w:rsidR="00BF6F32" w:rsidRPr="00FB5F8F" w:rsidRDefault="00BF6F32" w:rsidP="003B2FA3">
            <w:pPr>
              <w:jc w:val="center"/>
              <w:rPr>
                <w:b/>
                <w:bCs/>
                <w:sz w:val="20"/>
                <w:szCs w:val="20"/>
              </w:rPr>
            </w:pPr>
            <w:r w:rsidRPr="00FB5F8F">
              <w:rPr>
                <w:b/>
                <w:bCs/>
                <w:sz w:val="20"/>
                <w:szCs w:val="20"/>
              </w:rPr>
              <w:t>ITEM</w:t>
            </w:r>
          </w:p>
        </w:tc>
        <w:tc>
          <w:tcPr>
            <w:tcW w:w="3022" w:type="dxa"/>
            <w:tcBorders>
              <w:top w:val="single" w:sz="4" w:space="0" w:color="auto"/>
              <w:left w:val="nil"/>
              <w:bottom w:val="single" w:sz="4" w:space="0" w:color="auto"/>
              <w:right w:val="single" w:sz="4" w:space="0" w:color="auto"/>
            </w:tcBorders>
            <w:shd w:val="clear" w:color="000000" w:fill="D9D9D9"/>
            <w:noWrap/>
            <w:vAlign w:val="center"/>
            <w:hideMark/>
          </w:tcPr>
          <w:p w14:paraId="5964B769" w14:textId="77777777" w:rsidR="00BF6F32" w:rsidRPr="00FB5F8F" w:rsidRDefault="00BF6F32" w:rsidP="003B2FA3">
            <w:pPr>
              <w:jc w:val="center"/>
              <w:rPr>
                <w:b/>
                <w:bCs/>
                <w:sz w:val="20"/>
                <w:szCs w:val="20"/>
              </w:rPr>
            </w:pPr>
            <w:r w:rsidRPr="00FB5F8F">
              <w:rPr>
                <w:b/>
                <w:bCs/>
                <w:sz w:val="20"/>
                <w:szCs w:val="20"/>
              </w:rPr>
              <w:t>DESCRIÇÃO</w:t>
            </w:r>
          </w:p>
        </w:tc>
        <w:tc>
          <w:tcPr>
            <w:tcW w:w="863" w:type="dxa"/>
            <w:tcBorders>
              <w:top w:val="single" w:sz="4" w:space="0" w:color="auto"/>
              <w:left w:val="nil"/>
              <w:bottom w:val="single" w:sz="4" w:space="0" w:color="auto"/>
              <w:right w:val="single" w:sz="4" w:space="0" w:color="auto"/>
            </w:tcBorders>
            <w:shd w:val="clear" w:color="000000" w:fill="D9D9D9"/>
            <w:noWrap/>
            <w:vAlign w:val="center"/>
            <w:hideMark/>
          </w:tcPr>
          <w:p w14:paraId="07DD213F" w14:textId="77777777" w:rsidR="00BF6F32" w:rsidRPr="00FB5F8F" w:rsidRDefault="00BF6F32" w:rsidP="003B2FA3">
            <w:pPr>
              <w:jc w:val="center"/>
              <w:rPr>
                <w:b/>
                <w:bCs/>
                <w:sz w:val="20"/>
                <w:szCs w:val="20"/>
              </w:rPr>
            </w:pPr>
            <w:r w:rsidRPr="00FB5F8F">
              <w:rPr>
                <w:b/>
                <w:bCs/>
                <w:sz w:val="20"/>
                <w:szCs w:val="20"/>
              </w:rPr>
              <w:t>Unidade</w:t>
            </w:r>
          </w:p>
        </w:tc>
        <w:tc>
          <w:tcPr>
            <w:tcW w:w="1358" w:type="dxa"/>
            <w:tcBorders>
              <w:top w:val="single" w:sz="4" w:space="0" w:color="auto"/>
              <w:left w:val="nil"/>
              <w:bottom w:val="single" w:sz="4" w:space="0" w:color="auto"/>
              <w:right w:val="single" w:sz="4" w:space="0" w:color="auto"/>
            </w:tcBorders>
            <w:shd w:val="clear" w:color="000000" w:fill="D9D9D9"/>
            <w:noWrap/>
            <w:vAlign w:val="center"/>
            <w:hideMark/>
          </w:tcPr>
          <w:p w14:paraId="49512928" w14:textId="77777777" w:rsidR="00BF6F32" w:rsidRPr="00FB5F8F" w:rsidRDefault="00BF6F32" w:rsidP="003B2FA3">
            <w:pPr>
              <w:jc w:val="center"/>
              <w:rPr>
                <w:b/>
                <w:bCs/>
                <w:sz w:val="20"/>
                <w:szCs w:val="20"/>
              </w:rPr>
            </w:pPr>
            <w:r w:rsidRPr="00FB5F8F">
              <w:rPr>
                <w:b/>
                <w:bCs/>
                <w:sz w:val="20"/>
                <w:szCs w:val="20"/>
              </w:rPr>
              <w:t>Quantidades</w:t>
            </w:r>
          </w:p>
        </w:tc>
        <w:tc>
          <w:tcPr>
            <w:tcW w:w="1635" w:type="dxa"/>
            <w:tcBorders>
              <w:top w:val="single" w:sz="4" w:space="0" w:color="auto"/>
              <w:left w:val="nil"/>
              <w:bottom w:val="single" w:sz="4" w:space="0" w:color="auto"/>
              <w:right w:val="single" w:sz="4" w:space="0" w:color="auto"/>
            </w:tcBorders>
            <w:shd w:val="clear" w:color="000000" w:fill="D9D9D9"/>
            <w:noWrap/>
            <w:vAlign w:val="center"/>
            <w:hideMark/>
          </w:tcPr>
          <w:p w14:paraId="49A4B102" w14:textId="77777777" w:rsidR="00BF6F32" w:rsidRPr="00FB5F8F" w:rsidRDefault="00BF6F32" w:rsidP="003B2FA3">
            <w:pPr>
              <w:jc w:val="center"/>
              <w:rPr>
                <w:b/>
                <w:bCs/>
                <w:sz w:val="20"/>
                <w:szCs w:val="20"/>
              </w:rPr>
            </w:pPr>
            <w:r w:rsidRPr="00FB5F8F">
              <w:rPr>
                <w:b/>
                <w:bCs/>
                <w:sz w:val="20"/>
                <w:szCs w:val="20"/>
              </w:rPr>
              <w:t>Média</w:t>
            </w:r>
          </w:p>
        </w:tc>
        <w:tc>
          <w:tcPr>
            <w:tcW w:w="1886" w:type="dxa"/>
            <w:tcBorders>
              <w:top w:val="single" w:sz="4" w:space="0" w:color="auto"/>
              <w:left w:val="nil"/>
              <w:bottom w:val="single" w:sz="4" w:space="0" w:color="auto"/>
              <w:right w:val="single" w:sz="4" w:space="0" w:color="auto"/>
            </w:tcBorders>
            <w:shd w:val="clear" w:color="000000" w:fill="D9D9D9"/>
            <w:noWrap/>
            <w:vAlign w:val="center"/>
            <w:hideMark/>
          </w:tcPr>
          <w:p w14:paraId="4E276C86" w14:textId="77777777" w:rsidR="00BF6F32" w:rsidRPr="00FB5F8F" w:rsidRDefault="00BF6F32" w:rsidP="003B2FA3">
            <w:pPr>
              <w:jc w:val="center"/>
              <w:rPr>
                <w:b/>
                <w:bCs/>
                <w:sz w:val="20"/>
                <w:szCs w:val="20"/>
              </w:rPr>
            </w:pPr>
            <w:r w:rsidRPr="00FB5F8F">
              <w:rPr>
                <w:b/>
                <w:bCs/>
                <w:sz w:val="20"/>
                <w:szCs w:val="20"/>
              </w:rPr>
              <w:t>Total</w:t>
            </w:r>
          </w:p>
        </w:tc>
      </w:tr>
      <w:tr w:rsidR="00BF6F32" w:rsidRPr="00FB5F8F" w14:paraId="28AC497E" w14:textId="77777777" w:rsidTr="003B2FA3">
        <w:trPr>
          <w:trHeight w:val="1530"/>
        </w:trPr>
        <w:tc>
          <w:tcPr>
            <w:tcW w:w="768" w:type="dxa"/>
            <w:tcBorders>
              <w:top w:val="nil"/>
              <w:left w:val="single" w:sz="4" w:space="0" w:color="auto"/>
              <w:bottom w:val="single" w:sz="4" w:space="0" w:color="auto"/>
              <w:right w:val="single" w:sz="4" w:space="0" w:color="auto"/>
            </w:tcBorders>
            <w:noWrap/>
            <w:vAlign w:val="center"/>
            <w:hideMark/>
          </w:tcPr>
          <w:p w14:paraId="637474FF" w14:textId="77777777" w:rsidR="00BF6F32" w:rsidRPr="00FB5F8F" w:rsidRDefault="00BF6F32" w:rsidP="003B2FA3">
            <w:pPr>
              <w:rPr>
                <w:sz w:val="20"/>
                <w:szCs w:val="20"/>
              </w:rPr>
            </w:pPr>
            <w:r w:rsidRPr="00FB5F8F">
              <w:rPr>
                <w:sz w:val="20"/>
                <w:szCs w:val="20"/>
              </w:rPr>
              <w:t>1</w:t>
            </w:r>
          </w:p>
        </w:tc>
        <w:tc>
          <w:tcPr>
            <w:tcW w:w="3022" w:type="dxa"/>
            <w:tcBorders>
              <w:top w:val="nil"/>
              <w:left w:val="nil"/>
              <w:bottom w:val="single" w:sz="4" w:space="0" w:color="auto"/>
              <w:right w:val="single" w:sz="4" w:space="0" w:color="auto"/>
            </w:tcBorders>
            <w:vAlign w:val="center"/>
            <w:hideMark/>
          </w:tcPr>
          <w:p w14:paraId="05B95260" w14:textId="77777777" w:rsidR="00BF6F32" w:rsidRPr="00FB5F8F" w:rsidRDefault="00BF6F32" w:rsidP="003B2FA3">
            <w:pPr>
              <w:rPr>
                <w:sz w:val="20"/>
                <w:szCs w:val="20"/>
              </w:rPr>
            </w:pPr>
            <w:r w:rsidRPr="0047551B">
              <w:rPr>
                <w:sz w:val="20"/>
                <w:szCs w:val="20"/>
                <w:highlight w:val="yellow"/>
              </w:rPr>
              <w:t>kit fanfarra infantil com no mínimo 16 instrumentos banda marcial, contendo no mínimo: 4 bumbo infantil tamanho aproximado 20x14, 4 surdo infantil tamanho aproximado 20x10, 4 caixa infantil tamanho aproximado 7x10, 2 repique infantil tamanho aproximado 25x8, 2 pares de prato infantil, Baquetas para todos os instrumentos e Talabartes inclusos.</w:t>
            </w:r>
          </w:p>
        </w:tc>
        <w:tc>
          <w:tcPr>
            <w:tcW w:w="863" w:type="dxa"/>
            <w:tcBorders>
              <w:top w:val="nil"/>
              <w:left w:val="nil"/>
              <w:bottom w:val="single" w:sz="4" w:space="0" w:color="auto"/>
              <w:right w:val="single" w:sz="4" w:space="0" w:color="auto"/>
            </w:tcBorders>
            <w:noWrap/>
            <w:vAlign w:val="center"/>
            <w:hideMark/>
          </w:tcPr>
          <w:p w14:paraId="3199EA64"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78C1DD09" w14:textId="77777777" w:rsidR="00BF6F32" w:rsidRPr="00FB5F8F" w:rsidRDefault="00BF6F32" w:rsidP="003B2FA3">
            <w:pPr>
              <w:rPr>
                <w:sz w:val="20"/>
                <w:szCs w:val="20"/>
              </w:rPr>
            </w:pPr>
            <w:r w:rsidRPr="00FB5F8F">
              <w:rPr>
                <w:sz w:val="20"/>
                <w:szCs w:val="20"/>
              </w:rPr>
              <w:t>3</w:t>
            </w:r>
          </w:p>
        </w:tc>
        <w:tc>
          <w:tcPr>
            <w:tcW w:w="1635" w:type="dxa"/>
            <w:tcBorders>
              <w:top w:val="nil"/>
              <w:left w:val="nil"/>
              <w:bottom w:val="single" w:sz="4" w:space="0" w:color="auto"/>
              <w:right w:val="single" w:sz="4" w:space="0" w:color="auto"/>
            </w:tcBorders>
            <w:noWrap/>
            <w:vAlign w:val="center"/>
            <w:hideMark/>
          </w:tcPr>
          <w:p w14:paraId="404992E3" w14:textId="77777777" w:rsidR="00BF6F32" w:rsidRPr="00FB5F8F" w:rsidRDefault="00BF6F32" w:rsidP="003B2FA3">
            <w:pPr>
              <w:rPr>
                <w:b/>
                <w:bCs/>
                <w:sz w:val="20"/>
                <w:szCs w:val="20"/>
              </w:rPr>
            </w:pPr>
            <w:r w:rsidRPr="00FB5F8F">
              <w:rPr>
                <w:b/>
                <w:bCs/>
                <w:sz w:val="20"/>
                <w:szCs w:val="20"/>
              </w:rPr>
              <w:t xml:space="preserve"> R$          5.460,02 </w:t>
            </w:r>
          </w:p>
        </w:tc>
        <w:tc>
          <w:tcPr>
            <w:tcW w:w="1886" w:type="dxa"/>
            <w:tcBorders>
              <w:top w:val="nil"/>
              <w:left w:val="nil"/>
              <w:bottom w:val="single" w:sz="4" w:space="0" w:color="auto"/>
              <w:right w:val="single" w:sz="4" w:space="0" w:color="auto"/>
            </w:tcBorders>
            <w:noWrap/>
            <w:vAlign w:val="center"/>
            <w:hideMark/>
          </w:tcPr>
          <w:p w14:paraId="6194E89A" w14:textId="77777777" w:rsidR="00BF6F32" w:rsidRPr="00FB5F8F" w:rsidRDefault="00BF6F32" w:rsidP="003B2FA3">
            <w:pPr>
              <w:rPr>
                <w:b/>
                <w:bCs/>
                <w:sz w:val="20"/>
                <w:szCs w:val="20"/>
              </w:rPr>
            </w:pPr>
            <w:r w:rsidRPr="00FB5F8F">
              <w:rPr>
                <w:b/>
                <w:bCs/>
                <w:sz w:val="20"/>
                <w:szCs w:val="20"/>
              </w:rPr>
              <w:t xml:space="preserve"> R$            16.380,05 </w:t>
            </w:r>
          </w:p>
        </w:tc>
      </w:tr>
      <w:tr w:rsidR="00BF6F32" w:rsidRPr="00FB5F8F" w14:paraId="074444AD" w14:textId="77777777" w:rsidTr="003B2FA3">
        <w:trPr>
          <w:trHeight w:val="3750"/>
        </w:trPr>
        <w:tc>
          <w:tcPr>
            <w:tcW w:w="768" w:type="dxa"/>
            <w:tcBorders>
              <w:top w:val="nil"/>
              <w:left w:val="single" w:sz="4" w:space="0" w:color="auto"/>
              <w:bottom w:val="single" w:sz="4" w:space="0" w:color="auto"/>
              <w:right w:val="single" w:sz="4" w:space="0" w:color="auto"/>
            </w:tcBorders>
            <w:noWrap/>
            <w:vAlign w:val="center"/>
            <w:hideMark/>
          </w:tcPr>
          <w:p w14:paraId="748C2FAD" w14:textId="77777777" w:rsidR="00BF6F32" w:rsidRPr="00FB5F8F" w:rsidRDefault="00BF6F32" w:rsidP="003B2FA3">
            <w:pPr>
              <w:rPr>
                <w:sz w:val="20"/>
                <w:szCs w:val="20"/>
              </w:rPr>
            </w:pPr>
            <w:r w:rsidRPr="00FB5F8F">
              <w:rPr>
                <w:sz w:val="20"/>
                <w:szCs w:val="20"/>
              </w:rPr>
              <w:t>2</w:t>
            </w:r>
          </w:p>
        </w:tc>
        <w:tc>
          <w:tcPr>
            <w:tcW w:w="3022" w:type="dxa"/>
            <w:tcBorders>
              <w:top w:val="nil"/>
              <w:left w:val="nil"/>
              <w:bottom w:val="single" w:sz="4" w:space="0" w:color="auto"/>
              <w:right w:val="single" w:sz="4" w:space="0" w:color="auto"/>
            </w:tcBorders>
            <w:vAlign w:val="center"/>
            <w:hideMark/>
          </w:tcPr>
          <w:p w14:paraId="410DF5EF" w14:textId="77777777" w:rsidR="00BF6F32" w:rsidRPr="00FB5F8F" w:rsidRDefault="00BF6F32" w:rsidP="003B2FA3">
            <w:pPr>
              <w:rPr>
                <w:sz w:val="20"/>
                <w:szCs w:val="20"/>
              </w:rPr>
            </w:pPr>
            <w:r w:rsidRPr="00A76F6D">
              <w:rPr>
                <w:sz w:val="20"/>
                <w:szCs w:val="20"/>
              </w:rPr>
              <w:t xml:space="preserve">Pele nylon para repique diâmetro </w:t>
            </w:r>
            <w:r>
              <w:rPr>
                <w:sz w:val="20"/>
                <w:szCs w:val="20"/>
              </w:rPr>
              <w:t xml:space="preserve">aprox. </w:t>
            </w:r>
            <w:r w:rsidRPr="00A76F6D">
              <w:rPr>
                <w:sz w:val="20"/>
                <w:szCs w:val="20"/>
              </w:rPr>
              <w:t xml:space="preserve">14 polegadas, acabamento leitoso ou poroso, fabricado em material sintético de alta resistência, adequada para fanfarra e uso marcial, com boa resposta destaque, estabilidade de afinação e durabilidade compatível com uso intenso, utilizadas em fanfarra. </w:t>
            </w:r>
          </w:p>
        </w:tc>
        <w:tc>
          <w:tcPr>
            <w:tcW w:w="863" w:type="dxa"/>
            <w:tcBorders>
              <w:top w:val="nil"/>
              <w:left w:val="nil"/>
              <w:bottom w:val="single" w:sz="4" w:space="0" w:color="auto"/>
              <w:right w:val="single" w:sz="4" w:space="0" w:color="auto"/>
            </w:tcBorders>
            <w:noWrap/>
            <w:vAlign w:val="center"/>
            <w:hideMark/>
          </w:tcPr>
          <w:p w14:paraId="4FA0B5DA"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636D58D7" w14:textId="77777777" w:rsidR="00BF6F32" w:rsidRPr="00FB5F8F" w:rsidRDefault="00BF6F32" w:rsidP="003B2FA3">
            <w:pPr>
              <w:rPr>
                <w:sz w:val="20"/>
                <w:szCs w:val="20"/>
              </w:rPr>
            </w:pPr>
            <w:r w:rsidRPr="00FB5F8F">
              <w:rPr>
                <w:sz w:val="20"/>
                <w:szCs w:val="20"/>
              </w:rPr>
              <w:t>30</w:t>
            </w:r>
          </w:p>
        </w:tc>
        <w:tc>
          <w:tcPr>
            <w:tcW w:w="1635" w:type="dxa"/>
            <w:tcBorders>
              <w:top w:val="nil"/>
              <w:left w:val="nil"/>
              <w:bottom w:val="single" w:sz="4" w:space="0" w:color="auto"/>
              <w:right w:val="single" w:sz="4" w:space="0" w:color="auto"/>
            </w:tcBorders>
            <w:noWrap/>
            <w:vAlign w:val="center"/>
            <w:hideMark/>
          </w:tcPr>
          <w:p w14:paraId="74F6187A" w14:textId="77777777" w:rsidR="00BF6F32" w:rsidRPr="00FB5F8F" w:rsidRDefault="00BF6F32" w:rsidP="003B2FA3">
            <w:pPr>
              <w:rPr>
                <w:b/>
                <w:bCs/>
                <w:sz w:val="20"/>
                <w:szCs w:val="20"/>
              </w:rPr>
            </w:pPr>
            <w:r w:rsidRPr="00FB5F8F">
              <w:rPr>
                <w:b/>
                <w:bCs/>
                <w:sz w:val="20"/>
                <w:szCs w:val="20"/>
              </w:rPr>
              <w:t xml:space="preserve"> R$                34,90 </w:t>
            </w:r>
          </w:p>
        </w:tc>
        <w:tc>
          <w:tcPr>
            <w:tcW w:w="1886" w:type="dxa"/>
            <w:tcBorders>
              <w:top w:val="nil"/>
              <w:left w:val="nil"/>
              <w:bottom w:val="single" w:sz="4" w:space="0" w:color="auto"/>
              <w:right w:val="single" w:sz="4" w:space="0" w:color="auto"/>
            </w:tcBorders>
            <w:noWrap/>
            <w:vAlign w:val="center"/>
            <w:hideMark/>
          </w:tcPr>
          <w:p w14:paraId="20160180" w14:textId="77777777" w:rsidR="00BF6F32" w:rsidRPr="00FB5F8F" w:rsidRDefault="00BF6F32" w:rsidP="003B2FA3">
            <w:pPr>
              <w:rPr>
                <w:b/>
                <w:bCs/>
                <w:sz w:val="20"/>
                <w:szCs w:val="20"/>
              </w:rPr>
            </w:pPr>
            <w:r w:rsidRPr="00FB5F8F">
              <w:rPr>
                <w:b/>
                <w:bCs/>
                <w:sz w:val="20"/>
                <w:szCs w:val="20"/>
              </w:rPr>
              <w:t xml:space="preserve"> R$              1.047,12 </w:t>
            </w:r>
          </w:p>
        </w:tc>
      </w:tr>
      <w:tr w:rsidR="00BF6F32" w:rsidRPr="00FB5F8F" w14:paraId="519FD425" w14:textId="77777777" w:rsidTr="003B2FA3">
        <w:trPr>
          <w:trHeight w:val="1275"/>
        </w:trPr>
        <w:tc>
          <w:tcPr>
            <w:tcW w:w="768" w:type="dxa"/>
            <w:tcBorders>
              <w:top w:val="nil"/>
              <w:left w:val="single" w:sz="4" w:space="0" w:color="auto"/>
              <w:bottom w:val="single" w:sz="4" w:space="0" w:color="auto"/>
              <w:right w:val="single" w:sz="4" w:space="0" w:color="auto"/>
            </w:tcBorders>
            <w:noWrap/>
            <w:vAlign w:val="center"/>
            <w:hideMark/>
          </w:tcPr>
          <w:p w14:paraId="610B44A9" w14:textId="77777777" w:rsidR="00BF6F32" w:rsidRPr="00FB5F8F" w:rsidRDefault="00BF6F32" w:rsidP="003B2FA3">
            <w:pPr>
              <w:rPr>
                <w:sz w:val="20"/>
                <w:szCs w:val="20"/>
              </w:rPr>
            </w:pPr>
            <w:r w:rsidRPr="00FB5F8F">
              <w:rPr>
                <w:sz w:val="20"/>
                <w:szCs w:val="20"/>
              </w:rPr>
              <w:t>3</w:t>
            </w:r>
          </w:p>
        </w:tc>
        <w:tc>
          <w:tcPr>
            <w:tcW w:w="3022" w:type="dxa"/>
            <w:tcBorders>
              <w:top w:val="nil"/>
              <w:left w:val="nil"/>
              <w:bottom w:val="single" w:sz="4" w:space="0" w:color="auto"/>
              <w:right w:val="single" w:sz="4" w:space="0" w:color="auto"/>
            </w:tcBorders>
            <w:vAlign w:val="center"/>
            <w:hideMark/>
          </w:tcPr>
          <w:p w14:paraId="085600DB" w14:textId="77777777" w:rsidR="00BF6F32" w:rsidRPr="00FB5F8F" w:rsidRDefault="00BF6F32" w:rsidP="003B2FA3">
            <w:pPr>
              <w:rPr>
                <w:sz w:val="20"/>
                <w:szCs w:val="20"/>
              </w:rPr>
            </w:pPr>
            <w:r w:rsidRPr="00A76F6D">
              <w:rPr>
                <w:sz w:val="20"/>
                <w:szCs w:val="20"/>
              </w:rPr>
              <w:t>Pele nylon resposta para repique 14 polegadas, acabamento liso, fabricado de material sintético de alta resistência, adequada para fanfarra Pele nylon resposta para repique 14 polegadas</w:t>
            </w:r>
          </w:p>
        </w:tc>
        <w:tc>
          <w:tcPr>
            <w:tcW w:w="863" w:type="dxa"/>
            <w:tcBorders>
              <w:top w:val="nil"/>
              <w:left w:val="nil"/>
              <w:bottom w:val="single" w:sz="4" w:space="0" w:color="auto"/>
              <w:right w:val="single" w:sz="4" w:space="0" w:color="auto"/>
            </w:tcBorders>
            <w:noWrap/>
            <w:vAlign w:val="center"/>
            <w:hideMark/>
          </w:tcPr>
          <w:p w14:paraId="666B95E4"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48623ED8" w14:textId="77777777" w:rsidR="00BF6F32" w:rsidRPr="00FB5F8F" w:rsidRDefault="00BF6F32" w:rsidP="003B2FA3">
            <w:pPr>
              <w:rPr>
                <w:sz w:val="20"/>
                <w:szCs w:val="20"/>
              </w:rPr>
            </w:pPr>
            <w:r w:rsidRPr="00FB5F8F">
              <w:rPr>
                <w:sz w:val="20"/>
                <w:szCs w:val="20"/>
              </w:rPr>
              <w:t>18</w:t>
            </w:r>
          </w:p>
        </w:tc>
        <w:tc>
          <w:tcPr>
            <w:tcW w:w="1635" w:type="dxa"/>
            <w:tcBorders>
              <w:top w:val="nil"/>
              <w:left w:val="nil"/>
              <w:bottom w:val="single" w:sz="4" w:space="0" w:color="auto"/>
              <w:right w:val="single" w:sz="4" w:space="0" w:color="auto"/>
            </w:tcBorders>
            <w:noWrap/>
            <w:vAlign w:val="center"/>
            <w:hideMark/>
          </w:tcPr>
          <w:p w14:paraId="7C11B756" w14:textId="77777777" w:rsidR="00BF6F32" w:rsidRPr="00FB5F8F" w:rsidRDefault="00BF6F32" w:rsidP="003B2FA3">
            <w:pPr>
              <w:rPr>
                <w:b/>
                <w:bCs/>
                <w:sz w:val="20"/>
                <w:szCs w:val="20"/>
              </w:rPr>
            </w:pPr>
            <w:r w:rsidRPr="00FB5F8F">
              <w:rPr>
                <w:b/>
                <w:bCs/>
                <w:sz w:val="20"/>
                <w:szCs w:val="20"/>
              </w:rPr>
              <w:t xml:space="preserve"> R$                33,46 </w:t>
            </w:r>
          </w:p>
        </w:tc>
        <w:tc>
          <w:tcPr>
            <w:tcW w:w="1886" w:type="dxa"/>
            <w:tcBorders>
              <w:top w:val="nil"/>
              <w:left w:val="nil"/>
              <w:bottom w:val="single" w:sz="4" w:space="0" w:color="auto"/>
              <w:right w:val="single" w:sz="4" w:space="0" w:color="auto"/>
            </w:tcBorders>
            <w:noWrap/>
            <w:vAlign w:val="center"/>
            <w:hideMark/>
          </w:tcPr>
          <w:p w14:paraId="4EB35A66" w14:textId="77777777" w:rsidR="00BF6F32" w:rsidRPr="00FB5F8F" w:rsidRDefault="00BF6F32" w:rsidP="003B2FA3">
            <w:pPr>
              <w:rPr>
                <w:b/>
                <w:bCs/>
                <w:sz w:val="20"/>
                <w:szCs w:val="20"/>
              </w:rPr>
            </w:pPr>
            <w:r w:rsidRPr="00FB5F8F">
              <w:rPr>
                <w:b/>
                <w:bCs/>
                <w:sz w:val="20"/>
                <w:szCs w:val="20"/>
              </w:rPr>
              <w:t xml:space="preserve"> R$                 602,21 </w:t>
            </w:r>
          </w:p>
        </w:tc>
      </w:tr>
      <w:tr w:rsidR="00BF6F32" w:rsidRPr="00FB5F8F" w14:paraId="198FB589" w14:textId="77777777" w:rsidTr="003B2FA3">
        <w:trPr>
          <w:trHeight w:val="1020"/>
        </w:trPr>
        <w:tc>
          <w:tcPr>
            <w:tcW w:w="768" w:type="dxa"/>
            <w:tcBorders>
              <w:top w:val="nil"/>
              <w:left w:val="single" w:sz="4" w:space="0" w:color="auto"/>
              <w:bottom w:val="nil"/>
              <w:right w:val="single" w:sz="4" w:space="0" w:color="auto"/>
            </w:tcBorders>
            <w:noWrap/>
            <w:vAlign w:val="center"/>
            <w:hideMark/>
          </w:tcPr>
          <w:p w14:paraId="7B9A6827" w14:textId="77777777" w:rsidR="00BF6F32" w:rsidRPr="00FB5F8F" w:rsidRDefault="00BF6F32" w:rsidP="003B2FA3">
            <w:pPr>
              <w:rPr>
                <w:sz w:val="20"/>
                <w:szCs w:val="20"/>
              </w:rPr>
            </w:pPr>
            <w:r w:rsidRPr="00FB5F8F">
              <w:rPr>
                <w:sz w:val="20"/>
                <w:szCs w:val="20"/>
              </w:rPr>
              <w:t>4</w:t>
            </w:r>
          </w:p>
        </w:tc>
        <w:tc>
          <w:tcPr>
            <w:tcW w:w="3022" w:type="dxa"/>
            <w:tcBorders>
              <w:top w:val="nil"/>
              <w:left w:val="nil"/>
              <w:bottom w:val="nil"/>
              <w:right w:val="nil"/>
            </w:tcBorders>
            <w:vAlign w:val="center"/>
            <w:hideMark/>
          </w:tcPr>
          <w:p w14:paraId="6D9AA2C4" w14:textId="77777777" w:rsidR="00BF6F32" w:rsidRPr="00FB5F8F" w:rsidRDefault="00BF6F32" w:rsidP="003B2FA3">
            <w:pPr>
              <w:rPr>
                <w:sz w:val="20"/>
                <w:szCs w:val="20"/>
              </w:rPr>
            </w:pPr>
            <w:r w:rsidRPr="00A76F6D">
              <w:rPr>
                <w:sz w:val="20"/>
                <w:szCs w:val="20"/>
              </w:rPr>
              <w:t xml:space="preserve">Pele Leitosa Grossa tamanho 22", Filme Único P2 - Pele Leitosa - Filme único de </w:t>
            </w:r>
            <w:r>
              <w:rPr>
                <w:sz w:val="20"/>
                <w:szCs w:val="20"/>
              </w:rPr>
              <w:t xml:space="preserve">no </w:t>
            </w:r>
            <w:r w:rsidRPr="00247C76">
              <w:rPr>
                <w:sz w:val="20"/>
                <w:szCs w:val="20"/>
                <w:highlight w:val="yellow"/>
              </w:rPr>
              <w:t>mínimo 190 mícrons</w:t>
            </w:r>
            <w:r w:rsidRPr="00A76F6D">
              <w:rPr>
                <w:sz w:val="20"/>
                <w:szCs w:val="20"/>
              </w:rPr>
              <w:t xml:space="preserve"> - Sonoridade aberta - Compatível com Surdos e Bumbos</w:t>
            </w:r>
          </w:p>
        </w:tc>
        <w:tc>
          <w:tcPr>
            <w:tcW w:w="863" w:type="dxa"/>
            <w:tcBorders>
              <w:top w:val="nil"/>
              <w:left w:val="single" w:sz="4" w:space="0" w:color="auto"/>
              <w:bottom w:val="nil"/>
              <w:right w:val="single" w:sz="4" w:space="0" w:color="auto"/>
            </w:tcBorders>
            <w:noWrap/>
            <w:vAlign w:val="center"/>
            <w:hideMark/>
          </w:tcPr>
          <w:p w14:paraId="60632A1E"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nil"/>
              <w:right w:val="single" w:sz="4" w:space="0" w:color="auto"/>
            </w:tcBorders>
            <w:noWrap/>
            <w:vAlign w:val="center"/>
            <w:hideMark/>
          </w:tcPr>
          <w:p w14:paraId="5753B6E9" w14:textId="77777777" w:rsidR="00BF6F32" w:rsidRPr="00FB5F8F" w:rsidRDefault="00BF6F32" w:rsidP="003B2FA3">
            <w:pPr>
              <w:rPr>
                <w:sz w:val="20"/>
                <w:szCs w:val="20"/>
              </w:rPr>
            </w:pPr>
            <w:r w:rsidRPr="00FB5F8F">
              <w:rPr>
                <w:sz w:val="20"/>
                <w:szCs w:val="20"/>
              </w:rPr>
              <w:t>12</w:t>
            </w:r>
          </w:p>
        </w:tc>
        <w:tc>
          <w:tcPr>
            <w:tcW w:w="1635" w:type="dxa"/>
            <w:tcBorders>
              <w:top w:val="nil"/>
              <w:left w:val="nil"/>
              <w:bottom w:val="single" w:sz="4" w:space="0" w:color="auto"/>
              <w:right w:val="single" w:sz="4" w:space="0" w:color="auto"/>
            </w:tcBorders>
            <w:noWrap/>
            <w:vAlign w:val="center"/>
            <w:hideMark/>
          </w:tcPr>
          <w:p w14:paraId="419CE5B5" w14:textId="77777777" w:rsidR="00BF6F32" w:rsidRPr="00FB5F8F" w:rsidRDefault="00BF6F32" w:rsidP="003B2FA3">
            <w:pPr>
              <w:rPr>
                <w:b/>
                <w:bCs/>
                <w:sz w:val="20"/>
                <w:szCs w:val="20"/>
              </w:rPr>
            </w:pPr>
            <w:r w:rsidRPr="00FB5F8F">
              <w:rPr>
                <w:b/>
                <w:bCs/>
                <w:sz w:val="20"/>
                <w:szCs w:val="20"/>
              </w:rPr>
              <w:t xml:space="preserve"> R$                62,08 </w:t>
            </w:r>
          </w:p>
        </w:tc>
        <w:tc>
          <w:tcPr>
            <w:tcW w:w="1886" w:type="dxa"/>
            <w:tcBorders>
              <w:top w:val="nil"/>
              <w:left w:val="nil"/>
              <w:bottom w:val="single" w:sz="4" w:space="0" w:color="auto"/>
              <w:right w:val="single" w:sz="4" w:space="0" w:color="auto"/>
            </w:tcBorders>
            <w:noWrap/>
            <w:vAlign w:val="center"/>
            <w:hideMark/>
          </w:tcPr>
          <w:p w14:paraId="3B251B29" w14:textId="77777777" w:rsidR="00BF6F32" w:rsidRPr="00FB5F8F" w:rsidRDefault="00BF6F32" w:rsidP="003B2FA3">
            <w:pPr>
              <w:rPr>
                <w:b/>
                <w:bCs/>
                <w:sz w:val="20"/>
                <w:szCs w:val="20"/>
              </w:rPr>
            </w:pPr>
            <w:r w:rsidRPr="00FB5F8F">
              <w:rPr>
                <w:b/>
                <w:bCs/>
                <w:sz w:val="20"/>
                <w:szCs w:val="20"/>
              </w:rPr>
              <w:t xml:space="preserve"> R$                 745,01 </w:t>
            </w:r>
          </w:p>
        </w:tc>
      </w:tr>
      <w:tr w:rsidR="00BF6F32" w:rsidRPr="00FB5F8F" w14:paraId="1871E3AB" w14:textId="77777777" w:rsidTr="003B2FA3">
        <w:trPr>
          <w:trHeight w:val="870"/>
        </w:trPr>
        <w:tc>
          <w:tcPr>
            <w:tcW w:w="768" w:type="dxa"/>
            <w:tcBorders>
              <w:top w:val="single" w:sz="4" w:space="0" w:color="auto"/>
              <w:left w:val="single" w:sz="4" w:space="0" w:color="auto"/>
              <w:bottom w:val="nil"/>
              <w:right w:val="single" w:sz="4" w:space="0" w:color="auto"/>
            </w:tcBorders>
            <w:noWrap/>
            <w:vAlign w:val="center"/>
            <w:hideMark/>
          </w:tcPr>
          <w:p w14:paraId="393400BE" w14:textId="77777777" w:rsidR="00BF6F32" w:rsidRPr="00FB5F8F" w:rsidRDefault="00BF6F32" w:rsidP="003B2FA3">
            <w:pPr>
              <w:rPr>
                <w:sz w:val="20"/>
                <w:szCs w:val="20"/>
              </w:rPr>
            </w:pPr>
            <w:r w:rsidRPr="00FB5F8F">
              <w:rPr>
                <w:sz w:val="20"/>
                <w:szCs w:val="20"/>
              </w:rPr>
              <w:lastRenderedPageBreak/>
              <w:t>5</w:t>
            </w:r>
          </w:p>
        </w:tc>
        <w:tc>
          <w:tcPr>
            <w:tcW w:w="3022" w:type="dxa"/>
            <w:tcBorders>
              <w:top w:val="single" w:sz="4" w:space="0" w:color="auto"/>
              <w:left w:val="nil"/>
              <w:bottom w:val="single" w:sz="4" w:space="0" w:color="auto"/>
              <w:right w:val="single" w:sz="4" w:space="0" w:color="auto"/>
            </w:tcBorders>
            <w:vAlign w:val="center"/>
            <w:hideMark/>
          </w:tcPr>
          <w:p w14:paraId="1B0D46CD" w14:textId="77777777" w:rsidR="00BF6F32" w:rsidRPr="00FB5F8F" w:rsidRDefault="00BF6F32" w:rsidP="003B2FA3">
            <w:pPr>
              <w:rPr>
                <w:sz w:val="20"/>
                <w:szCs w:val="20"/>
              </w:rPr>
            </w:pPr>
            <w:r w:rsidRPr="00A76F6D">
              <w:rPr>
                <w:sz w:val="20"/>
                <w:szCs w:val="20"/>
              </w:rPr>
              <w:t>Bocal para corneta em 8B</w:t>
            </w:r>
          </w:p>
        </w:tc>
        <w:tc>
          <w:tcPr>
            <w:tcW w:w="863" w:type="dxa"/>
            <w:tcBorders>
              <w:top w:val="single" w:sz="4" w:space="0" w:color="auto"/>
              <w:left w:val="nil"/>
              <w:bottom w:val="single" w:sz="4" w:space="0" w:color="auto"/>
              <w:right w:val="single" w:sz="4" w:space="0" w:color="auto"/>
            </w:tcBorders>
            <w:noWrap/>
            <w:vAlign w:val="center"/>
            <w:hideMark/>
          </w:tcPr>
          <w:p w14:paraId="6761EEC7" w14:textId="77777777" w:rsidR="00BF6F32" w:rsidRPr="00FB5F8F" w:rsidRDefault="00BF6F32" w:rsidP="003B2FA3">
            <w:pPr>
              <w:rPr>
                <w:sz w:val="20"/>
                <w:szCs w:val="20"/>
              </w:rPr>
            </w:pPr>
            <w:r w:rsidRPr="00FB5F8F">
              <w:rPr>
                <w:sz w:val="20"/>
                <w:szCs w:val="20"/>
              </w:rPr>
              <w:t>un</w:t>
            </w:r>
          </w:p>
        </w:tc>
        <w:tc>
          <w:tcPr>
            <w:tcW w:w="1358" w:type="dxa"/>
            <w:tcBorders>
              <w:top w:val="single" w:sz="4" w:space="0" w:color="auto"/>
              <w:left w:val="nil"/>
              <w:bottom w:val="single" w:sz="4" w:space="0" w:color="auto"/>
              <w:right w:val="single" w:sz="4" w:space="0" w:color="auto"/>
            </w:tcBorders>
            <w:noWrap/>
            <w:vAlign w:val="center"/>
            <w:hideMark/>
          </w:tcPr>
          <w:p w14:paraId="33122CFF" w14:textId="77777777" w:rsidR="00BF6F32" w:rsidRPr="00FB5F8F" w:rsidRDefault="00BF6F32" w:rsidP="003B2FA3">
            <w:pPr>
              <w:rPr>
                <w:sz w:val="20"/>
                <w:szCs w:val="20"/>
              </w:rPr>
            </w:pPr>
            <w:r w:rsidRPr="00FB5F8F">
              <w:rPr>
                <w:sz w:val="20"/>
                <w:szCs w:val="20"/>
              </w:rPr>
              <w:t>15</w:t>
            </w:r>
          </w:p>
        </w:tc>
        <w:tc>
          <w:tcPr>
            <w:tcW w:w="1635" w:type="dxa"/>
            <w:tcBorders>
              <w:top w:val="nil"/>
              <w:left w:val="nil"/>
              <w:bottom w:val="single" w:sz="4" w:space="0" w:color="auto"/>
              <w:right w:val="single" w:sz="4" w:space="0" w:color="auto"/>
            </w:tcBorders>
            <w:noWrap/>
            <w:vAlign w:val="center"/>
            <w:hideMark/>
          </w:tcPr>
          <w:p w14:paraId="5B551145" w14:textId="77777777" w:rsidR="00BF6F32" w:rsidRPr="00FB5F8F" w:rsidRDefault="00BF6F32" w:rsidP="003B2FA3">
            <w:pPr>
              <w:rPr>
                <w:b/>
                <w:bCs/>
                <w:sz w:val="20"/>
                <w:szCs w:val="20"/>
              </w:rPr>
            </w:pPr>
            <w:r w:rsidRPr="00FB5F8F">
              <w:rPr>
                <w:b/>
                <w:bCs/>
                <w:sz w:val="20"/>
                <w:szCs w:val="20"/>
              </w:rPr>
              <w:t xml:space="preserve"> R$               82,54 </w:t>
            </w:r>
          </w:p>
        </w:tc>
        <w:tc>
          <w:tcPr>
            <w:tcW w:w="1886" w:type="dxa"/>
            <w:tcBorders>
              <w:top w:val="nil"/>
              <w:left w:val="nil"/>
              <w:bottom w:val="single" w:sz="4" w:space="0" w:color="auto"/>
              <w:right w:val="single" w:sz="4" w:space="0" w:color="auto"/>
            </w:tcBorders>
            <w:noWrap/>
            <w:vAlign w:val="center"/>
            <w:hideMark/>
          </w:tcPr>
          <w:p w14:paraId="69846DB7" w14:textId="77777777" w:rsidR="00BF6F32" w:rsidRPr="00FB5F8F" w:rsidRDefault="00BF6F32" w:rsidP="003B2FA3">
            <w:pPr>
              <w:rPr>
                <w:b/>
                <w:bCs/>
                <w:sz w:val="20"/>
                <w:szCs w:val="20"/>
              </w:rPr>
            </w:pPr>
            <w:r w:rsidRPr="00FB5F8F">
              <w:rPr>
                <w:b/>
                <w:bCs/>
                <w:sz w:val="20"/>
                <w:szCs w:val="20"/>
              </w:rPr>
              <w:t xml:space="preserve"> R$              1.238,15 </w:t>
            </w:r>
          </w:p>
        </w:tc>
      </w:tr>
      <w:tr w:rsidR="00BF6F32" w:rsidRPr="00FB5F8F" w14:paraId="3A056490" w14:textId="77777777" w:rsidTr="003B2FA3">
        <w:trPr>
          <w:trHeight w:val="765"/>
        </w:trPr>
        <w:tc>
          <w:tcPr>
            <w:tcW w:w="768" w:type="dxa"/>
            <w:tcBorders>
              <w:top w:val="single" w:sz="4" w:space="0" w:color="auto"/>
              <w:left w:val="single" w:sz="4" w:space="0" w:color="auto"/>
              <w:bottom w:val="nil"/>
              <w:right w:val="single" w:sz="4" w:space="0" w:color="auto"/>
            </w:tcBorders>
            <w:noWrap/>
            <w:vAlign w:val="center"/>
            <w:hideMark/>
          </w:tcPr>
          <w:p w14:paraId="6437D6F5" w14:textId="77777777" w:rsidR="00BF6F32" w:rsidRPr="00FB5F8F" w:rsidRDefault="00BF6F32" w:rsidP="003B2FA3">
            <w:pPr>
              <w:rPr>
                <w:sz w:val="20"/>
                <w:szCs w:val="20"/>
              </w:rPr>
            </w:pPr>
            <w:r w:rsidRPr="00FB5F8F">
              <w:rPr>
                <w:sz w:val="20"/>
                <w:szCs w:val="20"/>
              </w:rPr>
              <w:t>6</w:t>
            </w:r>
          </w:p>
        </w:tc>
        <w:tc>
          <w:tcPr>
            <w:tcW w:w="3022" w:type="dxa"/>
            <w:tcBorders>
              <w:top w:val="nil"/>
              <w:left w:val="nil"/>
              <w:bottom w:val="single" w:sz="4" w:space="0" w:color="auto"/>
              <w:right w:val="single" w:sz="4" w:space="0" w:color="auto"/>
            </w:tcBorders>
            <w:vAlign w:val="center"/>
            <w:hideMark/>
          </w:tcPr>
          <w:p w14:paraId="4D3E6BEA" w14:textId="77777777" w:rsidR="00BF6F32" w:rsidRPr="00FB5F8F" w:rsidRDefault="00BF6F32" w:rsidP="003B2FA3">
            <w:pPr>
              <w:rPr>
                <w:sz w:val="20"/>
                <w:szCs w:val="20"/>
              </w:rPr>
            </w:pPr>
            <w:r w:rsidRPr="00A76F6D">
              <w:rPr>
                <w:sz w:val="20"/>
                <w:szCs w:val="20"/>
              </w:rPr>
              <w:t xml:space="preserve">Par de Baqueta 7A para caixa de guerra; Ponta de madeira; </w:t>
            </w:r>
            <w:r w:rsidRPr="00247C76">
              <w:rPr>
                <w:sz w:val="20"/>
                <w:szCs w:val="20"/>
                <w:highlight w:val="yellow"/>
              </w:rPr>
              <w:t>Dimensões aprox.  do produto 45P x 15L x 500A milímetros (contendo 2 unidades)</w:t>
            </w:r>
          </w:p>
        </w:tc>
        <w:tc>
          <w:tcPr>
            <w:tcW w:w="863" w:type="dxa"/>
            <w:tcBorders>
              <w:top w:val="nil"/>
              <w:left w:val="nil"/>
              <w:bottom w:val="single" w:sz="4" w:space="0" w:color="auto"/>
              <w:right w:val="single" w:sz="4" w:space="0" w:color="auto"/>
            </w:tcBorders>
            <w:noWrap/>
            <w:vAlign w:val="center"/>
            <w:hideMark/>
          </w:tcPr>
          <w:p w14:paraId="6EBED3F6"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29D66A0C" w14:textId="77777777" w:rsidR="00BF6F32" w:rsidRPr="00FB5F8F" w:rsidRDefault="00BF6F32" w:rsidP="003B2FA3">
            <w:pPr>
              <w:rPr>
                <w:sz w:val="20"/>
                <w:szCs w:val="20"/>
              </w:rPr>
            </w:pPr>
            <w:r w:rsidRPr="00FB5F8F">
              <w:rPr>
                <w:sz w:val="20"/>
                <w:szCs w:val="20"/>
              </w:rPr>
              <w:t>20</w:t>
            </w:r>
          </w:p>
        </w:tc>
        <w:tc>
          <w:tcPr>
            <w:tcW w:w="1635" w:type="dxa"/>
            <w:tcBorders>
              <w:top w:val="nil"/>
              <w:left w:val="nil"/>
              <w:bottom w:val="single" w:sz="4" w:space="0" w:color="auto"/>
              <w:right w:val="single" w:sz="4" w:space="0" w:color="auto"/>
            </w:tcBorders>
            <w:noWrap/>
            <w:vAlign w:val="center"/>
            <w:hideMark/>
          </w:tcPr>
          <w:p w14:paraId="21AF1492" w14:textId="77777777" w:rsidR="00BF6F32" w:rsidRPr="00FB5F8F" w:rsidRDefault="00BF6F32" w:rsidP="003B2FA3">
            <w:pPr>
              <w:rPr>
                <w:b/>
                <w:bCs/>
                <w:sz w:val="20"/>
                <w:szCs w:val="20"/>
              </w:rPr>
            </w:pPr>
            <w:r w:rsidRPr="00FB5F8F">
              <w:rPr>
                <w:b/>
                <w:bCs/>
                <w:sz w:val="20"/>
                <w:szCs w:val="20"/>
              </w:rPr>
              <w:t xml:space="preserve"> R$              139,97 </w:t>
            </w:r>
          </w:p>
        </w:tc>
        <w:tc>
          <w:tcPr>
            <w:tcW w:w="1886" w:type="dxa"/>
            <w:tcBorders>
              <w:top w:val="nil"/>
              <w:left w:val="nil"/>
              <w:bottom w:val="single" w:sz="4" w:space="0" w:color="auto"/>
              <w:right w:val="single" w:sz="4" w:space="0" w:color="auto"/>
            </w:tcBorders>
            <w:noWrap/>
            <w:vAlign w:val="center"/>
            <w:hideMark/>
          </w:tcPr>
          <w:p w14:paraId="54B4E015" w14:textId="77777777" w:rsidR="00BF6F32" w:rsidRPr="00FB5F8F" w:rsidRDefault="00BF6F32" w:rsidP="003B2FA3">
            <w:pPr>
              <w:rPr>
                <w:b/>
                <w:bCs/>
                <w:sz w:val="20"/>
                <w:szCs w:val="20"/>
              </w:rPr>
            </w:pPr>
            <w:r w:rsidRPr="00FB5F8F">
              <w:rPr>
                <w:b/>
                <w:bCs/>
                <w:sz w:val="20"/>
                <w:szCs w:val="20"/>
              </w:rPr>
              <w:t xml:space="preserve"> R$              2.799,40 </w:t>
            </w:r>
          </w:p>
        </w:tc>
      </w:tr>
      <w:tr w:rsidR="00BF6F32" w:rsidRPr="00FB5F8F" w14:paraId="2FA1D064" w14:textId="77777777" w:rsidTr="003B2FA3">
        <w:trPr>
          <w:trHeight w:val="765"/>
        </w:trPr>
        <w:tc>
          <w:tcPr>
            <w:tcW w:w="768" w:type="dxa"/>
            <w:tcBorders>
              <w:top w:val="single" w:sz="4" w:space="0" w:color="auto"/>
              <w:left w:val="single" w:sz="4" w:space="0" w:color="auto"/>
              <w:bottom w:val="nil"/>
              <w:right w:val="single" w:sz="4" w:space="0" w:color="auto"/>
            </w:tcBorders>
            <w:noWrap/>
            <w:vAlign w:val="center"/>
            <w:hideMark/>
          </w:tcPr>
          <w:p w14:paraId="7BEFC778" w14:textId="77777777" w:rsidR="00BF6F32" w:rsidRPr="00FB5F8F" w:rsidRDefault="00BF6F32" w:rsidP="003B2FA3">
            <w:pPr>
              <w:rPr>
                <w:sz w:val="20"/>
                <w:szCs w:val="20"/>
              </w:rPr>
            </w:pPr>
            <w:r w:rsidRPr="00FB5F8F">
              <w:rPr>
                <w:sz w:val="20"/>
                <w:szCs w:val="20"/>
              </w:rPr>
              <w:t>7</w:t>
            </w:r>
          </w:p>
        </w:tc>
        <w:tc>
          <w:tcPr>
            <w:tcW w:w="3022" w:type="dxa"/>
            <w:tcBorders>
              <w:top w:val="nil"/>
              <w:left w:val="nil"/>
              <w:bottom w:val="single" w:sz="4" w:space="0" w:color="auto"/>
              <w:right w:val="single" w:sz="4" w:space="0" w:color="auto"/>
            </w:tcBorders>
            <w:vAlign w:val="center"/>
            <w:hideMark/>
          </w:tcPr>
          <w:p w14:paraId="38C43AA9" w14:textId="77777777" w:rsidR="00BF6F32" w:rsidRPr="00FB5F8F" w:rsidRDefault="00BF6F32" w:rsidP="003B2FA3">
            <w:pPr>
              <w:rPr>
                <w:sz w:val="20"/>
                <w:szCs w:val="20"/>
              </w:rPr>
            </w:pPr>
            <w:r w:rsidRPr="00A76F6D">
              <w:rPr>
                <w:sz w:val="20"/>
                <w:szCs w:val="20"/>
              </w:rPr>
              <w:t xml:space="preserve">Baqueta Surdo Menor; Material da ponta: Madeira; Material da vara: Marfim; Aplicação: Surdo marcial; </w:t>
            </w:r>
            <w:r w:rsidRPr="00247C76">
              <w:rPr>
                <w:sz w:val="20"/>
                <w:szCs w:val="20"/>
                <w:highlight w:val="yellow"/>
              </w:rPr>
              <w:t>comp aprox. 305mm; dia. 25mm</w:t>
            </w:r>
          </w:p>
        </w:tc>
        <w:tc>
          <w:tcPr>
            <w:tcW w:w="863" w:type="dxa"/>
            <w:tcBorders>
              <w:top w:val="nil"/>
              <w:left w:val="nil"/>
              <w:bottom w:val="single" w:sz="4" w:space="0" w:color="auto"/>
              <w:right w:val="single" w:sz="4" w:space="0" w:color="auto"/>
            </w:tcBorders>
            <w:noWrap/>
            <w:vAlign w:val="center"/>
            <w:hideMark/>
          </w:tcPr>
          <w:p w14:paraId="5B0B26CE"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55DC9CA1" w14:textId="77777777" w:rsidR="00BF6F32" w:rsidRPr="00FB5F8F" w:rsidRDefault="00BF6F32" w:rsidP="003B2FA3">
            <w:pPr>
              <w:rPr>
                <w:sz w:val="20"/>
                <w:szCs w:val="20"/>
              </w:rPr>
            </w:pPr>
            <w:r w:rsidRPr="00FB5F8F">
              <w:rPr>
                <w:sz w:val="20"/>
                <w:szCs w:val="20"/>
              </w:rPr>
              <w:t>14</w:t>
            </w:r>
          </w:p>
        </w:tc>
        <w:tc>
          <w:tcPr>
            <w:tcW w:w="1635" w:type="dxa"/>
            <w:tcBorders>
              <w:top w:val="nil"/>
              <w:left w:val="nil"/>
              <w:bottom w:val="single" w:sz="4" w:space="0" w:color="auto"/>
              <w:right w:val="single" w:sz="4" w:space="0" w:color="auto"/>
            </w:tcBorders>
            <w:noWrap/>
            <w:vAlign w:val="center"/>
            <w:hideMark/>
          </w:tcPr>
          <w:p w14:paraId="0B71A6A1" w14:textId="77777777" w:rsidR="00BF6F32" w:rsidRPr="00FB5F8F" w:rsidRDefault="00BF6F32" w:rsidP="003B2FA3">
            <w:pPr>
              <w:rPr>
                <w:b/>
                <w:bCs/>
                <w:sz w:val="20"/>
                <w:szCs w:val="20"/>
              </w:rPr>
            </w:pPr>
            <w:r w:rsidRPr="00FB5F8F">
              <w:rPr>
                <w:b/>
                <w:bCs/>
                <w:sz w:val="20"/>
                <w:szCs w:val="20"/>
              </w:rPr>
              <w:t xml:space="preserve"> R$                84,16 </w:t>
            </w:r>
          </w:p>
        </w:tc>
        <w:tc>
          <w:tcPr>
            <w:tcW w:w="1886" w:type="dxa"/>
            <w:tcBorders>
              <w:top w:val="nil"/>
              <w:left w:val="nil"/>
              <w:bottom w:val="single" w:sz="4" w:space="0" w:color="auto"/>
              <w:right w:val="single" w:sz="4" w:space="0" w:color="auto"/>
            </w:tcBorders>
            <w:noWrap/>
            <w:vAlign w:val="center"/>
            <w:hideMark/>
          </w:tcPr>
          <w:p w14:paraId="221235AC" w14:textId="77777777" w:rsidR="00BF6F32" w:rsidRPr="00FB5F8F" w:rsidRDefault="00BF6F32" w:rsidP="003B2FA3">
            <w:pPr>
              <w:rPr>
                <w:b/>
                <w:bCs/>
                <w:sz w:val="20"/>
                <w:szCs w:val="20"/>
              </w:rPr>
            </w:pPr>
            <w:r w:rsidRPr="00FB5F8F">
              <w:rPr>
                <w:b/>
                <w:bCs/>
                <w:sz w:val="20"/>
                <w:szCs w:val="20"/>
              </w:rPr>
              <w:t xml:space="preserve"> R$              1.178,24 </w:t>
            </w:r>
          </w:p>
        </w:tc>
      </w:tr>
      <w:tr w:rsidR="00BF6F32" w:rsidRPr="00FB5F8F" w14:paraId="4A9748BE" w14:textId="77777777" w:rsidTr="003B2FA3">
        <w:trPr>
          <w:trHeight w:val="2663"/>
        </w:trPr>
        <w:tc>
          <w:tcPr>
            <w:tcW w:w="768" w:type="dxa"/>
            <w:tcBorders>
              <w:top w:val="single" w:sz="4" w:space="0" w:color="auto"/>
              <w:left w:val="single" w:sz="4" w:space="0" w:color="auto"/>
              <w:bottom w:val="nil"/>
              <w:right w:val="single" w:sz="4" w:space="0" w:color="auto"/>
            </w:tcBorders>
            <w:noWrap/>
            <w:vAlign w:val="center"/>
            <w:hideMark/>
          </w:tcPr>
          <w:p w14:paraId="6DC45C0D" w14:textId="77777777" w:rsidR="00BF6F32" w:rsidRPr="00FB5F8F" w:rsidRDefault="00BF6F32" w:rsidP="003B2FA3">
            <w:pPr>
              <w:rPr>
                <w:sz w:val="20"/>
                <w:szCs w:val="20"/>
              </w:rPr>
            </w:pPr>
            <w:r w:rsidRPr="00FB5F8F">
              <w:rPr>
                <w:sz w:val="20"/>
                <w:szCs w:val="20"/>
              </w:rPr>
              <w:t>8</w:t>
            </w:r>
          </w:p>
        </w:tc>
        <w:tc>
          <w:tcPr>
            <w:tcW w:w="3022" w:type="dxa"/>
            <w:tcBorders>
              <w:top w:val="nil"/>
              <w:left w:val="nil"/>
              <w:bottom w:val="single" w:sz="4" w:space="0" w:color="auto"/>
              <w:right w:val="single" w:sz="4" w:space="0" w:color="auto"/>
            </w:tcBorders>
            <w:vAlign w:val="center"/>
            <w:hideMark/>
          </w:tcPr>
          <w:p w14:paraId="210C42C1" w14:textId="77777777" w:rsidR="00BF6F32" w:rsidRPr="00FB5F8F" w:rsidRDefault="00BF6F32" w:rsidP="003B2FA3">
            <w:pPr>
              <w:rPr>
                <w:sz w:val="20"/>
                <w:szCs w:val="20"/>
              </w:rPr>
            </w:pPr>
            <w:r w:rsidRPr="00A76F6D">
              <w:rPr>
                <w:sz w:val="20"/>
                <w:szCs w:val="20"/>
              </w:rPr>
              <w:t xml:space="preserve">Baqueta Maçaneta para surdo de fanfarra; Material da ponta: Pelúcia Preta; fabricado em madeira marfim; medidas aprox. </w:t>
            </w:r>
            <w:r w:rsidRPr="00247C76">
              <w:rPr>
                <w:sz w:val="20"/>
                <w:szCs w:val="20"/>
                <w:highlight w:val="yellow"/>
              </w:rPr>
              <w:t>Comprimento aprox. 33 cm; Diâmetro aprox 6 cm</w:t>
            </w:r>
          </w:p>
        </w:tc>
        <w:tc>
          <w:tcPr>
            <w:tcW w:w="863" w:type="dxa"/>
            <w:tcBorders>
              <w:top w:val="nil"/>
              <w:left w:val="nil"/>
              <w:bottom w:val="single" w:sz="4" w:space="0" w:color="auto"/>
              <w:right w:val="single" w:sz="4" w:space="0" w:color="auto"/>
            </w:tcBorders>
            <w:noWrap/>
            <w:vAlign w:val="center"/>
            <w:hideMark/>
          </w:tcPr>
          <w:p w14:paraId="6E69AC78"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670A66EF" w14:textId="77777777" w:rsidR="00BF6F32" w:rsidRPr="00FB5F8F" w:rsidRDefault="00BF6F32" w:rsidP="003B2FA3">
            <w:pPr>
              <w:rPr>
                <w:sz w:val="20"/>
                <w:szCs w:val="20"/>
              </w:rPr>
            </w:pPr>
            <w:r w:rsidRPr="00FB5F8F">
              <w:rPr>
                <w:sz w:val="20"/>
                <w:szCs w:val="20"/>
              </w:rPr>
              <w:t>14</w:t>
            </w:r>
          </w:p>
        </w:tc>
        <w:tc>
          <w:tcPr>
            <w:tcW w:w="1635" w:type="dxa"/>
            <w:tcBorders>
              <w:top w:val="nil"/>
              <w:left w:val="nil"/>
              <w:bottom w:val="single" w:sz="4" w:space="0" w:color="auto"/>
              <w:right w:val="single" w:sz="4" w:space="0" w:color="auto"/>
            </w:tcBorders>
            <w:noWrap/>
            <w:vAlign w:val="center"/>
            <w:hideMark/>
          </w:tcPr>
          <w:p w14:paraId="151BDC08" w14:textId="77777777" w:rsidR="00BF6F32" w:rsidRPr="00FB5F8F" w:rsidRDefault="00BF6F32" w:rsidP="003B2FA3">
            <w:pPr>
              <w:rPr>
                <w:b/>
                <w:bCs/>
                <w:sz w:val="20"/>
                <w:szCs w:val="20"/>
              </w:rPr>
            </w:pPr>
            <w:r w:rsidRPr="00FB5F8F">
              <w:rPr>
                <w:b/>
                <w:bCs/>
                <w:sz w:val="20"/>
                <w:szCs w:val="20"/>
              </w:rPr>
              <w:t xml:space="preserve"> R$             226,97 </w:t>
            </w:r>
          </w:p>
        </w:tc>
        <w:tc>
          <w:tcPr>
            <w:tcW w:w="1886" w:type="dxa"/>
            <w:tcBorders>
              <w:top w:val="nil"/>
              <w:left w:val="nil"/>
              <w:bottom w:val="single" w:sz="4" w:space="0" w:color="auto"/>
              <w:right w:val="single" w:sz="4" w:space="0" w:color="auto"/>
            </w:tcBorders>
            <w:noWrap/>
            <w:vAlign w:val="center"/>
            <w:hideMark/>
          </w:tcPr>
          <w:p w14:paraId="68D4E663" w14:textId="77777777" w:rsidR="00BF6F32" w:rsidRPr="00FB5F8F" w:rsidRDefault="00BF6F32" w:rsidP="003B2FA3">
            <w:pPr>
              <w:rPr>
                <w:b/>
                <w:bCs/>
                <w:sz w:val="20"/>
                <w:szCs w:val="20"/>
              </w:rPr>
            </w:pPr>
            <w:r w:rsidRPr="00FB5F8F">
              <w:rPr>
                <w:b/>
                <w:bCs/>
                <w:sz w:val="20"/>
                <w:szCs w:val="20"/>
              </w:rPr>
              <w:t xml:space="preserve"> R$              3.177,58 </w:t>
            </w:r>
          </w:p>
        </w:tc>
      </w:tr>
      <w:tr w:rsidR="00BF6F32" w:rsidRPr="00FB5F8F" w14:paraId="46A1D9F8" w14:textId="77777777" w:rsidTr="003B2FA3">
        <w:trPr>
          <w:trHeight w:val="255"/>
        </w:trPr>
        <w:tc>
          <w:tcPr>
            <w:tcW w:w="768" w:type="dxa"/>
            <w:tcBorders>
              <w:top w:val="single" w:sz="4" w:space="0" w:color="auto"/>
              <w:left w:val="single" w:sz="4" w:space="0" w:color="auto"/>
              <w:bottom w:val="nil"/>
              <w:right w:val="single" w:sz="4" w:space="0" w:color="auto"/>
            </w:tcBorders>
            <w:noWrap/>
            <w:vAlign w:val="center"/>
            <w:hideMark/>
          </w:tcPr>
          <w:p w14:paraId="28CE86A1" w14:textId="77777777" w:rsidR="00BF6F32" w:rsidRPr="00FB5F8F" w:rsidRDefault="00BF6F32" w:rsidP="003B2FA3">
            <w:pPr>
              <w:rPr>
                <w:sz w:val="20"/>
                <w:szCs w:val="20"/>
              </w:rPr>
            </w:pPr>
            <w:r w:rsidRPr="00FB5F8F">
              <w:rPr>
                <w:sz w:val="20"/>
                <w:szCs w:val="20"/>
              </w:rPr>
              <w:t>9</w:t>
            </w:r>
          </w:p>
        </w:tc>
        <w:tc>
          <w:tcPr>
            <w:tcW w:w="3022" w:type="dxa"/>
            <w:tcBorders>
              <w:top w:val="nil"/>
              <w:left w:val="nil"/>
              <w:bottom w:val="single" w:sz="4" w:space="0" w:color="auto"/>
              <w:right w:val="single" w:sz="4" w:space="0" w:color="auto"/>
            </w:tcBorders>
            <w:vAlign w:val="center"/>
            <w:hideMark/>
          </w:tcPr>
          <w:p w14:paraId="160F8DA8" w14:textId="77777777" w:rsidR="00BF6F32" w:rsidRPr="00FB5F8F" w:rsidRDefault="00BF6F32" w:rsidP="003B2FA3">
            <w:pPr>
              <w:rPr>
                <w:sz w:val="20"/>
                <w:szCs w:val="20"/>
              </w:rPr>
            </w:pPr>
            <w:r w:rsidRPr="00A76F6D">
              <w:rPr>
                <w:sz w:val="20"/>
                <w:szCs w:val="20"/>
              </w:rPr>
              <w:t>Bocal para cornetão de metal</w:t>
            </w:r>
          </w:p>
        </w:tc>
        <w:tc>
          <w:tcPr>
            <w:tcW w:w="863" w:type="dxa"/>
            <w:tcBorders>
              <w:top w:val="nil"/>
              <w:left w:val="nil"/>
              <w:bottom w:val="single" w:sz="4" w:space="0" w:color="auto"/>
              <w:right w:val="single" w:sz="4" w:space="0" w:color="auto"/>
            </w:tcBorders>
            <w:noWrap/>
            <w:vAlign w:val="center"/>
            <w:hideMark/>
          </w:tcPr>
          <w:p w14:paraId="6DBA1E3A"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182679C1" w14:textId="77777777" w:rsidR="00BF6F32" w:rsidRPr="00FB5F8F" w:rsidRDefault="00BF6F32" w:rsidP="003B2FA3">
            <w:pPr>
              <w:rPr>
                <w:sz w:val="20"/>
                <w:szCs w:val="20"/>
              </w:rPr>
            </w:pPr>
            <w:r w:rsidRPr="00FB5F8F">
              <w:rPr>
                <w:sz w:val="20"/>
                <w:szCs w:val="20"/>
              </w:rPr>
              <w:t>3</w:t>
            </w:r>
          </w:p>
        </w:tc>
        <w:tc>
          <w:tcPr>
            <w:tcW w:w="1635" w:type="dxa"/>
            <w:tcBorders>
              <w:top w:val="nil"/>
              <w:left w:val="nil"/>
              <w:bottom w:val="single" w:sz="4" w:space="0" w:color="auto"/>
              <w:right w:val="single" w:sz="4" w:space="0" w:color="auto"/>
            </w:tcBorders>
            <w:noWrap/>
            <w:vAlign w:val="center"/>
            <w:hideMark/>
          </w:tcPr>
          <w:p w14:paraId="17199D22" w14:textId="77777777" w:rsidR="00BF6F32" w:rsidRPr="00FB5F8F" w:rsidRDefault="00BF6F32" w:rsidP="003B2FA3">
            <w:pPr>
              <w:rPr>
                <w:b/>
                <w:bCs/>
                <w:sz w:val="20"/>
                <w:szCs w:val="20"/>
              </w:rPr>
            </w:pPr>
            <w:r w:rsidRPr="00FB5F8F">
              <w:rPr>
                <w:b/>
                <w:bCs/>
                <w:sz w:val="20"/>
                <w:szCs w:val="20"/>
              </w:rPr>
              <w:t xml:space="preserve"> R$               55,45 </w:t>
            </w:r>
          </w:p>
        </w:tc>
        <w:tc>
          <w:tcPr>
            <w:tcW w:w="1886" w:type="dxa"/>
            <w:tcBorders>
              <w:top w:val="nil"/>
              <w:left w:val="nil"/>
              <w:bottom w:val="single" w:sz="4" w:space="0" w:color="auto"/>
              <w:right w:val="single" w:sz="4" w:space="0" w:color="auto"/>
            </w:tcBorders>
            <w:noWrap/>
            <w:vAlign w:val="center"/>
            <w:hideMark/>
          </w:tcPr>
          <w:p w14:paraId="4CADE7C9" w14:textId="77777777" w:rsidR="00BF6F32" w:rsidRPr="00FB5F8F" w:rsidRDefault="00BF6F32" w:rsidP="003B2FA3">
            <w:pPr>
              <w:rPr>
                <w:b/>
                <w:bCs/>
                <w:sz w:val="20"/>
                <w:szCs w:val="20"/>
              </w:rPr>
            </w:pPr>
            <w:r w:rsidRPr="00FB5F8F">
              <w:rPr>
                <w:b/>
                <w:bCs/>
                <w:sz w:val="20"/>
                <w:szCs w:val="20"/>
              </w:rPr>
              <w:t xml:space="preserve"> R$                 166,36 </w:t>
            </w:r>
          </w:p>
        </w:tc>
      </w:tr>
      <w:tr w:rsidR="00BF6F32" w:rsidRPr="00FB5F8F" w14:paraId="1073989B" w14:textId="77777777" w:rsidTr="003B2FA3">
        <w:trPr>
          <w:trHeight w:val="5355"/>
        </w:trPr>
        <w:tc>
          <w:tcPr>
            <w:tcW w:w="768" w:type="dxa"/>
            <w:tcBorders>
              <w:top w:val="single" w:sz="4" w:space="0" w:color="auto"/>
              <w:left w:val="single" w:sz="4" w:space="0" w:color="auto"/>
              <w:bottom w:val="nil"/>
              <w:right w:val="single" w:sz="4" w:space="0" w:color="auto"/>
            </w:tcBorders>
            <w:noWrap/>
            <w:vAlign w:val="center"/>
            <w:hideMark/>
          </w:tcPr>
          <w:p w14:paraId="4A33D1AA" w14:textId="77777777" w:rsidR="00BF6F32" w:rsidRPr="00FB5F8F" w:rsidRDefault="00BF6F32" w:rsidP="003B2FA3">
            <w:pPr>
              <w:rPr>
                <w:sz w:val="20"/>
                <w:szCs w:val="20"/>
              </w:rPr>
            </w:pPr>
            <w:r w:rsidRPr="00FB5F8F">
              <w:rPr>
                <w:sz w:val="20"/>
                <w:szCs w:val="20"/>
              </w:rPr>
              <w:t>10</w:t>
            </w:r>
          </w:p>
        </w:tc>
        <w:tc>
          <w:tcPr>
            <w:tcW w:w="3022" w:type="dxa"/>
            <w:tcBorders>
              <w:top w:val="nil"/>
              <w:left w:val="nil"/>
              <w:bottom w:val="single" w:sz="4" w:space="0" w:color="auto"/>
              <w:right w:val="single" w:sz="4" w:space="0" w:color="auto"/>
            </w:tcBorders>
            <w:vAlign w:val="center"/>
            <w:hideMark/>
          </w:tcPr>
          <w:p w14:paraId="40FF470A" w14:textId="77777777" w:rsidR="00BF6F32" w:rsidRPr="00FB5F8F" w:rsidRDefault="00BF6F32" w:rsidP="003B2FA3">
            <w:pPr>
              <w:rPr>
                <w:sz w:val="20"/>
                <w:szCs w:val="20"/>
              </w:rPr>
            </w:pPr>
            <w:r w:rsidRPr="00A76F6D">
              <w:rPr>
                <w:sz w:val="20"/>
                <w:szCs w:val="20"/>
              </w:rPr>
              <w:t>lira cromática especificações: lira cromática profissional; afinação cromática padrão; e</w:t>
            </w:r>
            <w:r w:rsidRPr="00247C76">
              <w:rPr>
                <w:sz w:val="20"/>
                <w:szCs w:val="20"/>
                <w:highlight w:val="yellow"/>
              </w:rPr>
              <w:t>xtensão mínima de 25 (vinte e cinco)</w:t>
            </w:r>
            <w:r>
              <w:rPr>
                <w:sz w:val="20"/>
                <w:szCs w:val="20"/>
                <w:highlight w:val="yellow"/>
              </w:rPr>
              <w:t xml:space="preserve"> </w:t>
            </w:r>
            <w:r w:rsidRPr="00247C76">
              <w:rPr>
                <w:sz w:val="20"/>
                <w:szCs w:val="20"/>
                <w:highlight w:val="yellow"/>
              </w:rPr>
              <w:t>notas</w:t>
            </w:r>
            <w:r w:rsidRPr="00A76F6D">
              <w:rPr>
                <w:sz w:val="20"/>
                <w:szCs w:val="20"/>
              </w:rPr>
              <w:t xml:space="preserve">, alcance de do ado; teclas em alumínio anodizado ou liga metálica equivalente de alta resistência; teclas devidamente afinadas, sustain uniforme e timbre definido; estrutura (armação) em aço ou alumínio reforçado, resistente a oxidação; fixação das teclas com parafusos e suportes metálicos; suporte (haste) metálico para execução, regulável em altura, com empunhadura anatômica; acompanha par de baquetas próprias para lira cromática, com haste em material resistente e ponta adequada ao instrumento; acompanha estojo ou capa própria para transporte e armazenamento;  </w:t>
            </w:r>
            <w:r w:rsidRPr="00247C76">
              <w:rPr>
                <w:sz w:val="20"/>
                <w:szCs w:val="20"/>
                <w:highlight w:val="yellow"/>
              </w:rPr>
              <w:t xml:space="preserve">marcas de </w:t>
            </w:r>
            <w:r w:rsidRPr="00247C76">
              <w:rPr>
                <w:sz w:val="20"/>
                <w:szCs w:val="20"/>
                <w:highlight w:val="yellow"/>
              </w:rPr>
              <w:lastRenderedPageBreak/>
              <w:t>referencia: jog music, michael, vibratom.</w:t>
            </w:r>
            <w:r w:rsidRPr="00A76F6D">
              <w:rPr>
                <w:sz w:val="20"/>
                <w:szCs w:val="20"/>
              </w:rPr>
              <w:t xml:space="preserve"> </w:t>
            </w:r>
          </w:p>
        </w:tc>
        <w:tc>
          <w:tcPr>
            <w:tcW w:w="863" w:type="dxa"/>
            <w:tcBorders>
              <w:top w:val="nil"/>
              <w:left w:val="nil"/>
              <w:bottom w:val="single" w:sz="4" w:space="0" w:color="auto"/>
              <w:right w:val="single" w:sz="4" w:space="0" w:color="auto"/>
            </w:tcBorders>
            <w:noWrap/>
            <w:vAlign w:val="center"/>
            <w:hideMark/>
          </w:tcPr>
          <w:p w14:paraId="1C553422" w14:textId="77777777" w:rsidR="00BF6F32" w:rsidRPr="00FB5F8F" w:rsidRDefault="00BF6F32" w:rsidP="003B2FA3">
            <w:pPr>
              <w:rPr>
                <w:sz w:val="20"/>
                <w:szCs w:val="20"/>
              </w:rPr>
            </w:pPr>
            <w:r w:rsidRPr="00FB5F8F">
              <w:rPr>
                <w:sz w:val="20"/>
                <w:szCs w:val="20"/>
              </w:rPr>
              <w:lastRenderedPageBreak/>
              <w:t>un</w:t>
            </w:r>
          </w:p>
        </w:tc>
        <w:tc>
          <w:tcPr>
            <w:tcW w:w="1358" w:type="dxa"/>
            <w:tcBorders>
              <w:top w:val="nil"/>
              <w:left w:val="nil"/>
              <w:bottom w:val="single" w:sz="4" w:space="0" w:color="auto"/>
              <w:right w:val="single" w:sz="4" w:space="0" w:color="auto"/>
            </w:tcBorders>
            <w:noWrap/>
            <w:vAlign w:val="center"/>
            <w:hideMark/>
          </w:tcPr>
          <w:p w14:paraId="0BBDCC9A" w14:textId="77777777" w:rsidR="00BF6F32" w:rsidRPr="00FB5F8F" w:rsidRDefault="00BF6F32" w:rsidP="003B2FA3">
            <w:pPr>
              <w:rPr>
                <w:sz w:val="20"/>
                <w:szCs w:val="20"/>
              </w:rPr>
            </w:pPr>
            <w:r w:rsidRPr="00FB5F8F">
              <w:rPr>
                <w:sz w:val="20"/>
                <w:szCs w:val="20"/>
              </w:rPr>
              <w:t>1</w:t>
            </w:r>
          </w:p>
        </w:tc>
        <w:tc>
          <w:tcPr>
            <w:tcW w:w="1635" w:type="dxa"/>
            <w:tcBorders>
              <w:top w:val="nil"/>
              <w:left w:val="nil"/>
              <w:bottom w:val="single" w:sz="4" w:space="0" w:color="auto"/>
              <w:right w:val="single" w:sz="4" w:space="0" w:color="auto"/>
            </w:tcBorders>
            <w:noWrap/>
            <w:vAlign w:val="center"/>
            <w:hideMark/>
          </w:tcPr>
          <w:p w14:paraId="0B5EF808" w14:textId="77777777" w:rsidR="00BF6F32" w:rsidRPr="00FB5F8F" w:rsidRDefault="00BF6F32" w:rsidP="003B2FA3">
            <w:pPr>
              <w:rPr>
                <w:b/>
                <w:bCs/>
                <w:sz w:val="20"/>
                <w:szCs w:val="20"/>
              </w:rPr>
            </w:pPr>
            <w:r w:rsidRPr="00FB5F8F">
              <w:rPr>
                <w:b/>
                <w:bCs/>
                <w:sz w:val="20"/>
                <w:szCs w:val="20"/>
              </w:rPr>
              <w:t xml:space="preserve"> R$          2.199,93 </w:t>
            </w:r>
          </w:p>
        </w:tc>
        <w:tc>
          <w:tcPr>
            <w:tcW w:w="1886" w:type="dxa"/>
            <w:tcBorders>
              <w:top w:val="nil"/>
              <w:left w:val="nil"/>
              <w:bottom w:val="single" w:sz="4" w:space="0" w:color="auto"/>
              <w:right w:val="single" w:sz="4" w:space="0" w:color="auto"/>
            </w:tcBorders>
            <w:noWrap/>
            <w:vAlign w:val="center"/>
            <w:hideMark/>
          </w:tcPr>
          <w:p w14:paraId="555DF457" w14:textId="77777777" w:rsidR="00BF6F32" w:rsidRPr="00FB5F8F" w:rsidRDefault="00BF6F32" w:rsidP="003B2FA3">
            <w:pPr>
              <w:rPr>
                <w:b/>
                <w:bCs/>
                <w:sz w:val="20"/>
                <w:szCs w:val="20"/>
              </w:rPr>
            </w:pPr>
            <w:r w:rsidRPr="00FB5F8F">
              <w:rPr>
                <w:b/>
                <w:bCs/>
                <w:sz w:val="20"/>
                <w:szCs w:val="20"/>
              </w:rPr>
              <w:t xml:space="preserve"> R$              2.199,93 </w:t>
            </w:r>
          </w:p>
        </w:tc>
      </w:tr>
      <w:tr w:rsidR="00BF6F32" w:rsidRPr="00FB5F8F" w14:paraId="7D887759" w14:textId="77777777" w:rsidTr="003B2FA3">
        <w:trPr>
          <w:trHeight w:val="4665"/>
        </w:trPr>
        <w:tc>
          <w:tcPr>
            <w:tcW w:w="768" w:type="dxa"/>
            <w:tcBorders>
              <w:top w:val="single" w:sz="4" w:space="0" w:color="auto"/>
              <w:left w:val="single" w:sz="4" w:space="0" w:color="auto"/>
              <w:bottom w:val="nil"/>
              <w:right w:val="single" w:sz="4" w:space="0" w:color="auto"/>
            </w:tcBorders>
            <w:noWrap/>
            <w:vAlign w:val="center"/>
            <w:hideMark/>
          </w:tcPr>
          <w:p w14:paraId="3DB23479" w14:textId="77777777" w:rsidR="00BF6F32" w:rsidRPr="00FB5F8F" w:rsidRDefault="00BF6F32" w:rsidP="003B2FA3">
            <w:pPr>
              <w:rPr>
                <w:sz w:val="20"/>
                <w:szCs w:val="20"/>
              </w:rPr>
            </w:pPr>
            <w:r w:rsidRPr="00FB5F8F">
              <w:rPr>
                <w:sz w:val="20"/>
                <w:szCs w:val="20"/>
              </w:rPr>
              <w:t>11</w:t>
            </w:r>
          </w:p>
        </w:tc>
        <w:tc>
          <w:tcPr>
            <w:tcW w:w="3022" w:type="dxa"/>
            <w:tcBorders>
              <w:top w:val="nil"/>
              <w:left w:val="nil"/>
              <w:bottom w:val="single" w:sz="4" w:space="0" w:color="auto"/>
              <w:right w:val="single" w:sz="4" w:space="0" w:color="auto"/>
            </w:tcBorders>
            <w:vAlign w:val="center"/>
            <w:hideMark/>
          </w:tcPr>
          <w:p w14:paraId="7893C857" w14:textId="77777777" w:rsidR="00BF6F32" w:rsidRPr="00FB5F8F" w:rsidRDefault="00BF6F32" w:rsidP="003B2FA3">
            <w:pPr>
              <w:rPr>
                <w:sz w:val="20"/>
                <w:szCs w:val="20"/>
              </w:rPr>
            </w:pPr>
            <w:r w:rsidRPr="00A76F6D">
              <w:rPr>
                <w:sz w:val="20"/>
                <w:szCs w:val="20"/>
              </w:rPr>
              <w:t xml:space="preserve">Par de baquetas para quadriton bft -especificações: cabo de alumínio; punho revestido com plástico termo retrátil; material da ponta: nylon para produzir um som nítido e definido; excelente definição, rebote, brilho e durabilidade; projetadas especificamente para quadriton e caixa tenor; </w:t>
            </w:r>
            <w:r w:rsidRPr="00247C76">
              <w:rPr>
                <w:sz w:val="20"/>
                <w:szCs w:val="20"/>
                <w:highlight w:val="yellow"/>
              </w:rPr>
              <w:t>comprimento aproximado 370mm</w:t>
            </w:r>
            <w:r w:rsidRPr="00A76F6D">
              <w:rPr>
                <w:sz w:val="20"/>
                <w:szCs w:val="20"/>
              </w:rPr>
              <w:t xml:space="preserve">; </w:t>
            </w:r>
            <w:r w:rsidRPr="00247C76">
              <w:rPr>
                <w:sz w:val="20"/>
                <w:szCs w:val="20"/>
                <w:highlight w:val="yellow"/>
              </w:rPr>
              <w:t>marcas de referência: liverpool, generic</w:t>
            </w:r>
            <w:r w:rsidRPr="00A76F6D">
              <w:rPr>
                <w:sz w:val="20"/>
                <w:szCs w:val="20"/>
              </w:rPr>
              <w:t>. obs.: só serão aceitos instrumentos com qualidade igual ou superior ao solicitado.</w:t>
            </w:r>
          </w:p>
        </w:tc>
        <w:tc>
          <w:tcPr>
            <w:tcW w:w="863" w:type="dxa"/>
            <w:tcBorders>
              <w:top w:val="nil"/>
              <w:left w:val="nil"/>
              <w:bottom w:val="single" w:sz="4" w:space="0" w:color="auto"/>
              <w:right w:val="single" w:sz="4" w:space="0" w:color="auto"/>
            </w:tcBorders>
            <w:noWrap/>
            <w:vAlign w:val="center"/>
            <w:hideMark/>
          </w:tcPr>
          <w:p w14:paraId="5879AF42"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4F456858" w14:textId="77777777" w:rsidR="00BF6F32" w:rsidRPr="00FB5F8F" w:rsidRDefault="00BF6F32" w:rsidP="003B2FA3">
            <w:pPr>
              <w:rPr>
                <w:sz w:val="20"/>
                <w:szCs w:val="20"/>
              </w:rPr>
            </w:pPr>
            <w:r w:rsidRPr="00FB5F8F">
              <w:rPr>
                <w:sz w:val="20"/>
                <w:szCs w:val="20"/>
              </w:rPr>
              <w:t>6</w:t>
            </w:r>
          </w:p>
        </w:tc>
        <w:tc>
          <w:tcPr>
            <w:tcW w:w="1635" w:type="dxa"/>
            <w:tcBorders>
              <w:top w:val="nil"/>
              <w:left w:val="nil"/>
              <w:bottom w:val="single" w:sz="4" w:space="0" w:color="auto"/>
              <w:right w:val="single" w:sz="4" w:space="0" w:color="auto"/>
            </w:tcBorders>
            <w:noWrap/>
            <w:vAlign w:val="center"/>
            <w:hideMark/>
          </w:tcPr>
          <w:p w14:paraId="34C0CAFE" w14:textId="77777777" w:rsidR="00BF6F32" w:rsidRPr="00FB5F8F" w:rsidRDefault="00BF6F32" w:rsidP="003B2FA3">
            <w:pPr>
              <w:rPr>
                <w:b/>
                <w:bCs/>
                <w:sz w:val="20"/>
                <w:szCs w:val="20"/>
              </w:rPr>
            </w:pPr>
            <w:r w:rsidRPr="00FB5F8F">
              <w:rPr>
                <w:b/>
                <w:bCs/>
                <w:sz w:val="20"/>
                <w:szCs w:val="20"/>
              </w:rPr>
              <w:t xml:space="preserve"> R$               85,31 </w:t>
            </w:r>
          </w:p>
        </w:tc>
        <w:tc>
          <w:tcPr>
            <w:tcW w:w="1886" w:type="dxa"/>
            <w:tcBorders>
              <w:top w:val="nil"/>
              <w:left w:val="nil"/>
              <w:bottom w:val="single" w:sz="4" w:space="0" w:color="auto"/>
              <w:right w:val="single" w:sz="4" w:space="0" w:color="auto"/>
            </w:tcBorders>
            <w:noWrap/>
            <w:vAlign w:val="center"/>
            <w:hideMark/>
          </w:tcPr>
          <w:p w14:paraId="63382FA3" w14:textId="77777777" w:rsidR="00BF6F32" w:rsidRPr="00FB5F8F" w:rsidRDefault="00BF6F32" w:rsidP="003B2FA3">
            <w:pPr>
              <w:rPr>
                <w:b/>
                <w:bCs/>
                <w:sz w:val="20"/>
                <w:szCs w:val="20"/>
              </w:rPr>
            </w:pPr>
            <w:r w:rsidRPr="00FB5F8F">
              <w:rPr>
                <w:b/>
                <w:bCs/>
                <w:sz w:val="20"/>
                <w:szCs w:val="20"/>
              </w:rPr>
              <w:t xml:space="preserve"> R$               511,86 </w:t>
            </w:r>
          </w:p>
        </w:tc>
      </w:tr>
      <w:tr w:rsidR="00BF6F32" w:rsidRPr="00FB5F8F" w14:paraId="762E69F7" w14:textId="77777777" w:rsidTr="003B2FA3">
        <w:trPr>
          <w:trHeight w:val="798"/>
        </w:trPr>
        <w:tc>
          <w:tcPr>
            <w:tcW w:w="768" w:type="dxa"/>
            <w:tcBorders>
              <w:top w:val="single" w:sz="4" w:space="0" w:color="auto"/>
              <w:left w:val="single" w:sz="4" w:space="0" w:color="auto"/>
              <w:bottom w:val="nil"/>
              <w:right w:val="single" w:sz="4" w:space="0" w:color="auto"/>
            </w:tcBorders>
            <w:noWrap/>
            <w:vAlign w:val="center"/>
            <w:hideMark/>
          </w:tcPr>
          <w:p w14:paraId="77578A30" w14:textId="77777777" w:rsidR="00BF6F32" w:rsidRPr="00FB5F8F" w:rsidRDefault="00BF6F32" w:rsidP="003B2FA3">
            <w:pPr>
              <w:rPr>
                <w:sz w:val="20"/>
                <w:szCs w:val="20"/>
              </w:rPr>
            </w:pPr>
            <w:r w:rsidRPr="00FB5F8F">
              <w:rPr>
                <w:sz w:val="20"/>
                <w:szCs w:val="20"/>
              </w:rPr>
              <w:t>12</w:t>
            </w:r>
          </w:p>
        </w:tc>
        <w:tc>
          <w:tcPr>
            <w:tcW w:w="3022" w:type="dxa"/>
            <w:tcBorders>
              <w:top w:val="nil"/>
              <w:left w:val="nil"/>
              <w:bottom w:val="single" w:sz="4" w:space="0" w:color="auto"/>
              <w:right w:val="single" w:sz="4" w:space="0" w:color="auto"/>
            </w:tcBorders>
            <w:vAlign w:val="center"/>
          </w:tcPr>
          <w:p w14:paraId="745D5330" w14:textId="77777777" w:rsidR="00BF6F32" w:rsidRPr="00FB5F8F" w:rsidRDefault="00BF6F32" w:rsidP="003B2FA3">
            <w:pPr>
              <w:rPr>
                <w:sz w:val="20"/>
                <w:szCs w:val="20"/>
              </w:rPr>
            </w:pPr>
            <w:r w:rsidRPr="00A76F6D">
              <w:rPr>
                <w:sz w:val="20"/>
                <w:szCs w:val="20"/>
              </w:rPr>
              <w:t xml:space="preserve">Bumbo tipo Fuzileiro polegadas, </w:t>
            </w:r>
            <w:r w:rsidRPr="00247C76">
              <w:rPr>
                <w:sz w:val="20"/>
                <w:szCs w:val="20"/>
                <w:highlight w:val="yellow"/>
              </w:rPr>
              <w:t>dimensões aproximadas de 30 x22,</w:t>
            </w:r>
            <w:r w:rsidRPr="00A76F6D">
              <w:rPr>
                <w:sz w:val="20"/>
                <w:szCs w:val="20"/>
              </w:rPr>
              <w:t xml:space="preserve"> com corpo em material metálico resistente (alumínio ou equivalente), sistema de afinação com múltiplos pontos, aros reforçados, pele compatível para uso em fanfarra e ferragens resistentes, adequado para uso marcial, garantindo durabilidade, </w:t>
            </w:r>
            <w:r w:rsidRPr="00A76F6D">
              <w:rPr>
                <w:sz w:val="20"/>
                <w:szCs w:val="20"/>
              </w:rPr>
              <w:lastRenderedPageBreak/>
              <w:t>estabilidade de afinação equalidade sonora</w:t>
            </w:r>
            <w:r>
              <w:rPr>
                <w:sz w:val="20"/>
                <w:szCs w:val="20"/>
              </w:rPr>
              <w:t>.</w:t>
            </w:r>
          </w:p>
        </w:tc>
        <w:tc>
          <w:tcPr>
            <w:tcW w:w="863" w:type="dxa"/>
            <w:tcBorders>
              <w:top w:val="nil"/>
              <w:left w:val="nil"/>
              <w:bottom w:val="single" w:sz="4" w:space="0" w:color="auto"/>
              <w:right w:val="single" w:sz="4" w:space="0" w:color="auto"/>
            </w:tcBorders>
            <w:noWrap/>
            <w:vAlign w:val="center"/>
            <w:hideMark/>
          </w:tcPr>
          <w:p w14:paraId="3B4D4D1A" w14:textId="77777777" w:rsidR="00BF6F32" w:rsidRPr="00FB5F8F" w:rsidRDefault="00BF6F32" w:rsidP="003B2FA3">
            <w:pPr>
              <w:rPr>
                <w:sz w:val="20"/>
                <w:szCs w:val="20"/>
              </w:rPr>
            </w:pPr>
            <w:r w:rsidRPr="00FB5F8F">
              <w:rPr>
                <w:sz w:val="20"/>
                <w:szCs w:val="20"/>
              </w:rPr>
              <w:lastRenderedPageBreak/>
              <w:t>un</w:t>
            </w:r>
          </w:p>
        </w:tc>
        <w:tc>
          <w:tcPr>
            <w:tcW w:w="1358" w:type="dxa"/>
            <w:tcBorders>
              <w:top w:val="nil"/>
              <w:left w:val="nil"/>
              <w:bottom w:val="single" w:sz="4" w:space="0" w:color="auto"/>
              <w:right w:val="single" w:sz="4" w:space="0" w:color="auto"/>
            </w:tcBorders>
            <w:noWrap/>
            <w:vAlign w:val="center"/>
            <w:hideMark/>
          </w:tcPr>
          <w:p w14:paraId="1F93B13E" w14:textId="77777777" w:rsidR="00BF6F32" w:rsidRPr="00FB5F8F" w:rsidRDefault="00BF6F32" w:rsidP="003B2FA3">
            <w:pPr>
              <w:rPr>
                <w:sz w:val="20"/>
                <w:szCs w:val="20"/>
              </w:rPr>
            </w:pPr>
            <w:r w:rsidRPr="00FB5F8F">
              <w:rPr>
                <w:sz w:val="20"/>
                <w:szCs w:val="20"/>
              </w:rPr>
              <w:t>2</w:t>
            </w:r>
          </w:p>
        </w:tc>
        <w:tc>
          <w:tcPr>
            <w:tcW w:w="1635" w:type="dxa"/>
            <w:tcBorders>
              <w:top w:val="nil"/>
              <w:left w:val="nil"/>
              <w:bottom w:val="single" w:sz="4" w:space="0" w:color="auto"/>
              <w:right w:val="single" w:sz="4" w:space="0" w:color="auto"/>
            </w:tcBorders>
            <w:noWrap/>
            <w:vAlign w:val="center"/>
            <w:hideMark/>
          </w:tcPr>
          <w:p w14:paraId="0003665A" w14:textId="77777777" w:rsidR="00BF6F32" w:rsidRPr="00FB5F8F" w:rsidRDefault="00BF6F32" w:rsidP="003B2FA3">
            <w:pPr>
              <w:rPr>
                <w:b/>
                <w:bCs/>
                <w:sz w:val="20"/>
                <w:szCs w:val="20"/>
              </w:rPr>
            </w:pPr>
            <w:r w:rsidRPr="00FB5F8F">
              <w:rPr>
                <w:b/>
                <w:bCs/>
                <w:sz w:val="20"/>
                <w:szCs w:val="20"/>
              </w:rPr>
              <w:t xml:space="preserve"> R$              568,41 </w:t>
            </w:r>
          </w:p>
        </w:tc>
        <w:tc>
          <w:tcPr>
            <w:tcW w:w="1886" w:type="dxa"/>
            <w:tcBorders>
              <w:top w:val="nil"/>
              <w:left w:val="nil"/>
              <w:bottom w:val="single" w:sz="4" w:space="0" w:color="auto"/>
              <w:right w:val="single" w:sz="4" w:space="0" w:color="auto"/>
            </w:tcBorders>
            <w:noWrap/>
            <w:vAlign w:val="center"/>
            <w:hideMark/>
          </w:tcPr>
          <w:p w14:paraId="1D7A4178" w14:textId="77777777" w:rsidR="00BF6F32" w:rsidRPr="00FB5F8F" w:rsidRDefault="00BF6F32" w:rsidP="003B2FA3">
            <w:pPr>
              <w:rPr>
                <w:b/>
                <w:bCs/>
                <w:sz w:val="20"/>
                <w:szCs w:val="20"/>
              </w:rPr>
            </w:pPr>
            <w:r w:rsidRPr="00FB5F8F">
              <w:rPr>
                <w:b/>
                <w:bCs/>
                <w:sz w:val="20"/>
                <w:szCs w:val="20"/>
              </w:rPr>
              <w:t xml:space="preserve"> R$               1.136,81 </w:t>
            </w:r>
          </w:p>
        </w:tc>
      </w:tr>
      <w:tr w:rsidR="00BF6F32" w:rsidRPr="00FB5F8F" w14:paraId="7979C64C" w14:textId="77777777" w:rsidTr="003B2FA3">
        <w:trPr>
          <w:trHeight w:val="4335"/>
        </w:trPr>
        <w:tc>
          <w:tcPr>
            <w:tcW w:w="768" w:type="dxa"/>
            <w:tcBorders>
              <w:top w:val="single" w:sz="4" w:space="0" w:color="auto"/>
              <w:left w:val="single" w:sz="4" w:space="0" w:color="auto"/>
              <w:bottom w:val="nil"/>
              <w:right w:val="single" w:sz="4" w:space="0" w:color="auto"/>
            </w:tcBorders>
            <w:noWrap/>
            <w:vAlign w:val="center"/>
            <w:hideMark/>
          </w:tcPr>
          <w:p w14:paraId="6DA41A6F" w14:textId="77777777" w:rsidR="00BF6F32" w:rsidRPr="00FB5F8F" w:rsidRDefault="00BF6F32" w:rsidP="003B2FA3">
            <w:pPr>
              <w:rPr>
                <w:sz w:val="20"/>
                <w:szCs w:val="20"/>
              </w:rPr>
            </w:pPr>
            <w:r w:rsidRPr="00FB5F8F">
              <w:rPr>
                <w:sz w:val="20"/>
                <w:szCs w:val="20"/>
              </w:rPr>
              <w:t>13</w:t>
            </w:r>
          </w:p>
        </w:tc>
        <w:tc>
          <w:tcPr>
            <w:tcW w:w="3022" w:type="dxa"/>
            <w:tcBorders>
              <w:top w:val="nil"/>
              <w:left w:val="nil"/>
              <w:bottom w:val="single" w:sz="4" w:space="0" w:color="auto"/>
              <w:right w:val="single" w:sz="4" w:space="0" w:color="auto"/>
            </w:tcBorders>
            <w:vAlign w:val="center"/>
            <w:hideMark/>
          </w:tcPr>
          <w:p w14:paraId="4B96F38F" w14:textId="77777777" w:rsidR="00BF6F32" w:rsidRPr="00FB5F8F" w:rsidRDefault="00BF6F32" w:rsidP="003B2FA3">
            <w:pPr>
              <w:rPr>
                <w:sz w:val="20"/>
                <w:szCs w:val="20"/>
              </w:rPr>
            </w:pPr>
            <w:r w:rsidRPr="00A76F6D">
              <w:rPr>
                <w:sz w:val="20"/>
                <w:szCs w:val="20"/>
              </w:rPr>
              <w:t xml:space="preserve">Caixa tipo guerra/repique(tarol), </w:t>
            </w:r>
            <w:r w:rsidRPr="00247C76">
              <w:rPr>
                <w:sz w:val="20"/>
                <w:szCs w:val="20"/>
                <w:highlight w:val="yellow"/>
              </w:rPr>
              <w:t>dimensões aproximadas de 14 x 6</w:t>
            </w:r>
            <w:r w:rsidRPr="00A76F6D">
              <w:rPr>
                <w:sz w:val="20"/>
                <w:szCs w:val="20"/>
              </w:rPr>
              <w:t xml:space="preserve">,com corpo em material metálico resistente (alumínio ou equivalente), sistema de afinação por tirantes, esteira de resposta, peles compatíveis, ferragens resistentes e acabamento adequado para uso em fanfarra, garantindo durabilidade, estabilidade de afinação e qualidade sonora </w:t>
            </w:r>
          </w:p>
        </w:tc>
        <w:tc>
          <w:tcPr>
            <w:tcW w:w="863" w:type="dxa"/>
            <w:tcBorders>
              <w:top w:val="nil"/>
              <w:left w:val="nil"/>
              <w:bottom w:val="single" w:sz="4" w:space="0" w:color="auto"/>
              <w:right w:val="single" w:sz="4" w:space="0" w:color="auto"/>
            </w:tcBorders>
            <w:noWrap/>
            <w:vAlign w:val="center"/>
            <w:hideMark/>
          </w:tcPr>
          <w:p w14:paraId="790A89B1"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245135DA" w14:textId="77777777" w:rsidR="00BF6F32" w:rsidRPr="00FB5F8F" w:rsidRDefault="00BF6F32" w:rsidP="003B2FA3">
            <w:pPr>
              <w:rPr>
                <w:sz w:val="20"/>
                <w:szCs w:val="20"/>
              </w:rPr>
            </w:pPr>
            <w:r w:rsidRPr="00FB5F8F">
              <w:rPr>
                <w:sz w:val="20"/>
                <w:szCs w:val="20"/>
              </w:rPr>
              <w:t>4</w:t>
            </w:r>
          </w:p>
        </w:tc>
        <w:tc>
          <w:tcPr>
            <w:tcW w:w="1635" w:type="dxa"/>
            <w:tcBorders>
              <w:top w:val="nil"/>
              <w:left w:val="nil"/>
              <w:bottom w:val="single" w:sz="4" w:space="0" w:color="auto"/>
              <w:right w:val="single" w:sz="4" w:space="0" w:color="auto"/>
            </w:tcBorders>
            <w:noWrap/>
            <w:vAlign w:val="center"/>
            <w:hideMark/>
          </w:tcPr>
          <w:p w14:paraId="5A8BAB0F" w14:textId="77777777" w:rsidR="00BF6F32" w:rsidRPr="00FB5F8F" w:rsidRDefault="00BF6F32" w:rsidP="003B2FA3">
            <w:pPr>
              <w:rPr>
                <w:b/>
                <w:bCs/>
                <w:sz w:val="20"/>
                <w:szCs w:val="20"/>
              </w:rPr>
            </w:pPr>
            <w:r w:rsidRPr="00FB5F8F">
              <w:rPr>
                <w:b/>
                <w:bCs/>
                <w:sz w:val="20"/>
                <w:szCs w:val="20"/>
              </w:rPr>
              <w:t xml:space="preserve"> R$            330,67 </w:t>
            </w:r>
          </w:p>
        </w:tc>
        <w:tc>
          <w:tcPr>
            <w:tcW w:w="1886" w:type="dxa"/>
            <w:tcBorders>
              <w:top w:val="nil"/>
              <w:left w:val="nil"/>
              <w:bottom w:val="single" w:sz="4" w:space="0" w:color="auto"/>
              <w:right w:val="single" w:sz="4" w:space="0" w:color="auto"/>
            </w:tcBorders>
            <w:noWrap/>
            <w:vAlign w:val="center"/>
            <w:hideMark/>
          </w:tcPr>
          <w:p w14:paraId="3B2E4780" w14:textId="77777777" w:rsidR="00BF6F32" w:rsidRPr="00FB5F8F" w:rsidRDefault="00BF6F32" w:rsidP="003B2FA3">
            <w:pPr>
              <w:rPr>
                <w:b/>
                <w:bCs/>
                <w:sz w:val="20"/>
                <w:szCs w:val="20"/>
              </w:rPr>
            </w:pPr>
            <w:r w:rsidRPr="00FB5F8F">
              <w:rPr>
                <w:b/>
                <w:bCs/>
                <w:sz w:val="20"/>
                <w:szCs w:val="20"/>
              </w:rPr>
              <w:t xml:space="preserve"> R$               1.322,69 </w:t>
            </w:r>
          </w:p>
        </w:tc>
      </w:tr>
      <w:tr w:rsidR="00BF6F32" w:rsidRPr="00FB5F8F" w14:paraId="7EFED3EB" w14:textId="77777777" w:rsidTr="003B2FA3">
        <w:trPr>
          <w:trHeight w:val="2663"/>
        </w:trPr>
        <w:tc>
          <w:tcPr>
            <w:tcW w:w="768" w:type="dxa"/>
            <w:tcBorders>
              <w:top w:val="single" w:sz="4" w:space="0" w:color="auto"/>
              <w:left w:val="single" w:sz="4" w:space="0" w:color="auto"/>
              <w:bottom w:val="nil"/>
              <w:right w:val="single" w:sz="4" w:space="0" w:color="auto"/>
            </w:tcBorders>
            <w:noWrap/>
            <w:vAlign w:val="center"/>
            <w:hideMark/>
          </w:tcPr>
          <w:p w14:paraId="4FB958C8" w14:textId="77777777" w:rsidR="00BF6F32" w:rsidRPr="00FB5F8F" w:rsidRDefault="00BF6F32" w:rsidP="003B2FA3">
            <w:pPr>
              <w:rPr>
                <w:sz w:val="20"/>
                <w:szCs w:val="20"/>
              </w:rPr>
            </w:pPr>
            <w:r w:rsidRPr="00FB5F8F">
              <w:rPr>
                <w:sz w:val="20"/>
                <w:szCs w:val="20"/>
              </w:rPr>
              <w:t>14</w:t>
            </w:r>
          </w:p>
        </w:tc>
        <w:tc>
          <w:tcPr>
            <w:tcW w:w="3022" w:type="dxa"/>
            <w:tcBorders>
              <w:top w:val="nil"/>
              <w:left w:val="nil"/>
              <w:bottom w:val="single" w:sz="4" w:space="0" w:color="auto"/>
              <w:right w:val="single" w:sz="4" w:space="0" w:color="auto"/>
            </w:tcBorders>
            <w:vAlign w:val="center"/>
            <w:hideMark/>
          </w:tcPr>
          <w:p w14:paraId="148FBE36" w14:textId="77777777" w:rsidR="00BF6F32" w:rsidRPr="00FB5F8F" w:rsidRDefault="00BF6F32" w:rsidP="003B2FA3">
            <w:pPr>
              <w:rPr>
                <w:sz w:val="20"/>
                <w:szCs w:val="20"/>
              </w:rPr>
            </w:pPr>
            <w:r w:rsidRPr="00A76F6D">
              <w:rPr>
                <w:sz w:val="20"/>
                <w:szCs w:val="20"/>
              </w:rPr>
              <w:t xml:space="preserve">Surdo para fanfarra, </w:t>
            </w:r>
            <w:r w:rsidRPr="0047551B">
              <w:rPr>
                <w:sz w:val="20"/>
                <w:szCs w:val="20"/>
                <w:highlight w:val="yellow"/>
              </w:rPr>
              <w:t>dimensões aproximadas de18x 55 cm,</w:t>
            </w:r>
            <w:r w:rsidRPr="00A76F6D">
              <w:rPr>
                <w:sz w:val="20"/>
                <w:szCs w:val="20"/>
              </w:rPr>
              <w:t xml:space="preserve"> com corpo em material metálico resistente(alumínio ou equivalente),sistema de afinação por tirantes com múltiplos pontos, pele compatível para uso marcial e ferragens resistentes, adequado para uso continuo, garantindo durabilidade, estabilidade de afinação e qualidade sonora Surdo para fanfarra, </w:t>
            </w:r>
            <w:r w:rsidRPr="00247C76">
              <w:rPr>
                <w:sz w:val="20"/>
                <w:szCs w:val="20"/>
                <w:highlight w:val="yellow"/>
              </w:rPr>
              <w:t>dimensões aproximadas de18 x 55 cm</w:t>
            </w:r>
            <w:r w:rsidRPr="00A76F6D">
              <w:rPr>
                <w:sz w:val="20"/>
                <w:szCs w:val="20"/>
              </w:rPr>
              <w:t>, com corpo em material metálico resistente(alumínio ou equivalente),sistema de afinação por tirantes com múltiplos pontos, pele compatível para uso marcial e ferragens resistentes, adequado para uso continuo, garantindo durabilidade, estabilidade de afinação e qualidade sonora</w:t>
            </w:r>
          </w:p>
        </w:tc>
        <w:tc>
          <w:tcPr>
            <w:tcW w:w="863" w:type="dxa"/>
            <w:tcBorders>
              <w:top w:val="nil"/>
              <w:left w:val="nil"/>
              <w:bottom w:val="single" w:sz="4" w:space="0" w:color="auto"/>
              <w:right w:val="single" w:sz="4" w:space="0" w:color="auto"/>
            </w:tcBorders>
            <w:noWrap/>
            <w:vAlign w:val="center"/>
            <w:hideMark/>
          </w:tcPr>
          <w:p w14:paraId="6980D104"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0DDF7786" w14:textId="77777777" w:rsidR="00BF6F32" w:rsidRPr="00FB5F8F" w:rsidRDefault="00BF6F32" w:rsidP="003B2FA3">
            <w:pPr>
              <w:rPr>
                <w:sz w:val="20"/>
                <w:szCs w:val="20"/>
              </w:rPr>
            </w:pPr>
            <w:r w:rsidRPr="00FB5F8F">
              <w:rPr>
                <w:sz w:val="20"/>
                <w:szCs w:val="20"/>
              </w:rPr>
              <w:t>2</w:t>
            </w:r>
          </w:p>
        </w:tc>
        <w:tc>
          <w:tcPr>
            <w:tcW w:w="1635" w:type="dxa"/>
            <w:tcBorders>
              <w:top w:val="nil"/>
              <w:left w:val="nil"/>
              <w:bottom w:val="single" w:sz="4" w:space="0" w:color="auto"/>
              <w:right w:val="single" w:sz="4" w:space="0" w:color="auto"/>
            </w:tcBorders>
            <w:noWrap/>
            <w:vAlign w:val="center"/>
            <w:hideMark/>
          </w:tcPr>
          <w:p w14:paraId="50F906D4" w14:textId="77777777" w:rsidR="00BF6F32" w:rsidRPr="00FB5F8F" w:rsidRDefault="00BF6F32" w:rsidP="003B2FA3">
            <w:pPr>
              <w:rPr>
                <w:b/>
                <w:bCs/>
                <w:sz w:val="20"/>
                <w:szCs w:val="20"/>
              </w:rPr>
            </w:pPr>
            <w:r w:rsidRPr="00FB5F8F">
              <w:rPr>
                <w:b/>
                <w:bCs/>
                <w:sz w:val="20"/>
                <w:szCs w:val="20"/>
              </w:rPr>
              <w:t xml:space="preserve"> R$            950,02 </w:t>
            </w:r>
          </w:p>
        </w:tc>
        <w:tc>
          <w:tcPr>
            <w:tcW w:w="1886" w:type="dxa"/>
            <w:tcBorders>
              <w:top w:val="nil"/>
              <w:left w:val="nil"/>
              <w:bottom w:val="single" w:sz="4" w:space="0" w:color="auto"/>
              <w:right w:val="single" w:sz="4" w:space="0" w:color="auto"/>
            </w:tcBorders>
            <w:noWrap/>
            <w:vAlign w:val="center"/>
            <w:hideMark/>
          </w:tcPr>
          <w:p w14:paraId="7C87C0DD" w14:textId="77777777" w:rsidR="00BF6F32" w:rsidRPr="00FB5F8F" w:rsidRDefault="00BF6F32" w:rsidP="003B2FA3">
            <w:pPr>
              <w:rPr>
                <w:b/>
                <w:bCs/>
                <w:sz w:val="20"/>
                <w:szCs w:val="20"/>
              </w:rPr>
            </w:pPr>
            <w:r w:rsidRPr="00FB5F8F">
              <w:rPr>
                <w:b/>
                <w:bCs/>
                <w:sz w:val="20"/>
                <w:szCs w:val="20"/>
              </w:rPr>
              <w:t xml:space="preserve"> R$              1.900,04 </w:t>
            </w:r>
          </w:p>
        </w:tc>
      </w:tr>
      <w:tr w:rsidR="00BF6F32" w:rsidRPr="00FB5F8F" w14:paraId="15EE85B8" w14:textId="77777777" w:rsidTr="003B2FA3">
        <w:trPr>
          <w:trHeight w:val="1275"/>
        </w:trPr>
        <w:tc>
          <w:tcPr>
            <w:tcW w:w="768" w:type="dxa"/>
            <w:tcBorders>
              <w:top w:val="single" w:sz="4" w:space="0" w:color="auto"/>
              <w:left w:val="single" w:sz="4" w:space="0" w:color="auto"/>
              <w:bottom w:val="nil"/>
              <w:right w:val="single" w:sz="4" w:space="0" w:color="auto"/>
            </w:tcBorders>
            <w:noWrap/>
            <w:vAlign w:val="center"/>
            <w:hideMark/>
          </w:tcPr>
          <w:p w14:paraId="1114E578" w14:textId="77777777" w:rsidR="00BF6F32" w:rsidRPr="00FB5F8F" w:rsidRDefault="00BF6F32" w:rsidP="003B2FA3">
            <w:pPr>
              <w:rPr>
                <w:sz w:val="20"/>
                <w:szCs w:val="20"/>
              </w:rPr>
            </w:pPr>
            <w:r w:rsidRPr="00FB5F8F">
              <w:rPr>
                <w:sz w:val="20"/>
                <w:szCs w:val="20"/>
              </w:rPr>
              <w:t>15</w:t>
            </w:r>
          </w:p>
        </w:tc>
        <w:tc>
          <w:tcPr>
            <w:tcW w:w="3022" w:type="dxa"/>
            <w:tcBorders>
              <w:top w:val="nil"/>
              <w:left w:val="nil"/>
              <w:bottom w:val="single" w:sz="4" w:space="0" w:color="auto"/>
              <w:right w:val="single" w:sz="4" w:space="0" w:color="auto"/>
            </w:tcBorders>
            <w:vAlign w:val="center"/>
            <w:hideMark/>
          </w:tcPr>
          <w:p w14:paraId="69B3F340" w14:textId="77777777" w:rsidR="00BF6F32" w:rsidRPr="00FB5F8F" w:rsidRDefault="00BF6F32" w:rsidP="003B2FA3">
            <w:pPr>
              <w:rPr>
                <w:sz w:val="20"/>
                <w:szCs w:val="20"/>
              </w:rPr>
            </w:pPr>
            <w:r w:rsidRPr="00A76F6D">
              <w:rPr>
                <w:sz w:val="20"/>
                <w:szCs w:val="20"/>
              </w:rPr>
              <w:t>Par de pratos</w:t>
            </w:r>
            <w:r>
              <w:rPr>
                <w:sz w:val="20"/>
                <w:szCs w:val="20"/>
              </w:rPr>
              <w:t xml:space="preserve"> 14”</w:t>
            </w:r>
            <w:r w:rsidRPr="00A76F6D">
              <w:rPr>
                <w:sz w:val="20"/>
                <w:szCs w:val="20"/>
              </w:rPr>
              <w:t xml:space="preserve"> - de metal(latão), laqueado, cor dourado</w:t>
            </w:r>
            <w:r>
              <w:rPr>
                <w:sz w:val="20"/>
                <w:szCs w:val="20"/>
              </w:rPr>
              <w:t>,</w:t>
            </w:r>
            <w:r w:rsidRPr="00A76F6D">
              <w:rPr>
                <w:sz w:val="20"/>
                <w:szCs w:val="20"/>
              </w:rPr>
              <w:t xml:space="preserve"> </w:t>
            </w:r>
            <w:r>
              <w:rPr>
                <w:sz w:val="20"/>
                <w:szCs w:val="20"/>
              </w:rPr>
              <w:t>para</w:t>
            </w:r>
            <w:r w:rsidRPr="00A76F6D">
              <w:rPr>
                <w:sz w:val="20"/>
                <w:szCs w:val="20"/>
              </w:rPr>
              <w:t xml:space="preserve"> fanfarra, com correias de suporte</w:t>
            </w:r>
          </w:p>
        </w:tc>
        <w:tc>
          <w:tcPr>
            <w:tcW w:w="863" w:type="dxa"/>
            <w:tcBorders>
              <w:top w:val="nil"/>
              <w:left w:val="nil"/>
              <w:bottom w:val="single" w:sz="4" w:space="0" w:color="auto"/>
              <w:right w:val="single" w:sz="4" w:space="0" w:color="auto"/>
            </w:tcBorders>
            <w:noWrap/>
            <w:vAlign w:val="center"/>
            <w:hideMark/>
          </w:tcPr>
          <w:p w14:paraId="3787C31B"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6E54A904" w14:textId="77777777" w:rsidR="00BF6F32" w:rsidRPr="00FB5F8F" w:rsidRDefault="00BF6F32" w:rsidP="003B2FA3">
            <w:pPr>
              <w:rPr>
                <w:sz w:val="20"/>
                <w:szCs w:val="20"/>
              </w:rPr>
            </w:pPr>
            <w:r w:rsidRPr="00FB5F8F">
              <w:rPr>
                <w:sz w:val="20"/>
                <w:szCs w:val="20"/>
              </w:rPr>
              <w:t>2</w:t>
            </w:r>
          </w:p>
        </w:tc>
        <w:tc>
          <w:tcPr>
            <w:tcW w:w="1635" w:type="dxa"/>
            <w:tcBorders>
              <w:top w:val="nil"/>
              <w:left w:val="nil"/>
              <w:bottom w:val="single" w:sz="4" w:space="0" w:color="auto"/>
              <w:right w:val="single" w:sz="4" w:space="0" w:color="auto"/>
            </w:tcBorders>
            <w:noWrap/>
            <w:vAlign w:val="center"/>
            <w:hideMark/>
          </w:tcPr>
          <w:p w14:paraId="40E4DFDC" w14:textId="77777777" w:rsidR="00BF6F32" w:rsidRPr="00FB5F8F" w:rsidRDefault="00BF6F32" w:rsidP="003B2FA3">
            <w:pPr>
              <w:rPr>
                <w:b/>
                <w:bCs/>
                <w:sz w:val="20"/>
                <w:szCs w:val="20"/>
              </w:rPr>
            </w:pPr>
            <w:r w:rsidRPr="00FB5F8F">
              <w:rPr>
                <w:b/>
                <w:bCs/>
                <w:sz w:val="20"/>
                <w:szCs w:val="20"/>
              </w:rPr>
              <w:t xml:space="preserve"> R$           281,28 </w:t>
            </w:r>
          </w:p>
        </w:tc>
        <w:tc>
          <w:tcPr>
            <w:tcW w:w="1886" w:type="dxa"/>
            <w:tcBorders>
              <w:top w:val="nil"/>
              <w:left w:val="nil"/>
              <w:bottom w:val="single" w:sz="4" w:space="0" w:color="auto"/>
              <w:right w:val="single" w:sz="4" w:space="0" w:color="auto"/>
            </w:tcBorders>
            <w:noWrap/>
            <w:vAlign w:val="center"/>
            <w:hideMark/>
          </w:tcPr>
          <w:p w14:paraId="276CD9DC" w14:textId="77777777" w:rsidR="00BF6F32" w:rsidRPr="00FB5F8F" w:rsidRDefault="00BF6F32" w:rsidP="003B2FA3">
            <w:pPr>
              <w:rPr>
                <w:b/>
                <w:bCs/>
                <w:sz w:val="20"/>
                <w:szCs w:val="20"/>
              </w:rPr>
            </w:pPr>
            <w:r w:rsidRPr="00FB5F8F">
              <w:rPr>
                <w:b/>
                <w:bCs/>
                <w:sz w:val="20"/>
                <w:szCs w:val="20"/>
              </w:rPr>
              <w:t xml:space="preserve"> R$                  562,56 </w:t>
            </w:r>
          </w:p>
        </w:tc>
      </w:tr>
      <w:tr w:rsidR="00BF6F32" w:rsidRPr="00FB5F8F" w14:paraId="58EA21BF" w14:textId="77777777" w:rsidTr="003B2FA3">
        <w:trPr>
          <w:trHeight w:val="4845"/>
        </w:trPr>
        <w:tc>
          <w:tcPr>
            <w:tcW w:w="768" w:type="dxa"/>
            <w:tcBorders>
              <w:top w:val="single" w:sz="4" w:space="0" w:color="auto"/>
              <w:left w:val="single" w:sz="4" w:space="0" w:color="auto"/>
              <w:bottom w:val="nil"/>
              <w:right w:val="single" w:sz="4" w:space="0" w:color="auto"/>
            </w:tcBorders>
            <w:noWrap/>
            <w:vAlign w:val="center"/>
            <w:hideMark/>
          </w:tcPr>
          <w:p w14:paraId="7A8CB18B" w14:textId="77777777" w:rsidR="00BF6F32" w:rsidRPr="00FB5F8F" w:rsidRDefault="00BF6F32" w:rsidP="003B2FA3">
            <w:pPr>
              <w:rPr>
                <w:sz w:val="20"/>
                <w:szCs w:val="20"/>
              </w:rPr>
            </w:pPr>
            <w:r w:rsidRPr="00FB5F8F">
              <w:rPr>
                <w:sz w:val="20"/>
                <w:szCs w:val="20"/>
              </w:rPr>
              <w:lastRenderedPageBreak/>
              <w:t>16</w:t>
            </w:r>
          </w:p>
        </w:tc>
        <w:tc>
          <w:tcPr>
            <w:tcW w:w="3022" w:type="dxa"/>
            <w:tcBorders>
              <w:top w:val="nil"/>
              <w:left w:val="nil"/>
              <w:bottom w:val="nil"/>
              <w:right w:val="nil"/>
            </w:tcBorders>
            <w:vAlign w:val="center"/>
            <w:hideMark/>
          </w:tcPr>
          <w:p w14:paraId="02840933" w14:textId="77777777" w:rsidR="00BF6F32" w:rsidRPr="00FB5F8F" w:rsidRDefault="00BF6F32" w:rsidP="003B2FA3">
            <w:pPr>
              <w:rPr>
                <w:sz w:val="20"/>
                <w:szCs w:val="20"/>
              </w:rPr>
            </w:pPr>
            <w:r w:rsidRPr="00A76F6D">
              <w:rPr>
                <w:sz w:val="20"/>
                <w:szCs w:val="20"/>
              </w:rPr>
              <w:t xml:space="preserve">Talabarte duplo para instrumentos de percussão, confeccionado em material resistente (nylon ou equivalente), ajustável, com apoio para os ombros, </w:t>
            </w:r>
            <w:r w:rsidRPr="00247C76">
              <w:rPr>
                <w:sz w:val="20"/>
                <w:szCs w:val="20"/>
                <w:highlight w:val="yellow"/>
              </w:rPr>
              <w:t>possuindo no mínimo 2 (duas) alças</w:t>
            </w:r>
            <w:r w:rsidRPr="00A76F6D">
              <w:rPr>
                <w:sz w:val="20"/>
                <w:szCs w:val="20"/>
              </w:rPr>
              <w:t xml:space="preserve"> cruzadas para melhor distribuição do peso, equipado com</w:t>
            </w:r>
            <w:r>
              <w:rPr>
                <w:sz w:val="20"/>
                <w:szCs w:val="20"/>
              </w:rPr>
              <w:t xml:space="preserve"> no </w:t>
            </w:r>
            <w:r w:rsidRPr="00247C76">
              <w:rPr>
                <w:sz w:val="20"/>
                <w:szCs w:val="20"/>
                <w:highlight w:val="yellow"/>
              </w:rPr>
              <w:t>mínimo 4 (quatro)</w:t>
            </w:r>
            <w:r w:rsidRPr="00A76F6D">
              <w:rPr>
                <w:sz w:val="20"/>
                <w:szCs w:val="20"/>
              </w:rPr>
              <w:t xml:space="preserve"> ganchos metálicos tipo mosquetão para fixação, adequado para utilização em instrumentos de fanfarra, garantindo conforto, segurança e durabilidade para uso continuo Talabarte duplo para instrumentos de percussão, confeccionado em material resistente (nylon ou equivalente), ajustável, com apoio para os ombros, possuindo </w:t>
            </w:r>
            <w:r>
              <w:rPr>
                <w:sz w:val="20"/>
                <w:szCs w:val="20"/>
              </w:rPr>
              <w:t xml:space="preserve">no </w:t>
            </w:r>
            <w:r w:rsidRPr="00247C76">
              <w:rPr>
                <w:sz w:val="20"/>
                <w:szCs w:val="20"/>
                <w:highlight w:val="yellow"/>
              </w:rPr>
              <w:t>mínimo 2 (duas)</w:t>
            </w:r>
            <w:r w:rsidRPr="00A76F6D">
              <w:rPr>
                <w:sz w:val="20"/>
                <w:szCs w:val="20"/>
              </w:rPr>
              <w:t xml:space="preserve"> alças cruzadas para melhor distribuição do peso, equipado com</w:t>
            </w:r>
            <w:r>
              <w:rPr>
                <w:sz w:val="20"/>
                <w:szCs w:val="20"/>
              </w:rPr>
              <w:t xml:space="preserve"> no mínimo</w:t>
            </w:r>
            <w:r w:rsidRPr="00A76F6D">
              <w:rPr>
                <w:sz w:val="20"/>
                <w:szCs w:val="20"/>
              </w:rPr>
              <w:t xml:space="preserve"> 4 (quatro) ganchos metálicos tipo mosquetão para fixação, adequado para utilização em instrumentos de fanfarra, garantindo conforto, segurança e durabilidade para uso continuo</w:t>
            </w:r>
          </w:p>
        </w:tc>
        <w:tc>
          <w:tcPr>
            <w:tcW w:w="863" w:type="dxa"/>
            <w:tcBorders>
              <w:top w:val="nil"/>
              <w:left w:val="single" w:sz="4" w:space="0" w:color="auto"/>
              <w:bottom w:val="single" w:sz="4" w:space="0" w:color="auto"/>
              <w:right w:val="single" w:sz="4" w:space="0" w:color="auto"/>
            </w:tcBorders>
            <w:noWrap/>
            <w:vAlign w:val="center"/>
            <w:hideMark/>
          </w:tcPr>
          <w:p w14:paraId="1E61ABFE"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240FE72D" w14:textId="77777777" w:rsidR="00BF6F32" w:rsidRPr="00FB5F8F" w:rsidRDefault="00BF6F32" w:rsidP="003B2FA3">
            <w:pPr>
              <w:rPr>
                <w:sz w:val="20"/>
                <w:szCs w:val="20"/>
              </w:rPr>
            </w:pPr>
            <w:r w:rsidRPr="00FB5F8F">
              <w:rPr>
                <w:sz w:val="20"/>
                <w:szCs w:val="20"/>
              </w:rPr>
              <w:t>25</w:t>
            </w:r>
          </w:p>
        </w:tc>
        <w:tc>
          <w:tcPr>
            <w:tcW w:w="1635" w:type="dxa"/>
            <w:tcBorders>
              <w:top w:val="nil"/>
              <w:left w:val="nil"/>
              <w:bottom w:val="single" w:sz="4" w:space="0" w:color="auto"/>
              <w:right w:val="single" w:sz="4" w:space="0" w:color="auto"/>
            </w:tcBorders>
            <w:noWrap/>
            <w:vAlign w:val="center"/>
            <w:hideMark/>
          </w:tcPr>
          <w:p w14:paraId="112460CC" w14:textId="77777777" w:rsidR="00BF6F32" w:rsidRPr="00FB5F8F" w:rsidRDefault="00BF6F32" w:rsidP="003B2FA3">
            <w:pPr>
              <w:rPr>
                <w:b/>
                <w:bCs/>
                <w:sz w:val="20"/>
                <w:szCs w:val="20"/>
              </w:rPr>
            </w:pPr>
            <w:r w:rsidRPr="00FB5F8F">
              <w:rPr>
                <w:b/>
                <w:bCs/>
                <w:sz w:val="20"/>
                <w:szCs w:val="20"/>
              </w:rPr>
              <w:t xml:space="preserve"> R$             59,94 </w:t>
            </w:r>
          </w:p>
        </w:tc>
        <w:tc>
          <w:tcPr>
            <w:tcW w:w="1886" w:type="dxa"/>
            <w:tcBorders>
              <w:top w:val="nil"/>
              <w:left w:val="nil"/>
              <w:bottom w:val="single" w:sz="4" w:space="0" w:color="auto"/>
              <w:right w:val="single" w:sz="4" w:space="0" w:color="auto"/>
            </w:tcBorders>
            <w:noWrap/>
            <w:vAlign w:val="center"/>
            <w:hideMark/>
          </w:tcPr>
          <w:p w14:paraId="3BA23578" w14:textId="77777777" w:rsidR="00BF6F32" w:rsidRPr="00FB5F8F" w:rsidRDefault="00BF6F32" w:rsidP="003B2FA3">
            <w:pPr>
              <w:rPr>
                <w:b/>
                <w:bCs/>
                <w:sz w:val="20"/>
                <w:szCs w:val="20"/>
              </w:rPr>
            </w:pPr>
            <w:r w:rsidRPr="00FB5F8F">
              <w:rPr>
                <w:b/>
                <w:bCs/>
                <w:sz w:val="20"/>
                <w:szCs w:val="20"/>
              </w:rPr>
              <w:t xml:space="preserve"> R$              1.498,45 </w:t>
            </w:r>
          </w:p>
        </w:tc>
      </w:tr>
      <w:tr w:rsidR="00BF6F32" w:rsidRPr="00FB5F8F" w14:paraId="2A1B951B" w14:textId="77777777" w:rsidTr="003B2FA3">
        <w:trPr>
          <w:trHeight w:val="3825"/>
        </w:trPr>
        <w:tc>
          <w:tcPr>
            <w:tcW w:w="768" w:type="dxa"/>
            <w:tcBorders>
              <w:top w:val="single" w:sz="4" w:space="0" w:color="auto"/>
              <w:left w:val="single" w:sz="4" w:space="0" w:color="auto"/>
              <w:bottom w:val="nil"/>
              <w:right w:val="single" w:sz="4" w:space="0" w:color="auto"/>
            </w:tcBorders>
            <w:noWrap/>
            <w:vAlign w:val="center"/>
            <w:hideMark/>
          </w:tcPr>
          <w:p w14:paraId="291D7E78" w14:textId="77777777" w:rsidR="00BF6F32" w:rsidRPr="00FB5F8F" w:rsidRDefault="00BF6F32" w:rsidP="003B2FA3">
            <w:pPr>
              <w:rPr>
                <w:sz w:val="20"/>
                <w:szCs w:val="20"/>
              </w:rPr>
            </w:pPr>
            <w:r w:rsidRPr="00FB5F8F">
              <w:rPr>
                <w:sz w:val="20"/>
                <w:szCs w:val="20"/>
              </w:rPr>
              <w:t>17</w:t>
            </w:r>
          </w:p>
        </w:tc>
        <w:tc>
          <w:tcPr>
            <w:tcW w:w="3022" w:type="dxa"/>
            <w:tcBorders>
              <w:top w:val="single" w:sz="4" w:space="0" w:color="auto"/>
              <w:left w:val="nil"/>
              <w:bottom w:val="single" w:sz="4" w:space="0" w:color="auto"/>
              <w:right w:val="single" w:sz="4" w:space="0" w:color="auto"/>
            </w:tcBorders>
            <w:vAlign w:val="center"/>
            <w:hideMark/>
          </w:tcPr>
          <w:p w14:paraId="6B899284" w14:textId="77777777" w:rsidR="00BF6F32" w:rsidRPr="00FB5F8F" w:rsidRDefault="00BF6F32" w:rsidP="003B2FA3">
            <w:pPr>
              <w:rPr>
                <w:sz w:val="20"/>
                <w:szCs w:val="20"/>
              </w:rPr>
            </w:pPr>
            <w:r w:rsidRPr="00A76F6D">
              <w:rPr>
                <w:sz w:val="20"/>
                <w:szCs w:val="20"/>
              </w:rPr>
              <w:t xml:space="preserve">Surdo para fanfarra, dimensões </w:t>
            </w:r>
            <w:r w:rsidRPr="00247C76">
              <w:rPr>
                <w:sz w:val="20"/>
                <w:szCs w:val="20"/>
                <w:highlight w:val="yellow"/>
              </w:rPr>
              <w:t>aproximadas de 45 x 14</w:t>
            </w:r>
            <w:r w:rsidRPr="00A76F6D">
              <w:rPr>
                <w:sz w:val="20"/>
                <w:szCs w:val="20"/>
              </w:rPr>
              <w:t>, com corpo em material metálico resistente(alumínio ou equivalente),sistema de afinação, aros reforçados, peles compatíveis em ambas as faces e ferragens resistentes, adequado para uso continuo, garantindo durabilidade, estabilidade de afinação equalidade sonora</w:t>
            </w:r>
            <w:r>
              <w:rPr>
                <w:sz w:val="20"/>
                <w:szCs w:val="20"/>
              </w:rPr>
              <w:t>.</w:t>
            </w:r>
          </w:p>
        </w:tc>
        <w:tc>
          <w:tcPr>
            <w:tcW w:w="863" w:type="dxa"/>
            <w:tcBorders>
              <w:top w:val="nil"/>
              <w:left w:val="nil"/>
              <w:bottom w:val="single" w:sz="4" w:space="0" w:color="auto"/>
              <w:right w:val="single" w:sz="4" w:space="0" w:color="auto"/>
            </w:tcBorders>
            <w:noWrap/>
            <w:vAlign w:val="center"/>
            <w:hideMark/>
          </w:tcPr>
          <w:p w14:paraId="17C6B263"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3CB6511D" w14:textId="77777777" w:rsidR="00BF6F32" w:rsidRPr="00FB5F8F" w:rsidRDefault="00BF6F32" w:rsidP="003B2FA3">
            <w:pPr>
              <w:rPr>
                <w:sz w:val="20"/>
                <w:szCs w:val="20"/>
              </w:rPr>
            </w:pPr>
            <w:r w:rsidRPr="00FB5F8F">
              <w:rPr>
                <w:sz w:val="20"/>
                <w:szCs w:val="20"/>
              </w:rPr>
              <w:t>2</w:t>
            </w:r>
          </w:p>
        </w:tc>
        <w:tc>
          <w:tcPr>
            <w:tcW w:w="1635" w:type="dxa"/>
            <w:tcBorders>
              <w:top w:val="nil"/>
              <w:left w:val="nil"/>
              <w:bottom w:val="single" w:sz="4" w:space="0" w:color="auto"/>
              <w:right w:val="single" w:sz="4" w:space="0" w:color="auto"/>
            </w:tcBorders>
            <w:noWrap/>
            <w:vAlign w:val="center"/>
            <w:hideMark/>
          </w:tcPr>
          <w:p w14:paraId="39529483" w14:textId="77777777" w:rsidR="00BF6F32" w:rsidRPr="00FB5F8F" w:rsidRDefault="00BF6F32" w:rsidP="003B2FA3">
            <w:pPr>
              <w:rPr>
                <w:b/>
                <w:bCs/>
                <w:sz w:val="20"/>
                <w:szCs w:val="20"/>
              </w:rPr>
            </w:pPr>
            <w:r w:rsidRPr="00FB5F8F">
              <w:rPr>
                <w:b/>
                <w:bCs/>
                <w:sz w:val="20"/>
                <w:szCs w:val="20"/>
              </w:rPr>
              <w:t xml:space="preserve"> R$           371,34 </w:t>
            </w:r>
          </w:p>
        </w:tc>
        <w:tc>
          <w:tcPr>
            <w:tcW w:w="1886" w:type="dxa"/>
            <w:tcBorders>
              <w:top w:val="nil"/>
              <w:left w:val="nil"/>
              <w:bottom w:val="single" w:sz="4" w:space="0" w:color="auto"/>
              <w:right w:val="single" w:sz="4" w:space="0" w:color="auto"/>
            </w:tcBorders>
            <w:noWrap/>
            <w:vAlign w:val="center"/>
            <w:hideMark/>
          </w:tcPr>
          <w:p w14:paraId="30182A4D" w14:textId="77777777" w:rsidR="00BF6F32" w:rsidRPr="00FB5F8F" w:rsidRDefault="00BF6F32" w:rsidP="003B2FA3">
            <w:pPr>
              <w:rPr>
                <w:b/>
                <w:bCs/>
                <w:sz w:val="20"/>
                <w:szCs w:val="20"/>
              </w:rPr>
            </w:pPr>
            <w:r w:rsidRPr="00FB5F8F">
              <w:rPr>
                <w:b/>
                <w:bCs/>
                <w:sz w:val="20"/>
                <w:szCs w:val="20"/>
              </w:rPr>
              <w:t xml:space="preserve"> R$                 742,69 </w:t>
            </w:r>
          </w:p>
        </w:tc>
      </w:tr>
      <w:tr w:rsidR="00BF6F32" w:rsidRPr="00FB5F8F" w14:paraId="38FCE44D" w14:textId="77777777" w:rsidTr="003B2FA3">
        <w:trPr>
          <w:trHeight w:val="4335"/>
        </w:trPr>
        <w:tc>
          <w:tcPr>
            <w:tcW w:w="768" w:type="dxa"/>
            <w:tcBorders>
              <w:top w:val="single" w:sz="4" w:space="0" w:color="auto"/>
              <w:left w:val="single" w:sz="4" w:space="0" w:color="auto"/>
              <w:bottom w:val="nil"/>
              <w:right w:val="single" w:sz="4" w:space="0" w:color="auto"/>
            </w:tcBorders>
            <w:noWrap/>
            <w:vAlign w:val="center"/>
            <w:hideMark/>
          </w:tcPr>
          <w:p w14:paraId="7F33EB12" w14:textId="77777777" w:rsidR="00BF6F32" w:rsidRPr="00FB5F8F" w:rsidRDefault="00BF6F32" w:rsidP="003B2FA3">
            <w:pPr>
              <w:rPr>
                <w:sz w:val="20"/>
                <w:szCs w:val="20"/>
              </w:rPr>
            </w:pPr>
            <w:r w:rsidRPr="00FB5F8F">
              <w:rPr>
                <w:sz w:val="20"/>
                <w:szCs w:val="20"/>
              </w:rPr>
              <w:lastRenderedPageBreak/>
              <w:t>18</w:t>
            </w:r>
          </w:p>
        </w:tc>
        <w:tc>
          <w:tcPr>
            <w:tcW w:w="3022" w:type="dxa"/>
            <w:tcBorders>
              <w:top w:val="nil"/>
              <w:left w:val="nil"/>
              <w:bottom w:val="single" w:sz="4" w:space="0" w:color="auto"/>
              <w:right w:val="single" w:sz="4" w:space="0" w:color="auto"/>
            </w:tcBorders>
            <w:vAlign w:val="center"/>
            <w:hideMark/>
          </w:tcPr>
          <w:p w14:paraId="05CE0F93" w14:textId="77777777" w:rsidR="00BF6F32" w:rsidRPr="00FB5F8F" w:rsidRDefault="00BF6F32" w:rsidP="003B2FA3">
            <w:pPr>
              <w:rPr>
                <w:sz w:val="20"/>
                <w:szCs w:val="20"/>
              </w:rPr>
            </w:pPr>
            <w:r w:rsidRPr="00A76F6D">
              <w:rPr>
                <w:sz w:val="20"/>
                <w:szCs w:val="20"/>
              </w:rPr>
              <w:t xml:space="preserve">Caixa tipo guerra/repique(tarol), </w:t>
            </w:r>
            <w:r w:rsidRPr="0047551B">
              <w:rPr>
                <w:sz w:val="20"/>
                <w:szCs w:val="20"/>
                <w:highlight w:val="yellow"/>
              </w:rPr>
              <w:t>dimensões aproximadas de 15 x 14</w:t>
            </w:r>
            <w:r w:rsidRPr="00A76F6D">
              <w:rPr>
                <w:sz w:val="20"/>
                <w:szCs w:val="20"/>
              </w:rPr>
              <w:t>,com corpo em material metálico resistente (alumínio ou equivalente), sistema de afinação por tirantes, esteira de resposta, peles compatíveis, ferragens resistentes e acabamento adequado para uso em fanfarra, garantindo durabilidade, estabilidade de afinação e qualidade sonora</w:t>
            </w:r>
            <w:r>
              <w:rPr>
                <w:sz w:val="20"/>
                <w:szCs w:val="20"/>
              </w:rPr>
              <w:t>.</w:t>
            </w:r>
          </w:p>
        </w:tc>
        <w:tc>
          <w:tcPr>
            <w:tcW w:w="863" w:type="dxa"/>
            <w:tcBorders>
              <w:top w:val="nil"/>
              <w:left w:val="nil"/>
              <w:bottom w:val="single" w:sz="4" w:space="0" w:color="auto"/>
              <w:right w:val="single" w:sz="4" w:space="0" w:color="auto"/>
            </w:tcBorders>
            <w:noWrap/>
            <w:vAlign w:val="center"/>
            <w:hideMark/>
          </w:tcPr>
          <w:p w14:paraId="4D381B98"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7C8781F6" w14:textId="77777777" w:rsidR="00BF6F32" w:rsidRPr="00FB5F8F" w:rsidRDefault="00BF6F32" w:rsidP="003B2FA3">
            <w:pPr>
              <w:rPr>
                <w:sz w:val="20"/>
                <w:szCs w:val="20"/>
              </w:rPr>
            </w:pPr>
            <w:r w:rsidRPr="00FB5F8F">
              <w:rPr>
                <w:sz w:val="20"/>
                <w:szCs w:val="20"/>
              </w:rPr>
              <w:t>4</w:t>
            </w:r>
          </w:p>
        </w:tc>
        <w:tc>
          <w:tcPr>
            <w:tcW w:w="1635" w:type="dxa"/>
            <w:tcBorders>
              <w:top w:val="nil"/>
              <w:left w:val="nil"/>
              <w:bottom w:val="single" w:sz="4" w:space="0" w:color="auto"/>
              <w:right w:val="single" w:sz="4" w:space="0" w:color="auto"/>
            </w:tcBorders>
            <w:noWrap/>
            <w:vAlign w:val="center"/>
            <w:hideMark/>
          </w:tcPr>
          <w:p w14:paraId="7591C236" w14:textId="77777777" w:rsidR="00BF6F32" w:rsidRPr="00FB5F8F" w:rsidRDefault="00BF6F32" w:rsidP="003B2FA3">
            <w:pPr>
              <w:rPr>
                <w:b/>
                <w:bCs/>
                <w:sz w:val="20"/>
                <w:szCs w:val="20"/>
              </w:rPr>
            </w:pPr>
            <w:r w:rsidRPr="00FB5F8F">
              <w:rPr>
                <w:b/>
                <w:bCs/>
                <w:sz w:val="20"/>
                <w:szCs w:val="20"/>
              </w:rPr>
              <w:t xml:space="preserve"> R$            319,08 </w:t>
            </w:r>
          </w:p>
        </w:tc>
        <w:tc>
          <w:tcPr>
            <w:tcW w:w="1886" w:type="dxa"/>
            <w:tcBorders>
              <w:top w:val="nil"/>
              <w:left w:val="nil"/>
              <w:bottom w:val="single" w:sz="4" w:space="0" w:color="auto"/>
              <w:right w:val="single" w:sz="4" w:space="0" w:color="auto"/>
            </w:tcBorders>
            <w:noWrap/>
            <w:vAlign w:val="center"/>
            <w:hideMark/>
          </w:tcPr>
          <w:p w14:paraId="73D47797" w14:textId="77777777" w:rsidR="00BF6F32" w:rsidRPr="00FB5F8F" w:rsidRDefault="00BF6F32" w:rsidP="003B2FA3">
            <w:pPr>
              <w:rPr>
                <w:b/>
                <w:bCs/>
                <w:sz w:val="20"/>
                <w:szCs w:val="20"/>
              </w:rPr>
            </w:pPr>
            <w:r w:rsidRPr="00FB5F8F">
              <w:rPr>
                <w:b/>
                <w:bCs/>
                <w:sz w:val="20"/>
                <w:szCs w:val="20"/>
              </w:rPr>
              <w:t xml:space="preserve"> R$              1.276,30 </w:t>
            </w:r>
          </w:p>
        </w:tc>
      </w:tr>
      <w:tr w:rsidR="00BF6F32" w:rsidRPr="00FB5F8F" w14:paraId="1574BD1E" w14:textId="77777777" w:rsidTr="003B2FA3">
        <w:trPr>
          <w:trHeight w:val="510"/>
        </w:trPr>
        <w:tc>
          <w:tcPr>
            <w:tcW w:w="768" w:type="dxa"/>
            <w:tcBorders>
              <w:top w:val="single" w:sz="4" w:space="0" w:color="auto"/>
              <w:left w:val="single" w:sz="4" w:space="0" w:color="auto"/>
              <w:bottom w:val="nil"/>
              <w:right w:val="single" w:sz="4" w:space="0" w:color="auto"/>
            </w:tcBorders>
            <w:noWrap/>
            <w:vAlign w:val="center"/>
            <w:hideMark/>
          </w:tcPr>
          <w:p w14:paraId="58CF2EF8" w14:textId="77777777" w:rsidR="00BF6F32" w:rsidRPr="00FB5F8F" w:rsidRDefault="00BF6F32" w:rsidP="003B2FA3">
            <w:pPr>
              <w:rPr>
                <w:sz w:val="20"/>
                <w:szCs w:val="20"/>
              </w:rPr>
            </w:pPr>
            <w:r w:rsidRPr="00FB5F8F">
              <w:rPr>
                <w:sz w:val="20"/>
                <w:szCs w:val="20"/>
              </w:rPr>
              <w:t>19</w:t>
            </w:r>
          </w:p>
        </w:tc>
        <w:tc>
          <w:tcPr>
            <w:tcW w:w="3022" w:type="dxa"/>
            <w:tcBorders>
              <w:top w:val="nil"/>
              <w:left w:val="nil"/>
              <w:bottom w:val="single" w:sz="4" w:space="0" w:color="auto"/>
              <w:right w:val="single" w:sz="4" w:space="0" w:color="auto"/>
            </w:tcBorders>
            <w:vAlign w:val="center"/>
            <w:hideMark/>
          </w:tcPr>
          <w:p w14:paraId="1F49C77F" w14:textId="77777777" w:rsidR="00BF6F32" w:rsidRPr="00FB5F8F" w:rsidRDefault="00BF6F32" w:rsidP="003B2FA3">
            <w:pPr>
              <w:rPr>
                <w:sz w:val="20"/>
                <w:szCs w:val="20"/>
              </w:rPr>
            </w:pPr>
            <w:r w:rsidRPr="00A76F6D">
              <w:rPr>
                <w:sz w:val="20"/>
                <w:szCs w:val="20"/>
              </w:rPr>
              <w:t>Talabarte para lira, porta bandeira, estandarte cor preto</w:t>
            </w:r>
          </w:p>
        </w:tc>
        <w:tc>
          <w:tcPr>
            <w:tcW w:w="863" w:type="dxa"/>
            <w:tcBorders>
              <w:top w:val="nil"/>
              <w:left w:val="nil"/>
              <w:bottom w:val="single" w:sz="4" w:space="0" w:color="auto"/>
              <w:right w:val="single" w:sz="4" w:space="0" w:color="auto"/>
            </w:tcBorders>
            <w:noWrap/>
            <w:vAlign w:val="center"/>
            <w:hideMark/>
          </w:tcPr>
          <w:p w14:paraId="6C772016"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3116DABD" w14:textId="77777777" w:rsidR="00BF6F32" w:rsidRPr="00FB5F8F" w:rsidRDefault="00BF6F32" w:rsidP="003B2FA3">
            <w:pPr>
              <w:rPr>
                <w:sz w:val="20"/>
                <w:szCs w:val="20"/>
              </w:rPr>
            </w:pPr>
            <w:r w:rsidRPr="00FB5F8F">
              <w:rPr>
                <w:sz w:val="20"/>
                <w:szCs w:val="20"/>
              </w:rPr>
              <w:t>12</w:t>
            </w:r>
          </w:p>
        </w:tc>
        <w:tc>
          <w:tcPr>
            <w:tcW w:w="1635" w:type="dxa"/>
            <w:tcBorders>
              <w:top w:val="nil"/>
              <w:left w:val="nil"/>
              <w:bottom w:val="single" w:sz="4" w:space="0" w:color="auto"/>
              <w:right w:val="single" w:sz="4" w:space="0" w:color="auto"/>
            </w:tcBorders>
            <w:noWrap/>
            <w:vAlign w:val="center"/>
            <w:hideMark/>
          </w:tcPr>
          <w:p w14:paraId="54D24A1E" w14:textId="77777777" w:rsidR="00BF6F32" w:rsidRPr="00FB5F8F" w:rsidRDefault="00BF6F32" w:rsidP="003B2FA3">
            <w:pPr>
              <w:rPr>
                <w:b/>
                <w:bCs/>
                <w:sz w:val="20"/>
                <w:szCs w:val="20"/>
              </w:rPr>
            </w:pPr>
            <w:r w:rsidRPr="00FB5F8F">
              <w:rPr>
                <w:b/>
                <w:bCs/>
                <w:sz w:val="20"/>
                <w:szCs w:val="20"/>
              </w:rPr>
              <w:t xml:space="preserve"> R$              77,26 </w:t>
            </w:r>
          </w:p>
        </w:tc>
        <w:tc>
          <w:tcPr>
            <w:tcW w:w="1886" w:type="dxa"/>
            <w:tcBorders>
              <w:top w:val="nil"/>
              <w:left w:val="nil"/>
              <w:bottom w:val="single" w:sz="4" w:space="0" w:color="auto"/>
              <w:right w:val="single" w:sz="4" w:space="0" w:color="auto"/>
            </w:tcBorders>
            <w:noWrap/>
            <w:vAlign w:val="center"/>
            <w:hideMark/>
          </w:tcPr>
          <w:p w14:paraId="2272495A" w14:textId="77777777" w:rsidR="00BF6F32" w:rsidRPr="00FB5F8F" w:rsidRDefault="00BF6F32" w:rsidP="003B2FA3">
            <w:pPr>
              <w:rPr>
                <w:b/>
                <w:bCs/>
                <w:sz w:val="20"/>
                <w:szCs w:val="20"/>
              </w:rPr>
            </w:pPr>
            <w:r w:rsidRPr="00FB5F8F">
              <w:rPr>
                <w:b/>
                <w:bCs/>
                <w:sz w:val="20"/>
                <w:szCs w:val="20"/>
              </w:rPr>
              <w:t xml:space="preserve"> R$                 927,15 </w:t>
            </w:r>
          </w:p>
        </w:tc>
      </w:tr>
      <w:tr w:rsidR="00BF6F32" w:rsidRPr="00FB5F8F" w14:paraId="56E937DD" w14:textId="77777777" w:rsidTr="003B2FA3">
        <w:trPr>
          <w:trHeight w:val="510"/>
        </w:trPr>
        <w:tc>
          <w:tcPr>
            <w:tcW w:w="768" w:type="dxa"/>
            <w:tcBorders>
              <w:top w:val="single" w:sz="4" w:space="0" w:color="auto"/>
              <w:left w:val="single" w:sz="4" w:space="0" w:color="auto"/>
              <w:bottom w:val="nil"/>
              <w:right w:val="single" w:sz="4" w:space="0" w:color="auto"/>
            </w:tcBorders>
            <w:noWrap/>
            <w:vAlign w:val="center"/>
            <w:hideMark/>
          </w:tcPr>
          <w:p w14:paraId="3A87DCF3" w14:textId="77777777" w:rsidR="00BF6F32" w:rsidRPr="00FB5F8F" w:rsidRDefault="00BF6F32" w:rsidP="003B2FA3">
            <w:pPr>
              <w:rPr>
                <w:sz w:val="20"/>
                <w:szCs w:val="20"/>
              </w:rPr>
            </w:pPr>
            <w:r w:rsidRPr="00FB5F8F">
              <w:rPr>
                <w:sz w:val="20"/>
                <w:szCs w:val="20"/>
              </w:rPr>
              <w:t>20</w:t>
            </w:r>
          </w:p>
        </w:tc>
        <w:tc>
          <w:tcPr>
            <w:tcW w:w="3022" w:type="dxa"/>
            <w:tcBorders>
              <w:top w:val="nil"/>
              <w:left w:val="nil"/>
              <w:bottom w:val="single" w:sz="4" w:space="0" w:color="auto"/>
              <w:right w:val="single" w:sz="4" w:space="0" w:color="auto"/>
            </w:tcBorders>
            <w:vAlign w:val="center"/>
            <w:hideMark/>
          </w:tcPr>
          <w:p w14:paraId="093420D6" w14:textId="77777777" w:rsidR="00BF6F32" w:rsidRPr="00FB5F8F" w:rsidRDefault="00BF6F32" w:rsidP="003B2FA3">
            <w:pPr>
              <w:rPr>
                <w:sz w:val="20"/>
                <w:szCs w:val="20"/>
              </w:rPr>
            </w:pPr>
            <w:r w:rsidRPr="00A76F6D">
              <w:rPr>
                <w:sz w:val="20"/>
                <w:szCs w:val="20"/>
              </w:rPr>
              <w:t xml:space="preserve">Polidor De Metais Cromado Sem Manchas Líquido </w:t>
            </w:r>
            <w:r w:rsidRPr="0047551B">
              <w:rPr>
                <w:sz w:val="20"/>
                <w:szCs w:val="20"/>
                <w:highlight w:val="yellow"/>
              </w:rPr>
              <w:t>no mínimo 200ml</w:t>
            </w:r>
          </w:p>
        </w:tc>
        <w:tc>
          <w:tcPr>
            <w:tcW w:w="863" w:type="dxa"/>
            <w:tcBorders>
              <w:top w:val="nil"/>
              <w:left w:val="nil"/>
              <w:bottom w:val="single" w:sz="4" w:space="0" w:color="auto"/>
              <w:right w:val="single" w:sz="4" w:space="0" w:color="auto"/>
            </w:tcBorders>
            <w:noWrap/>
            <w:vAlign w:val="center"/>
            <w:hideMark/>
          </w:tcPr>
          <w:p w14:paraId="2FDC5AF4"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339A18BC" w14:textId="77777777" w:rsidR="00BF6F32" w:rsidRPr="00FB5F8F" w:rsidRDefault="00BF6F32" w:rsidP="003B2FA3">
            <w:pPr>
              <w:rPr>
                <w:sz w:val="20"/>
                <w:szCs w:val="20"/>
              </w:rPr>
            </w:pPr>
            <w:r w:rsidRPr="00FB5F8F">
              <w:rPr>
                <w:sz w:val="20"/>
                <w:szCs w:val="20"/>
              </w:rPr>
              <w:t>5</w:t>
            </w:r>
          </w:p>
        </w:tc>
        <w:tc>
          <w:tcPr>
            <w:tcW w:w="1635" w:type="dxa"/>
            <w:tcBorders>
              <w:top w:val="nil"/>
              <w:left w:val="nil"/>
              <w:bottom w:val="nil"/>
              <w:right w:val="single" w:sz="4" w:space="0" w:color="auto"/>
            </w:tcBorders>
            <w:noWrap/>
            <w:vAlign w:val="center"/>
            <w:hideMark/>
          </w:tcPr>
          <w:p w14:paraId="39B3B2D3" w14:textId="77777777" w:rsidR="00BF6F32" w:rsidRPr="00FB5F8F" w:rsidRDefault="00BF6F32" w:rsidP="003B2FA3">
            <w:pPr>
              <w:rPr>
                <w:b/>
                <w:bCs/>
                <w:sz w:val="20"/>
                <w:szCs w:val="20"/>
              </w:rPr>
            </w:pPr>
            <w:r w:rsidRPr="00FB5F8F">
              <w:rPr>
                <w:b/>
                <w:bCs/>
                <w:sz w:val="20"/>
                <w:szCs w:val="20"/>
              </w:rPr>
              <w:t xml:space="preserve"> R$              52,30 </w:t>
            </w:r>
          </w:p>
        </w:tc>
        <w:tc>
          <w:tcPr>
            <w:tcW w:w="1886" w:type="dxa"/>
            <w:tcBorders>
              <w:top w:val="nil"/>
              <w:left w:val="nil"/>
              <w:bottom w:val="nil"/>
              <w:right w:val="single" w:sz="4" w:space="0" w:color="auto"/>
            </w:tcBorders>
            <w:noWrap/>
            <w:vAlign w:val="center"/>
            <w:hideMark/>
          </w:tcPr>
          <w:p w14:paraId="3DE009EA" w14:textId="77777777" w:rsidR="00BF6F32" w:rsidRPr="00FB5F8F" w:rsidRDefault="00BF6F32" w:rsidP="003B2FA3">
            <w:pPr>
              <w:rPr>
                <w:b/>
                <w:bCs/>
                <w:sz w:val="20"/>
                <w:szCs w:val="20"/>
              </w:rPr>
            </w:pPr>
            <w:r w:rsidRPr="00FB5F8F">
              <w:rPr>
                <w:b/>
                <w:bCs/>
                <w:sz w:val="20"/>
                <w:szCs w:val="20"/>
              </w:rPr>
              <w:t xml:space="preserve"> R$                 261,48 </w:t>
            </w:r>
          </w:p>
        </w:tc>
      </w:tr>
      <w:tr w:rsidR="00BF6F32" w:rsidRPr="00FB5F8F" w14:paraId="7DE537EC" w14:textId="77777777" w:rsidTr="003B2FA3">
        <w:trPr>
          <w:trHeight w:val="3577"/>
        </w:trPr>
        <w:tc>
          <w:tcPr>
            <w:tcW w:w="768" w:type="dxa"/>
            <w:tcBorders>
              <w:top w:val="single" w:sz="4" w:space="0" w:color="auto"/>
              <w:left w:val="single" w:sz="4" w:space="0" w:color="auto"/>
              <w:bottom w:val="nil"/>
              <w:right w:val="single" w:sz="4" w:space="0" w:color="auto"/>
            </w:tcBorders>
            <w:noWrap/>
            <w:vAlign w:val="center"/>
            <w:hideMark/>
          </w:tcPr>
          <w:p w14:paraId="4C10FBAA" w14:textId="77777777" w:rsidR="00BF6F32" w:rsidRPr="00FB5F8F" w:rsidRDefault="00BF6F32" w:rsidP="003B2FA3">
            <w:pPr>
              <w:rPr>
                <w:sz w:val="20"/>
                <w:szCs w:val="20"/>
              </w:rPr>
            </w:pPr>
            <w:r w:rsidRPr="00FB5F8F">
              <w:rPr>
                <w:sz w:val="20"/>
                <w:szCs w:val="20"/>
              </w:rPr>
              <w:t>21</w:t>
            </w:r>
          </w:p>
        </w:tc>
        <w:tc>
          <w:tcPr>
            <w:tcW w:w="3022" w:type="dxa"/>
            <w:tcBorders>
              <w:top w:val="nil"/>
              <w:left w:val="nil"/>
              <w:bottom w:val="single" w:sz="4" w:space="0" w:color="auto"/>
              <w:right w:val="single" w:sz="4" w:space="0" w:color="auto"/>
            </w:tcBorders>
            <w:vAlign w:val="center"/>
          </w:tcPr>
          <w:p w14:paraId="4293958E" w14:textId="77777777" w:rsidR="00BF6F32" w:rsidRPr="00FB5F8F" w:rsidRDefault="00BF6F32" w:rsidP="003B2FA3">
            <w:pPr>
              <w:rPr>
                <w:sz w:val="20"/>
                <w:szCs w:val="20"/>
              </w:rPr>
            </w:pPr>
            <w:r w:rsidRPr="00A76F6D">
              <w:rPr>
                <w:sz w:val="20"/>
                <w:szCs w:val="20"/>
              </w:rPr>
              <w:t xml:space="preserve"> Bateria Eletrônica Portátil </w:t>
            </w:r>
            <w:r w:rsidRPr="0047551B">
              <w:rPr>
                <w:sz w:val="20"/>
                <w:szCs w:val="20"/>
                <w:highlight w:val="yellow"/>
              </w:rPr>
              <w:t>no minimo  10 Corpos</w:t>
            </w:r>
            <w:r w:rsidRPr="00A76F6D">
              <w:rPr>
                <w:sz w:val="20"/>
                <w:szCs w:val="20"/>
              </w:rPr>
              <w:t xml:space="preserve"> Bluetooth USB Preta /  Componentes do Kit:</w:t>
            </w:r>
            <w:r w:rsidRPr="00A76F6D">
              <w:rPr>
                <w:sz w:val="20"/>
                <w:szCs w:val="20"/>
              </w:rPr>
              <w:br/>
              <w:t>- Tom 1, 2 e 3 em (mesh) de 6", uma zona (trigger simples), oferecendo resposta silenciosa e natural.</w:t>
            </w:r>
            <w:r w:rsidRPr="00A76F6D">
              <w:rPr>
                <w:sz w:val="20"/>
                <w:szCs w:val="20"/>
              </w:rPr>
              <w:br/>
              <w:t>- Caixa (SD), em (Mesh) de 7", uma zona (trigger simples).</w:t>
            </w:r>
            <w:r w:rsidRPr="00A76F6D">
              <w:rPr>
                <w:sz w:val="20"/>
                <w:szCs w:val="20"/>
              </w:rPr>
              <w:br/>
              <w:t>- (Crash, ride e chimbal) 3 pratos de 9" em silicone, com funções de abafamento (Choke) e zonas de toque duplas nos pratos crash e triplas no ride.</w:t>
            </w:r>
            <w:r w:rsidRPr="00A76F6D">
              <w:rPr>
                <w:sz w:val="20"/>
                <w:szCs w:val="20"/>
              </w:rPr>
              <w:br/>
              <w:t>- Pedais: Pedais de controle para bumbo (BD não mecânico) e chimbal, simulando a sensação de pedais reais.</w:t>
            </w:r>
            <w:r w:rsidRPr="00A76F6D">
              <w:rPr>
                <w:sz w:val="20"/>
                <w:szCs w:val="20"/>
              </w:rPr>
              <w:br/>
              <w:t>- Estrutura: Rack metálico resistente e ajustável, adaptando-se a diferentes alturas e posições.</w:t>
            </w:r>
            <w:r w:rsidRPr="00A76F6D">
              <w:rPr>
                <w:sz w:val="20"/>
                <w:szCs w:val="20"/>
              </w:rPr>
              <w:br/>
              <w:t>- Acessórios: Inclui banco, fones de ouvido, baquetas e todos os cabos necessários para montagem e uso.</w:t>
            </w:r>
            <w:r w:rsidRPr="00A76F6D">
              <w:rPr>
                <w:sz w:val="20"/>
                <w:szCs w:val="20"/>
              </w:rPr>
              <w:br/>
              <w:t>Módulo de Som:</w:t>
            </w:r>
            <w:r w:rsidRPr="00A76F6D">
              <w:rPr>
                <w:sz w:val="20"/>
                <w:szCs w:val="20"/>
              </w:rPr>
              <w:br/>
              <w:t xml:space="preserve">- Sons: 16 kits de bateria eletrônica com tecnologia de clareza </w:t>
            </w:r>
            <w:r w:rsidRPr="00A76F6D">
              <w:rPr>
                <w:sz w:val="20"/>
                <w:szCs w:val="20"/>
              </w:rPr>
              <w:lastRenderedPageBreak/>
              <w:t>dinâmica inteligente, proporcionando sons realistas.</w:t>
            </w:r>
            <w:r w:rsidRPr="00A76F6D">
              <w:rPr>
                <w:sz w:val="20"/>
                <w:szCs w:val="20"/>
              </w:rPr>
              <w:br/>
              <w:t>- Músicas de Acompanhamento: 20 músicas integradas para prática e desenvolvimento de habilidades.</w:t>
            </w:r>
            <w:r w:rsidRPr="00A76F6D">
              <w:rPr>
                <w:sz w:val="20"/>
                <w:szCs w:val="20"/>
              </w:rPr>
              <w:br/>
              <w:t>- Metrônomo: Função de metrônomo com ajustes de tempo, batida e volume, além de indicação luminosa.</w:t>
            </w:r>
            <w:r w:rsidRPr="00A76F6D">
              <w:rPr>
                <w:sz w:val="20"/>
                <w:szCs w:val="20"/>
              </w:rPr>
              <w:br/>
              <w:t>- Desligamento automático.</w:t>
            </w:r>
            <w:r w:rsidRPr="00A76F6D">
              <w:rPr>
                <w:sz w:val="20"/>
                <w:szCs w:val="20"/>
              </w:rPr>
              <w:br/>
              <w:t>- Ajustar o nível (Volume) do pad.</w:t>
            </w:r>
            <w:r w:rsidRPr="00A76F6D">
              <w:rPr>
                <w:sz w:val="20"/>
                <w:szCs w:val="20"/>
              </w:rPr>
              <w:br/>
              <w:t>Conectividade:</w:t>
            </w:r>
            <w:r w:rsidRPr="00A76F6D">
              <w:rPr>
                <w:sz w:val="20"/>
                <w:szCs w:val="20"/>
              </w:rPr>
              <w:br/>
              <w:t>- Bluetooth: Permite conexão com dispositivos móveis (Android ou IOS), para reprodução de áudio.</w:t>
            </w:r>
            <w:r w:rsidRPr="00A76F6D">
              <w:rPr>
                <w:sz w:val="20"/>
                <w:szCs w:val="20"/>
              </w:rPr>
              <w:br/>
              <w:t>- USB MIDI: Compatível com softwares de produção musical e aplicativos de aprendizado.</w:t>
            </w:r>
            <w:r w:rsidRPr="00A76F6D">
              <w:rPr>
                <w:sz w:val="20"/>
                <w:szCs w:val="20"/>
              </w:rPr>
              <w:br/>
              <w:t>- Fonte 9V centro negativo. (Bivolt)</w:t>
            </w:r>
            <w:r>
              <w:rPr>
                <w:sz w:val="20"/>
                <w:szCs w:val="20"/>
              </w:rPr>
              <w:br/>
            </w:r>
            <w:r w:rsidRPr="00247C76">
              <w:rPr>
                <w:sz w:val="20"/>
                <w:szCs w:val="20"/>
                <w:highlight w:val="yellow"/>
              </w:rPr>
              <w:t>Modelo refer</w:t>
            </w:r>
            <w:r>
              <w:rPr>
                <w:sz w:val="20"/>
                <w:szCs w:val="20"/>
                <w:highlight w:val="yellow"/>
              </w:rPr>
              <w:t>ê</w:t>
            </w:r>
            <w:r w:rsidRPr="00247C76">
              <w:rPr>
                <w:sz w:val="20"/>
                <w:szCs w:val="20"/>
                <w:highlight w:val="yellow"/>
              </w:rPr>
              <w:t>ncia TDX</w:t>
            </w:r>
            <w:r w:rsidRPr="00247C76">
              <w:rPr>
                <w:rFonts w:ascii="Cambria Math" w:hAnsi="Cambria Math" w:cs="Cambria Math"/>
                <w:sz w:val="20"/>
                <w:szCs w:val="20"/>
                <w:highlight w:val="yellow"/>
              </w:rPr>
              <w:t>‐</w:t>
            </w:r>
            <w:r w:rsidRPr="00247C76">
              <w:rPr>
                <w:sz w:val="20"/>
                <w:szCs w:val="20"/>
                <w:highlight w:val="yellow"/>
              </w:rPr>
              <w:t>18</w:t>
            </w:r>
          </w:p>
        </w:tc>
        <w:tc>
          <w:tcPr>
            <w:tcW w:w="863" w:type="dxa"/>
            <w:tcBorders>
              <w:top w:val="nil"/>
              <w:left w:val="nil"/>
              <w:bottom w:val="single" w:sz="4" w:space="0" w:color="auto"/>
              <w:right w:val="single" w:sz="4" w:space="0" w:color="auto"/>
            </w:tcBorders>
            <w:noWrap/>
            <w:vAlign w:val="center"/>
            <w:hideMark/>
          </w:tcPr>
          <w:p w14:paraId="32DD3889" w14:textId="77777777" w:rsidR="00BF6F32" w:rsidRPr="00FB5F8F" w:rsidRDefault="00BF6F32" w:rsidP="003B2FA3">
            <w:pPr>
              <w:rPr>
                <w:sz w:val="20"/>
                <w:szCs w:val="20"/>
              </w:rPr>
            </w:pPr>
            <w:r w:rsidRPr="00FB5F8F">
              <w:rPr>
                <w:sz w:val="20"/>
                <w:szCs w:val="20"/>
              </w:rPr>
              <w:lastRenderedPageBreak/>
              <w:t>un</w:t>
            </w:r>
          </w:p>
        </w:tc>
        <w:tc>
          <w:tcPr>
            <w:tcW w:w="1358" w:type="dxa"/>
            <w:tcBorders>
              <w:top w:val="nil"/>
              <w:left w:val="nil"/>
              <w:bottom w:val="single" w:sz="4" w:space="0" w:color="auto"/>
              <w:right w:val="single" w:sz="4" w:space="0" w:color="auto"/>
            </w:tcBorders>
            <w:noWrap/>
            <w:vAlign w:val="center"/>
            <w:hideMark/>
          </w:tcPr>
          <w:p w14:paraId="6BCEB257" w14:textId="77777777" w:rsidR="00BF6F32" w:rsidRPr="00FB5F8F" w:rsidRDefault="00BF6F32" w:rsidP="003B2FA3">
            <w:pPr>
              <w:rPr>
                <w:sz w:val="20"/>
                <w:szCs w:val="20"/>
              </w:rPr>
            </w:pPr>
            <w:r w:rsidRPr="00FB5F8F">
              <w:rPr>
                <w:sz w:val="20"/>
                <w:szCs w:val="20"/>
              </w:rPr>
              <w:t>2</w:t>
            </w:r>
          </w:p>
        </w:tc>
        <w:tc>
          <w:tcPr>
            <w:tcW w:w="1635" w:type="dxa"/>
            <w:tcBorders>
              <w:top w:val="single" w:sz="4" w:space="0" w:color="auto"/>
              <w:left w:val="nil"/>
              <w:bottom w:val="single" w:sz="4" w:space="0" w:color="auto"/>
              <w:right w:val="single" w:sz="4" w:space="0" w:color="auto"/>
            </w:tcBorders>
            <w:noWrap/>
            <w:vAlign w:val="center"/>
            <w:hideMark/>
          </w:tcPr>
          <w:p w14:paraId="739C93E3" w14:textId="77777777" w:rsidR="00BF6F32" w:rsidRPr="00FB5F8F" w:rsidRDefault="00BF6F32" w:rsidP="003B2FA3">
            <w:pPr>
              <w:rPr>
                <w:b/>
                <w:bCs/>
                <w:sz w:val="20"/>
                <w:szCs w:val="20"/>
              </w:rPr>
            </w:pPr>
            <w:r w:rsidRPr="00FB5F8F">
              <w:rPr>
                <w:b/>
                <w:bCs/>
                <w:sz w:val="20"/>
                <w:szCs w:val="20"/>
              </w:rPr>
              <w:t xml:space="preserve"> R$         2.782,63 </w:t>
            </w:r>
          </w:p>
        </w:tc>
        <w:tc>
          <w:tcPr>
            <w:tcW w:w="1886" w:type="dxa"/>
            <w:tcBorders>
              <w:top w:val="single" w:sz="4" w:space="0" w:color="auto"/>
              <w:left w:val="nil"/>
              <w:bottom w:val="nil"/>
              <w:right w:val="single" w:sz="4" w:space="0" w:color="auto"/>
            </w:tcBorders>
            <w:noWrap/>
            <w:vAlign w:val="center"/>
            <w:hideMark/>
          </w:tcPr>
          <w:p w14:paraId="58E2550A" w14:textId="77777777" w:rsidR="00BF6F32" w:rsidRPr="00FB5F8F" w:rsidRDefault="00BF6F32" w:rsidP="003B2FA3">
            <w:pPr>
              <w:rPr>
                <w:b/>
                <w:bCs/>
                <w:sz w:val="20"/>
                <w:szCs w:val="20"/>
              </w:rPr>
            </w:pPr>
            <w:r w:rsidRPr="00FB5F8F">
              <w:rPr>
                <w:b/>
                <w:bCs/>
                <w:sz w:val="20"/>
                <w:szCs w:val="20"/>
              </w:rPr>
              <w:t xml:space="preserve"> R$              5.565,25 </w:t>
            </w:r>
          </w:p>
        </w:tc>
      </w:tr>
      <w:tr w:rsidR="00BF6F32" w:rsidRPr="00FB5F8F" w14:paraId="103458F3" w14:textId="77777777" w:rsidTr="003B2FA3">
        <w:trPr>
          <w:trHeight w:val="630"/>
        </w:trPr>
        <w:tc>
          <w:tcPr>
            <w:tcW w:w="768" w:type="dxa"/>
            <w:tcBorders>
              <w:top w:val="single" w:sz="4" w:space="0" w:color="auto"/>
              <w:left w:val="single" w:sz="4" w:space="0" w:color="auto"/>
              <w:bottom w:val="nil"/>
              <w:right w:val="single" w:sz="4" w:space="0" w:color="auto"/>
            </w:tcBorders>
            <w:noWrap/>
            <w:vAlign w:val="center"/>
            <w:hideMark/>
          </w:tcPr>
          <w:p w14:paraId="5D9F4A06" w14:textId="77777777" w:rsidR="00BF6F32" w:rsidRPr="00FB5F8F" w:rsidRDefault="00BF6F32" w:rsidP="003B2FA3">
            <w:pPr>
              <w:rPr>
                <w:sz w:val="20"/>
                <w:szCs w:val="20"/>
              </w:rPr>
            </w:pPr>
            <w:r w:rsidRPr="00FB5F8F">
              <w:rPr>
                <w:sz w:val="20"/>
                <w:szCs w:val="20"/>
              </w:rPr>
              <w:t>22</w:t>
            </w:r>
          </w:p>
        </w:tc>
        <w:tc>
          <w:tcPr>
            <w:tcW w:w="3022" w:type="dxa"/>
            <w:tcBorders>
              <w:top w:val="nil"/>
              <w:left w:val="nil"/>
              <w:bottom w:val="single" w:sz="4" w:space="0" w:color="auto"/>
              <w:right w:val="single" w:sz="4" w:space="0" w:color="auto"/>
            </w:tcBorders>
            <w:vAlign w:val="center"/>
            <w:hideMark/>
          </w:tcPr>
          <w:p w14:paraId="42E7BA98" w14:textId="77777777" w:rsidR="00BF6F32" w:rsidRPr="00FB5F8F" w:rsidRDefault="00BF6F32" w:rsidP="003B2FA3">
            <w:pPr>
              <w:rPr>
                <w:sz w:val="20"/>
                <w:szCs w:val="20"/>
              </w:rPr>
            </w:pPr>
            <w:r w:rsidRPr="00FB5F8F">
              <w:rPr>
                <w:sz w:val="20"/>
                <w:szCs w:val="20"/>
              </w:rPr>
              <w:t>Fonte DC 12V 1.5A Bivolt Para Teclado</w:t>
            </w:r>
          </w:p>
        </w:tc>
        <w:tc>
          <w:tcPr>
            <w:tcW w:w="863" w:type="dxa"/>
            <w:tcBorders>
              <w:top w:val="nil"/>
              <w:left w:val="nil"/>
              <w:bottom w:val="single" w:sz="4" w:space="0" w:color="auto"/>
              <w:right w:val="single" w:sz="4" w:space="0" w:color="auto"/>
            </w:tcBorders>
            <w:noWrap/>
            <w:vAlign w:val="center"/>
            <w:hideMark/>
          </w:tcPr>
          <w:p w14:paraId="4EEE4112"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25431FF0" w14:textId="77777777" w:rsidR="00BF6F32" w:rsidRPr="00FB5F8F" w:rsidRDefault="00BF6F32" w:rsidP="003B2FA3">
            <w:pPr>
              <w:rPr>
                <w:sz w:val="20"/>
                <w:szCs w:val="20"/>
              </w:rPr>
            </w:pPr>
            <w:r w:rsidRPr="00FB5F8F">
              <w:rPr>
                <w:sz w:val="20"/>
                <w:szCs w:val="20"/>
              </w:rPr>
              <w:t>8</w:t>
            </w:r>
          </w:p>
        </w:tc>
        <w:tc>
          <w:tcPr>
            <w:tcW w:w="1635" w:type="dxa"/>
            <w:tcBorders>
              <w:top w:val="nil"/>
              <w:left w:val="nil"/>
              <w:bottom w:val="single" w:sz="4" w:space="0" w:color="auto"/>
              <w:right w:val="single" w:sz="4" w:space="0" w:color="auto"/>
            </w:tcBorders>
            <w:noWrap/>
            <w:vAlign w:val="center"/>
            <w:hideMark/>
          </w:tcPr>
          <w:p w14:paraId="1B2D1035" w14:textId="77777777" w:rsidR="00BF6F32" w:rsidRPr="00FB5F8F" w:rsidRDefault="00BF6F32" w:rsidP="003B2FA3">
            <w:pPr>
              <w:rPr>
                <w:b/>
                <w:bCs/>
                <w:sz w:val="20"/>
                <w:szCs w:val="20"/>
              </w:rPr>
            </w:pPr>
            <w:r w:rsidRPr="00FB5F8F">
              <w:rPr>
                <w:b/>
                <w:bCs/>
                <w:sz w:val="20"/>
                <w:szCs w:val="20"/>
              </w:rPr>
              <w:t xml:space="preserve"> R$              35,71 </w:t>
            </w:r>
          </w:p>
        </w:tc>
        <w:tc>
          <w:tcPr>
            <w:tcW w:w="1886" w:type="dxa"/>
            <w:tcBorders>
              <w:top w:val="single" w:sz="4" w:space="0" w:color="auto"/>
              <w:left w:val="nil"/>
              <w:bottom w:val="nil"/>
              <w:right w:val="single" w:sz="4" w:space="0" w:color="auto"/>
            </w:tcBorders>
            <w:noWrap/>
            <w:vAlign w:val="center"/>
            <w:hideMark/>
          </w:tcPr>
          <w:p w14:paraId="2AD388D0" w14:textId="77777777" w:rsidR="00BF6F32" w:rsidRPr="00FB5F8F" w:rsidRDefault="00BF6F32" w:rsidP="003B2FA3">
            <w:pPr>
              <w:rPr>
                <w:b/>
                <w:bCs/>
                <w:sz w:val="20"/>
                <w:szCs w:val="20"/>
              </w:rPr>
            </w:pPr>
            <w:r w:rsidRPr="00FB5F8F">
              <w:rPr>
                <w:b/>
                <w:bCs/>
                <w:sz w:val="20"/>
                <w:szCs w:val="20"/>
              </w:rPr>
              <w:t xml:space="preserve"> R$                  285,66 </w:t>
            </w:r>
          </w:p>
        </w:tc>
      </w:tr>
      <w:tr w:rsidR="00BF6F32" w:rsidRPr="00FB5F8F" w14:paraId="02C887DA" w14:textId="77777777" w:rsidTr="003B2FA3">
        <w:trPr>
          <w:trHeight w:val="1035"/>
        </w:trPr>
        <w:tc>
          <w:tcPr>
            <w:tcW w:w="768" w:type="dxa"/>
            <w:tcBorders>
              <w:top w:val="single" w:sz="4" w:space="0" w:color="auto"/>
              <w:left w:val="single" w:sz="4" w:space="0" w:color="auto"/>
              <w:bottom w:val="single" w:sz="4" w:space="0" w:color="auto"/>
              <w:right w:val="single" w:sz="4" w:space="0" w:color="auto"/>
            </w:tcBorders>
            <w:noWrap/>
            <w:vAlign w:val="center"/>
            <w:hideMark/>
          </w:tcPr>
          <w:p w14:paraId="43451D65" w14:textId="77777777" w:rsidR="00BF6F32" w:rsidRPr="00FB5F8F" w:rsidRDefault="00BF6F32" w:rsidP="003B2FA3">
            <w:pPr>
              <w:rPr>
                <w:sz w:val="20"/>
                <w:szCs w:val="20"/>
              </w:rPr>
            </w:pPr>
            <w:r w:rsidRPr="00FB5F8F">
              <w:rPr>
                <w:sz w:val="20"/>
                <w:szCs w:val="20"/>
              </w:rPr>
              <w:t>23</w:t>
            </w:r>
          </w:p>
        </w:tc>
        <w:tc>
          <w:tcPr>
            <w:tcW w:w="3022" w:type="dxa"/>
            <w:tcBorders>
              <w:top w:val="nil"/>
              <w:left w:val="nil"/>
              <w:bottom w:val="single" w:sz="4" w:space="0" w:color="auto"/>
              <w:right w:val="single" w:sz="4" w:space="0" w:color="auto"/>
            </w:tcBorders>
            <w:vAlign w:val="center"/>
            <w:hideMark/>
          </w:tcPr>
          <w:p w14:paraId="4D859198" w14:textId="77777777" w:rsidR="00BF6F32" w:rsidRPr="00FB5F8F" w:rsidRDefault="00BF6F32" w:rsidP="003B2FA3">
            <w:pPr>
              <w:rPr>
                <w:sz w:val="20"/>
                <w:szCs w:val="20"/>
              </w:rPr>
            </w:pPr>
            <w:r w:rsidRPr="00A76F6D">
              <w:rPr>
                <w:sz w:val="20"/>
                <w:szCs w:val="20"/>
              </w:rPr>
              <w:t xml:space="preserve">Bateria Acústica </w:t>
            </w:r>
            <w:r>
              <w:rPr>
                <w:sz w:val="20"/>
                <w:szCs w:val="20"/>
              </w:rPr>
              <w:t xml:space="preserve">no </w:t>
            </w:r>
            <w:r w:rsidRPr="00247C76">
              <w:rPr>
                <w:sz w:val="20"/>
                <w:szCs w:val="20"/>
                <w:highlight w:val="yellow"/>
              </w:rPr>
              <w:t>mínimo 5 Peças</w:t>
            </w:r>
            <w:r w:rsidRPr="00A76F6D">
              <w:rPr>
                <w:sz w:val="20"/>
                <w:szCs w:val="20"/>
              </w:rPr>
              <w:t xml:space="preserve"> Profissional para Adultos - Kit Completo com Banco, Pratos e Pedal (Madeira de Álamo, 22 Polegadas, marrom) para Iniciantes e Estudantes de Música </w:t>
            </w:r>
          </w:p>
        </w:tc>
        <w:tc>
          <w:tcPr>
            <w:tcW w:w="863" w:type="dxa"/>
            <w:tcBorders>
              <w:top w:val="nil"/>
              <w:left w:val="nil"/>
              <w:bottom w:val="single" w:sz="4" w:space="0" w:color="auto"/>
              <w:right w:val="single" w:sz="4" w:space="0" w:color="auto"/>
            </w:tcBorders>
            <w:noWrap/>
            <w:vAlign w:val="center"/>
            <w:hideMark/>
          </w:tcPr>
          <w:p w14:paraId="182F4F42" w14:textId="77777777" w:rsidR="00BF6F32" w:rsidRPr="00FB5F8F" w:rsidRDefault="00BF6F32" w:rsidP="003B2FA3">
            <w:pPr>
              <w:rPr>
                <w:sz w:val="20"/>
                <w:szCs w:val="20"/>
              </w:rPr>
            </w:pPr>
            <w:r w:rsidRPr="00FB5F8F">
              <w:rPr>
                <w:sz w:val="20"/>
                <w:szCs w:val="20"/>
              </w:rPr>
              <w:t>un</w:t>
            </w:r>
          </w:p>
        </w:tc>
        <w:tc>
          <w:tcPr>
            <w:tcW w:w="1358" w:type="dxa"/>
            <w:tcBorders>
              <w:top w:val="nil"/>
              <w:left w:val="nil"/>
              <w:bottom w:val="single" w:sz="4" w:space="0" w:color="auto"/>
              <w:right w:val="single" w:sz="4" w:space="0" w:color="auto"/>
            </w:tcBorders>
            <w:noWrap/>
            <w:vAlign w:val="center"/>
            <w:hideMark/>
          </w:tcPr>
          <w:p w14:paraId="6A00650D" w14:textId="77777777" w:rsidR="00BF6F32" w:rsidRPr="00FB5F8F" w:rsidRDefault="00BF6F32" w:rsidP="003B2FA3">
            <w:pPr>
              <w:rPr>
                <w:sz w:val="20"/>
                <w:szCs w:val="20"/>
              </w:rPr>
            </w:pPr>
            <w:r w:rsidRPr="00FB5F8F">
              <w:rPr>
                <w:sz w:val="20"/>
                <w:szCs w:val="20"/>
              </w:rPr>
              <w:t>2</w:t>
            </w:r>
          </w:p>
        </w:tc>
        <w:tc>
          <w:tcPr>
            <w:tcW w:w="1635" w:type="dxa"/>
            <w:tcBorders>
              <w:top w:val="nil"/>
              <w:left w:val="nil"/>
              <w:bottom w:val="nil"/>
              <w:right w:val="single" w:sz="4" w:space="0" w:color="auto"/>
            </w:tcBorders>
            <w:noWrap/>
            <w:vAlign w:val="center"/>
            <w:hideMark/>
          </w:tcPr>
          <w:p w14:paraId="2C3187E7" w14:textId="77777777" w:rsidR="00BF6F32" w:rsidRPr="00FB5F8F" w:rsidRDefault="00BF6F32" w:rsidP="003B2FA3">
            <w:pPr>
              <w:rPr>
                <w:b/>
                <w:bCs/>
                <w:sz w:val="20"/>
                <w:szCs w:val="20"/>
              </w:rPr>
            </w:pPr>
            <w:r w:rsidRPr="00FB5F8F">
              <w:rPr>
                <w:b/>
                <w:bCs/>
                <w:sz w:val="20"/>
                <w:szCs w:val="20"/>
              </w:rPr>
              <w:t xml:space="preserve"> R$         2.947,58 </w:t>
            </w:r>
          </w:p>
        </w:tc>
        <w:tc>
          <w:tcPr>
            <w:tcW w:w="1886" w:type="dxa"/>
            <w:tcBorders>
              <w:top w:val="single" w:sz="4" w:space="0" w:color="auto"/>
              <w:left w:val="nil"/>
              <w:bottom w:val="nil"/>
              <w:right w:val="single" w:sz="4" w:space="0" w:color="auto"/>
            </w:tcBorders>
            <w:noWrap/>
            <w:vAlign w:val="center"/>
            <w:hideMark/>
          </w:tcPr>
          <w:p w14:paraId="03377D24" w14:textId="77777777" w:rsidR="00BF6F32" w:rsidRPr="00FB5F8F" w:rsidRDefault="00BF6F32" w:rsidP="003B2FA3">
            <w:pPr>
              <w:rPr>
                <w:b/>
                <w:bCs/>
                <w:sz w:val="20"/>
                <w:szCs w:val="20"/>
              </w:rPr>
            </w:pPr>
            <w:r w:rsidRPr="00FB5F8F">
              <w:rPr>
                <w:b/>
                <w:bCs/>
                <w:sz w:val="20"/>
                <w:szCs w:val="20"/>
              </w:rPr>
              <w:t xml:space="preserve"> R$        5.895,16 </w:t>
            </w:r>
          </w:p>
        </w:tc>
      </w:tr>
      <w:tr w:rsidR="00BF6F32" w:rsidRPr="00FB5F8F" w14:paraId="07600D50" w14:textId="77777777" w:rsidTr="003B2FA3">
        <w:trPr>
          <w:trHeight w:val="390"/>
        </w:trPr>
        <w:tc>
          <w:tcPr>
            <w:tcW w:w="768" w:type="dxa"/>
            <w:tcBorders>
              <w:top w:val="nil"/>
              <w:left w:val="nil"/>
              <w:bottom w:val="nil"/>
              <w:right w:val="nil"/>
            </w:tcBorders>
            <w:noWrap/>
            <w:vAlign w:val="center"/>
            <w:hideMark/>
          </w:tcPr>
          <w:p w14:paraId="62106B65" w14:textId="77777777" w:rsidR="00BF6F32" w:rsidRPr="00FB5F8F" w:rsidRDefault="00BF6F32" w:rsidP="003B2FA3">
            <w:pPr>
              <w:rPr>
                <w:b/>
                <w:bCs/>
                <w:sz w:val="20"/>
                <w:szCs w:val="20"/>
              </w:rPr>
            </w:pPr>
          </w:p>
        </w:tc>
        <w:tc>
          <w:tcPr>
            <w:tcW w:w="3022" w:type="dxa"/>
            <w:tcBorders>
              <w:top w:val="nil"/>
              <w:left w:val="nil"/>
              <w:bottom w:val="nil"/>
              <w:right w:val="nil"/>
            </w:tcBorders>
            <w:noWrap/>
            <w:vAlign w:val="center"/>
            <w:hideMark/>
          </w:tcPr>
          <w:p w14:paraId="2AF4F12E" w14:textId="77777777" w:rsidR="00BF6F32" w:rsidRPr="00FB5F8F" w:rsidRDefault="00BF6F32" w:rsidP="003B2FA3">
            <w:pPr>
              <w:rPr>
                <w:sz w:val="20"/>
                <w:szCs w:val="20"/>
              </w:rPr>
            </w:pPr>
          </w:p>
        </w:tc>
        <w:tc>
          <w:tcPr>
            <w:tcW w:w="863" w:type="dxa"/>
            <w:tcBorders>
              <w:top w:val="nil"/>
              <w:left w:val="nil"/>
              <w:bottom w:val="nil"/>
              <w:right w:val="nil"/>
            </w:tcBorders>
            <w:noWrap/>
            <w:vAlign w:val="center"/>
            <w:hideMark/>
          </w:tcPr>
          <w:p w14:paraId="11D54EB3" w14:textId="77777777" w:rsidR="00BF6F32" w:rsidRPr="00FB5F8F" w:rsidRDefault="00BF6F32" w:rsidP="003B2FA3">
            <w:pPr>
              <w:rPr>
                <w:sz w:val="20"/>
                <w:szCs w:val="20"/>
              </w:rPr>
            </w:pPr>
          </w:p>
        </w:tc>
        <w:tc>
          <w:tcPr>
            <w:tcW w:w="1358" w:type="dxa"/>
            <w:tcBorders>
              <w:top w:val="nil"/>
              <w:left w:val="nil"/>
              <w:bottom w:val="nil"/>
              <w:right w:val="nil"/>
            </w:tcBorders>
            <w:noWrap/>
            <w:vAlign w:val="center"/>
            <w:hideMark/>
          </w:tcPr>
          <w:p w14:paraId="3F38EC77" w14:textId="77777777" w:rsidR="00BF6F32" w:rsidRPr="00FB5F8F" w:rsidRDefault="00BF6F32" w:rsidP="003B2FA3">
            <w:pPr>
              <w:rPr>
                <w:sz w:val="20"/>
                <w:szCs w:val="20"/>
              </w:rPr>
            </w:pPr>
          </w:p>
        </w:tc>
        <w:tc>
          <w:tcPr>
            <w:tcW w:w="1635" w:type="dxa"/>
            <w:tcBorders>
              <w:top w:val="single" w:sz="8" w:space="0" w:color="auto"/>
              <w:left w:val="single" w:sz="8" w:space="0" w:color="auto"/>
              <w:bottom w:val="single" w:sz="8" w:space="0" w:color="auto"/>
              <w:right w:val="nil"/>
            </w:tcBorders>
            <w:shd w:val="clear" w:color="000000" w:fill="D9D9D9"/>
            <w:noWrap/>
            <w:vAlign w:val="center"/>
            <w:hideMark/>
          </w:tcPr>
          <w:p w14:paraId="05D456FE" w14:textId="77777777" w:rsidR="00BF6F32" w:rsidRPr="00FB5F8F" w:rsidRDefault="00BF6F32" w:rsidP="003B2FA3">
            <w:pPr>
              <w:rPr>
                <w:b/>
                <w:bCs/>
                <w:sz w:val="28"/>
                <w:szCs w:val="28"/>
              </w:rPr>
            </w:pPr>
            <w:r w:rsidRPr="00FB5F8F">
              <w:rPr>
                <w:b/>
                <w:bCs/>
                <w:sz w:val="28"/>
                <w:szCs w:val="28"/>
              </w:rPr>
              <w:t>Total</w:t>
            </w:r>
          </w:p>
        </w:tc>
        <w:tc>
          <w:tcPr>
            <w:tcW w:w="1886"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3E1A05DF" w14:textId="77777777" w:rsidR="00BF6F32" w:rsidRPr="00FB5F8F" w:rsidRDefault="00BF6F32" w:rsidP="003B2FA3">
            <w:pPr>
              <w:rPr>
                <w:b/>
                <w:bCs/>
                <w:sz w:val="28"/>
                <w:szCs w:val="28"/>
              </w:rPr>
            </w:pPr>
            <w:r w:rsidRPr="00FB5F8F">
              <w:rPr>
                <w:b/>
                <w:bCs/>
                <w:sz w:val="28"/>
                <w:szCs w:val="28"/>
              </w:rPr>
              <w:t xml:space="preserve"> R$   51.420,</w:t>
            </w:r>
            <w:r>
              <w:rPr>
                <w:b/>
                <w:bCs/>
                <w:sz w:val="28"/>
                <w:szCs w:val="28"/>
              </w:rPr>
              <w:t>1</w:t>
            </w:r>
            <w:r w:rsidRPr="00FB5F8F">
              <w:rPr>
                <w:b/>
                <w:bCs/>
                <w:sz w:val="28"/>
                <w:szCs w:val="28"/>
              </w:rPr>
              <w:t xml:space="preserve">4 </w:t>
            </w:r>
          </w:p>
        </w:tc>
      </w:tr>
    </w:tbl>
    <w:p w14:paraId="277860C1" w14:textId="77777777" w:rsidR="00A37C6B" w:rsidRDefault="00A37C6B" w:rsidP="00A520EE">
      <w:pPr>
        <w:spacing w:line="360" w:lineRule="auto"/>
        <w:rPr>
          <w:rFonts w:ascii="Arial" w:hAnsi="Arial" w:cs="Arial"/>
          <w:sz w:val="18"/>
          <w:szCs w:val="18"/>
          <w:u w:val="single"/>
        </w:rPr>
      </w:pPr>
    </w:p>
    <w:p w14:paraId="2D367A59" w14:textId="229E2183"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lastRenderedPageBreak/>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7C807AB7" w14:textId="77777777" w:rsidR="002C0D9B" w:rsidRDefault="002C0D9B" w:rsidP="00A520EE">
      <w:pPr>
        <w:spacing w:line="360" w:lineRule="auto"/>
        <w:rPr>
          <w:rFonts w:ascii="Arial" w:hAnsi="Arial" w:cs="Arial"/>
          <w:sz w:val="18"/>
          <w:szCs w:val="18"/>
          <w:u w:val="single"/>
        </w:rPr>
      </w:pPr>
    </w:p>
    <w:p w14:paraId="6F3AC309" w14:textId="77777777" w:rsidR="00052928" w:rsidRDefault="00052928" w:rsidP="00A520EE">
      <w:pPr>
        <w:spacing w:line="360" w:lineRule="auto"/>
        <w:rPr>
          <w:rFonts w:ascii="Arial" w:hAnsi="Arial" w:cs="Arial"/>
          <w:sz w:val="18"/>
          <w:szCs w:val="18"/>
          <w:u w:val="single"/>
        </w:rPr>
      </w:pPr>
    </w:p>
    <w:p w14:paraId="42387FA3" w14:textId="77777777" w:rsidR="00052928" w:rsidRDefault="00052928" w:rsidP="00A520EE">
      <w:pPr>
        <w:spacing w:line="360" w:lineRule="auto"/>
        <w:rPr>
          <w:rFonts w:ascii="Arial" w:hAnsi="Arial" w:cs="Arial"/>
          <w:sz w:val="18"/>
          <w:szCs w:val="18"/>
          <w:u w:val="single"/>
        </w:rPr>
      </w:pPr>
    </w:p>
    <w:p w14:paraId="4838A385" w14:textId="2A2A8B04"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BF6F32">
        <w:rPr>
          <w:rFonts w:ascii="Arial" w:hAnsi="Arial" w:cs="Arial"/>
          <w:sz w:val="18"/>
          <w:szCs w:val="18"/>
          <w:u w:val="single"/>
        </w:rPr>
        <w:t>31</w:t>
      </w:r>
      <w:r w:rsidRPr="00723CDE">
        <w:rPr>
          <w:rFonts w:ascii="Arial" w:hAnsi="Arial" w:cs="Arial"/>
          <w:sz w:val="18"/>
          <w:szCs w:val="18"/>
          <w:u w:val="single"/>
        </w:rPr>
        <w:t>/202</w:t>
      </w:r>
      <w:r w:rsidR="002C0D9B">
        <w:rPr>
          <w:rFonts w:ascii="Arial" w:hAnsi="Arial" w:cs="Arial"/>
          <w:sz w:val="18"/>
          <w:szCs w:val="18"/>
          <w:u w:val="single"/>
        </w:rPr>
        <w:t>6</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2887C567" w14:textId="41991D9D" w:rsidR="00847BF8"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219D9583" w14:textId="77777777" w:rsidR="00691C1D" w:rsidRDefault="00691C1D" w:rsidP="00A520EE">
      <w:pPr>
        <w:spacing w:line="360" w:lineRule="auto"/>
        <w:rPr>
          <w:rFonts w:ascii="Arial" w:hAnsi="Arial" w:cs="Arial"/>
          <w:sz w:val="18"/>
          <w:szCs w:val="18"/>
        </w:rPr>
      </w:pPr>
    </w:p>
    <w:p w14:paraId="383A4B28" w14:textId="77777777" w:rsidR="004604CD" w:rsidRDefault="001B6B0E" w:rsidP="00882B19">
      <w:pPr>
        <w:spacing w:line="360" w:lineRule="auto"/>
        <w:ind w:firstLine="708"/>
        <w:rPr>
          <w:rFonts w:ascii="Arial" w:hAnsi="Arial" w:cs="Arial"/>
          <w:sz w:val="18"/>
          <w:szCs w:val="18"/>
        </w:rPr>
      </w:pPr>
      <w:r>
        <w:rPr>
          <w:rFonts w:ascii="Arial" w:hAnsi="Arial" w:cs="Arial"/>
          <w:sz w:val="18"/>
          <w:szCs w:val="18"/>
        </w:rPr>
        <w:t xml:space="preserve"> </w:t>
      </w:r>
    </w:p>
    <w:p w14:paraId="5DF42E0A" w14:textId="77777777" w:rsidR="004604CD" w:rsidRDefault="004604CD" w:rsidP="00882B19">
      <w:pPr>
        <w:spacing w:line="360" w:lineRule="auto"/>
        <w:ind w:firstLine="708"/>
        <w:rPr>
          <w:rFonts w:ascii="Arial" w:hAnsi="Arial" w:cs="Arial"/>
          <w:sz w:val="18"/>
          <w:szCs w:val="18"/>
        </w:rPr>
      </w:pPr>
    </w:p>
    <w:p w14:paraId="70B19EAA" w14:textId="77777777" w:rsidR="004604CD" w:rsidRDefault="004604CD" w:rsidP="00882B19">
      <w:pPr>
        <w:spacing w:line="360" w:lineRule="auto"/>
        <w:ind w:firstLine="708"/>
        <w:rPr>
          <w:rFonts w:ascii="Arial" w:hAnsi="Arial" w:cs="Arial"/>
          <w:sz w:val="18"/>
          <w:szCs w:val="18"/>
        </w:rPr>
      </w:pPr>
    </w:p>
    <w:p w14:paraId="250AB054" w14:textId="77777777" w:rsidR="00BF6F32" w:rsidRDefault="00BF6F32" w:rsidP="00882B19">
      <w:pPr>
        <w:spacing w:line="360" w:lineRule="auto"/>
        <w:ind w:firstLine="708"/>
        <w:rPr>
          <w:rFonts w:ascii="Arial" w:hAnsi="Arial" w:cs="Arial"/>
          <w:sz w:val="18"/>
          <w:szCs w:val="18"/>
        </w:rPr>
      </w:pPr>
    </w:p>
    <w:p w14:paraId="0007DA5E" w14:textId="77777777" w:rsidR="00BF6F32" w:rsidRDefault="00BF6F32" w:rsidP="00882B19">
      <w:pPr>
        <w:spacing w:line="360" w:lineRule="auto"/>
        <w:ind w:firstLine="708"/>
        <w:rPr>
          <w:rFonts w:ascii="Arial" w:hAnsi="Arial" w:cs="Arial"/>
          <w:sz w:val="18"/>
          <w:szCs w:val="18"/>
        </w:rPr>
      </w:pPr>
    </w:p>
    <w:p w14:paraId="673F0A5F" w14:textId="77777777" w:rsidR="00BF6F32" w:rsidRDefault="00BF6F32" w:rsidP="00882B19">
      <w:pPr>
        <w:spacing w:line="360" w:lineRule="auto"/>
        <w:ind w:firstLine="708"/>
        <w:rPr>
          <w:rFonts w:ascii="Arial" w:hAnsi="Arial" w:cs="Arial"/>
          <w:sz w:val="18"/>
          <w:szCs w:val="18"/>
        </w:rPr>
      </w:pPr>
    </w:p>
    <w:p w14:paraId="0E1E17F1" w14:textId="77777777" w:rsidR="00BF6F32" w:rsidRDefault="00BF6F32" w:rsidP="00882B19">
      <w:pPr>
        <w:spacing w:line="360" w:lineRule="auto"/>
        <w:ind w:firstLine="708"/>
        <w:rPr>
          <w:rFonts w:ascii="Arial" w:hAnsi="Arial" w:cs="Arial"/>
          <w:sz w:val="18"/>
          <w:szCs w:val="18"/>
        </w:rPr>
      </w:pPr>
    </w:p>
    <w:p w14:paraId="2C11BF91" w14:textId="77777777" w:rsidR="004604CD" w:rsidRDefault="004604CD" w:rsidP="00882B19">
      <w:pPr>
        <w:spacing w:line="360" w:lineRule="auto"/>
        <w:ind w:firstLine="708"/>
        <w:rPr>
          <w:rFonts w:ascii="Arial" w:hAnsi="Arial" w:cs="Arial"/>
          <w:sz w:val="18"/>
          <w:szCs w:val="18"/>
        </w:rPr>
      </w:pPr>
    </w:p>
    <w:p w14:paraId="483EBB6F" w14:textId="66391310" w:rsidR="00723CDE" w:rsidRPr="00723CDE" w:rsidRDefault="00723CDE" w:rsidP="004604CD">
      <w:pPr>
        <w:spacing w:line="360" w:lineRule="auto"/>
        <w:ind w:left="708" w:firstLine="708"/>
        <w:rPr>
          <w:rFonts w:ascii="Arial" w:hAnsi="Arial" w:cs="Arial"/>
          <w:sz w:val="18"/>
          <w:szCs w:val="18"/>
        </w:rPr>
      </w:pPr>
      <w:r w:rsidRPr="00723CDE">
        <w:rPr>
          <w:rFonts w:ascii="Arial" w:hAnsi="Arial" w:cs="Arial"/>
          <w:sz w:val="18"/>
          <w:szCs w:val="18"/>
        </w:rPr>
        <w:lastRenderedPageBreak/>
        <w:t>ANEXO III – DECLARAÇÃO DE RESPONSABILIDADES UNIFICADA</w:t>
      </w:r>
    </w:p>
    <w:p w14:paraId="29A97954" w14:textId="6F01DBF0"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REF.: DISPENSA ELETRÔNICA N°</w:t>
      </w:r>
      <w:r w:rsidR="00452C07">
        <w:rPr>
          <w:rFonts w:ascii="Arial" w:hAnsi="Arial" w:cs="Arial"/>
          <w:sz w:val="18"/>
          <w:szCs w:val="18"/>
          <w:u w:val="single"/>
        </w:rPr>
        <w:t xml:space="preserve"> </w:t>
      </w:r>
      <w:r w:rsidR="00BF6F32">
        <w:rPr>
          <w:rFonts w:ascii="Arial" w:hAnsi="Arial" w:cs="Arial"/>
          <w:sz w:val="18"/>
          <w:szCs w:val="18"/>
          <w:u w:val="single"/>
        </w:rPr>
        <w:t>31</w:t>
      </w:r>
      <w:r w:rsidRPr="00723CDE">
        <w:rPr>
          <w:rFonts w:ascii="Arial" w:hAnsi="Arial" w:cs="Arial"/>
          <w:sz w:val="18"/>
          <w:szCs w:val="18"/>
          <w:u w:val="single"/>
        </w:rPr>
        <w:t>/202</w:t>
      </w:r>
      <w:r w:rsidR="002C0D9B">
        <w:rPr>
          <w:rFonts w:ascii="Arial" w:hAnsi="Arial" w:cs="Arial"/>
          <w:sz w:val="18"/>
          <w:szCs w:val="18"/>
          <w:u w:val="single"/>
        </w:rPr>
        <w:t>6</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4F63B3CB" w14:textId="3EF563D0" w:rsidR="00C25AE0" w:rsidRDefault="00C25AE0" w:rsidP="00A520EE">
      <w:pPr>
        <w:spacing w:line="360" w:lineRule="auto"/>
        <w:rPr>
          <w:rFonts w:ascii="Arial" w:hAnsi="Arial" w:cs="Arial"/>
          <w:sz w:val="18"/>
          <w:szCs w:val="18"/>
        </w:rPr>
      </w:pPr>
    </w:p>
    <w:p w14:paraId="422FFD26" w14:textId="77777777" w:rsidR="002C0D9B" w:rsidRDefault="002C0D9B" w:rsidP="00A520EE">
      <w:pPr>
        <w:spacing w:line="360" w:lineRule="auto"/>
        <w:rPr>
          <w:rFonts w:ascii="Arial" w:hAnsi="Arial" w:cs="Arial"/>
          <w:sz w:val="18"/>
          <w:szCs w:val="18"/>
        </w:rPr>
      </w:pPr>
    </w:p>
    <w:p w14:paraId="5762AD7D" w14:textId="77777777" w:rsidR="002C0D9B" w:rsidRDefault="002C0D9B" w:rsidP="00A520EE">
      <w:pPr>
        <w:spacing w:line="360" w:lineRule="auto"/>
        <w:rPr>
          <w:rFonts w:ascii="Arial" w:hAnsi="Arial" w:cs="Arial"/>
          <w:sz w:val="18"/>
          <w:szCs w:val="18"/>
        </w:rPr>
      </w:pPr>
    </w:p>
    <w:p w14:paraId="2DBE0BFC" w14:textId="77777777" w:rsidR="002C0D9B" w:rsidRDefault="002C0D9B" w:rsidP="00A520EE">
      <w:pPr>
        <w:spacing w:line="360" w:lineRule="auto"/>
        <w:rPr>
          <w:rFonts w:ascii="Arial" w:hAnsi="Arial" w:cs="Arial"/>
          <w:sz w:val="18"/>
          <w:szCs w:val="18"/>
        </w:rPr>
      </w:pPr>
    </w:p>
    <w:p w14:paraId="6C369E3D" w14:textId="77777777" w:rsidR="002C0D9B" w:rsidRDefault="002C0D9B" w:rsidP="00A520EE">
      <w:pPr>
        <w:spacing w:line="360" w:lineRule="auto"/>
        <w:rPr>
          <w:rFonts w:ascii="Arial" w:hAnsi="Arial" w:cs="Arial"/>
          <w:sz w:val="18"/>
          <w:szCs w:val="18"/>
        </w:rPr>
      </w:pPr>
    </w:p>
    <w:p w14:paraId="65DAF0FB" w14:textId="77777777" w:rsidR="002C0D9B" w:rsidRDefault="002C0D9B" w:rsidP="00A520EE">
      <w:pPr>
        <w:spacing w:line="360" w:lineRule="auto"/>
        <w:rPr>
          <w:rFonts w:ascii="Arial" w:hAnsi="Arial" w:cs="Arial"/>
          <w:sz w:val="18"/>
          <w:szCs w:val="18"/>
        </w:rPr>
      </w:pPr>
    </w:p>
    <w:p w14:paraId="281A6C39" w14:textId="77777777" w:rsidR="002C0D9B" w:rsidRDefault="002C0D9B" w:rsidP="00A520EE">
      <w:pPr>
        <w:spacing w:line="360" w:lineRule="auto"/>
        <w:rPr>
          <w:rFonts w:ascii="Arial" w:hAnsi="Arial" w:cs="Arial"/>
          <w:sz w:val="18"/>
          <w:szCs w:val="18"/>
        </w:rPr>
      </w:pPr>
    </w:p>
    <w:p w14:paraId="2C910234" w14:textId="77777777" w:rsidR="002C0D9B" w:rsidRDefault="002C0D9B" w:rsidP="00A520EE">
      <w:pPr>
        <w:spacing w:line="360" w:lineRule="auto"/>
        <w:rPr>
          <w:rFonts w:ascii="Arial" w:hAnsi="Arial" w:cs="Arial"/>
          <w:sz w:val="18"/>
          <w:szCs w:val="18"/>
        </w:rPr>
      </w:pPr>
    </w:p>
    <w:p w14:paraId="754E90D5" w14:textId="77777777" w:rsidR="00C0240C" w:rsidRDefault="00C0240C" w:rsidP="00A520EE">
      <w:pPr>
        <w:spacing w:line="360" w:lineRule="auto"/>
        <w:rPr>
          <w:rFonts w:ascii="Arial" w:hAnsi="Arial" w:cs="Arial"/>
          <w:sz w:val="18"/>
          <w:szCs w:val="18"/>
        </w:rPr>
      </w:pPr>
    </w:p>
    <w:p w14:paraId="31BA04D7" w14:textId="77777777" w:rsidR="00C0240C" w:rsidRDefault="00C0240C" w:rsidP="00A520EE">
      <w:pPr>
        <w:spacing w:line="360" w:lineRule="auto"/>
        <w:rPr>
          <w:rFonts w:ascii="Arial" w:hAnsi="Arial" w:cs="Arial"/>
          <w:sz w:val="18"/>
          <w:szCs w:val="18"/>
        </w:rPr>
      </w:pPr>
    </w:p>
    <w:p w14:paraId="063A108C" w14:textId="77777777" w:rsidR="00C0240C" w:rsidRDefault="00C0240C" w:rsidP="00A520EE">
      <w:pPr>
        <w:spacing w:line="360" w:lineRule="auto"/>
        <w:rPr>
          <w:rFonts w:ascii="Arial" w:hAnsi="Arial" w:cs="Arial"/>
          <w:sz w:val="18"/>
          <w:szCs w:val="18"/>
        </w:rPr>
      </w:pPr>
    </w:p>
    <w:p w14:paraId="290EC9B7" w14:textId="77777777" w:rsidR="00C0240C" w:rsidRDefault="00C0240C"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0440CE41" w14:textId="29B6F071" w:rsidR="00D4767C" w:rsidRDefault="00D4767C" w:rsidP="00D4767C">
      <w:pPr>
        <w:spacing w:line="360" w:lineRule="auto"/>
        <w:ind w:left="708"/>
        <w:rPr>
          <w:rFonts w:ascii="Arial" w:hAnsi="Arial" w:cs="Arial"/>
          <w:b/>
          <w:bCs/>
          <w:sz w:val="18"/>
          <w:szCs w:val="18"/>
        </w:rPr>
      </w:pPr>
      <w:r>
        <w:rPr>
          <w:b/>
          <w:bCs/>
          <w:sz w:val="18"/>
          <w:szCs w:val="18"/>
        </w:rPr>
        <w:t xml:space="preserve">                                   </w:t>
      </w:r>
      <w:r w:rsidRPr="00C90A7B">
        <w:rPr>
          <w:rFonts w:ascii="Arial" w:hAnsi="Arial" w:cs="Arial"/>
          <w:b/>
          <w:bCs/>
          <w:sz w:val="18"/>
          <w:szCs w:val="18"/>
        </w:rPr>
        <w:t>MINUTA D</w:t>
      </w:r>
      <w:r>
        <w:rPr>
          <w:rFonts w:ascii="Arial" w:hAnsi="Arial" w:cs="Arial"/>
          <w:b/>
          <w:bCs/>
          <w:sz w:val="18"/>
          <w:szCs w:val="18"/>
        </w:rPr>
        <w:t xml:space="preserve">A ATA DE REGISTRO DE PREÇO </w:t>
      </w:r>
      <w:r w:rsidRPr="00C90A7B">
        <w:rPr>
          <w:rFonts w:ascii="Arial" w:hAnsi="Arial" w:cs="Arial"/>
          <w:b/>
          <w:bCs/>
          <w:sz w:val="18"/>
          <w:szCs w:val="18"/>
        </w:rPr>
        <w:t>Nº ***/202</w:t>
      </w:r>
      <w:r w:rsidR="002C0D9B">
        <w:rPr>
          <w:rFonts w:ascii="Arial" w:hAnsi="Arial" w:cs="Arial"/>
          <w:b/>
          <w:bCs/>
          <w:sz w:val="18"/>
          <w:szCs w:val="18"/>
        </w:rPr>
        <w:t>6</w:t>
      </w:r>
    </w:p>
    <w:p w14:paraId="45353E3F" w14:textId="77777777" w:rsidR="00D4767C" w:rsidRDefault="00D4767C" w:rsidP="00D4767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Jose Roberto Mendes</w:t>
      </w:r>
      <w:r w:rsidRPr="00A274E4">
        <w:rPr>
          <w:rFonts w:ascii="Arial" w:hAnsi="Arial" w:cs="Arial"/>
          <w:sz w:val="20"/>
          <w:szCs w:val="20"/>
        </w:rPr>
        <w:t xml:space="preserve"> </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RG Nº **** e do CPF Nº .........</w:t>
      </w:r>
      <w:r w:rsidRPr="5EBCF017">
        <w:rPr>
          <w:rFonts w:ascii="Arial" w:hAnsi="Arial" w:cs="Arial"/>
          <w:sz w:val="20"/>
          <w:szCs w:val="20"/>
        </w:rPr>
        <w:t xml:space="preserve">, considerando o julgamento da </w:t>
      </w:r>
      <w:r>
        <w:rPr>
          <w:rFonts w:ascii="Arial" w:hAnsi="Arial" w:cs="Arial"/>
          <w:sz w:val="20"/>
          <w:szCs w:val="20"/>
        </w:rPr>
        <w:t>DISPENSA</w:t>
      </w:r>
      <w:r w:rsidRPr="00C44BA4">
        <w:rPr>
          <w:rFonts w:ascii="Arial" w:hAnsi="Arial" w:cs="Arial"/>
          <w:sz w:val="20"/>
          <w:szCs w:val="20"/>
        </w:rPr>
        <w:t xml:space="preserve">, na forma eletrônica,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Pr>
          <w:rFonts w:ascii="Arial" w:hAnsi="Arial" w:cs="Arial"/>
          <w:sz w:val="20"/>
          <w:szCs w:val="20"/>
        </w:rPr>
        <w:t>aviso de dispensa</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w:t>
      </w:r>
      <w:r w:rsidRPr="00251F17">
        <w:rPr>
          <w:rFonts w:ascii="Arial" w:hAnsi="Arial" w:cs="Arial"/>
          <w:sz w:val="20"/>
          <w:szCs w:val="20"/>
        </w:rPr>
        <w:t xml:space="preserve">no Decreto Municipal nº </w:t>
      </w:r>
      <w:r w:rsidRPr="00C44BA4">
        <w:rPr>
          <w:rFonts w:ascii="Arial" w:hAnsi="Arial" w:cs="Arial"/>
          <w:sz w:val="20"/>
          <w:szCs w:val="20"/>
        </w:rPr>
        <w:t>8433/2023</w:t>
      </w:r>
      <w:r w:rsidRPr="00251F17">
        <w:rPr>
          <w:rFonts w:ascii="Arial" w:hAnsi="Arial" w:cs="Arial"/>
          <w:sz w:val="18"/>
          <w:szCs w:val="18"/>
        </w:rPr>
        <w:t>,</w:t>
      </w:r>
      <w:r w:rsidRPr="5EBCF017">
        <w:rPr>
          <w:rFonts w:ascii="Arial" w:hAnsi="Arial" w:cs="Arial"/>
          <w:sz w:val="20"/>
          <w:szCs w:val="20"/>
        </w:rPr>
        <w:t xml:space="preserve"> e em conformidade com as disposições a seguir:</w:t>
      </w:r>
    </w:p>
    <w:p w14:paraId="26A1DE4A" w14:textId="77777777" w:rsidR="00D4767C" w:rsidRPr="00636001" w:rsidRDefault="00D4767C" w:rsidP="00D4767C">
      <w:pPr>
        <w:pStyle w:val="Nivel01"/>
        <w:numPr>
          <w:ilvl w:val="0"/>
          <w:numId w:val="21"/>
        </w:numPr>
        <w:spacing w:before="120" w:after="120" w:line="360" w:lineRule="auto"/>
        <w:ind w:left="0" w:firstLine="0"/>
      </w:pPr>
      <w:r w:rsidRPr="00636001">
        <w:t>DO OBJETO</w:t>
      </w:r>
    </w:p>
    <w:p w14:paraId="2AD989D6" w14:textId="383E907F" w:rsidR="00D4767C" w:rsidRPr="00A06BB7" w:rsidRDefault="00D4767C" w:rsidP="00A06BB7">
      <w:pPr>
        <w:pStyle w:val="NormalWeb"/>
        <w:spacing w:line="360" w:lineRule="auto"/>
        <w:ind w:left="360"/>
        <w:jc w:val="both"/>
        <w:rPr>
          <w:rFonts w:ascii="Arial" w:hAnsi="Arial" w:cs="Arial"/>
          <w:sz w:val="20"/>
          <w:szCs w:val="20"/>
        </w:rPr>
      </w:pPr>
      <w:r w:rsidRPr="005F295F">
        <w:t xml:space="preserve">A presente Ata tem por objeto o </w:t>
      </w:r>
      <w:r w:rsidR="004604CD" w:rsidRPr="00C705AB">
        <w:t xml:space="preserve">Registro de preços </w:t>
      </w:r>
      <w:r w:rsidR="005B274D" w:rsidRPr="00507065">
        <w:t xml:space="preserve">para </w:t>
      </w:r>
      <w:r w:rsidR="00A06BB7" w:rsidRPr="006E5B9E">
        <w:rPr>
          <w:rFonts w:ascii="Arial" w:hAnsi="Arial" w:cs="Arial"/>
          <w:sz w:val="20"/>
          <w:szCs w:val="20"/>
        </w:rPr>
        <w:t>futura e eventual aquisição de instrumentos musicais e acessórios para reestruturação e retomada das atividades da fanfarra municipal mirim, veterana e aulas na Casa da Cultura do Município</w:t>
      </w:r>
      <w:r w:rsidRPr="005F295F">
        <w:t xml:space="preserve">, especificado(s) no(s) item(ns).......... do .......... Termo de Referência, anexo </w:t>
      </w:r>
      <w:r w:rsidRPr="006A7A1A">
        <w:rPr>
          <w:i/>
          <w:color w:val="FF0000"/>
        </w:rPr>
        <w:t xml:space="preserve">...... </w:t>
      </w:r>
      <w:r>
        <w:rPr>
          <w:i/>
          <w:color w:val="FF0000"/>
        </w:rPr>
        <w:t>[</w:t>
      </w:r>
      <w:r w:rsidRPr="006A7A1A">
        <w:rPr>
          <w:i/>
          <w:color w:val="FF0000"/>
        </w:rPr>
        <w:t xml:space="preserve">do edital de </w:t>
      </w:r>
      <w:r>
        <w:rPr>
          <w:i/>
          <w:color w:val="FF0000"/>
        </w:rPr>
        <w:t>Licitação</w:t>
      </w:r>
      <w:r w:rsidRPr="006A7A1A">
        <w:rPr>
          <w:i/>
          <w:color w:val="FF0000"/>
        </w:rPr>
        <w:t xml:space="preserve"> nº ........../20...</w:t>
      </w:r>
      <w:r>
        <w:rPr>
          <w:i/>
          <w:color w:val="FF0000"/>
        </w:rPr>
        <w:t xml:space="preserve">] ou [do </w:t>
      </w:r>
      <w:r w:rsidRPr="007B2846">
        <w:rPr>
          <w:i/>
          <w:color w:val="FF0000"/>
        </w:rPr>
        <w:t>Aviso da</w:t>
      </w:r>
      <w:r>
        <w:rPr>
          <w:i/>
          <w:color w:val="FF0000"/>
        </w:rPr>
        <w:t xml:space="preserve"> Contratação Direta nº]</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76899F1F" w14:textId="77777777" w:rsidR="00D4767C" w:rsidRPr="005F295F" w:rsidRDefault="00D4767C" w:rsidP="00D4767C">
      <w:pPr>
        <w:pStyle w:val="Nivel01"/>
        <w:numPr>
          <w:ilvl w:val="0"/>
          <w:numId w:val="21"/>
        </w:numPr>
        <w:spacing w:before="120" w:after="120" w:line="360" w:lineRule="auto"/>
        <w:ind w:left="0" w:firstLine="0"/>
      </w:pPr>
      <w:r w:rsidRPr="00636001">
        <w:t>DOS</w:t>
      </w:r>
      <w:r w:rsidRPr="005F295F">
        <w:t xml:space="preserve"> PREÇOS, ESPECIFICAÇÕES E QUANTITATIVOS</w:t>
      </w:r>
    </w:p>
    <w:p w14:paraId="18AA53F0" w14:textId="2D3E7BF2" w:rsidR="00D4767C" w:rsidRPr="005F295F" w:rsidRDefault="00D4767C" w:rsidP="00D4767C">
      <w:pPr>
        <w:pStyle w:val="Nivel2"/>
        <w:numPr>
          <w:ilvl w:val="1"/>
          <w:numId w:val="21"/>
        </w:numPr>
        <w:spacing w:before="0" w:after="288" w:line="240" w:lineRule="auto"/>
        <w:jc w:val="left"/>
      </w:pPr>
      <w:r w:rsidRPr="005F295F">
        <w:t>O preço registrado, as especificações do objeto, a</w:t>
      </w:r>
      <w:r>
        <w:t>s</w:t>
      </w:r>
      <w:r w:rsidRPr="005F295F">
        <w:t xml:space="preserve"> quantidade</w:t>
      </w:r>
      <w:r>
        <w:t xml:space="preserve">s mínimas e máximas de cada </w:t>
      </w:r>
      <w:r w:rsidR="00155DD7">
        <w:t>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D4767C" w:rsidRPr="005F295F" w14:paraId="2F5B8474" w14:textId="77777777" w:rsidTr="0037189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962D269"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3F2EF72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7CBD04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0145F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2412F">
              <w:rPr>
                <w:rFonts w:ascii="Arial" w:hAnsi="Arial" w:cs="Arial"/>
                <w:i/>
                <w:sz w:val="20"/>
                <w:szCs w:val="20"/>
              </w:rPr>
              <w:t>(razão social, CNPJ/MF, endereço, contatos, representante)</w:t>
            </w:r>
          </w:p>
          <w:p w14:paraId="18E54A2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p>
        </w:tc>
      </w:tr>
      <w:tr w:rsidR="00D4767C" w:rsidRPr="005F295F" w14:paraId="363B929B" w14:textId="77777777" w:rsidTr="00371893">
        <w:trPr>
          <w:trHeight w:val="674"/>
        </w:trPr>
        <w:tc>
          <w:tcPr>
            <w:tcW w:w="497" w:type="dxa"/>
            <w:tcBorders>
              <w:top w:val="nil"/>
              <w:left w:val="single" w:sz="2" w:space="0" w:color="000000"/>
              <w:bottom w:val="single" w:sz="2" w:space="0" w:color="000000"/>
              <w:right w:val="nil"/>
            </w:tcBorders>
            <w:vAlign w:val="center"/>
          </w:tcPr>
          <w:p w14:paraId="64F52364"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2B5B9795"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73D30A50"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023FA171"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5E21219F"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3813CC19"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A89A4CF"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3D848F36"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176E7A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69A2C89D"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24F7170A"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D4767C" w:rsidRPr="005F295F" w14:paraId="3AEA54E5" w14:textId="77777777" w:rsidTr="00371893">
        <w:trPr>
          <w:trHeight w:val="174"/>
        </w:trPr>
        <w:tc>
          <w:tcPr>
            <w:tcW w:w="497" w:type="dxa"/>
            <w:tcBorders>
              <w:top w:val="nil"/>
              <w:left w:val="single" w:sz="2" w:space="0" w:color="000000"/>
              <w:bottom w:val="single" w:sz="2" w:space="0" w:color="000000"/>
              <w:right w:val="nil"/>
            </w:tcBorders>
          </w:tcPr>
          <w:p w14:paraId="26741216"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4DE69E4C"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353AE51"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5C5311B2"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9DAC34F"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83B23F"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F5A012A"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4AEB7FC6"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791AEC3" w14:textId="77777777" w:rsidR="00D4767C" w:rsidRPr="005F295F" w:rsidRDefault="00D4767C" w:rsidP="00371893">
            <w:pPr>
              <w:widowControl w:val="0"/>
              <w:autoSpaceDE w:val="0"/>
              <w:autoSpaceDN w:val="0"/>
              <w:adjustRightInd w:val="0"/>
              <w:spacing w:line="360" w:lineRule="auto"/>
              <w:ind w:right="-30"/>
              <w:jc w:val="both"/>
              <w:rPr>
                <w:rFonts w:ascii="Arial" w:hAnsi="Arial" w:cs="Arial"/>
                <w:sz w:val="20"/>
                <w:szCs w:val="20"/>
              </w:rPr>
            </w:pPr>
          </w:p>
        </w:tc>
      </w:tr>
    </w:tbl>
    <w:p w14:paraId="4AC797CD" w14:textId="77777777" w:rsidR="00D4767C" w:rsidRPr="005F295F" w:rsidRDefault="00D4767C" w:rsidP="00D4767C">
      <w:pPr>
        <w:spacing w:line="360" w:lineRule="auto"/>
        <w:rPr>
          <w:rFonts w:ascii="Arial" w:hAnsi="Arial" w:cs="Arial"/>
          <w:sz w:val="20"/>
          <w:szCs w:val="20"/>
        </w:rPr>
      </w:pPr>
    </w:p>
    <w:p w14:paraId="66177FAB" w14:textId="77777777" w:rsidR="00D4767C" w:rsidRDefault="00D4767C" w:rsidP="00D4767C">
      <w:pPr>
        <w:pStyle w:val="Nivel2"/>
        <w:numPr>
          <w:ilvl w:val="1"/>
          <w:numId w:val="21"/>
        </w:numPr>
        <w:spacing w:before="0" w:after="288" w:line="240" w:lineRule="auto"/>
        <w:jc w:val="left"/>
      </w:pPr>
      <w:r w:rsidRPr="0096123D">
        <w:t>A listagem do cadastro de reserva referente ao presente registro de preços consta como anexo a esta Ata.</w:t>
      </w:r>
    </w:p>
    <w:p w14:paraId="2E89A80D" w14:textId="77777777" w:rsidR="00D4767C" w:rsidRPr="007B2846" w:rsidRDefault="00D4767C" w:rsidP="00D4767C">
      <w:pPr>
        <w:pStyle w:val="Nivel01"/>
        <w:numPr>
          <w:ilvl w:val="0"/>
          <w:numId w:val="21"/>
        </w:numPr>
        <w:spacing w:before="120" w:after="120" w:line="360" w:lineRule="auto"/>
        <w:ind w:left="0" w:firstLine="0"/>
      </w:pPr>
      <w:r w:rsidRPr="007B2846">
        <w:t>ÓRGÃO(S) GERENCIADOR E  PARTICIPANTE(S)</w:t>
      </w:r>
    </w:p>
    <w:p w14:paraId="7200C7E5" w14:textId="77777777" w:rsidR="00D4767C" w:rsidRPr="007B2846" w:rsidRDefault="00D4767C" w:rsidP="00D4767C">
      <w:pPr>
        <w:pStyle w:val="Nivel2"/>
        <w:numPr>
          <w:ilvl w:val="1"/>
          <w:numId w:val="21"/>
        </w:numPr>
        <w:spacing w:before="0" w:after="288" w:line="240" w:lineRule="auto"/>
        <w:jc w:val="left"/>
      </w:pPr>
      <w:r w:rsidRPr="007B2846">
        <w:t>O órgão gerenciador será o ......(nome do órgão)....</w:t>
      </w:r>
    </w:p>
    <w:p w14:paraId="23019FD8" w14:textId="77777777" w:rsidR="00D4767C" w:rsidRPr="0052412F" w:rsidRDefault="00D4767C" w:rsidP="00D4767C">
      <w:pPr>
        <w:pStyle w:val="Nvel2-Red"/>
        <w:numPr>
          <w:ilvl w:val="1"/>
          <w:numId w:val="21"/>
        </w:numPr>
        <w:rPr>
          <w:color w:val="auto"/>
        </w:rPr>
      </w:pPr>
      <w:r w:rsidRPr="0052412F">
        <w:rPr>
          <w:color w:val="auto"/>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9"/>
        <w:gridCol w:w="2156"/>
        <w:gridCol w:w="2115"/>
        <w:gridCol w:w="2144"/>
      </w:tblGrid>
      <w:tr w:rsidR="00D4767C" w:rsidRPr="0052412F" w14:paraId="6F5DA784" w14:textId="77777777" w:rsidTr="00371893">
        <w:tc>
          <w:tcPr>
            <w:tcW w:w="2244" w:type="dxa"/>
          </w:tcPr>
          <w:p w14:paraId="105DDA7E"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 xml:space="preserve">Item nº </w:t>
            </w:r>
          </w:p>
        </w:tc>
        <w:tc>
          <w:tcPr>
            <w:tcW w:w="2244" w:type="dxa"/>
          </w:tcPr>
          <w:p w14:paraId="7B93D003"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Órgãos Participantes</w:t>
            </w:r>
          </w:p>
        </w:tc>
        <w:tc>
          <w:tcPr>
            <w:tcW w:w="2245" w:type="dxa"/>
          </w:tcPr>
          <w:p w14:paraId="70A004CA"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Unidade</w:t>
            </w:r>
          </w:p>
        </w:tc>
        <w:tc>
          <w:tcPr>
            <w:tcW w:w="2245" w:type="dxa"/>
          </w:tcPr>
          <w:p w14:paraId="45E4A368" w14:textId="77777777" w:rsidR="00D4767C" w:rsidRPr="0052412F" w:rsidRDefault="00D4767C" w:rsidP="00371893">
            <w:pPr>
              <w:widowControl w:val="0"/>
              <w:autoSpaceDE w:val="0"/>
              <w:autoSpaceDN w:val="0"/>
              <w:adjustRightInd w:val="0"/>
              <w:spacing w:line="360" w:lineRule="auto"/>
              <w:ind w:right="-30"/>
              <w:jc w:val="center"/>
              <w:rPr>
                <w:rFonts w:ascii="Arial" w:hAnsi="Arial" w:cs="Arial"/>
                <w:i/>
                <w:iCs/>
                <w:sz w:val="20"/>
                <w:szCs w:val="20"/>
              </w:rPr>
            </w:pPr>
            <w:r w:rsidRPr="0052412F">
              <w:rPr>
                <w:rFonts w:ascii="Arial" w:hAnsi="Arial" w:cs="Arial"/>
                <w:i/>
                <w:iCs/>
                <w:sz w:val="20"/>
                <w:szCs w:val="20"/>
              </w:rPr>
              <w:t>Quantidade</w:t>
            </w:r>
          </w:p>
        </w:tc>
      </w:tr>
      <w:tr w:rsidR="00D4767C" w:rsidRPr="005F295F" w14:paraId="362832E1" w14:textId="77777777" w:rsidTr="00371893">
        <w:tc>
          <w:tcPr>
            <w:tcW w:w="2244" w:type="dxa"/>
          </w:tcPr>
          <w:p w14:paraId="76F071E1"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014DB98E"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1DD436F5"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714D1B96"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4C1194FC" w14:textId="77777777" w:rsidTr="00371893">
        <w:tc>
          <w:tcPr>
            <w:tcW w:w="2244" w:type="dxa"/>
          </w:tcPr>
          <w:p w14:paraId="3F34BAD4"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64F02FB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D63F52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2EC16377"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36D05500" w14:textId="77777777" w:rsidTr="00371893">
        <w:tc>
          <w:tcPr>
            <w:tcW w:w="2244" w:type="dxa"/>
          </w:tcPr>
          <w:p w14:paraId="598D6FB2"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4" w:type="dxa"/>
          </w:tcPr>
          <w:p w14:paraId="2202EBF0"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5221BB8"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88E514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r w:rsidR="00D4767C" w:rsidRPr="005F295F" w14:paraId="5F7838D1" w14:textId="77777777" w:rsidTr="00371893">
        <w:tc>
          <w:tcPr>
            <w:tcW w:w="2244" w:type="dxa"/>
          </w:tcPr>
          <w:p w14:paraId="7159BCC9" w14:textId="77777777" w:rsidR="00D4767C" w:rsidRPr="005F295F" w:rsidRDefault="00D4767C" w:rsidP="00371893">
            <w:pPr>
              <w:widowControl w:val="0"/>
              <w:autoSpaceDE w:val="0"/>
              <w:autoSpaceDN w:val="0"/>
              <w:adjustRightInd w:val="0"/>
              <w:spacing w:line="360" w:lineRule="auto"/>
              <w:ind w:right="-30"/>
              <w:rPr>
                <w:rFonts w:ascii="Arial" w:hAnsi="Arial" w:cs="Arial"/>
                <w:i/>
                <w:iCs/>
                <w:color w:val="FF0000"/>
                <w:sz w:val="20"/>
                <w:szCs w:val="20"/>
              </w:rPr>
            </w:pPr>
          </w:p>
        </w:tc>
        <w:tc>
          <w:tcPr>
            <w:tcW w:w="2244" w:type="dxa"/>
          </w:tcPr>
          <w:p w14:paraId="1AAC586B"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60C8BBD7"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c>
          <w:tcPr>
            <w:tcW w:w="2245" w:type="dxa"/>
          </w:tcPr>
          <w:p w14:paraId="0FDAFF13" w14:textId="77777777" w:rsidR="00D4767C" w:rsidRPr="005F295F" w:rsidRDefault="00D4767C" w:rsidP="00371893">
            <w:pPr>
              <w:widowControl w:val="0"/>
              <w:autoSpaceDE w:val="0"/>
              <w:autoSpaceDN w:val="0"/>
              <w:adjustRightInd w:val="0"/>
              <w:spacing w:line="360" w:lineRule="auto"/>
              <w:ind w:right="-30"/>
              <w:jc w:val="center"/>
              <w:rPr>
                <w:rFonts w:ascii="Arial" w:hAnsi="Arial" w:cs="Arial"/>
                <w:i/>
                <w:iCs/>
                <w:color w:val="FF0000"/>
                <w:sz w:val="20"/>
                <w:szCs w:val="20"/>
              </w:rPr>
            </w:pPr>
          </w:p>
        </w:tc>
      </w:tr>
    </w:tbl>
    <w:p w14:paraId="22289D9E" w14:textId="77777777" w:rsidR="00D4767C" w:rsidRPr="00D1456C" w:rsidRDefault="00D4767C" w:rsidP="00D4767C">
      <w:pPr>
        <w:pStyle w:val="Nivel01"/>
        <w:numPr>
          <w:ilvl w:val="0"/>
          <w:numId w:val="21"/>
        </w:numPr>
        <w:spacing w:before="120" w:after="120" w:line="360" w:lineRule="auto"/>
        <w:ind w:left="0" w:firstLine="0"/>
      </w:pPr>
      <w:r>
        <w:t>VALIDADE, FORMALIZAÇÃO DA ATA DE REGISTRO DE PREÇOS E CADASTRO RESERVA</w:t>
      </w:r>
    </w:p>
    <w:p w14:paraId="0B337B43" w14:textId="77777777" w:rsidR="00D4767C" w:rsidRPr="00B63622" w:rsidRDefault="00D4767C" w:rsidP="00D4767C">
      <w:pPr>
        <w:pStyle w:val="Nivel2"/>
        <w:numPr>
          <w:ilvl w:val="1"/>
          <w:numId w:val="21"/>
        </w:numPr>
        <w:spacing w:before="0" w:after="288" w:line="240" w:lineRule="auto"/>
        <w:jc w:val="left"/>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510C6A0B" w14:textId="77777777" w:rsidR="00D4767C" w:rsidRDefault="00D4767C" w:rsidP="00D4767C">
      <w:pPr>
        <w:pStyle w:val="Nivel2"/>
        <w:numPr>
          <w:ilvl w:val="1"/>
          <w:numId w:val="21"/>
        </w:numPr>
        <w:spacing w:before="0" w:after="288" w:line="240" w:lineRule="auto"/>
        <w:jc w:val="left"/>
      </w:pPr>
      <w:r w:rsidRPr="00C74737">
        <w:t>A contratação com os fornecedores registrados na ata será formalizada pelo órgão</w:t>
      </w:r>
      <w:r>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644D0461" w14:textId="77777777" w:rsidR="00D4767C" w:rsidRPr="007B2846" w:rsidRDefault="00D4767C" w:rsidP="00D4767C">
      <w:pPr>
        <w:pStyle w:val="Nivel2"/>
        <w:numPr>
          <w:ilvl w:val="1"/>
          <w:numId w:val="21"/>
        </w:numPr>
        <w:spacing w:before="0" w:after="288" w:line="240" w:lineRule="auto"/>
        <w:jc w:val="left"/>
      </w:pPr>
      <w:r w:rsidRPr="007B2846">
        <w:t>Os contratos decorrentes do sistema de registro de preços poderão ser alterados, observado o art. 124 da Lei nº 14.133, de 2021.</w:t>
      </w:r>
    </w:p>
    <w:p w14:paraId="79ADFC04" w14:textId="77777777" w:rsidR="00D4767C" w:rsidRPr="00C82CB6" w:rsidRDefault="00D4767C" w:rsidP="00D4767C">
      <w:pPr>
        <w:pStyle w:val="Nivel2"/>
        <w:numPr>
          <w:ilvl w:val="1"/>
          <w:numId w:val="21"/>
        </w:numPr>
        <w:spacing w:before="0" w:after="288" w:line="240" w:lineRule="auto"/>
        <w:jc w:val="left"/>
      </w:pPr>
      <w:r w:rsidRPr="00C82CB6">
        <w:t>Após a homologação da licitação ou da contratação direta, deverão ser observadas as seguintes condições para formalização da ata de registro de preços:</w:t>
      </w:r>
    </w:p>
    <w:p w14:paraId="22AA0C2F" w14:textId="77777777" w:rsidR="00D4767C" w:rsidRPr="00C82CB6" w:rsidRDefault="00D4767C" w:rsidP="00D4767C">
      <w:pPr>
        <w:pStyle w:val="Nvel3"/>
        <w:numPr>
          <w:ilvl w:val="2"/>
          <w:numId w:val="21"/>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t>no aviso de dispensa eletrônica</w:t>
      </w:r>
      <w:r w:rsidRPr="007B2846">
        <w:rPr>
          <w:color w:val="FF0000"/>
        </w:rPr>
        <w:t xml:space="preserve"> </w:t>
      </w:r>
      <w:r w:rsidRPr="007B2846">
        <w:t>e se obrigar nos limites dela;</w:t>
      </w:r>
    </w:p>
    <w:p w14:paraId="70A21BBF" w14:textId="77777777" w:rsidR="00D4767C" w:rsidRPr="007B2846" w:rsidRDefault="00D4767C" w:rsidP="00D4767C">
      <w:pPr>
        <w:pStyle w:val="Nvel3"/>
        <w:numPr>
          <w:ilvl w:val="2"/>
          <w:numId w:val="21"/>
        </w:numPr>
        <w:spacing w:line="360" w:lineRule="auto"/>
        <w:ind w:left="284" w:firstLine="0"/>
      </w:pPr>
      <w:r w:rsidRPr="007B2846">
        <w:t>Será incluído na ata, na forma de anexo, o registro dos licitantes ou dos fornecedores que:</w:t>
      </w:r>
    </w:p>
    <w:p w14:paraId="160F62D4" w14:textId="77777777" w:rsidR="00D4767C" w:rsidRPr="007B2846" w:rsidRDefault="00D4767C" w:rsidP="00D4767C">
      <w:pPr>
        <w:pStyle w:val="Nvel4"/>
        <w:numPr>
          <w:ilvl w:val="3"/>
          <w:numId w:val="21"/>
        </w:numPr>
        <w:spacing w:line="360" w:lineRule="auto"/>
        <w:ind w:left="567" w:firstLine="0"/>
      </w:pPr>
      <w:r w:rsidRPr="007B2846">
        <w:t xml:space="preserve">Aceitarem cotar os bens, as obras ou os serviços com preços iguais aos do adjudicatário, observada a classificação da licitação; e </w:t>
      </w:r>
    </w:p>
    <w:p w14:paraId="674F1CFB" w14:textId="77777777" w:rsidR="00D4767C" w:rsidRPr="007B2846" w:rsidRDefault="00D4767C" w:rsidP="00D4767C">
      <w:pPr>
        <w:pStyle w:val="Nvel4"/>
        <w:numPr>
          <w:ilvl w:val="3"/>
          <w:numId w:val="21"/>
        </w:numPr>
        <w:spacing w:line="360" w:lineRule="auto"/>
        <w:ind w:left="567" w:firstLine="0"/>
      </w:pPr>
      <w:r w:rsidRPr="007B2846">
        <w:lastRenderedPageBreak/>
        <w:t xml:space="preserve">Mantiverem sua proposta original. </w:t>
      </w:r>
      <w:bookmarkStart w:id="8" w:name="cadastro_reserva"/>
      <w:bookmarkEnd w:id="8"/>
    </w:p>
    <w:p w14:paraId="6117AB57" w14:textId="77777777" w:rsidR="00D4767C" w:rsidRPr="00C82CB6" w:rsidRDefault="00D4767C" w:rsidP="00D4767C">
      <w:pPr>
        <w:pStyle w:val="Nvel3"/>
        <w:numPr>
          <w:ilvl w:val="2"/>
          <w:numId w:val="21"/>
        </w:numPr>
        <w:spacing w:line="360" w:lineRule="auto"/>
        <w:ind w:left="284" w:firstLine="0"/>
      </w:pPr>
      <w:r w:rsidRPr="007B2846">
        <w:t>Será respeitada, nas contratações, a ordem de classificação dos licitantes ou dos fornecedores registrados na ata</w:t>
      </w:r>
      <w:r w:rsidRPr="00C82CB6">
        <w:t>.</w:t>
      </w:r>
    </w:p>
    <w:p w14:paraId="6415007F" w14:textId="77777777" w:rsidR="00D4767C" w:rsidRPr="00C82CB6" w:rsidRDefault="00D4767C" w:rsidP="00D4767C">
      <w:pPr>
        <w:pStyle w:val="Nivel2"/>
        <w:numPr>
          <w:ilvl w:val="1"/>
          <w:numId w:val="21"/>
        </w:numPr>
        <w:spacing w:before="0" w:after="288" w:line="240" w:lineRule="auto"/>
        <w:jc w:val="left"/>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14C0E474" w14:textId="77777777" w:rsidR="00D4767C" w:rsidRDefault="00D4767C" w:rsidP="00D4767C">
      <w:pPr>
        <w:pStyle w:val="Nivel2"/>
        <w:numPr>
          <w:ilvl w:val="1"/>
          <w:numId w:val="21"/>
        </w:numPr>
        <w:spacing w:before="0" w:after="288" w:line="240" w:lineRule="auto"/>
        <w:jc w:val="left"/>
      </w:pPr>
      <w:r w:rsidRPr="00666FEB">
        <w:t>O preço registrado com indicação dos licitantes e fornecedores será divulgado no PNCP</w:t>
      </w:r>
      <w:r>
        <w:t xml:space="preserve"> </w:t>
      </w:r>
      <w:r w:rsidRPr="002A6165">
        <w:t>e ficará disponibilizado durante a vigência da ata de registro de preços.</w:t>
      </w:r>
    </w:p>
    <w:p w14:paraId="4708E139" w14:textId="77777777" w:rsidR="00D4767C" w:rsidRDefault="00D4767C" w:rsidP="00D4767C">
      <w:pPr>
        <w:pStyle w:val="Nivel2"/>
        <w:numPr>
          <w:ilvl w:val="1"/>
          <w:numId w:val="21"/>
        </w:numPr>
        <w:spacing w:before="0" w:after="288" w:line="240" w:lineRule="auto"/>
        <w:jc w:val="left"/>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3AB5328E" w14:textId="77777777" w:rsidR="00D4767C" w:rsidRPr="00F63392" w:rsidRDefault="00D4767C" w:rsidP="00D4767C">
      <w:pPr>
        <w:pStyle w:val="Nvel3"/>
        <w:numPr>
          <w:ilvl w:val="2"/>
          <w:numId w:val="21"/>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54614C2C" w14:textId="77777777" w:rsidR="00D4767C" w:rsidRPr="00BE6356" w:rsidRDefault="00D4767C" w:rsidP="00D4767C">
      <w:pPr>
        <w:pStyle w:val="Nivel2"/>
        <w:numPr>
          <w:ilvl w:val="1"/>
          <w:numId w:val="21"/>
        </w:numPr>
        <w:spacing w:before="0" w:after="288" w:line="240" w:lineRule="auto"/>
        <w:jc w:val="left"/>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33B424FA" w14:textId="77777777" w:rsidR="00D4767C" w:rsidRPr="00C82CB6" w:rsidRDefault="00D4767C" w:rsidP="00D4767C">
      <w:pPr>
        <w:pStyle w:val="Nivel2"/>
        <w:numPr>
          <w:ilvl w:val="1"/>
          <w:numId w:val="21"/>
        </w:numPr>
        <w:spacing w:before="0" w:after="288" w:line="240" w:lineRule="auto"/>
        <w:jc w:val="left"/>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9" w:name="recusa_dos_que_baixaram_preco"/>
      <w:bookmarkEnd w:id="9"/>
    </w:p>
    <w:p w14:paraId="20FB615D" w14:textId="77777777" w:rsidR="00D4767C" w:rsidRPr="00C82CB6" w:rsidRDefault="00D4767C" w:rsidP="00D4767C">
      <w:pPr>
        <w:pStyle w:val="Nivel2"/>
        <w:numPr>
          <w:ilvl w:val="1"/>
          <w:numId w:val="21"/>
        </w:numPr>
        <w:spacing w:before="0" w:after="288" w:line="240" w:lineRule="auto"/>
        <w:jc w:val="left"/>
      </w:pPr>
      <w:r w:rsidRPr="00C82CB6">
        <w:t xml:space="preserve">Na hipótese de nenhum dos licitantes aceitar a contratação nos termos do item anterior, a Administração, observados o valor estimado e sua eventual atualização nos termos </w:t>
      </w:r>
      <w:r>
        <w:t>do aviso de dispensa eletronica</w:t>
      </w:r>
      <w:r w:rsidRPr="00C82CB6">
        <w:t>, poderá:</w:t>
      </w:r>
    </w:p>
    <w:p w14:paraId="66D2FEC1" w14:textId="77777777" w:rsidR="00D4767C" w:rsidRDefault="00D4767C" w:rsidP="00D4767C">
      <w:pPr>
        <w:pStyle w:val="Nvel3"/>
        <w:numPr>
          <w:ilvl w:val="2"/>
          <w:numId w:val="21"/>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47842760" w14:textId="77777777" w:rsidR="00D4767C" w:rsidRDefault="00D4767C" w:rsidP="00D4767C">
      <w:pPr>
        <w:pStyle w:val="Nvel3"/>
        <w:numPr>
          <w:ilvl w:val="2"/>
          <w:numId w:val="21"/>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33E771FB" w14:textId="77777777" w:rsidR="00D4767C" w:rsidRDefault="00D4767C" w:rsidP="00D4767C">
      <w:pPr>
        <w:pStyle w:val="Nivel2"/>
        <w:numPr>
          <w:ilvl w:val="1"/>
          <w:numId w:val="21"/>
        </w:numPr>
        <w:spacing w:before="0" w:after="288" w:line="240" w:lineRule="auto"/>
        <w:jc w:val="left"/>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510C776F" w14:textId="77777777" w:rsidR="00D4767C" w:rsidRDefault="00D4767C" w:rsidP="00D4767C">
      <w:pPr>
        <w:pStyle w:val="Nivel01"/>
        <w:numPr>
          <w:ilvl w:val="0"/>
          <w:numId w:val="21"/>
        </w:numPr>
        <w:spacing w:before="120" w:after="120" w:line="360" w:lineRule="auto"/>
        <w:ind w:left="0" w:firstLine="0"/>
      </w:pPr>
      <w:r w:rsidRPr="00D52993">
        <w:lastRenderedPageBreak/>
        <w:t xml:space="preserve">ALTERAÇÃO </w:t>
      </w:r>
      <w:r>
        <w:t xml:space="preserve">OU ATUALIZAÇÃO </w:t>
      </w:r>
      <w:r w:rsidRPr="00D52993">
        <w:t>DOS PREÇOS REGISTRADOS</w:t>
      </w:r>
    </w:p>
    <w:p w14:paraId="664EC194" w14:textId="77777777" w:rsidR="00D4767C" w:rsidRPr="00D52993" w:rsidRDefault="00D4767C" w:rsidP="00D4767C">
      <w:pPr>
        <w:pStyle w:val="Nivel2"/>
        <w:numPr>
          <w:ilvl w:val="1"/>
          <w:numId w:val="21"/>
        </w:numPr>
        <w:spacing w:before="0" w:after="288" w:line="240" w:lineRule="auto"/>
        <w:jc w:val="left"/>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766525F3" w14:textId="77777777" w:rsidR="00D4767C" w:rsidRPr="000F1396" w:rsidRDefault="00D4767C" w:rsidP="00D4767C">
      <w:pPr>
        <w:pStyle w:val="Nvel3"/>
        <w:numPr>
          <w:ilvl w:val="2"/>
          <w:numId w:val="21"/>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216DDDA8" w14:textId="77777777" w:rsidR="00D4767C" w:rsidRPr="00D52993" w:rsidRDefault="00D4767C" w:rsidP="00D4767C">
      <w:pPr>
        <w:pStyle w:val="Nvel3"/>
        <w:numPr>
          <w:ilvl w:val="2"/>
          <w:numId w:val="21"/>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0EDD2B9C" w14:textId="77777777" w:rsidR="00D4767C" w:rsidRPr="007B2846" w:rsidRDefault="00D4767C" w:rsidP="00D4767C">
      <w:pPr>
        <w:pStyle w:val="Nvel3"/>
        <w:numPr>
          <w:ilvl w:val="2"/>
          <w:numId w:val="21"/>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5DEAE47" w14:textId="77777777" w:rsidR="00D4767C" w:rsidRPr="00C82CB6" w:rsidRDefault="00D4767C" w:rsidP="00D4767C">
      <w:pPr>
        <w:pStyle w:val="Nvel4"/>
        <w:numPr>
          <w:ilvl w:val="3"/>
          <w:numId w:val="21"/>
        </w:numPr>
        <w:spacing w:line="360" w:lineRule="auto"/>
        <w:ind w:left="567" w:firstLine="0"/>
      </w:pPr>
      <w:r w:rsidRPr="007B2846">
        <w:t>No caso do reajustamento</w:t>
      </w:r>
      <w:r w:rsidRPr="00C82CB6">
        <w:t xml:space="preserve">, deverá ser respeitada a contagem da anualidade e o índice previstos para a contratação;  </w:t>
      </w:r>
    </w:p>
    <w:p w14:paraId="5AD0B2E2" w14:textId="77777777" w:rsidR="00D4767C" w:rsidRDefault="00D4767C" w:rsidP="00D4767C">
      <w:pPr>
        <w:pStyle w:val="Nvel4"/>
        <w:numPr>
          <w:ilvl w:val="3"/>
          <w:numId w:val="21"/>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136B60D2" w14:textId="77777777" w:rsidR="00D4767C" w:rsidRPr="00C05076" w:rsidRDefault="00D4767C" w:rsidP="00D4767C">
      <w:pPr>
        <w:pStyle w:val="Nivel01"/>
        <w:numPr>
          <w:ilvl w:val="0"/>
          <w:numId w:val="21"/>
        </w:numPr>
        <w:spacing w:before="120" w:after="120" w:line="360" w:lineRule="auto"/>
        <w:ind w:left="0" w:firstLine="0"/>
      </w:pPr>
      <w:r>
        <w:t>NEGOCIAÇÃO DE PREÇOS REGISTRADOS</w:t>
      </w:r>
    </w:p>
    <w:p w14:paraId="196E0E2A" w14:textId="77777777" w:rsidR="00D4767C" w:rsidRPr="00D52993" w:rsidRDefault="00D4767C" w:rsidP="00D4767C">
      <w:pPr>
        <w:pStyle w:val="Nivel2"/>
        <w:numPr>
          <w:ilvl w:val="1"/>
          <w:numId w:val="21"/>
        </w:numPr>
        <w:spacing w:before="0" w:after="288" w:line="240" w:lineRule="auto"/>
        <w:jc w:val="left"/>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2E222BBD" w14:textId="35D863ED" w:rsidR="00D4767C" w:rsidRPr="00D52993" w:rsidRDefault="00D4767C" w:rsidP="00D4767C">
      <w:pPr>
        <w:pStyle w:val="Nvel3"/>
        <w:numPr>
          <w:ilvl w:val="2"/>
          <w:numId w:val="21"/>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155DD7">
        <w:t>item</w:t>
      </w:r>
      <w:r w:rsidRPr="00D52993">
        <w:t xml:space="preserve"> registrado, sem aplicação de penalidades administrativas.</w:t>
      </w:r>
    </w:p>
    <w:p w14:paraId="6FF4BA43" w14:textId="77777777" w:rsidR="00D4767C" w:rsidRPr="000A5F80" w:rsidRDefault="00D4767C" w:rsidP="00D4767C">
      <w:pPr>
        <w:pStyle w:val="Nvel3"/>
        <w:numPr>
          <w:ilvl w:val="2"/>
          <w:numId w:val="21"/>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1A9A9CEB" w14:textId="77777777" w:rsidR="00D4767C" w:rsidRDefault="00D4767C" w:rsidP="00D4767C">
      <w:pPr>
        <w:pStyle w:val="Nvel3"/>
        <w:numPr>
          <w:ilvl w:val="2"/>
          <w:numId w:val="21"/>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10" w:name="reducao_preco_mercado_negociacao_frustra"/>
      <w:bookmarkEnd w:id="10"/>
    </w:p>
    <w:p w14:paraId="3882B186" w14:textId="77777777" w:rsidR="00D4767C" w:rsidRPr="00DA45E5" w:rsidRDefault="00D4767C" w:rsidP="00D4767C">
      <w:pPr>
        <w:pStyle w:val="Nvel3"/>
        <w:numPr>
          <w:ilvl w:val="2"/>
          <w:numId w:val="21"/>
        </w:numPr>
        <w:spacing w:line="360" w:lineRule="auto"/>
        <w:ind w:left="284" w:firstLine="0"/>
      </w:pPr>
      <w:r w:rsidRPr="00064481">
        <w:t>Na hipótese</w:t>
      </w:r>
      <w:r>
        <w:rPr>
          <w:rFonts w:ascii="Calibri" w:hAnsi="Calibri" w:cs="Calibri"/>
        </w:rPr>
        <w:t xml:space="preserv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w:t>
      </w:r>
      <w:r w:rsidRPr="00DA45E5">
        <w:lastRenderedPageBreak/>
        <w:t>para que avaliem a conveniência e a oportunidade de diligenciarem negociação com vistas à alteração contratual, observado o disposto no art. 124 da Lei nº 14.133, de 2021.</w:t>
      </w:r>
    </w:p>
    <w:p w14:paraId="08E12678" w14:textId="77777777" w:rsidR="00D4767C" w:rsidRPr="00DA45E5" w:rsidRDefault="00D4767C" w:rsidP="00D4767C">
      <w:pPr>
        <w:pStyle w:val="Nivel2"/>
        <w:numPr>
          <w:ilvl w:val="1"/>
          <w:numId w:val="21"/>
        </w:numPr>
        <w:spacing w:before="0" w:after="288" w:line="240" w:lineRule="auto"/>
        <w:jc w:val="left"/>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11" w:name="hipotese_preco_mercado_maior"/>
      <w:bookmarkEnd w:id="11"/>
    </w:p>
    <w:p w14:paraId="408D7354" w14:textId="77777777" w:rsidR="00D4767C" w:rsidRPr="00DA45E5" w:rsidRDefault="00D4767C" w:rsidP="00D4767C">
      <w:pPr>
        <w:pStyle w:val="Nvel3"/>
        <w:numPr>
          <w:ilvl w:val="2"/>
          <w:numId w:val="21"/>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12" w:name="prova_preco_mercado_maior"/>
      <w:bookmarkEnd w:id="12"/>
    </w:p>
    <w:p w14:paraId="0D8E3E07" w14:textId="77777777" w:rsidR="00D4767C" w:rsidRPr="00C82CB6" w:rsidRDefault="00D4767C" w:rsidP="00D4767C">
      <w:pPr>
        <w:pStyle w:val="Nvel3"/>
        <w:numPr>
          <w:ilvl w:val="2"/>
          <w:numId w:val="21"/>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8.1</w:t>
      </w:r>
      <w:r w:rsidRPr="007B2846">
        <w:fldChar w:fldCharType="end"/>
      </w:r>
      <w:r w:rsidRPr="00C82CB6">
        <w:t>, sem prejuízo das sanções previstas na Lei nº 14.133, de 2021, e na legislação aplicável.</w:t>
      </w:r>
      <w:bookmarkStart w:id="13" w:name="nao_comprovacao_majoracao_mercado"/>
      <w:bookmarkEnd w:id="13"/>
    </w:p>
    <w:p w14:paraId="24EE4439" w14:textId="77777777" w:rsidR="00D4767C" w:rsidRPr="00C82CB6" w:rsidRDefault="00D4767C" w:rsidP="00D4767C">
      <w:pPr>
        <w:pStyle w:val="Nvel3"/>
        <w:numPr>
          <w:ilvl w:val="2"/>
          <w:numId w:val="21"/>
        </w:numPr>
        <w:spacing w:line="360" w:lineRule="auto"/>
        <w:ind w:left="284" w:firstLine="0"/>
      </w:pPr>
      <w:r w:rsidRPr="00C82CB6">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B2846">
        <w:t>5.7.</w:t>
      </w:r>
    </w:p>
    <w:p w14:paraId="63BC0297" w14:textId="77777777" w:rsidR="00D4767C" w:rsidRPr="00C82CB6" w:rsidRDefault="00D4767C" w:rsidP="00D4767C">
      <w:pPr>
        <w:pStyle w:val="Nvel3"/>
        <w:numPr>
          <w:ilvl w:val="2"/>
          <w:numId w:val="21"/>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14" w:name="majora_preco_mercado_negociacao_frustra"/>
      <w:bookmarkEnd w:id="14"/>
    </w:p>
    <w:p w14:paraId="3EBC4A6D" w14:textId="77777777" w:rsidR="00D4767C" w:rsidRPr="00DA45E5" w:rsidRDefault="00D4767C" w:rsidP="00D4767C">
      <w:pPr>
        <w:pStyle w:val="Nvel3"/>
        <w:numPr>
          <w:ilvl w:val="2"/>
          <w:numId w:val="21"/>
        </w:numPr>
        <w:spacing w:line="360" w:lineRule="auto"/>
        <w:ind w:left="284" w:firstLine="0"/>
      </w:pPr>
      <w:r w:rsidRPr="00C82CB6">
        <w:t xml:space="preserve">Na hipótese de comprovação da majoração do preço de mercado que inviabilize o preço registrado, conforme previsto no </w:t>
      </w:r>
      <w:r w:rsidRPr="007B2846">
        <w:t xml:space="preserve">item </w:t>
      </w:r>
      <w:r w:rsidRPr="007B2846">
        <w:fldChar w:fldCharType="begin"/>
      </w:r>
      <w:r w:rsidRPr="007B2846">
        <w:instrText xml:space="preserve"> REF hipotese_preco_mercado_maior \r \h  \* MERGEFORMAT </w:instrText>
      </w:r>
      <w:r w:rsidRPr="007B2846">
        <w:fldChar w:fldCharType="separate"/>
      </w:r>
      <w:r>
        <w:t>6.2</w:t>
      </w:r>
      <w:r w:rsidRPr="007B2846">
        <w:fldChar w:fldCharType="end"/>
      </w:r>
      <w:r w:rsidRPr="00C82CB6">
        <w:t xml:space="preserve"> e no </w:t>
      </w:r>
      <w:r w:rsidRPr="007B2846">
        <w:t xml:space="preserve">item </w:t>
      </w:r>
      <w:r w:rsidRPr="007B2846">
        <w:fldChar w:fldCharType="begin"/>
      </w:r>
      <w:r w:rsidRPr="007B2846">
        <w:instrText xml:space="preserve"> REF prova_preco_mercado_maior \r \h  \* MERGEFORMAT </w:instrText>
      </w:r>
      <w:r w:rsidRPr="007B2846">
        <w:fldChar w:fldCharType="separate"/>
      </w:r>
      <w:r>
        <w:t>6.2.1</w:t>
      </w:r>
      <w:r w:rsidRPr="007B2846">
        <w:fldChar w:fldCharType="end"/>
      </w:r>
      <w:r w:rsidRPr="00C82CB6">
        <w:t>,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87FFCD5" w14:textId="77777777" w:rsidR="00D4767C" w:rsidRDefault="00D4767C" w:rsidP="00D4767C">
      <w:pPr>
        <w:pStyle w:val="Nvel3"/>
        <w:numPr>
          <w:ilvl w:val="2"/>
          <w:numId w:val="21"/>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41134AED" w14:textId="0C85785E" w:rsidR="00D4767C" w:rsidRPr="00666FEB" w:rsidRDefault="00052928" w:rsidP="00D4767C">
      <w:pPr>
        <w:pStyle w:val="Nivel01"/>
        <w:numPr>
          <w:ilvl w:val="0"/>
          <w:numId w:val="21"/>
        </w:numPr>
        <w:spacing w:before="120" w:after="120" w:line="360" w:lineRule="auto"/>
        <w:ind w:left="0" w:firstLine="0"/>
      </w:pPr>
      <w:r>
        <w:t>R</w:t>
      </w:r>
      <w:r w:rsidR="00D4767C" w:rsidRPr="00666FEB">
        <w:t>EMANEJAMENTO DAS QUANTIDADES REGISTRADAS NA ATA DE REGISTRO DE PREÇOS</w:t>
      </w:r>
    </w:p>
    <w:p w14:paraId="1C2E2DE2" w14:textId="77777777" w:rsidR="00D4767C" w:rsidRPr="00666FEB" w:rsidRDefault="00D4767C" w:rsidP="00D4767C">
      <w:pPr>
        <w:pStyle w:val="Nivel2"/>
        <w:numPr>
          <w:ilvl w:val="1"/>
          <w:numId w:val="21"/>
        </w:numPr>
        <w:spacing w:before="0" w:after="288" w:line="240" w:lineRule="auto"/>
        <w:jc w:val="left"/>
      </w:pPr>
      <w:r>
        <w:t xml:space="preserve"> </w:t>
      </w:r>
      <w:r w:rsidRPr="00666FEB">
        <w:t xml:space="preserve">As quantidades previstas para os itens com preços registrados nas atas de registro de preços poderão ser remanejadas pelo órgão ou entidade gerenciadora entre os órgãos ou </w:t>
      </w:r>
      <w:r>
        <w:t xml:space="preserve">as </w:t>
      </w:r>
      <w:r w:rsidRPr="00666FEB">
        <w:t>entidades participantes e não participantes do registro de preços.</w:t>
      </w:r>
    </w:p>
    <w:p w14:paraId="32A2EB07" w14:textId="77777777" w:rsidR="00D4767C" w:rsidRDefault="00D4767C" w:rsidP="00D4767C">
      <w:pPr>
        <w:pStyle w:val="Nivel2"/>
        <w:numPr>
          <w:ilvl w:val="1"/>
          <w:numId w:val="21"/>
        </w:numPr>
        <w:spacing w:before="0" w:after="288" w:line="240" w:lineRule="auto"/>
        <w:jc w:val="left"/>
      </w:pPr>
      <w:r>
        <w:t xml:space="preserve"> </w:t>
      </w:r>
      <w:r w:rsidRPr="00666FEB">
        <w:t>O remanejamento somente poderá ser feito</w:t>
      </w:r>
      <w:r>
        <w:t>:</w:t>
      </w:r>
    </w:p>
    <w:p w14:paraId="2F1F40AA" w14:textId="77777777" w:rsidR="00D4767C" w:rsidRDefault="00D4767C" w:rsidP="00D4767C">
      <w:pPr>
        <w:pStyle w:val="Nvel3"/>
        <w:numPr>
          <w:ilvl w:val="2"/>
          <w:numId w:val="21"/>
        </w:numPr>
        <w:spacing w:line="360" w:lineRule="auto"/>
        <w:ind w:left="284" w:firstLine="0"/>
      </w:pPr>
      <w:r>
        <w:lastRenderedPageBreak/>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5D007A6B" w14:textId="77777777" w:rsidR="00D4767C" w:rsidRPr="00666FEB" w:rsidRDefault="00D4767C" w:rsidP="00D4767C">
      <w:pPr>
        <w:pStyle w:val="Nvel3"/>
        <w:numPr>
          <w:ilvl w:val="2"/>
          <w:numId w:val="21"/>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766551B4" w14:textId="77777777" w:rsidR="00D4767C" w:rsidRPr="00666FEB" w:rsidRDefault="00D4767C" w:rsidP="00D4767C">
      <w:pPr>
        <w:pStyle w:val="Nivel2"/>
        <w:numPr>
          <w:ilvl w:val="1"/>
          <w:numId w:val="21"/>
        </w:numPr>
        <w:spacing w:before="0" w:after="288" w:line="240" w:lineRule="auto"/>
        <w:jc w:val="left"/>
      </w:pPr>
      <w:r w:rsidRPr="00666FEB">
        <w:t xml:space="preserve">O órgão ou entidade gerenciadora que </w:t>
      </w:r>
      <w:r>
        <w:t xml:space="preserve">tiver </w:t>
      </w:r>
      <w:r w:rsidRPr="00666FEB">
        <w:t>estim</w:t>
      </w:r>
      <w:r>
        <w:t>ad</w:t>
      </w:r>
      <w:r w:rsidRPr="00666FEB">
        <w:t>o</w:t>
      </w:r>
      <w:r>
        <w:t xml:space="preserve"> as</w:t>
      </w:r>
      <w:r w:rsidRPr="00666FEB">
        <w:t xml:space="preserve"> quantidades que pretende contratar será considerado participante para efeito do remanejamento.</w:t>
      </w:r>
      <w:bookmarkStart w:id="15" w:name="gerenciador_estimador_é_partic_em_remane"/>
      <w:bookmarkEnd w:id="15"/>
    </w:p>
    <w:p w14:paraId="27FC69BE" w14:textId="77777777" w:rsidR="00D4767C" w:rsidRDefault="00D4767C" w:rsidP="00D4767C">
      <w:pPr>
        <w:pStyle w:val="Nivel2"/>
        <w:numPr>
          <w:ilvl w:val="1"/>
          <w:numId w:val="21"/>
        </w:numPr>
        <w:spacing w:before="0" w:after="288" w:line="240" w:lineRule="auto"/>
        <w:jc w:val="left"/>
      </w:pPr>
      <w:r>
        <w:t>Competirá</w:t>
      </w:r>
      <w:r w:rsidRPr="00675F59">
        <w:t xml:space="preserve"> ao órgão ou </w:t>
      </w:r>
      <w:r>
        <w:t xml:space="preserve">à </w:t>
      </w:r>
      <w:r w:rsidRPr="00675F59">
        <w:t>en</w:t>
      </w:r>
      <w:r>
        <w:t>ti</w:t>
      </w:r>
      <w:r w:rsidRPr="00675F59">
        <w:t>dade gerenciadora autorizar o</w:t>
      </w:r>
      <w:r>
        <w:t xml:space="preserve"> </w:t>
      </w:r>
      <w:r w:rsidRPr="00CF4619">
        <w:t xml:space="preserve">remanejamento solicitado, com a redução do quantitativo inicialmente informado pelo órgão ou </w:t>
      </w:r>
      <w:r>
        <w:t xml:space="preserve">pela </w:t>
      </w:r>
      <w:r w:rsidRPr="00CF4619">
        <w:t>entidade</w:t>
      </w:r>
      <w:r>
        <w:t xml:space="preserve"> </w:t>
      </w:r>
      <w:r w:rsidRPr="00CF4619">
        <w:t>participante, desde que haja prévia anuência do órgão ou da entidade que sofrer redução dos</w:t>
      </w:r>
      <w:r>
        <w:t xml:space="preserve"> </w:t>
      </w:r>
      <w:r w:rsidRPr="00CF4619">
        <w:t>quantitativos informados.</w:t>
      </w:r>
    </w:p>
    <w:p w14:paraId="19716189" w14:textId="77777777" w:rsidR="00D4767C" w:rsidRDefault="00D4767C" w:rsidP="00D4767C">
      <w:pPr>
        <w:pStyle w:val="Nivel2"/>
        <w:numPr>
          <w:ilvl w:val="1"/>
          <w:numId w:val="21"/>
        </w:numPr>
        <w:spacing w:before="0" w:after="288" w:line="240" w:lineRule="auto"/>
        <w:jc w:val="left"/>
      </w:pPr>
      <w:r w:rsidRPr="00DC1B9F">
        <w:t>Caso o remanejamento seja feito entre órgãos ou en</w:t>
      </w:r>
      <w:r>
        <w:t>ti</w:t>
      </w:r>
      <w:r w:rsidRPr="00DC1B9F">
        <w:t xml:space="preserve">dades dos </w:t>
      </w:r>
      <w:r>
        <w:t>E</w:t>
      </w:r>
      <w:r w:rsidRPr="00DC1B9F">
        <w:t xml:space="preserve">stados, do </w:t>
      </w:r>
      <w:r>
        <w:t>D</w:t>
      </w:r>
      <w:r w:rsidRPr="00DC1B9F">
        <w:t>istrito</w:t>
      </w:r>
      <w:r>
        <w:t xml:space="preserve"> F</w:t>
      </w:r>
      <w:r w:rsidRPr="00DC1B9F">
        <w:t>ederal ou de Municípios dis</w:t>
      </w:r>
      <w: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2DB7917F" w14:textId="77777777" w:rsidR="00D4767C" w:rsidRDefault="00D4767C" w:rsidP="00D4767C">
      <w:pPr>
        <w:pStyle w:val="Nivel2"/>
        <w:numPr>
          <w:ilvl w:val="1"/>
          <w:numId w:val="21"/>
        </w:numPr>
        <w:spacing w:before="0" w:after="288" w:line="240" w:lineRule="auto"/>
        <w:jc w:val="left"/>
      </w:pPr>
      <w:r w:rsidRPr="00DC1B9F">
        <w:t xml:space="preserve">Na hipótese da compra centralizada, não havendo indicação pelo órgão ou </w:t>
      </w:r>
      <w:r>
        <w:t xml:space="preserve">pela </w:t>
      </w:r>
      <w:r w:rsidRPr="00DC1B9F">
        <w:t>en</w:t>
      </w:r>
      <w:r>
        <w:t>ti</w:t>
      </w:r>
      <w:r w:rsidRPr="00DC1B9F">
        <w:t>dade</w:t>
      </w:r>
      <w:r>
        <w:t xml:space="preserve"> </w:t>
      </w:r>
      <w:r w:rsidRPr="00DC1B9F">
        <w:t>gerenciadora</w:t>
      </w:r>
      <w:r>
        <w:t>,</w:t>
      </w:r>
      <w:r w:rsidRPr="00DC1B9F">
        <w:t xml:space="preserve"> dos quantitativos dos participantes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7.3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76558EF9" w14:textId="77777777" w:rsidR="00D4767C" w:rsidRPr="009C5E2C" w:rsidRDefault="00D4767C" w:rsidP="00D4767C">
      <w:pPr>
        <w:pStyle w:val="Nivel01"/>
        <w:numPr>
          <w:ilvl w:val="0"/>
          <w:numId w:val="21"/>
        </w:numPr>
        <w:spacing w:before="120" w:after="120" w:line="360" w:lineRule="auto"/>
        <w:ind w:left="0" w:firstLine="0"/>
        <w:rPr>
          <w:iCs/>
        </w:rPr>
      </w:pPr>
      <w:r>
        <w:t xml:space="preserve">CANCELAMENTO DO REGISTRO DO LICITANTE VENCEDOR E DOS PREÇOS </w:t>
      </w:r>
      <w:r w:rsidRPr="009C5E2C">
        <w:t>REGISTRADOS</w:t>
      </w:r>
      <w:bookmarkStart w:id="16" w:name="cancelamento"/>
      <w:bookmarkEnd w:id="16"/>
    </w:p>
    <w:p w14:paraId="4B5ADE7E" w14:textId="77777777" w:rsidR="00D4767C" w:rsidRPr="00B4636C" w:rsidRDefault="00D4767C" w:rsidP="00D4767C">
      <w:pPr>
        <w:pStyle w:val="Nivel2"/>
        <w:numPr>
          <w:ilvl w:val="1"/>
          <w:numId w:val="21"/>
        </w:numPr>
        <w:spacing w:before="0" w:after="288" w:line="240" w:lineRule="auto"/>
        <w:jc w:val="left"/>
      </w:pPr>
      <w:r w:rsidRPr="00B4636C">
        <w:t xml:space="preserve">O </w:t>
      </w:r>
      <w:r w:rsidRPr="008A077D">
        <w:t>registro</w:t>
      </w:r>
      <w:r w:rsidRPr="00B4636C">
        <w:t xml:space="preserve"> do fornecedor será cancelado pelo gerenciador, quando o fornecedor:</w:t>
      </w:r>
      <w:bookmarkStart w:id="17" w:name="cancelamento_do_fornecedor"/>
      <w:bookmarkEnd w:id="17"/>
    </w:p>
    <w:p w14:paraId="7816614F" w14:textId="77777777" w:rsidR="00D4767C" w:rsidRPr="009D6CCC" w:rsidRDefault="00D4767C" w:rsidP="00D4767C">
      <w:pPr>
        <w:pStyle w:val="Nvel3"/>
        <w:numPr>
          <w:ilvl w:val="2"/>
          <w:numId w:val="21"/>
        </w:numPr>
        <w:spacing w:line="360" w:lineRule="auto"/>
        <w:ind w:left="284" w:firstLine="0"/>
      </w:pPr>
      <w:r w:rsidRPr="009D6CCC">
        <w:t>Descumprir as condições da ata de registro de preços, sem motivo justificado;</w:t>
      </w:r>
    </w:p>
    <w:p w14:paraId="0DA0163A" w14:textId="77777777" w:rsidR="00D4767C" w:rsidRPr="009D6CCC" w:rsidRDefault="00D4767C" w:rsidP="00D4767C">
      <w:pPr>
        <w:pStyle w:val="Nvel3"/>
        <w:numPr>
          <w:ilvl w:val="2"/>
          <w:numId w:val="21"/>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8172BB" w14:textId="77777777" w:rsidR="00D4767C" w:rsidRPr="009D6CCC" w:rsidRDefault="00D4767C" w:rsidP="00D4767C">
      <w:pPr>
        <w:pStyle w:val="Nvel3"/>
        <w:numPr>
          <w:ilvl w:val="2"/>
          <w:numId w:val="21"/>
        </w:numPr>
        <w:spacing w:line="360" w:lineRule="auto"/>
        <w:ind w:left="284" w:firstLine="0"/>
      </w:pPr>
      <w:r w:rsidRPr="009D6CCC">
        <w:t>Não aceitar manter seu preço registrado; ou</w:t>
      </w:r>
    </w:p>
    <w:p w14:paraId="6E1B4A98" w14:textId="77777777" w:rsidR="00D4767C" w:rsidRPr="009D6CCC" w:rsidRDefault="00D4767C" w:rsidP="00D4767C">
      <w:pPr>
        <w:pStyle w:val="Nvel3"/>
        <w:numPr>
          <w:ilvl w:val="2"/>
          <w:numId w:val="21"/>
        </w:numPr>
        <w:spacing w:line="360" w:lineRule="auto"/>
        <w:ind w:left="284" w:firstLine="0"/>
      </w:pPr>
      <w:r w:rsidRPr="009D6CCC">
        <w:t xml:space="preserve"> Sofrer sanção prevista nos incisos III ou IV do caput do art. 156 da Lei nº 14.133, de 2021.</w:t>
      </w:r>
    </w:p>
    <w:p w14:paraId="2809A12E" w14:textId="77777777" w:rsidR="00D4767C" w:rsidRPr="00C82CB6" w:rsidRDefault="00D4767C" w:rsidP="00D4767C">
      <w:pPr>
        <w:pStyle w:val="Nvel4"/>
        <w:numPr>
          <w:ilvl w:val="3"/>
          <w:numId w:val="21"/>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14793436" w14:textId="77777777" w:rsidR="00D4767C" w:rsidRPr="00B4636C" w:rsidRDefault="00D4767C" w:rsidP="00D4767C">
      <w:pPr>
        <w:pStyle w:val="Nivel2"/>
        <w:numPr>
          <w:ilvl w:val="1"/>
          <w:numId w:val="21"/>
        </w:numPr>
        <w:spacing w:before="0" w:after="288" w:line="240" w:lineRule="auto"/>
        <w:jc w:val="left"/>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8.1</w:t>
      </w:r>
      <w:r w:rsidRPr="007B2846">
        <w:fldChar w:fldCharType="end"/>
      </w:r>
      <w:r w:rsidRPr="00C82CB6">
        <w:t xml:space="preserve"> será formalizado por despacho do órgão ou da entidade gerenciadora, garantido</w:t>
      </w:r>
      <w:r w:rsidRPr="00B4636C">
        <w:t>s os princípios do contraditório e da ampla defesa.</w:t>
      </w:r>
    </w:p>
    <w:p w14:paraId="08D4AE92" w14:textId="77777777" w:rsidR="00D4767C" w:rsidRPr="00B4636C" w:rsidRDefault="00D4767C" w:rsidP="00D4767C">
      <w:pPr>
        <w:pStyle w:val="Nivel2"/>
        <w:numPr>
          <w:ilvl w:val="1"/>
          <w:numId w:val="21"/>
        </w:numPr>
        <w:spacing w:before="0" w:after="288" w:line="240" w:lineRule="auto"/>
        <w:jc w:val="left"/>
      </w:pPr>
      <w:r w:rsidRPr="00B4636C">
        <w:lastRenderedPageBreak/>
        <w:t>Na hipótese de cancelamento do registro do fornecedor, o órgão ou a entidade gerenciadora poderá convocar os licitantes que compõem o cadastro de reserva, observada a ordem de classificação.</w:t>
      </w:r>
    </w:p>
    <w:p w14:paraId="6239DE4B" w14:textId="77777777" w:rsidR="00D4767C" w:rsidRPr="00B4636C" w:rsidRDefault="00D4767C" w:rsidP="00D4767C">
      <w:pPr>
        <w:pStyle w:val="Nivel2"/>
        <w:numPr>
          <w:ilvl w:val="1"/>
          <w:numId w:val="21"/>
        </w:numPr>
        <w:spacing w:before="0" w:after="288" w:line="240" w:lineRule="auto"/>
        <w:jc w:val="left"/>
      </w:pPr>
      <w:r w:rsidRPr="00B4636C">
        <w:t>O cancelamento dos preços registrados poderá ser realizado pelo gerenciador, em determinada ata de registro de preços, total ou parcialmente, nas seguintes hipóteses, desde que devidamente comprovadas e justificadas:</w:t>
      </w:r>
      <w:bookmarkStart w:id="18" w:name="cancelamento_da_ata"/>
      <w:bookmarkEnd w:id="18"/>
      <w:r w:rsidRPr="00B4636C">
        <w:t xml:space="preserve"> </w:t>
      </w:r>
    </w:p>
    <w:p w14:paraId="6111D97B" w14:textId="77777777" w:rsidR="00D4767C" w:rsidRPr="009C5E2C" w:rsidRDefault="00D4767C" w:rsidP="00D4767C">
      <w:pPr>
        <w:pStyle w:val="Nvel3"/>
        <w:numPr>
          <w:ilvl w:val="2"/>
          <w:numId w:val="21"/>
        </w:numPr>
        <w:spacing w:line="360" w:lineRule="auto"/>
        <w:ind w:left="284" w:firstLine="0"/>
      </w:pPr>
      <w:r>
        <w:t>P</w:t>
      </w:r>
      <w:r w:rsidRPr="009C5E2C">
        <w:t xml:space="preserve">or </w:t>
      </w:r>
      <w:r w:rsidRPr="00B4636C">
        <w:t>razão</w:t>
      </w:r>
      <w:r w:rsidRPr="009C5E2C">
        <w:t xml:space="preserve"> de interesse público;</w:t>
      </w:r>
    </w:p>
    <w:p w14:paraId="04D135A7" w14:textId="77777777" w:rsidR="00D4767C" w:rsidRDefault="00D4767C" w:rsidP="00D4767C">
      <w:pPr>
        <w:pStyle w:val="Nvel3"/>
        <w:numPr>
          <w:ilvl w:val="2"/>
          <w:numId w:val="21"/>
        </w:numPr>
        <w:spacing w:line="360" w:lineRule="auto"/>
        <w:ind w:left="284" w:firstLine="0"/>
      </w:pPr>
      <w:r>
        <w:t>A</w:t>
      </w:r>
      <w:r w:rsidRPr="009C5E2C">
        <w:t xml:space="preserve"> pedido do fornecedor, decorrente de caso fortuito ou força maior</w:t>
      </w:r>
      <w:r>
        <w:t>; ou</w:t>
      </w:r>
    </w:p>
    <w:p w14:paraId="690405B5" w14:textId="77777777" w:rsidR="00D4767C" w:rsidRDefault="00D4767C" w:rsidP="00D4767C">
      <w:pPr>
        <w:pStyle w:val="Nvel3"/>
        <w:numPr>
          <w:ilvl w:val="2"/>
          <w:numId w:val="21"/>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w:t>
      </w:r>
      <w:r>
        <w:t xml:space="preserve">. </w:t>
      </w:r>
    </w:p>
    <w:p w14:paraId="5A5BD9E1" w14:textId="77777777" w:rsidR="00D4767C" w:rsidRPr="005F295F" w:rsidRDefault="00D4767C" w:rsidP="00D4767C">
      <w:pPr>
        <w:pStyle w:val="Nivel01"/>
        <w:numPr>
          <w:ilvl w:val="0"/>
          <w:numId w:val="21"/>
        </w:numPr>
        <w:spacing w:before="120" w:after="120" w:line="360" w:lineRule="auto"/>
        <w:ind w:left="0" w:firstLine="0"/>
      </w:pPr>
      <w:r w:rsidRPr="005F295F">
        <w:t>DAS PENALIDADES</w:t>
      </w:r>
    </w:p>
    <w:p w14:paraId="10C26083" w14:textId="77777777" w:rsidR="00D4767C" w:rsidRPr="00C82CB6" w:rsidRDefault="00D4767C" w:rsidP="00D4767C">
      <w:pPr>
        <w:pStyle w:val="Nivel2"/>
        <w:numPr>
          <w:ilvl w:val="1"/>
          <w:numId w:val="21"/>
        </w:numPr>
        <w:spacing w:before="0" w:after="288" w:line="240" w:lineRule="auto"/>
        <w:jc w:val="left"/>
      </w:pPr>
      <w:r w:rsidRPr="00C82CB6">
        <w:t xml:space="preserve">O descumprimento da Ata de Registro de Preços ensejará aplicação das penalidades estabelecidas </w:t>
      </w:r>
      <w:r>
        <w:t>na Lei 14.133/21.</w:t>
      </w:r>
    </w:p>
    <w:p w14:paraId="0BFD37EB" w14:textId="77777777" w:rsidR="00D4767C" w:rsidRPr="009D6CCC" w:rsidRDefault="00D4767C" w:rsidP="00D4767C">
      <w:pPr>
        <w:pStyle w:val="Nvel3"/>
        <w:numPr>
          <w:ilvl w:val="2"/>
          <w:numId w:val="21"/>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0C56D9F0" w14:textId="77777777" w:rsidR="00D4767C" w:rsidRPr="00C82CB6" w:rsidRDefault="00D4767C" w:rsidP="00D4767C">
      <w:pPr>
        <w:pStyle w:val="Nivel2"/>
        <w:numPr>
          <w:ilvl w:val="1"/>
          <w:numId w:val="21"/>
        </w:numPr>
        <w:spacing w:before="0" w:after="288" w:line="240" w:lineRule="auto"/>
        <w:jc w:val="left"/>
      </w:pPr>
      <w:r w:rsidRPr="00C82CB6">
        <w:t xml:space="preserve">É da competência do gerenciador a aplicação das penalidades decorrentes do descumprimento do pactuado nesta ata de registro de preço, exceto nas hipóteses em que o descumprimento disser respeito às contratações dos órgãos </w:t>
      </w:r>
      <w:r w:rsidRPr="007B2846">
        <w:t>ou entidade</w:t>
      </w:r>
      <w:r w:rsidRPr="00C82CB6">
        <w:t xml:space="preserve"> participante, caso no qual caberá ao respectivo órgão participante a aplicação da penalidade.</w:t>
      </w:r>
    </w:p>
    <w:p w14:paraId="7AF37C10" w14:textId="77777777" w:rsidR="00D4767C" w:rsidRPr="005F295F" w:rsidRDefault="00D4767C" w:rsidP="00D4767C">
      <w:pPr>
        <w:pStyle w:val="Nivel2"/>
        <w:numPr>
          <w:ilvl w:val="1"/>
          <w:numId w:val="21"/>
        </w:numPr>
        <w:spacing w:before="0" w:after="288" w:line="240" w:lineRule="auto"/>
        <w:jc w:val="left"/>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69EB74A3" w14:textId="77777777" w:rsidR="00D4767C" w:rsidRPr="005F295F" w:rsidRDefault="00D4767C" w:rsidP="00D4767C">
      <w:pPr>
        <w:pStyle w:val="Nivel01"/>
        <w:numPr>
          <w:ilvl w:val="0"/>
          <w:numId w:val="21"/>
        </w:numPr>
        <w:spacing w:before="120" w:after="120" w:line="360" w:lineRule="auto"/>
        <w:ind w:left="0" w:firstLine="0"/>
      </w:pPr>
      <w:r w:rsidRPr="005F295F">
        <w:t>CONDIÇÕES GERAIS</w:t>
      </w:r>
    </w:p>
    <w:p w14:paraId="08E670C1" w14:textId="77777777" w:rsidR="00D4767C" w:rsidRPr="00C82CB6" w:rsidRDefault="00D4767C" w:rsidP="00D4767C">
      <w:pPr>
        <w:pStyle w:val="Nivel2"/>
        <w:numPr>
          <w:ilvl w:val="1"/>
          <w:numId w:val="21"/>
        </w:numPr>
        <w:spacing w:before="0" w:after="288" w:line="240" w:lineRule="auto"/>
        <w:jc w:val="left"/>
      </w:pPr>
      <w:r w:rsidRPr="00C82CB6">
        <w:t xml:space="preserve">As condições gerais de execução do objeto, tais como os prazos para entrega e recebimento, as obrigações da Administração e do fornecedor registrado, penalidades e demais condições do ajuste, encontram-se definidos no </w:t>
      </w:r>
      <w:r>
        <w:t>aviso da dispensa eletronica</w:t>
      </w:r>
      <w:r w:rsidRPr="00C82CB6">
        <w:t>.</w:t>
      </w:r>
    </w:p>
    <w:p w14:paraId="0B803FEF" w14:textId="77777777" w:rsidR="00D4767C" w:rsidRPr="005F295F" w:rsidRDefault="00D4767C" w:rsidP="00D4767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r w:rsidRPr="005F295F">
        <w:rPr>
          <w:rFonts w:ascii="Arial" w:hAnsi="Arial" w:cs="Arial"/>
          <w:i/>
          <w:iCs/>
          <w:color w:val="FF0000"/>
          <w:sz w:val="20"/>
          <w:szCs w:val="20"/>
        </w:rPr>
        <w:t xml:space="preserve"> </w:t>
      </w:r>
    </w:p>
    <w:p w14:paraId="5221608E" w14:textId="77777777" w:rsidR="00D4767C" w:rsidRPr="005F295F" w:rsidRDefault="00D4767C" w:rsidP="00D4767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65821248" w14:textId="77777777" w:rsidR="00D4767C" w:rsidRPr="005F295F" w:rsidRDefault="00D4767C" w:rsidP="00D4767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4A04472C" w14:textId="77777777" w:rsidR="00D4767C" w:rsidRDefault="00D4767C" w:rsidP="00D4767C">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Representante legal do órgão gerenciador e representante(s) legal(is) do(s) </w:t>
      </w:r>
      <w:r w:rsidRPr="005F295F">
        <w:rPr>
          <w:rFonts w:ascii="Arial" w:hAnsi="Arial" w:cs="Arial"/>
          <w:color w:val="000000"/>
          <w:sz w:val="20"/>
          <w:szCs w:val="20"/>
        </w:rPr>
        <w:t>fornecedor(s) registrado(s)</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64B968B4" w14:textId="636378EA" w:rsidR="00132EC0" w:rsidRPr="00342F0E" w:rsidRDefault="00132EC0" w:rsidP="00132EC0">
      <w:pPr>
        <w:jc w:val="center"/>
        <w:rPr>
          <w:rFonts w:ascii="Arial" w:hAnsi="Arial" w:cs="Arial"/>
          <w:b/>
          <w:sz w:val="18"/>
          <w:szCs w:val="18"/>
        </w:rPr>
      </w:pPr>
      <w:r w:rsidRPr="00342F0E">
        <w:rPr>
          <w:rFonts w:ascii="Arial" w:hAnsi="Arial" w:cs="Arial"/>
          <w:b/>
          <w:sz w:val="18"/>
          <w:szCs w:val="18"/>
        </w:rPr>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BF6F32">
        <w:rPr>
          <w:rFonts w:ascii="Arial" w:hAnsi="Arial" w:cs="Arial"/>
          <w:b/>
          <w:sz w:val="18"/>
          <w:szCs w:val="18"/>
        </w:rPr>
        <w:t>31/</w:t>
      </w:r>
      <w:r>
        <w:rPr>
          <w:rFonts w:ascii="Arial" w:hAnsi="Arial" w:cs="Arial"/>
          <w:b/>
          <w:sz w:val="18"/>
          <w:szCs w:val="18"/>
        </w:rPr>
        <w:t>202</w:t>
      </w:r>
      <w:r w:rsidR="002C0D9B">
        <w:rPr>
          <w:rFonts w:ascii="Arial" w:hAnsi="Arial" w:cs="Arial"/>
          <w:b/>
          <w:sz w:val="18"/>
          <w:szCs w:val="18"/>
        </w:rPr>
        <w:t>6</w:t>
      </w:r>
    </w:p>
    <w:p w14:paraId="37F2AEF0" w14:textId="65272C25"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BF6F32">
        <w:rPr>
          <w:rFonts w:ascii="Arial" w:hAnsi="Arial" w:cs="Arial"/>
          <w:b/>
          <w:sz w:val="18"/>
          <w:szCs w:val="18"/>
        </w:rPr>
        <w:t>145/</w:t>
      </w:r>
      <w:r w:rsidRPr="00342F0E">
        <w:rPr>
          <w:rFonts w:ascii="Arial" w:hAnsi="Arial" w:cs="Arial"/>
          <w:b/>
          <w:sz w:val="18"/>
          <w:szCs w:val="18"/>
        </w:rPr>
        <w:t>202</w:t>
      </w:r>
      <w:r w:rsidR="002C0D9B">
        <w:rPr>
          <w:rFonts w:ascii="Arial" w:hAnsi="Arial" w:cs="Arial"/>
          <w:b/>
          <w:sz w:val="18"/>
          <w:szCs w:val="18"/>
        </w:rPr>
        <w:t>6</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098FC49F"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POR</w:t>
      </w:r>
      <w:r w:rsidR="00677D61">
        <w:rPr>
          <w:rFonts w:ascii="Arial" w:hAnsi="Arial" w:cs="Arial"/>
          <w:sz w:val="20"/>
          <w:szCs w:val="20"/>
        </w:rPr>
        <w:t xml:space="preserve"> ITEM</w:t>
      </w:r>
      <w:r w:rsidR="00E073A4">
        <w:rPr>
          <w:rFonts w:ascii="Arial" w:hAnsi="Arial" w:cs="Arial"/>
          <w:sz w:val="20"/>
          <w:szCs w:val="20"/>
        </w:rPr>
        <w:t>;</w:t>
      </w:r>
    </w:p>
    <w:p w14:paraId="1037C115" w14:textId="5A2E5963" w:rsidR="00132EC0" w:rsidRPr="00C91AD0" w:rsidRDefault="00132EC0" w:rsidP="00C91AD0">
      <w:pPr>
        <w:pStyle w:val="NormalWeb"/>
        <w:spacing w:line="360" w:lineRule="auto"/>
        <w:jc w:val="both"/>
        <w:rPr>
          <w:rFonts w:ascii="Arial" w:hAnsi="Arial" w:cs="Arial"/>
          <w:sz w:val="20"/>
          <w:szCs w:val="20"/>
        </w:rPr>
      </w:pPr>
      <w:r w:rsidRPr="00D03CD6">
        <w:rPr>
          <w:rFonts w:cs="Arial"/>
          <w:szCs w:val="20"/>
        </w:rPr>
        <w:t>Objeto:</w:t>
      </w:r>
      <w:r w:rsidR="002C0D9B">
        <w:rPr>
          <w:bCs/>
          <w:iCs/>
          <w:color w:val="000000"/>
        </w:rPr>
        <w:t xml:space="preserve"> </w:t>
      </w:r>
      <w:bookmarkStart w:id="19" w:name="_Hlk230338874"/>
      <w:r w:rsidR="00CE59A6" w:rsidRPr="00507065">
        <w:t xml:space="preserve">Registro de Preços para </w:t>
      </w:r>
      <w:bookmarkStart w:id="20" w:name="_Hlk233372179"/>
      <w:r w:rsidR="00D06FC0" w:rsidRPr="006E5B9E">
        <w:rPr>
          <w:rFonts w:ascii="Arial" w:hAnsi="Arial" w:cs="Arial"/>
          <w:sz w:val="20"/>
          <w:szCs w:val="20"/>
        </w:rPr>
        <w:t>futura e eventual aquisição de instrumentos musicais e acessórios para reestruturação e retomada das atividades da fanfarra municipal mirim, veterana e aulas na Casa da Cultura do Município.</w:t>
      </w:r>
      <w:bookmarkEnd w:id="19"/>
      <w:bookmarkEnd w:id="20"/>
    </w:p>
    <w:p w14:paraId="55555F4F" w14:textId="69EAD26D" w:rsidR="00736B24" w:rsidRPr="00C36550" w:rsidRDefault="00132EC0" w:rsidP="00736B24">
      <w:pPr>
        <w:pStyle w:val="Nivel2"/>
      </w:pPr>
      <w:r w:rsidRPr="000B13CE">
        <w:t>Valor Máximo:</w:t>
      </w:r>
      <w:r w:rsidR="00966C7D" w:rsidRPr="000B13CE">
        <w:t xml:space="preserve"> </w:t>
      </w:r>
      <w:r w:rsidR="00C91AD0" w:rsidRPr="006E5B9E">
        <w:t>R$ 51.420,14 (Cinquenta e um mil, quatrocentos e vinte reais e quatorze centavos)</w:t>
      </w:r>
      <w:r w:rsidR="00736B24" w:rsidRPr="000B6C31">
        <w:t>.</w:t>
      </w:r>
    </w:p>
    <w:p w14:paraId="311DBB05" w14:textId="68DC1F6B"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5C7547">
        <w:rPr>
          <w:rFonts w:ascii="Arial" w:hAnsi="Arial" w:cs="Arial"/>
          <w:sz w:val="20"/>
          <w:szCs w:val="20"/>
        </w:rPr>
        <w:t>10</w:t>
      </w:r>
      <w:r w:rsidR="00BF6F32">
        <w:rPr>
          <w:rFonts w:ascii="Arial" w:hAnsi="Arial" w:cs="Arial"/>
          <w:sz w:val="20"/>
          <w:szCs w:val="20"/>
        </w:rPr>
        <w:t>/7/2026</w:t>
      </w:r>
      <w:r w:rsidRPr="00D03CD6">
        <w:rPr>
          <w:rFonts w:ascii="Arial" w:hAnsi="Arial" w:cs="Arial"/>
          <w:sz w:val="20"/>
          <w:szCs w:val="20"/>
        </w:rPr>
        <w:t>;</w:t>
      </w:r>
    </w:p>
    <w:p w14:paraId="5C9C89A1" w14:textId="2DB62999" w:rsidR="00132EC0" w:rsidRDefault="00132EC0" w:rsidP="00132EC0">
      <w:pPr>
        <w:jc w:val="both"/>
        <w:rPr>
          <w:rFonts w:ascii="Arial" w:hAnsi="Arial" w:cs="Arial"/>
          <w:sz w:val="20"/>
          <w:szCs w:val="20"/>
        </w:rPr>
      </w:pPr>
      <w:r w:rsidRPr="00D03CD6">
        <w:rPr>
          <w:rFonts w:ascii="Arial" w:hAnsi="Arial" w:cs="Arial"/>
          <w:sz w:val="20"/>
          <w:szCs w:val="20"/>
        </w:rPr>
        <w:t xml:space="preserve">Data e Horário da sessão de disputa de preços, às 09:15 horas do dia </w:t>
      </w:r>
      <w:r w:rsidR="005C7547">
        <w:rPr>
          <w:rFonts w:ascii="Arial" w:hAnsi="Arial" w:cs="Arial"/>
          <w:sz w:val="20"/>
          <w:szCs w:val="20"/>
        </w:rPr>
        <w:t>10</w:t>
      </w:r>
      <w:r w:rsidR="00BF6F32">
        <w:rPr>
          <w:rFonts w:ascii="Arial" w:hAnsi="Arial" w:cs="Arial"/>
          <w:sz w:val="20"/>
          <w:szCs w:val="20"/>
        </w:rPr>
        <w:t>/7/2026</w:t>
      </w:r>
      <w:r w:rsidRPr="00D03CD6">
        <w:rPr>
          <w:rFonts w:ascii="Arial" w:hAnsi="Arial" w:cs="Arial"/>
          <w:sz w:val="20"/>
          <w:szCs w:val="20"/>
        </w:rPr>
        <w:t>;</w:t>
      </w:r>
    </w:p>
    <w:p w14:paraId="7C58C505" w14:textId="54CB62B0"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:15 horas do dia</w:t>
      </w:r>
      <w:r w:rsidR="00BF6F32">
        <w:rPr>
          <w:rFonts w:ascii="Arial" w:hAnsi="Arial" w:cs="Arial"/>
          <w:sz w:val="20"/>
          <w:szCs w:val="20"/>
        </w:rPr>
        <w:t xml:space="preserve"> </w:t>
      </w:r>
      <w:r w:rsidR="005C7547">
        <w:rPr>
          <w:rFonts w:ascii="Arial" w:hAnsi="Arial" w:cs="Arial"/>
          <w:sz w:val="20"/>
          <w:szCs w:val="20"/>
        </w:rPr>
        <w:t>10</w:t>
      </w:r>
      <w:r w:rsidR="00BF6F32">
        <w:rPr>
          <w:rFonts w:ascii="Arial" w:hAnsi="Arial" w:cs="Arial"/>
          <w:sz w:val="20"/>
          <w:szCs w:val="20"/>
        </w:rPr>
        <w:t>/7/2026</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11"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0BAD4551"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Mandaguaçu, </w:t>
      </w:r>
      <w:r w:rsidR="005C7547">
        <w:rPr>
          <w:rFonts w:ascii="Arial" w:hAnsi="Arial" w:cs="Arial"/>
          <w:sz w:val="20"/>
          <w:szCs w:val="20"/>
        </w:rPr>
        <w:t>2</w:t>
      </w:r>
      <w:r w:rsidR="00850FB8">
        <w:rPr>
          <w:rFonts w:ascii="Arial" w:hAnsi="Arial" w:cs="Arial"/>
          <w:sz w:val="20"/>
          <w:szCs w:val="20"/>
        </w:rPr>
        <w:t xml:space="preserve"> </w:t>
      </w:r>
      <w:r w:rsidRPr="00D03CD6">
        <w:rPr>
          <w:rFonts w:ascii="Arial" w:hAnsi="Arial" w:cs="Arial"/>
          <w:sz w:val="20"/>
          <w:szCs w:val="20"/>
        </w:rPr>
        <w:t>de</w:t>
      </w:r>
      <w:r w:rsidR="00C91AD0">
        <w:rPr>
          <w:rFonts w:ascii="Arial" w:hAnsi="Arial" w:cs="Arial"/>
          <w:sz w:val="20"/>
          <w:szCs w:val="20"/>
        </w:rPr>
        <w:t xml:space="preserve"> ju</w:t>
      </w:r>
      <w:r w:rsidR="00BF6F32">
        <w:rPr>
          <w:rFonts w:ascii="Arial" w:hAnsi="Arial" w:cs="Arial"/>
          <w:sz w:val="20"/>
          <w:szCs w:val="20"/>
        </w:rPr>
        <w:t>l</w:t>
      </w:r>
      <w:r w:rsidR="00C91AD0">
        <w:rPr>
          <w:rFonts w:ascii="Arial" w:hAnsi="Arial" w:cs="Arial"/>
          <w:sz w:val="20"/>
          <w:szCs w:val="20"/>
        </w:rPr>
        <w:t>ho</w:t>
      </w:r>
      <w:r w:rsidRPr="00D03CD6">
        <w:rPr>
          <w:rFonts w:ascii="Arial" w:hAnsi="Arial" w:cs="Arial"/>
          <w:sz w:val="20"/>
          <w:szCs w:val="20"/>
        </w:rPr>
        <w:t xml:space="preserve"> de 202</w:t>
      </w:r>
      <w:r w:rsidR="00A90BA4">
        <w:rPr>
          <w:rFonts w:ascii="Arial" w:hAnsi="Arial" w:cs="Arial"/>
          <w:sz w:val="20"/>
          <w:szCs w:val="20"/>
        </w:rPr>
        <w:t>6</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4FA97" w14:textId="77777777" w:rsidR="00B11561" w:rsidRDefault="00B11561" w:rsidP="00723CDE">
      <w:pPr>
        <w:spacing w:after="0" w:line="240" w:lineRule="auto"/>
      </w:pPr>
      <w:r>
        <w:separator/>
      </w:r>
    </w:p>
  </w:endnote>
  <w:endnote w:type="continuationSeparator" w:id="0">
    <w:p w14:paraId="5B7229CC" w14:textId="77777777" w:rsidR="00B11561" w:rsidRDefault="00B11561"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FD2AE5" w:rsidRDefault="00FD2AE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3DCC7" w14:textId="77777777" w:rsidR="00B11561" w:rsidRDefault="00B11561" w:rsidP="00723CDE">
      <w:pPr>
        <w:spacing w:after="0" w:line="240" w:lineRule="auto"/>
      </w:pPr>
      <w:r>
        <w:separator/>
      </w:r>
    </w:p>
  </w:footnote>
  <w:footnote w:type="continuationSeparator" w:id="0">
    <w:p w14:paraId="441D6995" w14:textId="77777777" w:rsidR="00B11561" w:rsidRDefault="00B11561"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FD2AE5" w:rsidRDefault="00FD2AE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FD2AE5" w:rsidRDefault="00FD2AE5">
    <w:pPr>
      <w:spacing w:after="0"/>
      <w:ind w:left="427"/>
      <w:jc w:val="center"/>
    </w:pPr>
    <w:r>
      <w:t>ESTADODOPARANÁ</w:t>
    </w:r>
  </w:p>
  <w:p w14:paraId="30B516E3" w14:textId="77777777" w:rsidR="00FD2AE5" w:rsidRDefault="00FD2AE5">
    <w:pPr>
      <w:spacing w:after="0"/>
      <w:ind w:left="427"/>
    </w:pPr>
    <w:r>
      <w:t>Avenida Rio Branco, nº 3717 – CEP 87501-130 – Telefone: (44) 3621-4141</w:t>
    </w:r>
  </w:p>
  <w:p w14:paraId="2E3BCC92" w14:textId="77777777" w:rsidR="00FD2AE5" w:rsidRDefault="00FD2AE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FD2AE5"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FD2AE5" w:rsidRPr="00723CDE" w:rsidRDefault="00FD2AE5"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FD2AE5" w:rsidRPr="00723CDE" w:rsidRDefault="00FD2AE5"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FD2AE5" w:rsidRPr="00723CDE" w:rsidRDefault="00FD2AE5"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FD2AE5" w:rsidRPr="00723CDE" w:rsidRDefault="00FD2AE5"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FD2AE5" w:rsidRPr="00723CDE" w:rsidRDefault="00FD2AE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FD2AE5" w:rsidRPr="00723CDE" w:rsidRDefault="00FD2AE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FD2AE5" w:rsidRDefault="00FD2AE5"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FD2AE5" w:rsidRDefault="00FD2AE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FD2AE5" w:rsidRDefault="00FD2AE5">
    <w:pPr>
      <w:spacing w:after="0"/>
      <w:ind w:left="427"/>
      <w:jc w:val="center"/>
    </w:pPr>
    <w:r>
      <w:t>ESTADODOPARANÁ</w:t>
    </w:r>
  </w:p>
  <w:p w14:paraId="33781481" w14:textId="77777777" w:rsidR="00FD2AE5" w:rsidRDefault="00FD2AE5">
    <w:pPr>
      <w:spacing w:after="0"/>
      <w:ind w:left="427"/>
    </w:pPr>
    <w:r>
      <w:t>Avenida Rio Branco, nº 3717 – CEP 87501-130 – Telefone: (44) 3621-4141</w:t>
    </w:r>
  </w:p>
  <w:p w14:paraId="20B7666B" w14:textId="77777777" w:rsidR="00FD2AE5" w:rsidRDefault="00FD2AE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432" w:hanging="432"/>
      </w:pPr>
      <w:rPr>
        <w:sz w:val="20"/>
        <w:szCs w:val="2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9"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3"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8DC28C8"/>
    <w:multiLevelType w:val="multilevel"/>
    <w:tmpl w:val="8B42C8EA"/>
    <w:lvl w:ilvl="0">
      <w:start w:val="1"/>
      <w:numFmt w:val="decimal"/>
      <w:lvlText w:val="%1."/>
      <w:lvlJc w:val="left"/>
      <w:pPr>
        <w:ind w:left="360" w:hanging="360"/>
      </w:pPr>
      <w:rPr>
        <w:rFonts w:hint="default"/>
        <w:b/>
        <w:bCs w:val="0"/>
        <w:sz w:val="24"/>
        <w:szCs w:val="24"/>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2F414B"/>
    <w:multiLevelType w:val="multilevel"/>
    <w:tmpl w:val="B2A85DEA"/>
    <w:lvl w:ilvl="0">
      <w:start w:val="2"/>
      <w:numFmt w:val="decimal"/>
      <w:lvlText w:val="%1"/>
      <w:lvlJc w:val="left"/>
      <w:pPr>
        <w:ind w:left="360"/>
      </w:pPr>
      <w:rPr>
        <w:rFonts w:ascii="Times New Roman" w:eastAsia="Times New Roman" w:hAnsi="Times New Roman" w:cs="Times New Roman"/>
        <w:b/>
        <w:bCs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64F26229"/>
    <w:multiLevelType w:val="hybridMultilevel"/>
    <w:tmpl w:val="38743C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9"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6F50251C"/>
    <w:multiLevelType w:val="multilevel"/>
    <w:tmpl w:val="CD721FB2"/>
    <w:lvl w:ilvl="0">
      <w:start w:val="1"/>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73593498">
    <w:abstractNumId w:val="19"/>
  </w:num>
  <w:num w:numId="2" w16cid:durableId="269820594">
    <w:abstractNumId w:val="8"/>
  </w:num>
  <w:num w:numId="3" w16cid:durableId="835194869">
    <w:abstractNumId w:val="16"/>
  </w:num>
  <w:num w:numId="4" w16cid:durableId="557668570">
    <w:abstractNumId w:val="21"/>
  </w:num>
  <w:num w:numId="5" w16cid:durableId="638077650">
    <w:abstractNumId w:val="12"/>
  </w:num>
  <w:num w:numId="6" w16cid:durableId="140000730">
    <w:abstractNumId w:val="3"/>
  </w:num>
  <w:num w:numId="7" w16cid:durableId="675117371">
    <w:abstractNumId w:val="18"/>
  </w:num>
  <w:num w:numId="8" w16cid:durableId="47190367">
    <w:abstractNumId w:val="7"/>
  </w:num>
  <w:num w:numId="9" w16cid:durableId="19539794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23283728">
    <w:abstractNumId w:val="0"/>
  </w:num>
  <w:num w:numId="11" w16cid:durableId="839078971">
    <w:abstractNumId w:val="22"/>
  </w:num>
  <w:num w:numId="12" w16cid:durableId="1834057243">
    <w:abstractNumId w:val="5"/>
  </w:num>
  <w:num w:numId="13" w16cid:durableId="1301963090">
    <w:abstractNumId w:val="10"/>
  </w:num>
  <w:num w:numId="14" w16cid:durableId="1441295669">
    <w:abstractNumId w:val="14"/>
  </w:num>
  <w:num w:numId="15" w16cid:durableId="320086148">
    <w:abstractNumId w:val="11"/>
  </w:num>
  <w:num w:numId="16" w16cid:durableId="1067072121">
    <w:abstractNumId w:val="6"/>
  </w:num>
  <w:num w:numId="17" w16cid:durableId="327751439">
    <w:abstractNumId w:val="1"/>
  </w:num>
  <w:num w:numId="18" w16cid:durableId="1954166744">
    <w:abstractNumId w:val="13"/>
  </w:num>
  <w:num w:numId="19" w16cid:durableId="1796681284">
    <w:abstractNumId w:val="9"/>
  </w:num>
  <w:num w:numId="20" w16cid:durableId="1483228211">
    <w:abstractNumId w:val="2"/>
  </w:num>
  <w:num w:numId="21" w16cid:durableId="424226864">
    <w:abstractNumId w:val="4"/>
  </w:num>
  <w:num w:numId="22" w16cid:durableId="233243299">
    <w:abstractNumId w:val="17"/>
  </w:num>
  <w:num w:numId="23" w16cid:durableId="479735308">
    <w:abstractNumId w:val="15"/>
  </w:num>
  <w:num w:numId="24" w16cid:durableId="440534704">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5DE1"/>
    <w:rsid w:val="0002794A"/>
    <w:rsid w:val="000319AD"/>
    <w:rsid w:val="00034857"/>
    <w:rsid w:val="0003691D"/>
    <w:rsid w:val="0004079F"/>
    <w:rsid w:val="00052928"/>
    <w:rsid w:val="00054148"/>
    <w:rsid w:val="00054687"/>
    <w:rsid w:val="00054A9B"/>
    <w:rsid w:val="00077431"/>
    <w:rsid w:val="00081776"/>
    <w:rsid w:val="000834DE"/>
    <w:rsid w:val="00084934"/>
    <w:rsid w:val="000935F3"/>
    <w:rsid w:val="000A3E59"/>
    <w:rsid w:val="000A6651"/>
    <w:rsid w:val="000B13CE"/>
    <w:rsid w:val="000B2FE8"/>
    <w:rsid w:val="000B35AC"/>
    <w:rsid w:val="000B51EC"/>
    <w:rsid w:val="000C3767"/>
    <w:rsid w:val="000D2CF0"/>
    <w:rsid w:val="000D523C"/>
    <w:rsid w:val="000E5106"/>
    <w:rsid w:val="00101600"/>
    <w:rsid w:val="001026FA"/>
    <w:rsid w:val="00104C1B"/>
    <w:rsid w:val="00107B29"/>
    <w:rsid w:val="001115B2"/>
    <w:rsid w:val="0011401A"/>
    <w:rsid w:val="0011603C"/>
    <w:rsid w:val="00124154"/>
    <w:rsid w:val="001306A1"/>
    <w:rsid w:val="00132EC0"/>
    <w:rsid w:val="00137EA5"/>
    <w:rsid w:val="0014042F"/>
    <w:rsid w:val="00142635"/>
    <w:rsid w:val="00155DD7"/>
    <w:rsid w:val="0016113E"/>
    <w:rsid w:val="001619FF"/>
    <w:rsid w:val="00166E71"/>
    <w:rsid w:val="001711A2"/>
    <w:rsid w:val="001744F6"/>
    <w:rsid w:val="00174F0D"/>
    <w:rsid w:val="00182F5D"/>
    <w:rsid w:val="00184C35"/>
    <w:rsid w:val="00190246"/>
    <w:rsid w:val="001A1B9B"/>
    <w:rsid w:val="001A2E37"/>
    <w:rsid w:val="001B2B01"/>
    <w:rsid w:val="001B6B0E"/>
    <w:rsid w:val="001C791E"/>
    <w:rsid w:val="001D0F94"/>
    <w:rsid w:val="001D20C6"/>
    <w:rsid w:val="001D6E08"/>
    <w:rsid w:val="001E3FC9"/>
    <w:rsid w:val="001F3467"/>
    <w:rsid w:val="001F6267"/>
    <w:rsid w:val="002046D3"/>
    <w:rsid w:val="002076FE"/>
    <w:rsid w:val="00217DA4"/>
    <w:rsid w:val="002228E6"/>
    <w:rsid w:val="00225F70"/>
    <w:rsid w:val="002350F8"/>
    <w:rsid w:val="00245498"/>
    <w:rsid w:val="00251B43"/>
    <w:rsid w:val="00254261"/>
    <w:rsid w:val="00255454"/>
    <w:rsid w:val="002570DA"/>
    <w:rsid w:val="00262D98"/>
    <w:rsid w:val="00271478"/>
    <w:rsid w:val="00273C25"/>
    <w:rsid w:val="00281C11"/>
    <w:rsid w:val="0028260D"/>
    <w:rsid w:val="00283335"/>
    <w:rsid w:val="00283633"/>
    <w:rsid w:val="002943DF"/>
    <w:rsid w:val="002A3F68"/>
    <w:rsid w:val="002A7D86"/>
    <w:rsid w:val="002B3369"/>
    <w:rsid w:val="002B4DCE"/>
    <w:rsid w:val="002C0D9B"/>
    <w:rsid w:val="002C5C24"/>
    <w:rsid w:val="002C6715"/>
    <w:rsid w:val="002D0D02"/>
    <w:rsid w:val="002D2976"/>
    <w:rsid w:val="002E7BB2"/>
    <w:rsid w:val="002F05DA"/>
    <w:rsid w:val="002F1772"/>
    <w:rsid w:val="002F6907"/>
    <w:rsid w:val="00301DD7"/>
    <w:rsid w:val="00301E0E"/>
    <w:rsid w:val="00331565"/>
    <w:rsid w:val="00344698"/>
    <w:rsid w:val="00350F25"/>
    <w:rsid w:val="00360260"/>
    <w:rsid w:val="003602DB"/>
    <w:rsid w:val="00362514"/>
    <w:rsid w:val="00371893"/>
    <w:rsid w:val="00375DCF"/>
    <w:rsid w:val="003820CB"/>
    <w:rsid w:val="00383D46"/>
    <w:rsid w:val="00392307"/>
    <w:rsid w:val="0039247A"/>
    <w:rsid w:val="00394396"/>
    <w:rsid w:val="003B15B6"/>
    <w:rsid w:val="003C1F4D"/>
    <w:rsid w:val="003D299F"/>
    <w:rsid w:val="003E1462"/>
    <w:rsid w:val="003E2AA3"/>
    <w:rsid w:val="003E2B6B"/>
    <w:rsid w:val="003E712F"/>
    <w:rsid w:val="003F0BE1"/>
    <w:rsid w:val="003F27EB"/>
    <w:rsid w:val="003F2DE5"/>
    <w:rsid w:val="003F36B9"/>
    <w:rsid w:val="003F4A24"/>
    <w:rsid w:val="003F7CC6"/>
    <w:rsid w:val="00402D64"/>
    <w:rsid w:val="004038A9"/>
    <w:rsid w:val="00413FF4"/>
    <w:rsid w:val="00430429"/>
    <w:rsid w:val="00433573"/>
    <w:rsid w:val="00435A21"/>
    <w:rsid w:val="00452C07"/>
    <w:rsid w:val="00454893"/>
    <w:rsid w:val="00454C64"/>
    <w:rsid w:val="004572E6"/>
    <w:rsid w:val="004604CD"/>
    <w:rsid w:val="00462588"/>
    <w:rsid w:val="00463B7F"/>
    <w:rsid w:val="00473B5C"/>
    <w:rsid w:val="00475BBA"/>
    <w:rsid w:val="00486908"/>
    <w:rsid w:val="00491359"/>
    <w:rsid w:val="0049257B"/>
    <w:rsid w:val="00492AF6"/>
    <w:rsid w:val="004A19A4"/>
    <w:rsid w:val="004A3E3A"/>
    <w:rsid w:val="004A47A1"/>
    <w:rsid w:val="004C519C"/>
    <w:rsid w:val="004C65D1"/>
    <w:rsid w:val="004D145C"/>
    <w:rsid w:val="004D1C26"/>
    <w:rsid w:val="004D34C3"/>
    <w:rsid w:val="004D4F07"/>
    <w:rsid w:val="004D5305"/>
    <w:rsid w:val="004D67E2"/>
    <w:rsid w:val="004E1D9E"/>
    <w:rsid w:val="004E5907"/>
    <w:rsid w:val="004F7CF1"/>
    <w:rsid w:val="00505B92"/>
    <w:rsid w:val="00507907"/>
    <w:rsid w:val="00513E62"/>
    <w:rsid w:val="00542374"/>
    <w:rsid w:val="00542F1C"/>
    <w:rsid w:val="00556821"/>
    <w:rsid w:val="00560DEC"/>
    <w:rsid w:val="0056213E"/>
    <w:rsid w:val="00563F37"/>
    <w:rsid w:val="00566018"/>
    <w:rsid w:val="005660BC"/>
    <w:rsid w:val="005743B9"/>
    <w:rsid w:val="00583080"/>
    <w:rsid w:val="005839E4"/>
    <w:rsid w:val="005842A3"/>
    <w:rsid w:val="00592618"/>
    <w:rsid w:val="0059285B"/>
    <w:rsid w:val="00597C79"/>
    <w:rsid w:val="005A1AF4"/>
    <w:rsid w:val="005A1FAB"/>
    <w:rsid w:val="005A3899"/>
    <w:rsid w:val="005A713D"/>
    <w:rsid w:val="005B1887"/>
    <w:rsid w:val="005B274D"/>
    <w:rsid w:val="005C09AD"/>
    <w:rsid w:val="005C2828"/>
    <w:rsid w:val="005C7547"/>
    <w:rsid w:val="005D5B95"/>
    <w:rsid w:val="005D7BAF"/>
    <w:rsid w:val="005E21A7"/>
    <w:rsid w:val="005E4CCB"/>
    <w:rsid w:val="005F305B"/>
    <w:rsid w:val="005F3194"/>
    <w:rsid w:val="005F5B7A"/>
    <w:rsid w:val="005F755F"/>
    <w:rsid w:val="00600BAE"/>
    <w:rsid w:val="0061236C"/>
    <w:rsid w:val="00612EE1"/>
    <w:rsid w:val="006143B7"/>
    <w:rsid w:val="00634EFA"/>
    <w:rsid w:val="00647014"/>
    <w:rsid w:val="006637A2"/>
    <w:rsid w:val="00666BC3"/>
    <w:rsid w:val="0066757D"/>
    <w:rsid w:val="00673B0E"/>
    <w:rsid w:val="00677D61"/>
    <w:rsid w:val="00685CCA"/>
    <w:rsid w:val="00685F1C"/>
    <w:rsid w:val="00691C1D"/>
    <w:rsid w:val="0069760A"/>
    <w:rsid w:val="006A19A4"/>
    <w:rsid w:val="006A3AC4"/>
    <w:rsid w:val="006A77CD"/>
    <w:rsid w:val="006B2B05"/>
    <w:rsid w:val="006B31BC"/>
    <w:rsid w:val="006B40AD"/>
    <w:rsid w:val="006B5D7D"/>
    <w:rsid w:val="006B6324"/>
    <w:rsid w:val="006B685B"/>
    <w:rsid w:val="006C22D9"/>
    <w:rsid w:val="006C32C5"/>
    <w:rsid w:val="006C49AF"/>
    <w:rsid w:val="006C5C4C"/>
    <w:rsid w:val="006D0F85"/>
    <w:rsid w:val="006D4B01"/>
    <w:rsid w:val="006E16D9"/>
    <w:rsid w:val="006E196C"/>
    <w:rsid w:val="006E1D07"/>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36B24"/>
    <w:rsid w:val="0075610B"/>
    <w:rsid w:val="00771E51"/>
    <w:rsid w:val="00780878"/>
    <w:rsid w:val="007836F8"/>
    <w:rsid w:val="0078689E"/>
    <w:rsid w:val="007C5EA7"/>
    <w:rsid w:val="007C7A77"/>
    <w:rsid w:val="007D3B71"/>
    <w:rsid w:val="007D3F00"/>
    <w:rsid w:val="007E1927"/>
    <w:rsid w:val="007E4451"/>
    <w:rsid w:val="007E5DCE"/>
    <w:rsid w:val="007F4F32"/>
    <w:rsid w:val="007F53DA"/>
    <w:rsid w:val="00804891"/>
    <w:rsid w:val="008101F8"/>
    <w:rsid w:val="00831F8C"/>
    <w:rsid w:val="008425DA"/>
    <w:rsid w:val="0084289E"/>
    <w:rsid w:val="00847BF8"/>
    <w:rsid w:val="00847EDF"/>
    <w:rsid w:val="00850FB8"/>
    <w:rsid w:val="00852E25"/>
    <w:rsid w:val="008557A5"/>
    <w:rsid w:val="00873907"/>
    <w:rsid w:val="00876CC9"/>
    <w:rsid w:val="00877235"/>
    <w:rsid w:val="00882B19"/>
    <w:rsid w:val="008841E1"/>
    <w:rsid w:val="008903A0"/>
    <w:rsid w:val="00891964"/>
    <w:rsid w:val="0089275A"/>
    <w:rsid w:val="00896359"/>
    <w:rsid w:val="008A4050"/>
    <w:rsid w:val="008D06F4"/>
    <w:rsid w:val="008D2CBD"/>
    <w:rsid w:val="008E4214"/>
    <w:rsid w:val="008F4235"/>
    <w:rsid w:val="00900AEE"/>
    <w:rsid w:val="009103C1"/>
    <w:rsid w:val="0091415D"/>
    <w:rsid w:val="00914596"/>
    <w:rsid w:val="0092721D"/>
    <w:rsid w:val="00927DC4"/>
    <w:rsid w:val="00937BF9"/>
    <w:rsid w:val="00937DBF"/>
    <w:rsid w:val="009450DD"/>
    <w:rsid w:val="00945144"/>
    <w:rsid w:val="009453E6"/>
    <w:rsid w:val="009464D1"/>
    <w:rsid w:val="00955C0D"/>
    <w:rsid w:val="00966C3C"/>
    <w:rsid w:val="00966C7D"/>
    <w:rsid w:val="009743DB"/>
    <w:rsid w:val="00975A5C"/>
    <w:rsid w:val="00981B46"/>
    <w:rsid w:val="00984775"/>
    <w:rsid w:val="0098507E"/>
    <w:rsid w:val="00987E30"/>
    <w:rsid w:val="009956E3"/>
    <w:rsid w:val="009A6FE6"/>
    <w:rsid w:val="009B1039"/>
    <w:rsid w:val="009C0423"/>
    <w:rsid w:val="009C2548"/>
    <w:rsid w:val="009C3730"/>
    <w:rsid w:val="009C492F"/>
    <w:rsid w:val="009D444C"/>
    <w:rsid w:val="009D635A"/>
    <w:rsid w:val="009E0CC0"/>
    <w:rsid w:val="009E372C"/>
    <w:rsid w:val="009E6270"/>
    <w:rsid w:val="009F455A"/>
    <w:rsid w:val="009F7988"/>
    <w:rsid w:val="00A06BB7"/>
    <w:rsid w:val="00A13127"/>
    <w:rsid w:val="00A15E0B"/>
    <w:rsid w:val="00A21682"/>
    <w:rsid w:val="00A23B36"/>
    <w:rsid w:val="00A35B3A"/>
    <w:rsid w:val="00A37C6B"/>
    <w:rsid w:val="00A4768E"/>
    <w:rsid w:val="00A520EE"/>
    <w:rsid w:val="00A5260B"/>
    <w:rsid w:val="00A71A64"/>
    <w:rsid w:val="00A7226A"/>
    <w:rsid w:val="00A73704"/>
    <w:rsid w:val="00A74515"/>
    <w:rsid w:val="00A77E03"/>
    <w:rsid w:val="00A82808"/>
    <w:rsid w:val="00A8446E"/>
    <w:rsid w:val="00A90BA4"/>
    <w:rsid w:val="00A92206"/>
    <w:rsid w:val="00A93B2C"/>
    <w:rsid w:val="00A94DAC"/>
    <w:rsid w:val="00AA1018"/>
    <w:rsid w:val="00AA2AE0"/>
    <w:rsid w:val="00AB2630"/>
    <w:rsid w:val="00AB3956"/>
    <w:rsid w:val="00AC138C"/>
    <w:rsid w:val="00AC370D"/>
    <w:rsid w:val="00AD3147"/>
    <w:rsid w:val="00AD45FF"/>
    <w:rsid w:val="00AD7FC6"/>
    <w:rsid w:val="00AE2ED3"/>
    <w:rsid w:val="00AE4334"/>
    <w:rsid w:val="00AF2004"/>
    <w:rsid w:val="00AF43D2"/>
    <w:rsid w:val="00B02CCF"/>
    <w:rsid w:val="00B06E9B"/>
    <w:rsid w:val="00B11561"/>
    <w:rsid w:val="00B12664"/>
    <w:rsid w:val="00B24430"/>
    <w:rsid w:val="00B24DEF"/>
    <w:rsid w:val="00B3039C"/>
    <w:rsid w:val="00B326E9"/>
    <w:rsid w:val="00B35C77"/>
    <w:rsid w:val="00B3727F"/>
    <w:rsid w:val="00B40728"/>
    <w:rsid w:val="00B46323"/>
    <w:rsid w:val="00B5233E"/>
    <w:rsid w:val="00B66010"/>
    <w:rsid w:val="00B82D7B"/>
    <w:rsid w:val="00B90357"/>
    <w:rsid w:val="00B91A12"/>
    <w:rsid w:val="00BA0AFF"/>
    <w:rsid w:val="00BA1C4A"/>
    <w:rsid w:val="00BA4644"/>
    <w:rsid w:val="00BA7871"/>
    <w:rsid w:val="00BB5C29"/>
    <w:rsid w:val="00BC2ADB"/>
    <w:rsid w:val="00BC4A23"/>
    <w:rsid w:val="00BD23AA"/>
    <w:rsid w:val="00BD4F0A"/>
    <w:rsid w:val="00BD60F3"/>
    <w:rsid w:val="00BE06AE"/>
    <w:rsid w:val="00BE37A4"/>
    <w:rsid w:val="00BF3BCE"/>
    <w:rsid w:val="00BF4CF5"/>
    <w:rsid w:val="00BF6F32"/>
    <w:rsid w:val="00C0240C"/>
    <w:rsid w:val="00C07462"/>
    <w:rsid w:val="00C21D3E"/>
    <w:rsid w:val="00C25AE0"/>
    <w:rsid w:val="00C31F0B"/>
    <w:rsid w:val="00C441C5"/>
    <w:rsid w:val="00C4644B"/>
    <w:rsid w:val="00C53893"/>
    <w:rsid w:val="00C55228"/>
    <w:rsid w:val="00C717BA"/>
    <w:rsid w:val="00C827BB"/>
    <w:rsid w:val="00C914A6"/>
    <w:rsid w:val="00C91AD0"/>
    <w:rsid w:val="00C943DD"/>
    <w:rsid w:val="00C9452F"/>
    <w:rsid w:val="00C95B0A"/>
    <w:rsid w:val="00CA2434"/>
    <w:rsid w:val="00CA27E9"/>
    <w:rsid w:val="00CA638A"/>
    <w:rsid w:val="00CB0B8A"/>
    <w:rsid w:val="00CB349A"/>
    <w:rsid w:val="00CB3AFF"/>
    <w:rsid w:val="00CB4F2A"/>
    <w:rsid w:val="00CB60AE"/>
    <w:rsid w:val="00CB67A4"/>
    <w:rsid w:val="00CC1672"/>
    <w:rsid w:val="00CD03B4"/>
    <w:rsid w:val="00CD2417"/>
    <w:rsid w:val="00CD3671"/>
    <w:rsid w:val="00CE2BF3"/>
    <w:rsid w:val="00CE4555"/>
    <w:rsid w:val="00CE59A6"/>
    <w:rsid w:val="00CF340A"/>
    <w:rsid w:val="00CF60E7"/>
    <w:rsid w:val="00CF7EE8"/>
    <w:rsid w:val="00D06FC0"/>
    <w:rsid w:val="00D23224"/>
    <w:rsid w:val="00D238A3"/>
    <w:rsid w:val="00D30385"/>
    <w:rsid w:val="00D35605"/>
    <w:rsid w:val="00D407B8"/>
    <w:rsid w:val="00D44619"/>
    <w:rsid w:val="00D44FEC"/>
    <w:rsid w:val="00D45BC0"/>
    <w:rsid w:val="00D4767C"/>
    <w:rsid w:val="00D63F91"/>
    <w:rsid w:val="00D72109"/>
    <w:rsid w:val="00DA7CEE"/>
    <w:rsid w:val="00DB1FE6"/>
    <w:rsid w:val="00DB2B6A"/>
    <w:rsid w:val="00DB5683"/>
    <w:rsid w:val="00DC61E0"/>
    <w:rsid w:val="00DD0532"/>
    <w:rsid w:val="00DE420A"/>
    <w:rsid w:val="00DE4254"/>
    <w:rsid w:val="00DE6F4B"/>
    <w:rsid w:val="00DE71A8"/>
    <w:rsid w:val="00DF28EF"/>
    <w:rsid w:val="00E073A4"/>
    <w:rsid w:val="00E11478"/>
    <w:rsid w:val="00E13498"/>
    <w:rsid w:val="00E211F4"/>
    <w:rsid w:val="00E22F43"/>
    <w:rsid w:val="00E25052"/>
    <w:rsid w:val="00E36A9A"/>
    <w:rsid w:val="00E42F99"/>
    <w:rsid w:val="00E47464"/>
    <w:rsid w:val="00E53E73"/>
    <w:rsid w:val="00E56274"/>
    <w:rsid w:val="00E60B39"/>
    <w:rsid w:val="00E65B9F"/>
    <w:rsid w:val="00E65C2C"/>
    <w:rsid w:val="00E6689A"/>
    <w:rsid w:val="00E703C4"/>
    <w:rsid w:val="00E70D7C"/>
    <w:rsid w:val="00E752E6"/>
    <w:rsid w:val="00E75DDB"/>
    <w:rsid w:val="00E81458"/>
    <w:rsid w:val="00E850B5"/>
    <w:rsid w:val="00E935CA"/>
    <w:rsid w:val="00E96779"/>
    <w:rsid w:val="00E96F23"/>
    <w:rsid w:val="00E9781A"/>
    <w:rsid w:val="00EA5D45"/>
    <w:rsid w:val="00EA75F4"/>
    <w:rsid w:val="00EB1CD5"/>
    <w:rsid w:val="00EC0D3A"/>
    <w:rsid w:val="00ED53D1"/>
    <w:rsid w:val="00EF3339"/>
    <w:rsid w:val="00F07D8F"/>
    <w:rsid w:val="00F10885"/>
    <w:rsid w:val="00F13E94"/>
    <w:rsid w:val="00F14D9F"/>
    <w:rsid w:val="00F23654"/>
    <w:rsid w:val="00F23DCC"/>
    <w:rsid w:val="00F3483A"/>
    <w:rsid w:val="00F53FCF"/>
    <w:rsid w:val="00F54940"/>
    <w:rsid w:val="00F566C8"/>
    <w:rsid w:val="00F70903"/>
    <w:rsid w:val="00F745F1"/>
    <w:rsid w:val="00F8378A"/>
    <w:rsid w:val="00F9079F"/>
    <w:rsid w:val="00F96DC1"/>
    <w:rsid w:val="00F97864"/>
    <w:rsid w:val="00FA21D5"/>
    <w:rsid w:val="00FB1ECE"/>
    <w:rsid w:val="00FC392C"/>
    <w:rsid w:val="00FC64F0"/>
    <w:rsid w:val="00FD06AE"/>
    <w:rsid w:val="00FD2AE5"/>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34"/>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ndaguacu.pr.gov.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7C8EA-EB96-4418-8C91-3C252BA21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58</Pages>
  <Words>16349</Words>
  <Characters>88290</Characters>
  <Application>Microsoft Office Word</Application>
  <DocSecurity>0</DocSecurity>
  <Lines>735</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18</cp:revision>
  <cp:lastPrinted>2024-05-15T18:00:00Z</cp:lastPrinted>
  <dcterms:created xsi:type="dcterms:W3CDTF">2026-06-26T16:17:00Z</dcterms:created>
  <dcterms:modified xsi:type="dcterms:W3CDTF">2026-07-02T13:48:00Z</dcterms:modified>
</cp:coreProperties>
</file>