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C1200AD"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F03596">
        <w:rPr>
          <w:rFonts w:ascii="Arial" w:hAnsi="Arial" w:cs="Arial"/>
          <w:b/>
          <w:bCs/>
          <w:sz w:val="20"/>
          <w:szCs w:val="20"/>
        </w:rPr>
        <w:t>66</w:t>
      </w:r>
      <w:r w:rsidR="00A02746">
        <w:rPr>
          <w:rFonts w:ascii="Arial" w:hAnsi="Arial" w:cs="Arial"/>
          <w:b/>
          <w:bCs/>
          <w:sz w:val="20"/>
          <w:szCs w:val="20"/>
        </w:rPr>
        <w:t>/</w:t>
      </w:r>
      <w:r w:rsidR="00C469DC">
        <w:rPr>
          <w:rFonts w:ascii="Arial" w:hAnsi="Arial" w:cs="Arial"/>
          <w:b/>
          <w:bCs/>
          <w:sz w:val="20"/>
          <w:szCs w:val="20"/>
        </w:rPr>
        <w:t>2026</w:t>
      </w:r>
    </w:p>
    <w:p w14:paraId="27CA06DF" w14:textId="648710A5"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03596">
        <w:rPr>
          <w:rFonts w:ascii="Arial" w:hAnsi="Arial" w:cs="Arial"/>
          <w:b/>
          <w:sz w:val="20"/>
          <w:szCs w:val="20"/>
        </w:rPr>
        <w:t>172</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3B0A16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7F0E66">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5B467B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F03596">
        <w:rPr>
          <w:rFonts w:ascii="Arial" w:hAnsi="Arial" w:cs="Arial"/>
          <w:b/>
          <w:bCs/>
          <w:sz w:val="20"/>
          <w:szCs w:val="20"/>
        </w:rPr>
        <w:t>13/08/2026</w:t>
      </w:r>
      <w:r w:rsidR="00130E90">
        <w:rPr>
          <w:rFonts w:ascii="Arial" w:hAnsi="Arial" w:cs="Arial"/>
          <w:b/>
          <w:bCs/>
          <w:sz w:val="20"/>
          <w:szCs w:val="20"/>
        </w:rPr>
        <w:t>;</w:t>
      </w:r>
    </w:p>
    <w:p w14:paraId="1D0371A6" w14:textId="105631E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F03596">
        <w:rPr>
          <w:rFonts w:ascii="Arial" w:hAnsi="Arial" w:cs="Arial"/>
          <w:b/>
          <w:bCs/>
          <w:sz w:val="20"/>
          <w:szCs w:val="20"/>
        </w:rPr>
        <w:t>13/08/2026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5737FA94" w14:textId="3E23D907" w:rsidR="00386B2D" w:rsidRDefault="0027743F" w:rsidP="00386B2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4907A3" w:rsidRPr="004907A3">
        <w:rPr>
          <w:rFonts w:ascii="Arial" w:hAnsi="Arial" w:cs="Arial"/>
          <w:sz w:val="20"/>
          <w:szCs w:val="20"/>
        </w:rPr>
        <w:t xml:space="preserve">Registro de preços para </w:t>
      </w:r>
      <w:r w:rsidR="000106B0" w:rsidRPr="00240DDB">
        <w:rPr>
          <w:rFonts w:ascii="Arial" w:hAnsi="Arial" w:cs="Arial"/>
          <w:sz w:val="20"/>
          <w:szCs w:val="20"/>
        </w:rPr>
        <w:t>aquisição de fórmula infantil especial semi-elementar e hipoalergênica, em embalagem com no mínimo 400 g, destinada ao atendimento de pacientes e usuários com necessidades nutricionais decorrentes de patologias, a fim de suprir as demandas da Secretaria Municipal de Saúde de Mandaguaçu/PR</w:t>
      </w:r>
      <w:r w:rsidR="00F92E1D" w:rsidRPr="00FD3941">
        <w:rPr>
          <w:rFonts w:ascii="Arial" w:hAnsi="Arial" w:cs="Arial"/>
          <w:sz w:val="20"/>
          <w:szCs w:val="20"/>
        </w:rPr>
        <w:t>.</w:t>
      </w:r>
    </w:p>
    <w:tbl>
      <w:tblPr>
        <w:tblStyle w:val="Tabelacomgrade"/>
        <w:tblW w:w="0" w:type="auto"/>
        <w:tblLook w:val="04A0" w:firstRow="1" w:lastRow="0" w:firstColumn="1" w:lastColumn="0" w:noHBand="0" w:noVBand="1"/>
      </w:tblPr>
      <w:tblGrid>
        <w:gridCol w:w="559"/>
        <w:gridCol w:w="949"/>
        <w:gridCol w:w="4826"/>
        <w:gridCol w:w="1052"/>
        <w:gridCol w:w="1108"/>
      </w:tblGrid>
      <w:tr w:rsidR="00F03596" w14:paraId="07DCA79B" w14:textId="77777777" w:rsidTr="00C41B1F">
        <w:tc>
          <w:tcPr>
            <w:tcW w:w="567" w:type="dxa"/>
            <w:shd w:val="clear" w:color="auto" w:fill="AEAAAA" w:themeFill="background2" w:themeFillShade="BF"/>
            <w:vAlign w:val="center"/>
          </w:tcPr>
          <w:p w14:paraId="06657B56" w14:textId="77777777" w:rsidR="00F03596" w:rsidRDefault="00F03596" w:rsidP="00C41B1F">
            <w:pPr>
              <w:jc w:val="both"/>
            </w:pPr>
            <w:r>
              <w:rPr>
                <w:b/>
                <w:sz w:val="16"/>
              </w:rPr>
              <w:t>Item</w:t>
            </w:r>
          </w:p>
        </w:tc>
        <w:tc>
          <w:tcPr>
            <w:tcW w:w="963" w:type="dxa"/>
            <w:shd w:val="clear" w:color="auto" w:fill="AEAAAA" w:themeFill="background2" w:themeFillShade="BF"/>
            <w:vAlign w:val="center"/>
          </w:tcPr>
          <w:p w14:paraId="7E393BC0" w14:textId="77777777" w:rsidR="00F03596" w:rsidRDefault="00F03596" w:rsidP="00C41B1F">
            <w:pPr>
              <w:jc w:val="both"/>
            </w:pPr>
            <w:r>
              <w:rPr>
                <w:b/>
                <w:sz w:val="16"/>
              </w:rPr>
              <w:t>CATMAT</w:t>
            </w:r>
          </w:p>
        </w:tc>
        <w:tc>
          <w:tcPr>
            <w:tcW w:w="5840" w:type="dxa"/>
            <w:shd w:val="clear" w:color="auto" w:fill="AEAAAA" w:themeFill="background2" w:themeFillShade="BF"/>
            <w:vAlign w:val="center"/>
          </w:tcPr>
          <w:p w14:paraId="74B626B7" w14:textId="77777777" w:rsidR="00F03596" w:rsidRDefault="00F03596" w:rsidP="00C41B1F">
            <w:pPr>
              <w:jc w:val="both"/>
            </w:pPr>
            <w:r>
              <w:rPr>
                <w:b/>
                <w:sz w:val="16"/>
              </w:rPr>
              <w:t>Descrição</w:t>
            </w:r>
          </w:p>
        </w:tc>
        <w:tc>
          <w:tcPr>
            <w:tcW w:w="1134" w:type="dxa"/>
            <w:shd w:val="clear" w:color="auto" w:fill="AEAAAA" w:themeFill="background2" w:themeFillShade="BF"/>
            <w:vAlign w:val="center"/>
          </w:tcPr>
          <w:p w14:paraId="0AF81EF6" w14:textId="77777777" w:rsidR="00F03596" w:rsidRDefault="00F03596" w:rsidP="00C41B1F">
            <w:pPr>
              <w:jc w:val="both"/>
            </w:pPr>
            <w:r>
              <w:rPr>
                <w:b/>
                <w:sz w:val="16"/>
              </w:rPr>
              <w:t>Unidade</w:t>
            </w:r>
          </w:p>
        </w:tc>
        <w:tc>
          <w:tcPr>
            <w:tcW w:w="1134" w:type="dxa"/>
            <w:shd w:val="clear" w:color="auto" w:fill="AEAAAA" w:themeFill="background2" w:themeFillShade="BF"/>
            <w:vAlign w:val="center"/>
          </w:tcPr>
          <w:p w14:paraId="6BC88D2B" w14:textId="77777777" w:rsidR="00F03596" w:rsidRDefault="00F03596" w:rsidP="00C41B1F">
            <w:pPr>
              <w:jc w:val="both"/>
            </w:pPr>
            <w:r>
              <w:rPr>
                <w:b/>
                <w:sz w:val="16"/>
              </w:rPr>
              <w:t>Quantidade estimada</w:t>
            </w:r>
          </w:p>
        </w:tc>
      </w:tr>
      <w:tr w:rsidR="00F03596" w14:paraId="33EB923A" w14:textId="77777777" w:rsidTr="00C41B1F">
        <w:tc>
          <w:tcPr>
            <w:tcW w:w="567" w:type="dxa"/>
            <w:vAlign w:val="center"/>
          </w:tcPr>
          <w:p w14:paraId="371697E3" w14:textId="77777777" w:rsidR="00F03596" w:rsidRDefault="00F03596" w:rsidP="00C41B1F">
            <w:pPr>
              <w:jc w:val="both"/>
            </w:pPr>
            <w:r>
              <w:rPr>
                <w:sz w:val="16"/>
              </w:rPr>
              <w:t>1</w:t>
            </w:r>
          </w:p>
        </w:tc>
        <w:tc>
          <w:tcPr>
            <w:tcW w:w="963" w:type="dxa"/>
            <w:vAlign w:val="center"/>
          </w:tcPr>
          <w:p w14:paraId="78CDAA3D" w14:textId="77777777" w:rsidR="00F03596" w:rsidRDefault="00F03596" w:rsidP="00C41B1F">
            <w:pPr>
              <w:jc w:val="both"/>
            </w:pPr>
            <w:r>
              <w:rPr>
                <w:sz w:val="16"/>
              </w:rPr>
              <w:t>435232</w:t>
            </w:r>
          </w:p>
        </w:tc>
        <w:tc>
          <w:tcPr>
            <w:tcW w:w="5840" w:type="dxa"/>
            <w:vAlign w:val="center"/>
          </w:tcPr>
          <w:p w14:paraId="0508F102" w14:textId="77777777" w:rsidR="00F03596" w:rsidRDefault="00F03596" w:rsidP="00C41B1F">
            <w:pPr>
              <w:jc w:val="both"/>
              <w:rPr>
                <w:sz w:val="16"/>
              </w:rPr>
            </w:pPr>
            <w:r>
              <w:rPr>
                <w:sz w:val="16"/>
              </w:rPr>
              <w:t>FÓRMULA INFANTIL SEMI-ELEMENTAR E HIPOALERGÊNICA, à base de proteína extensamente hidrolisada de soro de leite, TCM, LCPUFAS, DHA e óleo de peixe; maltodextrina, vitaminas, minerais e oligoelementos. Isenta de sacarose, lactose, frutose e glúten. Embalagem com no mínimo 400 g.</w:t>
            </w:r>
          </w:p>
          <w:p w14:paraId="43127D2B" w14:textId="77777777" w:rsidR="00F03596" w:rsidRDefault="00F03596" w:rsidP="00C41B1F">
            <w:pPr>
              <w:jc w:val="center"/>
            </w:pPr>
            <w:r>
              <w:rPr>
                <w:sz w:val="16"/>
              </w:rPr>
              <w:t>Cota Ampla Concorrência</w:t>
            </w:r>
          </w:p>
        </w:tc>
        <w:tc>
          <w:tcPr>
            <w:tcW w:w="1134" w:type="dxa"/>
            <w:vAlign w:val="center"/>
          </w:tcPr>
          <w:p w14:paraId="3758B13D" w14:textId="77777777" w:rsidR="00F03596" w:rsidRDefault="00F03596" w:rsidP="00C41B1F">
            <w:pPr>
              <w:jc w:val="both"/>
            </w:pPr>
            <w:r>
              <w:rPr>
                <w:sz w:val="16"/>
              </w:rPr>
              <w:t>Unidade</w:t>
            </w:r>
          </w:p>
        </w:tc>
        <w:tc>
          <w:tcPr>
            <w:tcW w:w="1134" w:type="dxa"/>
            <w:vAlign w:val="center"/>
          </w:tcPr>
          <w:p w14:paraId="60944A19" w14:textId="77777777" w:rsidR="00F03596" w:rsidRDefault="00F03596" w:rsidP="00C41B1F">
            <w:pPr>
              <w:jc w:val="both"/>
            </w:pPr>
            <w:r>
              <w:rPr>
                <w:sz w:val="16"/>
              </w:rPr>
              <w:t>1.028</w:t>
            </w:r>
          </w:p>
        </w:tc>
      </w:tr>
      <w:tr w:rsidR="00F03596" w14:paraId="393B29DA" w14:textId="77777777" w:rsidTr="00C41B1F">
        <w:tc>
          <w:tcPr>
            <w:tcW w:w="567" w:type="dxa"/>
            <w:vAlign w:val="center"/>
          </w:tcPr>
          <w:p w14:paraId="6F55792F" w14:textId="77777777" w:rsidR="00F03596" w:rsidRDefault="00F03596" w:rsidP="00C41B1F">
            <w:pPr>
              <w:jc w:val="both"/>
              <w:rPr>
                <w:sz w:val="16"/>
              </w:rPr>
            </w:pPr>
            <w:r>
              <w:rPr>
                <w:sz w:val="16"/>
              </w:rPr>
              <w:t>2</w:t>
            </w:r>
          </w:p>
        </w:tc>
        <w:tc>
          <w:tcPr>
            <w:tcW w:w="963" w:type="dxa"/>
            <w:vAlign w:val="center"/>
          </w:tcPr>
          <w:p w14:paraId="3D16F02B" w14:textId="77777777" w:rsidR="00F03596" w:rsidRDefault="00F03596" w:rsidP="00C41B1F">
            <w:pPr>
              <w:jc w:val="both"/>
              <w:rPr>
                <w:sz w:val="16"/>
              </w:rPr>
            </w:pPr>
            <w:r>
              <w:rPr>
                <w:sz w:val="16"/>
              </w:rPr>
              <w:t>435232</w:t>
            </w:r>
          </w:p>
        </w:tc>
        <w:tc>
          <w:tcPr>
            <w:tcW w:w="5840" w:type="dxa"/>
            <w:vAlign w:val="center"/>
          </w:tcPr>
          <w:p w14:paraId="34087145" w14:textId="77777777" w:rsidR="00F03596" w:rsidRDefault="00F03596" w:rsidP="00C41B1F">
            <w:pPr>
              <w:jc w:val="both"/>
              <w:rPr>
                <w:sz w:val="16"/>
              </w:rPr>
            </w:pPr>
            <w:r>
              <w:rPr>
                <w:sz w:val="16"/>
              </w:rPr>
              <w:t>FÓRMULA INFANTIL SEMI-ELEMENTAR E HIPOALERGÊNICA, à base de proteína extensamente hidrolisada de soro de leite, TCM, LCPUFAS, DHA e óleo de peixe; maltodextrina, vitaminas, minerais e oligoelementos. Isenta de sacarose, lactose, frutose e glúten. Embalagem com no mínimo 400 g.</w:t>
            </w:r>
          </w:p>
          <w:p w14:paraId="42EE4121" w14:textId="77777777" w:rsidR="00F03596" w:rsidRDefault="00F03596" w:rsidP="00C41B1F">
            <w:pPr>
              <w:jc w:val="center"/>
              <w:rPr>
                <w:sz w:val="16"/>
              </w:rPr>
            </w:pPr>
            <w:r>
              <w:rPr>
                <w:sz w:val="16"/>
              </w:rPr>
              <w:t>Cota reservada para ME/EPP, nos termos da LC nº 123/2006</w:t>
            </w:r>
          </w:p>
        </w:tc>
        <w:tc>
          <w:tcPr>
            <w:tcW w:w="1134" w:type="dxa"/>
            <w:vAlign w:val="center"/>
          </w:tcPr>
          <w:p w14:paraId="49455964" w14:textId="77777777" w:rsidR="00F03596" w:rsidRDefault="00F03596" w:rsidP="00C41B1F">
            <w:pPr>
              <w:jc w:val="both"/>
              <w:rPr>
                <w:sz w:val="16"/>
              </w:rPr>
            </w:pPr>
            <w:r>
              <w:rPr>
                <w:sz w:val="16"/>
              </w:rPr>
              <w:t>Unidade</w:t>
            </w:r>
          </w:p>
        </w:tc>
        <w:tc>
          <w:tcPr>
            <w:tcW w:w="1134" w:type="dxa"/>
            <w:vAlign w:val="center"/>
          </w:tcPr>
          <w:p w14:paraId="04833955" w14:textId="77777777" w:rsidR="00F03596" w:rsidRDefault="00F03596" w:rsidP="00C41B1F">
            <w:pPr>
              <w:jc w:val="both"/>
              <w:rPr>
                <w:sz w:val="16"/>
              </w:rPr>
            </w:pPr>
            <w:r>
              <w:rPr>
                <w:sz w:val="16"/>
              </w:rPr>
              <w:t>342</w:t>
            </w:r>
          </w:p>
        </w:tc>
      </w:tr>
      <w:tr w:rsidR="00F03596" w14:paraId="3F5E0CB6" w14:textId="77777777" w:rsidTr="00C41B1F">
        <w:tc>
          <w:tcPr>
            <w:tcW w:w="1530" w:type="dxa"/>
            <w:gridSpan w:val="2"/>
            <w:vAlign w:val="center"/>
          </w:tcPr>
          <w:p w14:paraId="2DC15DF9" w14:textId="77777777" w:rsidR="00F03596" w:rsidRDefault="00F03596" w:rsidP="00C41B1F">
            <w:pPr>
              <w:jc w:val="center"/>
              <w:rPr>
                <w:sz w:val="16"/>
              </w:rPr>
            </w:pPr>
            <w:r>
              <w:rPr>
                <w:sz w:val="16"/>
              </w:rPr>
              <w:t>Total</w:t>
            </w:r>
          </w:p>
        </w:tc>
        <w:tc>
          <w:tcPr>
            <w:tcW w:w="5840" w:type="dxa"/>
            <w:vAlign w:val="center"/>
          </w:tcPr>
          <w:p w14:paraId="6E3EE1C3" w14:textId="77777777" w:rsidR="00F03596" w:rsidRDefault="00F03596" w:rsidP="00C41B1F">
            <w:pPr>
              <w:jc w:val="both"/>
              <w:rPr>
                <w:sz w:val="16"/>
              </w:rPr>
            </w:pPr>
            <w:r w:rsidRPr="006C11B2">
              <w:rPr>
                <w:sz w:val="16"/>
              </w:rPr>
              <w:t>Quantidade máxima estimada para fins licitatórios, sem obrigação de aquisição integral pela Administração.</w:t>
            </w:r>
          </w:p>
        </w:tc>
        <w:tc>
          <w:tcPr>
            <w:tcW w:w="1134" w:type="dxa"/>
            <w:vAlign w:val="center"/>
          </w:tcPr>
          <w:p w14:paraId="7D67DA8A" w14:textId="77777777" w:rsidR="00F03596" w:rsidRDefault="00F03596" w:rsidP="00C41B1F">
            <w:pPr>
              <w:jc w:val="both"/>
              <w:rPr>
                <w:sz w:val="16"/>
              </w:rPr>
            </w:pPr>
            <w:r>
              <w:rPr>
                <w:sz w:val="16"/>
              </w:rPr>
              <w:t>Unidade</w:t>
            </w:r>
          </w:p>
        </w:tc>
        <w:tc>
          <w:tcPr>
            <w:tcW w:w="1134" w:type="dxa"/>
            <w:vAlign w:val="center"/>
          </w:tcPr>
          <w:p w14:paraId="1437E522" w14:textId="77777777" w:rsidR="00F03596" w:rsidRDefault="00F03596" w:rsidP="00C41B1F">
            <w:pPr>
              <w:jc w:val="both"/>
              <w:rPr>
                <w:sz w:val="16"/>
              </w:rPr>
            </w:pPr>
            <w:r>
              <w:rPr>
                <w:sz w:val="16"/>
              </w:rPr>
              <w:t>1.370</w:t>
            </w:r>
          </w:p>
        </w:tc>
      </w:tr>
    </w:tbl>
    <w:p w14:paraId="046F272B" w14:textId="77777777" w:rsidR="00035918" w:rsidRDefault="00035918" w:rsidP="00F92E1D">
      <w:pPr>
        <w:pStyle w:val="NormalWeb"/>
        <w:tabs>
          <w:tab w:val="left" w:pos="0"/>
        </w:tabs>
        <w:suppressAutoHyphens w:val="0"/>
        <w:spacing w:before="0" w:after="0" w:line="360" w:lineRule="auto"/>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1887"/>
        <w:gridCol w:w="1060"/>
        <w:gridCol w:w="1110"/>
        <w:gridCol w:w="1633"/>
        <w:gridCol w:w="2804"/>
      </w:tblGrid>
      <w:tr w:rsidR="00F03596" w14:paraId="7A2327AB" w14:textId="77777777" w:rsidTr="00C41B1F">
        <w:trPr>
          <w:jc w:val="center"/>
        </w:trPr>
        <w:tc>
          <w:tcPr>
            <w:tcW w:w="2122" w:type="dxa"/>
            <w:shd w:val="clear" w:color="auto" w:fill="AEAAAA" w:themeFill="background2" w:themeFillShade="BF"/>
            <w:vAlign w:val="center"/>
          </w:tcPr>
          <w:p w14:paraId="75814311" w14:textId="77777777" w:rsidR="00F03596" w:rsidRDefault="00F03596" w:rsidP="00C41B1F">
            <w:pPr>
              <w:jc w:val="both"/>
            </w:pPr>
            <w:r>
              <w:rPr>
                <w:b/>
                <w:sz w:val="16"/>
              </w:rPr>
              <w:t>Item</w:t>
            </w:r>
          </w:p>
        </w:tc>
        <w:tc>
          <w:tcPr>
            <w:tcW w:w="1134" w:type="dxa"/>
            <w:shd w:val="clear" w:color="auto" w:fill="AEAAAA" w:themeFill="background2" w:themeFillShade="BF"/>
          </w:tcPr>
          <w:p w14:paraId="7AF6D92F" w14:textId="77777777" w:rsidR="00F03596" w:rsidRDefault="00F03596" w:rsidP="00C41B1F">
            <w:pPr>
              <w:jc w:val="both"/>
              <w:rPr>
                <w:b/>
                <w:sz w:val="16"/>
              </w:rPr>
            </w:pPr>
            <w:r>
              <w:rPr>
                <w:b/>
                <w:sz w:val="16"/>
              </w:rPr>
              <w:t>Unidade</w:t>
            </w:r>
          </w:p>
        </w:tc>
        <w:tc>
          <w:tcPr>
            <w:tcW w:w="1134" w:type="dxa"/>
            <w:shd w:val="clear" w:color="auto" w:fill="AEAAAA" w:themeFill="background2" w:themeFillShade="BF"/>
            <w:vAlign w:val="center"/>
          </w:tcPr>
          <w:p w14:paraId="6AF6E392" w14:textId="77777777" w:rsidR="00F03596" w:rsidRDefault="00F03596" w:rsidP="00C41B1F">
            <w:pPr>
              <w:jc w:val="both"/>
            </w:pPr>
            <w:r>
              <w:rPr>
                <w:b/>
                <w:sz w:val="16"/>
              </w:rPr>
              <w:t>Quantidade</w:t>
            </w:r>
          </w:p>
        </w:tc>
        <w:tc>
          <w:tcPr>
            <w:tcW w:w="1842" w:type="dxa"/>
            <w:shd w:val="clear" w:color="auto" w:fill="AEAAAA" w:themeFill="background2" w:themeFillShade="BF"/>
            <w:vAlign w:val="center"/>
          </w:tcPr>
          <w:p w14:paraId="1C854FDA" w14:textId="77777777" w:rsidR="00F03596" w:rsidRDefault="00F03596" w:rsidP="00C41B1F">
            <w:pPr>
              <w:jc w:val="both"/>
            </w:pPr>
            <w:r>
              <w:rPr>
                <w:b/>
                <w:sz w:val="16"/>
              </w:rPr>
              <w:t>Preço unitário estimado</w:t>
            </w:r>
          </w:p>
        </w:tc>
        <w:tc>
          <w:tcPr>
            <w:tcW w:w="3261" w:type="dxa"/>
            <w:shd w:val="clear" w:color="auto" w:fill="AEAAAA" w:themeFill="background2" w:themeFillShade="BF"/>
            <w:vAlign w:val="center"/>
          </w:tcPr>
          <w:p w14:paraId="415522C1" w14:textId="77777777" w:rsidR="00F03596" w:rsidRDefault="00F03596" w:rsidP="00C41B1F">
            <w:pPr>
              <w:jc w:val="both"/>
            </w:pPr>
            <w:r>
              <w:rPr>
                <w:b/>
                <w:sz w:val="16"/>
              </w:rPr>
              <w:t>Valor total estimado</w:t>
            </w:r>
          </w:p>
        </w:tc>
      </w:tr>
      <w:tr w:rsidR="00F03596" w14:paraId="38F58E5A" w14:textId="77777777" w:rsidTr="00C41B1F">
        <w:trPr>
          <w:jc w:val="center"/>
        </w:trPr>
        <w:tc>
          <w:tcPr>
            <w:tcW w:w="2122" w:type="dxa"/>
            <w:vAlign w:val="center"/>
          </w:tcPr>
          <w:p w14:paraId="31B5B7FE" w14:textId="77777777" w:rsidR="00F03596" w:rsidRPr="001F37FB" w:rsidRDefault="00F03596" w:rsidP="00C41B1F">
            <w:pPr>
              <w:jc w:val="both"/>
            </w:pPr>
            <w:r w:rsidRPr="001F37FB">
              <w:rPr>
                <w:sz w:val="16"/>
              </w:rPr>
              <w:t>1 – Cota ampla concorrência</w:t>
            </w:r>
          </w:p>
        </w:tc>
        <w:tc>
          <w:tcPr>
            <w:tcW w:w="1134" w:type="dxa"/>
          </w:tcPr>
          <w:p w14:paraId="23606244" w14:textId="77777777" w:rsidR="00F03596" w:rsidRPr="001F37FB" w:rsidRDefault="00F03596" w:rsidP="00C41B1F">
            <w:pPr>
              <w:jc w:val="both"/>
              <w:rPr>
                <w:sz w:val="16"/>
              </w:rPr>
            </w:pPr>
            <w:r w:rsidRPr="001F37FB">
              <w:rPr>
                <w:sz w:val="16"/>
              </w:rPr>
              <w:t>Unidade</w:t>
            </w:r>
          </w:p>
        </w:tc>
        <w:tc>
          <w:tcPr>
            <w:tcW w:w="1134" w:type="dxa"/>
            <w:vAlign w:val="center"/>
          </w:tcPr>
          <w:p w14:paraId="43A6A01F" w14:textId="77777777" w:rsidR="00F03596" w:rsidRPr="001F37FB" w:rsidRDefault="00F03596" w:rsidP="00C41B1F">
            <w:pPr>
              <w:jc w:val="both"/>
            </w:pPr>
            <w:r w:rsidRPr="001F37FB">
              <w:rPr>
                <w:sz w:val="16"/>
              </w:rPr>
              <w:t>1.028</w:t>
            </w:r>
          </w:p>
        </w:tc>
        <w:tc>
          <w:tcPr>
            <w:tcW w:w="1842" w:type="dxa"/>
            <w:vAlign w:val="center"/>
          </w:tcPr>
          <w:p w14:paraId="6A59A1CC" w14:textId="77777777" w:rsidR="00F03596" w:rsidRPr="001F37FB" w:rsidRDefault="00F03596" w:rsidP="00C41B1F">
            <w:pPr>
              <w:jc w:val="both"/>
            </w:pPr>
            <w:r w:rsidRPr="001F37FB">
              <w:rPr>
                <w:sz w:val="16"/>
              </w:rPr>
              <w:t>R$ 133,70</w:t>
            </w:r>
          </w:p>
        </w:tc>
        <w:tc>
          <w:tcPr>
            <w:tcW w:w="3261" w:type="dxa"/>
            <w:vAlign w:val="center"/>
          </w:tcPr>
          <w:p w14:paraId="0BA0F577" w14:textId="77777777" w:rsidR="00F03596" w:rsidRPr="001F37FB" w:rsidRDefault="00F03596" w:rsidP="00C41B1F">
            <w:pPr>
              <w:jc w:val="both"/>
            </w:pPr>
            <w:r w:rsidRPr="001F37FB">
              <w:rPr>
                <w:sz w:val="16"/>
              </w:rPr>
              <w:t>R$ 137.443,60</w:t>
            </w:r>
          </w:p>
        </w:tc>
      </w:tr>
      <w:tr w:rsidR="00F03596" w14:paraId="51C0147F" w14:textId="77777777" w:rsidTr="00C41B1F">
        <w:trPr>
          <w:jc w:val="center"/>
        </w:trPr>
        <w:tc>
          <w:tcPr>
            <w:tcW w:w="2122" w:type="dxa"/>
            <w:vAlign w:val="center"/>
          </w:tcPr>
          <w:p w14:paraId="3F62EE68" w14:textId="77777777" w:rsidR="00F03596" w:rsidRPr="001F37FB" w:rsidRDefault="00F03596" w:rsidP="00C41B1F">
            <w:pPr>
              <w:jc w:val="both"/>
              <w:rPr>
                <w:sz w:val="16"/>
              </w:rPr>
            </w:pPr>
            <w:r w:rsidRPr="001F37FB">
              <w:rPr>
                <w:sz w:val="16"/>
              </w:rPr>
              <w:t>2 – Cota reservada ME/EPP</w:t>
            </w:r>
          </w:p>
        </w:tc>
        <w:tc>
          <w:tcPr>
            <w:tcW w:w="1134" w:type="dxa"/>
          </w:tcPr>
          <w:p w14:paraId="5160F235" w14:textId="77777777" w:rsidR="00F03596" w:rsidRPr="001F37FB" w:rsidRDefault="00F03596" w:rsidP="00C41B1F">
            <w:pPr>
              <w:jc w:val="both"/>
              <w:rPr>
                <w:sz w:val="16"/>
              </w:rPr>
            </w:pPr>
            <w:r w:rsidRPr="001F37FB">
              <w:rPr>
                <w:sz w:val="16"/>
              </w:rPr>
              <w:t>Unidade</w:t>
            </w:r>
          </w:p>
        </w:tc>
        <w:tc>
          <w:tcPr>
            <w:tcW w:w="1134" w:type="dxa"/>
            <w:vAlign w:val="center"/>
          </w:tcPr>
          <w:p w14:paraId="0F38C0B6" w14:textId="77777777" w:rsidR="00F03596" w:rsidRPr="001F37FB" w:rsidRDefault="00F03596" w:rsidP="00C41B1F">
            <w:pPr>
              <w:jc w:val="both"/>
              <w:rPr>
                <w:sz w:val="16"/>
              </w:rPr>
            </w:pPr>
            <w:r w:rsidRPr="001F37FB">
              <w:rPr>
                <w:sz w:val="16"/>
              </w:rPr>
              <w:t>342</w:t>
            </w:r>
          </w:p>
        </w:tc>
        <w:tc>
          <w:tcPr>
            <w:tcW w:w="1842" w:type="dxa"/>
            <w:vAlign w:val="center"/>
          </w:tcPr>
          <w:p w14:paraId="0F45B759" w14:textId="77777777" w:rsidR="00F03596" w:rsidRPr="001F37FB" w:rsidRDefault="00F03596" w:rsidP="00C41B1F">
            <w:pPr>
              <w:jc w:val="both"/>
              <w:rPr>
                <w:sz w:val="16"/>
              </w:rPr>
            </w:pPr>
            <w:r w:rsidRPr="001F37FB">
              <w:rPr>
                <w:sz w:val="16"/>
              </w:rPr>
              <w:t>R$ 133,70</w:t>
            </w:r>
          </w:p>
        </w:tc>
        <w:tc>
          <w:tcPr>
            <w:tcW w:w="3261" w:type="dxa"/>
            <w:vAlign w:val="center"/>
          </w:tcPr>
          <w:p w14:paraId="009791C6" w14:textId="77777777" w:rsidR="00F03596" w:rsidRPr="001F37FB" w:rsidRDefault="00F03596" w:rsidP="00C41B1F">
            <w:pPr>
              <w:jc w:val="both"/>
              <w:rPr>
                <w:sz w:val="16"/>
              </w:rPr>
            </w:pPr>
            <w:r w:rsidRPr="001F37FB">
              <w:rPr>
                <w:sz w:val="16"/>
              </w:rPr>
              <w:t>R$ 45.725,40</w:t>
            </w:r>
          </w:p>
        </w:tc>
      </w:tr>
      <w:tr w:rsidR="00F03596" w14:paraId="78405BBD" w14:textId="77777777" w:rsidTr="00C41B1F">
        <w:trPr>
          <w:jc w:val="center"/>
        </w:trPr>
        <w:tc>
          <w:tcPr>
            <w:tcW w:w="6232" w:type="dxa"/>
            <w:gridSpan w:val="4"/>
            <w:vAlign w:val="center"/>
          </w:tcPr>
          <w:p w14:paraId="50DF357D" w14:textId="77777777" w:rsidR="00F03596" w:rsidRPr="001F37FB" w:rsidRDefault="00F03596" w:rsidP="00C41B1F">
            <w:pPr>
              <w:jc w:val="center"/>
              <w:rPr>
                <w:sz w:val="16"/>
              </w:rPr>
            </w:pPr>
            <w:r w:rsidRPr="001F37FB">
              <w:rPr>
                <w:sz w:val="16"/>
              </w:rPr>
              <w:t>Total</w:t>
            </w:r>
          </w:p>
        </w:tc>
        <w:tc>
          <w:tcPr>
            <w:tcW w:w="3261" w:type="dxa"/>
            <w:vAlign w:val="center"/>
          </w:tcPr>
          <w:p w14:paraId="1E13CA30" w14:textId="77777777" w:rsidR="00F03596" w:rsidRPr="001F37FB" w:rsidRDefault="00F03596" w:rsidP="00C41B1F">
            <w:pPr>
              <w:jc w:val="both"/>
              <w:rPr>
                <w:sz w:val="16"/>
              </w:rPr>
            </w:pPr>
            <w:r w:rsidRPr="001F37FB">
              <w:rPr>
                <w:sz w:val="16"/>
              </w:rPr>
              <w:t>R$ 183.169,00</w:t>
            </w:r>
          </w:p>
        </w:tc>
      </w:tr>
    </w:tbl>
    <w:p w14:paraId="548A98E9" w14:textId="77777777" w:rsidR="00F03596" w:rsidRPr="00FD3941" w:rsidRDefault="00F03596" w:rsidP="00F92E1D">
      <w:pPr>
        <w:pStyle w:val="NormalWeb"/>
        <w:tabs>
          <w:tab w:val="left" w:pos="0"/>
        </w:tabs>
        <w:suppressAutoHyphens w:val="0"/>
        <w:spacing w:before="0" w:after="0" w:line="360" w:lineRule="auto"/>
        <w:jc w:val="both"/>
        <w:rPr>
          <w:rFonts w:ascii="Arial" w:hAnsi="Arial" w:cs="Arial"/>
          <w:sz w:val="20"/>
          <w:szCs w:val="20"/>
        </w:rPr>
      </w:pPr>
    </w:p>
    <w:p w14:paraId="7F4B0E13" w14:textId="09DFB4E8"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F0E66">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8C10B9B" w14:textId="7DEC83CB" w:rsidR="000106B0" w:rsidRDefault="000106B0" w:rsidP="00DC2E6C">
      <w:pPr>
        <w:pStyle w:val="Nvel2-Red"/>
        <w:numPr>
          <w:ilvl w:val="0"/>
          <w:numId w:val="0"/>
        </w:numPr>
        <w:rPr>
          <w:b/>
          <w:bCs/>
        </w:rPr>
      </w:pPr>
      <w:r w:rsidRPr="00240DDB">
        <w:rPr>
          <w:noProof/>
        </w:rPr>
        <w:drawing>
          <wp:inline distT="0" distB="0" distL="0" distR="0" wp14:anchorId="7588F6BB" wp14:editId="226E6B08">
            <wp:extent cx="3635055" cy="1112616"/>
            <wp:effectExtent l="0" t="0" r="3810" b="0"/>
            <wp:docPr id="17614941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94165" name=""/>
                    <pic:cNvPicPr/>
                  </pic:nvPicPr>
                  <pic:blipFill>
                    <a:blip r:embed="rId11"/>
                    <a:stretch>
                      <a:fillRect/>
                    </a:stretch>
                  </pic:blipFill>
                  <pic:spPr>
                    <a:xfrm>
                      <a:off x="0" y="0"/>
                      <a:ext cx="3635055" cy="1112616"/>
                    </a:xfrm>
                    <a:prstGeom prst="rect">
                      <a:avLst/>
                    </a:prstGeom>
                  </pic:spPr>
                </pic:pic>
              </a:graphicData>
            </a:graphic>
          </wp:inline>
        </w:drawing>
      </w:r>
    </w:p>
    <w:p w14:paraId="743792CC" w14:textId="6DD11289"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5D54B06"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bookmarkStart w:id="1" w:name="_Hlk190440944"/>
      <w:r w:rsidR="000106B0" w:rsidRPr="00240DDB">
        <w:rPr>
          <w:rFonts w:ascii="Arial" w:hAnsi="Arial" w:cs="Arial"/>
          <w:sz w:val="20"/>
          <w:szCs w:val="20"/>
        </w:rPr>
        <w:t>R$ 183.169,00</w:t>
      </w:r>
      <w:r w:rsidR="000106B0">
        <w:rPr>
          <w:rFonts w:ascii="Arial" w:hAnsi="Arial" w:cs="Arial"/>
          <w:sz w:val="20"/>
          <w:szCs w:val="20"/>
        </w:rPr>
        <w:t xml:space="preserve"> (CENTO E OITENTA E TRES MIL CENTOS E SESSENTA E NOVE REAIS</w:t>
      </w:r>
      <w:r w:rsidR="003171A2" w:rsidRPr="00C0507B">
        <w:rPr>
          <w:rFonts w:ascii="Arial" w:hAnsi="Arial" w:cs="Arial"/>
          <w:sz w:val="20"/>
          <w:szCs w:val="20"/>
        </w:rPr>
        <w:t>)</w:t>
      </w:r>
      <w:bookmarkEnd w:id="1"/>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w:t>
      </w:r>
      <w:r w:rsidRPr="00CD395C">
        <w:rPr>
          <w:rFonts w:ascii="Arial" w:hAnsi="Arial" w:cs="Arial"/>
        </w:rPr>
        <w:lastRenderedPageBreak/>
        <w:t>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w:t>
      </w:r>
      <w:r>
        <w:rPr>
          <w:rFonts w:ascii="Arial" w:hAnsi="Arial" w:cs="Arial"/>
          <w:sz w:val="20"/>
          <w:szCs w:val="20"/>
        </w:rPr>
        <w:lastRenderedPageBreak/>
        <w:t>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46A0DC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lastRenderedPageBreak/>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F0E66">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CF4BAC0"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0E66">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w:t>
      </w:r>
      <w:r w:rsidRPr="00CD395C">
        <w:rPr>
          <w:rFonts w:ascii="Arial" w:hAnsi="Arial" w:cs="Arial"/>
          <w:sz w:val="20"/>
          <w:szCs w:val="20"/>
        </w:rPr>
        <w:lastRenderedPageBreak/>
        <w:t>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lastRenderedPageBreak/>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lastRenderedPageBreak/>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0831AC28" w14:textId="4D929634" w:rsidR="00CD482A" w:rsidRPr="00240DDB" w:rsidRDefault="009933A0" w:rsidP="00CD482A">
      <w:pPr>
        <w:spacing w:after="120" w:line="259" w:lineRule="auto"/>
        <w:jc w:val="both"/>
        <w:rPr>
          <w:rFonts w:ascii="Arial" w:hAnsi="Arial" w:cs="Arial"/>
          <w:sz w:val="20"/>
          <w:szCs w:val="20"/>
        </w:rPr>
      </w:pPr>
      <w:r>
        <w:t>a)</w:t>
      </w:r>
      <w:r w:rsidR="00CD482A" w:rsidRPr="00240DDB">
        <w:rPr>
          <w:rFonts w:ascii="Arial" w:hAnsi="Arial" w:cs="Arial"/>
          <w:sz w:val="20"/>
          <w:szCs w:val="20"/>
        </w:rPr>
        <w:t>O prazo de entrega dos bens é de 07 (sete) dias úteis, contados do recebimento da nota de empenho, de forma parcelada conforme as necessidades das Secretarias de Saúde, Educação e Assistência Social.</w:t>
      </w:r>
    </w:p>
    <w:p w14:paraId="74A63C64" w14:textId="26ACC872"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b)</w:t>
      </w:r>
      <w:r w:rsidRPr="00240DDB">
        <w:rPr>
          <w:rFonts w:ascii="Arial" w:hAnsi="Arial" w:cs="Arial"/>
          <w:sz w:val="20"/>
          <w:szCs w:val="20"/>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2867BB92" w14:textId="62482FD0"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c)</w:t>
      </w:r>
      <w:r w:rsidRPr="00240DDB">
        <w:rPr>
          <w:rFonts w:ascii="Arial" w:hAnsi="Arial" w:cs="Arial"/>
          <w:sz w:val="20"/>
          <w:szCs w:val="20"/>
        </w:rPr>
        <w:t>Os bens deverão ser entregues em dias úteis, das 08h00min às 11h00min e das 13h00min às 16h30, no seguinte endereço: Rua Bernardino Bogo, nº 58, Centro, Mandaguaçu/PR (Farmácia Municipal).</w:t>
      </w:r>
    </w:p>
    <w:p w14:paraId="2E93919A" w14:textId="78E32118"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d)</w:t>
      </w:r>
      <w:r w:rsidRPr="00240DDB">
        <w:rPr>
          <w:rFonts w:ascii="Arial" w:hAnsi="Arial" w:cs="Arial"/>
          <w:sz w:val="20"/>
          <w:szCs w:val="20"/>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6E45984F" w14:textId="373F3661"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e)</w:t>
      </w:r>
      <w:r w:rsidRPr="00240DDB">
        <w:rPr>
          <w:rFonts w:ascii="Arial" w:hAnsi="Arial" w:cs="Arial"/>
          <w:sz w:val="20"/>
          <w:szCs w:val="20"/>
        </w:rPr>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7EF106F5" w14:textId="366DE1A8"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lastRenderedPageBreak/>
        <w:t>f)</w:t>
      </w:r>
      <w:r w:rsidRPr="00240DDB">
        <w:rPr>
          <w:rFonts w:ascii="Arial" w:hAnsi="Arial" w:cs="Arial"/>
          <w:sz w:val="20"/>
          <w:szCs w:val="20"/>
        </w:rPr>
        <w:t>O frete é de responsabilidade do fornecedor.</w:t>
      </w:r>
    </w:p>
    <w:p w14:paraId="26518E72" w14:textId="3EBA2DC6" w:rsidR="00D926B7" w:rsidRPr="00C0507B" w:rsidRDefault="00CD482A" w:rsidP="00CD482A">
      <w:pPr>
        <w:pStyle w:val="Nivel2"/>
        <w:autoSpaceDE/>
        <w:autoSpaceDN/>
        <w:adjustRightInd/>
      </w:pPr>
      <w:r>
        <w:t>g)</w:t>
      </w:r>
      <w:r w:rsidRPr="00240DDB">
        <w:t>O pagamento será realizado em até 30 (trinta) dias, a contar do recebimento da nota fiscal.</w:t>
      </w:r>
    </w:p>
    <w:p w14:paraId="29FF4D0A" w14:textId="77777777" w:rsidR="00CD482A" w:rsidRPr="00240DDB" w:rsidRDefault="00CD482A" w:rsidP="00CD482A">
      <w:pPr>
        <w:spacing w:after="120" w:line="259" w:lineRule="auto"/>
        <w:jc w:val="both"/>
        <w:rPr>
          <w:rFonts w:ascii="Arial" w:hAnsi="Arial" w:cs="Arial"/>
          <w:b/>
          <w:bCs/>
          <w:sz w:val="20"/>
          <w:szCs w:val="20"/>
        </w:rPr>
      </w:pPr>
      <w:r>
        <w:t xml:space="preserve">12.5. </w:t>
      </w:r>
      <w:r w:rsidRPr="00240DDB">
        <w:rPr>
          <w:rFonts w:ascii="Arial" w:hAnsi="Arial" w:cs="Arial"/>
          <w:b/>
          <w:bCs/>
          <w:sz w:val="20"/>
          <w:szCs w:val="20"/>
        </w:rPr>
        <w:t>Da exigência de amostra</w:t>
      </w:r>
    </w:p>
    <w:p w14:paraId="423B3493" w14:textId="74419A1A"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a)</w:t>
      </w:r>
      <w:r w:rsidRPr="00240DDB">
        <w:rPr>
          <w:rFonts w:ascii="Arial" w:hAnsi="Arial" w:cs="Arial"/>
          <w:sz w:val="20"/>
          <w:szCs w:val="20"/>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745CD13A" w14:textId="50F8A022"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b)</w:t>
      </w:r>
      <w:r w:rsidRPr="00240DDB">
        <w:rPr>
          <w:rFonts w:ascii="Arial" w:hAnsi="Arial" w:cs="Arial"/>
          <w:sz w:val="20"/>
          <w:szCs w:val="20"/>
        </w:rPr>
        <w:t>As amostras poderão ser entregues no endereço: Rua Bernardino Bogo, nº 58, Centro, Mandaguaçu/PR (Farmácia Municipal), no prazo limite de 05 (cinco) dias úteis, sendo que a empresa assume total responsabilidade pelo envio e por eventual atraso na entrega.</w:t>
      </w:r>
    </w:p>
    <w:p w14:paraId="27D39881" w14:textId="7B8E2C50"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c)</w:t>
      </w:r>
      <w:r w:rsidRPr="00240DDB">
        <w:rPr>
          <w:rFonts w:ascii="Arial" w:hAnsi="Arial" w:cs="Arial"/>
          <w:sz w:val="20"/>
          <w:szCs w:val="20"/>
        </w:rPr>
        <w:t>É facultada prorrogação o prazo estabelecido, a partir de solicitação fundamentada no chat pelo interessado, antes de findo o prazo.</w:t>
      </w:r>
    </w:p>
    <w:p w14:paraId="7B8E5F35" w14:textId="00A2D5C4"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d)</w:t>
      </w:r>
      <w:r w:rsidRPr="00240DDB">
        <w:rPr>
          <w:rFonts w:ascii="Arial" w:hAnsi="Arial" w:cs="Arial"/>
          <w:sz w:val="20"/>
          <w:szCs w:val="20"/>
        </w:rPr>
        <w:t>No caso de não haver entrega da amostra ou ocorrer atraso na entrega, sem justificativa aceita, ou havendo entrega de amostra fora das especificações previstas, a proposta será recusada.</w:t>
      </w:r>
    </w:p>
    <w:p w14:paraId="1FE765FF" w14:textId="7AD3A4BE"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e)</w:t>
      </w:r>
      <w:r w:rsidRPr="00240DDB">
        <w:rPr>
          <w:rFonts w:ascii="Arial" w:hAnsi="Arial" w:cs="Arial"/>
          <w:sz w:val="20"/>
          <w:szCs w:val="20"/>
        </w:rPr>
        <w:t>Serão avaliados os seguintes aspectos e padrões mínimos de aceitabilidade:</w:t>
      </w:r>
    </w:p>
    <w:p w14:paraId="0B40B74A" w14:textId="5DCA31CE"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f)</w:t>
      </w:r>
      <w:r w:rsidRPr="00240DDB">
        <w:rPr>
          <w:rFonts w:ascii="Arial" w:hAnsi="Arial" w:cs="Arial"/>
          <w:sz w:val="20"/>
          <w:szCs w:val="20"/>
        </w:rPr>
        <w:t xml:space="preserve"> Conformidade com as especificações do item licitado;</w:t>
      </w:r>
    </w:p>
    <w:p w14:paraId="4CC44894" w14:textId="6A45DDFD"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g)</w:t>
      </w:r>
      <w:r w:rsidRPr="00240DDB">
        <w:rPr>
          <w:rFonts w:ascii="Arial" w:hAnsi="Arial" w:cs="Arial"/>
          <w:sz w:val="20"/>
          <w:szCs w:val="20"/>
        </w:rPr>
        <w:t xml:space="preserve"> Condição física e integridade da embalagem;</w:t>
      </w:r>
    </w:p>
    <w:p w14:paraId="21214689" w14:textId="45ABA6B1"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h)</w:t>
      </w:r>
      <w:r w:rsidRPr="00240DDB">
        <w:rPr>
          <w:rFonts w:ascii="Arial" w:hAnsi="Arial" w:cs="Arial"/>
          <w:sz w:val="20"/>
          <w:szCs w:val="20"/>
        </w:rPr>
        <w:t xml:space="preserve"> Validade do produto: apresentem, no momento da entrega, prazo de validade igual ou superior a 12 (doze) meses, salvo se o próprio item justificar validade menor, hipótese em que será analisada a adequação à proposta;</w:t>
      </w:r>
    </w:p>
    <w:p w14:paraId="149BB769" w14:textId="18DEDCD3"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i)</w:t>
      </w:r>
      <w:r w:rsidRPr="00240DDB">
        <w:rPr>
          <w:rFonts w:ascii="Arial" w:hAnsi="Arial" w:cs="Arial"/>
          <w:sz w:val="20"/>
          <w:szCs w:val="20"/>
        </w:rPr>
        <w:t xml:space="preserve"> Organolepsia (quando aplicável): quando possível, serão observadas características como cor, odor e consistência, com o objetivo de aferir a compatibilidade com o tipo e uso do produto;</w:t>
      </w:r>
    </w:p>
    <w:p w14:paraId="34D7EF1E" w14:textId="61BB58BD"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j)</w:t>
      </w:r>
      <w:r w:rsidRPr="00240DDB">
        <w:rPr>
          <w:rFonts w:ascii="Arial" w:hAnsi="Arial" w:cs="Arial"/>
          <w:sz w:val="20"/>
          <w:szCs w:val="20"/>
        </w:rPr>
        <w:t xml:space="preserve"> Outros critérios técnicos: os fiscais técnicos designados para avaliação poderão adotar critérios complementares, sempre que fundamentados em normas técnicas, protocolos clínicos ou exigências específicas de uso das Secretarias Municipais envolvidas.</w:t>
      </w:r>
    </w:p>
    <w:p w14:paraId="5AFD1FAC" w14:textId="6E1E3AC4"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k)</w:t>
      </w:r>
      <w:r w:rsidRPr="00240DDB">
        <w:rPr>
          <w:rFonts w:ascii="Arial" w:hAnsi="Arial" w:cs="Arial"/>
          <w:sz w:val="20"/>
          <w:szCs w:val="20"/>
        </w:rPr>
        <w:t>Os resultados das avaliações serão divulgados por meio de mensagem no sistema.</w:t>
      </w:r>
    </w:p>
    <w:p w14:paraId="3BB4F827" w14:textId="7FCE4E60"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l)</w:t>
      </w:r>
      <w:r w:rsidRPr="00240DDB">
        <w:rPr>
          <w:rFonts w:ascii="Arial" w:hAnsi="Arial" w:cs="Arial"/>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8A0D4E0" w14:textId="52B40CA8"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m)</w:t>
      </w:r>
      <w:r w:rsidRPr="00240DDB">
        <w:rPr>
          <w:rFonts w:ascii="Arial" w:hAnsi="Arial" w:cs="Arial"/>
          <w:sz w:val="20"/>
          <w:szCs w:val="20"/>
        </w:rPr>
        <w:t>Os exemplares colocados à disposição da Administração serão tratados como protótipos, podendo ser manuseados e desmontados pela equipe técnica responsável pela análise, não gerando direito a ressarcimento.</w:t>
      </w:r>
    </w:p>
    <w:p w14:paraId="3D134DA6" w14:textId="3F361DBF"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n)</w:t>
      </w:r>
      <w:r w:rsidRPr="00240DDB">
        <w:rPr>
          <w:rFonts w:ascii="Arial" w:hAnsi="Arial" w:cs="Arial"/>
          <w:sz w:val="20"/>
          <w:szCs w:val="20"/>
        </w:rPr>
        <w:t>Após a divulgação do resultado final do certame, as amostras entregues deverão ser recolhidas pelos fornecedores no prazo de 03 (três) dias úteis, após o qual poderão ser descartadas pela Administração, sem direito a ressarcimento.</w:t>
      </w:r>
    </w:p>
    <w:p w14:paraId="28969C98" w14:textId="42362B66" w:rsidR="00CD482A" w:rsidRPr="00240DDB" w:rsidRDefault="00CD482A" w:rsidP="00CD482A">
      <w:pPr>
        <w:spacing w:after="120" w:line="259" w:lineRule="auto"/>
        <w:jc w:val="both"/>
        <w:rPr>
          <w:rFonts w:ascii="Arial" w:hAnsi="Arial" w:cs="Arial"/>
          <w:sz w:val="20"/>
          <w:szCs w:val="20"/>
        </w:rPr>
      </w:pPr>
      <w:r>
        <w:rPr>
          <w:rFonts w:ascii="Arial" w:hAnsi="Arial" w:cs="Arial"/>
          <w:sz w:val="20"/>
          <w:szCs w:val="20"/>
        </w:rPr>
        <w:t>o)</w:t>
      </w:r>
      <w:r w:rsidRPr="00240DDB">
        <w:rPr>
          <w:rFonts w:ascii="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09707368" w14:textId="35022B0B"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w:t>
      </w:r>
      <w:r w:rsidRPr="00CD395C">
        <w:rPr>
          <w:rFonts w:ascii="Arial" w:hAnsi="Arial" w:cs="Arial"/>
          <w:sz w:val="20"/>
          <w:szCs w:val="20"/>
        </w:rPr>
        <w:lastRenderedPageBreak/>
        <w:t xml:space="preserve">(cinco)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2732D825" w14:textId="4F4A07CC" w:rsidR="00D57A94" w:rsidRPr="00663FB7" w:rsidRDefault="00B31949" w:rsidP="00D57A94">
      <w:pPr>
        <w:pStyle w:val="Nvel2-Red"/>
      </w:pPr>
      <w:r w:rsidRPr="00240DDB">
        <w:t>A execução do contrato deverá ser acompanhada e fiscalizada pela gestora do contrato: Juliana Herrera Rodrigues, matrícula nº 5005952, Assessora de Gestão e Apoio. A fiscalização técnica e administração será exercida pela servidora Débora Verza de Carvalho França, matrícula nº 201794</w:t>
      </w:r>
      <w:r w:rsidR="00D926B7" w:rsidRPr="00C0507B">
        <w:t>.</w:t>
      </w:r>
    </w:p>
    <w:p w14:paraId="54DF18EB" w14:textId="62CC276B"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lastRenderedPageBreak/>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05AD956" w14:textId="19BFE23E"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B31949">
        <w:rPr>
          <w:rFonts w:ascii="Arial" w:hAnsi="Arial" w:cs="Arial"/>
          <w:sz w:val="20"/>
          <w:szCs w:val="20"/>
        </w:rPr>
        <w:t>2</w:t>
      </w:r>
      <w:r w:rsidR="00F03596">
        <w:rPr>
          <w:rFonts w:ascii="Arial" w:hAnsi="Arial" w:cs="Arial"/>
          <w:sz w:val="20"/>
          <w:szCs w:val="20"/>
        </w:rPr>
        <w:t>8</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AE6C6F">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3842E703" w14:textId="77777777" w:rsidR="00F03596" w:rsidRDefault="00F03596" w:rsidP="00C55A40">
      <w:pPr>
        <w:pStyle w:val="western"/>
        <w:spacing w:before="0"/>
        <w:ind w:left="284" w:right="606"/>
        <w:jc w:val="center"/>
        <w:rPr>
          <w:rFonts w:ascii="Arial" w:hAnsi="Arial" w:cs="Arial"/>
          <w:i w:val="0"/>
          <w:iCs w:val="0"/>
          <w:sz w:val="20"/>
          <w:szCs w:val="20"/>
        </w:rPr>
      </w:pPr>
    </w:p>
    <w:p w14:paraId="538A69AF" w14:textId="77777777" w:rsidR="00F03596" w:rsidRDefault="00F03596" w:rsidP="00C55A40">
      <w:pPr>
        <w:pStyle w:val="western"/>
        <w:spacing w:before="0"/>
        <w:ind w:left="284" w:right="606"/>
        <w:jc w:val="center"/>
        <w:rPr>
          <w:rFonts w:ascii="Arial" w:hAnsi="Arial" w:cs="Arial"/>
          <w:i w:val="0"/>
          <w:iCs w:val="0"/>
          <w:sz w:val="20"/>
          <w:szCs w:val="20"/>
        </w:rPr>
      </w:pPr>
    </w:p>
    <w:p w14:paraId="76600270" w14:textId="77777777" w:rsidR="00F03596" w:rsidRDefault="00F03596" w:rsidP="00C55A40">
      <w:pPr>
        <w:pStyle w:val="western"/>
        <w:spacing w:before="0"/>
        <w:ind w:left="284" w:right="606"/>
        <w:jc w:val="center"/>
        <w:rPr>
          <w:rFonts w:ascii="Arial" w:hAnsi="Arial" w:cs="Arial"/>
          <w:i w:val="0"/>
          <w:iCs w:val="0"/>
          <w:sz w:val="20"/>
          <w:szCs w:val="20"/>
        </w:rPr>
      </w:pPr>
    </w:p>
    <w:p w14:paraId="2EC47307" w14:textId="77777777" w:rsidR="00F03596" w:rsidRDefault="00F03596" w:rsidP="00C55A40">
      <w:pPr>
        <w:pStyle w:val="western"/>
        <w:spacing w:before="0"/>
        <w:ind w:left="284" w:right="606"/>
        <w:jc w:val="center"/>
        <w:rPr>
          <w:rFonts w:ascii="Arial" w:hAnsi="Arial" w:cs="Arial"/>
          <w:i w:val="0"/>
          <w:iCs w:val="0"/>
          <w:sz w:val="20"/>
          <w:szCs w:val="20"/>
        </w:rPr>
      </w:pPr>
    </w:p>
    <w:p w14:paraId="2304CB76" w14:textId="77777777" w:rsidR="00F03596" w:rsidRDefault="00F03596" w:rsidP="00C55A40">
      <w:pPr>
        <w:pStyle w:val="western"/>
        <w:spacing w:before="0"/>
        <w:ind w:left="284" w:right="606"/>
        <w:jc w:val="center"/>
        <w:rPr>
          <w:rFonts w:ascii="Arial" w:hAnsi="Arial" w:cs="Arial"/>
          <w:i w:val="0"/>
          <w:iCs w:val="0"/>
          <w:sz w:val="20"/>
          <w:szCs w:val="20"/>
        </w:rPr>
      </w:pPr>
    </w:p>
    <w:p w14:paraId="12F4B26B" w14:textId="77777777" w:rsidR="00F03596" w:rsidRDefault="00F03596" w:rsidP="00C55A40">
      <w:pPr>
        <w:pStyle w:val="western"/>
        <w:spacing w:before="0"/>
        <w:ind w:left="284" w:right="606"/>
        <w:jc w:val="center"/>
        <w:rPr>
          <w:rFonts w:ascii="Arial" w:hAnsi="Arial" w:cs="Arial"/>
          <w:i w:val="0"/>
          <w:iCs w:val="0"/>
          <w:sz w:val="20"/>
          <w:szCs w:val="20"/>
        </w:rPr>
      </w:pPr>
    </w:p>
    <w:p w14:paraId="5EEAA9B6" w14:textId="77777777" w:rsidR="00F03596" w:rsidRDefault="00F03596" w:rsidP="00C55A40">
      <w:pPr>
        <w:pStyle w:val="western"/>
        <w:spacing w:before="0"/>
        <w:ind w:left="284" w:right="606"/>
        <w:jc w:val="center"/>
        <w:rPr>
          <w:rFonts w:ascii="Arial" w:hAnsi="Arial" w:cs="Arial"/>
          <w:i w:val="0"/>
          <w:iCs w:val="0"/>
          <w:sz w:val="20"/>
          <w:szCs w:val="20"/>
        </w:rPr>
      </w:pPr>
    </w:p>
    <w:p w14:paraId="5966651D" w14:textId="77777777" w:rsidR="00F03596" w:rsidRDefault="00F03596" w:rsidP="00C55A40">
      <w:pPr>
        <w:pStyle w:val="western"/>
        <w:spacing w:before="0"/>
        <w:ind w:left="284" w:right="606"/>
        <w:jc w:val="center"/>
        <w:rPr>
          <w:rFonts w:ascii="Arial" w:hAnsi="Arial" w:cs="Arial"/>
          <w:i w:val="0"/>
          <w:iCs w:val="0"/>
          <w:sz w:val="20"/>
          <w:szCs w:val="20"/>
        </w:rPr>
      </w:pPr>
    </w:p>
    <w:p w14:paraId="7D004097" w14:textId="77777777" w:rsidR="00F03596" w:rsidRDefault="00F03596" w:rsidP="00C55A40">
      <w:pPr>
        <w:pStyle w:val="western"/>
        <w:spacing w:before="0"/>
        <w:ind w:left="284" w:right="606"/>
        <w:jc w:val="center"/>
        <w:rPr>
          <w:rFonts w:ascii="Arial" w:hAnsi="Arial" w:cs="Arial"/>
          <w:i w:val="0"/>
          <w:iCs w:val="0"/>
          <w:sz w:val="20"/>
          <w:szCs w:val="20"/>
        </w:rPr>
      </w:pPr>
    </w:p>
    <w:p w14:paraId="6C868740" w14:textId="77777777" w:rsidR="00F03596" w:rsidRDefault="00F03596" w:rsidP="00C55A40">
      <w:pPr>
        <w:pStyle w:val="western"/>
        <w:spacing w:before="0"/>
        <w:ind w:left="284" w:right="606"/>
        <w:jc w:val="center"/>
        <w:rPr>
          <w:rFonts w:ascii="Arial" w:hAnsi="Arial" w:cs="Arial"/>
          <w:i w:val="0"/>
          <w:iCs w:val="0"/>
          <w:sz w:val="20"/>
          <w:szCs w:val="20"/>
        </w:rPr>
      </w:pPr>
    </w:p>
    <w:p w14:paraId="6C47983A" w14:textId="77777777" w:rsidR="00F03596" w:rsidRDefault="00F03596" w:rsidP="00C55A40">
      <w:pPr>
        <w:pStyle w:val="western"/>
        <w:spacing w:before="0"/>
        <w:ind w:left="284" w:right="606"/>
        <w:jc w:val="center"/>
        <w:rPr>
          <w:rFonts w:ascii="Arial" w:hAnsi="Arial" w:cs="Arial"/>
          <w:i w:val="0"/>
          <w:iCs w:val="0"/>
          <w:sz w:val="20"/>
          <w:szCs w:val="20"/>
        </w:rPr>
      </w:pPr>
    </w:p>
    <w:p w14:paraId="30F93921" w14:textId="77777777" w:rsidR="00F03596" w:rsidRDefault="00F03596" w:rsidP="00C55A40">
      <w:pPr>
        <w:pStyle w:val="western"/>
        <w:spacing w:before="0"/>
        <w:ind w:left="284" w:right="606"/>
        <w:jc w:val="center"/>
        <w:rPr>
          <w:rFonts w:ascii="Arial" w:hAnsi="Arial" w:cs="Arial"/>
          <w:i w:val="0"/>
          <w:iCs w:val="0"/>
          <w:sz w:val="20"/>
          <w:szCs w:val="20"/>
        </w:rPr>
      </w:pPr>
    </w:p>
    <w:p w14:paraId="28D232CA" w14:textId="77777777" w:rsidR="00F03596" w:rsidRDefault="00F03596" w:rsidP="00C55A40">
      <w:pPr>
        <w:pStyle w:val="western"/>
        <w:spacing w:before="0"/>
        <w:ind w:left="284" w:right="606"/>
        <w:jc w:val="center"/>
        <w:rPr>
          <w:rFonts w:ascii="Arial" w:hAnsi="Arial" w:cs="Arial"/>
          <w:i w:val="0"/>
          <w:iCs w:val="0"/>
          <w:sz w:val="20"/>
          <w:szCs w:val="20"/>
        </w:rPr>
      </w:pPr>
    </w:p>
    <w:p w14:paraId="63E6641A" w14:textId="77777777" w:rsidR="00F03596" w:rsidRDefault="00F03596" w:rsidP="00C55A40">
      <w:pPr>
        <w:pStyle w:val="western"/>
        <w:spacing w:before="0"/>
        <w:ind w:left="284" w:right="606"/>
        <w:jc w:val="center"/>
        <w:rPr>
          <w:rFonts w:ascii="Arial" w:hAnsi="Arial" w:cs="Arial"/>
          <w:i w:val="0"/>
          <w:iCs w:val="0"/>
          <w:sz w:val="20"/>
          <w:szCs w:val="20"/>
        </w:rPr>
      </w:pPr>
    </w:p>
    <w:p w14:paraId="6EEF3AC0" w14:textId="77777777" w:rsidR="00F03596" w:rsidRDefault="00F03596" w:rsidP="00C55A40">
      <w:pPr>
        <w:pStyle w:val="western"/>
        <w:spacing w:before="0"/>
        <w:ind w:left="284" w:right="606"/>
        <w:jc w:val="center"/>
        <w:rPr>
          <w:rFonts w:ascii="Arial" w:hAnsi="Arial" w:cs="Arial"/>
          <w:i w:val="0"/>
          <w:iCs w:val="0"/>
          <w:sz w:val="20"/>
          <w:szCs w:val="20"/>
        </w:rPr>
      </w:pPr>
    </w:p>
    <w:p w14:paraId="51767813" w14:textId="77777777" w:rsidR="00F03596" w:rsidRDefault="00F03596" w:rsidP="00C55A40">
      <w:pPr>
        <w:pStyle w:val="western"/>
        <w:spacing w:before="0"/>
        <w:ind w:left="284" w:right="606"/>
        <w:jc w:val="center"/>
        <w:rPr>
          <w:rFonts w:ascii="Arial" w:hAnsi="Arial" w:cs="Arial"/>
          <w:i w:val="0"/>
          <w:iCs w:val="0"/>
          <w:sz w:val="20"/>
          <w:szCs w:val="20"/>
        </w:rPr>
      </w:pPr>
    </w:p>
    <w:p w14:paraId="73C76118" w14:textId="77777777" w:rsidR="00F03596" w:rsidRDefault="00F03596" w:rsidP="00C55A40">
      <w:pPr>
        <w:pStyle w:val="western"/>
        <w:spacing w:before="0"/>
        <w:ind w:left="284" w:right="606"/>
        <w:jc w:val="center"/>
        <w:rPr>
          <w:rFonts w:ascii="Arial" w:hAnsi="Arial" w:cs="Arial"/>
          <w:i w:val="0"/>
          <w:iCs w:val="0"/>
          <w:sz w:val="20"/>
          <w:szCs w:val="20"/>
        </w:rPr>
      </w:pPr>
    </w:p>
    <w:p w14:paraId="6BBE734C" w14:textId="77777777" w:rsidR="00F03596" w:rsidRDefault="00F03596" w:rsidP="00C55A40">
      <w:pPr>
        <w:pStyle w:val="western"/>
        <w:spacing w:before="0"/>
        <w:ind w:left="284" w:right="606"/>
        <w:jc w:val="center"/>
        <w:rPr>
          <w:rFonts w:ascii="Arial" w:hAnsi="Arial" w:cs="Arial"/>
          <w:i w:val="0"/>
          <w:iCs w:val="0"/>
          <w:sz w:val="20"/>
          <w:szCs w:val="20"/>
        </w:rPr>
      </w:pPr>
    </w:p>
    <w:p w14:paraId="0EC9D0DC" w14:textId="77777777" w:rsidR="00F03596" w:rsidRDefault="00F03596" w:rsidP="00C55A40">
      <w:pPr>
        <w:pStyle w:val="western"/>
        <w:spacing w:before="0"/>
        <w:ind w:left="284" w:right="606"/>
        <w:jc w:val="center"/>
        <w:rPr>
          <w:rFonts w:ascii="Arial" w:hAnsi="Arial" w:cs="Arial"/>
          <w:i w:val="0"/>
          <w:iCs w:val="0"/>
          <w:sz w:val="20"/>
          <w:szCs w:val="20"/>
        </w:rPr>
      </w:pPr>
    </w:p>
    <w:p w14:paraId="599F97D6" w14:textId="77777777" w:rsidR="00F03596" w:rsidRDefault="00F03596" w:rsidP="00C55A40">
      <w:pPr>
        <w:pStyle w:val="western"/>
        <w:spacing w:before="0"/>
        <w:ind w:left="284" w:right="606"/>
        <w:jc w:val="center"/>
        <w:rPr>
          <w:rFonts w:ascii="Arial" w:hAnsi="Arial" w:cs="Arial"/>
          <w:i w:val="0"/>
          <w:iCs w:val="0"/>
          <w:sz w:val="20"/>
          <w:szCs w:val="20"/>
        </w:rPr>
      </w:pPr>
    </w:p>
    <w:p w14:paraId="1751570A" w14:textId="77777777" w:rsidR="00F03596" w:rsidRDefault="00F03596" w:rsidP="00C55A40">
      <w:pPr>
        <w:pStyle w:val="western"/>
        <w:spacing w:before="0"/>
        <w:ind w:left="284" w:right="606"/>
        <w:jc w:val="center"/>
        <w:rPr>
          <w:rFonts w:ascii="Arial" w:hAnsi="Arial" w:cs="Arial"/>
          <w:i w:val="0"/>
          <w:iCs w:val="0"/>
          <w:sz w:val="20"/>
          <w:szCs w:val="20"/>
        </w:rPr>
      </w:pPr>
    </w:p>
    <w:p w14:paraId="717E06D6" w14:textId="77777777" w:rsidR="00F03596" w:rsidRDefault="00F03596" w:rsidP="00C55A40">
      <w:pPr>
        <w:pStyle w:val="western"/>
        <w:spacing w:before="0"/>
        <w:ind w:left="284" w:right="606"/>
        <w:jc w:val="center"/>
        <w:rPr>
          <w:rFonts w:ascii="Arial" w:hAnsi="Arial" w:cs="Arial"/>
          <w:i w:val="0"/>
          <w:iCs w:val="0"/>
          <w:sz w:val="20"/>
          <w:szCs w:val="20"/>
        </w:rPr>
      </w:pPr>
    </w:p>
    <w:p w14:paraId="17CC175F" w14:textId="77777777" w:rsidR="00F03596" w:rsidRDefault="00F03596" w:rsidP="00C55A40">
      <w:pPr>
        <w:pStyle w:val="western"/>
        <w:spacing w:before="0"/>
        <w:ind w:left="284" w:right="606"/>
        <w:jc w:val="center"/>
        <w:rPr>
          <w:rFonts w:ascii="Arial" w:hAnsi="Arial" w:cs="Arial"/>
          <w:i w:val="0"/>
          <w:iCs w:val="0"/>
          <w:sz w:val="20"/>
          <w:szCs w:val="20"/>
        </w:rPr>
      </w:pPr>
    </w:p>
    <w:p w14:paraId="17F8BD64" w14:textId="77777777" w:rsidR="00F03596" w:rsidRDefault="00F03596" w:rsidP="00C55A40">
      <w:pPr>
        <w:pStyle w:val="western"/>
        <w:spacing w:before="0"/>
        <w:ind w:left="284" w:right="606"/>
        <w:jc w:val="center"/>
        <w:rPr>
          <w:rFonts w:ascii="Arial" w:hAnsi="Arial" w:cs="Arial"/>
          <w:i w:val="0"/>
          <w:iCs w:val="0"/>
          <w:sz w:val="20"/>
          <w:szCs w:val="20"/>
        </w:rPr>
      </w:pPr>
    </w:p>
    <w:p w14:paraId="0C777C9F" w14:textId="77777777" w:rsidR="00F03596" w:rsidRDefault="00F03596" w:rsidP="00C55A40">
      <w:pPr>
        <w:pStyle w:val="western"/>
        <w:spacing w:before="0"/>
        <w:ind w:left="284" w:right="606"/>
        <w:jc w:val="center"/>
        <w:rPr>
          <w:rFonts w:ascii="Arial" w:hAnsi="Arial" w:cs="Arial"/>
          <w:i w:val="0"/>
          <w:iCs w:val="0"/>
          <w:sz w:val="20"/>
          <w:szCs w:val="20"/>
        </w:rPr>
      </w:pPr>
    </w:p>
    <w:p w14:paraId="3A782059" w14:textId="77777777" w:rsidR="00F03596" w:rsidRDefault="00F03596" w:rsidP="00C55A40">
      <w:pPr>
        <w:pStyle w:val="western"/>
        <w:spacing w:before="0"/>
        <w:ind w:left="284" w:right="606"/>
        <w:jc w:val="center"/>
        <w:rPr>
          <w:rFonts w:ascii="Arial" w:hAnsi="Arial" w:cs="Arial"/>
          <w:i w:val="0"/>
          <w:iCs w:val="0"/>
          <w:sz w:val="20"/>
          <w:szCs w:val="20"/>
        </w:rPr>
      </w:pPr>
    </w:p>
    <w:p w14:paraId="786D71CD" w14:textId="77777777" w:rsidR="00F03596" w:rsidRDefault="00F03596" w:rsidP="00C55A40">
      <w:pPr>
        <w:pStyle w:val="western"/>
        <w:spacing w:before="0"/>
        <w:ind w:left="284" w:right="606"/>
        <w:jc w:val="center"/>
        <w:rPr>
          <w:rFonts w:ascii="Arial" w:hAnsi="Arial" w:cs="Arial"/>
          <w:i w:val="0"/>
          <w:iCs w:val="0"/>
          <w:sz w:val="20"/>
          <w:szCs w:val="20"/>
        </w:rPr>
      </w:pPr>
    </w:p>
    <w:p w14:paraId="061D78DB" w14:textId="77777777" w:rsidR="00F03596" w:rsidRDefault="00F03596" w:rsidP="00C55A40">
      <w:pPr>
        <w:pStyle w:val="western"/>
        <w:spacing w:before="0"/>
        <w:ind w:left="284" w:right="606"/>
        <w:jc w:val="center"/>
        <w:rPr>
          <w:rFonts w:ascii="Arial" w:hAnsi="Arial" w:cs="Arial"/>
          <w:i w:val="0"/>
          <w:iCs w:val="0"/>
          <w:sz w:val="20"/>
          <w:szCs w:val="20"/>
        </w:rPr>
      </w:pPr>
    </w:p>
    <w:p w14:paraId="26727C58" w14:textId="77777777" w:rsidR="00F03596" w:rsidRDefault="00F03596" w:rsidP="00C55A40">
      <w:pPr>
        <w:pStyle w:val="western"/>
        <w:spacing w:before="0"/>
        <w:ind w:left="284" w:right="606"/>
        <w:jc w:val="center"/>
        <w:rPr>
          <w:rFonts w:ascii="Arial" w:hAnsi="Arial" w:cs="Arial"/>
          <w:i w:val="0"/>
          <w:iCs w:val="0"/>
          <w:sz w:val="20"/>
          <w:szCs w:val="20"/>
        </w:rPr>
      </w:pPr>
    </w:p>
    <w:p w14:paraId="73152A78" w14:textId="77777777" w:rsidR="00F03596" w:rsidRDefault="00F03596" w:rsidP="00C55A40">
      <w:pPr>
        <w:pStyle w:val="western"/>
        <w:spacing w:before="0"/>
        <w:ind w:left="284" w:right="606"/>
        <w:jc w:val="center"/>
        <w:rPr>
          <w:rFonts w:ascii="Arial" w:hAnsi="Arial" w:cs="Arial"/>
          <w:i w:val="0"/>
          <w:iCs w:val="0"/>
          <w:sz w:val="20"/>
          <w:szCs w:val="20"/>
        </w:rPr>
      </w:pPr>
    </w:p>
    <w:p w14:paraId="78C45D99" w14:textId="77777777" w:rsidR="00F03596" w:rsidRDefault="00F03596" w:rsidP="00C55A40">
      <w:pPr>
        <w:pStyle w:val="western"/>
        <w:spacing w:before="0"/>
        <w:ind w:left="284" w:right="606"/>
        <w:jc w:val="center"/>
        <w:rPr>
          <w:rFonts w:ascii="Arial" w:hAnsi="Arial" w:cs="Arial"/>
          <w:i w:val="0"/>
          <w:iCs w:val="0"/>
          <w:sz w:val="20"/>
          <w:szCs w:val="20"/>
        </w:rPr>
      </w:pPr>
    </w:p>
    <w:p w14:paraId="2859D5F1" w14:textId="77777777" w:rsidR="00F03596" w:rsidRDefault="00F03596" w:rsidP="00C55A40">
      <w:pPr>
        <w:pStyle w:val="western"/>
        <w:spacing w:before="0"/>
        <w:ind w:left="284" w:right="606"/>
        <w:jc w:val="center"/>
        <w:rPr>
          <w:rFonts w:ascii="Arial" w:hAnsi="Arial" w:cs="Arial"/>
          <w:i w:val="0"/>
          <w:iCs w:val="0"/>
          <w:sz w:val="20"/>
          <w:szCs w:val="20"/>
        </w:rPr>
      </w:pPr>
    </w:p>
    <w:p w14:paraId="4768705E" w14:textId="77777777" w:rsidR="00F03596" w:rsidRDefault="00F03596" w:rsidP="00C55A40">
      <w:pPr>
        <w:pStyle w:val="western"/>
        <w:spacing w:before="0"/>
        <w:ind w:left="284" w:right="606"/>
        <w:jc w:val="center"/>
        <w:rPr>
          <w:rFonts w:ascii="Arial" w:hAnsi="Arial" w:cs="Arial"/>
          <w:i w:val="0"/>
          <w:iCs w:val="0"/>
          <w:sz w:val="20"/>
          <w:szCs w:val="20"/>
        </w:rPr>
      </w:pPr>
    </w:p>
    <w:p w14:paraId="5E956479" w14:textId="77777777" w:rsidR="00F03596" w:rsidRDefault="00F03596" w:rsidP="00C55A40">
      <w:pPr>
        <w:pStyle w:val="western"/>
        <w:spacing w:before="0"/>
        <w:ind w:left="284" w:right="606"/>
        <w:jc w:val="center"/>
        <w:rPr>
          <w:rFonts w:ascii="Arial" w:hAnsi="Arial" w:cs="Arial"/>
          <w:i w:val="0"/>
          <w:iCs w:val="0"/>
          <w:sz w:val="20"/>
          <w:szCs w:val="20"/>
        </w:rPr>
      </w:pPr>
    </w:p>
    <w:p w14:paraId="2CFACA10" w14:textId="77777777" w:rsidR="00F03596" w:rsidRDefault="00F03596" w:rsidP="00C55A40">
      <w:pPr>
        <w:pStyle w:val="western"/>
        <w:spacing w:before="0"/>
        <w:ind w:left="284" w:right="606"/>
        <w:jc w:val="center"/>
        <w:rPr>
          <w:rFonts w:ascii="Arial" w:hAnsi="Arial" w:cs="Arial"/>
          <w:i w:val="0"/>
          <w:iCs w:val="0"/>
          <w:sz w:val="20"/>
          <w:szCs w:val="20"/>
        </w:rPr>
      </w:pPr>
    </w:p>
    <w:p w14:paraId="5D691AF3" w14:textId="77777777" w:rsidR="00F03596" w:rsidRDefault="00F03596" w:rsidP="00C55A40">
      <w:pPr>
        <w:pStyle w:val="western"/>
        <w:spacing w:before="0"/>
        <w:ind w:left="284" w:right="606"/>
        <w:jc w:val="center"/>
        <w:rPr>
          <w:rFonts w:ascii="Arial" w:hAnsi="Arial" w:cs="Arial"/>
          <w:i w:val="0"/>
          <w:iCs w:val="0"/>
          <w:sz w:val="20"/>
          <w:szCs w:val="20"/>
        </w:rPr>
      </w:pPr>
    </w:p>
    <w:p w14:paraId="4D1752D2" w14:textId="77777777" w:rsidR="00F03596" w:rsidRDefault="00F03596" w:rsidP="00C55A40">
      <w:pPr>
        <w:pStyle w:val="western"/>
        <w:spacing w:before="0"/>
        <w:ind w:left="284" w:right="606"/>
        <w:jc w:val="center"/>
        <w:rPr>
          <w:rFonts w:ascii="Arial" w:hAnsi="Arial" w:cs="Arial"/>
          <w:i w:val="0"/>
          <w:iCs w:val="0"/>
          <w:sz w:val="20"/>
          <w:szCs w:val="20"/>
        </w:rPr>
      </w:pPr>
    </w:p>
    <w:p w14:paraId="170953AB" w14:textId="77777777" w:rsidR="00F03596" w:rsidRDefault="00F03596" w:rsidP="00C55A40">
      <w:pPr>
        <w:pStyle w:val="western"/>
        <w:spacing w:before="0"/>
        <w:ind w:left="284" w:right="606"/>
        <w:jc w:val="center"/>
        <w:rPr>
          <w:rFonts w:ascii="Arial" w:hAnsi="Arial" w:cs="Arial"/>
          <w:i w:val="0"/>
          <w:iCs w:val="0"/>
          <w:sz w:val="20"/>
          <w:szCs w:val="20"/>
        </w:rPr>
      </w:pPr>
    </w:p>
    <w:p w14:paraId="5C22660B" w14:textId="77777777" w:rsidR="00F03596" w:rsidRDefault="00F03596" w:rsidP="00C55A40">
      <w:pPr>
        <w:pStyle w:val="western"/>
        <w:spacing w:before="0"/>
        <w:ind w:left="284" w:right="606"/>
        <w:jc w:val="center"/>
        <w:rPr>
          <w:rFonts w:ascii="Arial" w:hAnsi="Arial" w:cs="Arial"/>
          <w:i w:val="0"/>
          <w:iCs w:val="0"/>
          <w:sz w:val="20"/>
          <w:szCs w:val="20"/>
        </w:rPr>
      </w:pPr>
    </w:p>
    <w:p w14:paraId="2A64740A" w14:textId="77777777" w:rsidR="00F03596" w:rsidRDefault="00F03596" w:rsidP="00C55A40">
      <w:pPr>
        <w:pStyle w:val="western"/>
        <w:spacing w:before="0"/>
        <w:ind w:left="284" w:right="606"/>
        <w:jc w:val="center"/>
        <w:rPr>
          <w:rFonts w:ascii="Arial" w:hAnsi="Arial" w:cs="Arial"/>
          <w:i w:val="0"/>
          <w:iCs w:val="0"/>
          <w:sz w:val="20"/>
          <w:szCs w:val="20"/>
        </w:rPr>
      </w:pPr>
    </w:p>
    <w:p w14:paraId="1A82D7C6" w14:textId="77777777" w:rsidR="00F03596" w:rsidRDefault="00F03596" w:rsidP="00C55A40">
      <w:pPr>
        <w:pStyle w:val="western"/>
        <w:spacing w:before="0"/>
        <w:ind w:left="284" w:right="606"/>
        <w:jc w:val="center"/>
        <w:rPr>
          <w:rFonts w:ascii="Arial" w:hAnsi="Arial" w:cs="Arial"/>
          <w:i w:val="0"/>
          <w:iCs w:val="0"/>
          <w:sz w:val="20"/>
          <w:szCs w:val="20"/>
        </w:rPr>
      </w:pPr>
    </w:p>
    <w:p w14:paraId="46D79449" w14:textId="77777777" w:rsidR="00F03596" w:rsidRDefault="00F03596" w:rsidP="00C55A40">
      <w:pPr>
        <w:pStyle w:val="western"/>
        <w:spacing w:before="0"/>
        <w:ind w:left="284" w:right="606"/>
        <w:jc w:val="center"/>
        <w:rPr>
          <w:rFonts w:ascii="Arial" w:hAnsi="Arial" w:cs="Arial"/>
          <w:i w:val="0"/>
          <w:iCs w:val="0"/>
          <w:sz w:val="20"/>
          <w:szCs w:val="20"/>
        </w:rPr>
      </w:pPr>
    </w:p>
    <w:p w14:paraId="7095BB41" w14:textId="77777777" w:rsidR="00F03596" w:rsidRDefault="00F03596" w:rsidP="00C55A40">
      <w:pPr>
        <w:pStyle w:val="western"/>
        <w:spacing w:before="0"/>
        <w:ind w:left="284" w:right="606"/>
        <w:jc w:val="center"/>
        <w:rPr>
          <w:rFonts w:ascii="Arial" w:hAnsi="Arial" w:cs="Arial"/>
          <w:i w:val="0"/>
          <w:iCs w:val="0"/>
          <w:sz w:val="20"/>
          <w:szCs w:val="20"/>
        </w:rPr>
      </w:pPr>
    </w:p>
    <w:p w14:paraId="33AD152E" w14:textId="77777777" w:rsidR="00F03596" w:rsidRDefault="00F03596" w:rsidP="00C55A40">
      <w:pPr>
        <w:pStyle w:val="western"/>
        <w:spacing w:before="0"/>
        <w:ind w:left="284" w:right="606"/>
        <w:jc w:val="center"/>
        <w:rPr>
          <w:rFonts w:ascii="Arial" w:hAnsi="Arial" w:cs="Arial"/>
          <w:i w:val="0"/>
          <w:iCs w:val="0"/>
          <w:sz w:val="20"/>
          <w:szCs w:val="20"/>
        </w:rPr>
      </w:pPr>
    </w:p>
    <w:p w14:paraId="6B696EF9" w14:textId="77777777" w:rsidR="00F03596" w:rsidRDefault="00F03596" w:rsidP="00C55A40">
      <w:pPr>
        <w:pStyle w:val="western"/>
        <w:spacing w:before="0"/>
        <w:ind w:left="284" w:right="606"/>
        <w:jc w:val="center"/>
        <w:rPr>
          <w:rFonts w:ascii="Arial" w:hAnsi="Arial" w:cs="Arial"/>
          <w:i w:val="0"/>
          <w:iCs w:val="0"/>
          <w:sz w:val="20"/>
          <w:szCs w:val="20"/>
        </w:rPr>
      </w:pPr>
    </w:p>
    <w:p w14:paraId="2F926FA5" w14:textId="77777777" w:rsidR="00F03596" w:rsidRDefault="00F03596" w:rsidP="00C55A40">
      <w:pPr>
        <w:pStyle w:val="western"/>
        <w:spacing w:before="0"/>
        <w:ind w:left="284" w:right="606"/>
        <w:jc w:val="center"/>
        <w:rPr>
          <w:rFonts w:ascii="Arial" w:hAnsi="Arial" w:cs="Arial"/>
          <w:i w:val="0"/>
          <w:iCs w:val="0"/>
          <w:sz w:val="20"/>
          <w:szCs w:val="20"/>
        </w:rPr>
      </w:pPr>
    </w:p>
    <w:p w14:paraId="246D2F74" w14:textId="77777777" w:rsidR="00F03596" w:rsidRDefault="00F03596" w:rsidP="00C55A40">
      <w:pPr>
        <w:pStyle w:val="western"/>
        <w:spacing w:before="0"/>
        <w:ind w:left="284" w:right="606"/>
        <w:jc w:val="center"/>
        <w:rPr>
          <w:rFonts w:ascii="Arial" w:hAnsi="Arial" w:cs="Arial"/>
          <w:i w:val="0"/>
          <w:iCs w:val="0"/>
          <w:sz w:val="20"/>
          <w:szCs w:val="20"/>
        </w:rPr>
      </w:pPr>
    </w:p>
    <w:p w14:paraId="7722AB23" w14:textId="77777777" w:rsidR="00F03596" w:rsidRDefault="00F03596" w:rsidP="00C55A40">
      <w:pPr>
        <w:pStyle w:val="western"/>
        <w:spacing w:before="0"/>
        <w:ind w:left="284" w:right="606"/>
        <w:jc w:val="center"/>
        <w:rPr>
          <w:rFonts w:ascii="Arial" w:hAnsi="Arial" w:cs="Arial"/>
          <w:i w:val="0"/>
          <w:iCs w:val="0"/>
          <w:sz w:val="20"/>
          <w:szCs w:val="20"/>
        </w:rPr>
      </w:pPr>
    </w:p>
    <w:p w14:paraId="2C1E463F" w14:textId="77777777" w:rsidR="00F03596" w:rsidRDefault="00F03596" w:rsidP="00C55A40">
      <w:pPr>
        <w:pStyle w:val="western"/>
        <w:spacing w:before="0"/>
        <w:ind w:left="284" w:right="606"/>
        <w:jc w:val="center"/>
        <w:rPr>
          <w:rFonts w:ascii="Arial" w:hAnsi="Arial" w:cs="Arial"/>
          <w:i w:val="0"/>
          <w:iCs w:val="0"/>
          <w:sz w:val="20"/>
          <w:szCs w:val="20"/>
        </w:rPr>
      </w:pPr>
    </w:p>
    <w:p w14:paraId="4A9B5FA0" w14:textId="6DD2DB7E"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825AC" w:rsidRPr="006F7939">
        <w:rPr>
          <w:rFonts w:ascii="Arial" w:hAnsi="Arial" w:cs="Arial"/>
          <w:b/>
          <w:sz w:val="20"/>
          <w:szCs w:val="20"/>
          <w:highlight w:val="yellow"/>
          <w:u w:val="single"/>
        </w:rPr>
        <w:t>98</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5BB6B0D2" w14:textId="01FC4686" w:rsidR="00E9390B" w:rsidRDefault="00E9390B" w:rsidP="00E9390B">
      <w:pPr>
        <w:pStyle w:val="SemEspaamento"/>
        <w:rPr>
          <w:rFonts w:ascii="Arial" w:hAnsi="Arial" w:cs="Arial"/>
          <w:b/>
          <w:bCs/>
          <w:sz w:val="20"/>
          <w:szCs w:val="20"/>
        </w:rPr>
      </w:pPr>
    </w:p>
    <w:p w14:paraId="4B480808" w14:textId="77777777" w:rsidR="00F03596" w:rsidRDefault="00F03596" w:rsidP="00F03596">
      <w:pPr>
        <w:spacing w:line="259" w:lineRule="auto"/>
        <w:ind w:firstLine="709"/>
        <w:jc w:val="center"/>
      </w:pPr>
      <w:r>
        <w:rPr>
          <w:b/>
        </w:rPr>
        <w:t>TERMO DE REFERÊNCIA</w:t>
      </w:r>
    </w:p>
    <w:p w14:paraId="2568EF5A" w14:textId="77777777" w:rsidR="00F03596" w:rsidRDefault="00F03596" w:rsidP="00F03596">
      <w:pPr>
        <w:spacing w:after="240" w:line="259" w:lineRule="auto"/>
        <w:ind w:firstLine="709"/>
        <w:jc w:val="center"/>
      </w:pPr>
      <w:r>
        <w:rPr>
          <w:b/>
        </w:rPr>
        <w:t>(Lei Federal nº 14.133/2021 e Decreto Municipal nº 8.418/2023)</w:t>
      </w:r>
    </w:p>
    <w:p w14:paraId="45B31E5F" w14:textId="77777777" w:rsidR="00F03596" w:rsidRDefault="00F03596" w:rsidP="00F03596">
      <w:pPr>
        <w:keepNext/>
        <w:spacing w:before="180" w:after="100" w:line="259" w:lineRule="auto"/>
        <w:ind w:firstLine="709"/>
      </w:pPr>
      <w:r>
        <w:rPr>
          <w:b/>
        </w:rPr>
        <w:t>1.</w:t>
      </w:r>
      <w:r>
        <w:rPr>
          <w:b/>
        </w:rPr>
        <w:tab/>
        <w:t>OBJETO</w:t>
      </w:r>
    </w:p>
    <w:p w14:paraId="03A0F1B7" w14:textId="77777777" w:rsidR="00F03596" w:rsidRDefault="00F03596" w:rsidP="00F03596">
      <w:pPr>
        <w:spacing w:after="120" w:line="259" w:lineRule="auto"/>
        <w:ind w:firstLine="709"/>
        <w:jc w:val="both"/>
      </w:pPr>
      <w:r>
        <w:t>O presente Termo de Referência tem por objeto a aquisição de fórmula infantil especial semi-elementar e hipoalergênica, em embalagem com no mínimo 400 g, destinada ao atendimento de pacientes e usuários com necessidades nutricionais decorrentes de patologias, a fim de suprir as demandas da Secretaria Municipal de Saúde de Mandaguaçu/PR.</w:t>
      </w:r>
    </w:p>
    <w:p w14:paraId="5065ACBB" w14:textId="77777777" w:rsidR="00F03596" w:rsidRDefault="00F03596" w:rsidP="00F03596">
      <w:pPr>
        <w:spacing w:after="120" w:line="259" w:lineRule="auto"/>
        <w:ind w:firstLine="709"/>
        <w:jc w:val="both"/>
      </w:pPr>
      <w:r>
        <w:t>A contratação deverá observar a descrição técnica do item, os quantitativos estimados, as condições de entrega, recebimento, pagamento, fiscalização e demais exigências estabelecidas neste Termo de Referência.</w:t>
      </w:r>
    </w:p>
    <w:p w14:paraId="67A06510" w14:textId="77777777" w:rsidR="00F03596" w:rsidRDefault="00F03596" w:rsidP="00F03596">
      <w:pPr>
        <w:keepNext/>
        <w:spacing w:before="180" w:after="100" w:line="259" w:lineRule="auto"/>
        <w:ind w:firstLine="709"/>
      </w:pPr>
      <w:r>
        <w:rPr>
          <w:b/>
        </w:rPr>
        <w:t>2.</w:t>
      </w:r>
      <w:r>
        <w:rPr>
          <w:b/>
        </w:rPr>
        <w:tab/>
        <w:t>FUNDAMENTAÇÃO E DESCRIÇÃO DA NECESSIDADE</w:t>
      </w:r>
    </w:p>
    <w:p w14:paraId="0F51FC92" w14:textId="77777777" w:rsidR="00F03596" w:rsidRDefault="00F03596" w:rsidP="00F03596">
      <w:pPr>
        <w:spacing w:after="120" w:line="259" w:lineRule="auto"/>
        <w:ind w:firstLine="709"/>
        <w:jc w:val="both"/>
      </w:pPr>
      <w:r>
        <w:t>A contratação fundamenta-se na Lei Federal nº 14.133/2021, no Decreto Municipal nº 8.418/2023, que regulamenta a elaboração do Termo de Referência no âmbito municipal, no Decreto Municipal nº 8.387/2023, que regulamenta o Estudo Técnico Preliminar, no Documento de Formalização de Demanda, no Estudo Técnico Preliminar e na pesquisa de preços formalizada nos autos.</w:t>
      </w:r>
    </w:p>
    <w:p w14:paraId="575313C7" w14:textId="77777777" w:rsidR="00F03596" w:rsidRDefault="00F03596" w:rsidP="00F03596">
      <w:pPr>
        <w:spacing w:after="120" w:line="259" w:lineRule="auto"/>
        <w:ind w:firstLine="709"/>
        <w:jc w:val="both"/>
      </w:pPr>
      <w:r>
        <w:t>A necessidade decorre do dever de assegurar a continuidade da assistência alimentar e nutricional a usuários da rede pública municipal que necessitam de fórmula alimentar especial por indicação técnica. A ausência do produto pode comprometer o atendimento de crianças e pacientes com restrições alimentares e necessidades nutricionais específicas.</w:t>
      </w:r>
    </w:p>
    <w:p w14:paraId="292A8F9D" w14:textId="77777777" w:rsidR="00F03596" w:rsidRPr="009E1A70" w:rsidRDefault="00F03596" w:rsidP="00F03596">
      <w:pPr>
        <w:keepNext/>
        <w:spacing w:before="180" w:after="100" w:line="259" w:lineRule="auto"/>
        <w:ind w:firstLine="709"/>
        <w:rPr>
          <w:b/>
        </w:rPr>
      </w:pPr>
      <w:r>
        <w:rPr>
          <w:b/>
        </w:rPr>
        <w:t>3.</w:t>
      </w:r>
      <w:r>
        <w:rPr>
          <w:b/>
        </w:rPr>
        <w:tab/>
        <w:t xml:space="preserve">ESPECIFICAÇÕES E REQUISITOS DA CONTRATAÇÃO </w:t>
      </w:r>
    </w:p>
    <w:tbl>
      <w:tblPr>
        <w:tblStyle w:val="Tabelacomgrade"/>
        <w:tblW w:w="0" w:type="auto"/>
        <w:tblLook w:val="04A0" w:firstRow="1" w:lastRow="0" w:firstColumn="1" w:lastColumn="0" w:noHBand="0" w:noVBand="1"/>
      </w:tblPr>
      <w:tblGrid>
        <w:gridCol w:w="559"/>
        <w:gridCol w:w="949"/>
        <w:gridCol w:w="4826"/>
        <w:gridCol w:w="1052"/>
        <w:gridCol w:w="1108"/>
      </w:tblGrid>
      <w:tr w:rsidR="00F03596" w14:paraId="3861BF4F" w14:textId="77777777" w:rsidTr="00C41B1F">
        <w:tc>
          <w:tcPr>
            <w:tcW w:w="567" w:type="dxa"/>
            <w:shd w:val="clear" w:color="auto" w:fill="AEAAAA" w:themeFill="background2" w:themeFillShade="BF"/>
            <w:vAlign w:val="center"/>
          </w:tcPr>
          <w:p w14:paraId="60D4371A" w14:textId="77777777" w:rsidR="00F03596" w:rsidRDefault="00F03596" w:rsidP="00C41B1F">
            <w:pPr>
              <w:jc w:val="both"/>
            </w:pPr>
            <w:bookmarkStart w:id="24" w:name="_Hlk236224029"/>
            <w:r>
              <w:rPr>
                <w:b/>
                <w:sz w:val="16"/>
              </w:rPr>
              <w:t>Item</w:t>
            </w:r>
          </w:p>
        </w:tc>
        <w:tc>
          <w:tcPr>
            <w:tcW w:w="963" w:type="dxa"/>
            <w:shd w:val="clear" w:color="auto" w:fill="AEAAAA" w:themeFill="background2" w:themeFillShade="BF"/>
            <w:vAlign w:val="center"/>
          </w:tcPr>
          <w:p w14:paraId="4852BBB5" w14:textId="77777777" w:rsidR="00F03596" w:rsidRDefault="00F03596" w:rsidP="00C41B1F">
            <w:pPr>
              <w:jc w:val="both"/>
            </w:pPr>
            <w:r>
              <w:rPr>
                <w:b/>
                <w:sz w:val="16"/>
              </w:rPr>
              <w:t>CATMAT</w:t>
            </w:r>
          </w:p>
        </w:tc>
        <w:tc>
          <w:tcPr>
            <w:tcW w:w="5840" w:type="dxa"/>
            <w:shd w:val="clear" w:color="auto" w:fill="AEAAAA" w:themeFill="background2" w:themeFillShade="BF"/>
            <w:vAlign w:val="center"/>
          </w:tcPr>
          <w:p w14:paraId="28F7F1BC" w14:textId="77777777" w:rsidR="00F03596" w:rsidRDefault="00F03596" w:rsidP="00C41B1F">
            <w:pPr>
              <w:jc w:val="both"/>
            </w:pPr>
            <w:r>
              <w:rPr>
                <w:b/>
                <w:sz w:val="16"/>
              </w:rPr>
              <w:t>Descrição</w:t>
            </w:r>
          </w:p>
        </w:tc>
        <w:tc>
          <w:tcPr>
            <w:tcW w:w="1134" w:type="dxa"/>
            <w:shd w:val="clear" w:color="auto" w:fill="AEAAAA" w:themeFill="background2" w:themeFillShade="BF"/>
            <w:vAlign w:val="center"/>
          </w:tcPr>
          <w:p w14:paraId="4B01911D" w14:textId="77777777" w:rsidR="00F03596" w:rsidRDefault="00F03596" w:rsidP="00C41B1F">
            <w:pPr>
              <w:jc w:val="both"/>
            </w:pPr>
            <w:r>
              <w:rPr>
                <w:b/>
                <w:sz w:val="16"/>
              </w:rPr>
              <w:t>Unidade</w:t>
            </w:r>
          </w:p>
        </w:tc>
        <w:tc>
          <w:tcPr>
            <w:tcW w:w="1134" w:type="dxa"/>
            <w:shd w:val="clear" w:color="auto" w:fill="AEAAAA" w:themeFill="background2" w:themeFillShade="BF"/>
            <w:vAlign w:val="center"/>
          </w:tcPr>
          <w:p w14:paraId="1628DAE2" w14:textId="77777777" w:rsidR="00F03596" w:rsidRDefault="00F03596" w:rsidP="00C41B1F">
            <w:pPr>
              <w:jc w:val="both"/>
            </w:pPr>
            <w:r>
              <w:rPr>
                <w:b/>
                <w:sz w:val="16"/>
              </w:rPr>
              <w:t>Quantidade estimada</w:t>
            </w:r>
          </w:p>
        </w:tc>
      </w:tr>
      <w:tr w:rsidR="00F03596" w14:paraId="6CD263ED" w14:textId="77777777" w:rsidTr="00C41B1F">
        <w:tc>
          <w:tcPr>
            <w:tcW w:w="567" w:type="dxa"/>
            <w:vAlign w:val="center"/>
          </w:tcPr>
          <w:p w14:paraId="18F4FDD0" w14:textId="77777777" w:rsidR="00F03596" w:rsidRDefault="00F03596" w:rsidP="00C41B1F">
            <w:pPr>
              <w:jc w:val="both"/>
            </w:pPr>
            <w:r>
              <w:rPr>
                <w:sz w:val="16"/>
              </w:rPr>
              <w:t>1</w:t>
            </w:r>
          </w:p>
        </w:tc>
        <w:tc>
          <w:tcPr>
            <w:tcW w:w="963" w:type="dxa"/>
            <w:vAlign w:val="center"/>
          </w:tcPr>
          <w:p w14:paraId="09B9CC50" w14:textId="77777777" w:rsidR="00F03596" w:rsidRDefault="00F03596" w:rsidP="00C41B1F">
            <w:pPr>
              <w:jc w:val="both"/>
            </w:pPr>
            <w:r>
              <w:rPr>
                <w:sz w:val="16"/>
              </w:rPr>
              <w:t>435232</w:t>
            </w:r>
          </w:p>
        </w:tc>
        <w:tc>
          <w:tcPr>
            <w:tcW w:w="5840" w:type="dxa"/>
            <w:vAlign w:val="center"/>
          </w:tcPr>
          <w:p w14:paraId="37DFD1EF" w14:textId="77777777" w:rsidR="00F03596" w:rsidRDefault="00F03596" w:rsidP="00C41B1F">
            <w:pPr>
              <w:jc w:val="both"/>
              <w:rPr>
                <w:sz w:val="16"/>
              </w:rPr>
            </w:pPr>
            <w:r>
              <w:rPr>
                <w:sz w:val="16"/>
              </w:rPr>
              <w:t>FÓRMULA INFANTIL SEMI-ELEMENTAR E HIPOALERGÊNICA, à base de proteína extensamente hidrolisada de soro de leite, TCM, LCPUFAS, DHA e óleo de peixe; maltodextrina, vitaminas, minerais e oligoelementos. Isenta de sacarose, lactose, frutose e glúten. Embalagem com no mínimo 400 g.</w:t>
            </w:r>
          </w:p>
          <w:p w14:paraId="2085927F" w14:textId="77777777" w:rsidR="00F03596" w:rsidRDefault="00F03596" w:rsidP="00C41B1F">
            <w:pPr>
              <w:jc w:val="center"/>
            </w:pPr>
            <w:r>
              <w:rPr>
                <w:sz w:val="16"/>
              </w:rPr>
              <w:t>Cota Ampla Concorrência</w:t>
            </w:r>
          </w:p>
        </w:tc>
        <w:tc>
          <w:tcPr>
            <w:tcW w:w="1134" w:type="dxa"/>
            <w:vAlign w:val="center"/>
          </w:tcPr>
          <w:p w14:paraId="3F51CF5A" w14:textId="77777777" w:rsidR="00F03596" w:rsidRDefault="00F03596" w:rsidP="00C41B1F">
            <w:pPr>
              <w:jc w:val="both"/>
            </w:pPr>
            <w:r>
              <w:rPr>
                <w:sz w:val="16"/>
              </w:rPr>
              <w:t>Unidade</w:t>
            </w:r>
          </w:p>
        </w:tc>
        <w:tc>
          <w:tcPr>
            <w:tcW w:w="1134" w:type="dxa"/>
            <w:vAlign w:val="center"/>
          </w:tcPr>
          <w:p w14:paraId="408C98E5" w14:textId="77777777" w:rsidR="00F03596" w:rsidRDefault="00F03596" w:rsidP="00C41B1F">
            <w:pPr>
              <w:jc w:val="both"/>
            </w:pPr>
            <w:r>
              <w:rPr>
                <w:sz w:val="16"/>
              </w:rPr>
              <w:t>1.028</w:t>
            </w:r>
          </w:p>
        </w:tc>
      </w:tr>
      <w:tr w:rsidR="00F03596" w14:paraId="0393AFB8" w14:textId="77777777" w:rsidTr="00C41B1F">
        <w:tc>
          <w:tcPr>
            <w:tcW w:w="567" w:type="dxa"/>
            <w:vAlign w:val="center"/>
          </w:tcPr>
          <w:p w14:paraId="5E507A06" w14:textId="77777777" w:rsidR="00F03596" w:rsidRDefault="00F03596" w:rsidP="00C41B1F">
            <w:pPr>
              <w:jc w:val="both"/>
              <w:rPr>
                <w:sz w:val="16"/>
              </w:rPr>
            </w:pPr>
            <w:r>
              <w:rPr>
                <w:sz w:val="16"/>
              </w:rPr>
              <w:t>2</w:t>
            </w:r>
          </w:p>
        </w:tc>
        <w:tc>
          <w:tcPr>
            <w:tcW w:w="963" w:type="dxa"/>
            <w:vAlign w:val="center"/>
          </w:tcPr>
          <w:p w14:paraId="50662CFE" w14:textId="77777777" w:rsidR="00F03596" w:rsidRDefault="00F03596" w:rsidP="00C41B1F">
            <w:pPr>
              <w:jc w:val="both"/>
              <w:rPr>
                <w:sz w:val="16"/>
              </w:rPr>
            </w:pPr>
            <w:r>
              <w:rPr>
                <w:sz w:val="16"/>
              </w:rPr>
              <w:t>435232</w:t>
            </w:r>
          </w:p>
        </w:tc>
        <w:tc>
          <w:tcPr>
            <w:tcW w:w="5840" w:type="dxa"/>
            <w:vAlign w:val="center"/>
          </w:tcPr>
          <w:p w14:paraId="7AD8ECED" w14:textId="77777777" w:rsidR="00F03596" w:rsidRDefault="00F03596" w:rsidP="00C41B1F">
            <w:pPr>
              <w:jc w:val="both"/>
              <w:rPr>
                <w:sz w:val="16"/>
              </w:rPr>
            </w:pPr>
            <w:r>
              <w:rPr>
                <w:sz w:val="16"/>
              </w:rPr>
              <w:t>FÓRMULA INFANTIL SEMI-ELEMENTAR E HIPOALERGÊNICA, à base de proteína extensamente hidrolisada de soro de leite, TCM, LCPUFAS, DHA e óleo de peixe; maltodextrina, vitaminas, minerais e oligoelementos. Isenta de sacarose, lactose, frutose e glúten. Embalagem com no mínimo 400 g.</w:t>
            </w:r>
          </w:p>
          <w:p w14:paraId="6F064C70" w14:textId="77777777" w:rsidR="00F03596" w:rsidRDefault="00F03596" w:rsidP="00C41B1F">
            <w:pPr>
              <w:jc w:val="center"/>
              <w:rPr>
                <w:sz w:val="16"/>
              </w:rPr>
            </w:pPr>
            <w:r>
              <w:rPr>
                <w:sz w:val="16"/>
              </w:rPr>
              <w:t>Cota reservada para ME/EPP, nos termos da LC nº 123/2006</w:t>
            </w:r>
          </w:p>
        </w:tc>
        <w:tc>
          <w:tcPr>
            <w:tcW w:w="1134" w:type="dxa"/>
            <w:vAlign w:val="center"/>
          </w:tcPr>
          <w:p w14:paraId="5FAF46C4" w14:textId="77777777" w:rsidR="00F03596" w:rsidRDefault="00F03596" w:rsidP="00C41B1F">
            <w:pPr>
              <w:jc w:val="both"/>
              <w:rPr>
                <w:sz w:val="16"/>
              </w:rPr>
            </w:pPr>
            <w:r>
              <w:rPr>
                <w:sz w:val="16"/>
              </w:rPr>
              <w:t>Unidade</w:t>
            </w:r>
          </w:p>
        </w:tc>
        <w:tc>
          <w:tcPr>
            <w:tcW w:w="1134" w:type="dxa"/>
            <w:vAlign w:val="center"/>
          </w:tcPr>
          <w:p w14:paraId="623AC490" w14:textId="77777777" w:rsidR="00F03596" w:rsidRDefault="00F03596" w:rsidP="00C41B1F">
            <w:pPr>
              <w:jc w:val="both"/>
              <w:rPr>
                <w:sz w:val="16"/>
              </w:rPr>
            </w:pPr>
            <w:r>
              <w:rPr>
                <w:sz w:val="16"/>
              </w:rPr>
              <w:t>342</w:t>
            </w:r>
          </w:p>
        </w:tc>
      </w:tr>
      <w:tr w:rsidR="00F03596" w14:paraId="65ED052D" w14:textId="77777777" w:rsidTr="00C41B1F">
        <w:tc>
          <w:tcPr>
            <w:tcW w:w="1530" w:type="dxa"/>
            <w:gridSpan w:val="2"/>
            <w:vAlign w:val="center"/>
          </w:tcPr>
          <w:p w14:paraId="53C8CC6E" w14:textId="77777777" w:rsidR="00F03596" w:rsidRDefault="00F03596" w:rsidP="00C41B1F">
            <w:pPr>
              <w:jc w:val="center"/>
              <w:rPr>
                <w:sz w:val="16"/>
              </w:rPr>
            </w:pPr>
            <w:r>
              <w:rPr>
                <w:sz w:val="16"/>
              </w:rPr>
              <w:t>Total</w:t>
            </w:r>
          </w:p>
        </w:tc>
        <w:tc>
          <w:tcPr>
            <w:tcW w:w="5840" w:type="dxa"/>
            <w:vAlign w:val="center"/>
          </w:tcPr>
          <w:p w14:paraId="595786B4" w14:textId="77777777" w:rsidR="00F03596" w:rsidRDefault="00F03596" w:rsidP="00C41B1F">
            <w:pPr>
              <w:jc w:val="both"/>
              <w:rPr>
                <w:sz w:val="16"/>
              </w:rPr>
            </w:pPr>
            <w:r w:rsidRPr="006C11B2">
              <w:rPr>
                <w:sz w:val="16"/>
              </w:rPr>
              <w:t>Quantidade máxima estimada para fins licitatórios, sem obrigação de aquisição integral pela Administração.</w:t>
            </w:r>
          </w:p>
        </w:tc>
        <w:tc>
          <w:tcPr>
            <w:tcW w:w="1134" w:type="dxa"/>
            <w:vAlign w:val="center"/>
          </w:tcPr>
          <w:p w14:paraId="0DD79311" w14:textId="77777777" w:rsidR="00F03596" w:rsidRDefault="00F03596" w:rsidP="00C41B1F">
            <w:pPr>
              <w:jc w:val="both"/>
              <w:rPr>
                <w:sz w:val="16"/>
              </w:rPr>
            </w:pPr>
            <w:r>
              <w:rPr>
                <w:sz w:val="16"/>
              </w:rPr>
              <w:t>Unidade</w:t>
            </w:r>
          </w:p>
        </w:tc>
        <w:tc>
          <w:tcPr>
            <w:tcW w:w="1134" w:type="dxa"/>
            <w:vAlign w:val="center"/>
          </w:tcPr>
          <w:p w14:paraId="2231A754" w14:textId="77777777" w:rsidR="00F03596" w:rsidRDefault="00F03596" w:rsidP="00C41B1F">
            <w:pPr>
              <w:jc w:val="both"/>
              <w:rPr>
                <w:sz w:val="16"/>
              </w:rPr>
            </w:pPr>
            <w:r>
              <w:rPr>
                <w:sz w:val="16"/>
              </w:rPr>
              <w:t>1.370</w:t>
            </w:r>
          </w:p>
        </w:tc>
      </w:tr>
      <w:bookmarkEnd w:id="24"/>
    </w:tbl>
    <w:p w14:paraId="50EC6A03" w14:textId="77777777" w:rsidR="00F03596" w:rsidRDefault="00F03596" w:rsidP="00F03596">
      <w:pPr>
        <w:spacing w:after="120" w:line="259" w:lineRule="auto"/>
        <w:ind w:firstLine="709"/>
        <w:jc w:val="both"/>
      </w:pPr>
    </w:p>
    <w:p w14:paraId="18ABC6B1" w14:textId="77777777" w:rsidR="00F03596" w:rsidRDefault="00F03596" w:rsidP="00F03596">
      <w:pPr>
        <w:spacing w:after="120" w:line="259" w:lineRule="auto"/>
        <w:ind w:firstLine="709"/>
        <w:jc w:val="both"/>
      </w:pPr>
      <w:r>
        <w:t xml:space="preserve">3.1. </w:t>
      </w:r>
      <w:r w:rsidRPr="0021274A">
        <w:t xml:space="preserve">Para fins de aplicação do tratamento favorecido previsto na Lei Complementar nº 123/2006, o quantitativo total de 1.370 unidades foi segregado em cota principal de ampla concorrência, com 1.028 unidades, e cota reservada à participação exclusiva de microempresas e empresas de pequeno porte, com 342 unidades. A cota </w:t>
      </w:r>
      <w:r w:rsidRPr="0021274A">
        <w:lastRenderedPageBreak/>
        <w:t>reservada corresponde a percentual inferior a 25% do quantitativo total, preservando-se a identidade técnica do objeto em ambos os itens.</w:t>
      </w:r>
    </w:p>
    <w:p w14:paraId="10F2205D" w14:textId="77777777" w:rsidR="00F03596" w:rsidRPr="00AD5D33" w:rsidRDefault="00F03596" w:rsidP="00F03596">
      <w:pPr>
        <w:spacing w:after="120" w:line="259" w:lineRule="auto"/>
        <w:ind w:firstLine="709"/>
        <w:jc w:val="both"/>
      </w:pPr>
      <w:r>
        <w:t xml:space="preserve">3.2. </w:t>
      </w:r>
      <w:r w:rsidRPr="00AD5D33">
        <w:t xml:space="preserve">Havendo divergência entre a descrição do item registrado no sistema e no quadro acima, prevalecerá esta última como referência exata dos respectivos. </w:t>
      </w:r>
    </w:p>
    <w:p w14:paraId="33D03BC5" w14:textId="77777777" w:rsidR="00F03596" w:rsidRPr="00AD5D33" w:rsidRDefault="00F03596" w:rsidP="00F03596">
      <w:pPr>
        <w:spacing w:after="120" w:line="259" w:lineRule="auto"/>
        <w:ind w:firstLine="709"/>
        <w:jc w:val="both"/>
      </w:pPr>
      <w:r>
        <w:t xml:space="preserve">3.3. </w:t>
      </w:r>
      <w:r w:rsidRPr="00AD5D33">
        <w:t xml:space="preserve">Os bens objetos desta contratação são caracterizados como bens de consumo, tendo em vista sua perecibilidade, nos termos da alínea “c” do inciso III, do artigo 2º do Decreto Municipal nº 8.417/2023. </w:t>
      </w:r>
    </w:p>
    <w:p w14:paraId="5691BFF1" w14:textId="77777777" w:rsidR="00F03596" w:rsidRDefault="00F03596" w:rsidP="00F03596">
      <w:pPr>
        <w:spacing w:after="120" w:line="259" w:lineRule="auto"/>
        <w:ind w:firstLine="709"/>
        <w:jc w:val="both"/>
      </w:pPr>
      <w:r>
        <w:t xml:space="preserve">3.4. </w:t>
      </w:r>
      <w:r w:rsidRPr="00AD5D33">
        <w:t>É também considerado como bem comum, nos termos do artigo 6º, XIII e 29 da Lei Federal nº 14.133/2021. Portanto, não se enquadra como bem de luxo, conforme Decreto Municipal nº 8.417/2023.</w:t>
      </w:r>
    </w:p>
    <w:p w14:paraId="307D766A" w14:textId="77777777" w:rsidR="00F03596" w:rsidRDefault="00F03596" w:rsidP="00F03596">
      <w:pPr>
        <w:keepNext/>
        <w:spacing w:before="180" w:after="100" w:line="259" w:lineRule="auto"/>
        <w:ind w:firstLine="709"/>
      </w:pPr>
      <w:r>
        <w:rPr>
          <w:b/>
        </w:rPr>
        <w:t>4.</w:t>
      </w:r>
      <w:r>
        <w:rPr>
          <w:b/>
        </w:rPr>
        <w:tab/>
        <w:t>QUANTITATIVOS ESTIMADOS</w:t>
      </w:r>
    </w:p>
    <w:tbl>
      <w:tblPr>
        <w:tblStyle w:val="Tabelacomgrade"/>
        <w:tblW w:w="0" w:type="auto"/>
        <w:jc w:val="center"/>
        <w:tblLook w:val="04A0" w:firstRow="1" w:lastRow="0" w:firstColumn="1" w:lastColumn="0" w:noHBand="0" w:noVBand="1"/>
      </w:tblPr>
      <w:tblGrid>
        <w:gridCol w:w="2182"/>
        <w:gridCol w:w="4757"/>
        <w:gridCol w:w="1555"/>
      </w:tblGrid>
      <w:tr w:rsidR="00F03596" w14:paraId="3383FA7E" w14:textId="77777777" w:rsidTr="00C41B1F">
        <w:trPr>
          <w:jc w:val="center"/>
        </w:trPr>
        <w:tc>
          <w:tcPr>
            <w:tcW w:w="2444" w:type="dxa"/>
            <w:shd w:val="clear" w:color="auto" w:fill="AEAAAA" w:themeFill="background2" w:themeFillShade="BF"/>
            <w:vAlign w:val="center"/>
          </w:tcPr>
          <w:p w14:paraId="58348FA2" w14:textId="77777777" w:rsidR="00F03596" w:rsidRDefault="00F03596" w:rsidP="00C41B1F">
            <w:pPr>
              <w:jc w:val="both"/>
            </w:pPr>
            <w:r>
              <w:rPr>
                <w:b/>
                <w:sz w:val="16"/>
              </w:rPr>
              <w:t>Unidade demandante</w:t>
            </w:r>
          </w:p>
        </w:tc>
        <w:tc>
          <w:tcPr>
            <w:tcW w:w="5620" w:type="dxa"/>
            <w:shd w:val="clear" w:color="auto" w:fill="AEAAAA" w:themeFill="background2" w:themeFillShade="BF"/>
            <w:vAlign w:val="center"/>
          </w:tcPr>
          <w:p w14:paraId="73770C7F" w14:textId="77777777" w:rsidR="00F03596" w:rsidRDefault="00F03596" w:rsidP="00C41B1F">
            <w:pPr>
              <w:jc w:val="both"/>
            </w:pPr>
            <w:r>
              <w:rPr>
                <w:b/>
                <w:sz w:val="16"/>
              </w:rPr>
              <w:t>Critério de estimativa</w:t>
            </w:r>
          </w:p>
        </w:tc>
        <w:tc>
          <w:tcPr>
            <w:tcW w:w="1678" w:type="dxa"/>
            <w:shd w:val="clear" w:color="auto" w:fill="AEAAAA" w:themeFill="background2" w:themeFillShade="BF"/>
            <w:vAlign w:val="center"/>
          </w:tcPr>
          <w:p w14:paraId="39274B63" w14:textId="77777777" w:rsidR="00F03596" w:rsidRDefault="00F03596" w:rsidP="00C41B1F">
            <w:pPr>
              <w:jc w:val="both"/>
            </w:pPr>
            <w:r>
              <w:rPr>
                <w:b/>
                <w:sz w:val="16"/>
              </w:rPr>
              <w:t>Quantidade</w:t>
            </w:r>
          </w:p>
        </w:tc>
      </w:tr>
      <w:tr w:rsidR="00F03596" w14:paraId="5EE26470" w14:textId="77777777" w:rsidTr="00C41B1F">
        <w:trPr>
          <w:jc w:val="center"/>
        </w:trPr>
        <w:tc>
          <w:tcPr>
            <w:tcW w:w="2444" w:type="dxa"/>
            <w:vAlign w:val="center"/>
          </w:tcPr>
          <w:p w14:paraId="692D9255" w14:textId="77777777" w:rsidR="00F03596" w:rsidRDefault="00F03596" w:rsidP="00C41B1F">
            <w:pPr>
              <w:jc w:val="both"/>
            </w:pPr>
            <w:r>
              <w:rPr>
                <w:sz w:val="16"/>
              </w:rPr>
              <w:t>Secretaria Municipal de Saúde</w:t>
            </w:r>
          </w:p>
        </w:tc>
        <w:tc>
          <w:tcPr>
            <w:tcW w:w="5620" w:type="dxa"/>
            <w:vAlign w:val="center"/>
          </w:tcPr>
          <w:p w14:paraId="1453A990" w14:textId="77777777" w:rsidR="00F03596" w:rsidRDefault="00F03596" w:rsidP="00C41B1F">
            <w:pPr>
              <w:jc w:val="both"/>
            </w:pPr>
            <w:r>
              <w:rPr>
                <w:sz w:val="16"/>
              </w:rPr>
              <w:t>13 pacientes em atendimento; previsão de 95 unidades mensais; estimativa anual de 1.140 unidades acrescida de margem técnica para oscilação de demanda.</w:t>
            </w:r>
          </w:p>
        </w:tc>
        <w:tc>
          <w:tcPr>
            <w:tcW w:w="1678" w:type="dxa"/>
            <w:vAlign w:val="center"/>
          </w:tcPr>
          <w:p w14:paraId="689CB541" w14:textId="77777777" w:rsidR="00F03596" w:rsidRDefault="00F03596" w:rsidP="00C41B1F">
            <w:pPr>
              <w:jc w:val="both"/>
            </w:pPr>
            <w:r>
              <w:rPr>
                <w:sz w:val="16"/>
              </w:rPr>
              <w:t>1.370 unidades</w:t>
            </w:r>
          </w:p>
        </w:tc>
      </w:tr>
    </w:tbl>
    <w:p w14:paraId="2E34171F" w14:textId="77777777" w:rsidR="00F03596" w:rsidRDefault="00F03596" w:rsidP="00F03596">
      <w:pPr>
        <w:spacing w:after="60" w:line="259" w:lineRule="auto"/>
        <w:ind w:firstLine="709"/>
        <w:jc w:val="both"/>
      </w:pPr>
    </w:p>
    <w:p w14:paraId="1F67D276" w14:textId="77777777" w:rsidR="00F03596" w:rsidRDefault="00F03596" w:rsidP="00F03596">
      <w:pPr>
        <w:spacing w:after="120" w:line="259" w:lineRule="auto"/>
        <w:ind w:firstLine="709"/>
        <w:jc w:val="both"/>
      </w:pPr>
      <w:r>
        <w:t>Os quantitativos são estimativos e não geram obrigação de aquisição integral pela Administração, especialmente em caso de adoção do Sistema de Registro de Preços. As aquisições ocorrerão conforme necessidade efetiva, mediante solicitação formal das Secretarias requisitantes.</w:t>
      </w:r>
    </w:p>
    <w:p w14:paraId="6D01B64E" w14:textId="77777777" w:rsidR="00F03596" w:rsidRDefault="00F03596" w:rsidP="00F03596">
      <w:pPr>
        <w:keepNext/>
        <w:spacing w:before="180" w:after="100" w:line="259" w:lineRule="auto"/>
        <w:ind w:firstLine="709"/>
      </w:pPr>
      <w:r>
        <w:rPr>
          <w:b/>
        </w:rPr>
        <w:t>5.</w:t>
      </w:r>
      <w:r>
        <w:rPr>
          <w:b/>
        </w:rPr>
        <w:tab/>
        <w:t>VALOR ESTIMADO DA CONTRATAÇÃO</w:t>
      </w:r>
    </w:p>
    <w:p w14:paraId="75BBCC70" w14:textId="77777777" w:rsidR="00F03596" w:rsidRDefault="00F03596" w:rsidP="00F03596">
      <w:pPr>
        <w:spacing w:after="120" w:line="259" w:lineRule="auto"/>
        <w:ind w:firstLine="709"/>
        <w:jc w:val="both"/>
      </w:pPr>
      <w:r>
        <w:t>A estimativa de preço foi elaborada com base na pesquisa de preços formalizada nos autos, contemplando Banco de Preços, sítios eletrônicos de domínio amplo e pesquisa direta com fornecedores. Em razão de coeficiente de variação superior a 25%, foi adotada a mediana como critério de definição do preço máximo estimado.</w:t>
      </w:r>
    </w:p>
    <w:tbl>
      <w:tblPr>
        <w:tblStyle w:val="Tabelacomgrade"/>
        <w:tblW w:w="0" w:type="auto"/>
        <w:jc w:val="center"/>
        <w:tblLook w:val="04A0" w:firstRow="1" w:lastRow="0" w:firstColumn="1" w:lastColumn="0" w:noHBand="0" w:noVBand="1"/>
      </w:tblPr>
      <w:tblGrid>
        <w:gridCol w:w="1887"/>
        <w:gridCol w:w="1060"/>
        <w:gridCol w:w="1110"/>
        <w:gridCol w:w="1633"/>
        <w:gridCol w:w="2804"/>
      </w:tblGrid>
      <w:tr w:rsidR="00F03596" w14:paraId="616E69AC" w14:textId="77777777" w:rsidTr="00C41B1F">
        <w:trPr>
          <w:jc w:val="center"/>
        </w:trPr>
        <w:tc>
          <w:tcPr>
            <w:tcW w:w="2122" w:type="dxa"/>
            <w:shd w:val="clear" w:color="auto" w:fill="AEAAAA" w:themeFill="background2" w:themeFillShade="BF"/>
            <w:vAlign w:val="center"/>
          </w:tcPr>
          <w:p w14:paraId="409ED980" w14:textId="77777777" w:rsidR="00F03596" w:rsidRDefault="00F03596" w:rsidP="00C41B1F">
            <w:pPr>
              <w:jc w:val="both"/>
            </w:pPr>
            <w:bookmarkStart w:id="25" w:name="_Hlk236224048"/>
            <w:r>
              <w:rPr>
                <w:b/>
                <w:sz w:val="16"/>
              </w:rPr>
              <w:t>Item</w:t>
            </w:r>
          </w:p>
        </w:tc>
        <w:tc>
          <w:tcPr>
            <w:tcW w:w="1134" w:type="dxa"/>
            <w:shd w:val="clear" w:color="auto" w:fill="AEAAAA" w:themeFill="background2" w:themeFillShade="BF"/>
          </w:tcPr>
          <w:p w14:paraId="290AE43C" w14:textId="77777777" w:rsidR="00F03596" w:rsidRDefault="00F03596" w:rsidP="00C41B1F">
            <w:pPr>
              <w:jc w:val="both"/>
              <w:rPr>
                <w:b/>
                <w:sz w:val="16"/>
              </w:rPr>
            </w:pPr>
            <w:r>
              <w:rPr>
                <w:b/>
                <w:sz w:val="16"/>
              </w:rPr>
              <w:t>Unidade</w:t>
            </w:r>
          </w:p>
        </w:tc>
        <w:tc>
          <w:tcPr>
            <w:tcW w:w="1134" w:type="dxa"/>
            <w:shd w:val="clear" w:color="auto" w:fill="AEAAAA" w:themeFill="background2" w:themeFillShade="BF"/>
            <w:vAlign w:val="center"/>
          </w:tcPr>
          <w:p w14:paraId="21E29862" w14:textId="77777777" w:rsidR="00F03596" w:rsidRDefault="00F03596" w:rsidP="00C41B1F">
            <w:pPr>
              <w:jc w:val="both"/>
            </w:pPr>
            <w:r>
              <w:rPr>
                <w:b/>
                <w:sz w:val="16"/>
              </w:rPr>
              <w:t>Quantidade</w:t>
            </w:r>
          </w:p>
        </w:tc>
        <w:tc>
          <w:tcPr>
            <w:tcW w:w="1842" w:type="dxa"/>
            <w:shd w:val="clear" w:color="auto" w:fill="AEAAAA" w:themeFill="background2" w:themeFillShade="BF"/>
            <w:vAlign w:val="center"/>
          </w:tcPr>
          <w:p w14:paraId="0CFC9F20" w14:textId="77777777" w:rsidR="00F03596" w:rsidRDefault="00F03596" w:rsidP="00C41B1F">
            <w:pPr>
              <w:jc w:val="both"/>
            </w:pPr>
            <w:r>
              <w:rPr>
                <w:b/>
                <w:sz w:val="16"/>
              </w:rPr>
              <w:t>Preço unitário estimado</w:t>
            </w:r>
          </w:p>
        </w:tc>
        <w:tc>
          <w:tcPr>
            <w:tcW w:w="3261" w:type="dxa"/>
            <w:shd w:val="clear" w:color="auto" w:fill="AEAAAA" w:themeFill="background2" w:themeFillShade="BF"/>
            <w:vAlign w:val="center"/>
          </w:tcPr>
          <w:p w14:paraId="527158F4" w14:textId="77777777" w:rsidR="00F03596" w:rsidRDefault="00F03596" w:rsidP="00C41B1F">
            <w:pPr>
              <w:jc w:val="both"/>
            </w:pPr>
            <w:r>
              <w:rPr>
                <w:b/>
                <w:sz w:val="16"/>
              </w:rPr>
              <w:t>Valor total estimado</w:t>
            </w:r>
          </w:p>
        </w:tc>
      </w:tr>
      <w:tr w:rsidR="00F03596" w14:paraId="354DA516" w14:textId="77777777" w:rsidTr="00C41B1F">
        <w:trPr>
          <w:jc w:val="center"/>
        </w:trPr>
        <w:tc>
          <w:tcPr>
            <w:tcW w:w="2122" w:type="dxa"/>
            <w:vAlign w:val="center"/>
          </w:tcPr>
          <w:p w14:paraId="63D8CDF0" w14:textId="77777777" w:rsidR="00F03596" w:rsidRPr="001F37FB" w:rsidRDefault="00F03596" w:rsidP="00C41B1F">
            <w:pPr>
              <w:jc w:val="both"/>
            </w:pPr>
            <w:r w:rsidRPr="001F37FB">
              <w:rPr>
                <w:sz w:val="16"/>
              </w:rPr>
              <w:t>1 – Cota ampla concorrência</w:t>
            </w:r>
          </w:p>
        </w:tc>
        <w:tc>
          <w:tcPr>
            <w:tcW w:w="1134" w:type="dxa"/>
          </w:tcPr>
          <w:p w14:paraId="0F6163F4" w14:textId="77777777" w:rsidR="00F03596" w:rsidRPr="001F37FB" w:rsidRDefault="00F03596" w:rsidP="00C41B1F">
            <w:pPr>
              <w:jc w:val="both"/>
              <w:rPr>
                <w:sz w:val="16"/>
              </w:rPr>
            </w:pPr>
            <w:r w:rsidRPr="001F37FB">
              <w:rPr>
                <w:sz w:val="16"/>
              </w:rPr>
              <w:t>Unidade</w:t>
            </w:r>
          </w:p>
        </w:tc>
        <w:tc>
          <w:tcPr>
            <w:tcW w:w="1134" w:type="dxa"/>
            <w:vAlign w:val="center"/>
          </w:tcPr>
          <w:p w14:paraId="26445378" w14:textId="77777777" w:rsidR="00F03596" w:rsidRPr="001F37FB" w:rsidRDefault="00F03596" w:rsidP="00C41B1F">
            <w:pPr>
              <w:jc w:val="both"/>
            </w:pPr>
            <w:r w:rsidRPr="001F37FB">
              <w:rPr>
                <w:sz w:val="16"/>
              </w:rPr>
              <w:t>1.028</w:t>
            </w:r>
          </w:p>
        </w:tc>
        <w:tc>
          <w:tcPr>
            <w:tcW w:w="1842" w:type="dxa"/>
            <w:vAlign w:val="center"/>
          </w:tcPr>
          <w:p w14:paraId="2642F58B" w14:textId="77777777" w:rsidR="00F03596" w:rsidRPr="001F37FB" w:rsidRDefault="00F03596" w:rsidP="00C41B1F">
            <w:pPr>
              <w:jc w:val="both"/>
            </w:pPr>
            <w:r w:rsidRPr="001F37FB">
              <w:rPr>
                <w:sz w:val="16"/>
              </w:rPr>
              <w:t>R$ 133,70</w:t>
            </w:r>
          </w:p>
        </w:tc>
        <w:tc>
          <w:tcPr>
            <w:tcW w:w="3261" w:type="dxa"/>
            <w:vAlign w:val="center"/>
          </w:tcPr>
          <w:p w14:paraId="71D28BE4" w14:textId="77777777" w:rsidR="00F03596" w:rsidRPr="001F37FB" w:rsidRDefault="00F03596" w:rsidP="00C41B1F">
            <w:pPr>
              <w:jc w:val="both"/>
            </w:pPr>
            <w:r w:rsidRPr="001F37FB">
              <w:rPr>
                <w:sz w:val="16"/>
              </w:rPr>
              <w:t>R$ 137.443,60</w:t>
            </w:r>
          </w:p>
        </w:tc>
      </w:tr>
      <w:tr w:rsidR="00F03596" w14:paraId="3DC3DBBD" w14:textId="77777777" w:rsidTr="00C41B1F">
        <w:trPr>
          <w:jc w:val="center"/>
        </w:trPr>
        <w:tc>
          <w:tcPr>
            <w:tcW w:w="2122" w:type="dxa"/>
            <w:vAlign w:val="center"/>
          </w:tcPr>
          <w:p w14:paraId="7EC30F2F" w14:textId="77777777" w:rsidR="00F03596" w:rsidRPr="001F37FB" w:rsidRDefault="00F03596" w:rsidP="00C41B1F">
            <w:pPr>
              <w:jc w:val="both"/>
              <w:rPr>
                <w:sz w:val="16"/>
              </w:rPr>
            </w:pPr>
            <w:r w:rsidRPr="001F37FB">
              <w:rPr>
                <w:sz w:val="16"/>
              </w:rPr>
              <w:t>2 – Cota reservada ME/EPP</w:t>
            </w:r>
          </w:p>
        </w:tc>
        <w:tc>
          <w:tcPr>
            <w:tcW w:w="1134" w:type="dxa"/>
          </w:tcPr>
          <w:p w14:paraId="1C2A883F" w14:textId="77777777" w:rsidR="00F03596" w:rsidRPr="001F37FB" w:rsidRDefault="00F03596" w:rsidP="00C41B1F">
            <w:pPr>
              <w:jc w:val="both"/>
              <w:rPr>
                <w:sz w:val="16"/>
              </w:rPr>
            </w:pPr>
            <w:r w:rsidRPr="001F37FB">
              <w:rPr>
                <w:sz w:val="16"/>
              </w:rPr>
              <w:t>Unidade</w:t>
            </w:r>
          </w:p>
        </w:tc>
        <w:tc>
          <w:tcPr>
            <w:tcW w:w="1134" w:type="dxa"/>
            <w:vAlign w:val="center"/>
          </w:tcPr>
          <w:p w14:paraId="26B98A44" w14:textId="77777777" w:rsidR="00F03596" w:rsidRPr="001F37FB" w:rsidRDefault="00F03596" w:rsidP="00C41B1F">
            <w:pPr>
              <w:jc w:val="both"/>
              <w:rPr>
                <w:sz w:val="16"/>
              </w:rPr>
            </w:pPr>
            <w:r w:rsidRPr="001F37FB">
              <w:rPr>
                <w:sz w:val="16"/>
              </w:rPr>
              <w:t>342</w:t>
            </w:r>
          </w:p>
        </w:tc>
        <w:tc>
          <w:tcPr>
            <w:tcW w:w="1842" w:type="dxa"/>
            <w:vAlign w:val="center"/>
          </w:tcPr>
          <w:p w14:paraId="36FA2114" w14:textId="77777777" w:rsidR="00F03596" w:rsidRPr="001F37FB" w:rsidRDefault="00F03596" w:rsidP="00C41B1F">
            <w:pPr>
              <w:jc w:val="both"/>
              <w:rPr>
                <w:sz w:val="16"/>
              </w:rPr>
            </w:pPr>
            <w:r w:rsidRPr="001F37FB">
              <w:rPr>
                <w:sz w:val="16"/>
              </w:rPr>
              <w:t>R$ 133,70</w:t>
            </w:r>
          </w:p>
        </w:tc>
        <w:tc>
          <w:tcPr>
            <w:tcW w:w="3261" w:type="dxa"/>
            <w:vAlign w:val="center"/>
          </w:tcPr>
          <w:p w14:paraId="34D3D5F5" w14:textId="77777777" w:rsidR="00F03596" w:rsidRPr="001F37FB" w:rsidRDefault="00F03596" w:rsidP="00C41B1F">
            <w:pPr>
              <w:jc w:val="both"/>
              <w:rPr>
                <w:sz w:val="16"/>
              </w:rPr>
            </w:pPr>
            <w:r w:rsidRPr="001F37FB">
              <w:rPr>
                <w:sz w:val="16"/>
              </w:rPr>
              <w:t>R$ 45.725,40</w:t>
            </w:r>
          </w:p>
        </w:tc>
      </w:tr>
      <w:tr w:rsidR="00F03596" w14:paraId="48094901" w14:textId="77777777" w:rsidTr="00C41B1F">
        <w:trPr>
          <w:jc w:val="center"/>
        </w:trPr>
        <w:tc>
          <w:tcPr>
            <w:tcW w:w="6232" w:type="dxa"/>
            <w:gridSpan w:val="4"/>
            <w:vAlign w:val="center"/>
          </w:tcPr>
          <w:p w14:paraId="1DD1C34B" w14:textId="77777777" w:rsidR="00F03596" w:rsidRPr="001F37FB" w:rsidRDefault="00F03596" w:rsidP="00C41B1F">
            <w:pPr>
              <w:jc w:val="center"/>
              <w:rPr>
                <w:sz w:val="16"/>
              </w:rPr>
            </w:pPr>
            <w:r w:rsidRPr="001F37FB">
              <w:rPr>
                <w:sz w:val="16"/>
              </w:rPr>
              <w:t>Total</w:t>
            </w:r>
          </w:p>
        </w:tc>
        <w:tc>
          <w:tcPr>
            <w:tcW w:w="3261" w:type="dxa"/>
            <w:vAlign w:val="center"/>
          </w:tcPr>
          <w:p w14:paraId="133DE1BA" w14:textId="77777777" w:rsidR="00F03596" w:rsidRPr="001F37FB" w:rsidRDefault="00F03596" w:rsidP="00C41B1F">
            <w:pPr>
              <w:jc w:val="both"/>
              <w:rPr>
                <w:sz w:val="16"/>
              </w:rPr>
            </w:pPr>
            <w:r w:rsidRPr="001F37FB">
              <w:rPr>
                <w:sz w:val="16"/>
              </w:rPr>
              <w:t>R$ 183.169,00</w:t>
            </w:r>
          </w:p>
        </w:tc>
      </w:tr>
      <w:bookmarkEnd w:id="25"/>
    </w:tbl>
    <w:p w14:paraId="27427A31" w14:textId="77777777" w:rsidR="00F03596" w:rsidRDefault="00F03596" w:rsidP="00F03596">
      <w:pPr>
        <w:spacing w:after="120" w:line="259" w:lineRule="auto"/>
        <w:ind w:firstLine="709"/>
        <w:jc w:val="both"/>
      </w:pPr>
    </w:p>
    <w:p w14:paraId="3C566093" w14:textId="77777777" w:rsidR="00F03596" w:rsidRDefault="00F03596" w:rsidP="00F03596">
      <w:pPr>
        <w:spacing w:after="120" w:line="259" w:lineRule="auto"/>
        <w:ind w:firstLine="709"/>
        <w:jc w:val="both"/>
      </w:pPr>
      <w:r>
        <w:t>O preço unitário máximo estimado é de R$ 133,70, resultando no valor total estimado de R$ 183.169,00. O valor deverá ser considerado como parâmetro máximo para a contratação, sem prejuízo de análise crítica da compatibilidade técnica das propostas com a especificação do item.</w:t>
      </w:r>
    </w:p>
    <w:p w14:paraId="58C3B8C6" w14:textId="77777777" w:rsidR="00F03596" w:rsidRDefault="00F03596" w:rsidP="00F03596">
      <w:pPr>
        <w:keepNext/>
        <w:spacing w:before="180" w:after="100" w:line="259" w:lineRule="auto"/>
        <w:ind w:firstLine="709"/>
      </w:pPr>
      <w:r>
        <w:rPr>
          <w:b/>
        </w:rPr>
        <w:t>6.</w:t>
      </w:r>
      <w:r>
        <w:rPr>
          <w:b/>
        </w:rPr>
        <w:tab/>
        <w:t>REQUISITOS DA CONTRATAÇÃO</w:t>
      </w:r>
    </w:p>
    <w:p w14:paraId="679467CF" w14:textId="77777777" w:rsidR="00F03596" w:rsidRPr="00A45E48" w:rsidRDefault="00F03596" w:rsidP="00F03596">
      <w:pPr>
        <w:spacing w:after="120" w:line="259" w:lineRule="auto"/>
        <w:ind w:firstLine="709"/>
        <w:jc w:val="both"/>
        <w:rPr>
          <w:b/>
          <w:bCs/>
        </w:rPr>
      </w:pPr>
      <w:r>
        <w:rPr>
          <w:b/>
          <w:bCs/>
        </w:rPr>
        <w:t>Vigência</w:t>
      </w:r>
    </w:p>
    <w:p w14:paraId="435F4EE9" w14:textId="77777777" w:rsidR="00F03596" w:rsidRDefault="00F03596" w:rsidP="00F03596">
      <w:pPr>
        <w:spacing w:after="120" w:line="259" w:lineRule="auto"/>
        <w:ind w:firstLine="709"/>
        <w:jc w:val="both"/>
      </w:pPr>
      <w:r>
        <w:t xml:space="preserve">6.1. A Ata de Registro de Preços terá vigência de 12 meses, contados da data de sua assinatura, podendo ser prorrogada por igual período, desde que comprovada a </w:t>
      </w:r>
      <w:r>
        <w:lastRenderedPageBreak/>
        <w:t>vantajosidade dos preços registrados e observadas a Lei Federal nº 14.133/2021, o edital, a ata e as normas municipais aplicáveis.</w:t>
      </w:r>
    </w:p>
    <w:p w14:paraId="3A630AE6" w14:textId="77777777" w:rsidR="00F03596" w:rsidRPr="001C0213" w:rsidRDefault="00F03596" w:rsidP="00F03596">
      <w:pPr>
        <w:spacing w:after="120" w:line="259" w:lineRule="auto"/>
        <w:ind w:firstLine="709"/>
        <w:jc w:val="both"/>
        <w:rPr>
          <w:b/>
          <w:bCs/>
        </w:rPr>
      </w:pPr>
      <w:r>
        <w:rPr>
          <w:b/>
          <w:bCs/>
        </w:rPr>
        <w:t xml:space="preserve">Sustentabilidade </w:t>
      </w:r>
    </w:p>
    <w:p w14:paraId="04A5F39F" w14:textId="77777777" w:rsidR="00F03596" w:rsidRDefault="00F03596" w:rsidP="00F03596">
      <w:pPr>
        <w:spacing w:after="120" w:line="259" w:lineRule="auto"/>
        <w:ind w:firstLine="709"/>
        <w:jc w:val="both"/>
      </w:pPr>
      <w:r>
        <w:t xml:space="preserve">6.2. O </w:t>
      </w:r>
      <w:r>
        <w:rPr>
          <w:rFonts w:eastAsia="Arial"/>
          <w:lang w:val="pt-PT" w:eastAsia="pt-PT" w:bidi="pt-PT"/>
        </w:rPr>
        <w:t xml:space="preserve">requisito da sustentabilidade encontra-se pormenorizado em tópico </w:t>
      </w:r>
      <w:r w:rsidRPr="00270AA4">
        <w:rPr>
          <w:rFonts w:eastAsia="Arial"/>
          <w:lang w:eastAsia="pt-PT" w:bidi="pt-PT"/>
        </w:rPr>
        <w:t>específico dos Estudos Técnicos Preliminares, apêndice deste Termo de Referência</w:t>
      </w:r>
      <w:r>
        <w:rPr>
          <w:rFonts w:eastAsia="Arial"/>
          <w:lang w:eastAsia="pt-PT" w:bidi="pt-PT"/>
        </w:rPr>
        <w:t>.</w:t>
      </w:r>
    </w:p>
    <w:p w14:paraId="6D7FDAF9" w14:textId="77777777" w:rsidR="00F03596" w:rsidRPr="007566C1" w:rsidRDefault="00F03596" w:rsidP="00F03596">
      <w:pPr>
        <w:spacing w:after="120" w:line="259" w:lineRule="auto"/>
        <w:ind w:firstLine="709"/>
        <w:jc w:val="both"/>
        <w:rPr>
          <w:b/>
          <w:bCs/>
        </w:rPr>
      </w:pPr>
      <w:r w:rsidRPr="007566C1">
        <w:rPr>
          <w:b/>
          <w:bCs/>
        </w:rPr>
        <w:t>Da exigência de amostra</w:t>
      </w:r>
    </w:p>
    <w:p w14:paraId="5D0075D8" w14:textId="77777777" w:rsidR="00F03596" w:rsidRDefault="00F03596" w:rsidP="00F03596">
      <w:pPr>
        <w:spacing w:after="120" w:line="259" w:lineRule="auto"/>
        <w:ind w:firstLine="709"/>
        <w:jc w:val="both"/>
      </w:pPr>
      <w:r>
        <w:t>6.3.</w:t>
      </w:r>
      <w:r>
        <w:tab/>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75B5D52E" w14:textId="77777777" w:rsidR="00F03596" w:rsidRDefault="00F03596" w:rsidP="00F03596">
      <w:pPr>
        <w:spacing w:after="120" w:line="259" w:lineRule="auto"/>
        <w:ind w:firstLine="709"/>
        <w:jc w:val="both"/>
      </w:pPr>
      <w:r>
        <w:t>6.4.</w:t>
      </w:r>
      <w:r>
        <w:tab/>
        <w:t>As amostras poderão ser entregues no endereço: Rua Bernardino Bogo, nº 58, Centro, Mandaguaçu/PR (Farmácia Municipal), no prazo limite de 05 (cinco) dias úteis, sendo que a empresa assume total responsabilidade pelo envio e por eventual atraso na entrega.</w:t>
      </w:r>
    </w:p>
    <w:p w14:paraId="5BC02D43" w14:textId="77777777" w:rsidR="00F03596" w:rsidRDefault="00F03596" w:rsidP="00F03596">
      <w:pPr>
        <w:spacing w:after="120" w:line="259" w:lineRule="auto"/>
        <w:ind w:firstLine="709"/>
        <w:jc w:val="both"/>
      </w:pPr>
      <w:r>
        <w:t>6.5.</w:t>
      </w:r>
      <w:r>
        <w:tab/>
        <w:t>É facultada prorrogação o prazo estabelecido, a partir de solicitação fundamentada no chat pelo interessado, antes de findo o prazo.</w:t>
      </w:r>
    </w:p>
    <w:p w14:paraId="76953E60" w14:textId="77777777" w:rsidR="00F03596" w:rsidRDefault="00F03596" w:rsidP="00F03596">
      <w:pPr>
        <w:spacing w:after="120" w:line="259" w:lineRule="auto"/>
        <w:ind w:firstLine="709"/>
        <w:jc w:val="both"/>
      </w:pPr>
      <w:r>
        <w:t>6.6.</w:t>
      </w:r>
      <w:r>
        <w:tab/>
        <w:t>No caso de não haver entrega da amostra ou ocorrer atraso na entrega, sem justificativa aceita, ou havendo entrega de amostra fora das especificações previstas, a proposta será recusada.</w:t>
      </w:r>
    </w:p>
    <w:p w14:paraId="5686DD50" w14:textId="77777777" w:rsidR="00F03596" w:rsidRDefault="00F03596" w:rsidP="00F03596">
      <w:pPr>
        <w:spacing w:after="120" w:line="259" w:lineRule="auto"/>
        <w:ind w:firstLine="709"/>
        <w:jc w:val="both"/>
      </w:pPr>
      <w:r>
        <w:t>6.7.</w:t>
      </w:r>
      <w:r>
        <w:tab/>
        <w:t>Serão avaliados os seguintes aspectos e padrões mínimos de aceitabilidade:</w:t>
      </w:r>
    </w:p>
    <w:p w14:paraId="0EE52A65" w14:textId="77777777" w:rsidR="00F03596" w:rsidRDefault="00F03596" w:rsidP="00F03596">
      <w:pPr>
        <w:spacing w:after="120" w:line="259" w:lineRule="auto"/>
        <w:ind w:firstLine="709"/>
        <w:jc w:val="both"/>
      </w:pPr>
      <w:r>
        <w:t>6.7.1. Conformidade com as especificações do item licitado;</w:t>
      </w:r>
    </w:p>
    <w:p w14:paraId="0898207D" w14:textId="77777777" w:rsidR="00F03596" w:rsidRDefault="00F03596" w:rsidP="00F03596">
      <w:pPr>
        <w:spacing w:after="120" w:line="259" w:lineRule="auto"/>
        <w:ind w:firstLine="709"/>
        <w:jc w:val="both"/>
      </w:pPr>
      <w:r>
        <w:t>6.7.2. Condição física e integridade da embalagem;</w:t>
      </w:r>
    </w:p>
    <w:p w14:paraId="4F230CF0" w14:textId="77777777" w:rsidR="00F03596" w:rsidRDefault="00F03596" w:rsidP="00F03596">
      <w:pPr>
        <w:spacing w:after="120" w:line="259" w:lineRule="auto"/>
        <w:ind w:firstLine="709"/>
        <w:jc w:val="both"/>
      </w:pPr>
      <w:r>
        <w:t>6.7.3. Validade do produto: apresentem, no momento da entrega, prazo de validade igual ou superior a 12 (doze) meses, salvo se o próprio item justificar validade menor, hipótese em que será analisada a adequação à proposta;</w:t>
      </w:r>
    </w:p>
    <w:p w14:paraId="0EB42F81" w14:textId="77777777" w:rsidR="00F03596" w:rsidRDefault="00F03596" w:rsidP="00F03596">
      <w:pPr>
        <w:spacing w:after="120" w:line="259" w:lineRule="auto"/>
        <w:ind w:firstLine="709"/>
        <w:jc w:val="both"/>
      </w:pPr>
      <w:r>
        <w:t>6.7.4. Organolepsia (quando aplicável): quando possível, serão observadas características como cor, odor e consistência, com o objetivo de aferir a compatibilidade com o tipo e uso do produto;</w:t>
      </w:r>
    </w:p>
    <w:p w14:paraId="318F12F3" w14:textId="77777777" w:rsidR="00F03596" w:rsidRDefault="00F03596" w:rsidP="00F03596">
      <w:pPr>
        <w:spacing w:after="120" w:line="259" w:lineRule="auto"/>
        <w:ind w:firstLine="709"/>
        <w:jc w:val="both"/>
      </w:pPr>
      <w:r>
        <w:t>6.7.5. Outros critérios técnicos: os fiscais técnicos designados para avaliação poderão adotar critérios complementares, sempre que fundamentados em normas técnicas, protocolos clínicos ou exigências específicas de uso das Secretarias Municipais envolvidas.</w:t>
      </w:r>
    </w:p>
    <w:p w14:paraId="58D6B8C3" w14:textId="77777777" w:rsidR="00F03596" w:rsidRDefault="00F03596" w:rsidP="00F03596">
      <w:pPr>
        <w:spacing w:after="120" w:line="259" w:lineRule="auto"/>
        <w:ind w:firstLine="709"/>
        <w:jc w:val="both"/>
      </w:pPr>
      <w:r>
        <w:t>6.8.</w:t>
      </w:r>
      <w:r>
        <w:tab/>
        <w:t>Os resultados das avaliações serão divulgados por meio de mensagem no sistema.</w:t>
      </w:r>
    </w:p>
    <w:p w14:paraId="407AEB6E" w14:textId="77777777" w:rsidR="00F03596" w:rsidRDefault="00F03596" w:rsidP="00F03596">
      <w:pPr>
        <w:spacing w:after="120" w:line="259" w:lineRule="auto"/>
        <w:ind w:firstLine="709"/>
        <w:jc w:val="both"/>
      </w:pPr>
      <w:r>
        <w:t>6.9.</w:t>
      </w:r>
      <w:r>
        <w:tab/>
        <w:t xml:space="preserve">Se a(s) amostra(s) apresentada(s) pelo primeiro classificado não for(em) aceita(s), será analisada a aceitabilidade da proposta ou lance ofertado pelo segundo </w:t>
      </w:r>
      <w:r>
        <w:lastRenderedPageBreak/>
        <w:t>classificado. Seguir-se-á com a verificação da(s) amostra(s) e, assim, sucessivamente, até a verificação de uma que atenda às especificações constantes neste Termo de Referência.</w:t>
      </w:r>
    </w:p>
    <w:p w14:paraId="46A6A597" w14:textId="77777777" w:rsidR="00F03596" w:rsidRDefault="00F03596" w:rsidP="00F03596">
      <w:pPr>
        <w:spacing w:after="120" w:line="259" w:lineRule="auto"/>
        <w:ind w:firstLine="709"/>
        <w:jc w:val="both"/>
      </w:pPr>
      <w:r>
        <w:t>6.10.</w:t>
      </w:r>
      <w:r>
        <w:tab/>
        <w:t>Os exemplares colocados à disposição da Administração serão tratados como protótipos, podendo ser manuseados e desmontados pela equipe técnica responsável pela análise, não gerando direito a ressarcimento.</w:t>
      </w:r>
    </w:p>
    <w:p w14:paraId="022B6867" w14:textId="77777777" w:rsidR="00F03596" w:rsidRDefault="00F03596" w:rsidP="00F03596">
      <w:pPr>
        <w:spacing w:after="120" w:line="259" w:lineRule="auto"/>
        <w:ind w:firstLine="709"/>
        <w:jc w:val="both"/>
      </w:pPr>
      <w:r>
        <w:t>6.11.</w:t>
      </w:r>
      <w:r>
        <w:tab/>
        <w:t>Após a divulgação do resultado final do certame, as amostras entregues deverão ser recolhidas pelos fornecedores no prazo de 03 (três) dias úteis, após o qual poderão ser descartadas pela Administração, sem direito a ressarcimento.</w:t>
      </w:r>
    </w:p>
    <w:p w14:paraId="5650E306" w14:textId="77777777" w:rsidR="00F03596" w:rsidRDefault="00F03596" w:rsidP="00F03596">
      <w:pPr>
        <w:spacing w:after="120" w:line="259" w:lineRule="auto"/>
        <w:ind w:firstLine="709"/>
        <w:jc w:val="both"/>
      </w:pPr>
      <w:r>
        <w:t>6.12.</w:t>
      </w:r>
      <w: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78225271" w14:textId="77777777" w:rsidR="00F03596" w:rsidRPr="00C61C02" w:rsidRDefault="00F03596" w:rsidP="00F03596">
      <w:pPr>
        <w:spacing w:after="120" w:line="259" w:lineRule="auto"/>
        <w:ind w:firstLine="709"/>
        <w:jc w:val="both"/>
        <w:rPr>
          <w:b/>
          <w:bCs/>
        </w:rPr>
      </w:pPr>
      <w:r w:rsidRPr="00C61C02">
        <w:rPr>
          <w:b/>
          <w:bCs/>
        </w:rPr>
        <w:t xml:space="preserve">Subcontratação </w:t>
      </w:r>
    </w:p>
    <w:p w14:paraId="57C1B428" w14:textId="77777777" w:rsidR="00F03596" w:rsidRDefault="00F03596" w:rsidP="00F03596">
      <w:pPr>
        <w:spacing w:after="120" w:line="259" w:lineRule="auto"/>
        <w:ind w:firstLine="709"/>
        <w:jc w:val="both"/>
      </w:pPr>
      <w:r>
        <w:t>6.13.</w:t>
      </w:r>
      <w:r>
        <w:tab/>
        <w:t>Não será admitida a subcontratação do objeto contratual.</w:t>
      </w:r>
    </w:p>
    <w:p w14:paraId="3D294D28" w14:textId="77777777" w:rsidR="00F03596" w:rsidRPr="00197646" w:rsidRDefault="00F03596" w:rsidP="00F03596">
      <w:pPr>
        <w:spacing w:after="120" w:line="259" w:lineRule="auto"/>
        <w:ind w:firstLine="709"/>
        <w:jc w:val="both"/>
        <w:rPr>
          <w:b/>
          <w:bCs/>
        </w:rPr>
      </w:pPr>
      <w:r w:rsidRPr="00197646">
        <w:rPr>
          <w:b/>
          <w:bCs/>
        </w:rPr>
        <w:t>Garantia da contratação</w:t>
      </w:r>
    </w:p>
    <w:p w14:paraId="7481BD36" w14:textId="77777777" w:rsidR="00F03596" w:rsidRDefault="00F03596" w:rsidP="00F03596">
      <w:pPr>
        <w:spacing w:after="120" w:line="259" w:lineRule="auto"/>
        <w:ind w:firstLine="709"/>
        <w:jc w:val="both"/>
      </w:pPr>
      <w:r>
        <w:t>6.14.</w:t>
      </w:r>
      <w:r>
        <w:tab/>
        <w:t>Não haverá exigência da garantia da contratação dos art. 96 e seguintes da Lei nº 14.133, de 2021, pelas razões constantes do Estudo Técnico Preliminar.</w:t>
      </w:r>
    </w:p>
    <w:p w14:paraId="3044BDF9" w14:textId="77777777" w:rsidR="00F03596" w:rsidRDefault="00F03596" w:rsidP="00F03596">
      <w:pPr>
        <w:spacing w:after="120" w:line="259" w:lineRule="auto"/>
        <w:ind w:firstLine="709"/>
        <w:jc w:val="both"/>
      </w:pPr>
      <w:r>
        <w:t xml:space="preserve">6.15. A garantia aplicável restringe-se à garantia legal contra vícios, defeitos, irregularidades sanitárias, avarias ou desconformidade do produto. </w:t>
      </w:r>
    </w:p>
    <w:p w14:paraId="5838CEF3" w14:textId="77777777" w:rsidR="00F03596" w:rsidRPr="00CE7C07" w:rsidRDefault="00F03596" w:rsidP="00F03596">
      <w:pPr>
        <w:spacing w:after="120" w:line="259" w:lineRule="auto"/>
        <w:ind w:firstLine="709"/>
        <w:jc w:val="both"/>
        <w:rPr>
          <w:b/>
          <w:bCs/>
        </w:rPr>
      </w:pPr>
      <w:r w:rsidRPr="00CE7C07">
        <w:rPr>
          <w:b/>
          <w:bCs/>
        </w:rPr>
        <w:t>Reserva de cotas para microempresas e empresas de pequeno porte:</w:t>
      </w:r>
    </w:p>
    <w:p w14:paraId="166823C9" w14:textId="77777777" w:rsidR="00F03596" w:rsidRDefault="00F03596" w:rsidP="00F03596">
      <w:pPr>
        <w:spacing w:after="120" w:line="259" w:lineRule="auto"/>
        <w:ind w:firstLine="709"/>
        <w:jc w:val="both"/>
      </w:pPr>
      <w:r>
        <w:t>6.16.</w:t>
      </w:r>
      <w:r>
        <w:tab/>
        <w:t>Na presente licitação, deverá ser realizada a reserva de cota de até vinte e cinco por cento do objeto para a contratação de microempresas e empresas de pequeno porte.</w:t>
      </w:r>
    </w:p>
    <w:p w14:paraId="343191E3" w14:textId="77777777" w:rsidR="00F03596" w:rsidRDefault="00F03596" w:rsidP="00F03596">
      <w:pPr>
        <w:spacing w:after="120" w:line="259" w:lineRule="auto"/>
        <w:ind w:firstLine="709"/>
        <w:jc w:val="both"/>
      </w:pPr>
      <w:r>
        <w:t>6.17.</w:t>
      </w:r>
      <w:r>
        <w:tab/>
        <w:t>Na hipótese de não haver vencedor para a cota reservada, esta poderá ser adjudicada ao vencedor da cota principal ou, diante de sua recusa, aos fornecedores remanescentes, desde que pratiquem o preço do primeiro colocado da cota principal.</w:t>
      </w:r>
    </w:p>
    <w:p w14:paraId="6CB69052" w14:textId="77777777" w:rsidR="00F03596" w:rsidRDefault="00F03596" w:rsidP="00F03596">
      <w:pPr>
        <w:spacing w:after="120" w:line="259" w:lineRule="auto"/>
        <w:ind w:firstLine="709"/>
        <w:jc w:val="both"/>
      </w:pPr>
      <w:r>
        <w:t>6.18.</w:t>
      </w:r>
      <w:r>
        <w:tab/>
        <w:t>Se a mesma empresa vencer a cota reservada e a cota principal, a contratação das cotas deverá ocorrer pelo menor preço.</w:t>
      </w:r>
    </w:p>
    <w:p w14:paraId="32CB9858" w14:textId="77777777" w:rsidR="00F03596" w:rsidRDefault="00F03596" w:rsidP="00F03596">
      <w:pPr>
        <w:spacing w:after="120" w:line="259" w:lineRule="auto"/>
        <w:ind w:firstLine="709"/>
        <w:jc w:val="both"/>
      </w:pPr>
      <w:r>
        <w:t>6.19.</w:t>
      </w:r>
      <w:r>
        <w:tab/>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47A039DD" w14:textId="77777777" w:rsidR="00F03596" w:rsidRPr="00145789" w:rsidRDefault="00F03596" w:rsidP="00F03596">
      <w:pPr>
        <w:spacing w:after="120" w:line="259" w:lineRule="auto"/>
        <w:ind w:firstLine="709"/>
        <w:jc w:val="both"/>
        <w:rPr>
          <w:b/>
          <w:bCs/>
        </w:rPr>
      </w:pPr>
      <w:r w:rsidRPr="00145789">
        <w:rPr>
          <w:b/>
          <w:bCs/>
        </w:rPr>
        <w:t>7. EXECUÇÃO DO OBJETO</w:t>
      </w:r>
    </w:p>
    <w:p w14:paraId="68D8C194" w14:textId="77777777" w:rsidR="00F03596" w:rsidRPr="00145789" w:rsidRDefault="00F03596" w:rsidP="00F03596">
      <w:pPr>
        <w:spacing w:after="120" w:line="259" w:lineRule="auto"/>
        <w:ind w:firstLine="709"/>
        <w:jc w:val="both"/>
        <w:rPr>
          <w:b/>
          <w:bCs/>
        </w:rPr>
      </w:pPr>
      <w:r w:rsidRPr="00145789">
        <w:rPr>
          <w:b/>
          <w:bCs/>
        </w:rPr>
        <w:t>Condições de entrega</w:t>
      </w:r>
    </w:p>
    <w:p w14:paraId="5E8732FD" w14:textId="77777777" w:rsidR="00F03596" w:rsidRDefault="00F03596" w:rsidP="00F03596">
      <w:pPr>
        <w:spacing w:after="120" w:line="259" w:lineRule="auto"/>
        <w:ind w:firstLine="709"/>
        <w:jc w:val="both"/>
      </w:pPr>
      <w:r>
        <w:t>7.1.</w:t>
      </w:r>
      <w:r>
        <w:tab/>
        <w:t>O prazo de entrega dos bens é de 07 (sete) dias úteis, contados do recebimento da nota de empenho, de forma parcelada conforme as necessidades das Secretarias de Saúde, Educação e Assistência Social.</w:t>
      </w:r>
    </w:p>
    <w:p w14:paraId="03BC0727" w14:textId="77777777" w:rsidR="00F03596" w:rsidRDefault="00F03596" w:rsidP="00F03596">
      <w:pPr>
        <w:spacing w:after="120" w:line="259" w:lineRule="auto"/>
        <w:ind w:firstLine="709"/>
        <w:jc w:val="both"/>
      </w:pPr>
      <w:r>
        <w:lastRenderedPageBreak/>
        <w:t>7.2.</w:t>
      </w:r>
      <w:r>
        <w:tab/>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5F6B2494" w14:textId="77777777" w:rsidR="00F03596" w:rsidRDefault="00F03596" w:rsidP="00F03596">
      <w:pPr>
        <w:spacing w:after="120" w:line="259" w:lineRule="auto"/>
        <w:ind w:firstLine="709"/>
        <w:jc w:val="both"/>
      </w:pPr>
      <w:r>
        <w:t>7.3.</w:t>
      </w:r>
      <w:r>
        <w:tab/>
        <w:t>Os bens deverão ser entregues em dias úteis, das 08h00min às 11h00min e das 13h00min às 16h30, no seguinte endereço: Rua Bernardino Bogo, nº 58, Centro, Mandaguaçu/PR (Farmácia Municipal).</w:t>
      </w:r>
    </w:p>
    <w:p w14:paraId="2C67318F" w14:textId="77777777" w:rsidR="00F03596" w:rsidRDefault="00F03596" w:rsidP="00F03596">
      <w:pPr>
        <w:spacing w:after="120" w:line="259" w:lineRule="auto"/>
        <w:ind w:firstLine="709"/>
        <w:jc w:val="both"/>
      </w:pPr>
      <w:r>
        <w:t>7.4.</w:t>
      </w:r>
      <w:r>
        <w:tab/>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0DE51517" w14:textId="77777777" w:rsidR="00F03596" w:rsidRDefault="00F03596" w:rsidP="00F03596">
      <w:pPr>
        <w:spacing w:after="120" w:line="259" w:lineRule="auto"/>
        <w:ind w:firstLine="709"/>
        <w:jc w:val="both"/>
      </w:pPr>
      <w:r>
        <w:t>7.5.</w:t>
      </w:r>
      <w:r>
        <w:tab/>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2866DA8A" w14:textId="77777777" w:rsidR="00F03596" w:rsidRDefault="00F03596" w:rsidP="00F03596">
      <w:pPr>
        <w:spacing w:after="120" w:line="259" w:lineRule="auto"/>
        <w:ind w:firstLine="709"/>
        <w:jc w:val="both"/>
      </w:pPr>
      <w:r>
        <w:t>7.6.</w:t>
      </w:r>
      <w:r>
        <w:tab/>
        <w:t>O frete é de responsabilidade do fornecedor.</w:t>
      </w:r>
    </w:p>
    <w:p w14:paraId="0CDAA90B" w14:textId="77777777" w:rsidR="00F03596" w:rsidRDefault="00F03596" w:rsidP="00F03596">
      <w:pPr>
        <w:spacing w:after="120" w:line="259" w:lineRule="auto"/>
        <w:ind w:firstLine="709"/>
        <w:jc w:val="both"/>
      </w:pPr>
      <w:r>
        <w:t>7.7.</w:t>
      </w:r>
      <w:r>
        <w:tab/>
        <w:t>O pagamento será realizado em até 30 (trinta) dias, a contar do recebimento da nota fiscal.</w:t>
      </w:r>
    </w:p>
    <w:p w14:paraId="3B93B45B" w14:textId="77777777" w:rsidR="00F03596" w:rsidRDefault="00F03596" w:rsidP="00F03596">
      <w:pPr>
        <w:spacing w:after="120" w:line="259" w:lineRule="auto"/>
        <w:ind w:firstLine="709"/>
        <w:jc w:val="both"/>
      </w:pPr>
    </w:p>
    <w:p w14:paraId="2C7AEB17" w14:textId="77777777" w:rsidR="00F03596" w:rsidRDefault="00F03596" w:rsidP="00F03596">
      <w:pPr>
        <w:spacing w:after="120" w:line="259" w:lineRule="auto"/>
        <w:ind w:firstLine="709"/>
        <w:jc w:val="both"/>
      </w:pPr>
    </w:p>
    <w:p w14:paraId="029997A4" w14:textId="77777777" w:rsidR="00F03596" w:rsidRPr="00524D19" w:rsidRDefault="00F03596" w:rsidP="00F03596">
      <w:pPr>
        <w:spacing w:after="120" w:line="259" w:lineRule="auto"/>
        <w:ind w:firstLine="709"/>
        <w:jc w:val="both"/>
        <w:rPr>
          <w:b/>
          <w:bCs/>
        </w:rPr>
      </w:pPr>
      <w:r w:rsidRPr="00524D19">
        <w:rPr>
          <w:b/>
          <w:bCs/>
        </w:rPr>
        <w:t>8. GESTÃO DO CONTRATO</w:t>
      </w:r>
    </w:p>
    <w:p w14:paraId="595B3097" w14:textId="77777777" w:rsidR="00F03596" w:rsidRDefault="00F03596" w:rsidP="00F03596">
      <w:pPr>
        <w:spacing w:after="120" w:line="259" w:lineRule="auto"/>
        <w:ind w:firstLine="709"/>
        <w:jc w:val="both"/>
      </w:pPr>
      <w:r>
        <w:t>8.1.</w:t>
      </w:r>
      <w:r>
        <w:tab/>
        <w:t>O contrato deverá ser executado fielmente pelas partes, de acordo com as cláusulas avençadas e as normas da Lei nº 14.133, de 2021, e cada parte responderá pelas consequências de sua inexecução total ou parcial.</w:t>
      </w:r>
    </w:p>
    <w:p w14:paraId="1A63EBAC" w14:textId="77777777" w:rsidR="00F03596" w:rsidRDefault="00F03596" w:rsidP="00F03596">
      <w:pPr>
        <w:spacing w:after="120" w:line="259" w:lineRule="auto"/>
        <w:ind w:firstLine="709"/>
        <w:jc w:val="both"/>
      </w:pPr>
      <w:r>
        <w:t>8.2.</w:t>
      </w:r>
      <w:r>
        <w:tab/>
        <w:t>Em caso de impedimento, ordem de paralisação ou suspensão do contrato, o cronograma de execução será prorrogado automaticamente pelo tempo correspondente, anotadas tais circunstâncias mediante simples apostila.</w:t>
      </w:r>
    </w:p>
    <w:p w14:paraId="0654F5A9" w14:textId="77777777" w:rsidR="00F03596" w:rsidRDefault="00F03596" w:rsidP="00F03596">
      <w:pPr>
        <w:spacing w:after="120" w:line="259" w:lineRule="auto"/>
        <w:ind w:firstLine="709"/>
        <w:jc w:val="both"/>
      </w:pPr>
      <w:r>
        <w:t>8.3.</w:t>
      </w:r>
      <w:r>
        <w:tab/>
        <w:t>As comunicações entre o órgão ou entidade e a contratada devem ser realizadas por escrito sempre que o ato exigir tal formalidade, admitindo-se o uso de mensagem eletrônica para esse fim.</w:t>
      </w:r>
    </w:p>
    <w:p w14:paraId="04611583" w14:textId="77777777" w:rsidR="00F03596" w:rsidRDefault="00F03596" w:rsidP="00F03596">
      <w:pPr>
        <w:spacing w:after="120" w:line="259" w:lineRule="auto"/>
        <w:ind w:firstLine="709"/>
        <w:jc w:val="both"/>
      </w:pPr>
      <w:r>
        <w:t>8.4.</w:t>
      </w:r>
      <w:r>
        <w:tab/>
        <w:t>O órgão ou entidade poderá convocar representante da empresa para adoção de providências que devam ser cumpridas de imediato.</w:t>
      </w:r>
    </w:p>
    <w:p w14:paraId="1B82F026" w14:textId="77777777" w:rsidR="00F03596" w:rsidRPr="00524D19" w:rsidRDefault="00F03596" w:rsidP="00F03596">
      <w:pPr>
        <w:spacing w:after="120" w:line="259" w:lineRule="auto"/>
        <w:ind w:firstLine="709"/>
        <w:jc w:val="both"/>
        <w:rPr>
          <w:b/>
          <w:bCs/>
        </w:rPr>
      </w:pPr>
      <w:r w:rsidRPr="00524D19">
        <w:rPr>
          <w:b/>
          <w:bCs/>
        </w:rPr>
        <w:t xml:space="preserve">Fiscalização </w:t>
      </w:r>
    </w:p>
    <w:p w14:paraId="0943A611" w14:textId="77777777" w:rsidR="00F03596" w:rsidRDefault="00F03596" w:rsidP="00F03596">
      <w:pPr>
        <w:spacing w:after="120" w:line="259" w:lineRule="auto"/>
        <w:ind w:firstLine="709"/>
        <w:jc w:val="both"/>
      </w:pPr>
      <w:r>
        <w:t>8.5.</w:t>
      </w:r>
      <w:r>
        <w:tab/>
        <w:t xml:space="preserve">A execução do contrato deverá ser acompanhada e fiscalizada pela gestora do contrato: Juliana Herrera </w:t>
      </w:r>
      <w:r w:rsidRPr="006E0066">
        <w:t xml:space="preserve">Rodrigues, matrícula nº 5005952, Assessora </w:t>
      </w:r>
      <w:r>
        <w:t>de Gestão e Apoio. A fiscalização técnica e administração será exercida pela servidora Débora Verza de Carvalho França, matrícula nº 201794.</w:t>
      </w:r>
    </w:p>
    <w:p w14:paraId="03469FDD" w14:textId="77777777" w:rsidR="00F03596" w:rsidRPr="00B0661A" w:rsidRDefault="00F03596" w:rsidP="00F03596">
      <w:pPr>
        <w:spacing w:after="120" w:line="259" w:lineRule="auto"/>
        <w:ind w:firstLine="709"/>
        <w:jc w:val="both"/>
        <w:rPr>
          <w:b/>
          <w:bCs/>
        </w:rPr>
      </w:pPr>
      <w:r w:rsidRPr="00B0661A">
        <w:rPr>
          <w:b/>
          <w:bCs/>
        </w:rPr>
        <w:lastRenderedPageBreak/>
        <w:t>Gestor do Contrato</w:t>
      </w:r>
    </w:p>
    <w:p w14:paraId="476F91EA" w14:textId="77777777" w:rsidR="00F03596" w:rsidRDefault="00F03596" w:rsidP="00F03596">
      <w:pPr>
        <w:spacing w:after="120" w:line="259" w:lineRule="auto"/>
        <w:ind w:firstLine="709"/>
        <w:jc w:val="both"/>
      </w:pPr>
      <w:r>
        <w:t>8.6.</w:t>
      </w:r>
      <w:r>
        <w:tab/>
        <w:t>Caberá ao gestor do contrato, em especial (art. 10 do Decreto Municipal nº 8.425/2023):</w:t>
      </w:r>
    </w:p>
    <w:p w14:paraId="1E3D936E" w14:textId="77777777" w:rsidR="00F03596" w:rsidRDefault="00F03596" w:rsidP="00F03596">
      <w:pPr>
        <w:spacing w:after="120" w:line="259" w:lineRule="auto"/>
        <w:ind w:firstLine="709"/>
        <w:jc w:val="both"/>
      </w:pPr>
      <w:r>
        <w:t>8.6.1.</w:t>
      </w:r>
      <w:r>
        <w:tab/>
        <w:t>Coordenar as atividades relacionadas à fiscalização técnica, administrativa e setorial.</w:t>
      </w:r>
    </w:p>
    <w:p w14:paraId="3B4DB023" w14:textId="77777777" w:rsidR="00F03596" w:rsidRDefault="00F03596" w:rsidP="00F03596">
      <w:pPr>
        <w:spacing w:after="120" w:line="259" w:lineRule="auto"/>
        <w:ind w:firstLine="709"/>
        <w:jc w:val="both"/>
      </w:pPr>
      <w:r>
        <w:t>8.6.2.</w:t>
      </w:r>
      <w:r>
        <w:tab/>
        <w:t>Acompanhar os registros realizados pelos fiscais do contrato das ocorrências relacionadas à execução do contrato e as medidas adotadas, e informar à autoridade superior àquelas que ultrapassarem a sua competência.</w:t>
      </w:r>
    </w:p>
    <w:p w14:paraId="2E6B0C01" w14:textId="77777777" w:rsidR="00F03596" w:rsidRDefault="00F03596" w:rsidP="00F03596">
      <w:pPr>
        <w:spacing w:after="120" w:line="259" w:lineRule="auto"/>
        <w:ind w:firstLine="709"/>
        <w:jc w:val="both"/>
      </w:pPr>
      <w:r>
        <w:t>8.6.3.</w:t>
      </w:r>
      <w:r>
        <w:tab/>
        <w:t>Acompanhar a manutenção das condições de habilitação do contratado, para fins de empenho de despesa e de pagamento, e anotar os problemas que obstem o fluxo normal da liquidação e do pagamento da despesa no relatório de riscos eventuais.</w:t>
      </w:r>
    </w:p>
    <w:p w14:paraId="5BB83B4F" w14:textId="77777777" w:rsidR="00F03596" w:rsidRDefault="00F03596" w:rsidP="00F03596">
      <w:pPr>
        <w:spacing w:after="120" w:line="259" w:lineRule="auto"/>
        <w:ind w:firstLine="709"/>
        <w:jc w:val="both"/>
      </w:pPr>
      <w:r>
        <w:t>8.6.4.</w:t>
      </w:r>
      <w:r>
        <w:tab/>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5C82156" w14:textId="77777777" w:rsidR="00F03596" w:rsidRDefault="00F03596" w:rsidP="00F03596">
      <w:pPr>
        <w:spacing w:after="120" w:line="259" w:lineRule="auto"/>
        <w:ind w:firstLine="709"/>
        <w:jc w:val="both"/>
      </w:pPr>
      <w:r>
        <w:t>8.6.5.</w:t>
      </w:r>
      <w:r>
        <w:tab/>
        <w:t>Coordenar os atos preparatórios à instrução processual e ao envio da documentação pertinente ao setor de contratos para formalização dos procedimentos.</w:t>
      </w:r>
    </w:p>
    <w:p w14:paraId="29B3BFB4" w14:textId="77777777" w:rsidR="00F03596" w:rsidRDefault="00F03596" w:rsidP="00F03596">
      <w:pPr>
        <w:spacing w:after="120" w:line="259" w:lineRule="auto"/>
        <w:ind w:firstLine="709"/>
        <w:jc w:val="both"/>
      </w:pPr>
      <w:r>
        <w:t>8.6.6.</w:t>
      </w:r>
      <w:r>
        <w:tab/>
        <w:t>Elaborar o relatório final de que trata a alínea “d” do inciso VI do §3º do art. 174 da Lei Federal nº 14.133, de 2021, com as informações obtidas durante a execução do contrato.</w:t>
      </w:r>
    </w:p>
    <w:p w14:paraId="6FCE1F99" w14:textId="77777777" w:rsidR="00F03596" w:rsidRDefault="00F03596" w:rsidP="00F03596">
      <w:pPr>
        <w:spacing w:after="120" w:line="259" w:lineRule="auto"/>
        <w:ind w:firstLine="709"/>
        <w:jc w:val="both"/>
      </w:pPr>
      <w:r>
        <w:t>8.6.7.</w:t>
      </w:r>
      <w:r>
        <w:tab/>
        <w:t>Coordenar a atualização contínua do relatório de riscos durante a gestão do contrato, com apoio dos fiscais técnico, administrativo e setorial.</w:t>
      </w:r>
    </w:p>
    <w:p w14:paraId="519F2E29" w14:textId="77777777" w:rsidR="00F03596" w:rsidRDefault="00F03596" w:rsidP="00F03596">
      <w:pPr>
        <w:spacing w:after="120" w:line="259" w:lineRule="auto"/>
        <w:ind w:firstLine="709"/>
        <w:jc w:val="both"/>
      </w:pPr>
      <w:r>
        <w:t>8.6.8.</w:t>
      </w:r>
      <w:r>
        <w:tab/>
        <w:t>Tomar providencias para a formalização de processo administrativo de responsabilização para fins de aplicação de sanções, a ser conduzido pela comissão de que trata o art. 158 da Lei Federal nº 14.133, de 2021, ou pelo agente ou pelo setor competente para tal, conforme o caso.</w:t>
      </w:r>
    </w:p>
    <w:p w14:paraId="62BAC537" w14:textId="77777777" w:rsidR="00F03596" w:rsidRPr="0025544A" w:rsidRDefault="00F03596" w:rsidP="00F03596">
      <w:pPr>
        <w:spacing w:after="120" w:line="259" w:lineRule="auto"/>
        <w:ind w:firstLine="709"/>
        <w:jc w:val="both"/>
        <w:rPr>
          <w:b/>
          <w:bCs/>
        </w:rPr>
      </w:pPr>
      <w:r w:rsidRPr="0025544A">
        <w:rPr>
          <w:b/>
          <w:bCs/>
        </w:rPr>
        <w:t>Fiscalização Técnica</w:t>
      </w:r>
    </w:p>
    <w:p w14:paraId="322CC585" w14:textId="77777777" w:rsidR="00F03596" w:rsidRDefault="00F03596" w:rsidP="00F03596">
      <w:pPr>
        <w:spacing w:after="120" w:line="259" w:lineRule="auto"/>
        <w:ind w:firstLine="709"/>
        <w:jc w:val="both"/>
      </w:pPr>
      <w:r>
        <w:t>8.7.</w:t>
      </w:r>
      <w:r>
        <w:tab/>
        <w:t>Caberá ao fiscal técnico do contrato, em especial (art. 11 do Decreto Municipal nº 8.425/2023):</w:t>
      </w:r>
    </w:p>
    <w:p w14:paraId="7AA2406D" w14:textId="77777777" w:rsidR="00F03596" w:rsidRDefault="00F03596" w:rsidP="00F03596">
      <w:pPr>
        <w:spacing w:after="120" w:line="259" w:lineRule="auto"/>
        <w:ind w:firstLine="709"/>
        <w:jc w:val="both"/>
      </w:pPr>
      <w:r>
        <w:t>8.7.1.</w:t>
      </w:r>
      <w:r>
        <w:tab/>
        <w:t>Prestar apoio técnico e operacional ao gestor do contrato com informações pertinentes às suas competências.</w:t>
      </w:r>
    </w:p>
    <w:p w14:paraId="3D8E8FE2" w14:textId="77777777" w:rsidR="00F03596" w:rsidRDefault="00F03596" w:rsidP="00F03596">
      <w:pPr>
        <w:spacing w:after="120" w:line="259" w:lineRule="auto"/>
        <w:ind w:firstLine="709"/>
        <w:jc w:val="both"/>
      </w:pPr>
      <w:r>
        <w:t>8.7.2.</w:t>
      </w:r>
      <w:r>
        <w:tab/>
        <w:t>Anotar no histórico de gerenciamento do contrato todas as ocorrências relacionadas à execução do contrato, com a descrição do que for necessário para a regularização das faltas ou dos defeitos observados.</w:t>
      </w:r>
    </w:p>
    <w:p w14:paraId="2132955D" w14:textId="77777777" w:rsidR="00F03596" w:rsidRDefault="00F03596" w:rsidP="00F03596">
      <w:pPr>
        <w:spacing w:after="120" w:line="259" w:lineRule="auto"/>
        <w:ind w:firstLine="709"/>
        <w:jc w:val="both"/>
      </w:pPr>
      <w:r>
        <w:t>8.7.3.</w:t>
      </w:r>
      <w:r>
        <w:tab/>
        <w:t>Emitir notificações para a correção de rotinas ou de qualquer inexatidão ou irregularidade constatada, com a definição de prazo para a correção.</w:t>
      </w:r>
    </w:p>
    <w:p w14:paraId="2C98D678" w14:textId="77777777" w:rsidR="00F03596" w:rsidRDefault="00F03596" w:rsidP="00F03596">
      <w:pPr>
        <w:spacing w:after="120" w:line="259" w:lineRule="auto"/>
        <w:ind w:firstLine="709"/>
        <w:jc w:val="both"/>
      </w:pPr>
      <w:r>
        <w:lastRenderedPageBreak/>
        <w:t>8.7.4.</w:t>
      </w:r>
      <w:r>
        <w:tab/>
        <w:t>Informar ao gestor do contrato, em tempo hábil, a situação que demandar decisão ou adoção de medidas que ultrapassem a sua competência, para que adote as medidas necessárias e saneadoras, se for o caso.</w:t>
      </w:r>
    </w:p>
    <w:p w14:paraId="7E689095" w14:textId="77777777" w:rsidR="00F03596" w:rsidRDefault="00F03596" w:rsidP="00F03596">
      <w:pPr>
        <w:spacing w:after="120" w:line="259" w:lineRule="auto"/>
        <w:ind w:firstLine="709"/>
        <w:jc w:val="both"/>
      </w:pPr>
      <w:r>
        <w:t>8.7.5.</w:t>
      </w:r>
      <w:r>
        <w:tab/>
        <w:t>Comunicar imediatamente ao gestor do contrato quaisquer ocorrências que possam inviabilizar a execução do contrato nas datas estabelecidas.</w:t>
      </w:r>
    </w:p>
    <w:p w14:paraId="0C7F9FEA" w14:textId="77777777" w:rsidR="00F03596" w:rsidRDefault="00F03596" w:rsidP="00F03596">
      <w:pPr>
        <w:spacing w:after="120" w:line="259" w:lineRule="auto"/>
        <w:ind w:firstLine="709"/>
        <w:jc w:val="both"/>
      </w:pPr>
      <w:r>
        <w:t>8.7.6.</w:t>
      </w:r>
      <w:r>
        <w:tab/>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7268A2F" w14:textId="77777777" w:rsidR="00F03596" w:rsidRDefault="00F03596" w:rsidP="00F03596">
      <w:pPr>
        <w:spacing w:after="120" w:line="259" w:lineRule="auto"/>
        <w:ind w:firstLine="709"/>
        <w:jc w:val="both"/>
      </w:pPr>
      <w:r>
        <w:t>8.7.7.</w:t>
      </w:r>
      <w:r>
        <w:tab/>
        <w:t>Comunicar ao gestor do contrato, em tempo hábil, o término do contrato sob sua responsabilidade, com vistas à renovação tempestiva ou à prorrogação contratual.</w:t>
      </w:r>
    </w:p>
    <w:p w14:paraId="3C8FED10" w14:textId="77777777" w:rsidR="00F03596" w:rsidRDefault="00F03596" w:rsidP="00F03596">
      <w:pPr>
        <w:spacing w:after="120" w:line="259" w:lineRule="auto"/>
        <w:ind w:firstLine="709"/>
        <w:jc w:val="both"/>
      </w:pPr>
      <w:r>
        <w:t>8.7.8.</w:t>
      </w:r>
      <w:r>
        <w:tab/>
        <w:t>Participar da atualização do relatório de riscos durante a fase de gestão do contrato, em conjunto com o fiscal administrativo e com o setorial.</w:t>
      </w:r>
    </w:p>
    <w:p w14:paraId="78865D4B" w14:textId="77777777" w:rsidR="00F03596" w:rsidRDefault="00F03596" w:rsidP="00F03596">
      <w:pPr>
        <w:spacing w:after="120" w:line="259" w:lineRule="auto"/>
        <w:ind w:firstLine="709"/>
        <w:jc w:val="both"/>
      </w:pPr>
      <w:r>
        <w:t>8.7.9.</w:t>
      </w:r>
      <w:r>
        <w:tab/>
        <w:t>Auxiliar o gestor do contrato com as informações necessárias, na elaboração do documento comprobatório da avaliação realizada na fiscalização do cumprimento de obrigações assumidas pelo contratado.</w:t>
      </w:r>
    </w:p>
    <w:p w14:paraId="55B60852" w14:textId="77777777" w:rsidR="00F03596" w:rsidRDefault="00F03596" w:rsidP="00F03596">
      <w:pPr>
        <w:spacing w:after="120" w:line="259" w:lineRule="auto"/>
        <w:ind w:firstLine="709"/>
        <w:jc w:val="both"/>
      </w:pPr>
      <w:r>
        <w:t>8.7.10.</w:t>
      </w:r>
      <w:r>
        <w:tab/>
        <w:t>Realizar o recebimento provisório do objeto do contrato, mediante termo detalhado que comprove o cumprimento das exigências de caráter técnico.</w:t>
      </w:r>
    </w:p>
    <w:p w14:paraId="436A1837" w14:textId="77777777" w:rsidR="00F03596" w:rsidRPr="00025EE0" w:rsidRDefault="00F03596" w:rsidP="00F03596">
      <w:pPr>
        <w:spacing w:after="120" w:line="259" w:lineRule="auto"/>
        <w:ind w:firstLine="709"/>
        <w:jc w:val="both"/>
        <w:rPr>
          <w:b/>
          <w:bCs/>
        </w:rPr>
      </w:pPr>
      <w:r w:rsidRPr="00025EE0">
        <w:rPr>
          <w:b/>
          <w:bCs/>
        </w:rPr>
        <w:t>Fiscalização Administrativa</w:t>
      </w:r>
    </w:p>
    <w:p w14:paraId="582FDB6F" w14:textId="77777777" w:rsidR="00F03596" w:rsidRDefault="00F03596" w:rsidP="00F03596">
      <w:pPr>
        <w:spacing w:after="120" w:line="259" w:lineRule="auto"/>
        <w:ind w:firstLine="709"/>
        <w:jc w:val="both"/>
      </w:pPr>
      <w:r>
        <w:t>8.8.</w:t>
      </w:r>
      <w:r>
        <w:tab/>
        <w:t>Caberá ao fiscal administrativo do contrato, em especial (art. 12 do Decreto Municipal nº 8.425/2023):</w:t>
      </w:r>
    </w:p>
    <w:p w14:paraId="3F0208EA" w14:textId="77777777" w:rsidR="00F03596" w:rsidRDefault="00F03596" w:rsidP="00F03596">
      <w:pPr>
        <w:spacing w:after="120" w:line="259" w:lineRule="auto"/>
        <w:ind w:firstLine="709"/>
        <w:jc w:val="both"/>
      </w:pPr>
      <w:r>
        <w:t>8.8.1.</w:t>
      </w:r>
      <w: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C1CDFCF" w14:textId="77777777" w:rsidR="00F03596" w:rsidRDefault="00F03596" w:rsidP="00F03596">
      <w:pPr>
        <w:spacing w:after="120" w:line="259" w:lineRule="auto"/>
        <w:ind w:firstLine="709"/>
        <w:jc w:val="both"/>
      </w:pPr>
      <w:r>
        <w:t>8.8.2.</w:t>
      </w:r>
      <w:r>
        <w:tab/>
        <w:t>Verificar a manutenção das condições de habilitação da contratada, com a solicitação dos documentos comprobatórios pertinentes, caso necessário.</w:t>
      </w:r>
    </w:p>
    <w:p w14:paraId="0AC2EA22" w14:textId="77777777" w:rsidR="00F03596" w:rsidRDefault="00F03596" w:rsidP="00F03596">
      <w:pPr>
        <w:spacing w:after="120" w:line="259" w:lineRule="auto"/>
        <w:ind w:firstLine="709"/>
        <w:jc w:val="both"/>
      </w:pPr>
      <w:r>
        <w:t>8.8.3.</w:t>
      </w:r>
      <w:r>
        <w:tab/>
        <w:t>Examinar a regularidade no recolhimento das contribuições fiscais, trabalhistas e previdenciárias e, na hipótese de descumprimento, comunicar o gestor do contrato.</w:t>
      </w:r>
    </w:p>
    <w:p w14:paraId="729CDD56" w14:textId="77777777" w:rsidR="00F03596" w:rsidRDefault="00F03596" w:rsidP="00F03596">
      <w:pPr>
        <w:spacing w:after="120" w:line="259" w:lineRule="auto"/>
        <w:ind w:firstLine="709"/>
        <w:jc w:val="both"/>
      </w:pPr>
      <w:r>
        <w:t>8.8.4.</w:t>
      </w:r>
      <w:r>
        <w:tab/>
        <w:t>Atuar tempestivamente na solução de eventuais problemas relacionados ao descumprimento das obrigações contratuais e reportar ao gestor do contrato para que tome as providencias cabíveis, quando ultrapassar a sua competência.</w:t>
      </w:r>
    </w:p>
    <w:p w14:paraId="06E414EC" w14:textId="77777777" w:rsidR="00F03596" w:rsidRDefault="00F03596" w:rsidP="00F03596">
      <w:pPr>
        <w:spacing w:after="120" w:line="259" w:lineRule="auto"/>
        <w:ind w:firstLine="709"/>
        <w:jc w:val="both"/>
      </w:pPr>
      <w:r>
        <w:t>8.8.5.</w:t>
      </w:r>
      <w:r>
        <w:tab/>
        <w:t>Participar da atualização do relatório de riscos durante a fase de gestão do contrato, em conjunto com o fiscal técnico e com o setorial.</w:t>
      </w:r>
    </w:p>
    <w:p w14:paraId="77034BC4" w14:textId="77777777" w:rsidR="00F03596" w:rsidRDefault="00F03596" w:rsidP="00F03596">
      <w:pPr>
        <w:spacing w:after="120" w:line="259" w:lineRule="auto"/>
        <w:ind w:firstLine="709"/>
        <w:jc w:val="both"/>
      </w:pPr>
      <w:r>
        <w:lastRenderedPageBreak/>
        <w:t>8.8.6.</w:t>
      </w:r>
      <w:r>
        <w:tab/>
        <w:t>Auxiliar o gestor do contrato com as informações necessárias, na elaboração do documento comprobatório da avaliação realizada na fiscalização do cumprimento de obrigações assumidas pelo contratado.</w:t>
      </w:r>
    </w:p>
    <w:p w14:paraId="547E9A95" w14:textId="77777777" w:rsidR="00F03596" w:rsidRDefault="00F03596" w:rsidP="00F03596">
      <w:pPr>
        <w:spacing w:after="120" w:line="259" w:lineRule="auto"/>
        <w:ind w:firstLine="709"/>
        <w:jc w:val="both"/>
      </w:pPr>
      <w:r>
        <w:t>8.8.7.</w:t>
      </w:r>
      <w:r>
        <w:tab/>
        <w:t>Realizar o recebimento provisório do objeto do contrato, mediante termo detalhado que comprove o cumprimento das exigências de caráter administrativo.</w:t>
      </w:r>
    </w:p>
    <w:p w14:paraId="17FD340D" w14:textId="77777777" w:rsidR="00F03596" w:rsidRDefault="00F03596" w:rsidP="00F03596">
      <w:pPr>
        <w:spacing w:after="120" w:line="259" w:lineRule="auto"/>
        <w:ind w:firstLine="709"/>
        <w:jc w:val="both"/>
      </w:pPr>
      <w:r w:rsidRPr="00FB01AC">
        <w:rPr>
          <w:b/>
          <w:bCs/>
        </w:rPr>
        <w:t>9.</w:t>
      </w:r>
      <w:r>
        <w:tab/>
      </w:r>
      <w:r w:rsidRPr="00FB01AC">
        <w:rPr>
          <w:b/>
          <w:bCs/>
        </w:rPr>
        <w:t>INFRAÇÕES E SANÇÕES ADMINISTRATIVAS</w:t>
      </w:r>
    </w:p>
    <w:p w14:paraId="67C29C1B" w14:textId="77777777" w:rsidR="00F03596" w:rsidRDefault="00F03596" w:rsidP="00F03596">
      <w:pPr>
        <w:spacing w:after="120" w:line="259" w:lineRule="auto"/>
        <w:ind w:firstLine="709"/>
        <w:jc w:val="both"/>
      </w:pPr>
      <w:r>
        <w:t>9.1.</w:t>
      </w:r>
      <w:r>
        <w:tab/>
        <w:t>Comete infração administrativa, nos termos da Lei nº 14.133, de 2021, o Contratado que:</w:t>
      </w:r>
    </w:p>
    <w:p w14:paraId="2FEB994B" w14:textId="77777777" w:rsidR="00F03596" w:rsidRDefault="00F03596" w:rsidP="00F03596">
      <w:pPr>
        <w:spacing w:after="120" w:line="259" w:lineRule="auto"/>
        <w:ind w:firstLine="709"/>
        <w:jc w:val="both"/>
      </w:pPr>
      <w:r>
        <w:t>9.1.1.</w:t>
      </w:r>
      <w:r>
        <w:tab/>
        <w:t>Der causa à inexecução parcial do contrato.</w:t>
      </w:r>
    </w:p>
    <w:p w14:paraId="7C6491C8" w14:textId="77777777" w:rsidR="00F03596" w:rsidRDefault="00F03596" w:rsidP="00F03596">
      <w:pPr>
        <w:spacing w:after="120" w:line="259" w:lineRule="auto"/>
        <w:ind w:firstLine="709"/>
        <w:jc w:val="both"/>
      </w:pPr>
      <w:r>
        <w:t>9.1.2.</w:t>
      </w:r>
      <w:r>
        <w:tab/>
        <w:t>Der causa à inexecução parcial do contrato que cause grave dano à Administração ou ao funcionamento dos serviços públicos ou ao interesse coletivo.</w:t>
      </w:r>
    </w:p>
    <w:p w14:paraId="3939A70F" w14:textId="77777777" w:rsidR="00F03596" w:rsidRDefault="00F03596" w:rsidP="00F03596">
      <w:pPr>
        <w:spacing w:after="120" w:line="259" w:lineRule="auto"/>
        <w:ind w:firstLine="709"/>
        <w:jc w:val="both"/>
      </w:pPr>
      <w:r>
        <w:t>9.1.3.</w:t>
      </w:r>
      <w:r>
        <w:tab/>
        <w:t>Der causa à inexecução total do contrato.</w:t>
      </w:r>
    </w:p>
    <w:p w14:paraId="73CAB899" w14:textId="77777777" w:rsidR="00F03596" w:rsidRDefault="00F03596" w:rsidP="00F03596">
      <w:pPr>
        <w:spacing w:after="120" w:line="259" w:lineRule="auto"/>
        <w:ind w:firstLine="709"/>
        <w:jc w:val="both"/>
      </w:pPr>
      <w:r>
        <w:t>9.1.4.</w:t>
      </w:r>
      <w:r>
        <w:tab/>
        <w:t>Ensejar o retardamento da execução ou da entrega do objeto da contratação sem motivo justificado.</w:t>
      </w:r>
    </w:p>
    <w:p w14:paraId="4318B0BB" w14:textId="77777777" w:rsidR="00F03596" w:rsidRDefault="00F03596" w:rsidP="00F03596">
      <w:pPr>
        <w:spacing w:after="120" w:line="259" w:lineRule="auto"/>
        <w:ind w:firstLine="709"/>
        <w:jc w:val="both"/>
      </w:pPr>
      <w:r>
        <w:t>9.1.5.</w:t>
      </w:r>
      <w:r>
        <w:tab/>
        <w:t>Apresentar documentação falsa ou prestar declaração falsa durante a execução do contrato.</w:t>
      </w:r>
    </w:p>
    <w:p w14:paraId="2540C62F" w14:textId="77777777" w:rsidR="00F03596" w:rsidRDefault="00F03596" w:rsidP="00F03596">
      <w:pPr>
        <w:spacing w:after="120" w:line="259" w:lineRule="auto"/>
        <w:ind w:firstLine="709"/>
        <w:jc w:val="both"/>
      </w:pPr>
      <w:r>
        <w:t>9.1.6.</w:t>
      </w:r>
      <w:r>
        <w:tab/>
        <w:t>Praticar ato fraudulento na execução do contrato.</w:t>
      </w:r>
    </w:p>
    <w:p w14:paraId="40FFC128" w14:textId="77777777" w:rsidR="00F03596" w:rsidRDefault="00F03596" w:rsidP="00F03596">
      <w:pPr>
        <w:spacing w:after="120" w:line="259" w:lineRule="auto"/>
        <w:ind w:firstLine="709"/>
        <w:jc w:val="both"/>
      </w:pPr>
      <w:r>
        <w:t>9.1.7.</w:t>
      </w:r>
      <w:r>
        <w:tab/>
        <w:t>Comportar-se de modo inidôneo ou cometer fraude de qualquer natureza.</w:t>
      </w:r>
    </w:p>
    <w:p w14:paraId="2EA1EB55" w14:textId="77777777" w:rsidR="00F03596" w:rsidRDefault="00F03596" w:rsidP="00F03596">
      <w:pPr>
        <w:spacing w:after="120" w:line="259" w:lineRule="auto"/>
        <w:ind w:firstLine="709"/>
        <w:jc w:val="both"/>
      </w:pPr>
      <w:r>
        <w:t>9.1.8.</w:t>
      </w:r>
      <w:r>
        <w:tab/>
        <w:t>Praticar ato lesivo previsto no art. 5º da Lei nº 12.846, de 1º de agosto de 2013.</w:t>
      </w:r>
    </w:p>
    <w:p w14:paraId="14CDE084" w14:textId="77777777" w:rsidR="00F03596" w:rsidRDefault="00F03596" w:rsidP="00F03596">
      <w:pPr>
        <w:spacing w:after="120" w:line="259" w:lineRule="auto"/>
        <w:ind w:firstLine="709"/>
        <w:jc w:val="both"/>
      </w:pPr>
      <w:r>
        <w:t>9.2.</w:t>
      </w:r>
      <w:r>
        <w:tab/>
        <w:t xml:space="preserve"> Serão aplicadas ao Contratado que incorrer nas infrações acima descritas as seguintes sanções (art. 1º do Decreto Municipal nº 8.481/2023):</w:t>
      </w:r>
    </w:p>
    <w:p w14:paraId="392AEA1E" w14:textId="77777777" w:rsidR="00F03596" w:rsidRDefault="00F03596" w:rsidP="00F03596">
      <w:pPr>
        <w:spacing w:after="120" w:line="259" w:lineRule="auto"/>
        <w:ind w:firstLine="709"/>
        <w:jc w:val="both"/>
      </w:pPr>
      <w:r>
        <w:t>9.2.1.</w:t>
      </w:r>
      <w:r>
        <w:tab/>
        <w:t>Advertência.</w:t>
      </w:r>
    </w:p>
    <w:p w14:paraId="3E644349" w14:textId="77777777" w:rsidR="00F03596" w:rsidRDefault="00F03596" w:rsidP="00F03596">
      <w:pPr>
        <w:spacing w:after="120" w:line="259" w:lineRule="auto"/>
        <w:ind w:firstLine="709"/>
        <w:jc w:val="both"/>
      </w:pPr>
      <w:r>
        <w:t>9.2.2.</w:t>
      </w:r>
      <w:r>
        <w:tab/>
        <w:t>Multa.</w:t>
      </w:r>
    </w:p>
    <w:p w14:paraId="27761ED0" w14:textId="77777777" w:rsidR="00F03596" w:rsidRDefault="00F03596" w:rsidP="00F03596">
      <w:pPr>
        <w:spacing w:after="120" w:line="259" w:lineRule="auto"/>
        <w:ind w:firstLine="709"/>
        <w:jc w:val="both"/>
      </w:pPr>
      <w:r>
        <w:t>9.2.3.</w:t>
      </w:r>
      <w:r>
        <w:tab/>
        <w:t>Impedimento de licitar e contratar.</w:t>
      </w:r>
    </w:p>
    <w:p w14:paraId="7988DC7D" w14:textId="77777777" w:rsidR="00F03596" w:rsidRDefault="00F03596" w:rsidP="00F03596">
      <w:pPr>
        <w:spacing w:after="120" w:line="259" w:lineRule="auto"/>
        <w:ind w:firstLine="709"/>
        <w:jc w:val="both"/>
      </w:pPr>
      <w:r>
        <w:t>9.2.4.</w:t>
      </w:r>
      <w:r>
        <w:tab/>
        <w:t xml:space="preserve">Declaração de inidoneidade para licitar ou contratar. </w:t>
      </w:r>
    </w:p>
    <w:p w14:paraId="127F99D4" w14:textId="77777777" w:rsidR="00F03596" w:rsidRDefault="00F03596" w:rsidP="00F03596">
      <w:pPr>
        <w:spacing w:after="120" w:line="259" w:lineRule="auto"/>
        <w:ind w:firstLine="709"/>
        <w:jc w:val="both"/>
      </w:pPr>
      <w:r>
        <w:t>9.3.</w:t>
      </w:r>
      <w:r>
        <w:tab/>
        <w:t xml:space="preserve">A aplicação das sanções previstas não exclui a obrigação de reparação integral de eventual dano causado à Administração Pública (parágrafo único do art. 1º do Decreto Municipal nº 8.481/2023). </w:t>
      </w:r>
    </w:p>
    <w:p w14:paraId="443D1B94" w14:textId="77777777" w:rsidR="00F03596" w:rsidRDefault="00F03596" w:rsidP="00F03596">
      <w:pPr>
        <w:spacing w:after="120" w:line="259" w:lineRule="auto"/>
        <w:ind w:firstLine="709"/>
        <w:jc w:val="both"/>
      </w:pPr>
      <w:r>
        <w:t>9.4.</w:t>
      </w:r>
      <w:r>
        <w:tab/>
        <w:t xml:space="preserve">A aplicação das sanções previstas está regulamentada no Decreto Municipal nº 8.481/2023. </w:t>
      </w:r>
    </w:p>
    <w:p w14:paraId="7757D421" w14:textId="77777777" w:rsidR="00F03596" w:rsidRPr="00DB5C73" w:rsidRDefault="00F03596" w:rsidP="00F03596">
      <w:pPr>
        <w:spacing w:after="120" w:line="259" w:lineRule="auto"/>
        <w:ind w:firstLine="709"/>
        <w:jc w:val="both"/>
        <w:rPr>
          <w:b/>
          <w:bCs/>
        </w:rPr>
      </w:pPr>
      <w:r w:rsidRPr="00DB5C73">
        <w:rPr>
          <w:b/>
          <w:bCs/>
        </w:rPr>
        <w:t>10.</w:t>
      </w:r>
      <w:r w:rsidRPr="00DB5C73">
        <w:rPr>
          <w:b/>
          <w:bCs/>
        </w:rPr>
        <w:tab/>
        <w:t>CRITÉRIOS DE MEDIÇÃO E PAGAMENTO</w:t>
      </w:r>
    </w:p>
    <w:p w14:paraId="7F71EE3F" w14:textId="77777777" w:rsidR="00F03596" w:rsidRPr="00DB5C73" w:rsidRDefault="00F03596" w:rsidP="00F03596">
      <w:pPr>
        <w:spacing w:after="120" w:line="259" w:lineRule="auto"/>
        <w:ind w:firstLine="709"/>
        <w:jc w:val="both"/>
        <w:rPr>
          <w:b/>
          <w:bCs/>
        </w:rPr>
      </w:pPr>
      <w:r w:rsidRPr="00DB5C73">
        <w:rPr>
          <w:b/>
          <w:bCs/>
        </w:rPr>
        <w:t>Recebimento</w:t>
      </w:r>
    </w:p>
    <w:p w14:paraId="50CDD541" w14:textId="77777777" w:rsidR="00F03596" w:rsidRDefault="00F03596" w:rsidP="00F03596">
      <w:pPr>
        <w:spacing w:after="120" w:line="259" w:lineRule="auto"/>
        <w:ind w:firstLine="709"/>
        <w:jc w:val="both"/>
      </w:pPr>
      <w:r>
        <w:t>10.1.</w:t>
      </w:r>
      <w:r>
        <w:tab/>
        <w:t xml:space="preserve">Os itens serão recebidos provisoriamente, de forma sumária, no ato da entrega, juntamente com a nota fiscal ou instrumento de cobrança equivalente, pelo(a) </w:t>
      </w:r>
      <w:r>
        <w:lastRenderedPageBreak/>
        <w:t xml:space="preserve">responsável pelo acompanhamento e fiscalização do contrato, para efeito de posterior verificação de sua conformidade com as especificações constantes no Termo de Referência e na proposta (Lei Federal nº 14.133, de 2021, “a”, II, do art. 140 e art. 14 do Decreto Municipal nº 8.425/2023). </w:t>
      </w:r>
    </w:p>
    <w:p w14:paraId="037B0DE3" w14:textId="77777777" w:rsidR="00F03596" w:rsidRDefault="00F03596" w:rsidP="00F03596">
      <w:pPr>
        <w:spacing w:after="120" w:line="259" w:lineRule="auto"/>
        <w:ind w:firstLine="709"/>
        <w:jc w:val="both"/>
      </w:pPr>
      <w:r>
        <w:t>10.2.</w:t>
      </w:r>
      <w:r>
        <w:tab/>
        <w:t>Os bens poderão ser rejeitados, no todo ou em parte, inclusive antes do recebimento provisório, quando em desacordo com as especificações constantes no Termo de Referência e na proposta, devendo ser substituídos no prazo de 05 (dois) dias, a contar da notificação da contratada, às suas custas, sem prejuízo da aplicação das penalidades.</w:t>
      </w:r>
    </w:p>
    <w:p w14:paraId="22D066D4" w14:textId="77777777" w:rsidR="00F03596" w:rsidRDefault="00F03596" w:rsidP="00F03596">
      <w:pPr>
        <w:spacing w:after="120" w:line="259" w:lineRule="auto"/>
        <w:ind w:firstLine="709"/>
        <w:jc w:val="both"/>
      </w:pPr>
      <w:r>
        <w:t>10.3.</w:t>
      </w:r>
      <w: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00590AF" w14:textId="77777777" w:rsidR="00F03596" w:rsidRDefault="00F03596" w:rsidP="00F03596">
      <w:pPr>
        <w:spacing w:after="120" w:line="259" w:lineRule="auto"/>
        <w:ind w:firstLine="709"/>
        <w:jc w:val="both"/>
      </w:pPr>
      <w:r>
        <w:t>10.4.</w:t>
      </w:r>
      <w:r>
        <w:tab/>
        <w:t>O prazo para recebimento definitivo poderá ser excepcionalmente prorrogado, de forma justificada, por igual período, quando houver necessidade de diligências para a aferição do atendimento das exigências contratuais.</w:t>
      </w:r>
    </w:p>
    <w:p w14:paraId="608C4FDB" w14:textId="77777777" w:rsidR="00F03596" w:rsidRDefault="00F03596" w:rsidP="00F03596">
      <w:pPr>
        <w:spacing w:after="120" w:line="259" w:lineRule="auto"/>
        <w:ind w:firstLine="709"/>
        <w:jc w:val="both"/>
      </w:pPr>
      <w:r>
        <w:t>10.5.</w:t>
      </w:r>
      <w: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1E06CF0" w14:textId="77777777" w:rsidR="00F03596" w:rsidRDefault="00F03596" w:rsidP="00F03596">
      <w:pPr>
        <w:spacing w:after="120" w:line="259" w:lineRule="auto"/>
        <w:ind w:firstLine="709"/>
        <w:jc w:val="both"/>
      </w:pPr>
      <w:r>
        <w:t>10.6.</w:t>
      </w:r>
      <w: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9BFE7A4" w14:textId="77777777" w:rsidR="00F03596" w:rsidRDefault="00F03596" w:rsidP="00F03596">
      <w:pPr>
        <w:spacing w:after="120" w:line="259" w:lineRule="auto"/>
        <w:ind w:firstLine="709"/>
        <w:jc w:val="both"/>
      </w:pPr>
      <w:r>
        <w:t>10.7.</w:t>
      </w:r>
      <w:r>
        <w:tab/>
        <w:t>O recebimento provisório ou definitivo não excluirá a responsabilidade civil pela solidez e pela segurança dos bens nem a responsabilidade ético-profissional pela perfeita execução do contrato.</w:t>
      </w:r>
    </w:p>
    <w:p w14:paraId="722637BF" w14:textId="77777777" w:rsidR="00F03596" w:rsidRPr="003F6D79" w:rsidRDefault="00F03596" w:rsidP="00F03596">
      <w:pPr>
        <w:spacing w:after="120" w:line="259" w:lineRule="auto"/>
        <w:ind w:firstLine="709"/>
        <w:jc w:val="both"/>
        <w:rPr>
          <w:b/>
          <w:bCs/>
        </w:rPr>
      </w:pPr>
      <w:r w:rsidRPr="003F6D79">
        <w:rPr>
          <w:b/>
          <w:bCs/>
        </w:rPr>
        <w:t>Liquidação</w:t>
      </w:r>
    </w:p>
    <w:p w14:paraId="3F35A1EF" w14:textId="77777777" w:rsidR="00F03596" w:rsidRDefault="00F03596" w:rsidP="00F03596">
      <w:pPr>
        <w:spacing w:after="120" w:line="259" w:lineRule="auto"/>
        <w:ind w:firstLine="709"/>
        <w:jc w:val="both"/>
      </w:pPr>
      <w:r>
        <w:t>10.8.</w:t>
      </w:r>
      <w:r>
        <w:tab/>
        <w:t>Recebida a Nota Fiscal ou documento de cobrança equivalente, o setor competente, para fins de liquidação, deve verificar se o documento apresentado expressa os elementos necessários e essenciais, tais como:</w:t>
      </w:r>
    </w:p>
    <w:p w14:paraId="079217EF" w14:textId="77777777" w:rsidR="00F03596" w:rsidRDefault="00F03596" w:rsidP="00F03596">
      <w:pPr>
        <w:spacing w:after="120" w:line="259" w:lineRule="auto"/>
        <w:ind w:firstLine="709"/>
        <w:jc w:val="both"/>
      </w:pPr>
      <w:r>
        <w:t>10.8.1. A data da emissão;</w:t>
      </w:r>
    </w:p>
    <w:p w14:paraId="0AACD197" w14:textId="77777777" w:rsidR="00F03596" w:rsidRDefault="00F03596" w:rsidP="00F03596">
      <w:pPr>
        <w:spacing w:after="120" w:line="259" w:lineRule="auto"/>
        <w:ind w:firstLine="709"/>
        <w:jc w:val="both"/>
      </w:pPr>
      <w:r>
        <w:t>10.8.2. Os dados do contrato e do órgão contratante;</w:t>
      </w:r>
    </w:p>
    <w:p w14:paraId="22F15650" w14:textId="77777777" w:rsidR="00F03596" w:rsidRDefault="00F03596" w:rsidP="00F03596">
      <w:pPr>
        <w:spacing w:after="120" w:line="259" w:lineRule="auto"/>
        <w:ind w:firstLine="709"/>
        <w:jc w:val="both"/>
      </w:pPr>
      <w:r>
        <w:t>10.8.3. O período respectivo de execução do contrato;</w:t>
      </w:r>
    </w:p>
    <w:p w14:paraId="1F890758" w14:textId="77777777" w:rsidR="00F03596" w:rsidRDefault="00F03596" w:rsidP="00F03596">
      <w:pPr>
        <w:spacing w:after="120" w:line="259" w:lineRule="auto"/>
        <w:ind w:firstLine="709"/>
        <w:jc w:val="both"/>
      </w:pPr>
      <w:r>
        <w:t>10.8.4. O valor a pagar; e</w:t>
      </w:r>
    </w:p>
    <w:p w14:paraId="66EB6AFF" w14:textId="77777777" w:rsidR="00F03596" w:rsidRDefault="00F03596" w:rsidP="00F03596">
      <w:pPr>
        <w:spacing w:after="120" w:line="259" w:lineRule="auto"/>
        <w:ind w:firstLine="709"/>
        <w:jc w:val="both"/>
      </w:pPr>
      <w:r>
        <w:t>10.8.5. Eventual destaque do valor de retenções tributárias cabíveis.</w:t>
      </w:r>
    </w:p>
    <w:p w14:paraId="7074A308" w14:textId="77777777" w:rsidR="00F03596" w:rsidRDefault="00F03596" w:rsidP="00F03596">
      <w:pPr>
        <w:spacing w:after="120" w:line="259" w:lineRule="auto"/>
        <w:ind w:firstLine="709"/>
        <w:jc w:val="both"/>
      </w:pPr>
      <w:r>
        <w:t>10.9.</w:t>
      </w:r>
      <w:r>
        <w:tab/>
        <w:t xml:space="preserve">Havendo erro na apresentação da Nota Fiscal, ou circunstância que impeça a liquidação da despesa, esta ficará sobrestada até que o contratado providencie as </w:t>
      </w:r>
      <w:r>
        <w:lastRenderedPageBreak/>
        <w:t>medidas saneadoras, reiniciando-se o prazo após a comprovação da regularização da situação, sem ônus à contratante.</w:t>
      </w:r>
    </w:p>
    <w:p w14:paraId="459F6769" w14:textId="77777777" w:rsidR="00F03596" w:rsidRPr="00BE59E9" w:rsidRDefault="00F03596" w:rsidP="00F03596">
      <w:pPr>
        <w:spacing w:after="120" w:line="259" w:lineRule="auto"/>
        <w:ind w:firstLine="709"/>
        <w:jc w:val="both"/>
        <w:rPr>
          <w:b/>
          <w:bCs/>
        </w:rPr>
      </w:pPr>
      <w:r w:rsidRPr="00BE59E9">
        <w:rPr>
          <w:b/>
          <w:bCs/>
        </w:rPr>
        <w:t>Prazo de pagamento</w:t>
      </w:r>
    </w:p>
    <w:p w14:paraId="0F4F0A94" w14:textId="77777777" w:rsidR="00F03596" w:rsidRDefault="00F03596" w:rsidP="00F03596">
      <w:pPr>
        <w:spacing w:after="120" w:line="259" w:lineRule="auto"/>
        <w:ind w:firstLine="709"/>
        <w:jc w:val="both"/>
      </w:pPr>
      <w:r>
        <w:t>10.10.</w:t>
      </w:r>
      <w:r>
        <w:tab/>
        <w:t xml:space="preserve">O pagamento será efetuado no prazo de até 30 (trinta) dias, contados da apresentação da nota fiscal. </w:t>
      </w:r>
    </w:p>
    <w:p w14:paraId="665584AA" w14:textId="77777777" w:rsidR="00F03596" w:rsidRPr="004E0454" w:rsidRDefault="00F03596" w:rsidP="00F03596">
      <w:pPr>
        <w:spacing w:after="120" w:line="259" w:lineRule="auto"/>
        <w:ind w:firstLine="709"/>
        <w:jc w:val="both"/>
        <w:rPr>
          <w:b/>
          <w:bCs/>
        </w:rPr>
      </w:pPr>
      <w:r w:rsidRPr="004E0454">
        <w:rPr>
          <w:b/>
          <w:bCs/>
        </w:rPr>
        <w:t>Forma de pagamento</w:t>
      </w:r>
    </w:p>
    <w:p w14:paraId="79CF50BC" w14:textId="77777777" w:rsidR="00F03596" w:rsidRDefault="00F03596" w:rsidP="00F03596">
      <w:pPr>
        <w:spacing w:after="120" w:line="259" w:lineRule="auto"/>
        <w:ind w:firstLine="709"/>
        <w:jc w:val="both"/>
      </w:pPr>
      <w:r>
        <w:t>10.11.</w:t>
      </w:r>
      <w:r>
        <w:tab/>
        <w:t>O pagamento será realizado através de crédito em conta corrente.</w:t>
      </w:r>
    </w:p>
    <w:p w14:paraId="21593A7A" w14:textId="77777777" w:rsidR="00F03596" w:rsidRDefault="00F03596" w:rsidP="00F03596">
      <w:pPr>
        <w:spacing w:after="120" w:line="259" w:lineRule="auto"/>
        <w:ind w:firstLine="709"/>
        <w:jc w:val="both"/>
      </w:pPr>
      <w:r>
        <w:t>10.12.</w:t>
      </w:r>
      <w:r>
        <w:tab/>
        <w:t>Quando do pagamento, será efetuada a retenção tributária prevista na legislação aplicável.</w:t>
      </w:r>
    </w:p>
    <w:p w14:paraId="77252FA9" w14:textId="77777777" w:rsidR="00F03596" w:rsidRDefault="00F03596" w:rsidP="00F03596">
      <w:pPr>
        <w:spacing w:after="120" w:line="259" w:lineRule="auto"/>
        <w:ind w:firstLine="709"/>
        <w:jc w:val="both"/>
      </w:pPr>
      <w:r>
        <w:t>10.12.1.</w:t>
      </w:r>
      <w:r>
        <w:tab/>
        <w:t>Independentemente do percentual de tributo inserido na planilha, quando houver, serão retidos na fonte, quando da realização do pagamento, os percentuais estabelecidos na legislação vigente.</w:t>
      </w:r>
    </w:p>
    <w:p w14:paraId="68A26253" w14:textId="77777777" w:rsidR="00F03596" w:rsidRDefault="00F03596" w:rsidP="00F03596">
      <w:pPr>
        <w:spacing w:after="120" w:line="259" w:lineRule="auto"/>
        <w:ind w:firstLine="709"/>
        <w:jc w:val="both"/>
      </w:pPr>
      <w:r>
        <w:t>10.13.</w:t>
      </w:r>
      <w: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A2F4C7" w14:textId="77777777" w:rsidR="00F03596" w:rsidRDefault="00F03596" w:rsidP="00F03596">
      <w:pPr>
        <w:spacing w:after="120" w:line="259" w:lineRule="auto"/>
        <w:ind w:firstLine="709"/>
        <w:jc w:val="both"/>
      </w:pPr>
      <w:r w:rsidRPr="00630801">
        <w:rPr>
          <w:b/>
          <w:bCs/>
        </w:rPr>
        <w:t>11.</w:t>
      </w:r>
      <w:r>
        <w:tab/>
      </w:r>
      <w:r w:rsidRPr="00630801">
        <w:rPr>
          <w:b/>
          <w:bCs/>
        </w:rPr>
        <w:t>FORMA E CRITÉRIOS DE SELEÇÃO DO FORNECEDOR E FORMA DE FORNECIMENTO</w:t>
      </w:r>
    </w:p>
    <w:p w14:paraId="5E953BFA" w14:textId="77777777" w:rsidR="00F03596" w:rsidRPr="00630801" w:rsidRDefault="00F03596" w:rsidP="00F03596">
      <w:pPr>
        <w:spacing w:after="120" w:line="259" w:lineRule="auto"/>
        <w:ind w:firstLine="709"/>
        <w:jc w:val="both"/>
        <w:rPr>
          <w:b/>
          <w:bCs/>
        </w:rPr>
      </w:pPr>
      <w:r w:rsidRPr="00630801">
        <w:rPr>
          <w:b/>
          <w:bCs/>
        </w:rPr>
        <w:t>Forma de seleção e critério de julgamento da proposta</w:t>
      </w:r>
    </w:p>
    <w:p w14:paraId="1E2ABCD0" w14:textId="77777777" w:rsidR="00F03596" w:rsidRDefault="00F03596" w:rsidP="00F03596">
      <w:pPr>
        <w:spacing w:after="120" w:line="259" w:lineRule="auto"/>
        <w:ind w:firstLine="709"/>
        <w:jc w:val="both"/>
      </w:pPr>
      <w:r>
        <w:t>11.1.</w:t>
      </w:r>
      <w:r>
        <w:tab/>
        <w:t xml:space="preserve">A presente contratação deverá ocorrer pelo procedimento de sistema de registro de preço, na modalidade pregão eletrônico, devido as características dos objetos prever contratações frequentes e com previsão de entrega parcelada, nos termos do artigo 2º, inciso I e artigo 3º, incisos I e II do Decreto Municipal nº 8.417/2023. </w:t>
      </w:r>
    </w:p>
    <w:p w14:paraId="689A4CFB" w14:textId="77777777" w:rsidR="00F03596" w:rsidRDefault="00F03596" w:rsidP="00F03596">
      <w:pPr>
        <w:spacing w:after="120" w:line="259" w:lineRule="auto"/>
        <w:ind w:firstLine="709"/>
        <w:jc w:val="both"/>
      </w:pPr>
      <w:r>
        <w:t>11.2.</w:t>
      </w:r>
      <w:r>
        <w:tab/>
        <w:t>O critério de julgamento será o menor prelo por ITEM, nos termos do caput do artigo 8 do Decreto Municipal nº 8.441/2023.</w:t>
      </w:r>
    </w:p>
    <w:p w14:paraId="028815B9" w14:textId="77777777" w:rsidR="00F03596" w:rsidRPr="00630801" w:rsidRDefault="00F03596" w:rsidP="00F03596">
      <w:pPr>
        <w:spacing w:after="120" w:line="259" w:lineRule="auto"/>
        <w:ind w:firstLine="709"/>
        <w:jc w:val="both"/>
        <w:rPr>
          <w:b/>
          <w:bCs/>
        </w:rPr>
      </w:pPr>
      <w:r w:rsidRPr="00630801">
        <w:rPr>
          <w:b/>
          <w:bCs/>
        </w:rPr>
        <w:t>Forma de fornecimento</w:t>
      </w:r>
    </w:p>
    <w:p w14:paraId="39B61A32" w14:textId="77777777" w:rsidR="00F03596" w:rsidRDefault="00F03596" w:rsidP="00F03596">
      <w:pPr>
        <w:spacing w:after="120" w:line="259" w:lineRule="auto"/>
        <w:ind w:firstLine="709"/>
        <w:jc w:val="both"/>
      </w:pPr>
      <w:r>
        <w:t>11.3. O fornecimento do objeto será de forma parcelada de acordo com as necessidades de cada Secretaria Municipal.</w:t>
      </w:r>
    </w:p>
    <w:p w14:paraId="1A17CEA7" w14:textId="77777777" w:rsidR="00F03596" w:rsidRPr="002B4D11" w:rsidRDefault="00F03596" w:rsidP="00F03596">
      <w:pPr>
        <w:spacing w:after="120" w:line="259" w:lineRule="auto"/>
        <w:ind w:firstLine="709"/>
        <w:jc w:val="both"/>
        <w:rPr>
          <w:b/>
          <w:bCs/>
        </w:rPr>
      </w:pPr>
      <w:r w:rsidRPr="002B4D11">
        <w:rPr>
          <w:b/>
          <w:bCs/>
        </w:rPr>
        <w:t>Exigências de habilitação</w:t>
      </w:r>
    </w:p>
    <w:p w14:paraId="1E5FA906" w14:textId="77777777" w:rsidR="00F03596" w:rsidRDefault="00F03596" w:rsidP="00F03596">
      <w:pPr>
        <w:spacing w:after="120" w:line="259" w:lineRule="auto"/>
        <w:ind w:firstLine="709"/>
        <w:jc w:val="both"/>
      </w:pPr>
      <w:r>
        <w:t>11.4. Para fins de habilitação, deverá o interessado comprovar os seguintes requisitos:</w:t>
      </w:r>
    </w:p>
    <w:p w14:paraId="56E4022D" w14:textId="77777777" w:rsidR="00F03596" w:rsidRPr="00D82C76" w:rsidRDefault="00F03596" w:rsidP="00F03596">
      <w:pPr>
        <w:spacing w:after="120" w:line="259" w:lineRule="auto"/>
        <w:ind w:firstLine="709"/>
        <w:jc w:val="both"/>
        <w:rPr>
          <w:b/>
          <w:bCs/>
        </w:rPr>
      </w:pPr>
      <w:r w:rsidRPr="00D82C76">
        <w:rPr>
          <w:b/>
          <w:bCs/>
        </w:rPr>
        <w:t>Habilitação jurídica</w:t>
      </w:r>
    </w:p>
    <w:p w14:paraId="04345EA1" w14:textId="77777777" w:rsidR="00F03596" w:rsidRDefault="00F03596" w:rsidP="00F03596">
      <w:pPr>
        <w:spacing w:after="120" w:line="259" w:lineRule="auto"/>
        <w:ind w:firstLine="709"/>
        <w:jc w:val="both"/>
      </w:pPr>
      <w:r>
        <w:t>11.5. Empresário individual: inscrição no Registro Público de Empresas Mercantis, a cargo da Junta Comercial da respectiva sede.</w:t>
      </w:r>
    </w:p>
    <w:p w14:paraId="681EF7A4" w14:textId="77777777" w:rsidR="00F03596" w:rsidRDefault="00F03596" w:rsidP="00F03596">
      <w:pPr>
        <w:spacing w:after="120" w:line="259" w:lineRule="auto"/>
        <w:ind w:firstLine="709"/>
        <w:jc w:val="both"/>
      </w:pPr>
      <w:r>
        <w:lastRenderedPageBreak/>
        <w:t>11.6. Microempreendedor Individual - MEI: Certificado da Condição de Microempreendedor Individual - CCMEI, cuja aceitação ficará condicionada à verificação da autenticidade no sítio https://www.gov.br/empresas-e-negocios/pt-br/empreendedor.</w:t>
      </w:r>
    </w:p>
    <w:p w14:paraId="070F2E6A" w14:textId="77777777" w:rsidR="00F03596" w:rsidRDefault="00F03596" w:rsidP="00F03596">
      <w:pPr>
        <w:spacing w:after="120" w:line="259" w:lineRule="auto"/>
        <w:ind w:firstLine="709"/>
        <w:jc w:val="both"/>
      </w:pPr>
      <w:r>
        <w:t>11.7.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C745832" w14:textId="77777777" w:rsidR="00F03596" w:rsidRDefault="00F03596" w:rsidP="00F03596">
      <w:pPr>
        <w:spacing w:after="120" w:line="259" w:lineRule="auto"/>
        <w:ind w:firstLine="709"/>
        <w:jc w:val="both"/>
      </w:pPr>
      <w:r>
        <w:t>11.8.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6685F23" w14:textId="77777777" w:rsidR="00F03596" w:rsidRDefault="00F03596" w:rsidP="00F03596">
      <w:pPr>
        <w:spacing w:after="120" w:line="259" w:lineRule="auto"/>
        <w:ind w:firstLine="709"/>
        <w:jc w:val="both"/>
      </w:pPr>
      <w:r>
        <w:t>11.9. Sociedade simples: inscrição do ato constitutivo no Registro Civil de Pessoas Jurídicas do local de sua sede, acompanhada de documento comprobatório de seus administradores.</w:t>
      </w:r>
    </w:p>
    <w:p w14:paraId="2D16ADFD" w14:textId="77777777" w:rsidR="00F03596" w:rsidRDefault="00F03596" w:rsidP="00F03596">
      <w:pPr>
        <w:spacing w:after="120" w:line="259" w:lineRule="auto"/>
        <w:ind w:firstLine="709"/>
        <w:jc w:val="both"/>
      </w:pPr>
      <w:r>
        <w:t>11.10.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A1D8871" w14:textId="77777777" w:rsidR="00F03596" w:rsidRDefault="00F03596" w:rsidP="00F03596">
      <w:pPr>
        <w:spacing w:after="120" w:line="259" w:lineRule="auto"/>
        <w:ind w:firstLine="709"/>
        <w:jc w:val="both"/>
      </w:pPr>
      <w:r>
        <w:t>11.11.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A084678" w14:textId="77777777" w:rsidR="00F03596" w:rsidRDefault="00F03596" w:rsidP="00F03596">
      <w:pPr>
        <w:spacing w:after="120" w:line="259" w:lineRule="auto"/>
        <w:ind w:firstLine="709"/>
        <w:jc w:val="both"/>
      </w:pPr>
      <w:r>
        <w:t>11.12. Os documentos apresentados deverão estar acompanhados de todas as alterações ou da consolidação respectiva.</w:t>
      </w:r>
    </w:p>
    <w:p w14:paraId="6A844740" w14:textId="77777777" w:rsidR="00F03596" w:rsidRPr="0022660D" w:rsidRDefault="00F03596" w:rsidP="00F03596">
      <w:pPr>
        <w:spacing w:after="120" w:line="259" w:lineRule="auto"/>
        <w:ind w:firstLine="709"/>
        <w:jc w:val="both"/>
        <w:rPr>
          <w:b/>
          <w:bCs/>
        </w:rPr>
      </w:pPr>
      <w:r w:rsidRPr="0022660D">
        <w:rPr>
          <w:b/>
          <w:bCs/>
        </w:rPr>
        <w:t>Habilitação fiscal, social e trabalhista</w:t>
      </w:r>
    </w:p>
    <w:p w14:paraId="6FAE6466" w14:textId="77777777" w:rsidR="00F03596" w:rsidRDefault="00F03596" w:rsidP="00F03596">
      <w:pPr>
        <w:spacing w:after="120" w:line="259" w:lineRule="auto"/>
        <w:ind w:firstLine="709"/>
        <w:jc w:val="both"/>
      </w:pPr>
      <w:r>
        <w:t>11.13. Prova de inscrição no Cadastro Nacional de Pessoas Jurídicas ou no Cadastro de Pessoas Físicas, conforme o caso.</w:t>
      </w:r>
    </w:p>
    <w:p w14:paraId="104E8A74" w14:textId="77777777" w:rsidR="00F03596" w:rsidRDefault="00F03596" w:rsidP="00F03596">
      <w:pPr>
        <w:spacing w:after="120" w:line="259" w:lineRule="auto"/>
        <w:ind w:firstLine="709"/>
        <w:jc w:val="both"/>
      </w:pPr>
      <w:r>
        <w:t>11.14.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223F1C" w14:textId="77777777" w:rsidR="00F03596" w:rsidRDefault="00F03596" w:rsidP="00F03596">
      <w:pPr>
        <w:spacing w:after="120" w:line="259" w:lineRule="auto"/>
        <w:ind w:firstLine="709"/>
        <w:jc w:val="both"/>
      </w:pPr>
      <w:r>
        <w:t>11.15. Prova de regularidade com o Fundo de Garantia do Tempo de Serviço (FGTS).</w:t>
      </w:r>
    </w:p>
    <w:p w14:paraId="2CDBED24" w14:textId="77777777" w:rsidR="00F03596" w:rsidRDefault="00F03596" w:rsidP="00F03596">
      <w:pPr>
        <w:spacing w:after="120" w:line="259" w:lineRule="auto"/>
        <w:ind w:firstLine="709"/>
        <w:jc w:val="both"/>
      </w:pPr>
      <w:r>
        <w:lastRenderedPageBreak/>
        <w:t>11.16.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253B00" w14:textId="77777777" w:rsidR="00F03596" w:rsidRDefault="00F03596" w:rsidP="00F03596">
      <w:pPr>
        <w:spacing w:after="120" w:line="259" w:lineRule="auto"/>
        <w:ind w:firstLine="709"/>
        <w:jc w:val="both"/>
      </w:pPr>
      <w:r>
        <w:t>11.17. Prova de inscrição no cadastro de contribuintes Estadual ou Distrital relativo ao domicílio ou sede do fornecedor, pertinente ao seu ramo de atividade e compatível com o objeto contratual.</w:t>
      </w:r>
    </w:p>
    <w:p w14:paraId="0B5515F7" w14:textId="77777777" w:rsidR="00F03596" w:rsidRDefault="00F03596" w:rsidP="00F03596">
      <w:pPr>
        <w:spacing w:after="120" w:line="259" w:lineRule="auto"/>
        <w:ind w:firstLine="709"/>
        <w:jc w:val="both"/>
      </w:pPr>
      <w:r>
        <w:t>11.18. Prova de regularidade com a Fazenda Estadual ou Distrital do domicílio ou sede do fornecedor, relativa à atividade em cujo exercício contrata ou concorre.</w:t>
      </w:r>
    </w:p>
    <w:p w14:paraId="5A386997" w14:textId="77777777" w:rsidR="00F03596" w:rsidRDefault="00F03596" w:rsidP="00F03596">
      <w:pPr>
        <w:spacing w:after="120" w:line="259" w:lineRule="auto"/>
        <w:ind w:firstLine="709"/>
        <w:jc w:val="both"/>
      </w:pPr>
      <w:r>
        <w:t>11.19. Caso o fornecedor seja considerado isento dos tributos relacionados ao objeto contratual, deverá comprovar tal condição mediante a apresentação de declaração da Fazenda respectiva do seu domicílio ou sede, ou outra equivalente, na forma da lei.</w:t>
      </w:r>
    </w:p>
    <w:p w14:paraId="41379CEC" w14:textId="77777777" w:rsidR="00F03596" w:rsidRDefault="00F03596" w:rsidP="00F03596">
      <w:pPr>
        <w:spacing w:after="120" w:line="259" w:lineRule="auto"/>
        <w:ind w:firstLine="709"/>
        <w:jc w:val="both"/>
      </w:pPr>
      <w:r>
        <w:t>11.20.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D8BE620" w14:textId="77777777" w:rsidR="00F03596" w:rsidRPr="001177BD" w:rsidRDefault="00F03596" w:rsidP="00F03596">
      <w:pPr>
        <w:spacing w:after="120" w:line="259" w:lineRule="auto"/>
        <w:ind w:firstLine="709"/>
        <w:jc w:val="both"/>
        <w:rPr>
          <w:b/>
          <w:bCs/>
        </w:rPr>
      </w:pPr>
      <w:r w:rsidRPr="001177BD">
        <w:rPr>
          <w:b/>
          <w:bCs/>
        </w:rPr>
        <w:t>Qualificação Econômico-Financeira</w:t>
      </w:r>
    </w:p>
    <w:p w14:paraId="4B080BAD" w14:textId="77777777" w:rsidR="00F03596" w:rsidRDefault="00F03596" w:rsidP="00F03596">
      <w:pPr>
        <w:spacing w:after="120" w:line="259" w:lineRule="auto"/>
        <w:ind w:firstLine="709"/>
        <w:jc w:val="both"/>
      </w:pPr>
      <w:r>
        <w:t>11.21. Certidão negativa de falência expedida pelo distribuidor da sede do fornecedor.</w:t>
      </w:r>
    </w:p>
    <w:p w14:paraId="0EB4D294" w14:textId="77777777" w:rsidR="00F03596" w:rsidRPr="00B637F7" w:rsidRDefault="00F03596" w:rsidP="00F03596">
      <w:pPr>
        <w:spacing w:after="120" w:line="259" w:lineRule="auto"/>
        <w:ind w:firstLine="709"/>
        <w:jc w:val="both"/>
        <w:rPr>
          <w:b/>
          <w:bCs/>
        </w:rPr>
      </w:pPr>
      <w:r w:rsidRPr="00B637F7">
        <w:rPr>
          <w:b/>
          <w:bCs/>
        </w:rPr>
        <w:t>Disposições gerais sobre habilitação</w:t>
      </w:r>
    </w:p>
    <w:p w14:paraId="49FF2C5D" w14:textId="77777777" w:rsidR="00F03596" w:rsidRDefault="00F03596" w:rsidP="00F03596">
      <w:pPr>
        <w:spacing w:after="120" w:line="259" w:lineRule="auto"/>
        <w:ind w:firstLine="709"/>
        <w:jc w:val="both"/>
      </w:pPr>
      <w:r>
        <w:t>11.22. Quando permitida a participação de empresas estrangeiras que não funcionem no País, as exigências de habilitação serão atendidas mediante documentos equivalentes, inicialmente apresentados em tradução livre.</w:t>
      </w:r>
    </w:p>
    <w:p w14:paraId="5D55D941" w14:textId="77777777" w:rsidR="00F03596" w:rsidRDefault="00F03596" w:rsidP="00F03596">
      <w:pPr>
        <w:spacing w:after="120" w:line="259" w:lineRule="auto"/>
        <w:ind w:firstLine="709"/>
        <w:jc w:val="both"/>
      </w:pPr>
      <w:r>
        <w:t>11.23.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7C7AEA" w14:textId="77777777" w:rsidR="00F03596" w:rsidRDefault="00F03596" w:rsidP="00F03596">
      <w:pPr>
        <w:spacing w:after="120" w:line="259" w:lineRule="auto"/>
        <w:ind w:firstLine="709"/>
        <w:jc w:val="both"/>
      </w:pPr>
      <w:r>
        <w:t>11.24. Não serão aceitos documentos de habilitação com indicação de CNPJ/CPF diferentes, salvo aqueles legalmente permitidos.</w:t>
      </w:r>
    </w:p>
    <w:p w14:paraId="5F8436DA" w14:textId="77777777" w:rsidR="00F03596" w:rsidRDefault="00F03596" w:rsidP="00F03596">
      <w:pPr>
        <w:spacing w:after="120" w:line="259" w:lineRule="auto"/>
        <w:ind w:firstLine="709"/>
        <w:jc w:val="both"/>
      </w:pPr>
      <w:r>
        <w:t>11.25.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E392CD9" w14:textId="77777777" w:rsidR="00F03596" w:rsidRPr="006E0066" w:rsidRDefault="00F03596" w:rsidP="00F03596">
      <w:pPr>
        <w:spacing w:after="120" w:line="259" w:lineRule="auto"/>
        <w:ind w:firstLine="709"/>
        <w:jc w:val="both"/>
      </w:pPr>
      <w:r>
        <w:t xml:space="preserve">11.26. Serão aceitos registros de CNPJ de fornecedor matriz e filial com diferenças de números de documentos pertinentes ao CND e ao CRF/FGTS, quando for comprovada a centralização do </w:t>
      </w:r>
      <w:r w:rsidRPr="006E0066">
        <w:t>recolhimento dessas contribuições.</w:t>
      </w:r>
    </w:p>
    <w:p w14:paraId="227A7100" w14:textId="77777777" w:rsidR="00F03596" w:rsidRPr="006E0066" w:rsidRDefault="00F03596" w:rsidP="00F03596">
      <w:pPr>
        <w:spacing w:after="120" w:line="259" w:lineRule="auto"/>
        <w:ind w:firstLine="709"/>
        <w:jc w:val="both"/>
        <w:rPr>
          <w:b/>
          <w:bCs/>
        </w:rPr>
      </w:pPr>
      <w:r w:rsidRPr="006E0066">
        <w:rPr>
          <w:b/>
          <w:bCs/>
        </w:rPr>
        <w:lastRenderedPageBreak/>
        <w:t>12. ADEQUAÇÃO ORÇAMENTÁRIA</w:t>
      </w:r>
    </w:p>
    <w:p w14:paraId="4E4DE3B1" w14:textId="77777777" w:rsidR="00F03596" w:rsidRPr="006E0066" w:rsidRDefault="00F03596" w:rsidP="00F03596">
      <w:pPr>
        <w:spacing w:after="120" w:line="259" w:lineRule="auto"/>
        <w:ind w:firstLine="709"/>
        <w:jc w:val="both"/>
      </w:pPr>
      <w:r w:rsidRPr="006E0066">
        <w:t>12.1.</w:t>
      </w:r>
      <w:r w:rsidRPr="006E0066">
        <w:tab/>
        <w:t>A contratação será atendida pelas seguintes dotações:</w:t>
      </w:r>
    </w:p>
    <w:p w14:paraId="1D24DD36" w14:textId="77777777" w:rsidR="00F03596" w:rsidRPr="006E0066" w:rsidRDefault="00F03596" w:rsidP="00F03596">
      <w:pPr>
        <w:spacing w:after="120" w:line="259" w:lineRule="auto"/>
        <w:ind w:firstLine="709"/>
      </w:pPr>
      <w:r w:rsidRPr="00A7714C">
        <w:rPr>
          <w:noProof/>
        </w:rPr>
        <w:drawing>
          <wp:inline distT="0" distB="0" distL="0" distR="0" wp14:anchorId="5A7E1745" wp14:editId="324FA622">
            <wp:extent cx="2292350" cy="701641"/>
            <wp:effectExtent l="0" t="0" r="0" b="3810"/>
            <wp:docPr id="7401278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94165" name=""/>
                    <pic:cNvPicPr/>
                  </pic:nvPicPr>
                  <pic:blipFill>
                    <a:blip r:embed="rId11"/>
                    <a:stretch>
                      <a:fillRect/>
                    </a:stretch>
                  </pic:blipFill>
                  <pic:spPr>
                    <a:xfrm>
                      <a:off x="0" y="0"/>
                      <a:ext cx="2317296" cy="709277"/>
                    </a:xfrm>
                    <a:prstGeom prst="rect">
                      <a:avLst/>
                    </a:prstGeom>
                  </pic:spPr>
                </pic:pic>
              </a:graphicData>
            </a:graphic>
          </wp:inline>
        </w:drawing>
      </w:r>
    </w:p>
    <w:p w14:paraId="2A472747" w14:textId="77777777" w:rsidR="00F03596" w:rsidRPr="00135D2F" w:rsidRDefault="00F03596" w:rsidP="00F03596">
      <w:pPr>
        <w:spacing w:after="120" w:line="259" w:lineRule="auto"/>
        <w:ind w:firstLine="709"/>
        <w:jc w:val="both"/>
        <w:rPr>
          <w:b/>
          <w:bCs/>
        </w:rPr>
      </w:pPr>
      <w:r w:rsidRPr="00135D2F">
        <w:rPr>
          <w:b/>
          <w:bCs/>
        </w:rPr>
        <w:t>13.</w:t>
      </w:r>
      <w:r w:rsidRPr="00135D2F">
        <w:rPr>
          <w:b/>
          <w:bCs/>
        </w:rPr>
        <w:tab/>
        <w:t>DISPOSIÇÕES FINAIS</w:t>
      </w:r>
    </w:p>
    <w:p w14:paraId="06BA8D49" w14:textId="77777777" w:rsidR="00F03596" w:rsidRDefault="00F03596" w:rsidP="00F03596">
      <w:pPr>
        <w:spacing w:after="120" w:line="259" w:lineRule="auto"/>
        <w:ind w:firstLine="709"/>
        <w:jc w:val="both"/>
      </w:pPr>
      <w:r>
        <w:t>13.1.</w:t>
      </w:r>
      <w:r>
        <w:tab/>
        <w:t xml:space="preserve">As informações contidas neste Termo de Referência não são classificadas como sigilosas. </w:t>
      </w:r>
    </w:p>
    <w:p w14:paraId="3DCAEFBA" w14:textId="77777777" w:rsidR="00F03596" w:rsidRDefault="00F03596" w:rsidP="00F03596">
      <w:pPr>
        <w:spacing w:after="360" w:line="259" w:lineRule="auto"/>
        <w:ind w:firstLine="709"/>
        <w:jc w:val="both"/>
      </w:pPr>
      <w:r>
        <w:t>Mandaguaçu/PR, 14 de julho de 2026.</w:t>
      </w:r>
    </w:p>
    <w:p w14:paraId="2D5B93FB" w14:textId="77777777" w:rsidR="00F03596" w:rsidRDefault="00F03596" w:rsidP="00F03596">
      <w:pPr>
        <w:spacing w:line="259" w:lineRule="auto"/>
        <w:ind w:firstLine="709"/>
        <w:jc w:val="center"/>
      </w:pPr>
      <w:r>
        <w:t>Débora Verza de Carvalho França</w:t>
      </w:r>
    </w:p>
    <w:p w14:paraId="2D48BCC2" w14:textId="77777777" w:rsidR="00F03596" w:rsidRDefault="00F03596" w:rsidP="00F03596">
      <w:pPr>
        <w:spacing w:after="240" w:line="259" w:lineRule="auto"/>
        <w:ind w:firstLine="709"/>
        <w:jc w:val="center"/>
      </w:pPr>
      <w:r>
        <w:t>Nutricionista</w:t>
      </w:r>
    </w:p>
    <w:p w14:paraId="6FD70C3E" w14:textId="054CFDFC" w:rsidR="00B31949" w:rsidRPr="00240DDB" w:rsidRDefault="00B31949" w:rsidP="00B31949">
      <w:pPr>
        <w:spacing w:after="240" w:line="259" w:lineRule="auto"/>
        <w:ind w:firstLine="709"/>
        <w:jc w:val="center"/>
        <w:rPr>
          <w:rFonts w:ascii="Arial" w:hAnsi="Arial" w:cs="Arial"/>
          <w:sz w:val="20"/>
          <w:szCs w:val="20"/>
        </w:rPr>
      </w:pPr>
    </w:p>
    <w:p w14:paraId="27FDA84D" w14:textId="77777777" w:rsidR="00B31949" w:rsidRPr="00240DDB" w:rsidRDefault="00B31949" w:rsidP="00B31949">
      <w:pPr>
        <w:spacing w:line="259" w:lineRule="auto"/>
        <w:ind w:firstLine="709"/>
        <w:jc w:val="center"/>
        <w:rPr>
          <w:rFonts w:ascii="Arial" w:hAnsi="Arial" w:cs="Arial"/>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8"/>
          <w:pgSz w:w="11906" w:h="16838"/>
          <w:pgMar w:top="1417" w:right="1701" w:bottom="1417" w:left="1701" w:header="708" w:footer="708" w:gutter="0"/>
          <w:cols w:space="708"/>
          <w:docGrid w:linePitch="360"/>
        </w:sectPr>
      </w:pPr>
    </w:p>
    <w:p w14:paraId="08462374" w14:textId="1752BB7C"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9390B" w:rsidRPr="00E46DD9">
        <w:rPr>
          <w:rFonts w:ascii="Arial" w:hAnsi="Arial" w:cs="Arial"/>
          <w:b/>
          <w:sz w:val="20"/>
          <w:szCs w:val="20"/>
          <w:highlight w:val="yellow"/>
          <w:u w:val="single"/>
        </w:rPr>
        <w:t>27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119FC042" w:rsidR="00133E9C" w:rsidRPr="006F1D6E" w:rsidRDefault="00133E9C" w:rsidP="00201C42">
      <w:pPr>
        <w:spacing w:after="120" w:line="259"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B4752" w:rsidRPr="00663FB7">
        <w:rPr>
          <w:rFonts w:ascii="Arial" w:hAnsi="Arial" w:cs="Arial"/>
          <w:sz w:val="20"/>
          <w:szCs w:val="20"/>
        </w:rPr>
        <w:t xml:space="preserve">Registro de preços </w:t>
      </w:r>
      <w:r w:rsidR="00AE6C6F" w:rsidRPr="00C0507B">
        <w:rPr>
          <w:rFonts w:ascii="Arial" w:hAnsi="Arial" w:cs="Arial"/>
          <w:sz w:val="20"/>
          <w:szCs w:val="20"/>
        </w:rPr>
        <w:t xml:space="preserve">para </w:t>
      </w:r>
      <w:r w:rsidR="00201C42" w:rsidRPr="00240DDB">
        <w:rPr>
          <w:rFonts w:ascii="Arial" w:hAnsi="Arial" w:cs="Arial"/>
          <w:sz w:val="20"/>
          <w:szCs w:val="20"/>
        </w:rPr>
        <w:t>aquisição de fórmula infantil especial semi-elementar e hipoalergênica, em embalagem com no mínimo 400 g, destinada ao atendimento de pacientes e usuários com necessidades nutricionais decorrentes de patologias, a fim de suprir as demandas da Secretaria Municipal de Saúde de Mandaguaçu/PR</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7E6B385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9390B" w:rsidRPr="00E46DD9">
        <w:rPr>
          <w:rFonts w:ascii="Arial" w:hAnsi="Arial" w:cs="Arial"/>
          <w:b/>
          <w:sz w:val="20"/>
          <w:szCs w:val="20"/>
          <w:highlight w:val="yellow"/>
          <w:u w:val="single"/>
        </w:rPr>
        <w:t>27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58B3E8EE" w14:textId="77777777" w:rsidR="0076736B" w:rsidRDefault="0076736B" w:rsidP="0076736B">
      <w:pPr>
        <w:pStyle w:val="Ttulo3"/>
        <w:jc w:val="left"/>
      </w:pPr>
    </w:p>
    <w:p w14:paraId="0EE10D74" w14:textId="77777777" w:rsidR="007E581C" w:rsidRDefault="007E581C" w:rsidP="007E581C">
      <w:pPr>
        <w:ind w:firstLine="720"/>
        <w:jc w:val="center"/>
        <w:rPr>
          <w:b/>
        </w:rPr>
      </w:pPr>
    </w:p>
    <w:p w14:paraId="016F863F" w14:textId="77777777" w:rsidR="00F03596" w:rsidRDefault="00F03596" w:rsidP="00F03596">
      <w:pPr>
        <w:ind w:firstLine="720"/>
        <w:jc w:val="center"/>
        <w:rPr>
          <w:b/>
        </w:rPr>
      </w:pPr>
    </w:p>
    <w:p w14:paraId="2E7DC82C" w14:textId="77777777" w:rsidR="00F03596" w:rsidRPr="00375C3D" w:rsidRDefault="00F03596" w:rsidP="00F03596">
      <w:pPr>
        <w:ind w:firstLine="720"/>
        <w:jc w:val="center"/>
      </w:pPr>
      <w:r w:rsidRPr="00375C3D">
        <w:rPr>
          <w:b/>
        </w:rPr>
        <w:t>ESTUDO TÉCNICO PRELIMINAR - ETP</w:t>
      </w:r>
    </w:p>
    <w:p w14:paraId="2A751D0C" w14:textId="77777777" w:rsidR="00F03596" w:rsidRPr="00375C3D" w:rsidRDefault="00F03596" w:rsidP="00F03596">
      <w:pPr>
        <w:ind w:firstLine="720"/>
        <w:jc w:val="center"/>
        <w:rPr>
          <w:b/>
        </w:rPr>
      </w:pPr>
      <w:r w:rsidRPr="00375C3D">
        <w:rPr>
          <w:b/>
        </w:rPr>
        <w:t>(art. 7º, Decreto Municipal nº 8.387/2023)</w:t>
      </w:r>
    </w:p>
    <w:p w14:paraId="69E82B43" w14:textId="77777777" w:rsidR="00F03596" w:rsidRPr="00375C3D" w:rsidRDefault="00F03596" w:rsidP="00F03596">
      <w:pPr>
        <w:ind w:firstLine="720"/>
        <w:rPr>
          <w:b/>
        </w:rPr>
      </w:pPr>
    </w:p>
    <w:p w14:paraId="0AD09FFE" w14:textId="77777777" w:rsidR="00F03596" w:rsidRPr="00375C3D" w:rsidRDefault="00F03596" w:rsidP="00F03596">
      <w:pPr>
        <w:ind w:firstLine="720"/>
      </w:pPr>
    </w:p>
    <w:p w14:paraId="00968BA0" w14:textId="77777777" w:rsidR="00F03596" w:rsidRPr="00375C3D" w:rsidRDefault="00F03596" w:rsidP="00F03596">
      <w:pPr>
        <w:tabs>
          <w:tab w:val="left" w:pos="935"/>
        </w:tabs>
        <w:ind w:firstLine="720"/>
      </w:pPr>
      <w:r w:rsidRPr="00375C3D">
        <w:rPr>
          <w:b/>
        </w:rPr>
        <w:t>1.</w:t>
      </w:r>
      <w:r w:rsidRPr="00375C3D">
        <w:tab/>
      </w:r>
      <w:r w:rsidRPr="00375C3D">
        <w:rPr>
          <w:b/>
        </w:rPr>
        <w:t>OBJETO</w:t>
      </w:r>
    </w:p>
    <w:p w14:paraId="2A771D04" w14:textId="77777777" w:rsidR="00F03596" w:rsidRPr="00375C3D" w:rsidRDefault="00F03596" w:rsidP="00F03596">
      <w:pPr>
        <w:ind w:firstLine="720"/>
      </w:pPr>
      <w:r w:rsidRPr="00375C3D">
        <w:t>Aquisição de fórmula infantil especial semi-elementar e hipoalergênica, em embalagem com no mínimo 400 g, destinada ao atendimento de pacientes e usuários com necessidades nutricionais decorrentes de patologias, a fim de suprir as necessidades da Secretaria Municipa</w:t>
      </w:r>
      <w:r>
        <w:t>l</w:t>
      </w:r>
      <w:r w:rsidRPr="00375C3D">
        <w:t xml:space="preserve"> de Saúde de Mandaguaçu/PR.</w:t>
      </w:r>
    </w:p>
    <w:p w14:paraId="36A0FC85" w14:textId="77777777" w:rsidR="00F03596" w:rsidRPr="00375C3D" w:rsidRDefault="00F03596" w:rsidP="00F03596">
      <w:pPr>
        <w:ind w:firstLine="720"/>
      </w:pPr>
    </w:p>
    <w:p w14:paraId="59044608" w14:textId="77777777" w:rsidR="00F03596" w:rsidRPr="00375C3D" w:rsidRDefault="00F03596" w:rsidP="00F03596">
      <w:pPr>
        <w:tabs>
          <w:tab w:val="left" w:pos="935"/>
        </w:tabs>
        <w:ind w:firstLine="720"/>
      </w:pPr>
      <w:r w:rsidRPr="00375C3D">
        <w:rPr>
          <w:b/>
        </w:rPr>
        <w:t>2.</w:t>
      </w:r>
      <w:r w:rsidRPr="00375C3D">
        <w:tab/>
      </w:r>
      <w:r w:rsidRPr="00375C3D">
        <w:rPr>
          <w:b/>
        </w:rPr>
        <w:t>DESCRIÇÃO DA NECESSIDADE DA CONTRATAÇÃO</w:t>
      </w:r>
    </w:p>
    <w:p w14:paraId="13FF7C9F" w14:textId="77777777" w:rsidR="00F03596" w:rsidRPr="00375C3D" w:rsidRDefault="00F03596" w:rsidP="00F03596">
      <w:pPr>
        <w:ind w:firstLine="720"/>
      </w:pPr>
      <w:r w:rsidRPr="00375C3D">
        <w:t>A contratação visa assegurar o fornecimento contínuo de fórmula alimentar especial a usuários acompanhados pela Secretaria Municipa</w:t>
      </w:r>
      <w:r>
        <w:t>l</w:t>
      </w:r>
      <w:r w:rsidRPr="00375C3D">
        <w:t xml:space="preserve"> de Saúde, cuja condição clínica exige alimentação com características nutricionais específicas. A ausência do insumo pode comprometer a continuidade da assistência nutricional, especialmente de crianças e pacientes em situação de vulnerabilidade nutricional.</w:t>
      </w:r>
    </w:p>
    <w:p w14:paraId="4B5C9FD3" w14:textId="77777777" w:rsidR="00F03596" w:rsidRPr="00375C3D" w:rsidRDefault="00F03596" w:rsidP="00F03596">
      <w:pPr>
        <w:ind w:firstLine="720"/>
      </w:pPr>
      <w:r w:rsidRPr="00375C3D">
        <w:t>No âmbito da Secretaria Municipal de Saúde, foi informado que atualmente existem 13 pacientes que fazem uso da fórmula alimentar, com previsão de consumo de 95 unidades mensais</w:t>
      </w:r>
      <w:r>
        <w:t>.</w:t>
      </w:r>
    </w:p>
    <w:p w14:paraId="3B6C471B" w14:textId="77777777" w:rsidR="00F03596" w:rsidRPr="00375C3D" w:rsidRDefault="00F03596" w:rsidP="00F03596">
      <w:pPr>
        <w:ind w:firstLine="720"/>
      </w:pPr>
    </w:p>
    <w:p w14:paraId="43F0AE66" w14:textId="77777777" w:rsidR="00F03596" w:rsidRPr="00375C3D" w:rsidRDefault="00F03596" w:rsidP="00F03596">
      <w:pPr>
        <w:tabs>
          <w:tab w:val="left" w:pos="935"/>
        </w:tabs>
        <w:ind w:firstLine="720"/>
      </w:pPr>
      <w:r w:rsidRPr="00375C3D">
        <w:rPr>
          <w:b/>
        </w:rPr>
        <w:t>3.</w:t>
      </w:r>
      <w:r w:rsidRPr="00375C3D">
        <w:tab/>
      </w:r>
      <w:r w:rsidRPr="00375C3D">
        <w:rPr>
          <w:b/>
        </w:rPr>
        <w:t>REQUISITOS DA CONTRATAÇÃO</w:t>
      </w:r>
    </w:p>
    <w:p w14:paraId="035F65DC" w14:textId="77777777" w:rsidR="00F03596" w:rsidRPr="00375C3D" w:rsidRDefault="00F03596" w:rsidP="00F03596">
      <w:pPr>
        <w:ind w:firstLine="720"/>
      </w:pPr>
      <w:r w:rsidRPr="00375C3D">
        <w:t>O produto deverá atender às características técnicas necessárias e suficientes para a escolha da solução. A referência a produto ou contratação anterior deverá ser considerada apenas como elemento histórico de consumo e de mercado, admitindo-se produtos equivalentes que cumpram integralmente as especificações técnicas.</w:t>
      </w:r>
    </w:p>
    <w:p w14:paraId="7DD3647D" w14:textId="77777777" w:rsidR="00F03596" w:rsidRPr="001564F1" w:rsidRDefault="00F03596" w:rsidP="00F03596">
      <w:pPr>
        <w:pStyle w:val="PargrafodaLista"/>
        <w:widowControl/>
        <w:numPr>
          <w:ilvl w:val="0"/>
          <w:numId w:val="219"/>
        </w:numPr>
        <w:suppressAutoHyphens w:val="0"/>
        <w:contextualSpacing/>
        <w:jc w:val="both"/>
      </w:pPr>
      <w:r w:rsidRPr="001564F1">
        <w:t>Fórmula infantil semi-elementar e hipoalergênica, à base de proteína extensamente hidrolisada de soro de leite;</w:t>
      </w:r>
    </w:p>
    <w:p w14:paraId="31C2F8C3" w14:textId="77777777" w:rsidR="00F03596" w:rsidRPr="001564F1" w:rsidRDefault="00F03596" w:rsidP="00F03596">
      <w:pPr>
        <w:pStyle w:val="PargrafodaLista"/>
        <w:widowControl/>
        <w:numPr>
          <w:ilvl w:val="0"/>
          <w:numId w:val="219"/>
        </w:numPr>
        <w:suppressAutoHyphens w:val="0"/>
        <w:contextualSpacing/>
        <w:jc w:val="both"/>
      </w:pPr>
      <w:r w:rsidRPr="001564F1">
        <w:t>Composição com TCM, LCPUFAS, DHA, óleo de peixe, maltodextrina, vitaminas, minerais e oligoelementos;</w:t>
      </w:r>
    </w:p>
    <w:p w14:paraId="1FCE134E" w14:textId="77777777" w:rsidR="00F03596" w:rsidRPr="001564F1" w:rsidRDefault="00F03596" w:rsidP="00F03596">
      <w:pPr>
        <w:pStyle w:val="PargrafodaLista"/>
        <w:widowControl/>
        <w:numPr>
          <w:ilvl w:val="0"/>
          <w:numId w:val="219"/>
        </w:numPr>
        <w:suppressAutoHyphens w:val="0"/>
        <w:contextualSpacing/>
        <w:jc w:val="both"/>
      </w:pPr>
      <w:r w:rsidRPr="001564F1">
        <w:t>Isenta de sacarose, lactose, frutose e glúten;</w:t>
      </w:r>
    </w:p>
    <w:p w14:paraId="3FC74F3C" w14:textId="77777777" w:rsidR="00F03596" w:rsidRPr="001564F1" w:rsidRDefault="00F03596" w:rsidP="00F03596">
      <w:pPr>
        <w:pStyle w:val="PargrafodaLista"/>
        <w:widowControl/>
        <w:numPr>
          <w:ilvl w:val="0"/>
          <w:numId w:val="219"/>
        </w:numPr>
        <w:suppressAutoHyphens w:val="0"/>
        <w:contextualSpacing/>
        <w:jc w:val="both"/>
      </w:pPr>
      <w:r w:rsidRPr="001564F1">
        <w:t>Embalagem íntegra, lacrada e com no mínimo 400 g;</w:t>
      </w:r>
    </w:p>
    <w:p w14:paraId="5C37779A" w14:textId="77777777" w:rsidR="00F03596" w:rsidRPr="001564F1" w:rsidRDefault="00F03596" w:rsidP="00F03596">
      <w:pPr>
        <w:pStyle w:val="PargrafodaLista"/>
        <w:widowControl/>
        <w:numPr>
          <w:ilvl w:val="0"/>
          <w:numId w:val="219"/>
        </w:numPr>
        <w:suppressAutoHyphens w:val="0"/>
        <w:contextualSpacing/>
        <w:jc w:val="both"/>
      </w:pPr>
      <w:r w:rsidRPr="001564F1">
        <w:t>Rotulagem em língua portuguesa, com lote, validade, composição nutricional e demais informações sanitárias exigidas;</w:t>
      </w:r>
    </w:p>
    <w:p w14:paraId="56F441BC" w14:textId="77777777" w:rsidR="00F03596" w:rsidRPr="001564F1" w:rsidRDefault="00F03596" w:rsidP="00F03596">
      <w:pPr>
        <w:pStyle w:val="PargrafodaLista"/>
        <w:widowControl/>
        <w:numPr>
          <w:ilvl w:val="0"/>
          <w:numId w:val="219"/>
        </w:numPr>
        <w:suppressAutoHyphens w:val="0"/>
        <w:contextualSpacing/>
        <w:jc w:val="both"/>
      </w:pPr>
      <w:r w:rsidRPr="001564F1">
        <w:t>Prazo de validade remanescente mínimo a ser definido no Termo de Referência, recomendando-se validade compatível com a execução parcelada e com a prevenção de perdas por vencimento;</w:t>
      </w:r>
    </w:p>
    <w:p w14:paraId="738AAD9F" w14:textId="77777777" w:rsidR="00F03596" w:rsidRPr="001564F1" w:rsidRDefault="00F03596" w:rsidP="00F03596">
      <w:pPr>
        <w:pStyle w:val="PargrafodaLista"/>
        <w:widowControl/>
        <w:numPr>
          <w:ilvl w:val="0"/>
          <w:numId w:val="219"/>
        </w:numPr>
        <w:suppressAutoHyphens w:val="0"/>
        <w:contextualSpacing/>
        <w:jc w:val="both"/>
      </w:pPr>
      <w:r w:rsidRPr="001564F1">
        <w:t>Regularidade sanitária do produto e do fornecedor, quando legalmente exigível;</w:t>
      </w:r>
    </w:p>
    <w:p w14:paraId="2A33B548" w14:textId="77777777" w:rsidR="00F03596" w:rsidRPr="001564F1" w:rsidRDefault="00F03596" w:rsidP="00F03596">
      <w:pPr>
        <w:pStyle w:val="PargrafodaLista"/>
        <w:widowControl/>
        <w:numPr>
          <w:ilvl w:val="0"/>
          <w:numId w:val="219"/>
        </w:numPr>
        <w:suppressAutoHyphens w:val="0"/>
        <w:contextualSpacing/>
        <w:jc w:val="both"/>
      </w:pPr>
      <w:r w:rsidRPr="001564F1">
        <w:t>Entrega parcelada, conforme solicitações formais das Secretarias demandantes.</w:t>
      </w:r>
    </w:p>
    <w:p w14:paraId="1CBE6333" w14:textId="77777777" w:rsidR="00F03596" w:rsidRPr="00375C3D" w:rsidRDefault="00F03596" w:rsidP="00F03596">
      <w:pPr>
        <w:ind w:firstLine="720"/>
      </w:pPr>
    </w:p>
    <w:p w14:paraId="4EF05F69" w14:textId="77777777" w:rsidR="00F03596" w:rsidRPr="00375C3D" w:rsidRDefault="00F03596" w:rsidP="00F03596">
      <w:pPr>
        <w:tabs>
          <w:tab w:val="left" w:pos="935"/>
        </w:tabs>
        <w:ind w:firstLine="720"/>
      </w:pPr>
      <w:r w:rsidRPr="00375C3D">
        <w:rPr>
          <w:b/>
        </w:rPr>
        <w:t>4.</w:t>
      </w:r>
      <w:r w:rsidRPr="00375C3D">
        <w:tab/>
      </w:r>
      <w:r w:rsidRPr="00375C3D">
        <w:rPr>
          <w:b/>
        </w:rPr>
        <w:t>LEVANTAMENTO DE MERCADO</w:t>
      </w:r>
    </w:p>
    <w:p w14:paraId="76892EB6" w14:textId="77777777" w:rsidR="00F03596" w:rsidRPr="00375C3D" w:rsidRDefault="00F03596" w:rsidP="00F03596">
      <w:pPr>
        <w:ind w:firstLine="720"/>
      </w:pPr>
      <w:r w:rsidRPr="00375C3D">
        <w:t xml:space="preserve">O levantamento de mercado considerou contratações anteriores, pesquisa em banco de preços, sítios eletrônicos de domínio amplo e pesquisa direta com fornecedores. A pesquisa de preços foi formalizada no Documento de Formalização de Pesquisa de Preços, com período de </w:t>
      </w:r>
      <w:r w:rsidRPr="00375C3D">
        <w:lastRenderedPageBreak/>
        <w:t>realização de 01/06/2026 a 11/06/2026, contemplando Banco de Preços, sítios eletrônicos e fornecedores do ramo.</w:t>
      </w:r>
    </w:p>
    <w:p w14:paraId="07D1E7B8" w14:textId="77777777" w:rsidR="00F03596" w:rsidRPr="00375C3D" w:rsidRDefault="00F03596" w:rsidP="00F03596">
      <w:pPr>
        <w:ind w:firstLine="720"/>
      </w:pPr>
      <w:r w:rsidRPr="00375C3D">
        <w:t>Também foi considerada a contratação anterior vinculada ao Pregão Eletrônico nº 54/2025, Processo nº 174/2025, utilizada como referência histórica de fornecimento e consumo, sem que isso implique restrição à competitividade ou indicação obrigatória de marca.</w:t>
      </w:r>
    </w:p>
    <w:p w14:paraId="1AB32B07" w14:textId="77777777" w:rsidR="00F03596" w:rsidRPr="00375C3D" w:rsidRDefault="00F03596" w:rsidP="00F03596">
      <w:pPr>
        <w:ind w:firstLine="720"/>
      </w:pPr>
      <w:r w:rsidRPr="00375C3D">
        <w:t>Foram avaliadas as seguintes alternativas:</w:t>
      </w:r>
    </w:p>
    <w:p w14:paraId="66867352" w14:textId="77777777" w:rsidR="00F03596" w:rsidRPr="00A56583" w:rsidRDefault="00F03596" w:rsidP="00F03596">
      <w:pPr>
        <w:pStyle w:val="PargrafodaLista"/>
        <w:widowControl/>
        <w:numPr>
          <w:ilvl w:val="0"/>
          <w:numId w:val="219"/>
        </w:numPr>
        <w:suppressAutoHyphens w:val="0"/>
        <w:contextualSpacing/>
        <w:jc w:val="both"/>
      </w:pPr>
      <w:r w:rsidRPr="00A56583">
        <w:t>aquisição de fórmula infantil semi-elementar/hipoalergênica equivalente, conforme requisitos técnicos: alternativa recomendada, por atender à necessidade pública e preservar a competitividade;</w:t>
      </w:r>
    </w:p>
    <w:p w14:paraId="4F031171" w14:textId="77777777" w:rsidR="00F03596" w:rsidRPr="00A56583" w:rsidRDefault="00F03596" w:rsidP="00F03596">
      <w:pPr>
        <w:pStyle w:val="PargrafodaLista"/>
        <w:widowControl/>
        <w:numPr>
          <w:ilvl w:val="0"/>
          <w:numId w:val="219"/>
        </w:numPr>
        <w:suppressAutoHyphens w:val="0"/>
        <w:contextualSpacing/>
        <w:jc w:val="both"/>
      </w:pPr>
      <w:r w:rsidRPr="00A56583">
        <w:t>substituição por auxílio financeiro ao usuário: alternativa não recomendada, por reduzir a rastreabilidade, o controle sanitário, a padronização do fornecimento e a fiscalização administrativa.</w:t>
      </w:r>
    </w:p>
    <w:p w14:paraId="43C0F12B" w14:textId="77777777" w:rsidR="00F03596" w:rsidRPr="00375C3D" w:rsidRDefault="00F03596" w:rsidP="00F03596">
      <w:pPr>
        <w:ind w:firstLine="720"/>
      </w:pPr>
    </w:p>
    <w:p w14:paraId="5BF0E5A5" w14:textId="77777777" w:rsidR="00F03596" w:rsidRPr="00375C3D" w:rsidRDefault="00F03596" w:rsidP="00F03596">
      <w:pPr>
        <w:tabs>
          <w:tab w:val="left" w:pos="935"/>
        </w:tabs>
        <w:ind w:firstLine="720"/>
      </w:pPr>
      <w:r w:rsidRPr="00375C3D">
        <w:rPr>
          <w:b/>
        </w:rPr>
        <w:t>5.</w:t>
      </w:r>
      <w:r w:rsidRPr="00375C3D">
        <w:tab/>
      </w:r>
      <w:r w:rsidRPr="00375C3D">
        <w:rPr>
          <w:b/>
        </w:rPr>
        <w:t>DESCRIÇÃO DA SOLUÇÃO COMO UM TODO</w:t>
      </w:r>
    </w:p>
    <w:p w14:paraId="43A6E1C7" w14:textId="77777777" w:rsidR="00F03596" w:rsidRPr="00375C3D" w:rsidRDefault="00F03596" w:rsidP="00F03596">
      <w:pPr>
        <w:ind w:firstLine="720"/>
      </w:pPr>
      <w:r w:rsidRPr="00375C3D">
        <w:t>A solução escolhida consiste na aquisição de fórmula infantil especial semi-elementar e hipoalergênica, descrita por requisitos técnicos, nutricionais e sanitários, com fornecimento parcelado conforme demanda das Secretarias Municipais de Saúde.</w:t>
      </w:r>
    </w:p>
    <w:p w14:paraId="74306C47" w14:textId="77777777" w:rsidR="00F03596" w:rsidRPr="00375C3D" w:rsidRDefault="00F03596" w:rsidP="00F03596">
      <w:pPr>
        <w:ind w:firstLine="720"/>
      </w:pPr>
      <w:r w:rsidRPr="00375C3D">
        <w:t>Por se tratar de bem comum, cujas especificações podem ser objetivamente definidas em edital, recomenda-se a adoção de pregão eletrônico, com critério de julgamento pelo menor preço por item, observado o regulamento municipal aplicável. Considerando a demanda recorrente, a incerteza quanto ao consumo efetivo e a necessidade de entregas parceladas, é tecnicamente recomendável avaliar a adoção do Sistema de Registro de Preços, sem obrigação de aquisição integral dos quantitativos estimados.</w:t>
      </w:r>
    </w:p>
    <w:p w14:paraId="00B6C999" w14:textId="77777777" w:rsidR="00F03596" w:rsidRPr="00375C3D" w:rsidRDefault="00F03596" w:rsidP="00F03596">
      <w:pPr>
        <w:ind w:firstLine="720"/>
      </w:pPr>
    </w:p>
    <w:p w14:paraId="7F6091F9" w14:textId="77777777" w:rsidR="00F03596" w:rsidRPr="00375C3D" w:rsidRDefault="00F03596" w:rsidP="00F03596">
      <w:pPr>
        <w:tabs>
          <w:tab w:val="left" w:pos="935"/>
        </w:tabs>
        <w:ind w:firstLine="720"/>
      </w:pPr>
      <w:r w:rsidRPr="00375C3D">
        <w:rPr>
          <w:b/>
        </w:rPr>
        <w:t>6.</w:t>
      </w:r>
      <w:r w:rsidRPr="00375C3D">
        <w:tab/>
      </w:r>
      <w:r w:rsidRPr="00375C3D">
        <w:rPr>
          <w:b/>
        </w:rPr>
        <w:t>ESTIMATIVA DAS QUANTIDADES</w:t>
      </w:r>
    </w:p>
    <w:p w14:paraId="36CD01C8" w14:textId="77777777" w:rsidR="00F03596" w:rsidRDefault="00F03596" w:rsidP="00F03596">
      <w:pPr>
        <w:ind w:firstLine="720"/>
      </w:pPr>
      <w:r w:rsidRPr="00375C3D">
        <w:t>O quantitativo total estimado é de 1.</w:t>
      </w:r>
      <w:r>
        <w:t>3</w:t>
      </w:r>
      <w:r w:rsidRPr="00375C3D">
        <w:t xml:space="preserve">70 unidades, </w:t>
      </w:r>
      <w:r>
        <w:t>conforme o quadro abaixo:</w:t>
      </w:r>
    </w:p>
    <w:p w14:paraId="71CA327D" w14:textId="77777777" w:rsidR="00F03596" w:rsidRPr="00375C3D" w:rsidRDefault="00F03596" w:rsidP="00F03596">
      <w:pPr>
        <w:ind w:firstLine="720"/>
      </w:pPr>
    </w:p>
    <w:tbl>
      <w:tblPr>
        <w:tblStyle w:val="Tabelacomgrade"/>
        <w:tblW w:w="9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26"/>
        <w:gridCol w:w="5815"/>
        <w:gridCol w:w="1496"/>
      </w:tblGrid>
      <w:tr w:rsidR="00F03596" w:rsidRPr="00A56583" w14:paraId="5C9288CB" w14:textId="77777777" w:rsidTr="00C41B1F">
        <w:trPr>
          <w:jc w:val="center"/>
        </w:trPr>
        <w:tc>
          <w:tcPr>
            <w:tcW w:w="1926" w:type="dxa"/>
            <w:shd w:val="clear" w:color="auto" w:fill="BFBFBF"/>
            <w:vAlign w:val="center"/>
          </w:tcPr>
          <w:p w14:paraId="74FFE7A2" w14:textId="77777777" w:rsidR="00F03596" w:rsidRPr="00A56583" w:rsidRDefault="00F03596" w:rsidP="00C41B1F">
            <w:r w:rsidRPr="00A56583">
              <w:rPr>
                <w:b/>
              </w:rPr>
              <w:t>Unidade demandante</w:t>
            </w:r>
          </w:p>
        </w:tc>
        <w:tc>
          <w:tcPr>
            <w:tcW w:w="5815" w:type="dxa"/>
            <w:shd w:val="clear" w:color="auto" w:fill="BFBFBF"/>
            <w:vAlign w:val="center"/>
          </w:tcPr>
          <w:p w14:paraId="1866265E" w14:textId="77777777" w:rsidR="00F03596" w:rsidRPr="00A56583" w:rsidRDefault="00F03596" w:rsidP="00C41B1F">
            <w:r w:rsidRPr="00A56583">
              <w:rPr>
                <w:b/>
              </w:rPr>
              <w:t>Base informada</w:t>
            </w:r>
          </w:p>
        </w:tc>
        <w:tc>
          <w:tcPr>
            <w:tcW w:w="1496" w:type="dxa"/>
            <w:shd w:val="clear" w:color="auto" w:fill="BFBFBF"/>
            <w:vAlign w:val="center"/>
          </w:tcPr>
          <w:p w14:paraId="21DAA902" w14:textId="77777777" w:rsidR="00F03596" w:rsidRPr="00A56583" w:rsidRDefault="00F03596" w:rsidP="00C41B1F">
            <w:r w:rsidRPr="00A56583">
              <w:rPr>
                <w:b/>
              </w:rPr>
              <w:t>Quantidade estimada</w:t>
            </w:r>
          </w:p>
        </w:tc>
      </w:tr>
      <w:tr w:rsidR="00F03596" w:rsidRPr="00A56583" w14:paraId="0780766D" w14:textId="77777777" w:rsidTr="00C41B1F">
        <w:trPr>
          <w:jc w:val="center"/>
        </w:trPr>
        <w:tc>
          <w:tcPr>
            <w:tcW w:w="1926" w:type="dxa"/>
            <w:tcMar>
              <w:top w:w="20" w:type="dxa"/>
              <w:left w:w="35" w:type="dxa"/>
              <w:bottom w:w="20" w:type="dxa"/>
              <w:right w:w="35" w:type="dxa"/>
            </w:tcMar>
            <w:vAlign w:val="center"/>
          </w:tcPr>
          <w:p w14:paraId="7C96B021" w14:textId="77777777" w:rsidR="00F03596" w:rsidRPr="00A56583" w:rsidRDefault="00F03596" w:rsidP="00C41B1F">
            <w:r w:rsidRPr="00A56583">
              <w:t>Secretaria Municipal de Saúde</w:t>
            </w:r>
          </w:p>
        </w:tc>
        <w:tc>
          <w:tcPr>
            <w:tcW w:w="5815" w:type="dxa"/>
            <w:tcMar>
              <w:top w:w="20" w:type="dxa"/>
              <w:left w:w="35" w:type="dxa"/>
              <w:bottom w:w="20" w:type="dxa"/>
              <w:right w:w="35" w:type="dxa"/>
            </w:tcMar>
            <w:vAlign w:val="center"/>
          </w:tcPr>
          <w:p w14:paraId="3BEFE0C4" w14:textId="77777777" w:rsidR="00F03596" w:rsidRPr="00A56583" w:rsidRDefault="00F03596" w:rsidP="00C41B1F">
            <w:r w:rsidRPr="00A56583">
              <w:t>13 pacientes em atendimento; previsão de 95 unidades mensais; estimativa anual de 1.140 unidades, acrescida de margem técnica para variação de demanda.</w:t>
            </w:r>
          </w:p>
        </w:tc>
        <w:tc>
          <w:tcPr>
            <w:tcW w:w="1496" w:type="dxa"/>
            <w:tcMar>
              <w:top w:w="20" w:type="dxa"/>
              <w:left w:w="35" w:type="dxa"/>
              <w:bottom w:w="20" w:type="dxa"/>
              <w:right w:w="35" w:type="dxa"/>
            </w:tcMar>
            <w:vAlign w:val="center"/>
          </w:tcPr>
          <w:p w14:paraId="7C8EA5ED" w14:textId="77777777" w:rsidR="00F03596" w:rsidRPr="00A56583" w:rsidRDefault="00F03596" w:rsidP="00C41B1F">
            <w:r w:rsidRPr="00A56583">
              <w:t>1.370 unidades</w:t>
            </w:r>
          </w:p>
        </w:tc>
      </w:tr>
    </w:tbl>
    <w:p w14:paraId="664BFADA" w14:textId="77777777" w:rsidR="00F03596" w:rsidRPr="00375C3D" w:rsidRDefault="00F03596" w:rsidP="00F03596">
      <w:pPr>
        <w:ind w:firstLine="720"/>
      </w:pPr>
    </w:p>
    <w:p w14:paraId="0BE37370" w14:textId="77777777" w:rsidR="00F03596" w:rsidRPr="00375C3D" w:rsidRDefault="00F03596" w:rsidP="00F03596">
      <w:pPr>
        <w:ind w:firstLine="720"/>
      </w:pPr>
      <w:r w:rsidRPr="00375C3D">
        <w:t>Assim, o quantitativo deve ser tratado como estimativa máxima para fins licitatórios, especialmente em eventual Sistema de Registro de Preços, não gerando obrigação de aquisição integral pela Administração.</w:t>
      </w:r>
    </w:p>
    <w:p w14:paraId="2FD034EE" w14:textId="77777777" w:rsidR="00F03596" w:rsidRPr="00375C3D" w:rsidRDefault="00F03596" w:rsidP="00F03596">
      <w:pPr>
        <w:ind w:firstLine="720"/>
      </w:pPr>
    </w:p>
    <w:p w14:paraId="618B4C80" w14:textId="77777777" w:rsidR="00F03596" w:rsidRPr="00375C3D" w:rsidRDefault="00F03596" w:rsidP="00F03596">
      <w:pPr>
        <w:tabs>
          <w:tab w:val="left" w:pos="935"/>
        </w:tabs>
        <w:ind w:firstLine="720"/>
      </w:pPr>
      <w:r w:rsidRPr="00375C3D">
        <w:rPr>
          <w:b/>
        </w:rPr>
        <w:t>7.</w:t>
      </w:r>
      <w:r w:rsidRPr="00375C3D">
        <w:tab/>
      </w:r>
      <w:r w:rsidRPr="00375C3D">
        <w:rPr>
          <w:b/>
        </w:rPr>
        <w:t>ESTIMATIVA DO VALOR DA CONTRATAÇÃO</w:t>
      </w:r>
    </w:p>
    <w:p w14:paraId="3802B3A0" w14:textId="77777777" w:rsidR="00F03596" w:rsidRDefault="00F03596" w:rsidP="00F03596">
      <w:pPr>
        <w:ind w:firstLine="720"/>
      </w:pPr>
      <w:r w:rsidRPr="00375C3D">
        <w:t>A estimativa de valor foi atualizada com base na pesquisa de preços anexada aos autos. A pesquisa utilizou mais de três preços oriundos de mais de um parâmetro, incluindo Banco de Preços, sítios eletrônicos de domínio amplo e pesquisa direta com fornecedores.</w:t>
      </w:r>
    </w:p>
    <w:p w14:paraId="5AB1D4E5" w14:textId="77777777" w:rsidR="00F03596" w:rsidRPr="00375C3D" w:rsidRDefault="00F03596" w:rsidP="00F03596">
      <w:pPr>
        <w:ind w:firstLine="720"/>
      </w:pPr>
    </w:p>
    <w:tbl>
      <w:tblPr>
        <w:tblStyle w:val="Tabelacomgrade"/>
        <w:tblW w:w="7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8"/>
        <w:gridCol w:w="2977"/>
      </w:tblGrid>
      <w:tr w:rsidR="00F03596" w:rsidRPr="0081445A" w14:paraId="11271A01" w14:textId="77777777" w:rsidTr="00C41B1F">
        <w:trPr>
          <w:jc w:val="center"/>
        </w:trPr>
        <w:tc>
          <w:tcPr>
            <w:tcW w:w="4508" w:type="dxa"/>
            <w:shd w:val="clear" w:color="auto" w:fill="BFBFBF"/>
            <w:vAlign w:val="center"/>
          </w:tcPr>
          <w:p w14:paraId="734131E0" w14:textId="77777777" w:rsidR="00F03596" w:rsidRPr="0081445A" w:rsidRDefault="00F03596" w:rsidP="00C41B1F">
            <w:r w:rsidRPr="0081445A">
              <w:rPr>
                <w:b/>
              </w:rPr>
              <w:t>Fonte</w:t>
            </w:r>
          </w:p>
        </w:tc>
        <w:tc>
          <w:tcPr>
            <w:tcW w:w="2977" w:type="dxa"/>
            <w:shd w:val="clear" w:color="auto" w:fill="BFBFBF"/>
            <w:vAlign w:val="center"/>
          </w:tcPr>
          <w:p w14:paraId="272352AA" w14:textId="77777777" w:rsidR="00F03596" w:rsidRPr="0081445A" w:rsidRDefault="00F03596" w:rsidP="00C41B1F">
            <w:r w:rsidRPr="0081445A">
              <w:rPr>
                <w:b/>
              </w:rPr>
              <w:t>Valor unitário apurado</w:t>
            </w:r>
          </w:p>
        </w:tc>
      </w:tr>
      <w:tr w:rsidR="00F03596" w:rsidRPr="0081445A" w14:paraId="2DDC4DDB" w14:textId="77777777" w:rsidTr="00C41B1F">
        <w:trPr>
          <w:jc w:val="center"/>
        </w:trPr>
        <w:tc>
          <w:tcPr>
            <w:tcW w:w="4508" w:type="dxa"/>
            <w:tcMar>
              <w:top w:w="10" w:type="dxa"/>
              <w:left w:w="35" w:type="dxa"/>
              <w:bottom w:w="10" w:type="dxa"/>
              <w:right w:w="35" w:type="dxa"/>
            </w:tcMar>
            <w:vAlign w:val="center"/>
          </w:tcPr>
          <w:p w14:paraId="241D4E77" w14:textId="77777777" w:rsidR="00F03596" w:rsidRPr="0081445A" w:rsidRDefault="00F03596" w:rsidP="00C41B1F">
            <w:r w:rsidRPr="0081445A">
              <w:t>Fornecedor - Casa da Saúde</w:t>
            </w:r>
          </w:p>
        </w:tc>
        <w:tc>
          <w:tcPr>
            <w:tcW w:w="2977" w:type="dxa"/>
            <w:tcMar>
              <w:top w:w="10" w:type="dxa"/>
              <w:left w:w="35" w:type="dxa"/>
              <w:bottom w:w="10" w:type="dxa"/>
              <w:right w:w="35" w:type="dxa"/>
            </w:tcMar>
            <w:vAlign w:val="center"/>
          </w:tcPr>
          <w:p w14:paraId="1357E441" w14:textId="77777777" w:rsidR="00F03596" w:rsidRPr="0081445A" w:rsidRDefault="00F03596" w:rsidP="00C41B1F">
            <w:r w:rsidRPr="0081445A">
              <w:t>R$ 85,90</w:t>
            </w:r>
          </w:p>
        </w:tc>
      </w:tr>
      <w:tr w:rsidR="00F03596" w:rsidRPr="0081445A" w14:paraId="594A34EC" w14:textId="77777777" w:rsidTr="00C41B1F">
        <w:trPr>
          <w:jc w:val="center"/>
        </w:trPr>
        <w:tc>
          <w:tcPr>
            <w:tcW w:w="4508" w:type="dxa"/>
            <w:tcMar>
              <w:top w:w="10" w:type="dxa"/>
              <w:left w:w="35" w:type="dxa"/>
              <w:bottom w:w="10" w:type="dxa"/>
              <w:right w:w="35" w:type="dxa"/>
            </w:tcMar>
            <w:vAlign w:val="center"/>
          </w:tcPr>
          <w:p w14:paraId="77A3A5E5" w14:textId="77777777" w:rsidR="00F03596" w:rsidRPr="0081445A" w:rsidRDefault="00F03596" w:rsidP="00C41B1F">
            <w:r w:rsidRPr="0081445A">
              <w:t>Fornecedor - Mix Saúde</w:t>
            </w:r>
          </w:p>
        </w:tc>
        <w:tc>
          <w:tcPr>
            <w:tcW w:w="2977" w:type="dxa"/>
            <w:tcMar>
              <w:top w:w="10" w:type="dxa"/>
              <w:left w:w="35" w:type="dxa"/>
              <w:bottom w:w="10" w:type="dxa"/>
              <w:right w:w="35" w:type="dxa"/>
            </w:tcMar>
            <w:vAlign w:val="center"/>
          </w:tcPr>
          <w:p w14:paraId="5C202C23" w14:textId="77777777" w:rsidR="00F03596" w:rsidRPr="0081445A" w:rsidRDefault="00F03596" w:rsidP="00C41B1F">
            <w:r w:rsidRPr="0081445A">
              <w:t>R$ 196,82</w:t>
            </w:r>
          </w:p>
        </w:tc>
      </w:tr>
      <w:tr w:rsidR="00F03596" w:rsidRPr="0081445A" w14:paraId="1E7FE9F9" w14:textId="77777777" w:rsidTr="00C41B1F">
        <w:trPr>
          <w:jc w:val="center"/>
        </w:trPr>
        <w:tc>
          <w:tcPr>
            <w:tcW w:w="4508" w:type="dxa"/>
            <w:tcMar>
              <w:top w:w="10" w:type="dxa"/>
              <w:left w:w="35" w:type="dxa"/>
              <w:bottom w:w="10" w:type="dxa"/>
              <w:right w:w="35" w:type="dxa"/>
            </w:tcMar>
            <w:vAlign w:val="center"/>
          </w:tcPr>
          <w:p w14:paraId="0EDD2564" w14:textId="77777777" w:rsidR="00F03596" w:rsidRPr="0081445A" w:rsidRDefault="00F03596" w:rsidP="00C41B1F">
            <w:r w:rsidRPr="0081445A">
              <w:t>Fornecedor - Nutriport</w:t>
            </w:r>
          </w:p>
        </w:tc>
        <w:tc>
          <w:tcPr>
            <w:tcW w:w="2977" w:type="dxa"/>
            <w:tcMar>
              <w:top w:w="10" w:type="dxa"/>
              <w:left w:w="35" w:type="dxa"/>
              <w:bottom w:w="10" w:type="dxa"/>
              <w:right w:w="35" w:type="dxa"/>
            </w:tcMar>
            <w:vAlign w:val="center"/>
          </w:tcPr>
          <w:p w14:paraId="54F03722" w14:textId="77777777" w:rsidR="00F03596" w:rsidRPr="0081445A" w:rsidRDefault="00F03596" w:rsidP="00C41B1F">
            <w:r w:rsidRPr="0081445A">
              <w:t>R$ 80,11</w:t>
            </w:r>
          </w:p>
        </w:tc>
      </w:tr>
      <w:tr w:rsidR="00F03596" w:rsidRPr="0081445A" w14:paraId="1D8CACD7" w14:textId="77777777" w:rsidTr="00C41B1F">
        <w:trPr>
          <w:jc w:val="center"/>
        </w:trPr>
        <w:tc>
          <w:tcPr>
            <w:tcW w:w="4508" w:type="dxa"/>
            <w:tcMar>
              <w:top w:w="10" w:type="dxa"/>
              <w:left w:w="35" w:type="dxa"/>
              <w:bottom w:w="10" w:type="dxa"/>
              <w:right w:w="35" w:type="dxa"/>
            </w:tcMar>
            <w:vAlign w:val="center"/>
          </w:tcPr>
          <w:p w14:paraId="2C3FA809" w14:textId="77777777" w:rsidR="00F03596" w:rsidRPr="0081445A" w:rsidRDefault="00F03596" w:rsidP="00C41B1F">
            <w:r w:rsidRPr="0081445A">
              <w:lastRenderedPageBreak/>
              <w:t>Sítio eletrônico de domínio amplo 1</w:t>
            </w:r>
          </w:p>
        </w:tc>
        <w:tc>
          <w:tcPr>
            <w:tcW w:w="2977" w:type="dxa"/>
            <w:tcMar>
              <w:top w:w="10" w:type="dxa"/>
              <w:left w:w="35" w:type="dxa"/>
              <w:bottom w:w="10" w:type="dxa"/>
              <w:right w:w="35" w:type="dxa"/>
            </w:tcMar>
            <w:vAlign w:val="center"/>
          </w:tcPr>
          <w:p w14:paraId="211E2C0D" w14:textId="77777777" w:rsidR="00F03596" w:rsidRPr="0081445A" w:rsidRDefault="00F03596" w:rsidP="00C41B1F">
            <w:r w:rsidRPr="0081445A">
              <w:t>R$ 219,90</w:t>
            </w:r>
          </w:p>
        </w:tc>
      </w:tr>
      <w:tr w:rsidR="00F03596" w:rsidRPr="0081445A" w14:paraId="3101BB64" w14:textId="77777777" w:rsidTr="00C41B1F">
        <w:trPr>
          <w:jc w:val="center"/>
        </w:trPr>
        <w:tc>
          <w:tcPr>
            <w:tcW w:w="4508" w:type="dxa"/>
            <w:tcMar>
              <w:top w:w="10" w:type="dxa"/>
              <w:left w:w="35" w:type="dxa"/>
              <w:bottom w:w="10" w:type="dxa"/>
              <w:right w:w="35" w:type="dxa"/>
            </w:tcMar>
            <w:vAlign w:val="center"/>
          </w:tcPr>
          <w:p w14:paraId="38CF7DD6" w14:textId="77777777" w:rsidR="00F03596" w:rsidRPr="0081445A" w:rsidRDefault="00F03596" w:rsidP="00C41B1F">
            <w:r w:rsidRPr="0081445A">
              <w:t>Sítio eletrônico de domínio amplo 2</w:t>
            </w:r>
          </w:p>
        </w:tc>
        <w:tc>
          <w:tcPr>
            <w:tcW w:w="2977" w:type="dxa"/>
            <w:tcMar>
              <w:top w:w="10" w:type="dxa"/>
              <w:left w:w="35" w:type="dxa"/>
              <w:bottom w:w="10" w:type="dxa"/>
              <w:right w:w="35" w:type="dxa"/>
            </w:tcMar>
            <w:vAlign w:val="center"/>
          </w:tcPr>
          <w:p w14:paraId="0B1B4A65" w14:textId="77777777" w:rsidR="00F03596" w:rsidRPr="0081445A" w:rsidRDefault="00F03596" w:rsidP="00C41B1F">
            <w:r w:rsidRPr="0081445A">
              <w:t>R$ 138,35</w:t>
            </w:r>
          </w:p>
        </w:tc>
      </w:tr>
      <w:tr w:rsidR="00F03596" w:rsidRPr="0081445A" w14:paraId="0059E52A" w14:textId="77777777" w:rsidTr="00C41B1F">
        <w:trPr>
          <w:jc w:val="center"/>
        </w:trPr>
        <w:tc>
          <w:tcPr>
            <w:tcW w:w="4508" w:type="dxa"/>
            <w:tcMar>
              <w:top w:w="10" w:type="dxa"/>
              <w:left w:w="35" w:type="dxa"/>
              <w:bottom w:w="10" w:type="dxa"/>
              <w:right w:w="35" w:type="dxa"/>
            </w:tcMar>
            <w:vAlign w:val="center"/>
          </w:tcPr>
          <w:p w14:paraId="2A7EB5BC" w14:textId="77777777" w:rsidR="00F03596" w:rsidRPr="0081445A" w:rsidRDefault="00F03596" w:rsidP="00C41B1F">
            <w:r w:rsidRPr="0081445A">
              <w:t>Banco de Preços</w:t>
            </w:r>
          </w:p>
        </w:tc>
        <w:tc>
          <w:tcPr>
            <w:tcW w:w="2977" w:type="dxa"/>
            <w:tcMar>
              <w:top w:w="10" w:type="dxa"/>
              <w:left w:w="35" w:type="dxa"/>
              <w:bottom w:w="10" w:type="dxa"/>
              <w:right w:w="35" w:type="dxa"/>
            </w:tcMar>
            <w:vAlign w:val="center"/>
          </w:tcPr>
          <w:p w14:paraId="5A0EAEEF" w14:textId="77777777" w:rsidR="00F03596" w:rsidRPr="0081445A" w:rsidRDefault="00F03596" w:rsidP="00C41B1F">
            <w:r w:rsidRPr="0081445A">
              <w:t>R$ 129,05</w:t>
            </w:r>
          </w:p>
        </w:tc>
      </w:tr>
      <w:tr w:rsidR="00F03596" w:rsidRPr="0081445A" w14:paraId="79744973" w14:textId="77777777" w:rsidTr="00C41B1F">
        <w:trPr>
          <w:jc w:val="center"/>
        </w:trPr>
        <w:tc>
          <w:tcPr>
            <w:tcW w:w="4508" w:type="dxa"/>
            <w:tcMar>
              <w:top w:w="10" w:type="dxa"/>
              <w:left w:w="35" w:type="dxa"/>
              <w:bottom w:w="10" w:type="dxa"/>
              <w:right w:w="35" w:type="dxa"/>
            </w:tcMar>
            <w:vAlign w:val="center"/>
          </w:tcPr>
          <w:p w14:paraId="13B923AC" w14:textId="77777777" w:rsidR="00F03596" w:rsidRPr="0081445A" w:rsidRDefault="00F03596" w:rsidP="00C41B1F">
            <w:r w:rsidRPr="0081445A">
              <w:t>Média apurada</w:t>
            </w:r>
          </w:p>
        </w:tc>
        <w:tc>
          <w:tcPr>
            <w:tcW w:w="2977" w:type="dxa"/>
            <w:tcMar>
              <w:top w:w="10" w:type="dxa"/>
              <w:left w:w="35" w:type="dxa"/>
              <w:bottom w:w="10" w:type="dxa"/>
              <w:right w:w="35" w:type="dxa"/>
            </w:tcMar>
            <w:vAlign w:val="center"/>
          </w:tcPr>
          <w:p w14:paraId="409A45CB" w14:textId="77777777" w:rsidR="00F03596" w:rsidRPr="0081445A" w:rsidRDefault="00F03596" w:rsidP="00C41B1F">
            <w:r w:rsidRPr="0081445A">
              <w:t>R$ 141,69</w:t>
            </w:r>
          </w:p>
        </w:tc>
      </w:tr>
      <w:tr w:rsidR="00F03596" w:rsidRPr="0081445A" w14:paraId="384DCF8B" w14:textId="77777777" w:rsidTr="00C41B1F">
        <w:trPr>
          <w:jc w:val="center"/>
        </w:trPr>
        <w:tc>
          <w:tcPr>
            <w:tcW w:w="4508" w:type="dxa"/>
            <w:tcMar>
              <w:top w:w="10" w:type="dxa"/>
              <w:left w:w="35" w:type="dxa"/>
              <w:bottom w:w="10" w:type="dxa"/>
              <w:right w:w="35" w:type="dxa"/>
            </w:tcMar>
            <w:vAlign w:val="center"/>
          </w:tcPr>
          <w:p w14:paraId="7D32C8D8" w14:textId="77777777" w:rsidR="00F03596" w:rsidRPr="0081445A" w:rsidRDefault="00F03596" w:rsidP="00C41B1F">
            <w:r w:rsidRPr="0081445A">
              <w:t>Mediana adotada como preço máximo</w:t>
            </w:r>
          </w:p>
        </w:tc>
        <w:tc>
          <w:tcPr>
            <w:tcW w:w="2977" w:type="dxa"/>
            <w:tcMar>
              <w:top w:w="10" w:type="dxa"/>
              <w:left w:w="35" w:type="dxa"/>
              <w:bottom w:w="10" w:type="dxa"/>
              <w:right w:w="35" w:type="dxa"/>
            </w:tcMar>
            <w:vAlign w:val="center"/>
          </w:tcPr>
          <w:p w14:paraId="20500147" w14:textId="77777777" w:rsidR="00F03596" w:rsidRPr="0081445A" w:rsidRDefault="00F03596" w:rsidP="00C41B1F">
            <w:r w:rsidRPr="0081445A">
              <w:t>R$ 133,70</w:t>
            </w:r>
          </w:p>
        </w:tc>
      </w:tr>
    </w:tbl>
    <w:p w14:paraId="1C1FDDAB" w14:textId="77777777" w:rsidR="00F03596" w:rsidRPr="00375C3D" w:rsidRDefault="00F03596" w:rsidP="00F03596">
      <w:pPr>
        <w:ind w:firstLine="720"/>
      </w:pPr>
    </w:p>
    <w:p w14:paraId="0D879841" w14:textId="77777777" w:rsidR="00F03596" w:rsidRPr="00375C3D" w:rsidRDefault="00F03596" w:rsidP="00F03596">
      <w:pPr>
        <w:ind w:firstLine="720"/>
      </w:pPr>
      <w:r w:rsidRPr="00375C3D">
        <w:t xml:space="preserve">O Documento de Formalização de Pesquisa de Preços registra coeficiente de variação de 40,21%, superior a 25%, razão pela qual foi adotada a mediana como critério de definição do preço máximo estimado. Assim, o preço unitário estimado é de R$ 133,70, resultando no valor total estimado de R$ </w:t>
      </w:r>
      <w:r>
        <w:t>183</w:t>
      </w:r>
      <w:r w:rsidRPr="00375C3D">
        <w:t>.</w:t>
      </w:r>
      <w:r>
        <w:t>16</w:t>
      </w:r>
      <w:r w:rsidRPr="00375C3D">
        <w:t>9,00 para 1.</w:t>
      </w:r>
      <w:r>
        <w:t>3</w:t>
      </w:r>
      <w:r w:rsidRPr="00375C3D">
        <w:t>70 unidades.</w:t>
      </w:r>
    </w:p>
    <w:p w14:paraId="25E8B2C2" w14:textId="77777777" w:rsidR="00F03596" w:rsidRPr="00375C3D" w:rsidRDefault="00F03596" w:rsidP="00F03596">
      <w:pPr>
        <w:ind w:firstLine="720"/>
      </w:pPr>
      <w:r w:rsidRPr="00375C3D">
        <w:t>A nota fiscal e a contratação anterior vinculada ao Pregão Eletrônico nº 54/2025, Processo nº 174/2025, foram consideradas como referência histórica. Contudo, a formação do preço estimado para a nova contratação deve observar a pesquisa de preços atualizada e formalizada nos autos.</w:t>
      </w:r>
    </w:p>
    <w:p w14:paraId="6B1E7858" w14:textId="77777777" w:rsidR="00F03596" w:rsidRPr="00375C3D" w:rsidRDefault="00F03596" w:rsidP="00F03596">
      <w:pPr>
        <w:ind w:firstLine="720"/>
      </w:pPr>
    </w:p>
    <w:p w14:paraId="0AFBA6D5" w14:textId="77777777" w:rsidR="00F03596" w:rsidRPr="00375C3D" w:rsidRDefault="00F03596" w:rsidP="00F03596">
      <w:pPr>
        <w:tabs>
          <w:tab w:val="left" w:pos="935"/>
        </w:tabs>
        <w:ind w:firstLine="720"/>
      </w:pPr>
      <w:r w:rsidRPr="00375C3D">
        <w:rPr>
          <w:b/>
        </w:rPr>
        <w:t>8.</w:t>
      </w:r>
      <w:r w:rsidRPr="00375C3D">
        <w:tab/>
      </w:r>
      <w:r w:rsidRPr="00375C3D">
        <w:rPr>
          <w:b/>
        </w:rPr>
        <w:t>JUSTIFICATIVA PARA O PARCELAMENTO OU NÃO PARCELAMENTO</w:t>
      </w:r>
    </w:p>
    <w:p w14:paraId="733BEB5A" w14:textId="77777777" w:rsidR="00F03596" w:rsidRPr="00375C3D" w:rsidRDefault="00F03596" w:rsidP="00F03596">
      <w:pPr>
        <w:ind w:firstLine="720"/>
      </w:pPr>
      <w:r w:rsidRPr="00375C3D">
        <w:t>O objeto possui natureza de item único e não apresenta divisibilidade técnica em subitens autônomos, pois a necessidade administrativa refere-se à aquisição de fórmula com especificação nutricional determinada. Não se recomenda o parcelamento por subitens, sob pena de descaracterização da solução.</w:t>
      </w:r>
    </w:p>
    <w:p w14:paraId="5CC0E1D1" w14:textId="77777777" w:rsidR="00F03596" w:rsidRPr="00375C3D" w:rsidRDefault="00F03596" w:rsidP="00F03596">
      <w:pPr>
        <w:ind w:firstLine="720"/>
      </w:pPr>
      <w:r w:rsidRPr="00375C3D">
        <w:t>Recomenda-se, entretanto, a execução por entregas parceladas, conforme ordens de fornecimento, para reduzir risco de formação de estoque excessivo, perdas por vencimento, desabastecimento e inadequação da compra ao consumo real.</w:t>
      </w:r>
    </w:p>
    <w:p w14:paraId="6EA3EE28" w14:textId="77777777" w:rsidR="00F03596" w:rsidRPr="00375C3D" w:rsidRDefault="00F03596" w:rsidP="00F03596">
      <w:pPr>
        <w:ind w:firstLine="720"/>
      </w:pPr>
    </w:p>
    <w:p w14:paraId="21F46F91" w14:textId="77777777" w:rsidR="00F03596" w:rsidRPr="00375C3D" w:rsidRDefault="00F03596" w:rsidP="00F03596">
      <w:pPr>
        <w:tabs>
          <w:tab w:val="left" w:pos="935"/>
        </w:tabs>
        <w:ind w:firstLine="720"/>
      </w:pPr>
      <w:r w:rsidRPr="00375C3D">
        <w:rPr>
          <w:b/>
        </w:rPr>
        <w:t>9.</w:t>
      </w:r>
      <w:r w:rsidRPr="00375C3D">
        <w:tab/>
      </w:r>
      <w:r w:rsidRPr="00375C3D">
        <w:rPr>
          <w:b/>
        </w:rPr>
        <w:t>CONTRATAÇÕES CORRELATAS OU INTERDEPENDENTES</w:t>
      </w:r>
    </w:p>
    <w:p w14:paraId="3968CB0B" w14:textId="77777777" w:rsidR="00F03596" w:rsidRPr="00375C3D" w:rsidRDefault="00F03596" w:rsidP="00F03596">
      <w:pPr>
        <w:ind w:firstLine="720"/>
      </w:pPr>
      <w:r w:rsidRPr="00375C3D">
        <w:t>Não foram identificadas contratações correlatas ou interdependentes indispensáveis à execução do objeto. A aquisição é autônoma e não depende de outras contratações para produzir os resultados pretendidos.</w:t>
      </w:r>
    </w:p>
    <w:p w14:paraId="044235C6" w14:textId="77777777" w:rsidR="00F03596" w:rsidRPr="00375C3D" w:rsidRDefault="00F03596" w:rsidP="00F03596">
      <w:pPr>
        <w:ind w:firstLine="720"/>
      </w:pPr>
    </w:p>
    <w:p w14:paraId="7B15990F" w14:textId="77777777" w:rsidR="00F03596" w:rsidRPr="00375C3D" w:rsidRDefault="00F03596" w:rsidP="00F03596">
      <w:pPr>
        <w:tabs>
          <w:tab w:val="left" w:pos="935"/>
        </w:tabs>
        <w:ind w:firstLine="720"/>
      </w:pPr>
      <w:r w:rsidRPr="00375C3D">
        <w:rPr>
          <w:b/>
        </w:rPr>
        <w:t>10.</w:t>
      </w:r>
      <w:r w:rsidRPr="00375C3D">
        <w:tab/>
      </w:r>
      <w:r w:rsidRPr="00375C3D">
        <w:rPr>
          <w:b/>
        </w:rPr>
        <w:t>DEMONSTRATIVO DE PREVISÃO NO PLANO DE CONTRATAÇÕES ANUAL</w:t>
      </w:r>
    </w:p>
    <w:p w14:paraId="069DD421" w14:textId="77777777" w:rsidR="00F03596" w:rsidRPr="00375C3D" w:rsidRDefault="00F03596" w:rsidP="00F03596">
      <w:pPr>
        <w:ind w:firstLine="720"/>
      </w:pPr>
      <w:r w:rsidRPr="00375C3D">
        <w:t>Até o presente momento, a Administração Municipal não elaborou o Plano de Contratações Anual - PCA. Assim, não há demonstrativo de previsão da contratação no PCA a ser juntado aos autos. A ausência de PCA não afasta a necessidade de demonstrar, neste ETP, a compatibilidade da contratação com o interesse público, a necessidade administrativa, a estimativa de consumo e a disponibilidade orçamentária, a serem verificadas pela unidade competente antes da fase externa.</w:t>
      </w:r>
    </w:p>
    <w:p w14:paraId="6FDFBD3E" w14:textId="77777777" w:rsidR="00F03596" w:rsidRPr="00375C3D" w:rsidRDefault="00F03596" w:rsidP="00F03596"/>
    <w:p w14:paraId="756BE9C2" w14:textId="77777777" w:rsidR="00F03596" w:rsidRPr="00375C3D" w:rsidRDefault="00F03596" w:rsidP="00F03596">
      <w:pPr>
        <w:tabs>
          <w:tab w:val="left" w:pos="935"/>
        </w:tabs>
        <w:ind w:firstLine="720"/>
      </w:pPr>
      <w:r w:rsidRPr="00375C3D">
        <w:rPr>
          <w:b/>
        </w:rPr>
        <w:t>11.</w:t>
      </w:r>
      <w:r w:rsidRPr="00375C3D">
        <w:tab/>
      </w:r>
      <w:r w:rsidRPr="00375C3D">
        <w:rPr>
          <w:b/>
        </w:rPr>
        <w:t>RESULTADOS PRETENDIDOS</w:t>
      </w:r>
    </w:p>
    <w:p w14:paraId="47F3A998" w14:textId="77777777" w:rsidR="00F03596" w:rsidRPr="00375C3D" w:rsidRDefault="00F03596" w:rsidP="00F03596">
      <w:pPr>
        <w:ind w:firstLine="720"/>
      </w:pPr>
      <w:r w:rsidRPr="00375C3D">
        <w:t>Com a contratação, pretende-se garantir a continuidade da assistência alimentar e nutricional aos usuários atendidos pelas Secretarias Municipais de Saúde e de Educação, reduzir risco de desabastecimento, preservar a segurança nutricional dos pacientes, padronizar tecnicamente o produto adquirido e assegurar melhor controle administrativo da entrega e do estoque.</w:t>
      </w:r>
    </w:p>
    <w:p w14:paraId="69BDF845" w14:textId="77777777" w:rsidR="00F03596" w:rsidRPr="00375C3D" w:rsidRDefault="00F03596" w:rsidP="00F03596">
      <w:pPr>
        <w:ind w:firstLine="720"/>
      </w:pPr>
      <w:r w:rsidRPr="00375C3D">
        <w:t>Pretende-se, ainda, obter economicidade por meio de procedimento competitivo, com descrição técnica neutra, pesquisa de preços formalizada e fornecimento parcelado compatível com a demanda real.</w:t>
      </w:r>
    </w:p>
    <w:p w14:paraId="37EA56EB" w14:textId="77777777" w:rsidR="00F03596" w:rsidRPr="00375C3D" w:rsidRDefault="00F03596" w:rsidP="00F03596">
      <w:pPr>
        <w:ind w:firstLine="720"/>
      </w:pPr>
    </w:p>
    <w:p w14:paraId="341545C5" w14:textId="77777777" w:rsidR="00F03596" w:rsidRPr="00375C3D" w:rsidRDefault="00F03596" w:rsidP="00F03596">
      <w:pPr>
        <w:tabs>
          <w:tab w:val="left" w:pos="935"/>
        </w:tabs>
        <w:ind w:firstLine="720"/>
      </w:pPr>
      <w:r w:rsidRPr="00375C3D">
        <w:rPr>
          <w:b/>
        </w:rPr>
        <w:t>12.</w:t>
      </w:r>
      <w:r w:rsidRPr="00375C3D">
        <w:tab/>
      </w:r>
      <w:r w:rsidRPr="00375C3D">
        <w:rPr>
          <w:b/>
        </w:rPr>
        <w:t>POSSÍVEIS IMPACTOS AMBIENTAIS E MEDIDAS MITIGADORAS</w:t>
      </w:r>
    </w:p>
    <w:p w14:paraId="2F226C96" w14:textId="77777777" w:rsidR="00F03596" w:rsidRPr="00375C3D" w:rsidRDefault="00F03596" w:rsidP="00F03596">
      <w:pPr>
        <w:ind w:firstLine="720"/>
      </w:pPr>
      <w:r w:rsidRPr="00375C3D">
        <w:lastRenderedPageBreak/>
        <w:t>Os impactos ambientais são limitados e relacionados principalmente a embalagens, transporte, armazenamento e eventual descarte de produtos vencidos ou impróprios. Recomenda-se adoção de entregas parceladas, controle de validade, armazenamento adequado e destinação ambientalmente correta de embalagens e produtos que se tornem impróprios para consumo.</w:t>
      </w:r>
    </w:p>
    <w:p w14:paraId="56AC7E0C" w14:textId="77777777" w:rsidR="00F03596" w:rsidRPr="00375C3D" w:rsidRDefault="00F03596" w:rsidP="00F03596">
      <w:pPr>
        <w:ind w:firstLine="720"/>
      </w:pPr>
    </w:p>
    <w:p w14:paraId="326C7E1B" w14:textId="77777777" w:rsidR="00F03596" w:rsidRPr="00375C3D" w:rsidRDefault="00F03596" w:rsidP="00F03596">
      <w:pPr>
        <w:tabs>
          <w:tab w:val="left" w:pos="935"/>
        </w:tabs>
        <w:ind w:firstLine="720"/>
      </w:pPr>
      <w:r w:rsidRPr="00375C3D">
        <w:rPr>
          <w:b/>
        </w:rPr>
        <w:t>1</w:t>
      </w:r>
      <w:r>
        <w:rPr>
          <w:b/>
        </w:rPr>
        <w:t>3</w:t>
      </w:r>
      <w:r w:rsidRPr="00375C3D">
        <w:rPr>
          <w:b/>
        </w:rPr>
        <w:t>.</w:t>
      </w:r>
      <w:r w:rsidRPr="00375C3D">
        <w:tab/>
      </w:r>
      <w:r w:rsidRPr="00375C3D">
        <w:rPr>
          <w:b/>
        </w:rPr>
        <w:t>POSICIONAMENTO CONCLUSIVO SOBRE A ADEQUAÇÃO DA CONTRATAÇÃO</w:t>
      </w:r>
    </w:p>
    <w:p w14:paraId="072EB34B" w14:textId="77777777" w:rsidR="00F03596" w:rsidRPr="00375C3D" w:rsidRDefault="00F03596" w:rsidP="00F03596">
      <w:pPr>
        <w:ind w:firstLine="720"/>
      </w:pPr>
      <w:r w:rsidRPr="00375C3D">
        <w:t>Diante dos elementos analisados, conclui-se pela necessidade e adequação da contratação para atendimento da demanda das Secretarias Municipais de Saúde e de Educação. A solução escolhida atende ao interesse público, preserva a competitividade ao evitar indicação exclusiva de marca e permite fornecimento parcelado compatível com a demanda efetiva.</w:t>
      </w:r>
    </w:p>
    <w:p w14:paraId="25A103CA" w14:textId="77777777" w:rsidR="00F03596" w:rsidRPr="00375C3D" w:rsidRDefault="00F03596" w:rsidP="00F03596">
      <w:pPr>
        <w:ind w:firstLine="720"/>
      </w:pPr>
      <w:r w:rsidRPr="00375C3D">
        <w:t>A contratação é tecnicamente viável, desde que a especificação final permaneça neutra e baseada em requisitos nutricionais e sanitários. A contratação é economicamente viável com base na pesquisa de preços formalizada, que apurou preço unitário estimado de R$ 133,70, resultando no valor total estimado de R$ 209.909,00 para 1.570 unidades.</w:t>
      </w:r>
    </w:p>
    <w:p w14:paraId="2D1B110F" w14:textId="77777777" w:rsidR="00F03596" w:rsidRPr="00375C3D" w:rsidRDefault="00F03596" w:rsidP="00F03596">
      <w:pPr>
        <w:ind w:firstLine="720"/>
      </w:pPr>
      <w:r w:rsidRPr="00375C3D">
        <w:t>Recomenda-se o prosseguimento da fase preparatória, preferencialmente mediante pregão eletrônico e Sistema de Registro de Preços, sobretudo porque os quantitativos representam estimativa máxima e a aquisição integral não deve ser imposta à Administração.</w:t>
      </w:r>
    </w:p>
    <w:p w14:paraId="026A3A87" w14:textId="77777777" w:rsidR="00F03596" w:rsidRPr="00375C3D" w:rsidRDefault="00F03596" w:rsidP="00F03596">
      <w:pPr>
        <w:ind w:firstLine="720"/>
      </w:pPr>
    </w:p>
    <w:p w14:paraId="40540ADC" w14:textId="77777777" w:rsidR="00F03596" w:rsidRPr="00375C3D" w:rsidRDefault="00F03596" w:rsidP="00F03596">
      <w:pPr>
        <w:ind w:firstLine="720"/>
      </w:pPr>
      <w:r w:rsidRPr="00375C3D">
        <w:t xml:space="preserve">Mandaguaçu/PR, </w:t>
      </w:r>
      <w:r>
        <w:t>30</w:t>
      </w:r>
      <w:r w:rsidRPr="00375C3D">
        <w:t xml:space="preserve"> de junho de 2026.</w:t>
      </w:r>
    </w:p>
    <w:p w14:paraId="73316E24" w14:textId="77777777" w:rsidR="00F03596" w:rsidRDefault="00F03596" w:rsidP="00F03596">
      <w:pPr>
        <w:ind w:firstLine="720"/>
      </w:pPr>
    </w:p>
    <w:p w14:paraId="4A5B5237" w14:textId="77777777" w:rsidR="00F03596" w:rsidRPr="00375C3D" w:rsidRDefault="00F03596" w:rsidP="00F03596">
      <w:pPr>
        <w:ind w:firstLine="720"/>
      </w:pPr>
    </w:p>
    <w:p w14:paraId="2C6DDAA1" w14:textId="77777777" w:rsidR="00F03596" w:rsidRPr="00375C3D" w:rsidRDefault="00F03596" w:rsidP="00F03596">
      <w:pPr>
        <w:ind w:firstLine="720"/>
        <w:jc w:val="center"/>
      </w:pPr>
      <w:r w:rsidRPr="00375C3D">
        <w:t>Débora Verza de Carvalho França</w:t>
      </w:r>
    </w:p>
    <w:p w14:paraId="0D691361" w14:textId="77777777" w:rsidR="00F03596" w:rsidRPr="00375C3D" w:rsidRDefault="00F03596" w:rsidP="00F03596">
      <w:pPr>
        <w:ind w:firstLine="720"/>
        <w:jc w:val="center"/>
      </w:pPr>
      <w:r w:rsidRPr="00375C3D">
        <w:t>Nutricionista</w:t>
      </w:r>
    </w:p>
    <w:p w14:paraId="3A91B9EA" w14:textId="77777777" w:rsidR="0076736B" w:rsidRDefault="0076736B" w:rsidP="00E9390B"/>
    <w:p w14:paraId="288E7B06" w14:textId="77777777" w:rsidR="007E581C" w:rsidRDefault="007E581C" w:rsidP="00E9390B"/>
    <w:p w14:paraId="454E5A9A" w14:textId="77777777" w:rsidR="007E581C" w:rsidRDefault="007E581C" w:rsidP="00E9390B"/>
    <w:p w14:paraId="376D9BE5" w14:textId="77777777" w:rsidR="007E581C" w:rsidRDefault="007E581C" w:rsidP="00E9390B"/>
    <w:p w14:paraId="125807D7" w14:textId="77777777" w:rsidR="007E581C" w:rsidRDefault="007E581C" w:rsidP="00E9390B"/>
    <w:p w14:paraId="4123ABE0" w14:textId="77777777" w:rsidR="007E581C" w:rsidRDefault="007E581C" w:rsidP="00E9390B"/>
    <w:p w14:paraId="6DAF962D" w14:textId="77777777" w:rsidR="007E581C" w:rsidRDefault="007E581C" w:rsidP="00E9390B"/>
    <w:p w14:paraId="08A9EFBB" w14:textId="77777777" w:rsidR="007E581C" w:rsidRDefault="007E581C" w:rsidP="00E9390B"/>
    <w:p w14:paraId="1970FBFB" w14:textId="77777777" w:rsidR="007E581C" w:rsidRDefault="007E581C" w:rsidP="00E9390B"/>
    <w:p w14:paraId="1F2B6738" w14:textId="77777777" w:rsidR="007E581C" w:rsidRDefault="007E581C" w:rsidP="00E9390B"/>
    <w:p w14:paraId="74695567" w14:textId="77777777" w:rsidR="007E581C" w:rsidRDefault="007E581C" w:rsidP="00E9390B"/>
    <w:p w14:paraId="3E79A2C6" w14:textId="77777777" w:rsidR="007E581C" w:rsidRDefault="007E581C" w:rsidP="00E9390B"/>
    <w:p w14:paraId="001EC9A2" w14:textId="77777777" w:rsidR="007E581C" w:rsidRDefault="007E581C" w:rsidP="00E9390B"/>
    <w:p w14:paraId="3CE4BA52" w14:textId="77777777" w:rsidR="007E581C" w:rsidRDefault="007E581C" w:rsidP="00E9390B"/>
    <w:p w14:paraId="20FC17B0" w14:textId="77777777" w:rsidR="007E581C" w:rsidRDefault="007E581C" w:rsidP="00E9390B"/>
    <w:p w14:paraId="755698A5" w14:textId="77777777" w:rsidR="007E581C" w:rsidRDefault="007E581C" w:rsidP="00E9390B"/>
    <w:p w14:paraId="07B54869" w14:textId="77777777" w:rsidR="007E581C" w:rsidRDefault="007E581C" w:rsidP="00E9390B"/>
    <w:p w14:paraId="4ADA84A1" w14:textId="77777777" w:rsidR="007E581C" w:rsidRDefault="007E581C" w:rsidP="00E9390B"/>
    <w:p w14:paraId="090BC54E" w14:textId="77777777" w:rsidR="007E581C" w:rsidRDefault="007E581C" w:rsidP="00E9390B"/>
    <w:p w14:paraId="56D04816" w14:textId="77777777" w:rsidR="007E581C" w:rsidRDefault="007E581C" w:rsidP="00E9390B"/>
    <w:p w14:paraId="0023E8EC" w14:textId="77777777" w:rsidR="007E581C" w:rsidRDefault="007E581C" w:rsidP="00E9390B"/>
    <w:p w14:paraId="51A77F87" w14:textId="77777777" w:rsidR="007E581C" w:rsidRDefault="007E581C" w:rsidP="00E9390B"/>
    <w:p w14:paraId="0E40BFB3" w14:textId="77777777" w:rsidR="00B247B3" w:rsidRDefault="00B247B3" w:rsidP="00011C73">
      <w:pPr>
        <w:pStyle w:val="Default"/>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22A4F87D" w14:textId="77777777" w:rsidR="00557310" w:rsidRPr="00240DDB" w:rsidRDefault="00887662" w:rsidP="00557310">
      <w:pPr>
        <w:spacing w:after="120" w:line="259" w:lineRule="auto"/>
        <w:ind w:firstLine="709"/>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1" w:name="_Hlk219982587"/>
      <w:bookmarkStart w:id="42" w:name="_Hlk231983407"/>
      <w:r w:rsidR="00011C73" w:rsidRPr="00663FB7">
        <w:rPr>
          <w:rFonts w:ascii="Arial" w:hAnsi="Arial" w:cs="Arial"/>
          <w:sz w:val="20"/>
          <w:szCs w:val="20"/>
        </w:rPr>
        <w:t xml:space="preserve">Registro de preços </w:t>
      </w:r>
      <w:r w:rsidR="00BE2AEC" w:rsidRPr="00C0507B">
        <w:rPr>
          <w:rFonts w:ascii="Arial" w:hAnsi="Arial" w:cs="Arial"/>
          <w:sz w:val="20"/>
          <w:szCs w:val="20"/>
        </w:rPr>
        <w:t xml:space="preserve">para </w:t>
      </w:r>
      <w:bookmarkStart w:id="43" w:name="_Hlk233876229"/>
      <w:r w:rsidR="00557310" w:rsidRPr="00240DDB">
        <w:rPr>
          <w:rFonts w:ascii="Arial" w:hAnsi="Arial" w:cs="Arial"/>
          <w:sz w:val="20"/>
          <w:szCs w:val="20"/>
        </w:rPr>
        <w:t>aquisição de fórmula infantil especial semi-elementar e hipoalergênica, em embalagem com no mínimo 400 g, destinada ao atendimento de pacientes e usuários com necessidades nutricionais decorrentes de patologias, a fim de suprir as demandas da Secretaria Municipal de Saúde de Mandaguaçu/PR.</w:t>
      </w:r>
    </w:p>
    <w:bookmarkEnd w:id="41"/>
    <w:bookmarkEnd w:id="42"/>
    <w:bookmarkEnd w:id="43"/>
    <w:p w14:paraId="4F17A95A" w14:textId="6919962D"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1705AA39" w14:textId="77777777" w:rsidR="00557310" w:rsidRPr="00557310" w:rsidRDefault="00557310" w:rsidP="00557310">
      <w:pPr>
        <w:spacing w:after="120" w:line="259" w:lineRule="auto"/>
        <w:jc w:val="both"/>
        <w:rPr>
          <w:rFonts w:ascii="Arial" w:hAnsi="Arial" w:cs="Arial"/>
          <w:sz w:val="20"/>
          <w:szCs w:val="20"/>
        </w:rPr>
      </w:pPr>
      <w:r>
        <w:t>a)</w:t>
      </w:r>
      <w:r w:rsidRPr="00557310">
        <w:rPr>
          <w:rFonts w:ascii="Arial" w:hAnsi="Arial" w:cs="Arial"/>
          <w:sz w:val="20"/>
          <w:szCs w:val="20"/>
        </w:rPr>
        <w:t>O prazo de entrega dos bens é de 07 (sete) dias úteis, contados do recebimento da nota de empenho, de forma parcelada conforme as necessidades das Secretarias de Saúde, Educação e Assistência Social.</w:t>
      </w:r>
    </w:p>
    <w:p w14:paraId="4F6016A9" w14:textId="77777777" w:rsidR="00557310" w:rsidRPr="00557310" w:rsidRDefault="00557310" w:rsidP="00557310">
      <w:pPr>
        <w:spacing w:after="120" w:line="259" w:lineRule="auto"/>
        <w:jc w:val="both"/>
        <w:rPr>
          <w:rFonts w:ascii="Arial" w:hAnsi="Arial" w:cs="Arial"/>
          <w:sz w:val="20"/>
          <w:szCs w:val="20"/>
        </w:rPr>
      </w:pPr>
      <w:r w:rsidRPr="00557310">
        <w:rPr>
          <w:rFonts w:ascii="Arial" w:hAnsi="Arial" w:cs="Arial"/>
          <w:sz w:val="20"/>
          <w:szCs w:val="20"/>
        </w:rPr>
        <w:t>b)Caso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345235F3" w14:textId="77777777" w:rsidR="00557310" w:rsidRPr="00557310" w:rsidRDefault="00557310" w:rsidP="00557310">
      <w:pPr>
        <w:spacing w:after="120" w:line="259" w:lineRule="auto"/>
        <w:jc w:val="both"/>
        <w:rPr>
          <w:rFonts w:ascii="Arial" w:hAnsi="Arial" w:cs="Arial"/>
          <w:sz w:val="20"/>
          <w:szCs w:val="20"/>
        </w:rPr>
      </w:pPr>
      <w:r w:rsidRPr="00557310">
        <w:rPr>
          <w:rFonts w:ascii="Arial" w:hAnsi="Arial" w:cs="Arial"/>
          <w:sz w:val="20"/>
          <w:szCs w:val="20"/>
        </w:rPr>
        <w:t>c)Os bens deverão ser entregues em dias úteis, das 08h00min às 11h00min e das 13h00min às 16h30, no seguinte endereço: Rua Bernardino Bogo, nº 58, Centro, Mandaguaçu/PR (Farmácia Municipal).</w:t>
      </w:r>
    </w:p>
    <w:p w14:paraId="50EC7BF9" w14:textId="77777777" w:rsidR="00557310" w:rsidRPr="00557310" w:rsidRDefault="00557310" w:rsidP="00557310">
      <w:pPr>
        <w:spacing w:after="120" w:line="259" w:lineRule="auto"/>
        <w:jc w:val="both"/>
        <w:rPr>
          <w:rFonts w:ascii="Arial" w:hAnsi="Arial" w:cs="Arial"/>
          <w:sz w:val="20"/>
          <w:szCs w:val="20"/>
        </w:rPr>
      </w:pPr>
      <w:r w:rsidRPr="00557310">
        <w:rPr>
          <w:rFonts w:ascii="Arial" w:hAnsi="Arial" w:cs="Arial"/>
          <w:sz w:val="20"/>
          <w:szCs w:val="20"/>
        </w:rPr>
        <w:t>d)Nos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1B5CF15A" w14:textId="77777777" w:rsidR="00557310" w:rsidRPr="00557310" w:rsidRDefault="00557310" w:rsidP="00557310">
      <w:pPr>
        <w:spacing w:after="120" w:line="259" w:lineRule="auto"/>
        <w:jc w:val="both"/>
        <w:rPr>
          <w:rFonts w:ascii="Arial" w:hAnsi="Arial" w:cs="Arial"/>
          <w:sz w:val="20"/>
          <w:szCs w:val="20"/>
        </w:rPr>
      </w:pPr>
      <w:r w:rsidRPr="00557310">
        <w:rPr>
          <w:rFonts w:ascii="Arial" w:hAnsi="Arial" w:cs="Arial"/>
          <w:sz w:val="20"/>
          <w:szCs w:val="20"/>
        </w:rPr>
        <w:lastRenderedPageBreak/>
        <w:t>e)Não serão admitidos produtos que divergirem das especificações constantes deste Termo de Referência, bem como aqueles que se apresentarem em mau estado de conservação, com qualidade inferior à exigida, danificados ou com os lacres de segurança violados.</w:t>
      </w:r>
    </w:p>
    <w:p w14:paraId="57A3C0C4" w14:textId="77777777" w:rsidR="00557310" w:rsidRPr="00557310" w:rsidRDefault="00557310" w:rsidP="00557310">
      <w:pPr>
        <w:spacing w:after="120" w:line="259" w:lineRule="auto"/>
        <w:jc w:val="both"/>
        <w:rPr>
          <w:rFonts w:ascii="Arial" w:hAnsi="Arial" w:cs="Arial"/>
          <w:sz w:val="20"/>
          <w:szCs w:val="20"/>
        </w:rPr>
      </w:pPr>
      <w:r w:rsidRPr="00557310">
        <w:rPr>
          <w:rFonts w:ascii="Arial" w:hAnsi="Arial" w:cs="Arial"/>
          <w:sz w:val="20"/>
          <w:szCs w:val="20"/>
        </w:rPr>
        <w:t>f)O frete é de responsabilidade do fornecedor.</w:t>
      </w:r>
    </w:p>
    <w:p w14:paraId="30F545CE" w14:textId="257EC60C" w:rsidR="00557310" w:rsidRPr="00557310" w:rsidRDefault="00557310" w:rsidP="00557310">
      <w:pPr>
        <w:pStyle w:val="Nivel2"/>
        <w:autoSpaceDE/>
        <w:autoSpaceDN/>
        <w:adjustRightInd/>
      </w:pPr>
      <w:r>
        <w:t>g)</w:t>
      </w:r>
      <w:r w:rsidRPr="00240DDB">
        <w:t>O pagamento será realizado em até 30 (trinta) dias, a contar do recebimento da nota fiscal.</w:t>
      </w:r>
    </w:p>
    <w:p w14:paraId="76EBD457" w14:textId="15A33357"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6EAA0185"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7F0E66">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lastRenderedPageBreak/>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lastRenderedPageBreak/>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4220EAB" w14:textId="763B5CC4" w:rsidR="007230EC" w:rsidRDefault="00557310" w:rsidP="00ED7FE5">
      <w:pPr>
        <w:suppressAutoHyphens w:val="0"/>
        <w:jc w:val="both"/>
        <w:rPr>
          <w:rFonts w:ascii="Arial" w:hAnsi="Arial" w:cs="Arial"/>
          <w:sz w:val="20"/>
          <w:szCs w:val="20"/>
        </w:rPr>
      </w:pPr>
      <w:r w:rsidRPr="00240DDB">
        <w:rPr>
          <w:rFonts w:ascii="Arial" w:hAnsi="Arial" w:cs="Arial"/>
          <w:noProof/>
          <w:sz w:val="20"/>
          <w:szCs w:val="20"/>
        </w:rPr>
        <w:drawing>
          <wp:inline distT="0" distB="0" distL="0" distR="0" wp14:anchorId="5E62CDF4" wp14:editId="0F83E222">
            <wp:extent cx="3635055" cy="1112616"/>
            <wp:effectExtent l="0" t="0" r="3810" b="0"/>
            <wp:docPr id="13023161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94165" name=""/>
                    <pic:cNvPicPr/>
                  </pic:nvPicPr>
                  <pic:blipFill>
                    <a:blip r:embed="rId11"/>
                    <a:stretch>
                      <a:fillRect/>
                    </a:stretch>
                  </pic:blipFill>
                  <pic:spPr>
                    <a:xfrm>
                      <a:off x="0" y="0"/>
                      <a:ext cx="3635055" cy="1112616"/>
                    </a:xfrm>
                    <a:prstGeom prst="rect">
                      <a:avLst/>
                    </a:prstGeom>
                  </pic:spPr>
                </pic:pic>
              </a:graphicData>
            </a:graphic>
          </wp:inline>
        </w:drawing>
      </w: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05E4FD62" w14:textId="77777777" w:rsidR="00557310" w:rsidRPr="00240DDB" w:rsidRDefault="00557310" w:rsidP="00557310">
      <w:pPr>
        <w:spacing w:after="120" w:line="259" w:lineRule="auto"/>
        <w:jc w:val="both"/>
        <w:rPr>
          <w:rFonts w:ascii="Arial" w:hAnsi="Arial" w:cs="Arial"/>
          <w:sz w:val="20"/>
          <w:szCs w:val="20"/>
        </w:rPr>
      </w:pPr>
      <w:r w:rsidRPr="00240DDB">
        <w:rPr>
          <w:rFonts w:ascii="Arial" w:hAnsi="Arial" w:cs="Arial"/>
          <w:sz w:val="20"/>
          <w:szCs w:val="20"/>
        </w:rPr>
        <w:t>A execução do contrato deverá ser acompanhada e fiscalizada pela gestora do contrato: Juliana Herrera Rodrigues, matrícula nº 5005952, Assessora de Gestão e Apoio. A fiscalização técnica e administração será exercida pela servidora Débora Verza de Carvalho França, matrícula nº 201794.</w:t>
      </w:r>
    </w:p>
    <w:p w14:paraId="6E1ACCC6" w14:textId="1296162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lastRenderedPageBreak/>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65FE3CE" w14:textId="29BC277E" w:rsidR="007230EC" w:rsidRPr="00557310" w:rsidRDefault="00887662" w:rsidP="00557310">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7B87C253" w14:textId="084EE729"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3379A">
        <w:rPr>
          <w:rFonts w:ascii="Arial" w:hAnsi="Arial" w:cs="Arial"/>
          <w:b/>
          <w:sz w:val="18"/>
          <w:szCs w:val="18"/>
        </w:rPr>
        <w:t>66</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37A6DAE6"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53379A">
        <w:rPr>
          <w:rFonts w:ascii="Arial" w:hAnsi="Arial" w:cs="Arial"/>
          <w:b/>
          <w:sz w:val="18"/>
          <w:szCs w:val="18"/>
        </w:rPr>
        <w:t>172</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4356A4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7F0E66">
        <w:rPr>
          <w:rFonts w:ascii="Arial" w:hAnsi="Arial" w:cs="Arial"/>
          <w:sz w:val="20"/>
          <w:szCs w:val="20"/>
        </w:rPr>
        <w:t>ITEM</w:t>
      </w:r>
      <w:r w:rsidRPr="00934F11">
        <w:rPr>
          <w:rFonts w:ascii="Arial" w:hAnsi="Arial" w:cs="Arial"/>
          <w:sz w:val="20"/>
          <w:szCs w:val="20"/>
        </w:rPr>
        <w:t>;</w:t>
      </w:r>
    </w:p>
    <w:p w14:paraId="6FC81FAA" w14:textId="77777777" w:rsidR="00557310" w:rsidRPr="00240DDB" w:rsidRDefault="002738C0" w:rsidP="00557310">
      <w:pPr>
        <w:spacing w:after="120" w:line="259"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32592" w:rsidRPr="00663FB7">
        <w:rPr>
          <w:rFonts w:ascii="Arial" w:hAnsi="Arial" w:cs="Arial"/>
          <w:sz w:val="20"/>
          <w:szCs w:val="20"/>
        </w:rPr>
        <w:t xml:space="preserve">Registro de preços </w:t>
      </w:r>
      <w:r w:rsidR="00781659" w:rsidRPr="00C0507B">
        <w:rPr>
          <w:rFonts w:ascii="Arial" w:hAnsi="Arial" w:cs="Arial"/>
          <w:sz w:val="20"/>
          <w:szCs w:val="20"/>
        </w:rPr>
        <w:t xml:space="preserve">para </w:t>
      </w:r>
      <w:r w:rsidR="00557310" w:rsidRPr="00240DDB">
        <w:rPr>
          <w:rFonts w:ascii="Arial" w:hAnsi="Arial" w:cs="Arial"/>
          <w:sz w:val="20"/>
          <w:szCs w:val="20"/>
        </w:rPr>
        <w:t>aquisição de fórmula infantil especial semi-elementar e hipoalergênica, em embalagem com no mínimo 400 g, destinada ao atendimento de pacientes e usuários com necessidades nutricionais decorrentes de patologias, a fim de suprir as demandas da Secretaria Municipal de Saúde de Mandaguaçu/PR.</w:t>
      </w:r>
    </w:p>
    <w:p w14:paraId="08B850F3" w14:textId="77777777" w:rsidR="000106B0" w:rsidRPr="00B520EB" w:rsidRDefault="002738C0" w:rsidP="000106B0">
      <w:pPr>
        <w:jc w:val="both"/>
        <w:textAlignment w:val="baseline"/>
        <w:rPr>
          <w:sz w:val="20"/>
          <w:szCs w:val="20"/>
        </w:rPr>
      </w:pPr>
      <w:r w:rsidRPr="00934F11">
        <w:rPr>
          <w:rFonts w:ascii="Arial" w:hAnsi="Arial" w:cs="Arial"/>
          <w:sz w:val="20"/>
          <w:szCs w:val="20"/>
        </w:rPr>
        <w:t>Valor Máximo:</w:t>
      </w:r>
      <w:r w:rsidR="000106B0">
        <w:rPr>
          <w:rFonts w:ascii="Arial" w:hAnsi="Arial" w:cs="Arial"/>
          <w:sz w:val="20"/>
          <w:szCs w:val="20"/>
        </w:rPr>
        <w:t xml:space="preserve"> </w:t>
      </w:r>
      <w:r w:rsidR="000106B0" w:rsidRPr="00240DDB">
        <w:rPr>
          <w:rFonts w:ascii="Arial" w:hAnsi="Arial" w:cs="Arial"/>
          <w:sz w:val="20"/>
          <w:szCs w:val="20"/>
        </w:rPr>
        <w:t>R$ 183.169,00</w:t>
      </w:r>
      <w:r w:rsidR="000106B0">
        <w:rPr>
          <w:rFonts w:ascii="Arial" w:hAnsi="Arial" w:cs="Arial"/>
          <w:sz w:val="20"/>
          <w:szCs w:val="20"/>
        </w:rPr>
        <w:t xml:space="preserve"> (CENTO E OITENTA E TRES MIL CENTOS E SESSENTA E NOVE REAIS</w:t>
      </w:r>
      <w:r w:rsidR="000106B0" w:rsidRPr="00C0507B">
        <w:rPr>
          <w:rFonts w:ascii="Arial" w:hAnsi="Arial" w:cs="Arial"/>
          <w:sz w:val="20"/>
          <w:szCs w:val="20"/>
        </w:rPr>
        <w:t>)</w:t>
      </w:r>
      <w:r w:rsidR="000106B0">
        <w:rPr>
          <w:sz w:val="22"/>
          <w:szCs w:val="22"/>
        </w:rPr>
        <w:t>.</w:t>
      </w:r>
    </w:p>
    <w:p w14:paraId="0C054275" w14:textId="4CE65D29" w:rsidR="00B520EB" w:rsidRPr="00934F11" w:rsidRDefault="00B520EB" w:rsidP="00B520EB">
      <w:pPr>
        <w:jc w:val="both"/>
        <w:textAlignment w:val="baseline"/>
        <w:rPr>
          <w:rFonts w:ascii="Arial" w:hAnsi="Arial" w:cs="Arial"/>
          <w:sz w:val="20"/>
          <w:szCs w:val="20"/>
        </w:rPr>
      </w:pPr>
    </w:p>
    <w:p w14:paraId="7C3107ED" w14:textId="3F9F973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53379A">
        <w:rPr>
          <w:rFonts w:ascii="Arial" w:hAnsi="Arial" w:cs="Arial"/>
          <w:sz w:val="20"/>
          <w:szCs w:val="20"/>
        </w:rPr>
        <w:t>13/08/2026</w:t>
      </w:r>
      <w:r w:rsidR="00A02746" w:rsidRPr="00934F11">
        <w:rPr>
          <w:rFonts w:ascii="Arial" w:hAnsi="Arial" w:cs="Arial"/>
          <w:sz w:val="20"/>
          <w:szCs w:val="20"/>
        </w:rPr>
        <w:t>;</w:t>
      </w:r>
    </w:p>
    <w:p w14:paraId="000A08DC" w14:textId="6660955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53379A">
        <w:rPr>
          <w:rFonts w:ascii="Arial" w:hAnsi="Arial" w:cs="Arial"/>
          <w:sz w:val="20"/>
          <w:szCs w:val="20"/>
        </w:rPr>
        <w:t>13/08/2026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224D2BFB"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57310">
        <w:rPr>
          <w:rFonts w:ascii="Arial" w:hAnsi="Arial" w:cs="Arial"/>
          <w:sz w:val="20"/>
          <w:szCs w:val="20"/>
        </w:rPr>
        <w:t>2</w:t>
      </w:r>
      <w:r w:rsidR="0053379A">
        <w:rPr>
          <w:rFonts w:ascii="Arial" w:hAnsi="Arial" w:cs="Arial"/>
          <w:sz w:val="20"/>
          <w:szCs w:val="20"/>
        </w:rPr>
        <w:t>8</w:t>
      </w:r>
      <w:r w:rsidRPr="00934F11">
        <w:rPr>
          <w:rFonts w:ascii="Arial" w:hAnsi="Arial" w:cs="Arial"/>
          <w:sz w:val="20"/>
          <w:szCs w:val="20"/>
        </w:rPr>
        <w:t xml:space="preserve"> de </w:t>
      </w:r>
      <w:r w:rsidR="00C32592">
        <w:rPr>
          <w:rFonts w:ascii="Arial" w:hAnsi="Arial" w:cs="Arial"/>
          <w:sz w:val="20"/>
          <w:szCs w:val="20"/>
        </w:rPr>
        <w:t>ju</w:t>
      </w:r>
      <w:r w:rsidR="00781659">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84A0" w14:textId="77777777" w:rsidR="0072222F" w:rsidRDefault="0072222F">
      <w:r>
        <w:separator/>
      </w:r>
    </w:p>
  </w:endnote>
  <w:endnote w:type="continuationSeparator" w:id="0">
    <w:p w14:paraId="158FDF0E" w14:textId="77777777" w:rsidR="0072222F" w:rsidRDefault="0072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3F91F" w14:textId="77777777" w:rsidR="0072222F" w:rsidRDefault="0072222F">
      <w:r>
        <w:separator/>
      </w:r>
    </w:p>
  </w:footnote>
  <w:footnote w:type="continuationSeparator" w:id="0">
    <w:p w14:paraId="4BF2C9E0" w14:textId="77777777" w:rsidR="0072222F" w:rsidRDefault="00722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6" w:name="_Hlk25587856"/>
    <w:r w:rsidRPr="00FF02FE">
      <w:rPr>
        <w:rFonts w:ascii="Arial" w:hAnsi="Arial" w:cs="Arial"/>
        <w:sz w:val="18"/>
        <w:szCs w:val="18"/>
      </w:rPr>
      <w:t>Rua Bernardino Bogo, 175 – Vila Bernadino Bogo – Caixa Postal 81 – CEP 87160-000</w:t>
    </w:r>
    <w:bookmarkEnd w:id="26"/>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89904EA"/>
    <w:multiLevelType w:val="hybridMultilevel"/>
    <w:tmpl w:val="23222C1C"/>
    <w:lvl w:ilvl="0" w:tplc="43B280FE">
      <w:numFmt w:val="bullet"/>
      <w:lvlText w:val="•"/>
      <w:lvlJc w:val="left"/>
      <w:pPr>
        <w:ind w:left="1440" w:hanging="360"/>
      </w:pPr>
      <w:rPr>
        <w:rFonts w:ascii="Times New Roman" w:eastAsia="Times New Roman" w:hAnsi="Times New Roman"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2" w15:restartNumberingAfterBreak="0">
    <w:nsid w:val="12A62394"/>
    <w:multiLevelType w:val="multilevel"/>
    <w:tmpl w:val="5A807228"/>
    <w:lvl w:ilvl="0">
      <w:start w:val="17"/>
      <w:numFmt w:val="decimal"/>
      <w:lvlText w:val="%1."/>
      <w:lvlJc w:val="left"/>
      <w:pPr>
        <w:ind w:left="720" w:hanging="360"/>
      </w:pPr>
      <w:rPr>
        <w:rFonts w:hint="default"/>
        <w:b/>
        <w:bCs/>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5"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1"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3"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2"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4"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4"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7"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2"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2F6E5B42"/>
    <w:multiLevelType w:val="hybridMultilevel"/>
    <w:tmpl w:val="5DBC6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9"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8"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20"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2"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5"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0"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2"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4"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8"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9"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4"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7"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9"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2"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4"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6"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8"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9"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0"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C074F39"/>
    <w:multiLevelType w:val="hybridMultilevel"/>
    <w:tmpl w:val="068205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2"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3"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4"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5"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6"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7"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3"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80"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2"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4"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6"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7"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2"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4"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5"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7"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9"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0"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1"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0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3"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5"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1"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4"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5"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7"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6"/>
  </w:num>
  <w:num w:numId="5" w16cid:durableId="351885221">
    <w:abstractNumId w:val="83"/>
  </w:num>
  <w:num w:numId="6" w16cid:durableId="220293507">
    <w:abstractNumId w:val="63"/>
  </w:num>
  <w:num w:numId="7" w16cid:durableId="1910268840">
    <w:abstractNumId w:val="86"/>
  </w:num>
  <w:num w:numId="8" w16cid:durableId="2015842708">
    <w:abstractNumId w:val="91"/>
  </w:num>
  <w:num w:numId="9" w16cid:durableId="946539946">
    <w:abstractNumId w:val="133"/>
  </w:num>
  <w:num w:numId="10" w16cid:durableId="59064586">
    <w:abstractNumId w:val="106"/>
  </w:num>
  <w:num w:numId="11" w16cid:durableId="53819364">
    <w:abstractNumId w:val="153"/>
  </w:num>
  <w:num w:numId="12" w16cid:durableId="486939048">
    <w:abstractNumId w:val="24"/>
  </w:num>
  <w:num w:numId="13" w16cid:durableId="814956641">
    <w:abstractNumId w:val="171"/>
  </w:num>
  <w:num w:numId="14" w16cid:durableId="87578537">
    <w:abstractNumId w:val="64"/>
  </w:num>
  <w:num w:numId="15" w16cid:durableId="694116725">
    <w:abstractNumId w:val="155"/>
  </w:num>
  <w:num w:numId="16" w16cid:durableId="72242943">
    <w:abstractNumId w:val="28"/>
  </w:num>
  <w:num w:numId="17" w16cid:durableId="1523937697">
    <w:abstractNumId w:val="124"/>
  </w:num>
  <w:num w:numId="18" w16cid:durableId="1800612820">
    <w:abstractNumId w:val="78"/>
  </w:num>
  <w:num w:numId="19" w16cid:durableId="273363024">
    <w:abstractNumId w:val="29"/>
  </w:num>
  <w:num w:numId="20" w16cid:durableId="545336235">
    <w:abstractNumId w:val="172"/>
  </w:num>
  <w:num w:numId="21" w16cid:durableId="1560554102">
    <w:abstractNumId w:val="47"/>
  </w:num>
  <w:num w:numId="22" w16cid:durableId="1242569363">
    <w:abstractNumId w:val="49"/>
  </w:num>
  <w:num w:numId="23" w16cid:durableId="2087022757">
    <w:abstractNumId w:val="69"/>
  </w:num>
  <w:num w:numId="24" w16cid:durableId="2133479206">
    <w:abstractNumId w:val="181"/>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81"/>
  </w:num>
  <w:num w:numId="26" w16cid:durableId="1165125172">
    <w:abstractNumId w:val="137"/>
  </w:num>
  <w:num w:numId="27" w16cid:durableId="403533155">
    <w:abstractNumId w:val="27"/>
  </w:num>
  <w:num w:numId="28" w16cid:durableId="2077437220">
    <w:abstractNumId w:val="216"/>
  </w:num>
  <w:num w:numId="29" w16cid:durableId="17466058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9"/>
  </w:num>
  <w:num w:numId="31" w16cid:durableId="841504463">
    <w:abstractNumId w:val="145"/>
  </w:num>
  <w:num w:numId="32" w16cid:durableId="1724450321">
    <w:abstractNumId w:val="90"/>
  </w:num>
  <w:num w:numId="33" w16cid:durableId="335772107">
    <w:abstractNumId w:val="185"/>
  </w:num>
  <w:num w:numId="34" w16cid:durableId="1686132477">
    <w:abstractNumId w:val="4"/>
  </w:num>
  <w:num w:numId="35" w16cid:durableId="697044574">
    <w:abstractNumId w:val="202"/>
  </w:num>
  <w:num w:numId="36" w16cid:durableId="35854969">
    <w:abstractNumId w:val="213"/>
  </w:num>
  <w:num w:numId="37" w16cid:durableId="908269110">
    <w:abstractNumId w:val="127"/>
  </w:num>
  <w:num w:numId="38" w16cid:durableId="879586598">
    <w:abstractNumId w:val="102"/>
  </w:num>
  <w:num w:numId="39" w16cid:durableId="1884826518">
    <w:abstractNumId w:val="148"/>
  </w:num>
  <w:num w:numId="40" w16cid:durableId="366876786">
    <w:abstractNumId w:val="174"/>
  </w:num>
  <w:num w:numId="41" w16cid:durableId="253442677">
    <w:abstractNumId w:val="33"/>
  </w:num>
  <w:num w:numId="42" w16cid:durableId="318851450">
    <w:abstractNumId w:val="36"/>
  </w:num>
  <w:num w:numId="43" w16cid:durableId="1236278872">
    <w:abstractNumId w:val="113"/>
  </w:num>
  <w:num w:numId="44" w16cid:durableId="1161234442">
    <w:abstractNumId w:val="57"/>
  </w:num>
  <w:num w:numId="45" w16cid:durableId="1442799435">
    <w:abstractNumId w:val="140"/>
  </w:num>
  <w:num w:numId="46" w16cid:durableId="705523649">
    <w:abstractNumId w:val="178"/>
  </w:num>
  <w:num w:numId="47" w16cid:durableId="909652030">
    <w:abstractNumId w:val="23"/>
  </w:num>
  <w:num w:numId="48" w16cid:durableId="1494760522">
    <w:abstractNumId w:val="116"/>
  </w:num>
  <w:num w:numId="49" w16cid:durableId="441728589">
    <w:abstractNumId w:val="44"/>
  </w:num>
  <w:num w:numId="50" w16cid:durableId="205143290">
    <w:abstractNumId w:val="109"/>
  </w:num>
  <w:num w:numId="51" w16cid:durableId="1001472030">
    <w:abstractNumId w:val="139"/>
  </w:num>
  <w:num w:numId="52" w16cid:durableId="406146472">
    <w:abstractNumId w:val="75"/>
  </w:num>
  <w:num w:numId="53" w16cid:durableId="263274164">
    <w:abstractNumId w:val="141"/>
  </w:num>
  <w:num w:numId="54" w16cid:durableId="87770886">
    <w:abstractNumId w:val="208"/>
  </w:num>
  <w:num w:numId="55" w16cid:durableId="500196823">
    <w:abstractNumId w:val="43"/>
  </w:num>
  <w:num w:numId="56" w16cid:durableId="1999572799">
    <w:abstractNumId w:val="203"/>
  </w:num>
  <w:num w:numId="57" w16cid:durableId="1485926637">
    <w:abstractNumId w:val="169"/>
  </w:num>
  <w:num w:numId="58" w16cid:durableId="1019813076">
    <w:abstractNumId w:val="132"/>
  </w:num>
  <w:num w:numId="59" w16cid:durableId="83502569">
    <w:abstractNumId w:val="135"/>
  </w:num>
  <w:num w:numId="60" w16cid:durableId="1688870883">
    <w:abstractNumId w:val="120"/>
  </w:num>
  <w:num w:numId="61" w16cid:durableId="1375035338">
    <w:abstractNumId w:val="45"/>
  </w:num>
  <w:num w:numId="62" w16cid:durableId="962081461">
    <w:abstractNumId w:val="114"/>
  </w:num>
  <w:num w:numId="63" w16cid:durableId="1335259476">
    <w:abstractNumId w:val="94"/>
  </w:num>
  <w:num w:numId="64" w16cid:durableId="1788348473">
    <w:abstractNumId w:val="160"/>
  </w:num>
  <w:num w:numId="65" w16cid:durableId="1966503315">
    <w:abstractNumId w:val="167"/>
  </w:num>
  <w:num w:numId="66" w16cid:durableId="526454106">
    <w:abstractNumId w:val="182"/>
  </w:num>
  <w:num w:numId="67" w16cid:durableId="1556577058">
    <w:abstractNumId w:val="209"/>
  </w:num>
  <w:num w:numId="68" w16cid:durableId="1921602113">
    <w:abstractNumId w:val="32"/>
  </w:num>
  <w:num w:numId="69" w16cid:durableId="712851072">
    <w:abstractNumId w:val="80"/>
  </w:num>
  <w:num w:numId="70" w16cid:durableId="975645194">
    <w:abstractNumId w:val="190"/>
  </w:num>
  <w:num w:numId="71" w16cid:durableId="448403414">
    <w:abstractNumId w:val="101"/>
  </w:num>
  <w:num w:numId="72" w16cid:durableId="1184318355">
    <w:abstractNumId w:val="211"/>
  </w:num>
  <w:num w:numId="73" w16cid:durableId="1588415368">
    <w:abstractNumId w:val="37"/>
  </w:num>
  <w:num w:numId="74" w16cid:durableId="1035424063">
    <w:abstractNumId w:val="50"/>
  </w:num>
  <w:num w:numId="75" w16cid:durableId="2097360213">
    <w:abstractNumId w:val="100"/>
  </w:num>
  <w:num w:numId="76" w16cid:durableId="305862681">
    <w:abstractNumId w:val="22"/>
  </w:num>
  <w:num w:numId="77" w16cid:durableId="1441295463">
    <w:abstractNumId w:val="67"/>
  </w:num>
  <w:num w:numId="78" w16cid:durableId="1787769752">
    <w:abstractNumId w:val="206"/>
  </w:num>
  <w:num w:numId="79" w16cid:durableId="2137798665">
    <w:abstractNumId w:val="205"/>
  </w:num>
  <w:num w:numId="80" w16cid:durableId="698238115">
    <w:abstractNumId w:val="134"/>
  </w:num>
  <w:num w:numId="81" w16cid:durableId="1606645726">
    <w:abstractNumId w:val="215"/>
  </w:num>
  <w:num w:numId="82" w16cid:durableId="736976102">
    <w:abstractNumId w:val="177"/>
  </w:num>
  <w:num w:numId="83" w16cid:durableId="919751320">
    <w:abstractNumId w:val="173"/>
  </w:num>
  <w:num w:numId="84" w16cid:durableId="1853568377">
    <w:abstractNumId w:val="79"/>
  </w:num>
  <w:num w:numId="85" w16cid:durableId="1455177686">
    <w:abstractNumId w:val="92"/>
  </w:num>
  <w:num w:numId="86" w16cid:durableId="647906844">
    <w:abstractNumId w:val="188"/>
  </w:num>
  <w:num w:numId="87" w16cid:durableId="113406796">
    <w:abstractNumId w:val="72"/>
  </w:num>
  <w:num w:numId="88" w16cid:durableId="1284654535">
    <w:abstractNumId w:val="56"/>
  </w:num>
  <w:num w:numId="89" w16cid:durableId="683821249">
    <w:abstractNumId w:val="204"/>
  </w:num>
  <w:num w:numId="90" w16cid:durableId="490830201">
    <w:abstractNumId w:val="130"/>
  </w:num>
  <w:num w:numId="91" w16cid:durableId="900990141">
    <w:abstractNumId w:val="138"/>
  </w:num>
  <w:num w:numId="92" w16cid:durableId="1043213388">
    <w:abstractNumId w:val="210"/>
  </w:num>
  <w:num w:numId="93" w16cid:durableId="2066291358">
    <w:abstractNumId w:val="199"/>
  </w:num>
  <w:num w:numId="94" w16cid:durableId="399131999">
    <w:abstractNumId w:val="179"/>
  </w:num>
  <w:num w:numId="95" w16cid:durableId="1326520385">
    <w:abstractNumId w:val="82"/>
  </w:num>
  <w:num w:numId="96" w16cid:durableId="498353156">
    <w:abstractNumId w:val="40"/>
  </w:num>
  <w:num w:numId="97" w16cid:durableId="1306273262">
    <w:abstractNumId w:val="107"/>
  </w:num>
  <w:num w:numId="98" w16cid:durableId="1680304487">
    <w:abstractNumId w:val="71"/>
  </w:num>
  <w:num w:numId="99" w16cid:durableId="739255645">
    <w:abstractNumId w:val="115"/>
  </w:num>
  <w:num w:numId="100" w16cid:durableId="827481087">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12"/>
  </w:num>
  <w:num w:numId="102" w16cid:durableId="1319920785">
    <w:abstractNumId w:val="123"/>
  </w:num>
  <w:num w:numId="103" w16cid:durableId="494102878">
    <w:abstractNumId w:val="1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6"/>
  </w:num>
  <w:num w:numId="105" w16cid:durableId="211698556">
    <w:abstractNumId w:val="122"/>
  </w:num>
  <w:num w:numId="106" w16cid:durableId="1630552385">
    <w:abstractNumId w:val="88"/>
  </w:num>
  <w:num w:numId="107" w16cid:durableId="2024092778">
    <w:abstractNumId w:val="55"/>
  </w:num>
  <w:num w:numId="108" w16cid:durableId="3485473">
    <w:abstractNumId w:val="126"/>
  </w:num>
  <w:num w:numId="109" w16cid:durableId="501748080">
    <w:abstractNumId w:val="147"/>
  </w:num>
  <w:num w:numId="110" w16cid:durableId="43722968">
    <w:abstractNumId w:val="61"/>
  </w:num>
  <w:num w:numId="111" w16cid:durableId="573467047">
    <w:abstractNumId w:val="68"/>
  </w:num>
  <w:num w:numId="112" w16cid:durableId="1679848694">
    <w:abstractNumId w:val="26"/>
  </w:num>
  <w:num w:numId="113" w16cid:durableId="329986125">
    <w:abstractNumId w:val="142"/>
  </w:num>
  <w:num w:numId="114" w16cid:durableId="1601058779">
    <w:abstractNumId w:val="112"/>
  </w:num>
  <w:num w:numId="115" w16cid:durableId="1890069182">
    <w:abstractNumId w:val="20"/>
  </w:num>
  <w:num w:numId="116" w16cid:durableId="1656296122">
    <w:abstractNumId w:val="175"/>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1"/>
  </w:num>
  <w:num w:numId="126" w16cid:durableId="1481263596">
    <w:abstractNumId w:val="74"/>
  </w:num>
  <w:num w:numId="127" w16cid:durableId="1299921281">
    <w:abstractNumId w:val="138"/>
    <w:lvlOverride w:ilvl="0">
      <w:startOverride w:val="6"/>
    </w:lvlOverride>
    <w:lvlOverride w:ilvl="1">
      <w:startOverride w:val="1"/>
    </w:lvlOverride>
  </w:num>
  <w:num w:numId="128" w16cid:durableId="1535925956">
    <w:abstractNumId w:val="138"/>
    <w:lvlOverride w:ilvl="0">
      <w:startOverride w:val="6"/>
    </w:lvlOverride>
    <w:lvlOverride w:ilvl="1">
      <w:startOverride w:val="1"/>
    </w:lvlOverride>
  </w:num>
  <w:num w:numId="129" w16cid:durableId="1278023906">
    <w:abstractNumId w:val="138"/>
    <w:lvlOverride w:ilvl="0">
      <w:startOverride w:val="6"/>
    </w:lvlOverride>
    <w:lvlOverride w:ilvl="1">
      <w:startOverride w:val="1"/>
    </w:lvlOverride>
  </w:num>
  <w:num w:numId="130" w16cid:durableId="938023518">
    <w:abstractNumId w:val="138"/>
    <w:lvlOverride w:ilvl="0">
      <w:startOverride w:val="6"/>
    </w:lvlOverride>
    <w:lvlOverride w:ilvl="1">
      <w:startOverride w:val="1"/>
    </w:lvlOverride>
  </w:num>
  <w:num w:numId="131" w16cid:durableId="688288717">
    <w:abstractNumId w:val="138"/>
    <w:lvlOverride w:ilvl="0">
      <w:startOverride w:val="6"/>
    </w:lvlOverride>
    <w:lvlOverride w:ilvl="1">
      <w:startOverride w:val="1"/>
    </w:lvlOverride>
  </w:num>
  <w:num w:numId="132" w16cid:durableId="915479428">
    <w:abstractNumId w:val="138"/>
    <w:lvlOverride w:ilvl="0">
      <w:startOverride w:val="6"/>
    </w:lvlOverride>
    <w:lvlOverride w:ilvl="1">
      <w:startOverride w:val="1"/>
    </w:lvlOverride>
  </w:num>
  <w:num w:numId="133" w16cid:durableId="1825121328">
    <w:abstractNumId w:val="117"/>
  </w:num>
  <w:num w:numId="134" w16cid:durableId="1538010228">
    <w:abstractNumId w:val="35"/>
  </w:num>
  <w:num w:numId="135" w16cid:durableId="2026058517">
    <w:abstractNumId w:val="165"/>
  </w:num>
  <w:num w:numId="136" w16cid:durableId="1605183588">
    <w:abstractNumId w:val="96"/>
  </w:num>
  <w:num w:numId="137" w16cid:durableId="846097361">
    <w:abstractNumId w:val="131"/>
  </w:num>
  <w:num w:numId="138" w16cid:durableId="258412686">
    <w:abstractNumId w:val="85"/>
  </w:num>
  <w:num w:numId="139" w16cid:durableId="1396079999">
    <w:abstractNumId w:val="73"/>
  </w:num>
  <w:num w:numId="140" w16cid:durableId="1202549704">
    <w:abstractNumId w:val="108"/>
  </w:num>
  <w:num w:numId="141" w16cid:durableId="227496244">
    <w:abstractNumId w:val="217"/>
  </w:num>
  <w:num w:numId="142" w16cid:durableId="2065519060">
    <w:abstractNumId w:val="51"/>
  </w:num>
  <w:num w:numId="143" w16cid:durableId="1921330316">
    <w:abstractNumId w:val="58"/>
  </w:num>
  <w:num w:numId="144" w16cid:durableId="588271296">
    <w:abstractNumId w:val="31"/>
  </w:num>
  <w:num w:numId="145" w16cid:durableId="1394085599">
    <w:abstractNumId w:val="42"/>
  </w:num>
  <w:num w:numId="146" w16cid:durableId="879241877">
    <w:abstractNumId w:val="111"/>
  </w:num>
  <w:num w:numId="147" w16cid:durableId="1295793493">
    <w:abstractNumId w:val="62"/>
  </w:num>
  <w:num w:numId="148" w16cid:durableId="535653931">
    <w:abstractNumId w:val="201"/>
  </w:num>
  <w:num w:numId="149" w16cid:durableId="880901739">
    <w:abstractNumId w:val="146"/>
  </w:num>
  <w:num w:numId="150" w16cid:durableId="870652114">
    <w:abstractNumId w:val="54"/>
  </w:num>
  <w:num w:numId="151" w16cid:durableId="1665432271">
    <w:abstractNumId w:val="154"/>
  </w:num>
  <w:num w:numId="152" w16cid:durableId="409351077">
    <w:abstractNumId w:val="159"/>
  </w:num>
  <w:num w:numId="153" w16cid:durableId="2095784662">
    <w:abstractNumId w:val="119"/>
  </w:num>
  <w:num w:numId="154" w16cid:durableId="915357503">
    <w:abstractNumId w:val="136"/>
  </w:num>
  <w:num w:numId="155" w16cid:durableId="229386251">
    <w:abstractNumId w:val="156"/>
  </w:num>
  <w:num w:numId="156" w16cid:durableId="1466124651">
    <w:abstractNumId w:val="180"/>
  </w:num>
  <w:num w:numId="157" w16cid:durableId="1311710797">
    <w:abstractNumId w:val="144"/>
  </w:num>
  <w:num w:numId="158" w16cid:durableId="703560603">
    <w:abstractNumId w:val="118"/>
  </w:num>
  <w:num w:numId="159" w16cid:durableId="1128091544">
    <w:abstractNumId w:val="183"/>
  </w:num>
  <w:num w:numId="160" w16cid:durableId="1119296580">
    <w:abstractNumId w:val="143"/>
  </w:num>
  <w:num w:numId="161" w16cid:durableId="380053944">
    <w:abstractNumId w:val="184"/>
  </w:num>
  <w:num w:numId="162" w16cid:durableId="905800646">
    <w:abstractNumId w:val="168"/>
  </w:num>
  <w:num w:numId="163" w16cid:durableId="1727756349">
    <w:abstractNumId w:val="164"/>
  </w:num>
  <w:num w:numId="164" w16cid:durableId="394276431">
    <w:abstractNumId w:val="87"/>
  </w:num>
  <w:num w:numId="165" w16cid:durableId="904027707">
    <w:abstractNumId w:val="162"/>
  </w:num>
  <w:num w:numId="166" w16cid:durableId="1352607456">
    <w:abstractNumId w:val="53"/>
  </w:num>
  <w:num w:numId="167" w16cid:durableId="168250762">
    <w:abstractNumId w:val="84"/>
  </w:num>
  <w:num w:numId="168" w16cid:durableId="2033801556">
    <w:abstractNumId w:val="105"/>
  </w:num>
  <w:num w:numId="169" w16cid:durableId="688526724">
    <w:abstractNumId w:val="65"/>
  </w:num>
  <w:num w:numId="170" w16cid:durableId="531765815">
    <w:abstractNumId w:val="170"/>
  </w:num>
  <w:num w:numId="171" w16cid:durableId="1956788819">
    <w:abstractNumId w:val="157"/>
  </w:num>
  <w:num w:numId="172" w16cid:durableId="1071779538">
    <w:abstractNumId w:val="194"/>
  </w:num>
  <w:num w:numId="173" w16cid:durableId="1302879397">
    <w:abstractNumId w:val="198"/>
  </w:num>
  <w:num w:numId="174" w16cid:durableId="2084139767">
    <w:abstractNumId w:val="121"/>
  </w:num>
  <w:num w:numId="175" w16cid:durableId="734282852">
    <w:abstractNumId w:val="128"/>
  </w:num>
  <w:num w:numId="176" w16cid:durableId="1688284833">
    <w:abstractNumId w:val="21"/>
  </w:num>
  <w:num w:numId="177" w16cid:durableId="82578238">
    <w:abstractNumId w:val="149"/>
  </w:num>
  <w:num w:numId="178" w16cid:durableId="8876957">
    <w:abstractNumId w:val="193"/>
  </w:num>
  <w:num w:numId="179" w16cid:durableId="701326052">
    <w:abstractNumId w:val="152"/>
  </w:num>
  <w:num w:numId="180" w16cid:durableId="466513937">
    <w:abstractNumId w:val="38"/>
  </w:num>
  <w:num w:numId="181" w16cid:durableId="108090645">
    <w:abstractNumId w:val="99"/>
  </w:num>
  <w:num w:numId="182" w16cid:durableId="1098670373">
    <w:abstractNumId w:val="150"/>
  </w:num>
  <w:num w:numId="183" w16cid:durableId="24989315">
    <w:abstractNumId w:val="41"/>
  </w:num>
  <w:num w:numId="184" w16cid:durableId="1183277382">
    <w:abstractNumId w:val="25"/>
  </w:num>
  <w:num w:numId="185" w16cid:durableId="299574916">
    <w:abstractNumId w:val="125"/>
  </w:num>
  <w:num w:numId="186" w16cid:durableId="1336031293">
    <w:abstractNumId w:val="48"/>
  </w:num>
  <w:num w:numId="187" w16cid:durableId="1028944956">
    <w:abstractNumId w:val="77"/>
  </w:num>
  <w:num w:numId="188" w16cid:durableId="1951161176">
    <w:abstractNumId w:val="104"/>
  </w:num>
  <w:num w:numId="189" w16cid:durableId="366295747">
    <w:abstractNumId w:val="129"/>
  </w:num>
  <w:num w:numId="190" w16cid:durableId="1066992060">
    <w:abstractNumId w:val="191"/>
  </w:num>
  <w:num w:numId="191" w16cid:durableId="1196575731">
    <w:abstractNumId w:val="110"/>
  </w:num>
  <w:num w:numId="192" w16cid:durableId="1797606211">
    <w:abstractNumId w:val="89"/>
  </w:num>
  <w:num w:numId="193" w16cid:durableId="266159476">
    <w:abstractNumId w:val="192"/>
  </w:num>
  <w:num w:numId="194" w16cid:durableId="1126702797">
    <w:abstractNumId w:val="70"/>
  </w:num>
  <w:num w:numId="195" w16cid:durableId="1616935731">
    <w:abstractNumId w:val="214"/>
  </w:num>
  <w:num w:numId="196" w16cid:durableId="702828471">
    <w:abstractNumId w:val="151"/>
  </w:num>
  <w:num w:numId="197" w16cid:durableId="1749619601">
    <w:abstractNumId w:val="195"/>
  </w:num>
  <w:num w:numId="198" w16cid:durableId="1594851048">
    <w:abstractNumId w:val="103"/>
  </w:num>
  <w:num w:numId="199" w16cid:durableId="1612323403">
    <w:abstractNumId w:val="60"/>
  </w:num>
  <w:num w:numId="200" w16cid:durableId="1179198246">
    <w:abstractNumId w:val="39"/>
  </w:num>
  <w:num w:numId="201" w16cid:durableId="1035739764">
    <w:abstractNumId w:val="30"/>
  </w:num>
  <w:num w:numId="202" w16cid:durableId="28382353">
    <w:abstractNumId w:val="187"/>
  </w:num>
  <w:num w:numId="203" w16cid:durableId="1539976061">
    <w:abstractNumId w:val="93"/>
  </w:num>
  <w:num w:numId="204" w16cid:durableId="1964575681">
    <w:abstractNumId w:val="197"/>
  </w:num>
  <w:num w:numId="205" w16cid:durableId="215973556">
    <w:abstractNumId w:val="95"/>
  </w:num>
  <w:num w:numId="206" w16cid:durableId="545139456">
    <w:abstractNumId w:val="46"/>
  </w:num>
  <w:num w:numId="207" w16cid:durableId="1545025184">
    <w:abstractNumId w:val="158"/>
  </w:num>
  <w:num w:numId="208" w16cid:durableId="683555539">
    <w:abstractNumId w:val="207"/>
  </w:num>
  <w:num w:numId="209" w16cid:durableId="1150052718">
    <w:abstractNumId w:val="200"/>
  </w:num>
  <w:num w:numId="210" w16cid:durableId="1366831891">
    <w:abstractNumId w:val="98"/>
  </w:num>
  <w:num w:numId="211" w16cid:durableId="1182864817">
    <w:abstractNumId w:val="76"/>
  </w:num>
  <w:num w:numId="212" w16cid:durableId="67190860">
    <w:abstractNumId w:val="163"/>
  </w:num>
  <w:num w:numId="213" w16cid:durableId="1382825563">
    <w:abstractNumId w:val="186"/>
  </w:num>
  <w:num w:numId="214" w16cid:durableId="1432969736">
    <w:abstractNumId w:val="166"/>
  </w:num>
  <w:num w:numId="215" w16cid:durableId="1143766648">
    <w:abstractNumId w:val="196"/>
  </w:num>
  <w:num w:numId="216" w16cid:durableId="962616040">
    <w:abstractNumId w:val="52"/>
  </w:num>
  <w:num w:numId="217" w16cid:durableId="1090276346">
    <w:abstractNumId w:val="161"/>
  </w:num>
  <w:num w:numId="218" w16cid:durableId="1797874839">
    <w:abstractNumId w:val="97"/>
  </w:num>
  <w:num w:numId="219" w16cid:durableId="654534269">
    <w:abstractNumId w:val="3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06B0"/>
    <w:rsid w:val="00011C73"/>
    <w:rsid w:val="00014A34"/>
    <w:rsid w:val="000157C4"/>
    <w:rsid w:val="00030FBD"/>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1B1A"/>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89C"/>
    <w:rsid w:val="001C2F1A"/>
    <w:rsid w:val="001D0102"/>
    <w:rsid w:val="001D6308"/>
    <w:rsid w:val="001E6870"/>
    <w:rsid w:val="001E7591"/>
    <w:rsid w:val="001F1085"/>
    <w:rsid w:val="001F2185"/>
    <w:rsid w:val="001F5C7D"/>
    <w:rsid w:val="00201C42"/>
    <w:rsid w:val="00204B2D"/>
    <w:rsid w:val="0022066B"/>
    <w:rsid w:val="00224314"/>
    <w:rsid w:val="00227C83"/>
    <w:rsid w:val="00232D15"/>
    <w:rsid w:val="0023565D"/>
    <w:rsid w:val="00237D4D"/>
    <w:rsid w:val="0024530B"/>
    <w:rsid w:val="00252798"/>
    <w:rsid w:val="00256C27"/>
    <w:rsid w:val="00262D98"/>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1EB3"/>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171A2"/>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0947"/>
    <w:rsid w:val="004638B3"/>
    <w:rsid w:val="00466611"/>
    <w:rsid w:val="0047160B"/>
    <w:rsid w:val="0047163F"/>
    <w:rsid w:val="00474E20"/>
    <w:rsid w:val="00482FC2"/>
    <w:rsid w:val="00484426"/>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79A"/>
    <w:rsid w:val="005338A8"/>
    <w:rsid w:val="005340B7"/>
    <w:rsid w:val="00537680"/>
    <w:rsid w:val="00541454"/>
    <w:rsid w:val="00543606"/>
    <w:rsid w:val="0054554B"/>
    <w:rsid w:val="00547858"/>
    <w:rsid w:val="00552C75"/>
    <w:rsid w:val="00556196"/>
    <w:rsid w:val="00557310"/>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B3C"/>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E67DE"/>
    <w:rsid w:val="006F1D6E"/>
    <w:rsid w:val="006F2902"/>
    <w:rsid w:val="006F7939"/>
    <w:rsid w:val="006F7B8D"/>
    <w:rsid w:val="00705883"/>
    <w:rsid w:val="00706A60"/>
    <w:rsid w:val="007120ED"/>
    <w:rsid w:val="00720500"/>
    <w:rsid w:val="0072222F"/>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6736B"/>
    <w:rsid w:val="0077329C"/>
    <w:rsid w:val="00781659"/>
    <w:rsid w:val="007821F3"/>
    <w:rsid w:val="00782762"/>
    <w:rsid w:val="00783644"/>
    <w:rsid w:val="00783E29"/>
    <w:rsid w:val="007840D6"/>
    <w:rsid w:val="00785860"/>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81C"/>
    <w:rsid w:val="007E5C26"/>
    <w:rsid w:val="007E66F0"/>
    <w:rsid w:val="007F0E66"/>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FF0"/>
    <w:rsid w:val="00934F11"/>
    <w:rsid w:val="00942652"/>
    <w:rsid w:val="009477F0"/>
    <w:rsid w:val="009507A7"/>
    <w:rsid w:val="009512BC"/>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F19"/>
    <w:rsid w:val="009B103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5DBA"/>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50A1"/>
    <w:rsid w:val="00AE6542"/>
    <w:rsid w:val="00AE6C6F"/>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949"/>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2AEC"/>
    <w:rsid w:val="00BE35D7"/>
    <w:rsid w:val="00BE5FA0"/>
    <w:rsid w:val="00BF422F"/>
    <w:rsid w:val="00C028A8"/>
    <w:rsid w:val="00C044A3"/>
    <w:rsid w:val="00C10DB4"/>
    <w:rsid w:val="00C137DC"/>
    <w:rsid w:val="00C145E0"/>
    <w:rsid w:val="00C1683B"/>
    <w:rsid w:val="00C2240B"/>
    <w:rsid w:val="00C22797"/>
    <w:rsid w:val="00C32592"/>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94E3B"/>
    <w:rsid w:val="00CA0AF2"/>
    <w:rsid w:val="00CB20D9"/>
    <w:rsid w:val="00CB409A"/>
    <w:rsid w:val="00CB4E6C"/>
    <w:rsid w:val="00CB4F2A"/>
    <w:rsid w:val="00CB6C01"/>
    <w:rsid w:val="00CB6F97"/>
    <w:rsid w:val="00CC3FD9"/>
    <w:rsid w:val="00CD162D"/>
    <w:rsid w:val="00CD395C"/>
    <w:rsid w:val="00CD482A"/>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7306C"/>
    <w:rsid w:val="00D736BA"/>
    <w:rsid w:val="00D75C22"/>
    <w:rsid w:val="00D76C9A"/>
    <w:rsid w:val="00D80DE1"/>
    <w:rsid w:val="00D81291"/>
    <w:rsid w:val="00D81EF6"/>
    <w:rsid w:val="00D83D2A"/>
    <w:rsid w:val="00D85D5D"/>
    <w:rsid w:val="00D85DAE"/>
    <w:rsid w:val="00D91390"/>
    <w:rsid w:val="00D926B7"/>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43D5"/>
    <w:rsid w:val="00E00680"/>
    <w:rsid w:val="00E05CFE"/>
    <w:rsid w:val="00E1038E"/>
    <w:rsid w:val="00E12755"/>
    <w:rsid w:val="00E12EC2"/>
    <w:rsid w:val="00E210AF"/>
    <w:rsid w:val="00E3016A"/>
    <w:rsid w:val="00E30C01"/>
    <w:rsid w:val="00E339A3"/>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596"/>
    <w:rsid w:val="00F03EF3"/>
    <w:rsid w:val="00F03F4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B5FFA"/>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22952</Words>
  <Characters>123942</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146601</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13</cp:revision>
  <dcterms:created xsi:type="dcterms:W3CDTF">2026-07-02T12:48:00Z</dcterms:created>
  <dcterms:modified xsi:type="dcterms:W3CDTF">2026-07-29T16:30:00Z</dcterms:modified>
</cp:coreProperties>
</file>