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551B7C6F"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214CE5">
        <w:rPr>
          <w:rFonts w:ascii="Arial" w:hAnsi="Arial" w:cs="Arial"/>
          <w:b/>
          <w:bCs/>
          <w:sz w:val="20"/>
          <w:szCs w:val="20"/>
        </w:rPr>
        <w:t>86</w:t>
      </w:r>
      <w:r w:rsidR="00A02746">
        <w:rPr>
          <w:rFonts w:ascii="Arial" w:hAnsi="Arial" w:cs="Arial"/>
          <w:b/>
          <w:bCs/>
          <w:sz w:val="20"/>
          <w:szCs w:val="20"/>
        </w:rPr>
        <w:t>/</w:t>
      </w:r>
      <w:r w:rsidR="00C30EDF">
        <w:rPr>
          <w:rFonts w:ascii="Arial" w:hAnsi="Arial" w:cs="Arial"/>
          <w:b/>
          <w:bCs/>
          <w:sz w:val="20"/>
          <w:szCs w:val="20"/>
        </w:rPr>
        <w:t>2026</w:t>
      </w:r>
    </w:p>
    <w:p w14:paraId="27CA06DF" w14:textId="7DB6DD25" w:rsidR="00570366"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214CE5">
        <w:rPr>
          <w:rFonts w:ascii="Arial" w:hAnsi="Arial" w:cs="Arial"/>
          <w:b/>
          <w:sz w:val="20"/>
          <w:szCs w:val="20"/>
        </w:rPr>
        <w:t>230</w:t>
      </w:r>
      <w:r w:rsidR="008F0E80">
        <w:rPr>
          <w:rFonts w:ascii="Arial" w:hAnsi="Arial" w:cs="Arial"/>
          <w:b/>
          <w:sz w:val="20"/>
          <w:szCs w:val="20"/>
        </w:rPr>
        <w:t>/</w:t>
      </w:r>
      <w:r w:rsidR="00C30EDF">
        <w:rPr>
          <w:rFonts w:ascii="Arial" w:hAnsi="Arial" w:cs="Arial"/>
          <w:b/>
          <w:sz w:val="20"/>
          <w:szCs w:val="20"/>
        </w:rPr>
        <w:t>2026</w:t>
      </w:r>
      <w:r w:rsidR="008F0E80">
        <w:rPr>
          <w:rFonts w:ascii="Arial" w:hAnsi="Arial" w:cs="Arial"/>
          <w:b/>
          <w:sz w:val="20"/>
          <w:szCs w:val="20"/>
        </w:rPr>
        <w:t>)</w:t>
      </w:r>
    </w:p>
    <w:p w14:paraId="0ECD2783" w14:textId="77777777" w:rsidR="00675BE0" w:rsidRDefault="00675BE0" w:rsidP="00570366">
      <w:pPr>
        <w:jc w:val="center"/>
        <w:rPr>
          <w:rFonts w:ascii="Arial" w:hAnsi="Arial" w:cs="Arial"/>
          <w:b/>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08D2EF75"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w:t>
      </w:r>
      <w:r w:rsidR="00AA7D53">
        <w:rPr>
          <w:rFonts w:ascii="Arial" w:hAnsi="Arial" w:cs="Arial"/>
          <w:sz w:val="20"/>
          <w:szCs w:val="20"/>
        </w:rPr>
        <w:t>l</w:t>
      </w:r>
      <w:r w:rsidR="00F251CF" w:rsidRPr="00CD395C">
        <w:rPr>
          <w:rFonts w:ascii="Arial" w:hAnsi="Arial" w:cs="Arial"/>
          <w:sz w:val="20"/>
          <w:szCs w:val="20"/>
        </w:rPr>
        <w:t xml:space="preserve">ico, para conhecimento dos interessados, que o MUNICIPIO DE MANDAGUAÇU, por meio do setor de licitações, sediado na Rua Bernardino Bogo 175, centro, na cidade de Mandaguaçu, Estado do Paraná, realizará licitação, na modalidade PREGÃO, na forma ELETRÔNICA, com critério de julgamento de menor preço por </w:t>
      </w:r>
      <w:r w:rsidR="00BD7E56">
        <w:rPr>
          <w:rFonts w:ascii="Arial" w:hAnsi="Arial" w:cs="Arial"/>
          <w:sz w:val="20"/>
          <w:szCs w:val="20"/>
        </w:rPr>
        <w:t>item</w:t>
      </w:r>
      <w:r w:rsidR="00F251CF" w:rsidRPr="00CD395C">
        <w:rPr>
          <w:rFonts w:ascii="Arial" w:hAnsi="Arial" w:cs="Arial"/>
          <w:sz w:val="20"/>
          <w:szCs w:val="20"/>
        </w:rPr>
        <w:t xml:space="preserve">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00C30EDF">
        <w:t>,</w:t>
      </w:r>
      <w:r w:rsidRPr="00CD395C">
        <w:rPr>
          <w:rFonts w:ascii="Arial" w:hAnsi="Arial" w:cs="Arial"/>
          <w:sz w:val="20"/>
          <w:szCs w:val="20"/>
        </w:rPr>
        <w:t xml:space="preserve"> e demais legislação aplicável e ainda, de acordo com as condições estabelecidas neste Edital</w:t>
      </w:r>
      <w:r w:rsidR="00F251CF" w:rsidRPr="00CD395C">
        <w:rPr>
          <w:rFonts w:ascii="Arial" w:hAnsi="Arial" w:cs="Arial"/>
          <w:sz w:val="20"/>
          <w:szCs w:val="20"/>
        </w:rPr>
        <w:t>, e as exigências estabelecidas neste Edital</w:t>
      </w:r>
      <w:r w:rsidR="00BD7E56">
        <w:rPr>
          <w:rFonts w:ascii="Arial" w:hAnsi="Arial" w:cs="Arial"/>
          <w:sz w:val="20"/>
          <w:szCs w:val="20"/>
        </w:rPr>
        <w:t>, exclusivo para ME/EPP</w:t>
      </w:r>
      <w:r w:rsidR="00F251CF" w:rsidRPr="00CD395C">
        <w:rPr>
          <w:rFonts w:ascii="Arial" w:hAnsi="Arial" w:cs="Arial"/>
          <w:sz w:val="20"/>
          <w:szCs w:val="20"/>
        </w:rPr>
        <w:t>.</w:t>
      </w:r>
    </w:p>
    <w:p w14:paraId="51377AC3" w14:textId="78033424"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CC2B78">
        <w:rPr>
          <w:rFonts w:ascii="Arial" w:hAnsi="Arial" w:cs="Arial"/>
          <w:sz w:val="20"/>
          <w:szCs w:val="20"/>
        </w:rPr>
        <w:t>8.483/2023,</w:t>
      </w:r>
      <w:r w:rsidR="003116C3">
        <w:rPr>
          <w:rFonts w:ascii="Arial" w:hAnsi="Arial" w:cs="Arial"/>
          <w:sz w:val="20"/>
          <w:szCs w:val="20"/>
        </w:rPr>
        <w:t xml:space="preserve"> </w:t>
      </w:r>
      <w:r w:rsidR="00E070C7">
        <w:rPr>
          <w:rFonts w:ascii="Arial" w:hAnsi="Arial" w:cs="Arial"/>
          <w:sz w:val="20"/>
          <w:szCs w:val="20"/>
        </w:rPr>
        <w:t>Portaria 7365/</w:t>
      </w:r>
      <w:r w:rsidR="00C30EDF">
        <w:rPr>
          <w:rFonts w:ascii="Arial" w:hAnsi="Arial" w:cs="Arial"/>
          <w:sz w:val="20"/>
          <w:szCs w:val="20"/>
        </w:rPr>
        <w:t>2026</w:t>
      </w:r>
      <w:r w:rsidR="00E070C7">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6BBCBA8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214CE5">
        <w:rPr>
          <w:rFonts w:ascii="Arial" w:hAnsi="Arial" w:cs="Arial"/>
          <w:b/>
          <w:bCs/>
          <w:sz w:val="20"/>
          <w:szCs w:val="20"/>
        </w:rPr>
        <w:t>01/10/2026</w:t>
      </w:r>
      <w:r w:rsidR="007310B7">
        <w:rPr>
          <w:rFonts w:ascii="Arial" w:hAnsi="Arial" w:cs="Arial"/>
          <w:b/>
          <w:bCs/>
          <w:sz w:val="20"/>
          <w:szCs w:val="20"/>
        </w:rPr>
        <w:tab/>
      </w:r>
    </w:p>
    <w:p w14:paraId="1D0371A6" w14:textId="09E2F5D1"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D04E0F">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w:t>
      </w:r>
      <w:r w:rsidR="00A5774C">
        <w:rPr>
          <w:rFonts w:ascii="Arial" w:hAnsi="Arial" w:cs="Arial"/>
          <w:b/>
          <w:bCs/>
          <w:sz w:val="20"/>
          <w:szCs w:val="20"/>
        </w:rPr>
        <w:t xml:space="preserve"> </w:t>
      </w:r>
      <w:r w:rsidR="00214CE5">
        <w:rPr>
          <w:rFonts w:ascii="Arial" w:hAnsi="Arial" w:cs="Arial"/>
          <w:b/>
          <w:bCs/>
          <w:sz w:val="20"/>
          <w:szCs w:val="20"/>
        </w:rPr>
        <w:t>01/10/2026</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1BA6B91B" w14:textId="42046221" w:rsidR="000F3FD6" w:rsidRDefault="0027743F" w:rsidP="006B1AF5">
      <w:pPr>
        <w:tabs>
          <w:tab w:val="num" w:pos="576"/>
        </w:tabs>
        <w:autoSpaceDE w:val="0"/>
        <w:ind w:left="426" w:right="606" w:hanging="9"/>
        <w:jc w:val="both"/>
        <w:rPr>
          <w:rFonts w:ascii="Arial" w:hAnsi="Arial" w:cs="Arial"/>
          <w:sz w:val="20"/>
          <w:szCs w:val="20"/>
          <w:u w:val="single"/>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4CF3094C" w14:textId="77777777" w:rsidR="00A44F02" w:rsidRDefault="00A44F02" w:rsidP="00184194">
      <w:pPr>
        <w:tabs>
          <w:tab w:val="num" w:pos="576"/>
        </w:tabs>
        <w:autoSpaceDE w:val="0"/>
        <w:ind w:right="606"/>
        <w:jc w:val="both"/>
        <w:rPr>
          <w:rFonts w:ascii="Arial" w:hAnsi="Arial" w:cs="Arial"/>
          <w:sz w:val="20"/>
          <w:szCs w:val="20"/>
        </w:rPr>
      </w:pPr>
    </w:p>
    <w:p w14:paraId="77B001E6" w14:textId="77777777" w:rsidR="00B07B2E" w:rsidRDefault="00B07B2E" w:rsidP="00184194">
      <w:pPr>
        <w:tabs>
          <w:tab w:val="num" w:pos="576"/>
        </w:tabs>
        <w:autoSpaceDE w:val="0"/>
        <w:ind w:right="606"/>
        <w:jc w:val="both"/>
        <w:rPr>
          <w:rFonts w:ascii="Arial" w:hAnsi="Arial" w:cs="Arial"/>
          <w:sz w:val="20"/>
          <w:szCs w:val="20"/>
        </w:rPr>
      </w:pPr>
    </w:p>
    <w:p w14:paraId="3047C4EB" w14:textId="77777777" w:rsidR="00B07B2E" w:rsidRDefault="00B07B2E" w:rsidP="00184194">
      <w:pPr>
        <w:tabs>
          <w:tab w:val="num" w:pos="576"/>
        </w:tabs>
        <w:autoSpaceDE w:val="0"/>
        <w:ind w:right="606"/>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12BB3273" w14:textId="1B65F80F" w:rsidR="00C30EDF" w:rsidRPr="00A44F02" w:rsidRDefault="0027743F" w:rsidP="008C279D">
      <w:pPr>
        <w:pStyle w:val="WW-Corpodetexto3"/>
        <w:tabs>
          <w:tab w:val="num" w:pos="576"/>
          <w:tab w:val="left" w:pos="9923"/>
        </w:tabs>
        <w:ind w:left="426" w:right="606" w:hanging="9"/>
        <w:rPr>
          <w:rFonts w:ascii="Arial" w:hAnsi="Arial" w:cs="Arial"/>
          <w:sz w:val="20"/>
        </w:rPr>
      </w:pPr>
      <w:r w:rsidRPr="00CD395C">
        <w:rPr>
          <w:rFonts w:ascii="Arial" w:hAnsi="Arial" w:cs="Arial"/>
          <w:b/>
          <w:bCs/>
          <w:sz w:val="20"/>
        </w:rPr>
        <w:t xml:space="preserve">2.1. </w:t>
      </w:r>
      <w:r w:rsidR="00B07B2E" w:rsidRPr="00326398">
        <w:t>Registro de preços para futura e eventual aquisição parcelada de grama esmeralda e grama-amendoim, destinadas à implantação, recuperação, recomposição e manutenção das áreas verdes, jardins, canteiros e demais espaços públicos pertencentes ao Município de Mandaguaçu</w:t>
      </w:r>
      <w:r w:rsidR="00CC2B78" w:rsidRPr="00A44F02">
        <w:rPr>
          <w:rFonts w:ascii="Arial" w:hAnsi="Arial" w:cs="Arial"/>
          <w:sz w:val="20"/>
        </w:rPr>
        <w:t>.</w:t>
      </w:r>
    </w:p>
    <w:p w14:paraId="5F9CDB71" w14:textId="77777777" w:rsidR="00ED5BFD" w:rsidRDefault="00ED5BFD" w:rsidP="008C279D">
      <w:pPr>
        <w:pStyle w:val="WW-Corpodetexto3"/>
        <w:tabs>
          <w:tab w:val="num" w:pos="576"/>
          <w:tab w:val="left" w:pos="9923"/>
        </w:tabs>
        <w:ind w:left="426" w:right="606" w:hanging="9"/>
        <w:rPr>
          <w:rFonts w:ascii="Arial" w:hAnsi="Arial" w:cs="Arial"/>
          <w:sz w:val="20"/>
        </w:rPr>
      </w:pPr>
    </w:p>
    <w:tbl>
      <w:tblPr>
        <w:tblW w:w="9645" w:type="dxa"/>
        <w:tblInd w:w="-5" w:type="dxa"/>
        <w:tblLayout w:type="fixed"/>
        <w:tblCellMar>
          <w:left w:w="70" w:type="dxa"/>
          <w:right w:w="70" w:type="dxa"/>
        </w:tblCellMar>
        <w:tblLook w:val="04A0" w:firstRow="1" w:lastRow="0" w:firstColumn="1" w:lastColumn="0" w:noHBand="0" w:noVBand="1"/>
      </w:tblPr>
      <w:tblGrid>
        <w:gridCol w:w="426"/>
        <w:gridCol w:w="4680"/>
        <w:gridCol w:w="848"/>
        <w:gridCol w:w="854"/>
        <w:gridCol w:w="1277"/>
        <w:gridCol w:w="1560"/>
      </w:tblGrid>
      <w:tr w:rsidR="00D363B1" w:rsidRPr="00D20FB8" w14:paraId="189E4BD1" w14:textId="77777777" w:rsidTr="00593A1B">
        <w:trPr>
          <w:trHeight w:val="521"/>
        </w:trPr>
        <w:tc>
          <w:tcPr>
            <w:tcW w:w="426"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CDEC054" w14:textId="77777777" w:rsidR="00D363B1" w:rsidRPr="00D20FB8" w:rsidRDefault="00D363B1" w:rsidP="00593A1B">
            <w:pPr>
              <w:pStyle w:val="Nivel2"/>
              <w:rPr>
                <w:b/>
                <w:bCs/>
              </w:rPr>
            </w:pPr>
            <w:bookmarkStart w:id="1" w:name="_Hlk222383336"/>
            <w:r w:rsidRPr="00D20FB8">
              <w:rPr>
                <w:b/>
                <w:bCs/>
              </w:rPr>
              <w:lastRenderedPageBreak/>
              <w:t>Nº</w:t>
            </w:r>
          </w:p>
        </w:tc>
        <w:tc>
          <w:tcPr>
            <w:tcW w:w="4680" w:type="dxa"/>
            <w:tcBorders>
              <w:top w:val="single" w:sz="4" w:space="0" w:color="auto"/>
              <w:left w:val="nil"/>
              <w:bottom w:val="single" w:sz="4" w:space="0" w:color="auto"/>
              <w:right w:val="single" w:sz="4" w:space="0" w:color="auto"/>
            </w:tcBorders>
            <w:shd w:val="clear" w:color="auto" w:fill="D9D9D9"/>
            <w:noWrap/>
            <w:vAlign w:val="center"/>
            <w:hideMark/>
          </w:tcPr>
          <w:p w14:paraId="38854DF4" w14:textId="77777777" w:rsidR="00D363B1" w:rsidRPr="00D20FB8" w:rsidRDefault="00D363B1" w:rsidP="00593A1B">
            <w:pPr>
              <w:pStyle w:val="Nivel2"/>
              <w:rPr>
                <w:b/>
                <w:bCs/>
              </w:rPr>
            </w:pPr>
            <w:r w:rsidRPr="00D20FB8">
              <w:rPr>
                <w:b/>
                <w:bCs/>
              </w:rPr>
              <w:t>ITEM</w:t>
            </w:r>
          </w:p>
        </w:tc>
        <w:tc>
          <w:tcPr>
            <w:tcW w:w="848" w:type="dxa"/>
            <w:tcBorders>
              <w:top w:val="single" w:sz="4" w:space="0" w:color="auto"/>
              <w:left w:val="nil"/>
              <w:bottom w:val="single" w:sz="4" w:space="0" w:color="auto"/>
              <w:right w:val="single" w:sz="4" w:space="0" w:color="auto"/>
            </w:tcBorders>
            <w:shd w:val="clear" w:color="auto" w:fill="D9D9D9"/>
            <w:noWrap/>
            <w:vAlign w:val="center"/>
            <w:hideMark/>
          </w:tcPr>
          <w:p w14:paraId="6D0C51CB" w14:textId="77777777" w:rsidR="00D363B1" w:rsidRPr="00D20FB8" w:rsidRDefault="00D363B1" w:rsidP="00593A1B">
            <w:pPr>
              <w:pStyle w:val="Nivel2"/>
              <w:rPr>
                <w:b/>
                <w:bCs/>
              </w:rPr>
            </w:pPr>
            <w:r w:rsidRPr="00D20FB8">
              <w:rPr>
                <w:b/>
                <w:bCs/>
              </w:rPr>
              <w:t>UNID</w:t>
            </w:r>
          </w:p>
        </w:tc>
        <w:tc>
          <w:tcPr>
            <w:tcW w:w="854" w:type="dxa"/>
            <w:tcBorders>
              <w:top w:val="single" w:sz="4" w:space="0" w:color="auto"/>
              <w:left w:val="nil"/>
              <w:bottom w:val="single" w:sz="4" w:space="0" w:color="auto"/>
              <w:right w:val="single" w:sz="4" w:space="0" w:color="auto"/>
            </w:tcBorders>
            <w:shd w:val="clear" w:color="auto" w:fill="D9D9D9"/>
            <w:hideMark/>
          </w:tcPr>
          <w:p w14:paraId="0CAAD5E1" w14:textId="77777777" w:rsidR="00D363B1" w:rsidRPr="00D20FB8" w:rsidRDefault="00D363B1" w:rsidP="00593A1B">
            <w:pPr>
              <w:pStyle w:val="Nivel2"/>
              <w:rPr>
                <w:b/>
                <w:bCs/>
              </w:rPr>
            </w:pPr>
            <w:r w:rsidRPr="00D20FB8">
              <w:rPr>
                <w:b/>
                <w:bCs/>
              </w:rPr>
              <w:t>QUANTIDADE</w:t>
            </w:r>
          </w:p>
        </w:tc>
        <w:tc>
          <w:tcPr>
            <w:tcW w:w="1277" w:type="dxa"/>
            <w:tcBorders>
              <w:top w:val="single" w:sz="4" w:space="0" w:color="auto"/>
              <w:left w:val="nil"/>
              <w:bottom w:val="single" w:sz="4" w:space="0" w:color="auto"/>
              <w:right w:val="single" w:sz="4" w:space="0" w:color="auto"/>
            </w:tcBorders>
            <w:shd w:val="clear" w:color="auto" w:fill="D9D9D9"/>
            <w:hideMark/>
          </w:tcPr>
          <w:p w14:paraId="10DBD968" w14:textId="77777777" w:rsidR="00D363B1" w:rsidRPr="00D20FB8" w:rsidRDefault="00D363B1" w:rsidP="00593A1B">
            <w:pPr>
              <w:pStyle w:val="Nivel2"/>
              <w:rPr>
                <w:b/>
                <w:bCs/>
              </w:rPr>
            </w:pPr>
            <w:r w:rsidRPr="00D20FB8">
              <w:rPr>
                <w:b/>
                <w:bCs/>
              </w:rPr>
              <w:t>VALOR UNITÁRIO</w:t>
            </w:r>
          </w:p>
        </w:tc>
        <w:tc>
          <w:tcPr>
            <w:tcW w:w="1560" w:type="dxa"/>
            <w:tcBorders>
              <w:top w:val="single" w:sz="4" w:space="0" w:color="auto"/>
              <w:left w:val="nil"/>
              <w:bottom w:val="single" w:sz="4" w:space="0" w:color="auto"/>
              <w:right w:val="single" w:sz="4" w:space="0" w:color="auto"/>
            </w:tcBorders>
            <w:shd w:val="clear" w:color="auto" w:fill="D9D9D9"/>
            <w:hideMark/>
          </w:tcPr>
          <w:p w14:paraId="5D3014E4" w14:textId="77777777" w:rsidR="00D363B1" w:rsidRPr="00D20FB8" w:rsidRDefault="00D363B1" w:rsidP="00593A1B">
            <w:pPr>
              <w:pStyle w:val="Nivel2"/>
              <w:rPr>
                <w:b/>
                <w:bCs/>
              </w:rPr>
            </w:pPr>
            <w:r w:rsidRPr="00D20FB8">
              <w:rPr>
                <w:b/>
                <w:bCs/>
              </w:rPr>
              <w:t>VALOR TOTAL</w:t>
            </w:r>
          </w:p>
        </w:tc>
      </w:tr>
      <w:tr w:rsidR="00D363B1" w:rsidRPr="00D20FB8" w14:paraId="54851E81" w14:textId="77777777" w:rsidTr="00593A1B">
        <w:trPr>
          <w:trHeight w:val="592"/>
        </w:trPr>
        <w:tc>
          <w:tcPr>
            <w:tcW w:w="426" w:type="dxa"/>
            <w:tcBorders>
              <w:top w:val="nil"/>
              <w:left w:val="single" w:sz="4" w:space="0" w:color="auto"/>
              <w:bottom w:val="single" w:sz="4" w:space="0" w:color="auto"/>
              <w:right w:val="single" w:sz="4" w:space="0" w:color="auto"/>
            </w:tcBorders>
            <w:noWrap/>
            <w:vAlign w:val="center"/>
            <w:hideMark/>
          </w:tcPr>
          <w:p w14:paraId="0BCF545D" w14:textId="77777777" w:rsidR="00D363B1" w:rsidRPr="00D20FB8" w:rsidRDefault="00D363B1" w:rsidP="00593A1B">
            <w:pPr>
              <w:pStyle w:val="Nivel2"/>
            </w:pPr>
            <w:r w:rsidRPr="00D20FB8">
              <w:t>1</w:t>
            </w:r>
          </w:p>
        </w:tc>
        <w:tc>
          <w:tcPr>
            <w:tcW w:w="4680" w:type="dxa"/>
            <w:tcBorders>
              <w:top w:val="nil"/>
              <w:left w:val="nil"/>
              <w:bottom w:val="single" w:sz="4" w:space="0" w:color="auto"/>
              <w:right w:val="single" w:sz="4" w:space="0" w:color="auto"/>
            </w:tcBorders>
            <w:vAlign w:val="center"/>
            <w:hideMark/>
          </w:tcPr>
          <w:p w14:paraId="2BE4398C" w14:textId="77777777" w:rsidR="00D363B1" w:rsidRPr="00D20FB8" w:rsidRDefault="00D363B1" w:rsidP="00593A1B">
            <w:pPr>
              <w:pStyle w:val="Nivel2"/>
            </w:pPr>
            <w:r w:rsidRPr="00326398">
              <w:t>Grama esmeralda, incluindo o fornecimento do material, para implantação, recuperação e manutenção das áreas verdes pertencentes ao Municipio.</w:t>
            </w:r>
          </w:p>
        </w:tc>
        <w:tc>
          <w:tcPr>
            <w:tcW w:w="848" w:type="dxa"/>
            <w:tcBorders>
              <w:top w:val="nil"/>
              <w:left w:val="nil"/>
              <w:bottom w:val="single" w:sz="4" w:space="0" w:color="auto"/>
              <w:right w:val="single" w:sz="4" w:space="0" w:color="auto"/>
            </w:tcBorders>
            <w:noWrap/>
            <w:vAlign w:val="center"/>
            <w:hideMark/>
          </w:tcPr>
          <w:p w14:paraId="6D806774" w14:textId="77777777" w:rsidR="00D363B1" w:rsidRPr="00326398" w:rsidRDefault="00D363B1" w:rsidP="00593A1B">
            <w:pPr>
              <w:pStyle w:val="Nivel2"/>
              <w:jc w:val="center"/>
              <w:rPr>
                <w:vertAlign w:val="superscript"/>
              </w:rPr>
            </w:pPr>
            <w:r>
              <w:t>M</w:t>
            </w:r>
            <w:r>
              <w:rPr>
                <w:vertAlign w:val="superscript"/>
              </w:rPr>
              <w:t>2</w:t>
            </w:r>
          </w:p>
        </w:tc>
        <w:tc>
          <w:tcPr>
            <w:tcW w:w="854" w:type="dxa"/>
            <w:tcBorders>
              <w:top w:val="nil"/>
              <w:left w:val="nil"/>
              <w:bottom w:val="single" w:sz="4" w:space="0" w:color="auto"/>
              <w:right w:val="single" w:sz="4" w:space="0" w:color="auto"/>
            </w:tcBorders>
          </w:tcPr>
          <w:p w14:paraId="720DC4CC" w14:textId="77777777" w:rsidR="00D363B1" w:rsidRPr="00D20FB8" w:rsidRDefault="00D363B1" w:rsidP="00593A1B">
            <w:pPr>
              <w:pStyle w:val="Nivel2"/>
              <w:jc w:val="center"/>
            </w:pPr>
          </w:p>
          <w:p w14:paraId="1543C976" w14:textId="2191FC15" w:rsidR="00D363B1" w:rsidRPr="00D20FB8" w:rsidRDefault="00214CE5" w:rsidP="00593A1B">
            <w:pPr>
              <w:pStyle w:val="Nivel2"/>
              <w:jc w:val="center"/>
            </w:pPr>
            <w:r>
              <w:t>3</w:t>
            </w:r>
            <w:r w:rsidR="00D363B1">
              <w:t>0.000</w:t>
            </w:r>
          </w:p>
        </w:tc>
        <w:tc>
          <w:tcPr>
            <w:tcW w:w="1277" w:type="dxa"/>
            <w:tcBorders>
              <w:top w:val="nil"/>
              <w:left w:val="nil"/>
              <w:bottom w:val="single" w:sz="4" w:space="0" w:color="auto"/>
              <w:right w:val="single" w:sz="4" w:space="0" w:color="auto"/>
            </w:tcBorders>
          </w:tcPr>
          <w:p w14:paraId="64947760" w14:textId="77777777" w:rsidR="00D363B1" w:rsidRPr="00D20FB8" w:rsidRDefault="00D363B1" w:rsidP="00593A1B">
            <w:pPr>
              <w:pStyle w:val="Nivel2"/>
              <w:jc w:val="center"/>
            </w:pPr>
          </w:p>
          <w:p w14:paraId="2EB490F7" w14:textId="77777777" w:rsidR="00D363B1" w:rsidRPr="00D20FB8" w:rsidRDefault="00D363B1" w:rsidP="00593A1B">
            <w:pPr>
              <w:pStyle w:val="Nivel2"/>
              <w:jc w:val="center"/>
            </w:pPr>
            <w:r w:rsidRPr="00D20FB8">
              <w:t xml:space="preserve">R$ </w:t>
            </w:r>
            <w:r>
              <w:t>8,13</w:t>
            </w:r>
          </w:p>
        </w:tc>
        <w:tc>
          <w:tcPr>
            <w:tcW w:w="1560" w:type="dxa"/>
            <w:tcBorders>
              <w:top w:val="nil"/>
              <w:left w:val="nil"/>
              <w:bottom w:val="single" w:sz="4" w:space="0" w:color="auto"/>
              <w:right w:val="single" w:sz="4" w:space="0" w:color="auto"/>
            </w:tcBorders>
          </w:tcPr>
          <w:p w14:paraId="602A2D91" w14:textId="77777777" w:rsidR="00D363B1" w:rsidRPr="00D20FB8" w:rsidRDefault="00D363B1" w:rsidP="00593A1B">
            <w:pPr>
              <w:pStyle w:val="Nivel2"/>
              <w:jc w:val="center"/>
            </w:pPr>
          </w:p>
          <w:p w14:paraId="4D230BB6" w14:textId="34DDEA65" w:rsidR="00D363B1" w:rsidRPr="00D20FB8" w:rsidRDefault="00D363B1" w:rsidP="00593A1B">
            <w:pPr>
              <w:pStyle w:val="Nivel2"/>
              <w:jc w:val="center"/>
            </w:pPr>
            <w:r w:rsidRPr="00D20FB8">
              <w:t xml:space="preserve">R$ </w:t>
            </w:r>
            <w:r w:rsidR="00214CE5">
              <w:t>243.900,00</w:t>
            </w:r>
          </w:p>
        </w:tc>
      </w:tr>
      <w:tr w:rsidR="00D363B1" w:rsidRPr="00D20FB8" w14:paraId="002FC67F" w14:textId="77777777" w:rsidTr="00593A1B">
        <w:trPr>
          <w:trHeight w:val="592"/>
        </w:trPr>
        <w:tc>
          <w:tcPr>
            <w:tcW w:w="426" w:type="dxa"/>
            <w:tcBorders>
              <w:top w:val="nil"/>
              <w:left w:val="single" w:sz="4" w:space="0" w:color="auto"/>
              <w:bottom w:val="single" w:sz="4" w:space="0" w:color="auto"/>
              <w:right w:val="single" w:sz="4" w:space="0" w:color="auto"/>
            </w:tcBorders>
            <w:noWrap/>
            <w:vAlign w:val="center"/>
            <w:hideMark/>
          </w:tcPr>
          <w:p w14:paraId="11F02F74" w14:textId="77777777" w:rsidR="00D363B1" w:rsidRPr="00D20FB8" w:rsidRDefault="00D363B1" w:rsidP="00593A1B">
            <w:pPr>
              <w:pStyle w:val="Nivel2"/>
            </w:pPr>
            <w:r w:rsidRPr="00D20FB8">
              <w:t>2</w:t>
            </w:r>
          </w:p>
        </w:tc>
        <w:tc>
          <w:tcPr>
            <w:tcW w:w="4680" w:type="dxa"/>
            <w:tcBorders>
              <w:top w:val="nil"/>
              <w:left w:val="nil"/>
              <w:bottom w:val="single" w:sz="4" w:space="0" w:color="auto"/>
              <w:right w:val="single" w:sz="4" w:space="0" w:color="auto"/>
            </w:tcBorders>
            <w:vAlign w:val="center"/>
            <w:hideMark/>
          </w:tcPr>
          <w:p w14:paraId="465940E5" w14:textId="77777777" w:rsidR="00D363B1" w:rsidRPr="00D20FB8" w:rsidRDefault="00D363B1" w:rsidP="00593A1B">
            <w:pPr>
              <w:pStyle w:val="Nivel2"/>
            </w:pPr>
            <w:r w:rsidRPr="00326398">
              <w:t>Grama amendoim, incluindo o fornecimento do material, para implantação, recuperação e manutenção das áreas verdes pertencentes ao Municipio.</w:t>
            </w:r>
          </w:p>
        </w:tc>
        <w:tc>
          <w:tcPr>
            <w:tcW w:w="848" w:type="dxa"/>
            <w:tcBorders>
              <w:top w:val="nil"/>
              <w:left w:val="nil"/>
              <w:bottom w:val="single" w:sz="4" w:space="0" w:color="auto"/>
              <w:right w:val="single" w:sz="4" w:space="0" w:color="auto"/>
            </w:tcBorders>
            <w:noWrap/>
            <w:vAlign w:val="center"/>
            <w:hideMark/>
          </w:tcPr>
          <w:p w14:paraId="691B5D2B" w14:textId="77777777" w:rsidR="00D363B1" w:rsidRPr="00D20FB8" w:rsidRDefault="00D363B1" w:rsidP="00593A1B">
            <w:pPr>
              <w:pStyle w:val="Nivel2"/>
              <w:jc w:val="center"/>
            </w:pPr>
            <w:r>
              <w:t>Mudas</w:t>
            </w:r>
          </w:p>
        </w:tc>
        <w:tc>
          <w:tcPr>
            <w:tcW w:w="854" w:type="dxa"/>
            <w:tcBorders>
              <w:top w:val="nil"/>
              <w:left w:val="nil"/>
              <w:bottom w:val="single" w:sz="4" w:space="0" w:color="auto"/>
              <w:right w:val="single" w:sz="4" w:space="0" w:color="auto"/>
            </w:tcBorders>
          </w:tcPr>
          <w:p w14:paraId="59D21B81" w14:textId="77777777" w:rsidR="00D363B1" w:rsidRPr="00D20FB8" w:rsidRDefault="00D363B1" w:rsidP="00593A1B">
            <w:pPr>
              <w:pStyle w:val="Nivel2"/>
              <w:jc w:val="center"/>
            </w:pPr>
          </w:p>
          <w:p w14:paraId="6C75F861" w14:textId="0A2B33A6" w:rsidR="00D363B1" w:rsidRPr="00D20FB8" w:rsidRDefault="00214CE5" w:rsidP="00593A1B">
            <w:pPr>
              <w:pStyle w:val="Nivel2"/>
              <w:jc w:val="center"/>
            </w:pPr>
            <w:r>
              <w:t>3</w:t>
            </w:r>
            <w:r w:rsidR="00D363B1">
              <w:t>0.000</w:t>
            </w:r>
          </w:p>
        </w:tc>
        <w:tc>
          <w:tcPr>
            <w:tcW w:w="1277" w:type="dxa"/>
            <w:tcBorders>
              <w:top w:val="nil"/>
              <w:left w:val="nil"/>
              <w:bottom w:val="single" w:sz="4" w:space="0" w:color="auto"/>
              <w:right w:val="single" w:sz="4" w:space="0" w:color="auto"/>
            </w:tcBorders>
          </w:tcPr>
          <w:p w14:paraId="04C69D40" w14:textId="77777777" w:rsidR="00D363B1" w:rsidRDefault="00D363B1" w:rsidP="00593A1B">
            <w:pPr>
              <w:pStyle w:val="Nivel2"/>
              <w:jc w:val="center"/>
            </w:pPr>
          </w:p>
          <w:p w14:paraId="528B450A" w14:textId="77777777" w:rsidR="00D363B1" w:rsidRPr="00D20FB8" w:rsidRDefault="00D363B1" w:rsidP="00593A1B">
            <w:pPr>
              <w:pStyle w:val="Nivel2"/>
              <w:jc w:val="center"/>
            </w:pPr>
            <w:r w:rsidRPr="00D20FB8">
              <w:t>R$</w:t>
            </w:r>
            <w:r>
              <w:t xml:space="preserve"> 1,15</w:t>
            </w:r>
          </w:p>
        </w:tc>
        <w:tc>
          <w:tcPr>
            <w:tcW w:w="1560" w:type="dxa"/>
            <w:tcBorders>
              <w:top w:val="nil"/>
              <w:left w:val="nil"/>
              <w:bottom w:val="single" w:sz="4" w:space="0" w:color="auto"/>
              <w:right w:val="single" w:sz="4" w:space="0" w:color="auto"/>
            </w:tcBorders>
          </w:tcPr>
          <w:p w14:paraId="43E47197" w14:textId="77777777" w:rsidR="00D363B1" w:rsidRDefault="00D363B1" w:rsidP="00593A1B">
            <w:pPr>
              <w:pStyle w:val="Nivel2"/>
              <w:jc w:val="center"/>
            </w:pPr>
          </w:p>
          <w:p w14:paraId="2DE68958" w14:textId="1ABB730F" w:rsidR="00D363B1" w:rsidRPr="00D20FB8" w:rsidRDefault="00D363B1" w:rsidP="00593A1B">
            <w:pPr>
              <w:pStyle w:val="Nivel2"/>
              <w:jc w:val="center"/>
            </w:pPr>
            <w:r w:rsidRPr="00D20FB8">
              <w:t>R$</w:t>
            </w:r>
            <w:r>
              <w:t xml:space="preserve"> </w:t>
            </w:r>
            <w:r w:rsidR="00214CE5">
              <w:t>34</w:t>
            </w:r>
            <w:r>
              <w:t>.500,00</w:t>
            </w:r>
          </w:p>
        </w:tc>
      </w:tr>
      <w:tr w:rsidR="00D363B1" w:rsidRPr="00D20FB8" w14:paraId="6B344585" w14:textId="77777777" w:rsidTr="00593A1B">
        <w:trPr>
          <w:trHeight w:val="292"/>
        </w:trPr>
        <w:tc>
          <w:tcPr>
            <w:tcW w:w="8085"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3DE9B3A" w14:textId="77777777" w:rsidR="00D363B1" w:rsidRPr="00D20FB8" w:rsidRDefault="00D363B1" w:rsidP="00593A1B">
            <w:pPr>
              <w:pStyle w:val="Nivel2"/>
              <w:rPr>
                <w:b/>
                <w:bCs/>
              </w:rPr>
            </w:pPr>
            <w:r w:rsidRPr="00D20FB8">
              <w:rPr>
                <w:b/>
                <w:bCs/>
              </w:rPr>
              <w:t>TOTAL</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hideMark/>
          </w:tcPr>
          <w:p w14:paraId="4DF5D68A" w14:textId="67320B2E" w:rsidR="00D363B1" w:rsidRPr="00D20FB8" w:rsidRDefault="00D363B1" w:rsidP="00593A1B">
            <w:pPr>
              <w:pStyle w:val="Nivel2"/>
              <w:rPr>
                <w:b/>
                <w:bCs/>
              </w:rPr>
            </w:pPr>
            <w:r w:rsidRPr="00D20FB8">
              <w:rPr>
                <w:b/>
                <w:bCs/>
              </w:rPr>
              <w:t xml:space="preserve">R$ </w:t>
            </w:r>
            <w:r w:rsidR="00214CE5">
              <w:rPr>
                <w:b/>
                <w:bCs/>
              </w:rPr>
              <w:t>278</w:t>
            </w:r>
            <w:r>
              <w:rPr>
                <w:b/>
                <w:bCs/>
              </w:rPr>
              <w:t>.</w:t>
            </w:r>
            <w:r w:rsidR="00214CE5">
              <w:rPr>
                <w:b/>
                <w:bCs/>
              </w:rPr>
              <w:t>4</w:t>
            </w:r>
            <w:r>
              <w:rPr>
                <w:b/>
                <w:bCs/>
              </w:rPr>
              <w:t>00,00</w:t>
            </w:r>
          </w:p>
        </w:tc>
        <w:bookmarkEnd w:id="1"/>
      </w:tr>
    </w:tbl>
    <w:p w14:paraId="29646B03" w14:textId="77777777" w:rsidR="00ED5BFD" w:rsidRDefault="00ED5BFD" w:rsidP="008C279D">
      <w:pPr>
        <w:pStyle w:val="WW-Corpodetexto3"/>
        <w:tabs>
          <w:tab w:val="num" w:pos="576"/>
          <w:tab w:val="left" w:pos="9923"/>
        </w:tabs>
        <w:ind w:left="426" w:right="606" w:hanging="9"/>
        <w:rPr>
          <w:rFonts w:ascii="Arial" w:hAnsi="Arial" w:cs="Arial"/>
          <w:sz w:val="20"/>
        </w:rPr>
      </w:pPr>
    </w:p>
    <w:p w14:paraId="7F4B0E13" w14:textId="5AB9B2A1"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A44F02">
        <w:rPr>
          <w:rFonts w:ascii="Arial" w:hAnsi="Arial" w:cs="Arial"/>
          <w:b/>
          <w:bCs/>
          <w:sz w:val="20"/>
        </w:rPr>
        <w:t xml:space="preserve"> Item</w:t>
      </w:r>
      <w:r w:rsidR="00ED5BFD">
        <w:rPr>
          <w:rFonts w:ascii="Arial" w:hAnsi="Arial" w:cs="Arial"/>
          <w:b/>
          <w:bCs/>
          <w:sz w:val="20"/>
        </w:rPr>
        <w:t>.</w:t>
      </w:r>
    </w:p>
    <w:p w14:paraId="69F28440" w14:textId="025A55C4"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30EDF">
        <w:rPr>
          <w:rFonts w:ascii="Arial" w:hAnsi="Arial" w:cs="Arial"/>
          <w:sz w:val="20"/>
        </w:rPr>
        <w:t>2026</w:t>
      </w:r>
      <w:r w:rsidR="00DC2E6C">
        <w:rPr>
          <w:rFonts w:ascii="Arial" w:hAnsi="Arial" w:cs="Arial"/>
          <w:sz w:val="20"/>
        </w:rPr>
        <w:t>. Abaixo descritas:</w:t>
      </w:r>
    </w:p>
    <w:p w14:paraId="25389DE5" w14:textId="398A87E1" w:rsidR="00C30EDF" w:rsidRDefault="00C30EDF" w:rsidP="00A44F02">
      <w:pPr>
        <w:pStyle w:val="Default"/>
        <w:tabs>
          <w:tab w:val="left" w:pos="600"/>
        </w:tabs>
        <w:spacing w:line="276" w:lineRule="auto"/>
        <w:rPr>
          <w:b/>
          <w:bCs/>
        </w:rPr>
      </w:pPr>
    </w:p>
    <w:tbl>
      <w:tblPr>
        <w:tblStyle w:val="TableNormal"/>
        <w:tblW w:w="0" w:type="auto"/>
        <w:tblInd w:w="1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118"/>
        <w:gridCol w:w="1560"/>
        <w:gridCol w:w="906"/>
        <w:gridCol w:w="1866"/>
        <w:gridCol w:w="4596"/>
      </w:tblGrid>
      <w:tr w:rsidR="00D363B1" w14:paraId="63315EAE" w14:textId="77777777" w:rsidTr="00593A1B">
        <w:trPr>
          <w:trHeight w:val="296"/>
        </w:trPr>
        <w:tc>
          <w:tcPr>
            <w:tcW w:w="1118" w:type="dxa"/>
            <w:tcBorders>
              <w:bottom w:val="nil"/>
            </w:tcBorders>
            <w:shd w:val="clear" w:color="auto" w:fill="000000"/>
          </w:tcPr>
          <w:p w14:paraId="46FA4490" w14:textId="77777777" w:rsidR="00D363B1" w:rsidRDefault="00D363B1" w:rsidP="00593A1B">
            <w:pPr>
              <w:pStyle w:val="TableParagraph"/>
              <w:spacing w:before="3"/>
              <w:ind w:left="15"/>
              <w:rPr>
                <w:b/>
                <w:sz w:val="20"/>
              </w:rPr>
            </w:pPr>
            <w:r>
              <w:rPr>
                <w:b/>
                <w:color w:val="FFFFFF"/>
                <w:spacing w:val="-2"/>
                <w:sz w:val="20"/>
              </w:rPr>
              <w:t>DESPESA</w:t>
            </w:r>
          </w:p>
        </w:tc>
        <w:tc>
          <w:tcPr>
            <w:tcW w:w="1560" w:type="dxa"/>
            <w:tcBorders>
              <w:bottom w:val="nil"/>
            </w:tcBorders>
            <w:shd w:val="clear" w:color="auto" w:fill="000000"/>
          </w:tcPr>
          <w:p w14:paraId="0A251258" w14:textId="77777777" w:rsidR="00D363B1" w:rsidRDefault="00D363B1" w:rsidP="00593A1B">
            <w:pPr>
              <w:pStyle w:val="TableParagraph"/>
              <w:spacing w:before="3"/>
              <w:ind w:left="13" w:right="1"/>
              <w:rPr>
                <w:b/>
                <w:sz w:val="20"/>
              </w:rPr>
            </w:pPr>
            <w:r>
              <w:rPr>
                <w:b/>
                <w:color w:val="FFFFFF"/>
                <w:spacing w:val="-2"/>
                <w:sz w:val="20"/>
              </w:rPr>
              <w:t>PROJ.ATIVID.</w:t>
            </w:r>
          </w:p>
        </w:tc>
        <w:tc>
          <w:tcPr>
            <w:tcW w:w="906" w:type="dxa"/>
            <w:tcBorders>
              <w:bottom w:val="nil"/>
            </w:tcBorders>
            <w:shd w:val="clear" w:color="auto" w:fill="000000"/>
          </w:tcPr>
          <w:p w14:paraId="4B3D7F21" w14:textId="77777777" w:rsidR="00D363B1" w:rsidRDefault="00D363B1" w:rsidP="00593A1B">
            <w:pPr>
              <w:pStyle w:val="TableParagraph"/>
              <w:spacing w:before="3"/>
              <w:ind w:left="16"/>
              <w:rPr>
                <w:b/>
                <w:sz w:val="20"/>
              </w:rPr>
            </w:pPr>
            <w:r>
              <w:rPr>
                <w:b/>
                <w:color w:val="FFFFFF"/>
                <w:spacing w:val="-2"/>
                <w:sz w:val="20"/>
              </w:rPr>
              <w:t>FONTE</w:t>
            </w:r>
          </w:p>
        </w:tc>
        <w:tc>
          <w:tcPr>
            <w:tcW w:w="1866" w:type="dxa"/>
            <w:tcBorders>
              <w:bottom w:val="nil"/>
            </w:tcBorders>
            <w:shd w:val="clear" w:color="auto" w:fill="000000"/>
          </w:tcPr>
          <w:p w14:paraId="1142E191" w14:textId="77777777" w:rsidR="00D363B1" w:rsidRDefault="00D363B1" w:rsidP="00593A1B">
            <w:pPr>
              <w:pStyle w:val="TableParagraph"/>
              <w:spacing w:before="3"/>
              <w:rPr>
                <w:b/>
                <w:sz w:val="20"/>
              </w:rPr>
            </w:pPr>
            <w:r>
              <w:rPr>
                <w:b/>
                <w:color w:val="FFFFFF"/>
                <w:sz w:val="20"/>
              </w:rPr>
              <w:t>NOME</w:t>
            </w:r>
            <w:r>
              <w:rPr>
                <w:b/>
                <w:color w:val="FFFFFF"/>
                <w:spacing w:val="-1"/>
                <w:sz w:val="20"/>
              </w:rPr>
              <w:t xml:space="preserve"> </w:t>
            </w:r>
            <w:r>
              <w:rPr>
                <w:b/>
                <w:color w:val="FFFFFF"/>
                <w:spacing w:val="-2"/>
                <w:sz w:val="20"/>
              </w:rPr>
              <w:t>RECURSO</w:t>
            </w:r>
          </w:p>
        </w:tc>
        <w:tc>
          <w:tcPr>
            <w:tcW w:w="4596" w:type="dxa"/>
            <w:tcBorders>
              <w:bottom w:val="nil"/>
              <w:right w:val="single" w:sz="4" w:space="0" w:color="000000"/>
            </w:tcBorders>
            <w:shd w:val="clear" w:color="auto" w:fill="000000"/>
          </w:tcPr>
          <w:p w14:paraId="4DD44394" w14:textId="77777777" w:rsidR="00D363B1" w:rsidRDefault="00D363B1" w:rsidP="00593A1B">
            <w:pPr>
              <w:pStyle w:val="TableParagraph"/>
              <w:spacing w:before="3"/>
              <w:ind w:left="1037"/>
              <w:rPr>
                <w:b/>
                <w:sz w:val="20"/>
              </w:rPr>
            </w:pPr>
            <w:r>
              <w:rPr>
                <w:b/>
                <w:color w:val="FFFFFF"/>
                <w:spacing w:val="-2"/>
                <w:sz w:val="20"/>
              </w:rPr>
              <w:t>SECRETARIA/DIRETORIA</w:t>
            </w:r>
          </w:p>
        </w:tc>
      </w:tr>
      <w:tr w:rsidR="00D363B1" w14:paraId="24B795F2" w14:textId="77777777" w:rsidTr="00593A1B">
        <w:trPr>
          <w:trHeight w:val="276"/>
        </w:trPr>
        <w:tc>
          <w:tcPr>
            <w:tcW w:w="1118" w:type="dxa"/>
          </w:tcPr>
          <w:p w14:paraId="780A11D9" w14:textId="77777777" w:rsidR="00D363B1" w:rsidRDefault="00D363B1" w:rsidP="00593A1B">
            <w:pPr>
              <w:pStyle w:val="TableParagraph"/>
              <w:spacing w:line="256" w:lineRule="exact"/>
              <w:ind w:left="15" w:right="1"/>
              <w:rPr>
                <w:sz w:val="24"/>
              </w:rPr>
            </w:pPr>
            <w:r>
              <w:rPr>
                <w:spacing w:val="-5"/>
                <w:sz w:val="24"/>
              </w:rPr>
              <w:t>482</w:t>
            </w:r>
          </w:p>
        </w:tc>
        <w:tc>
          <w:tcPr>
            <w:tcW w:w="1560" w:type="dxa"/>
          </w:tcPr>
          <w:p w14:paraId="355BAD77" w14:textId="77777777" w:rsidR="00D363B1" w:rsidRDefault="00D363B1" w:rsidP="00593A1B">
            <w:pPr>
              <w:pStyle w:val="TableParagraph"/>
              <w:spacing w:line="256" w:lineRule="exact"/>
              <w:ind w:left="13"/>
              <w:rPr>
                <w:sz w:val="24"/>
              </w:rPr>
            </w:pPr>
            <w:r>
              <w:rPr>
                <w:spacing w:val="-2"/>
                <w:sz w:val="24"/>
              </w:rPr>
              <w:t>2.072</w:t>
            </w:r>
          </w:p>
        </w:tc>
        <w:tc>
          <w:tcPr>
            <w:tcW w:w="906" w:type="dxa"/>
          </w:tcPr>
          <w:p w14:paraId="191A7CFC" w14:textId="77777777" w:rsidR="00D363B1" w:rsidRDefault="00D363B1" w:rsidP="00593A1B">
            <w:pPr>
              <w:pStyle w:val="TableParagraph"/>
              <w:spacing w:line="256" w:lineRule="exact"/>
              <w:ind w:left="16" w:right="1"/>
              <w:rPr>
                <w:sz w:val="24"/>
              </w:rPr>
            </w:pPr>
            <w:r>
              <w:rPr>
                <w:spacing w:val="-4"/>
                <w:sz w:val="24"/>
              </w:rPr>
              <w:t>0000</w:t>
            </w:r>
          </w:p>
        </w:tc>
        <w:tc>
          <w:tcPr>
            <w:tcW w:w="1866" w:type="dxa"/>
          </w:tcPr>
          <w:p w14:paraId="28397F5A" w14:textId="77777777" w:rsidR="00D363B1" w:rsidRDefault="00D363B1" w:rsidP="00593A1B">
            <w:pPr>
              <w:pStyle w:val="TableParagraph"/>
              <w:spacing w:line="256" w:lineRule="exact"/>
              <w:ind w:right="95"/>
              <w:rPr>
                <w:sz w:val="24"/>
              </w:rPr>
            </w:pPr>
            <w:r>
              <w:rPr>
                <w:sz w:val="24"/>
              </w:rPr>
              <w:t>Recursos</w:t>
            </w:r>
            <w:r>
              <w:rPr>
                <w:spacing w:val="-6"/>
                <w:sz w:val="24"/>
              </w:rPr>
              <w:t xml:space="preserve"> </w:t>
            </w:r>
            <w:r>
              <w:rPr>
                <w:spacing w:val="-2"/>
                <w:sz w:val="24"/>
              </w:rPr>
              <w:t>Livres</w:t>
            </w:r>
          </w:p>
        </w:tc>
        <w:tc>
          <w:tcPr>
            <w:tcW w:w="4596" w:type="dxa"/>
            <w:tcBorders>
              <w:right w:val="single" w:sz="4" w:space="0" w:color="000000"/>
            </w:tcBorders>
          </w:tcPr>
          <w:p w14:paraId="40D77530" w14:textId="77777777" w:rsidR="00D363B1" w:rsidRDefault="00D363B1" w:rsidP="00593A1B">
            <w:pPr>
              <w:pStyle w:val="TableParagraph"/>
              <w:spacing w:line="256" w:lineRule="exact"/>
              <w:ind w:left="109"/>
              <w:rPr>
                <w:sz w:val="24"/>
              </w:rPr>
            </w:pPr>
            <w:r>
              <w:rPr>
                <w:sz w:val="24"/>
              </w:rPr>
              <w:t>Manut.</w:t>
            </w:r>
            <w:r>
              <w:rPr>
                <w:spacing w:val="-3"/>
                <w:sz w:val="24"/>
              </w:rPr>
              <w:t xml:space="preserve"> </w:t>
            </w:r>
            <w:r>
              <w:rPr>
                <w:sz w:val="24"/>
              </w:rPr>
              <w:t>das</w:t>
            </w:r>
            <w:r>
              <w:rPr>
                <w:spacing w:val="-2"/>
                <w:sz w:val="24"/>
              </w:rPr>
              <w:t xml:space="preserve"> </w:t>
            </w:r>
            <w:r>
              <w:rPr>
                <w:sz w:val="24"/>
              </w:rPr>
              <w:t>Atividades</w:t>
            </w:r>
            <w:r>
              <w:rPr>
                <w:spacing w:val="-3"/>
                <w:sz w:val="24"/>
              </w:rPr>
              <w:t xml:space="preserve"> </w:t>
            </w:r>
            <w:r>
              <w:rPr>
                <w:sz w:val="24"/>
              </w:rPr>
              <w:t>de</w:t>
            </w:r>
            <w:r>
              <w:rPr>
                <w:spacing w:val="-3"/>
                <w:sz w:val="24"/>
              </w:rPr>
              <w:t xml:space="preserve"> </w:t>
            </w:r>
            <w:r>
              <w:rPr>
                <w:sz w:val="24"/>
              </w:rPr>
              <w:t>Obras</w:t>
            </w:r>
            <w:r>
              <w:rPr>
                <w:spacing w:val="-2"/>
                <w:sz w:val="24"/>
              </w:rPr>
              <w:t xml:space="preserve"> Municipais</w:t>
            </w:r>
          </w:p>
        </w:tc>
      </w:tr>
      <w:tr w:rsidR="00D363B1" w14:paraId="5E113F1A" w14:textId="77777777" w:rsidTr="00593A1B">
        <w:trPr>
          <w:trHeight w:val="282"/>
        </w:trPr>
        <w:tc>
          <w:tcPr>
            <w:tcW w:w="1118" w:type="dxa"/>
          </w:tcPr>
          <w:p w14:paraId="320020C8" w14:textId="77777777" w:rsidR="00D363B1" w:rsidRDefault="00D363B1" w:rsidP="00593A1B">
            <w:pPr>
              <w:pStyle w:val="TableParagraph"/>
              <w:ind w:left="15" w:right="1"/>
              <w:rPr>
                <w:sz w:val="24"/>
              </w:rPr>
            </w:pPr>
            <w:r>
              <w:rPr>
                <w:spacing w:val="-5"/>
                <w:sz w:val="24"/>
              </w:rPr>
              <w:t>477</w:t>
            </w:r>
          </w:p>
        </w:tc>
        <w:tc>
          <w:tcPr>
            <w:tcW w:w="1560" w:type="dxa"/>
          </w:tcPr>
          <w:p w14:paraId="49F67784" w14:textId="77777777" w:rsidR="00D363B1" w:rsidRDefault="00D363B1" w:rsidP="00593A1B">
            <w:pPr>
              <w:pStyle w:val="TableParagraph"/>
              <w:ind w:left="13"/>
              <w:rPr>
                <w:sz w:val="24"/>
              </w:rPr>
            </w:pPr>
            <w:r>
              <w:rPr>
                <w:spacing w:val="-2"/>
                <w:sz w:val="24"/>
              </w:rPr>
              <w:t>2.049</w:t>
            </w:r>
          </w:p>
        </w:tc>
        <w:tc>
          <w:tcPr>
            <w:tcW w:w="906" w:type="dxa"/>
          </w:tcPr>
          <w:p w14:paraId="0F53DB26" w14:textId="77777777" w:rsidR="00D363B1" w:rsidRDefault="00D363B1" w:rsidP="00593A1B">
            <w:pPr>
              <w:pStyle w:val="TableParagraph"/>
              <w:ind w:left="16" w:right="1"/>
              <w:rPr>
                <w:sz w:val="24"/>
              </w:rPr>
            </w:pPr>
            <w:r>
              <w:rPr>
                <w:spacing w:val="-4"/>
                <w:sz w:val="24"/>
              </w:rPr>
              <w:t>0000</w:t>
            </w:r>
          </w:p>
        </w:tc>
        <w:tc>
          <w:tcPr>
            <w:tcW w:w="1866" w:type="dxa"/>
          </w:tcPr>
          <w:p w14:paraId="1F0AEC44" w14:textId="77777777" w:rsidR="00D363B1" w:rsidRDefault="00D363B1" w:rsidP="00593A1B">
            <w:pPr>
              <w:pStyle w:val="TableParagraph"/>
              <w:ind w:right="95"/>
              <w:rPr>
                <w:sz w:val="24"/>
              </w:rPr>
            </w:pPr>
            <w:r>
              <w:rPr>
                <w:sz w:val="24"/>
              </w:rPr>
              <w:t>Recursos</w:t>
            </w:r>
            <w:r>
              <w:rPr>
                <w:spacing w:val="-6"/>
                <w:sz w:val="24"/>
              </w:rPr>
              <w:t xml:space="preserve"> </w:t>
            </w:r>
            <w:r>
              <w:rPr>
                <w:spacing w:val="-2"/>
                <w:sz w:val="24"/>
              </w:rPr>
              <w:t>Livres</w:t>
            </w:r>
          </w:p>
        </w:tc>
        <w:tc>
          <w:tcPr>
            <w:tcW w:w="4596" w:type="dxa"/>
            <w:tcBorders>
              <w:right w:val="single" w:sz="4" w:space="0" w:color="000000"/>
            </w:tcBorders>
          </w:tcPr>
          <w:p w14:paraId="0116ADAC" w14:textId="77777777" w:rsidR="00D363B1" w:rsidRDefault="00D363B1" w:rsidP="00593A1B">
            <w:pPr>
              <w:pStyle w:val="TableParagraph"/>
              <w:ind w:left="109"/>
              <w:rPr>
                <w:sz w:val="24"/>
              </w:rPr>
            </w:pPr>
            <w:r>
              <w:rPr>
                <w:sz w:val="24"/>
              </w:rPr>
              <w:t>Manut.</w:t>
            </w:r>
            <w:r>
              <w:rPr>
                <w:spacing w:val="-2"/>
                <w:sz w:val="24"/>
              </w:rPr>
              <w:t xml:space="preserve"> </w:t>
            </w:r>
            <w:r>
              <w:rPr>
                <w:sz w:val="24"/>
              </w:rPr>
              <w:t>das</w:t>
            </w:r>
            <w:r>
              <w:rPr>
                <w:spacing w:val="-2"/>
                <w:sz w:val="24"/>
              </w:rPr>
              <w:t xml:space="preserve"> </w:t>
            </w:r>
            <w:r>
              <w:rPr>
                <w:sz w:val="24"/>
              </w:rPr>
              <w:t>Atividades</w:t>
            </w:r>
            <w:r>
              <w:rPr>
                <w:spacing w:val="-1"/>
                <w:sz w:val="24"/>
              </w:rPr>
              <w:t xml:space="preserve"> </w:t>
            </w:r>
            <w:r>
              <w:rPr>
                <w:sz w:val="24"/>
              </w:rPr>
              <w:t>Adm.</w:t>
            </w:r>
            <w:r>
              <w:rPr>
                <w:spacing w:val="-1"/>
                <w:sz w:val="24"/>
              </w:rPr>
              <w:t xml:space="preserve"> </w:t>
            </w:r>
            <w:r>
              <w:rPr>
                <w:sz w:val="24"/>
              </w:rPr>
              <w:t>De</w:t>
            </w:r>
            <w:r>
              <w:rPr>
                <w:spacing w:val="-2"/>
                <w:sz w:val="24"/>
              </w:rPr>
              <w:t xml:space="preserve"> Obras</w:t>
            </w:r>
          </w:p>
        </w:tc>
      </w:tr>
      <w:tr w:rsidR="00D363B1" w14:paraId="1E5FD0CC" w14:textId="77777777" w:rsidTr="00593A1B">
        <w:trPr>
          <w:trHeight w:val="283"/>
        </w:trPr>
        <w:tc>
          <w:tcPr>
            <w:tcW w:w="1118" w:type="dxa"/>
            <w:tcBorders>
              <w:bottom w:val="single" w:sz="4" w:space="0" w:color="000000"/>
            </w:tcBorders>
          </w:tcPr>
          <w:p w14:paraId="56AEBB4F" w14:textId="77777777" w:rsidR="00D363B1" w:rsidRDefault="00D363B1" w:rsidP="00593A1B">
            <w:pPr>
              <w:pStyle w:val="TableParagraph"/>
              <w:ind w:left="15" w:right="1"/>
              <w:rPr>
                <w:sz w:val="24"/>
              </w:rPr>
            </w:pPr>
            <w:r>
              <w:rPr>
                <w:spacing w:val="-5"/>
                <w:sz w:val="24"/>
              </w:rPr>
              <w:t>496</w:t>
            </w:r>
          </w:p>
        </w:tc>
        <w:tc>
          <w:tcPr>
            <w:tcW w:w="1560" w:type="dxa"/>
            <w:tcBorders>
              <w:bottom w:val="single" w:sz="4" w:space="0" w:color="000000"/>
            </w:tcBorders>
          </w:tcPr>
          <w:p w14:paraId="0854BC77" w14:textId="77777777" w:rsidR="00D363B1" w:rsidRDefault="00D363B1" w:rsidP="00593A1B">
            <w:pPr>
              <w:pStyle w:val="TableParagraph"/>
              <w:ind w:left="13"/>
              <w:rPr>
                <w:sz w:val="24"/>
              </w:rPr>
            </w:pPr>
            <w:r>
              <w:rPr>
                <w:spacing w:val="-2"/>
                <w:sz w:val="24"/>
              </w:rPr>
              <w:t>2.020</w:t>
            </w:r>
          </w:p>
        </w:tc>
        <w:tc>
          <w:tcPr>
            <w:tcW w:w="906" w:type="dxa"/>
            <w:tcBorders>
              <w:bottom w:val="single" w:sz="4" w:space="0" w:color="000000"/>
            </w:tcBorders>
          </w:tcPr>
          <w:p w14:paraId="35CED0E3" w14:textId="77777777" w:rsidR="00D363B1" w:rsidRDefault="00D363B1" w:rsidP="00593A1B">
            <w:pPr>
              <w:pStyle w:val="TableParagraph"/>
              <w:ind w:left="16" w:right="1"/>
              <w:rPr>
                <w:sz w:val="24"/>
              </w:rPr>
            </w:pPr>
            <w:r>
              <w:rPr>
                <w:spacing w:val="-4"/>
                <w:sz w:val="24"/>
              </w:rPr>
              <w:t>0000</w:t>
            </w:r>
          </w:p>
        </w:tc>
        <w:tc>
          <w:tcPr>
            <w:tcW w:w="1866" w:type="dxa"/>
            <w:tcBorders>
              <w:bottom w:val="single" w:sz="4" w:space="0" w:color="000000"/>
            </w:tcBorders>
          </w:tcPr>
          <w:p w14:paraId="5A305C05" w14:textId="77777777" w:rsidR="00D363B1" w:rsidRDefault="00D363B1" w:rsidP="00593A1B">
            <w:pPr>
              <w:pStyle w:val="TableParagraph"/>
              <w:ind w:right="95"/>
              <w:rPr>
                <w:sz w:val="24"/>
              </w:rPr>
            </w:pPr>
            <w:r>
              <w:rPr>
                <w:sz w:val="24"/>
              </w:rPr>
              <w:t>Recursos</w:t>
            </w:r>
            <w:r>
              <w:rPr>
                <w:spacing w:val="-6"/>
                <w:sz w:val="24"/>
              </w:rPr>
              <w:t xml:space="preserve"> </w:t>
            </w:r>
            <w:r>
              <w:rPr>
                <w:spacing w:val="-2"/>
                <w:sz w:val="24"/>
              </w:rPr>
              <w:t>Livres</w:t>
            </w:r>
          </w:p>
        </w:tc>
        <w:tc>
          <w:tcPr>
            <w:tcW w:w="4596" w:type="dxa"/>
            <w:tcBorders>
              <w:bottom w:val="single" w:sz="4" w:space="0" w:color="000000"/>
              <w:right w:val="single" w:sz="4" w:space="0" w:color="000000"/>
            </w:tcBorders>
          </w:tcPr>
          <w:p w14:paraId="0C471791" w14:textId="77777777" w:rsidR="00D363B1" w:rsidRDefault="00D363B1" w:rsidP="00593A1B">
            <w:pPr>
              <w:pStyle w:val="TableParagraph"/>
              <w:ind w:left="109"/>
              <w:rPr>
                <w:sz w:val="24"/>
              </w:rPr>
            </w:pPr>
            <w:r>
              <w:rPr>
                <w:sz w:val="24"/>
              </w:rPr>
              <w:t>Manut.</w:t>
            </w:r>
            <w:r>
              <w:rPr>
                <w:spacing w:val="-2"/>
                <w:sz w:val="24"/>
              </w:rPr>
              <w:t xml:space="preserve"> </w:t>
            </w:r>
            <w:r>
              <w:rPr>
                <w:sz w:val="24"/>
              </w:rPr>
              <w:t>das</w:t>
            </w:r>
            <w:r>
              <w:rPr>
                <w:spacing w:val="-3"/>
                <w:sz w:val="24"/>
              </w:rPr>
              <w:t xml:space="preserve"> </w:t>
            </w:r>
            <w:r>
              <w:rPr>
                <w:sz w:val="24"/>
              </w:rPr>
              <w:t>Ativ.</w:t>
            </w:r>
            <w:r>
              <w:rPr>
                <w:spacing w:val="-2"/>
                <w:sz w:val="24"/>
              </w:rPr>
              <w:t xml:space="preserve"> </w:t>
            </w:r>
            <w:r>
              <w:rPr>
                <w:sz w:val="24"/>
              </w:rPr>
              <w:t>Adm.</w:t>
            </w:r>
            <w:r>
              <w:rPr>
                <w:spacing w:val="-2"/>
                <w:sz w:val="24"/>
              </w:rPr>
              <w:t xml:space="preserve"> </w:t>
            </w:r>
            <w:r>
              <w:rPr>
                <w:sz w:val="24"/>
              </w:rPr>
              <w:t>dos</w:t>
            </w:r>
            <w:r>
              <w:rPr>
                <w:spacing w:val="-3"/>
                <w:sz w:val="24"/>
              </w:rPr>
              <w:t xml:space="preserve"> </w:t>
            </w:r>
            <w:r>
              <w:rPr>
                <w:sz w:val="24"/>
              </w:rPr>
              <w:t>Serviços</w:t>
            </w:r>
            <w:r>
              <w:rPr>
                <w:spacing w:val="-2"/>
                <w:sz w:val="24"/>
              </w:rPr>
              <w:t xml:space="preserve"> Públicos</w:t>
            </w:r>
          </w:p>
        </w:tc>
      </w:tr>
    </w:tbl>
    <w:p w14:paraId="2E996083" w14:textId="77777777" w:rsidR="00D363B1" w:rsidRDefault="00D363B1" w:rsidP="00A44F02">
      <w:pPr>
        <w:pStyle w:val="Default"/>
        <w:tabs>
          <w:tab w:val="left" w:pos="600"/>
        </w:tabs>
        <w:spacing w:line="276" w:lineRule="auto"/>
        <w:rPr>
          <w:b/>
          <w:bCs/>
        </w:rPr>
      </w:pPr>
    </w:p>
    <w:p w14:paraId="743792CC" w14:textId="3707118A" w:rsidR="00DC2E6C" w:rsidRPr="00157527" w:rsidRDefault="00DC2E6C" w:rsidP="00DC2E6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7CFE3B68" w14:textId="1BF93547" w:rsidR="005F4C42" w:rsidRPr="00151B2B" w:rsidRDefault="008C279D" w:rsidP="005F4C42">
      <w:pPr>
        <w:pStyle w:val="WW-Corpodetexto3"/>
        <w:tabs>
          <w:tab w:val="num" w:pos="576"/>
          <w:tab w:val="left" w:pos="9923"/>
        </w:tabs>
        <w:ind w:right="606"/>
        <w:rPr>
          <w:rFonts w:ascii="Arial" w:hAnsi="Arial" w:cs="Arial"/>
          <w:b/>
          <w:sz w:val="20"/>
        </w:rPr>
      </w:pPr>
      <w:r w:rsidRPr="00FE7746">
        <w:rPr>
          <w:rFonts w:ascii="Arial" w:hAnsi="Arial" w:cs="Arial"/>
          <w:b/>
          <w:bCs/>
          <w:sz w:val="20"/>
        </w:rPr>
        <w:t>2.4. Valor máximo da licitação:</w:t>
      </w:r>
      <w:r w:rsidR="004A59E0" w:rsidRPr="00FE7746">
        <w:rPr>
          <w:rFonts w:ascii="Arial" w:hAnsi="Arial" w:cs="Arial"/>
          <w:b/>
          <w:bCs/>
          <w:sz w:val="20"/>
        </w:rPr>
        <w:t xml:space="preserve"> </w:t>
      </w:r>
      <w:r w:rsidR="005F4C42" w:rsidRPr="00151B2B">
        <w:rPr>
          <w:rFonts w:ascii="Arial" w:hAnsi="Arial" w:cs="Arial"/>
          <w:sz w:val="20"/>
        </w:rPr>
        <w:t>Valor Máximo:</w:t>
      </w:r>
      <w:r w:rsidR="009408B5">
        <w:rPr>
          <w:rFonts w:ascii="Arial" w:hAnsi="Arial" w:cs="Arial"/>
          <w:sz w:val="20"/>
        </w:rPr>
        <w:t xml:space="preserve"> </w:t>
      </w:r>
      <w:r w:rsidR="00214CE5" w:rsidRPr="000462EE">
        <w:rPr>
          <w:color w:val="000000"/>
        </w:rPr>
        <w:t>R$ 278.400,00 (</w:t>
      </w:r>
      <w:r w:rsidR="00214CE5" w:rsidRPr="000462EE">
        <w:rPr>
          <w:i/>
          <w:iCs/>
          <w:color w:val="000000"/>
        </w:rPr>
        <w:t>Duzentos e setenta e oito mil</w:t>
      </w:r>
      <w:r w:rsidR="00214CE5">
        <w:rPr>
          <w:i/>
          <w:iCs/>
          <w:color w:val="000000"/>
        </w:rPr>
        <w:t xml:space="preserve"> e </w:t>
      </w:r>
      <w:r w:rsidR="00214CE5" w:rsidRPr="000462EE">
        <w:rPr>
          <w:i/>
          <w:iCs/>
          <w:color w:val="000000"/>
        </w:rPr>
        <w:t>quatrocentos reais)</w:t>
      </w:r>
      <w:r w:rsidR="00C30EDF" w:rsidRPr="00C6301F">
        <w:rPr>
          <w:i/>
          <w:iCs/>
        </w:rPr>
        <w:t>.</w:t>
      </w:r>
      <w:r w:rsidR="00C30EDF">
        <w:rPr>
          <w:i/>
          <w:iCs/>
        </w:rPr>
        <w:t xml:space="preserve"> </w:t>
      </w:r>
      <w:r w:rsidR="005F4C42" w:rsidRPr="00FE7746">
        <w:rPr>
          <w:rFonts w:ascii="Arial" w:hAnsi="Arial" w:cs="Arial"/>
          <w:sz w:val="20"/>
        </w:rPr>
        <w:t xml:space="preserve"> </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D38676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w:t>
      </w:r>
      <w:r w:rsidR="0095134B">
        <w:rPr>
          <w:rFonts w:ascii="Arial" w:hAnsi="Arial" w:cs="Arial"/>
          <w:bCs/>
          <w:iCs/>
          <w:sz w:val="20"/>
        </w:rPr>
        <w:t xml:space="preserve">E EXECUÇÃO </w:t>
      </w:r>
      <w:r w:rsidR="007173FE">
        <w:rPr>
          <w:rFonts w:ascii="Arial" w:hAnsi="Arial" w:cs="Arial"/>
          <w:bCs/>
          <w:iCs/>
          <w:sz w:val="20"/>
        </w:rPr>
        <w:t>CONTRATUAL</w:t>
      </w:r>
      <w:r w:rsidRPr="00CD395C">
        <w:rPr>
          <w:rFonts w:ascii="Arial" w:hAnsi="Arial" w:cs="Arial"/>
          <w:bCs/>
          <w:iCs/>
          <w:sz w:val="20"/>
        </w:rPr>
        <w:t>:</w:t>
      </w:r>
    </w:p>
    <w:p w14:paraId="68872C3B" w14:textId="6F9467B1" w:rsidR="0059629A" w:rsidRPr="00A85F50" w:rsidRDefault="0027743F" w:rsidP="0059629A">
      <w:pPr>
        <w:pStyle w:val="Nivel2"/>
      </w:pPr>
      <w:r w:rsidRPr="00CD395C">
        <w:rPr>
          <w:b/>
        </w:rPr>
        <w:t xml:space="preserve">3.1. </w:t>
      </w:r>
      <w:r w:rsidR="0059629A" w:rsidRPr="00A85F50">
        <w:t>O prazo do contrato será de 1 (um) ano e poderá ser prorrogado, por igual período, desde que comprovado o preço vantajoso, na forma do artigo 84 da Lei n° 14.133, de 2021, podendo ainda ser renovado o quantitativo originalmente estabelecido no contrato, caso em que será desconsiderado eventual saldo remanescente.</w:t>
      </w:r>
    </w:p>
    <w:p w14:paraId="24B8CB05" w14:textId="15B8EFEB" w:rsidR="0059629A" w:rsidRPr="00A85F50" w:rsidRDefault="0059629A" w:rsidP="0059629A">
      <w:pPr>
        <w:pStyle w:val="Nivel2"/>
      </w:pPr>
      <w:r>
        <w:t>3.2</w:t>
      </w:r>
      <w:r w:rsidRPr="00A85F50">
        <w:t>. 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1B83F74A" w14:textId="605154C2" w:rsidR="0095134B" w:rsidRDefault="0095134B" w:rsidP="0059629A">
      <w:pPr>
        <w:pStyle w:val="Nvel2-Red"/>
        <w:numPr>
          <w:ilvl w:val="0"/>
          <w:numId w:val="0"/>
        </w:numPr>
        <w:ind w:left="417"/>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lastRenderedPageBreak/>
        <w:tab/>
      </w:r>
      <w:r>
        <w:rPr>
          <w:rFonts w:ascii="Arial" w:hAnsi="Arial" w:cs="Arial"/>
          <w:b/>
          <w:bCs/>
          <w:sz w:val="20"/>
          <w:szCs w:val="20"/>
        </w:rPr>
        <w:tab/>
      </w:r>
    </w:p>
    <w:p w14:paraId="53A59048" w14:textId="7C05E73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2D7AF932" w14:textId="33BC3556"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Pr="00CD395C">
        <w:rPr>
          <w:rFonts w:ascii="Arial" w:hAnsi="Arial" w:cs="Arial"/>
          <w:sz w:val="20"/>
        </w:rPr>
        <w:t xml:space="preserve">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5E170E93"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00E33A4D">
        <w:rPr>
          <w:rFonts w:ascii="Arial" w:hAnsi="Arial" w:cs="Arial"/>
          <w:b/>
          <w:bCs/>
          <w:sz w:val="20"/>
        </w:rPr>
        <w:t>1</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lastRenderedPageBreak/>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3BBD4460"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w:t>
      </w:r>
      <w:r w:rsidR="002213AE">
        <w:rPr>
          <w:rFonts w:ascii="Arial" w:hAnsi="Arial" w:cs="Arial"/>
        </w:rPr>
        <w:t>o contrato</w:t>
      </w:r>
      <w:r w:rsidRPr="00CD395C">
        <w:rPr>
          <w:rFonts w:ascii="Arial" w:hAnsi="Arial" w:cs="Arial"/>
        </w:rPr>
        <w:t>, ou revogar a licitação.</w:t>
      </w: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w:t>
      </w:r>
      <w:r>
        <w:rPr>
          <w:rFonts w:ascii="Arial" w:hAnsi="Arial" w:cs="Arial"/>
          <w:sz w:val="20"/>
          <w:szCs w:val="20"/>
        </w:rPr>
        <w:lastRenderedPageBreak/>
        <w:t>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7A85D945" w14:textId="66027282" w:rsidR="006747A8" w:rsidRDefault="006747A8" w:rsidP="006747A8">
      <w:pPr>
        <w:tabs>
          <w:tab w:val="num" w:pos="576"/>
        </w:tabs>
        <w:ind w:left="690" w:right="606" w:hanging="9"/>
        <w:jc w:val="both"/>
        <w:rPr>
          <w:rFonts w:ascii="Arial" w:hAnsi="Arial" w:cs="Arial"/>
          <w:b/>
          <w:sz w:val="20"/>
          <w:szCs w:val="20"/>
        </w:rPr>
      </w:pPr>
      <w:r>
        <w:rPr>
          <w:rFonts w:ascii="Arial" w:hAnsi="Arial" w:cs="Arial"/>
          <w:sz w:val="20"/>
          <w:szCs w:val="20"/>
        </w:rPr>
        <w:t>4.9.</w:t>
      </w:r>
      <w:r w:rsidRPr="00CD395C">
        <w:rPr>
          <w:rFonts w:ascii="Arial" w:hAnsi="Arial" w:cs="Arial"/>
          <w:b/>
          <w:sz w:val="20"/>
          <w:szCs w:val="20"/>
        </w:rPr>
        <w:t xml:space="preserve"> Quanto à habilitação </w:t>
      </w:r>
      <w:r>
        <w:rPr>
          <w:rFonts w:ascii="Arial" w:hAnsi="Arial" w:cs="Arial"/>
          <w:b/>
          <w:sz w:val="20"/>
          <w:szCs w:val="20"/>
        </w:rPr>
        <w:t>Técnica</w:t>
      </w:r>
      <w:r w:rsidRPr="00CD395C">
        <w:rPr>
          <w:rFonts w:ascii="Arial" w:hAnsi="Arial" w:cs="Arial"/>
          <w:b/>
          <w:sz w:val="20"/>
          <w:szCs w:val="20"/>
        </w:rPr>
        <w:t>:</w:t>
      </w:r>
    </w:p>
    <w:p w14:paraId="70155EE6" w14:textId="07BBA050" w:rsidR="006747A8" w:rsidRPr="006747A8" w:rsidRDefault="006747A8" w:rsidP="006747A8">
      <w:pPr>
        <w:suppressAutoHyphens w:val="0"/>
        <w:spacing w:after="160" w:line="278" w:lineRule="auto"/>
        <w:rPr>
          <w:rFonts w:ascii="Arial" w:hAnsi="Arial" w:cs="Arial"/>
          <w:sz w:val="20"/>
          <w:szCs w:val="20"/>
        </w:rPr>
      </w:pPr>
      <w:r w:rsidRPr="006747A8">
        <w:rPr>
          <w:rFonts w:ascii="Arial" w:hAnsi="Arial" w:cs="Arial"/>
          <w:sz w:val="20"/>
          <w:szCs w:val="20"/>
        </w:rPr>
        <w:t xml:space="preserve">a)catálogo técnico do equipamento; </w:t>
      </w:r>
    </w:p>
    <w:p w14:paraId="7EE69CDB" w14:textId="17B22CE4" w:rsidR="006747A8" w:rsidRPr="006747A8" w:rsidRDefault="006747A8" w:rsidP="006747A8">
      <w:pPr>
        <w:suppressAutoHyphens w:val="0"/>
        <w:spacing w:after="160" w:line="278" w:lineRule="auto"/>
        <w:rPr>
          <w:rFonts w:ascii="Arial" w:hAnsi="Arial" w:cs="Arial"/>
          <w:sz w:val="20"/>
          <w:szCs w:val="20"/>
        </w:rPr>
      </w:pPr>
      <w:r w:rsidRPr="006747A8">
        <w:rPr>
          <w:rFonts w:ascii="Arial" w:hAnsi="Arial" w:cs="Arial"/>
          <w:sz w:val="20"/>
          <w:szCs w:val="20"/>
        </w:rPr>
        <w:t xml:space="preserve">b)declaração de garantia; </w:t>
      </w:r>
    </w:p>
    <w:p w14:paraId="701C6EC6" w14:textId="1817C3DB" w:rsidR="006747A8" w:rsidRDefault="006747A8" w:rsidP="006747A8">
      <w:pPr>
        <w:suppressAutoHyphens w:val="0"/>
        <w:spacing w:after="160" w:line="278" w:lineRule="auto"/>
        <w:rPr>
          <w:rFonts w:ascii="Arial" w:hAnsi="Arial" w:cs="Arial"/>
          <w:sz w:val="20"/>
          <w:szCs w:val="20"/>
        </w:rPr>
      </w:pPr>
      <w:r w:rsidRPr="006747A8">
        <w:rPr>
          <w:rFonts w:ascii="Arial" w:hAnsi="Arial" w:cs="Arial"/>
          <w:sz w:val="20"/>
          <w:szCs w:val="20"/>
        </w:rPr>
        <w:t xml:space="preserve">c)declaração de assistência técnica. </w:t>
      </w:r>
    </w:p>
    <w:p w14:paraId="7207A2BA" w14:textId="77777777" w:rsidR="006747A8" w:rsidRPr="006747A8" w:rsidRDefault="006747A8" w:rsidP="006747A8">
      <w:pPr>
        <w:suppressAutoHyphens w:val="0"/>
        <w:spacing w:after="160" w:line="278" w:lineRule="auto"/>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17EDF68A"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F178F">
        <w:rPr>
          <w:rFonts w:ascii="Arial" w:hAnsi="Arial" w:cs="Arial"/>
          <w:b/>
          <w:color w:val="auto"/>
          <w:szCs w:val="20"/>
        </w:rPr>
        <w:t xml:space="preserve"> </w:t>
      </w:r>
      <w:r w:rsidR="00DC6729">
        <w:rPr>
          <w:rFonts w:ascii="Arial" w:hAnsi="Arial" w:cs="Arial"/>
          <w:b/>
          <w:color w:val="auto"/>
          <w:szCs w:val="20"/>
        </w:rPr>
        <w:t>lote</w:t>
      </w:r>
      <w:r w:rsidR="00DE3116">
        <w:rPr>
          <w:rFonts w:ascii="Arial" w:hAnsi="Arial" w:cs="Arial"/>
          <w:b/>
          <w:color w:val="auto"/>
          <w:szCs w:val="20"/>
        </w:rPr>
        <w:t>.</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0DAAEE88"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D363B1">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22822216" w:rsidR="0027743F"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7562714B" w14:textId="77777777" w:rsidR="00EA220E" w:rsidRPr="00CD395C" w:rsidRDefault="00EA220E" w:rsidP="000F3FD6">
      <w:pPr>
        <w:pStyle w:val="Default"/>
        <w:tabs>
          <w:tab w:val="num" w:pos="576"/>
        </w:tabs>
        <w:ind w:left="426" w:right="606" w:hanging="9"/>
        <w:jc w:val="both"/>
        <w:rPr>
          <w:rFonts w:ascii="Arial" w:hAnsi="Arial" w:cs="Arial"/>
          <w:color w:val="auto"/>
          <w:szCs w:val="20"/>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lastRenderedPageBreak/>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E0511">
      <w:pPr>
        <w:pStyle w:val="Nivel3"/>
        <w:numPr>
          <w:ilvl w:val="2"/>
          <w:numId w:val="26"/>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rsidP="00CE0511">
      <w:pPr>
        <w:pStyle w:val="Nivel3"/>
        <w:numPr>
          <w:ilvl w:val="2"/>
          <w:numId w:val="26"/>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rsidP="00CE0511">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E0511">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CE0511">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CE0511">
      <w:pPr>
        <w:pStyle w:val="Nivel4"/>
        <w:numPr>
          <w:ilvl w:val="3"/>
          <w:numId w:val="26"/>
        </w:numPr>
        <w:spacing w:after="120"/>
        <w:ind w:left="567" w:firstLine="0"/>
      </w:pPr>
      <w:r w:rsidRPr="00447F3E">
        <w:t>deixar de apresentar amostra;</w:t>
      </w:r>
    </w:p>
    <w:p w14:paraId="304096AF" w14:textId="77777777" w:rsidR="007B16C1" w:rsidRPr="00447F3E" w:rsidRDefault="007B16C1" w:rsidP="00CE0511">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E0511">
      <w:pPr>
        <w:pStyle w:val="Nivel3"/>
        <w:numPr>
          <w:ilvl w:val="2"/>
          <w:numId w:val="26"/>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rsidP="00CE0511">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E0511">
      <w:pPr>
        <w:pStyle w:val="Nivel3"/>
        <w:numPr>
          <w:ilvl w:val="2"/>
          <w:numId w:val="26"/>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rsidP="00CE0511">
      <w:pPr>
        <w:pStyle w:val="Nivel3"/>
        <w:numPr>
          <w:ilvl w:val="2"/>
          <w:numId w:val="26"/>
        </w:numPr>
        <w:spacing w:after="120"/>
        <w:ind w:left="284" w:firstLine="0"/>
      </w:pPr>
      <w:bookmarkStart w:id="18" w:name="_Ref114668245"/>
      <w:r w:rsidRPr="00447F3E">
        <w:t>fraudar a licitação</w:t>
      </w:r>
      <w:bookmarkEnd w:id="18"/>
    </w:p>
    <w:p w14:paraId="4E12BC84" w14:textId="77777777" w:rsidR="007B16C1" w:rsidRPr="00447F3E" w:rsidRDefault="007B16C1" w:rsidP="00CE0511">
      <w:pPr>
        <w:pStyle w:val="Nivel3"/>
        <w:numPr>
          <w:ilvl w:val="2"/>
          <w:numId w:val="26"/>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rsidP="00CE0511">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CE0511">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CE0511">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CE0511">
      <w:pPr>
        <w:pStyle w:val="Nivel3"/>
        <w:numPr>
          <w:ilvl w:val="2"/>
          <w:numId w:val="26"/>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rsidP="00CE0511">
      <w:pPr>
        <w:pStyle w:val="Nivel3"/>
        <w:numPr>
          <w:ilvl w:val="2"/>
          <w:numId w:val="26"/>
        </w:numPr>
        <w:spacing w:after="120"/>
        <w:ind w:left="284" w:firstLine="0"/>
      </w:pPr>
      <w:bookmarkStart w:id="21"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rsidP="00CE0511">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E0511">
      <w:pPr>
        <w:pStyle w:val="Nivel3"/>
        <w:numPr>
          <w:ilvl w:val="2"/>
          <w:numId w:val="26"/>
        </w:numPr>
        <w:spacing w:after="120"/>
        <w:ind w:left="284" w:firstLine="0"/>
      </w:pPr>
      <w:r w:rsidRPr="00447F3E">
        <w:t xml:space="preserve">advertência; </w:t>
      </w:r>
    </w:p>
    <w:p w14:paraId="73B51741" w14:textId="77777777" w:rsidR="007B16C1" w:rsidRPr="00447F3E" w:rsidRDefault="007B16C1" w:rsidP="00CE0511">
      <w:pPr>
        <w:pStyle w:val="Nivel3"/>
        <w:numPr>
          <w:ilvl w:val="2"/>
          <w:numId w:val="26"/>
        </w:numPr>
        <w:spacing w:after="120"/>
        <w:ind w:left="284" w:firstLine="0"/>
      </w:pPr>
      <w:r w:rsidRPr="00447F3E">
        <w:t>multa;</w:t>
      </w:r>
    </w:p>
    <w:p w14:paraId="054A1DC4" w14:textId="77777777" w:rsidR="007B16C1" w:rsidRPr="00447F3E" w:rsidRDefault="007B16C1" w:rsidP="00CE0511">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CE0511">
      <w:pPr>
        <w:pStyle w:val="Nivel3"/>
        <w:numPr>
          <w:ilvl w:val="2"/>
          <w:numId w:val="26"/>
        </w:numPr>
        <w:spacing w:after="120"/>
        <w:ind w:left="284" w:firstLine="0"/>
      </w:pPr>
      <w:r w:rsidRPr="00447F3E">
        <w:lastRenderedPageBreak/>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E0511">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CE0511">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CE0511">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CE0511">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CE0511">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CE0511">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E0511">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E0511">
      <w:pPr>
        <w:pStyle w:val="Nivel3"/>
        <w:numPr>
          <w:ilvl w:val="2"/>
          <w:numId w:val="26"/>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rsidP="00CE0511">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E0511">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E0511">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E0511">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E0511">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E0511">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E0511">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CE0511">
      <w:pPr>
        <w:pStyle w:val="Nivel2"/>
        <w:numPr>
          <w:ilvl w:val="1"/>
          <w:numId w:val="33"/>
        </w:numPr>
        <w:autoSpaceDE/>
        <w:autoSpaceDN/>
        <w:adjustRightInd/>
      </w:pPr>
      <w:r w:rsidRPr="00447F3E">
        <w:lastRenderedPageBreak/>
        <w:t>O recurso e o pedido de reconsideração terão efeito suspensivo do ato ou da decisão recorrida até que sobrevenha decisão final da autoridade competente.</w:t>
      </w:r>
    </w:p>
    <w:p w14:paraId="5BBF2B80" w14:textId="2E4FAEC0" w:rsidR="008C279D" w:rsidRDefault="007B16C1" w:rsidP="00CE0511">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5708DFA8"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4B78FC6A"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p>
    <w:p w14:paraId="0CE24957" w14:textId="6D6654BF"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b/>
          <w:sz w:val="20"/>
          <w:szCs w:val="20"/>
        </w:rPr>
        <w:t xml:space="preserve">        </w:t>
      </w:r>
      <w:r w:rsidR="005338A8" w:rsidRPr="00CD395C">
        <w:rPr>
          <w:rFonts w:ascii="Arial" w:eastAsia="Arial" w:hAnsi="Arial" w:cs="Arial"/>
          <w:b/>
          <w:sz w:val="20"/>
          <w:szCs w:val="20"/>
        </w:rPr>
        <w:t>12</w:t>
      </w:r>
      <w:r w:rsidR="00D33C92" w:rsidRPr="00CD395C">
        <w:rPr>
          <w:rFonts w:ascii="Arial" w:eastAsia="Arial" w:hAnsi="Arial" w:cs="Arial"/>
          <w:b/>
          <w:sz w:val="20"/>
          <w:szCs w:val="20"/>
        </w:rPr>
        <w:t>.1.</w:t>
      </w:r>
      <w:r w:rsidR="005338A8"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005338A8"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0E9FFE69"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5338A8"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 e determinar a execução do objeto já que há garantia real de disponibilidade financeira para a quitação de seus débitos frente e consignatória/contratada, sob pena de ilegalidade dos atos;</w:t>
      </w:r>
    </w:p>
    <w:p w14:paraId="6C8EB433" w14:textId="152AE25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184B3A22"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300753D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0B6FFD48"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123DA6AD"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A5774C">
        <w:rPr>
          <w:rFonts w:ascii="Arial" w:eastAsia="Arial" w:hAnsi="Arial" w:cs="Arial"/>
          <w:sz w:val="20"/>
          <w:szCs w:val="20"/>
        </w:rPr>
        <w:t>o contrato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3FE783EE"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3710E8">
        <w:rPr>
          <w:rFonts w:ascii="Arial" w:eastAsia="Arial" w:hAnsi="Arial" w:cs="Arial"/>
          <w:sz w:val="20"/>
          <w:szCs w:val="20"/>
        </w:rPr>
        <w:t>o contrato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32BB37D5" w:rsidR="00D33C92" w:rsidRDefault="00D33C92" w:rsidP="00D33C92">
      <w:pPr>
        <w:widowControl w:val="0"/>
        <w:tabs>
          <w:tab w:val="left" w:pos="1134"/>
        </w:tabs>
        <w:ind w:left="567" w:right="464"/>
        <w:jc w:val="both"/>
        <w:rPr>
          <w:rFonts w:ascii="Arial" w:eastAsia="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C46A51">
        <w:rPr>
          <w:rFonts w:ascii="Arial" w:eastAsia="Arial" w:hAnsi="Arial" w:cs="Arial"/>
          <w:sz w:val="20"/>
          <w:szCs w:val="20"/>
        </w:rPr>
        <w:t>o contrato</w:t>
      </w:r>
      <w:r w:rsidRPr="00CD395C">
        <w:rPr>
          <w:rFonts w:ascii="Arial" w:eastAsia="Arial" w:hAnsi="Arial" w:cs="Arial"/>
          <w:sz w:val="20"/>
          <w:szCs w:val="20"/>
        </w:rPr>
        <w:t xml:space="preserve"> poderão ser previstos outros direitos e obrigações a critério da administração, nos termos da lei e do Edital.</w:t>
      </w:r>
    </w:p>
    <w:p w14:paraId="43517C00" w14:textId="092570A9" w:rsidR="00FE506B" w:rsidRPr="00CD395C" w:rsidRDefault="00FE506B" w:rsidP="00D33C92">
      <w:pPr>
        <w:widowControl w:val="0"/>
        <w:tabs>
          <w:tab w:val="left" w:pos="1134"/>
        </w:tabs>
        <w:ind w:left="567" w:right="464"/>
        <w:jc w:val="both"/>
        <w:rPr>
          <w:rFonts w:ascii="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2C7DD3C2" w14:textId="15281470" w:rsidR="00C46A51" w:rsidRPr="00EE4BC2" w:rsidRDefault="00C46A51" w:rsidP="00C46A51">
      <w:pPr>
        <w:pStyle w:val="PargrafodaLista"/>
        <w:tabs>
          <w:tab w:val="left" w:pos="585"/>
        </w:tabs>
        <w:suppressAutoHyphens w:val="0"/>
        <w:autoSpaceDE w:val="0"/>
        <w:autoSpaceDN w:val="0"/>
        <w:ind w:left="111" w:right="158"/>
        <w:jc w:val="both"/>
        <w:rPr>
          <w:rFonts w:ascii="Arial" w:hAnsi="Arial" w:cs="Arial"/>
          <w:sz w:val="20"/>
          <w:szCs w:val="20"/>
        </w:rPr>
      </w:pPr>
      <w:r>
        <w:rPr>
          <w:rFonts w:ascii="Arial" w:eastAsia="Arial" w:hAnsi="Arial" w:cs="Arial"/>
          <w:b/>
          <w:bCs/>
          <w:sz w:val="20"/>
          <w:szCs w:val="20"/>
        </w:rPr>
        <w:tab/>
      </w:r>
      <w:r w:rsidR="00D33C92"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00D33C92" w:rsidRPr="00CD395C">
        <w:rPr>
          <w:rFonts w:ascii="Arial" w:eastAsia="Arial" w:hAnsi="Arial" w:cs="Arial"/>
          <w:sz w:val="20"/>
          <w:szCs w:val="20"/>
        </w:rPr>
        <w:t xml:space="preserve"> </w:t>
      </w:r>
      <w:r w:rsidRPr="00EE4BC2">
        <w:rPr>
          <w:rFonts w:ascii="Arial" w:hAnsi="Arial" w:cs="Arial"/>
          <w:sz w:val="20"/>
          <w:szCs w:val="20"/>
        </w:rPr>
        <w:t>O pagamento será efetuado até o 30º (vigésimo) dia posterior à data de apresentação das</w:t>
      </w:r>
      <w:r w:rsidRPr="00EE4BC2">
        <w:rPr>
          <w:rFonts w:ascii="Arial" w:hAnsi="Arial" w:cs="Arial"/>
          <w:spacing w:val="1"/>
          <w:sz w:val="20"/>
          <w:szCs w:val="20"/>
        </w:rPr>
        <w:t xml:space="preserve"> </w:t>
      </w:r>
      <w:r w:rsidRPr="00EE4BC2">
        <w:rPr>
          <w:rFonts w:ascii="Arial" w:hAnsi="Arial" w:cs="Arial"/>
          <w:sz w:val="20"/>
          <w:szCs w:val="20"/>
        </w:rPr>
        <w:t>Faturas/Notas Fiscais, em consonância com a Ordem de Fornecimento, requisição ou documento</w:t>
      </w:r>
      <w:r w:rsidRPr="00EE4BC2">
        <w:rPr>
          <w:rFonts w:ascii="Arial" w:hAnsi="Arial" w:cs="Arial"/>
          <w:spacing w:val="1"/>
          <w:sz w:val="20"/>
          <w:szCs w:val="20"/>
        </w:rPr>
        <w:t xml:space="preserve"> </w:t>
      </w:r>
      <w:r w:rsidRPr="00EE4BC2">
        <w:rPr>
          <w:rFonts w:ascii="Arial" w:hAnsi="Arial" w:cs="Arial"/>
          <w:sz w:val="20"/>
          <w:szCs w:val="20"/>
        </w:rPr>
        <w:t>equivalente, efetuados pelo Departamento competente, sendo atestado pelo órgão competente o</w:t>
      </w:r>
      <w:r w:rsidRPr="00EE4BC2">
        <w:rPr>
          <w:rFonts w:ascii="Arial" w:hAnsi="Arial" w:cs="Arial"/>
          <w:spacing w:val="1"/>
          <w:sz w:val="20"/>
          <w:szCs w:val="20"/>
        </w:rPr>
        <w:t xml:space="preserve"> </w:t>
      </w:r>
      <w:r w:rsidRPr="00EE4BC2">
        <w:rPr>
          <w:rFonts w:ascii="Arial" w:hAnsi="Arial" w:cs="Arial"/>
          <w:sz w:val="20"/>
          <w:szCs w:val="20"/>
        </w:rPr>
        <w:t>cumprimento das obrigações devidas por parte da empresa fornecedora apresentando respectiva</w:t>
      </w:r>
      <w:r w:rsidRPr="00EE4BC2">
        <w:rPr>
          <w:rFonts w:ascii="Arial" w:hAnsi="Arial" w:cs="Arial"/>
          <w:spacing w:val="1"/>
          <w:sz w:val="20"/>
          <w:szCs w:val="20"/>
        </w:rPr>
        <w:t xml:space="preserve"> </w:t>
      </w:r>
      <w:r w:rsidRPr="00EE4BC2">
        <w:rPr>
          <w:rFonts w:ascii="Arial" w:hAnsi="Arial" w:cs="Arial"/>
          <w:sz w:val="20"/>
          <w:szCs w:val="20"/>
        </w:rPr>
        <w:t>medição.</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 xml:space="preserve">Os pagamentos efetuados em atraso pela Administração serão acrescidos de juros </w:t>
      </w:r>
      <w:r w:rsidR="00D33C92" w:rsidRPr="00CD395C">
        <w:rPr>
          <w:rFonts w:ascii="Arial" w:eastAsia="Arial" w:hAnsi="Arial" w:cs="Arial"/>
          <w:sz w:val="20"/>
          <w:szCs w:val="20"/>
        </w:rPr>
        <w:lastRenderedPageBreak/>
        <w:t>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312BD606"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C63227">
        <w:rPr>
          <w:rFonts w:ascii="Arial" w:hAnsi="Arial" w:cs="Arial"/>
          <w:b/>
          <w:highlight w:val="white"/>
        </w:rPr>
        <w:t>,</w:t>
      </w:r>
      <w:r w:rsidR="00AB6FCC">
        <w:rPr>
          <w:rFonts w:ascii="Arial" w:hAnsi="Arial" w:cs="Arial"/>
          <w:b/>
          <w:highlight w:val="white"/>
        </w:rPr>
        <w:t xml:space="preserve"> recebimento</w:t>
      </w:r>
      <w:r w:rsidR="00C63227">
        <w:rPr>
          <w:rFonts w:ascii="Arial" w:hAnsi="Arial" w:cs="Arial"/>
          <w:b/>
          <w:highlight w:val="white"/>
        </w:rPr>
        <w:t xml:space="preserve"> e objetivos</w:t>
      </w:r>
      <w:r w:rsidR="008C279D" w:rsidRPr="00CD395C">
        <w:rPr>
          <w:rFonts w:ascii="Arial" w:hAnsi="Arial" w:cs="Arial"/>
          <w:b/>
          <w:highlight w:val="white"/>
        </w:rPr>
        <w:t>:</w:t>
      </w:r>
      <w:r w:rsidR="00A024E3" w:rsidRPr="00A024E3">
        <w:rPr>
          <w:rFonts w:cs="Arial"/>
        </w:rPr>
        <w:t xml:space="preserve"> </w:t>
      </w:r>
    </w:p>
    <w:p w14:paraId="01362C6A" w14:textId="77777777" w:rsidR="00D363B1" w:rsidRDefault="00AA1AB7" w:rsidP="00D363B1">
      <w:pPr>
        <w:pStyle w:val="Nivel2"/>
      </w:pPr>
      <w:r w:rsidRPr="00FE4C11">
        <w:t>a)</w:t>
      </w:r>
      <w:bookmarkStart w:id="23" w:name="_Hlk193291742"/>
      <w:r w:rsidR="00595FA7" w:rsidRPr="00595FA7">
        <w:rPr>
          <w:rFonts w:eastAsia="CIDFont+F6"/>
          <w:color w:val="000000" w:themeColor="text1"/>
          <w:lang w:eastAsia="en-US"/>
        </w:rPr>
        <w:t xml:space="preserve"> </w:t>
      </w:r>
      <w:bookmarkEnd w:id="23"/>
      <w:r w:rsidR="00D363B1" w:rsidRPr="00696720">
        <w:rPr>
          <w:u w:val="single"/>
        </w:rPr>
        <w:t>Prazo de entrega</w:t>
      </w:r>
      <w:r w:rsidR="00D363B1" w:rsidRPr="00696720">
        <w:t xml:space="preserve">: </w:t>
      </w:r>
      <w:r w:rsidR="00D363B1">
        <w:t>O</w:t>
      </w:r>
      <w:r w:rsidR="00D363B1" w:rsidRPr="00534489">
        <w:t xml:space="preserve"> prazo de entrega será de até </w:t>
      </w:r>
      <w:r w:rsidR="00D363B1">
        <w:rPr>
          <w:b/>
          <w:bCs/>
        </w:rPr>
        <w:t>7</w:t>
      </w:r>
      <w:r w:rsidR="00D363B1" w:rsidRPr="00926E52">
        <w:rPr>
          <w:b/>
          <w:bCs/>
        </w:rPr>
        <w:t xml:space="preserve"> (</w:t>
      </w:r>
      <w:r w:rsidR="00D363B1">
        <w:rPr>
          <w:b/>
          <w:bCs/>
        </w:rPr>
        <w:t>sete</w:t>
      </w:r>
      <w:r w:rsidR="00D363B1" w:rsidRPr="00926E52">
        <w:rPr>
          <w:b/>
          <w:bCs/>
        </w:rPr>
        <w:t>)</w:t>
      </w:r>
      <w:r w:rsidR="00D363B1" w:rsidRPr="00534489">
        <w:t xml:space="preserve"> </w:t>
      </w:r>
      <w:r w:rsidR="00D363B1">
        <w:t>dias úteis</w:t>
      </w:r>
      <w:r w:rsidR="00D363B1" w:rsidRPr="00534489">
        <w:t>, contad</w:t>
      </w:r>
      <w:r w:rsidR="00D363B1">
        <w:t>o</w:t>
      </w:r>
      <w:r w:rsidR="00D363B1" w:rsidRPr="00534489">
        <w:t>s a partir da solicitação e do envio do empenho pela contratante,</w:t>
      </w:r>
      <w:r w:rsidR="00D363B1" w:rsidRPr="009277ED">
        <w:t xml:space="preserve"> </w:t>
      </w:r>
      <w:r w:rsidR="00D363B1" w:rsidRPr="00C82CDA">
        <w:t>contados a partir do envio da nota de empenho ao e-mail cadastrado na plataforma BLL</w:t>
      </w:r>
      <w:r w:rsidR="00D363B1">
        <w:t>,</w:t>
      </w:r>
      <w:r w:rsidR="00D363B1" w:rsidRPr="00534489">
        <w:t xml:space="preserve"> nas quantidades requisitadas pela secretaria solicitante</w:t>
      </w:r>
      <w:r w:rsidR="00D363B1">
        <w:t>.</w:t>
      </w:r>
      <w:r w:rsidR="00D363B1" w:rsidRPr="00534489">
        <w:t xml:space="preserve"> Tais prazos foram definidos com base em pesquisa de mercado e nas necessidades operacionais da Administração</w:t>
      </w:r>
      <w:r w:rsidR="00D363B1">
        <w:t>.</w:t>
      </w:r>
    </w:p>
    <w:p w14:paraId="1652A23F" w14:textId="7B0E1305" w:rsidR="00D363B1" w:rsidRPr="005038EF" w:rsidRDefault="00D363B1" w:rsidP="00D363B1">
      <w:pPr>
        <w:pStyle w:val="Nivel2"/>
      </w:pPr>
      <w:bookmarkStart w:id="24" w:name="_Hlk205800252"/>
      <w:r>
        <w:t>b)</w:t>
      </w:r>
      <w:r w:rsidRPr="001816EB">
        <w:t>Em caso de descumprimento do prazo de entrega, sem justificativa prévia plausível apresentada à contratante, a contratada será notificada</w:t>
      </w:r>
      <w:bookmarkEnd w:id="24"/>
      <w:r>
        <w:t>.</w:t>
      </w:r>
    </w:p>
    <w:p w14:paraId="7B270627" w14:textId="1BEBA643" w:rsidR="00D363B1" w:rsidRPr="005038EF" w:rsidRDefault="00D363B1" w:rsidP="00D363B1">
      <w:pPr>
        <w:pStyle w:val="Nivel2"/>
      </w:pPr>
      <w:r>
        <w:t xml:space="preserve">c) </w:t>
      </w:r>
      <w:r w:rsidRPr="005038EF">
        <w:rPr>
          <w:u w:val="single"/>
        </w:rPr>
        <w:t>Local de entrega:</w:t>
      </w:r>
      <w:r w:rsidRPr="005038EF">
        <w:t xml:space="preserve"> Local a ser informado pela Secretaria requisitante no momento do envio do empenho, o qual deverá estar compreendido dentro dos limites do município de Mandaguaçu-PR</w:t>
      </w:r>
      <w:r>
        <w:t>.</w:t>
      </w:r>
    </w:p>
    <w:p w14:paraId="23240583" w14:textId="089F1B0B" w:rsidR="00D363B1" w:rsidRPr="005038EF" w:rsidRDefault="00D363B1" w:rsidP="00D363B1">
      <w:pPr>
        <w:pStyle w:val="Nivel2"/>
      </w:pPr>
      <w:r>
        <w:t xml:space="preserve">d) </w:t>
      </w:r>
      <w:r w:rsidRPr="005038EF">
        <w:rPr>
          <w:u w:val="single"/>
        </w:rPr>
        <w:t>Horário de entrega</w:t>
      </w:r>
      <w:r w:rsidRPr="005038EF">
        <w:t xml:space="preserve">: As entregas deverão ocorrer de segunda a sexta-feira, no horário das 08h00 às 11h30 e das 13h00 às 16h30. </w:t>
      </w:r>
    </w:p>
    <w:p w14:paraId="37F42DB6" w14:textId="6A00D381" w:rsidR="00D363B1" w:rsidRDefault="00D363B1" w:rsidP="00D363B1">
      <w:pPr>
        <w:pStyle w:val="Nivel2"/>
      </w:pPr>
      <w:r>
        <w:t xml:space="preserve">e) </w:t>
      </w:r>
      <w:r w:rsidRPr="005038EF">
        <w:t>Os produtos deverão cumprir</w:t>
      </w:r>
      <w:r>
        <w:t>:</w:t>
      </w:r>
    </w:p>
    <w:p w14:paraId="0D397EAD" w14:textId="6D45E97E" w:rsidR="00D363B1" w:rsidRDefault="00D363B1" w:rsidP="00D363B1">
      <w:pPr>
        <w:pStyle w:val="Nivel2"/>
      </w:pPr>
      <w:r>
        <w:t>e.1. Seguir os padrões das normas da Lei nº 14.133/2021.</w:t>
      </w:r>
    </w:p>
    <w:p w14:paraId="71BD711C" w14:textId="4CFC631B" w:rsidR="00D363B1" w:rsidRDefault="00D363B1" w:rsidP="00D363B1">
      <w:pPr>
        <w:pStyle w:val="Nivel2"/>
      </w:pPr>
      <w:r>
        <w:t xml:space="preserve">e.2. </w:t>
      </w:r>
      <w:r w:rsidRPr="00326398">
        <w:t xml:space="preserve">Os materiais deverão atender integralmente às especificações estabelecidas neste </w:t>
      </w:r>
      <w:r>
        <w:t xml:space="preserve">edital e no </w:t>
      </w:r>
      <w:r w:rsidRPr="00326398">
        <w:t>Termo de Referência, especialmente quanto ao tipo de grama, unidade de fornecimento, características e condições de qualidade exigidas.</w:t>
      </w:r>
    </w:p>
    <w:p w14:paraId="0BA93D34" w14:textId="16F7B8F0" w:rsidR="00D363B1" w:rsidRDefault="00D363B1" w:rsidP="00D363B1">
      <w:pPr>
        <w:pStyle w:val="Nivel2"/>
      </w:pPr>
      <w:r>
        <w:t xml:space="preserve">e.3. </w:t>
      </w:r>
      <w:r w:rsidRPr="00326398">
        <w:t>A grama deverá ser fornecida em condições adequadas para implantação, recuperação e manutenção das áreas verdes, apresentando qualidade compatível com sua finalidade.</w:t>
      </w:r>
    </w:p>
    <w:p w14:paraId="769DBB72" w14:textId="673F72C0" w:rsidR="00D363B1" w:rsidRDefault="00D363B1" w:rsidP="00D363B1">
      <w:pPr>
        <w:pStyle w:val="Nivel2"/>
      </w:pPr>
      <w:r>
        <w:rPr>
          <w:bCs/>
        </w:rPr>
        <w:t>e</w:t>
      </w:r>
      <w:r w:rsidRPr="00474E16">
        <w:rPr>
          <w:bCs/>
        </w:rPr>
        <w:t xml:space="preserve">.4. </w:t>
      </w:r>
      <w:r w:rsidRPr="00326398">
        <w:t>Os materiais deverão ser entregues em condições adequadas de conservação, transporte e manuseio, sem sinais de deterioração ou outras condições que comprometam sua utilização.</w:t>
      </w:r>
    </w:p>
    <w:p w14:paraId="1C2CF02A" w14:textId="1D24540A" w:rsidR="00D363B1" w:rsidRDefault="00D363B1" w:rsidP="00D363B1">
      <w:pPr>
        <w:pStyle w:val="Nivel2"/>
      </w:pPr>
      <w:r>
        <w:t xml:space="preserve">e.5. </w:t>
      </w:r>
      <w:r w:rsidRPr="00326398">
        <w:t xml:space="preserve">A </w:t>
      </w:r>
      <w:r w:rsidRPr="00703AF5">
        <w:t xml:space="preserve">Muda de Grama amendoim (Arachis repens) - As plantas deverão vir em caixa descartável contendo plantas com no mínimo 15cm altura. Cada muda deverá conter no mínimo 180 ml de substrato agrícola a base de casca de pinus e adubo de liberação lenta (3 a 4 meses, formulação 14-14-14). Deverão ter excelente formação radicular, folhas saudáveis e viçosas, estar livres de pragas, fungos ou qualquer outra doença que possa prejudicar seu desenvolvimento. </w:t>
      </w:r>
    </w:p>
    <w:p w14:paraId="03063688" w14:textId="4927106D" w:rsidR="00D363B1" w:rsidRDefault="00D363B1" w:rsidP="00D363B1">
      <w:pPr>
        <w:pStyle w:val="Nivel2"/>
      </w:pPr>
      <w:r>
        <w:t xml:space="preserve">e.6. </w:t>
      </w:r>
      <w:r w:rsidRPr="00326398">
        <w:t>A verificação da conformidade dos materiais será realizada com base nas especificações constantes neste</w:t>
      </w:r>
      <w:r>
        <w:t xml:space="preserve"> edital e no</w:t>
      </w:r>
      <w:r w:rsidRPr="00326398">
        <w:t xml:space="preserve"> Termo de Referência, especialmente quanto ao tipo, quantidade, unidade de fornecimento e condições de qualidade.</w:t>
      </w:r>
    </w:p>
    <w:p w14:paraId="2066A685" w14:textId="7F66E647" w:rsidR="00D363B1" w:rsidRDefault="00D363B1" w:rsidP="00D363B1">
      <w:pPr>
        <w:pStyle w:val="Nivel2"/>
      </w:pPr>
      <w:r>
        <w:t xml:space="preserve">e.7. </w:t>
      </w:r>
      <w:r w:rsidRPr="00326398">
        <w:t>Não será exigida a apresentação de amostras para fins de avaliação ou classificação das propostas, salvo se posteriormente identificada necessidade devidamente justificada pela Administração.</w:t>
      </w:r>
    </w:p>
    <w:p w14:paraId="1D0F0F1E" w14:textId="6E1FC43A" w:rsidR="00D363B1" w:rsidRDefault="00D363B1" w:rsidP="00D363B1">
      <w:pPr>
        <w:pStyle w:val="Nivel2"/>
      </w:pPr>
      <w:r>
        <w:t xml:space="preserve">e.8. </w:t>
      </w:r>
      <w:r w:rsidRPr="00326398">
        <w:t xml:space="preserve">A contratada deverá responsabilizar-se pelo fornecimento de materiais que atendam integralmente às especificações estabelecidas neste </w:t>
      </w:r>
      <w:r>
        <w:t xml:space="preserve">edital e no </w:t>
      </w:r>
      <w:r w:rsidRPr="00326398">
        <w:t>Termo de Referência, ficando sujeita à substituição dos materiais que estejam em desacordo com as exigências previstas.</w:t>
      </w:r>
    </w:p>
    <w:p w14:paraId="2D8A5EA8" w14:textId="59D6FFEF" w:rsidR="00D363B1" w:rsidRDefault="00D363B1" w:rsidP="00D363B1">
      <w:pPr>
        <w:pStyle w:val="Nivel2"/>
      </w:pPr>
      <w:r>
        <w:t xml:space="preserve">f) </w:t>
      </w:r>
      <w:r w:rsidRPr="00310EEF">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3868040C" w14:textId="305E2E12" w:rsidR="005C2CA3" w:rsidRPr="00EA5789" w:rsidRDefault="005C2CA3" w:rsidP="00D363B1">
      <w:pPr>
        <w:pStyle w:val="Nivel2"/>
      </w:pPr>
    </w:p>
    <w:p w14:paraId="0EE3FBBF" w14:textId="097014A8" w:rsidR="00FE7746" w:rsidRPr="00FE4C11" w:rsidRDefault="00FE7746" w:rsidP="00EA6C57">
      <w:pPr>
        <w:pStyle w:val="Default"/>
        <w:widowControl/>
        <w:suppressAutoHyphens w:val="0"/>
        <w:autoSpaceDE w:val="0"/>
        <w:autoSpaceDN w:val="0"/>
        <w:adjustRightInd w:val="0"/>
        <w:jc w:val="both"/>
        <w:rPr>
          <w:b/>
          <w:bCs/>
          <w:u w:val="single"/>
        </w:rPr>
      </w:pPr>
    </w:p>
    <w:p w14:paraId="1953DD13"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37020C47"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9F332D">
        <w:rPr>
          <w:rFonts w:ascii="Arial" w:hAnsi="Arial" w:cs="Arial"/>
          <w:sz w:val="20"/>
          <w:szCs w:val="20"/>
        </w:rPr>
        <w:t>o contrato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65E7C2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 xml:space="preserve">Caberá a contratada manter-se, durante toda a execução </w:t>
      </w:r>
      <w:r w:rsidR="00575E42">
        <w:rPr>
          <w:rFonts w:ascii="Arial" w:hAnsi="Arial" w:cs="Arial"/>
          <w:sz w:val="20"/>
          <w:szCs w:val="20"/>
        </w:rPr>
        <w:t>contratual</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608C6F7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575E42">
        <w:rPr>
          <w:rFonts w:ascii="Arial" w:hAnsi="Arial" w:cs="Arial"/>
          <w:sz w:val="20"/>
          <w:szCs w:val="20"/>
        </w:rPr>
        <w:t>o contrato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568080A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00575E42">
        <w:rPr>
          <w:rFonts w:ascii="Arial" w:hAnsi="Arial" w:cs="Arial"/>
          <w:sz w:val="20"/>
          <w:szCs w:val="20"/>
        </w:rPr>
        <w:t>contratual</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119A1DA9"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575E42">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7A0400D5" w:rsidR="0056716B"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 xml:space="preserve">A rescisão </w:t>
      </w:r>
      <w:r w:rsidR="00575E42">
        <w:rPr>
          <w:rFonts w:ascii="Arial" w:hAnsi="Arial" w:cs="Arial"/>
          <w:sz w:val="20"/>
          <w:szCs w:val="20"/>
        </w:rPr>
        <w:t>contratual</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06A0F600" w14:textId="77777777" w:rsidR="00FE4C11" w:rsidRPr="00CD395C" w:rsidRDefault="00FE4C11" w:rsidP="0056716B">
      <w:pPr>
        <w:tabs>
          <w:tab w:val="left" w:pos="9923"/>
        </w:tabs>
        <w:autoSpaceDE w:val="0"/>
        <w:ind w:left="425"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1BF1ACD2"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09553A">
        <w:rPr>
          <w:rFonts w:ascii="Arial" w:eastAsia="Arial" w:hAnsi="Arial" w:cs="Arial"/>
          <w:b/>
        </w:rPr>
        <w:t>o contrato</w:t>
      </w:r>
      <w:r w:rsidRPr="00CD395C">
        <w:rPr>
          <w:rFonts w:ascii="Arial" w:eastAsia="Arial" w:hAnsi="Arial" w:cs="Arial"/>
          <w:b/>
        </w:rPr>
        <w:t>:</w:t>
      </w:r>
    </w:p>
    <w:p w14:paraId="64C89162" w14:textId="77777777" w:rsidR="00214CE5" w:rsidRPr="00696720" w:rsidRDefault="00652500" w:rsidP="00214CE5">
      <w:pPr>
        <w:pStyle w:val="Nvel2-Red"/>
        <w:numPr>
          <w:ilvl w:val="0"/>
          <w:numId w:val="0"/>
        </w:numPr>
      </w:pPr>
      <w:r w:rsidRPr="00C12C8D">
        <w:t>a)</w:t>
      </w:r>
      <w:r w:rsidR="00D440D1" w:rsidRPr="00C12C8D">
        <w:t xml:space="preserve"> </w:t>
      </w:r>
      <w:r w:rsidR="00214CE5" w:rsidRPr="000462EE">
        <w:t xml:space="preserve">A execução do contrato deverá ser acompanhada e fiscalizada pelo Gestor do contrato o </w:t>
      </w:r>
      <w:r w:rsidR="00214CE5" w:rsidRPr="000462EE">
        <w:rPr>
          <w:b/>
          <w:bCs/>
        </w:rPr>
        <w:t>Sr. CLAUDAIR GROSSI</w:t>
      </w:r>
      <w:r w:rsidR="00214CE5" w:rsidRPr="000462EE">
        <w:t xml:space="preserve">, pelo Fiscal o </w:t>
      </w:r>
      <w:r w:rsidR="00214CE5" w:rsidRPr="000462EE">
        <w:rPr>
          <w:b/>
          <w:bCs/>
        </w:rPr>
        <w:t>Sr. GABRIEL CODALE VOLPATO</w:t>
      </w:r>
      <w:r w:rsidR="00214CE5" w:rsidRPr="000462EE">
        <w:t xml:space="preserve">, que desempenhará as funções de fiscalização técnica e administrativa, e fiscal substituta a </w:t>
      </w:r>
      <w:r w:rsidR="00214CE5" w:rsidRPr="000462EE">
        <w:rPr>
          <w:b/>
          <w:bCs/>
        </w:rPr>
        <w:t>Sr</w:t>
      </w:r>
      <w:r w:rsidR="00214CE5" w:rsidRPr="000462EE">
        <w:rPr>
          <w:b/>
          <w:bCs/>
          <w:vertAlign w:val="superscript"/>
        </w:rPr>
        <w:t>a</w:t>
      </w:r>
      <w:r w:rsidR="00214CE5" w:rsidRPr="000462EE">
        <w:rPr>
          <w:b/>
          <w:bCs/>
        </w:rPr>
        <w:t>. JULIANA LIMA LUZ</w:t>
      </w:r>
      <w:r w:rsidR="00214CE5" w:rsidRPr="000462EE">
        <w:t xml:space="preserve"> (Lei nº 14.133, de 2021, art. 117, §1).</w:t>
      </w:r>
    </w:p>
    <w:p w14:paraId="663B592C" w14:textId="382D9E97" w:rsidR="00652500" w:rsidRPr="00696720" w:rsidRDefault="00652500" w:rsidP="00652500">
      <w:pPr>
        <w:pStyle w:val="Nvel01-SemNumerao"/>
      </w:pPr>
      <w:r>
        <w:t>14.16.1.</w:t>
      </w:r>
      <w:r w:rsidRPr="00696720">
        <w:t>Fiscalização Técnica</w:t>
      </w:r>
    </w:p>
    <w:p w14:paraId="0DD8E5EC" w14:textId="39124BCD" w:rsidR="00652500" w:rsidRPr="00696720" w:rsidRDefault="00652500" w:rsidP="00652500">
      <w:pPr>
        <w:pStyle w:val="Nivel2"/>
        <w:autoSpaceDE/>
        <w:autoSpaceDN/>
        <w:adjustRightInd/>
      </w:pPr>
      <w:r>
        <w:t>a)</w:t>
      </w:r>
      <w:r w:rsidRPr="00696720">
        <w:t xml:space="preserve">O fiscal técnico do contrato acompanhará a execução do contrato, para que sejam cumpridas todas as condições estabelecidas no contrato, de modo a assegurar os melhores resultados para a Administração. </w:t>
      </w:r>
    </w:p>
    <w:p w14:paraId="54F948A7" w14:textId="342D0013" w:rsidR="00652500" w:rsidRPr="00696720" w:rsidRDefault="00652500" w:rsidP="00652500">
      <w:pPr>
        <w:pStyle w:val="Nivel2"/>
        <w:autoSpaceDE/>
        <w:autoSpaceDN/>
        <w:adjustRightInd/>
      </w:pPr>
      <w:r>
        <w:t>b)</w:t>
      </w:r>
      <w:r w:rsidRPr="00696720">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A65182A" w14:textId="759DC92F" w:rsidR="00652500" w:rsidRPr="00696720" w:rsidRDefault="00652500" w:rsidP="00652500">
      <w:pPr>
        <w:pStyle w:val="Nivel2"/>
        <w:autoSpaceDE/>
        <w:autoSpaceDN/>
        <w:adjustRightInd/>
      </w:pPr>
      <w:r>
        <w:t>c)</w:t>
      </w:r>
      <w:r w:rsidRPr="00696720">
        <w:t xml:space="preserve">Identificada qualquer inexatidão ou irregularidade, o fiscal técnico do contrato emitirá notificações para a correção da execução do contrato, determinando prazo para a correção. </w:t>
      </w:r>
    </w:p>
    <w:p w14:paraId="135CF9DF" w14:textId="34FF0B82" w:rsidR="00652500" w:rsidRPr="00696720" w:rsidRDefault="00652500" w:rsidP="00652500">
      <w:pPr>
        <w:pStyle w:val="Nivel2"/>
        <w:autoSpaceDE/>
        <w:autoSpaceDN/>
        <w:adjustRightInd/>
      </w:pPr>
      <w:r>
        <w:t>d)</w:t>
      </w:r>
      <w:r w:rsidRPr="00696720">
        <w:t>O fiscal técnico do contrato informará ao gestor do contato, em tempo hábil, a situação que demandar decisão ou adoção de medidas que ultrapassem sua competência, para que adote as medidas necessárias e saneadoras, se for o caso.</w:t>
      </w:r>
    </w:p>
    <w:p w14:paraId="70EAA82A" w14:textId="5DCB0D5B" w:rsidR="00652500" w:rsidRPr="00696720" w:rsidRDefault="00652500" w:rsidP="00652500">
      <w:pPr>
        <w:pStyle w:val="Nivel2"/>
        <w:autoSpaceDE/>
        <w:autoSpaceDN/>
        <w:adjustRightInd/>
      </w:pPr>
      <w:r>
        <w:t>e)</w:t>
      </w:r>
      <w:r w:rsidRPr="00696720">
        <w:t xml:space="preserve">No caso de ocorrências que possam inviabilizar a execução do contrato nas datas aprazadas, o fiscal técnico do contrato comunicará o fato imediatamente ao gestor do contrato. </w:t>
      </w:r>
    </w:p>
    <w:p w14:paraId="75425063" w14:textId="256445E3" w:rsidR="00652500" w:rsidRPr="00696720" w:rsidRDefault="00652500" w:rsidP="00652500">
      <w:pPr>
        <w:pStyle w:val="Nivel2"/>
        <w:autoSpaceDE/>
        <w:autoSpaceDN/>
        <w:adjustRightInd/>
      </w:pPr>
      <w:r>
        <w:t>f)</w:t>
      </w:r>
      <w:r w:rsidRPr="00696720">
        <w:t>O fiscal técnico do contrato comunicará ao gestor do contrato, em tempo hábil, o término do contrato sob sua responsabilidade, com vistas à tempestiva renovação ou à prorrogação contratual.</w:t>
      </w:r>
    </w:p>
    <w:p w14:paraId="0C12CCFF" w14:textId="55A52709" w:rsidR="00652500" w:rsidRPr="00696720" w:rsidRDefault="00652500" w:rsidP="00652500">
      <w:pPr>
        <w:pStyle w:val="Nvel01-SemNumerao"/>
      </w:pPr>
      <w:r>
        <w:t>14.16.2.</w:t>
      </w:r>
      <w:r w:rsidRPr="00696720">
        <w:t>Fiscalização Administrativa</w:t>
      </w:r>
    </w:p>
    <w:p w14:paraId="484EFCD2" w14:textId="4C9C0212" w:rsidR="00652500" w:rsidRPr="00696720" w:rsidRDefault="00652500" w:rsidP="00652500">
      <w:pPr>
        <w:pStyle w:val="Nivel2"/>
        <w:autoSpaceDE/>
        <w:autoSpaceDN/>
        <w:adjustRightInd/>
      </w:pPr>
      <w:r>
        <w:t>a)</w:t>
      </w:r>
      <w:r w:rsidRPr="00696720">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945E83F" w14:textId="0F9233A6" w:rsidR="00652500" w:rsidRPr="00696720" w:rsidRDefault="00652500" w:rsidP="00652500">
      <w:pPr>
        <w:pStyle w:val="Nivel2"/>
        <w:autoSpaceDE/>
        <w:autoSpaceDN/>
        <w:adjustRightInd/>
      </w:pPr>
      <w:r>
        <w:lastRenderedPageBreak/>
        <w:t>b)</w:t>
      </w:r>
      <w:r w:rsidRPr="00696720">
        <w:t>Caso ocorra descumprimento das obrigações contratuais, o fiscal administrativo do contrato atuará tempestivamente na solução do problema, reportando ao gestor do contrato para que tome as providências cabíveis, quando ultrapassar a sua competência.</w:t>
      </w:r>
    </w:p>
    <w:p w14:paraId="29EB7834" w14:textId="6A777A2E" w:rsidR="00652500" w:rsidRPr="00696720" w:rsidRDefault="00652500" w:rsidP="00652500">
      <w:pPr>
        <w:pStyle w:val="Nvel01-SemNumerao"/>
        <w:rPr>
          <w:i/>
        </w:rPr>
      </w:pPr>
      <w:r>
        <w:t>14.16.3.</w:t>
      </w:r>
      <w:r w:rsidRPr="00696720">
        <w:t>Gestor do Contrato</w:t>
      </w:r>
    </w:p>
    <w:p w14:paraId="496F2906" w14:textId="418762AA" w:rsidR="00652500" w:rsidRPr="00696720" w:rsidRDefault="00652500" w:rsidP="00652500">
      <w:pPr>
        <w:pStyle w:val="Nivel2"/>
        <w:autoSpaceDE/>
        <w:autoSpaceDN/>
        <w:adjustRightInd/>
      </w:pPr>
      <w:r>
        <w:t>a)</w:t>
      </w:r>
      <w:r w:rsidRPr="00696720">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885A59E" w14:textId="2E7D8771" w:rsidR="00652500" w:rsidRPr="00696720" w:rsidRDefault="00652500" w:rsidP="00652500">
      <w:pPr>
        <w:pStyle w:val="Nivel2"/>
        <w:autoSpaceDE/>
        <w:autoSpaceDN/>
        <w:adjustRightInd/>
      </w:pPr>
      <w:r>
        <w:t>b)</w:t>
      </w:r>
      <w:r w:rsidRPr="00696720">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A2F8174" w14:textId="470D38F3" w:rsidR="00652500" w:rsidRPr="00696720" w:rsidRDefault="00652500" w:rsidP="00652500">
      <w:pPr>
        <w:pStyle w:val="Nivel2"/>
        <w:autoSpaceDE/>
        <w:autoSpaceDN/>
        <w:adjustRightInd/>
      </w:pPr>
      <w:r>
        <w:t>c)</w:t>
      </w:r>
      <w:r w:rsidRPr="00696720">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B861DED" w14:textId="22713DEC" w:rsidR="00652500" w:rsidRDefault="00652500" w:rsidP="00652500">
      <w:pPr>
        <w:pStyle w:val="Nivel2"/>
        <w:autoSpaceDE/>
        <w:autoSpaceDN/>
        <w:adjustRightInd/>
      </w:pPr>
      <w:r>
        <w:t>d)</w:t>
      </w:r>
      <w:r w:rsidRPr="00696720">
        <w:t>O gestor do contrato deverá enviar a documentação pertinente ao setor de contratos para a formalização dos procedimentos de liquidação e pagamento, no valor dimensionado pela fiscalização e gestão nos termos do contrato.</w:t>
      </w:r>
    </w:p>
    <w:p w14:paraId="7A4AF3B5" w14:textId="77777777" w:rsidR="00FE506B" w:rsidRDefault="00FE506B" w:rsidP="00652500">
      <w:pPr>
        <w:pStyle w:val="Nivel2"/>
        <w:autoSpaceDE/>
        <w:autoSpaceDN/>
        <w:adjustRightInd/>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59B8917A" w14:textId="77777777" w:rsidR="00FE506B" w:rsidRDefault="00FE506B" w:rsidP="008C279D">
      <w:pPr>
        <w:pStyle w:val="Corpodetexto"/>
        <w:ind w:left="426" w:right="606"/>
        <w:rPr>
          <w:rFonts w:ascii="Arial" w:hAnsi="Arial" w:cs="Arial"/>
          <w:b/>
          <w:bCs/>
          <w:sz w:val="20"/>
        </w:rPr>
      </w:pPr>
    </w:p>
    <w:p w14:paraId="263A1C46" w14:textId="26AD1984" w:rsidR="008C279D" w:rsidRDefault="008C279D" w:rsidP="008C279D">
      <w:pPr>
        <w:pStyle w:val="Corpodetexto"/>
        <w:ind w:left="426" w:right="606"/>
        <w:rPr>
          <w:rFonts w:ascii="Arial" w:hAnsi="Arial" w:cs="Arial"/>
          <w:bCs/>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737D3D7F" w14:textId="77777777" w:rsidR="00FE506B" w:rsidRDefault="00FE506B" w:rsidP="008C279D">
      <w:pPr>
        <w:pStyle w:val="Corpodetexto"/>
        <w:ind w:left="426" w:right="606"/>
        <w:rPr>
          <w:rFonts w:ascii="Arial" w:hAnsi="Arial" w:cs="Arial"/>
          <w:bCs/>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09553A">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8C279D" w:rsidRPr="00CD395C" w14:paraId="6F3A66FE" w14:textId="77777777" w:rsidTr="0009553A">
        <w:trPr>
          <w:trHeight w:val="316"/>
        </w:trPr>
        <w:tc>
          <w:tcPr>
            <w:tcW w:w="1134" w:type="dxa"/>
            <w:vAlign w:val="center"/>
          </w:tcPr>
          <w:p w14:paraId="332590D5" w14:textId="7C186FD4"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09553A">
        <w:trPr>
          <w:trHeight w:val="316"/>
        </w:trPr>
        <w:tc>
          <w:tcPr>
            <w:tcW w:w="1134" w:type="dxa"/>
            <w:vAlign w:val="center"/>
          </w:tcPr>
          <w:p w14:paraId="2843970C" w14:textId="2DC58C37"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w:t>
            </w:r>
            <w:r w:rsidR="0009553A">
              <w:rPr>
                <w:rFonts w:ascii="Arial" w:hAnsi="Arial" w:cs="Arial"/>
                <w:b/>
                <w:sz w:val="20"/>
              </w:rPr>
              <w:t>II</w:t>
            </w:r>
          </w:p>
        </w:tc>
        <w:tc>
          <w:tcPr>
            <w:tcW w:w="8363" w:type="dxa"/>
            <w:vAlign w:val="center"/>
          </w:tcPr>
          <w:p w14:paraId="440674D6" w14:textId="2AE86DE6" w:rsidR="009533E0" w:rsidRPr="00CD395C" w:rsidRDefault="00C55A40" w:rsidP="009533E0">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r w:rsidR="009533E0" w:rsidRPr="00CD395C" w14:paraId="4C6DB69C" w14:textId="77777777" w:rsidTr="0009553A">
        <w:trPr>
          <w:trHeight w:val="316"/>
        </w:trPr>
        <w:tc>
          <w:tcPr>
            <w:tcW w:w="1134" w:type="dxa"/>
            <w:vAlign w:val="center"/>
          </w:tcPr>
          <w:p w14:paraId="313BFE86" w14:textId="035AED3D" w:rsidR="009533E0" w:rsidRDefault="009533E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65A029BA" w14:textId="437E5DAF" w:rsidR="009533E0" w:rsidRDefault="009533E0" w:rsidP="009533E0">
            <w:pPr>
              <w:pStyle w:val="Corpodetexto"/>
              <w:snapToGrid w:val="0"/>
              <w:ind w:left="284" w:right="606"/>
              <w:jc w:val="left"/>
              <w:rPr>
                <w:rFonts w:ascii="Arial" w:hAnsi="Arial" w:cs="Arial"/>
                <w:sz w:val="20"/>
                <w:lang w:eastAsia="ar-SA"/>
              </w:rPr>
            </w:pPr>
            <w:r>
              <w:rPr>
                <w:rFonts w:ascii="Arial" w:hAnsi="Arial" w:cs="Arial"/>
                <w:sz w:val="20"/>
                <w:lang w:eastAsia="ar-SA"/>
              </w:rPr>
              <w:t>A</w:t>
            </w:r>
            <w:r w:rsidR="004B6218">
              <w:rPr>
                <w:rFonts w:ascii="Arial" w:hAnsi="Arial" w:cs="Arial"/>
                <w:sz w:val="20"/>
                <w:lang w:eastAsia="ar-SA"/>
              </w:rPr>
              <w:t>ta do Registro de Preço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463D4C38" w14:textId="77777777" w:rsidR="00347496" w:rsidRDefault="00347496" w:rsidP="008C279D">
      <w:pPr>
        <w:tabs>
          <w:tab w:val="left" w:pos="9639"/>
        </w:tabs>
        <w:ind w:left="284" w:right="606"/>
        <w:jc w:val="right"/>
        <w:rPr>
          <w:rFonts w:ascii="Arial" w:hAnsi="Arial" w:cs="Arial"/>
          <w:sz w:val="20"/>
          <w:szCs w:val="20"/>
        </w:rPr>
      </w:pPr>
    </w:p>
    <w:p w14:paraId="0AAECB44" w14:textId="771841AE"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214CE5">
        <w:rPr>
          <w:rFonts w:ascii="Arial" w:hAnsi="Arial" w:cs="Arial"/>
          <w:sz w:val="20"/>
          <w:szCs w:val="20"/>
        </w:rPr>
        <w:t>1</w:t>
      </w:r>
      <w:r w:rsidR="004B6218">
        <w:rPr>
          <w:rFonts w:ascii="Arial" w:hAnsi="Arial" w:cs="Arial"/>
          <w:sz w:val="20"/>
          <w:szCs w:val="20"/>
        </w:rPr>
        <w:t>6</w:t>
      </w:r>
      <w:r w:rsidR="00F71E64">
        <w:rPr>
          <w:rFonts w:ascii="Arial" w:hAnsi="Arial" w:cs="Arial"/>
          <w:sz w:val="20"/>
          <w:szCs w:val="20"/>
        </w:rPr>
        <w:t xml:space="preserve"> d</w:t>
      </w:r>
      <w:r w:rsidR="008C279D" w:rsidRPr="00CD395C">
        <w:rPr>
          <w:rFonts w:ascii="Arial" w:hAnsi="Arial" w:cs="Arial"/>
          <w:sz w:val="20"/>
          <w:szCs w:val="20"/>
        </w:rPr>
        <w:t xml:space="preserve">e </w:t>
      </w:r>
      <w:r w:rsidR="00214CE5">
        <w:rPr>
          <w:rFonts w:ascii="Arial" w:hAnsi="Arial" w:cs="Arial"/>
          <w:sz w:val="20"/>
          <w:szCs w:val="20"/>
        </w:rPr>
        <w:t>setembro</w:t>
      </w:r>
      <w:r w:rsidR="008C279D" w:rsidRPr="00CD395C">
        <w:rPr>
          <w:rFonts w:ascii="Arial" w:hAnsi="Arial" w:cs="Arial"/>
          <w:sz w:val="20"/>
          <w:szCs w:val="20"/>
        </w:rPr>
        <w:t xml:space="preserve"> de </w:t>
      </w:r>
      <w:r w:rsidR="00C30EDF">
        <w:rPr>
          <w:rFonts w:ascii="Arial" w:hAnsi="Arial" w:cs="Arial"/>
          <w:sz w:val="20"/>
          <w:szCs w:val="20"/>
        </w:rPr>
        <w:t>2026</w:t>
      </w:r>
      <w:r w:rsidR="008C279D" w:rsidRPr="00CD395C">
        <w:rPr>
          <w:rFonts w:ascii="Arial" w:hAnsi="Arial" w:cs="Arial"/>
          <w:sz w:val="20"/>
          <w:szCs w:val="20"/>
        </w:rPr>
        <w:t>.</w:t>
      </w:r>
    </w:p>
    <w:p w14:paraId="3208A818" w14:textId="77777777" w:rsidR="00347496" w:rsidRDefault="00347496" w:rsidP="008C279D">
      <w:pPr>
        <w:pStyle w:val="western"/>
        <w:spacing w:before="0"/>
        <w:ind w:left="284" w:right="606"/>
        <w:jc w:val="center"/>
        <w:rPr>
          <w:rFonts w:ascii="Arial" w:hAnsi="Arial" w:cs="Arial"/>
          <w:b/>
          <w:bCs/>
          <w:i w:val="0"/>
          <w:iCs w:val="0"/>
          <w:sz w:val="20"/>
          <w:szCs w:val="20"/>
        </w:rPr>
      </w:pPr>
    </w:p>
    <w:p w14:paraId="661ACEC6" w14:textId="77777777" w:rsidR="00347496" w:rsidRDefault="00347496" w:rsidP="008C279D">
      <w:pPr>
        <w:pStyle w:val="western"/>
        <w:spacing w:before="0"/>
        <w:ind w:left="284" w:right="606"/>
        <w:jc w:val="center"/>
        <w:rPr>
          <w:rFonts w:ascii="Arial" w:hAnsi="Arial" w:cs="Arial"/>
          <w:b/>
          <w:bCs/>
          <w:i w:val="0"/>
          <w:iCs w:val="0"/>
          <w:sz w:val="20"/>
          <w:szCs w:val="20"/>
        </w:rPr>
      </w:pPr>
    </w:p>
    <w:p w14:paraId="74143CDA" w14:textId="77777777" w:rsidR="00347496" w:rsidRDefault="00347496" w:rsidP="008C279D">
      <w:pPr>
        <w:pStyle w:val="western"/>
        <w:spacing w:before="0"/>
        <w:ind w:left="284" w:right="606"/>
        <w:jc w:val="center"/>
        <w:rPr>
          <w:rFonts w:ascii="Arial" w:hAnsi="Arial" w:cs="Arial"/>
          <w:b/>
          <w:bCs/>
          <w:i w:val="0"/>
          <w:iCs w:val="0"/>
          <w:sz w:val="20"/>
          <w:szCs w:val="20"/>
        </w:rPr>
      </w:pPr>
    </w:p>
    <w:p w14:paraId="5D14DB76" w14:textId="476F6890" w:rsidR="008C279D" w:rsidRPr="00CD395C" w:rsidRDefault="00F71E6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53EF173" w14:textId="61922B63" w:rsidR="00347496" w:rsidRDefault="009B3A63" w:rsidP="001110FE">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w:t>
      </w:r>
      <w:r w:rsidR="00A5774C">
        <w:rPr>
          <w:rFonts w:ascii="Arial" w:hAnsi="Arial" w:cs="Arial"/>
          <w:i w:val="0"/>
          <w:iCs w:val="0"/>
          <w:sz w:val="20"/>
          <w:szCs w:val="20"/>
        </w:rPr>
        <w:t>al</w:t>
      </w:r>
    </w:p>
    <w:p w14:paraId="13AA41D2" w14:textId="77777777" w:rsidR="00FE506B" w:rsidRDefault="00FE506B" w:rsidP="001110FE">
      <w:pPr>
        <w:pStyle w:val="western"/>
        <w:spacing w:before="0"/>
        <w:ind w:left="284" w:right="606"/>
        <w:jc w:val="center"/>
        <w:rPr>
          <w:rFonts w:ascii="Arial" w:hAnsi="Arial" w:cs="Arial"/>
          <w:i w:val="0"/>
          <w:iCs w:val="0"/>
          <w:sz w:val="20"/>
          <w:szCs w:val="20"/>
        </w:rPr>
      </w:pPr>
    </w:p>
    <w:p w14:paraId="2D07D8EF" w14:textId="77777777" w:rsidR="00FE506B" w:rsidRDefault="00FE506B" w:rsidP="001110FE">
      <w:pPr>
        <w:pStyle w:val="western"/>
        <w:spacing w:before="0"/>
        <w:ind w:left="284" w:right="606"/>
        <w:jc w:val="center"/>
        <w:rPr>
          <w:rFonts w:ascii="Arial" w:hAnsi="Arial" w:cs="Arial"/>
          <w:i w:val="0"/>
          <w:iCs w:val="0"/>
          <w:sz w:val="20"/>
          <w:szCs w:val="20"/>
        </w:rPr>
      </w:pPr>
    </w:p>
    <w:p w14:paraId="7F8EA982" w14:textId="77777777" w:rsidR="00FE506B" w:rsidRDefault="00FE506B" w:rsidP="001110FE">
      <w:pPr>
        <w:pStyle w:val="western"/>
        <w:spacing w:before="0"/>
        <w:ind w:left="284" w:right="606"/>
        <w:jc w:val="center"/>
        <w:rPr>
          <w:rFonts w:ascii="Arial" w:hAnsi="Arial" w:cs="Arial"/>
          <w:i w:val="0"/>
          <w:iCs w:val="0"/>
          <w:sz w:val="20"/>
          <w:szCs w:val="20"/>
        </w:rPr>
      </w:pPr>
    </w:p>
    <w:p w14:paraId="58B7507F" w14:textId="77777777" w:rsidR="00FE506B" w:rsidRDefault="00FE506B" w:rsidP="001110FE">
      <w:pPr>
        <w:pStyle w:val="western"/>
        <w:spacing w:before="0"/>
        <w:ind w:left="284" w:right="606"/>
        <w:jc w:val="center"/>
        <w:rPr>
          <w:rFonts w:ascii="Arial" w:hAnsi="Arial" w:cs="Arial"/>
          <w:i w:val="0"/>
          <w:iCs w:val="0"/>
          <w:sz w:val="20"/>
          <w:szCs w:val="20"/>
        </w:rPr>
      </w:pPr>
    </w:p>
    <w:p w14:paraId="62A8CD45" w14:textId="77777777" w:rsidR="00FE506B" w:rsidRDefault="00FE506B" w:rsidP="001110FE">
      <w:pPr>
        <w:pStyle w:val="western"/>
        <w:spacing w:before="0"/>
        <w:ind w:left="284" w:right="606"/>
        <w:jc w:val="center"/>
        <w:rPr>
          <w:rFonts w:ascii="Arial" w:hAnsi="Arial" w:cs="Arial"/>
          <w:i w:val="0"/>
          <w:iCs w:val="0"/>
          <w:sz w:val="20"/>
          <w:szCs w:val="20"/>
        </w:rPr>
      </w:pPr>
    </w:p>
    <w:p w14:paraId="6FF3B48A" w14:textId="77777777" w:rsidR="00FE506B" w:rsidRDefault="00FE506B" w:rsidP="001110FE">
      <w:pPr>
        <w:pStyle w:val="western"/>
        <w:spacing w:before="0"/>
        <w:ind w:left="284" w:right="606"/>
        <w:jc w:val="center"/>
        <w:rPr>
          <w:rFonts w:ascii="Arial" w:hAnsi="Arial" w:cs="Arial"/>
          <w:i w:val="0"/>
          <w:iCs w:val="0"/>
          <w:sz w:val="20"/>
          <w:szCs w:val="20"/>
        </w:rPr>
      </w:pPr>
    </w:p>
    <w:p w14:paraId="14E1E4E5" w14:textId="77777777" w:rsidR="00FE506B" w:rsidRDefault="00FE506B" w:rsidP="001110FE">
      <w:pPr>
        <w:pStyle w:val="western"/>
        <w:spacing w:before="0"/>
        <w:ind w:left="284" w:right="606"/>
        <w:jc w:val="center"/>
        <w:rPr>
          <w:rFonts w:ascii="Arial" w:hAnsi="Arial" w:cs="Arial"/>
          <w:i w:val="0"/>
          <w:iCs w:val="0"/>
          <w:sz w:val="20"/>
          <w:szCs w:val="20"/>
        </w:rPr>
      </w:pPr>
    </w:p>
    <w:p w14:paraId="3E7CD308" w14:textId="77777777" w:rsidR="00FE506B" w:rsidRDefault="00FE506B" w:rsidP="001110FE">
      <w:pPr>
        <w:pStyle w:val="western"/>
        <w:spacing w:before="0"/>
        <w:ind w:left="284" w:right="606"/>
        <w:jc w:val="center"/>
        <w:rPr>
          <w:rFonts w:ascii="Arial" w:hAnsi="Arial" w:cs="Arial"/>
          <w:i w:val="0"/>
          <w:iCs w:val="0"/>
          <w:sz w:val="20"/>
          <w:szCs w:val="20"/>
        </w:rPr>
      </w:pPr>
    </w:p>
    <w:p w14:paraId="2A4D32A1" w14:textId="77777777" w:rsidR="00FE506B" w:rsidRDefault="00FE506B" w:rsidP="001110FE">
      <w:pPr>
        <w:pStyle w:val="western"/>
        <w:spacing w:before="0"/>
        <w:ind w:left="284" w:right="606"/>
        <w:jc w:val="center"/>
        <w:rPr>
          <w:rFonts w:ascii="Arial" w:hAnsi="Arial" w:cs="Arial"/>
          <w:i w:val="0"/>
          <w:iCs w:val="0"/>
          <w:sz w:val="20"/>
          <w:szCs w:val="20"/>
        </w:rPr>
      </w:pPr>
    </w:p>
    <w:p w14:paraId="74281ED8" w14:textId="77777777" w:rsidR="00FE506B" w:rsidRDefault="00FE506B" w:rsidP="001110FE">
      <w:pPr>
        <w:pStyle w:val="western"/>
        <w:spacing w:before="0"/>
        <w:ind w:left="284" w:right="606"/>
        <w:jc w:val="center"/>
        <w:rPr>
          <w:rFonts w:ascii="Arial" w:hAnsi="Arial" w:cs="Arial"/>
          <w:i w:val="0"/>
          <w:iCs w:val="0"/>
          <w:sz w:val="20"/>
          <w:szCs w:val="20"/>
        </w:rPr>
      </w:pPr>
    </w:p>
    <w:p w14:paraId="53C9F9FE" w14:textId="77777777" w:rsidR="00FE506B" w:rsidRDefault="00FE506B" w:rsidP="004B6218">
      <w:pPr>
        <w:pStyle w:val="western"/>
        <w:spacing w:before="0"/>
        <w:ind w:right="606"/>
        <w:rPr>
          <w:rFonts w:ascii="Arial" w:hAnsi="Arial" w:cs="Arial"/>
          <w:i w:val="0"/>
          <w:iCs w:val="0"/>
          <w:sz w:val="20"/>
          <w:szCs w:val="20"/>
        </w:rPr>
      </w:pPr>
    </w:p>
    <w:p w14:paraId="51BD57AF" w14:textId="77777777" w:rsidR="004B6218" w:rsidRDefault="004B6218" w:rsidP="004B6218">
      <w:pPr>
        <w:pStyle w:val="western"/>
        <w:spacing w:before="0"/>
        <w:ind w:right="606"/>
        <w:rPr>
          <w:rFonts w:ascii="Arial" w:hAnsi="Arial" w:cs="Arial"/>
          <w:i w:val="0"/>
          <w:iCs w:val="0"/>
          <w:sz w:val="20"/>
          <w:szCs w:val="20"/>
        </w:rPr>
      </w:pPr>
    </w:p>
    <w:p w14:paraId="6100DEC3" w14:textId="34599C69"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214CE5">
        <w:rPr>
          <w:rFonts w:ascii="Arial" w:hAnsi="Arial" w:cs="Arial"/>
          <w:b/>
          <w:sz w:val="20"/>
          <w:szCs w:val="20"/>
          <w:u w:val="single"/>
        </w:rPr>
        <w:t>86</w:t>
      </w:r>
      <w:r w:rsidRPr="00E70174">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p w14:paraId="796EC783" w14:textId="77E64105" w:rsidR="000F3FD6" w:rsidRDefault="000F3FD6" w:rsidP="000F3FD6">
      <w:pPr>
        <w:pStyle w:val="TextosemFormatao3"/>
        <w:ind w:left="426" w:right="464"/>
        <w:jc w:val="center"/>
        <w:rPr>
          <w:rFonts w:ascii="Arial" w:eastAsia="MS Mincho" w:hAnsi="Arial" w:cs="Arial"/>
        </w:rPr>
      </w:pPr>
    </w:p>
    <w:p w14:paraId="6EFE2EDC" w14:textId="77777777" w:rsidR="00214CE5" w:rsidRPr="006B57A6" w:rsidRDefault="00214CE5" w:rsidP="00214CE5">
      <w:pPr>
        <w:spacing w:before="120" w:afterLines="120" w:after="288" w:line="312" w:lineRule="auto"/>
        <w:ind w:firstLine="709"/>
        <w:jc w:val="center"/>
        <w:rPr>
          <w:rFonts w:ascii="Arial" w:hAnsi="Arial" w:cs="Arial"/>
          <w:b/>
          <w:iCs/>
          <w:sz w:val="20"/>
          <w:szCs w:val="20"/>
          <w:u w:val="single"/>
        </w:rPr>
      </w:pPr>
      <w:bookmarkStart w:id="25" w:name="_Hlk82471863"/>
      <w:r w:rsidRPr="006B57A6">
        <w:rPr>
          <w:rFonts w:ascii="Arial" w:hAnsi="Arial" w:cs="Arial"/>
          <w:b/>
          <w:iCs/>
          <w:sz w:val="20"/>
          <w:szCs w:val="20"/>
          <w:u w:val="single"/>
        </w:rPr>
        <w:t>TERMO DE REFERÊNCIA</w:t>
      </w:r>
    </w:p>
    <w:p w14:paraId="28589F24" w14:textId="77777777" w:rsidR="00214CE5" w:rsidRDefault="00214CE5" w:rsidP="00214CE5">
      <w:pPr>
        <w:pStyle w:val="Nivel01"/>
        <w:numPr>
          <w:ilvl w:val="0"/>
          <w:numId w:val="43"/>
        </w:numPr>
        <w:tabs>
          <w:tab w:val="clear" w:pos="567"/>
          <w:tab w:val="left" w:pos="0"/>
          <w:tab w:val="num" w:pos="2190"/>
        </w:tabs>
        <w:suppressAutoHyphens w:val="0"/>
        <w:spacing w:after="120" w:line="276" w:lineRule="auto"/>
        <w:ind w:left="284" w:hanging="284"/>
        <w:rPr>
          <w:rFonts w:ascii="Arial" w:hAnsi="Arial" w:cs="Arial"/>
        </w:rPr>
      </w:pPr>
      <w:bookmarkStart w:id="26" w:name="_Hlk82473550"/>
      <w:r w:rsidRPr="00C93F87">
        <w:rPr>
          <w:rFonts w:ascii="Arial" w:hAnsi="Arial" w:cs="Arial"/>
        </w:rPr>
        <w:t xml:space="preserve">CONDIÇÕES GERAIS DA </w:t>
      </w:r>
      <w:r>
        <w:rPr>
          <w:rFonts w:ascii="Arial" w:hAnsi="Arial" w:cs="Arial"/>
        </w:rPr>
        <w:t>AQUISIÇÃO / CONTRATAÇÃO</w:t>
      </w:r>
    </w:p>
    <w:p w14:paraId="6ADDED3C" w14:textId="77777777" w:rsidR="00214CE5" w:rsidRPr="005960EA" w:rsidRDefault="00214CE5" w:rsidP="00214CE5">
      <w:pPr>
        <w:pStyle w:val="Nivel2"/>
      </w:pPr>
      <w:r>
        <w:t xml:space="preserve">1.1.  </w:t>
      </w:r>
      <w:r w:rsidRPr="00326398">
        <w:t>Registro de preços para futura e eventual aquisição parcelada de grama esmeralda e grama-amendoim, destinadas à implantação, recuperação, recomposição e manutenção das áreas verdes, jardins, canteiros e demais espaços públicos pertencentes ao Município de Mandaguaçu, conforme as condições, quantidades e exigências estabelecidas neste instrumento.</w:t>
      </w:r>
    </w:p>
    <w:p w14:paraId="5EE309BC" w14:textId="77777777" w:rsidR="00214CE5" w:rsidRDefault="00214CE5" w:rsidP="00214CE5">
      <w:pPr>
        <w:pStyle w:val="Nivel2"/>
        <w:rPr>
          <w:b/>
          <w:bCs/>
        </w:rPr>
      </w:pPr>
      <w:r w:rsidRPr="00696720">
        <w:rPr>
          <w:b/>
          <w:bCs/>
        </w:rPr>
        <w:t>Tabela 01</w:t>
      </w:r>
    </w:p>
    <w:tbl>
      <w:tblPr>
        <w:tblW w:w="9645" w:type="dxa"/>
        <w:tblInd w:w="-5" w:type="dxa"/>
        <w:tblLayout w:type="fixed"/>
        <w:tblCellMar>
          <w:left w:w="70" w:type="dxa"/>
          <w:right w:w="70" w:type="dxa"/>
        </w:tblCellMar>
        <w:tblLook w:val="04A0" w:firstRow="1" w:lastRow="0" w:firstColumn="1" w:lastColumn="0" w:noHBand="0" w:noVBand="1"/>
      </w:tblPr>
      <w:tblGrid>
        <w:gridCol w:w="426"/>
        <w:gridCol w:w="4680"/>
        <w:gridCol w:w="848"/>
        <w:gridCol w:w="854"/>
        <w:gridCol w:w="1277"/>
        <w:gridCol w:w="1560"/>
      </w:tblGrid>
      <w:tr w:rsidR="00214CE5" w:rsidRPr="00D20FB8" w14:paraId="46FD0153" w14:textId="77777777" w:rsidTr="00DE302A">
        <w:trPr>
          <w:trHeight w:val="521"/>
        </w:trPr>
        <w:tc>
          <w:tcPr>
            <w:tcW w:w="426"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6F963B6" w14:textId="77777777" w:rsidR="00214CE5" w:rsidRPr="00D20FB8" w:rsidRDefault="00214CE5" w:rsidP="00DE302A">
            <w:pPr>
              <w:pStyle w:val="Nivel2"/>
              <w:rPr>
                <w:b/>
                <w:bCs/>
              </w:rPr>
            </w:pPr>
            <w:r w:rsidRPr="00D20FB8">
              <w:rPr>
                <w:b/>
                <w:bCs/>
              </w:rPr>
              <w:t>Nº</w:t>
            </w:r>
          </w:p>
        </w:tc>
        <w:tc>
          <w:tcPr>
            <w:tcW w:w="4680" w:type="dxa"/>
            <w:tcBorders>
              <w:top w:val="single" w:sz="4" w:space="0" w:color="auto"/>
              <w:left w:val="nil"/>
              <w:bottom w:val="single" w:sz="4" w:space="0" w:color="auto"/>
              <w:right w:val="single" w:sz="4" w:space="0" w:color="auto"/>
            </w:tcBorders>
            <w:shd w:val="clear" w:color="auto" w:fill="D9D9D9"/>
            <w:noWrap/>
            <w:vAlign w:val="center"/>
            <w:hideMark/>
          </w:tcPr>
          <w:p w14:paraId="687324F7" w14:textId="77777777" w:rsidR="00214CE5" w:rsidRPr="00D20FB8" w:rsidRDefault="00214CE5" w:rsidP="00DE302A">
            <w:pPr>
              <w:pStyle w:val="Nivel2"/>
              <w:rPr>
                <w:b/>
                <w:bCs/>
              </w:rPr>
            </w:pPr>
            <w:r w:rsidRPr="00D20FB8">
              <w:rPr>
                <w:b/>
                <w:bCs/>
              </w:rPr>
              <w:t>ITEM</w:t>
            </w:r>
          </w:p>
        </w:tc>
        <w:tc>
          <w:tcPr>
            <w:tcW w:w="848" w:type="dxa"/>
            <w:tcBorders>
              <w:top w:val="single" w:sz="4" w:space="0" w:color="auto"/>
              <w:left w:val="nil"/>
              <w:bottom w:val="single" w:sz="4" w:space="0" w:color="auto"/>
              <w:right w:val="single" w:sz="4" w:space="0" w:color="auto"/>
            </w:tcBorders>
            <w:shd w:val="clear" w:color="auto" w:fill="D9D9D9"/>
            <w:noWrap/>
            <w:vAlign w:val="center"/>
            <w:hideMark/>
          </w:tcPr>
          <w:p w14:paraId="245E0E7E" w14:textId="77777777" w:rsidR="00214CE5" w:rsidRPr="00D20FB8" w:rsidRDefault="00214CE5" w:rsidP="00DE302A">
            <w:pPr>
              <w:pStyle w:val="Nivel2"/>
              <w:rPr>
                <w:b/>
                <w:bCs/>
              </w:rPr>
            </w:pPr>
            <w:r w:rsidRPr="00D20FB8">
              <w:rPr>
                <w:b/>
                <w:bCs/>
              </w:rPr>
              <w:t>UNID</w:t>
            </w:r>
          </w:p>
        </w:tc>
        <w:tc>
          <w:tcPr>
            <w:tcW w:w="854" w:type="dxa"/>
            <w:tcBorders>
              <w:top w:val="single" w:sz="4" w:space="0" w:color="auto"/>
              <w:left w:val="nil"/>
              <w:bottom w:val="single" w:sz="4" w:space="0" w:color="auto"/>
              <w:right w:val="single" w:sz="4" w:space="0" w:color="auto"/>
            </w:tcBorders>
            <w:shd w:val="clear" w:color="auto" w:fill="D9D9D9"/>
            <w:hideMark/>
          </w:tcPr>
          <w:p w14:paraId="475ECDCA" w14:textId="77777777" w:rsidR="00214CE5" w:rsidRPr="00D20FB8" w:rsidRDefault="00214CE5" w:rsidP="00DE302A">
            <w:pPr>
              <w:pStyle w:val="Nivel2"/>
              <w:rPr>
                <w:b/>
                <w:bCs/>
              </w:rPr>
            </w:pPr>
            <w:r w:rsidRPr="00D20FB8">
              <w:rPr>
                <w:b/>
                <w:bCs/>
              </w:rPr>
              <w:t>QUANTIDADE</w:t>
            </w:r>
          </w:p>
        </w:tc>
        <w:tc>
          <w:tcPr>
            <w:tcW w:w="1277" w:type="dxa"/>
            <w:tcBorders>
              <w:top w:val="single" w:sz="4" w:space="0" w:color="auto"/>
              <w:left w:val="nil"/>
              <w:bottom w:val="single" w:sz="4" w:space="0" w:color="auto"/>
              <w:right w:val="single" w:sz="4" w:space="0" w:color="auto"/>
            </w:tcBorders>
            <w:shd w:val="clear" w:color="auto" w:fill="D9D9D9"/>
            <w:hideMark/>
          </w:tcPr>
          <w:p w14:paraId="1B09AC4E" w14:textId="77777777" w:rsidR="00214CE5" w:rsidRPr="00D20FB8" w:rsidRDefault="00214CE5" w:rsidP="00DE302A">
            <w:pPr>
              <w:pStyle w:val="Nivel2"/>
              <w:rPr>
                <w:b/>
                <w:bCs/>
              </w:rPr>
            </w:pPr>
            <w:r w:rsidRPr="00D20FB8">
              <w:rPr>
                <w:b/>
                <w:bCs/>
              </w:rPr>
              <w:t>VALOR UNITÁRIO</w:t>
            </w:r>
          </w:p>
        </w:tc>
        <w:tc>
          <w:tcPr>
            <w:tcW w:w="1560" w:type="dxa"/>
            <w:tcBorders>
              <w:top w:val="single" w:sz="4" w:space="0" w:color="auto"/>
              <w:left w:val="nil"/>
              <w:bottom w:val="single" w:sz="4" w:space="0" w:color="auto"/>
              <w:right w:val="single" w:sz="4" w:space="0" w:color="auto"/>
            </w:tcBorders>
            <w:shd w:val="clear" w:color="auto" w:fill="D9D9D9"/>
            <w:hideMark/>
          </w:tcPr>
          <w:p w14:paraId="5D23F1B8" w14:textId="77777777" w:rsidR="00214CE5" w:rsidRPr="00D20FB8" w:rsidRDefault="00214CE5" w:rsidP="00DE302A">
            <w:pPr>
              <w:pStyle w:val="Nivel2"/>
              <w:rPr>
                <w:b/>
                <w:bCs/>
              </w:rPr>
            </w:pPr>
            <w:r w:rsidRPr="00D20FB8">
              <w:rPr>
                <w:b/>
                <w:bCs/>
              </w:rPr>
              <w:t>VALOR TOTAL</w:t>
            </w:r>
          </w:p>
        </w:tc>
      </w:tr>
      <w:tr w:rsidR="00214CE5" w:rsidRPr="00D20FB8" w14:paraId="662A630E" w14:textId="77777777" w:rsidTr="00DE302A">
        <w:trPr>
          <w:trHeight w:val="592"/>
        </w:trPr>
        <w:tc>
          <w:tcPr>
            <w:tcW w:w="426" w:type="dxa"/>
            <w:tcBorders>
              <w:top w:val="nil"/>
              <w:left w:val="single" w:sz="4" w:space="0" w:color="auto"/>
              <w:bottom w:val="single" w:sz="4" w:space="0" w:color="auto"/>
              <w:right w:val="single" w:sz="4" w:space="0" w:color="auto"/>
            </w:tcBorders>
            <w:noWrap/>
            <w:vAlign w:val="center"/>
            <w:hideMark/>
          </w:tcPr>
          <w:p w14:paraId="7328B30D" w14:textId="77777777" w:rsidR="00214CE5" w:rsidRPr="00D20FB8" w:rsidRDefault="00214CE5" w:rsidP="00DE302A">
            <w:pPr>
              <w:pStyle w:val="Nivel2"/>
            </w:pPr>
            <w:r w:rsidRPr="00D20FB8">
              <w:t>1</w:t>
            </w:r>
          </w:p>
        </w:tc>
        <w:tc>
          <w:tcPr>
            <w:tcW w:w="4680" w:type="dxa"/>
            <w:tcBorders>
              <w:top w:val="nil"/>
              <w:left w:val="nil"/>
              <w:bottom w:val="single" w:sz="4" w:space="0" w:color="auto"/>
              <w:right w:val="single" w:sz="4" w:space="0" w:color="auto"/>
            </w:tcBorders>
            <w:vAlign w:val="center"/>
            <w:hideMark/>
          </w:tcPr>
          <w:p w14:paraId="7B69FB1F" w14:textId="77777777" w:rsidR="00214CE5" w:rsidRPr="00D20FB8" w:rsidRDefault="00214CE5" w:rsidP="00DE302A">
            <w:pPr>
              <w:pStyle w:val="Nivel2"/>
            </w:pPr>
            <w:r w:rsidRPr="00326398">
              <w:t>Grama esmeralda, incluindo o fornecimento do material, para implantação, recuperação e manutenção das áreas verdes pertencentes ao Municipio.</w:t>
            </w:r>
          </w:p>
        </w:tc>
        <w:tc>
          <w:tcPr>
            <w:tcW w:w="848" w:type="dxa"/>
            <w:tcBorders>
              <w:top w:val="nil"/>
              <w:left w:val="nil"/>
              <w:bottom w:val="single" w:sz="4" w:space="0" w:color="auto"/>
              <w:right w:val="single" w:sz="4" w:space="0" w:color="auto"/>
            </w:tcBorders>
            <w:noWrap/>
            <w:vAlign w:val="center"/>
            <w:hideMark/>
          </w:tcPr>
          <w:p w14:paraId="2BD3C8C7" w14:textId="77777777" w:rsidR="00214CE5" w:rsidRPr="00326398" w:rsidRDefault="00214CE5" w:rsidP="00DE302A">
            <w:pPr>
              <w:pStyle w:val="Nivel2"/>
              <w:jc w:val="center"/>
              <w:rPr>
                <w:vertAlign w:val="superscript"/>
              </w:rPr>
            </w:pPr>
            <w:r>
              <w:t>M</w:t>
            </w:r>
            <w:r>
              <w:rPr>
                <w:vertAlign w:val="superscript"/>
              </w:rPr>
              <w:t>2</w:t>
            </w:r>
          </w:p>
        </w:tc>
        <w:tc>
          <w:tcPr>
            <w:tcW w:w="854" w:type="dxa"/>
            <w:tcBorders>
              <w:top w:val="nil"/>
              <w:left w:val="nil"/>
              <w:bottom w:val="single" w:sz="4" w:space="0" w:color="auto"/>
              <w:right w:val="single" w:sz="4" w:space="0" w:color="auto"/>
            </w:tcBorders>
          </w:tcPr>
          <w:p w14:paraId="76CA3F26" w14:textId="77777777" w:rsidR="00214CE5" w:rsidRPr="000462EE" w:rsidRDefault="00214CE5" w:rsidP="00DE302A">
            <w:pPr>
              <w:pStyle w:val="Nivel2"/>
              <w:jc w:val="center"/>
            </w:pPr>
          </w:p>
          <w:p w14:paraId="47E5923C" w14:textId="77777777" w:rsidR="00214CE5" w:rsidRPr="000462EE" w:rsidRDefault="00214CE5" w:rsidP="00DE302A">
            <w:pPr>
              <w:pStyle w:val="Nivel2"/>
              <w:jc w:val="center"/>
            </w:pPr>
            <w:r w:rsidRPr="000462EE">
              <w:t>30.000</w:t>
            </w:r>
          </w:p>
        </w:tc>
        <w:tc>
          <w:tcPr>
            <w:tcW w:w="1277" w:type="dxa"/>
            <w:tcBorders>
              <w:top w:val="nil"/>
              <w:left w:val="nil"/>
              <w:bottom w:val="single" w:sz="4" w:space="0" w:color="auto"/>
              <w:right w:val="single" w:sz="4" w:space="0" w:color="auto"/>
            </w:tcBorders>
          </w:tcPr>
          <w:p w14:paraId="4D27E455" w14:textId="77777777" w:rsidR="00214CE5" w:rsidRPr="00D20FB8" w:rsidRDefault="00214CE5" w:rsidP="00DE302A">
            <w:pPr>
              <w:pStyle w:val="Nivel2"/>
              <w:jc w:val="center"/>
            </w:pPr>
          </w:p>
          <w:p w14:paraId="0E6F773C" w14:textId="77777777" w:rsidR="00214CE5" w:rsidRPr="00D20FB8" w:rsidRDefault="00214CE5" w:rsidP="00DE302A">
            <w:pPr>
              <w:pStyle w:val="Nivel2"/>
              <w:jc w:val="center"/>
            </w:pPr>
            <w:r w:rsidRPr="00D20FB8">
              <w:t xml:space="preserve">R$ </w:t>
            </w:r>
            <w:r>
              <w:t>8,13</w:t>
            </w:r>
          </w:p>
        </w:tc>
        <w:tc>
          <w:tcPr>
            <w:tcW w:w="1560" w:type="dxa"/>
            <w:tcBorders>
              <w:top w:val="nil"/>
              <w:left w:val="nil"/>
              <w:bottom w:val="single" w:sz="4" w:space="0" w:color="auto"/>
              <w:right w:val="single" w:sz="4" w:space="0" w:color="auto"/>
            </w:tcBorders>
          </w:tcPr>
          <w:p w14:paraId="653DF0EB" w14:textId="77777777" w:rsidR="00214CE5" w:rsidRPr="000462EE" w:rsidRDefault="00214CE5" w:rsidP="00DE302A">
            <w:pPr>
              <w:pStyle w:val="Nivel2"/>
              <w:jc w:val="center"/>
            </w:pPr>
          </w:p>
          <w:p w14:paraId="14504316" w14:textId="77777777" w:rsidR="00214CE5" w:rsidRPr="000462EE" w:rsidRDefault="00214CE5" w:rsidP="00DE302A">
            <w:pPr>
              <w:pStyle w:val="Nivel2"/>
              <w:jc w:val="center"/>
            </w:pPr>
            <w:r w:rsidRPr="000462EE">
              <w:t>R$ 243.900,00</w:t>
            </w:r>
          </w:p>
        </w:tc>
      </w:tr>
      <w:tr w:rsidR="00214CE5" w:rsidRPr="00D20FB8" w14:paraId="2D2D1736" w14:textId="77777777" w:rsidTr="00DE302A">
        <w:trPr>
          <w:trHeight w:val="592"/>
        </w:trPr>
        <w:tc>
          <w:tcPr>
            <w:tcW w:w="426" w:type="dxa"/>
            <w:tcBorders>
              <w:top w:val="nil"/>
              <w:left w:val="single" w:sz="4" w:space="0" w:color="auto"/>
              <w:bottom w:val="single" w:sz="4" w:space="0" w:color="auto"/>
              <w:right w:val="single" w:sz="4" w:space="0" w:color="auto"/>
            </w:tcBorders>
            <w:noWrap/>
            <w:vAlign w:val="center"/>
            <w:hideMark/>
          </w:tcPr>
          <w:p w14:paraId="0326F58B" w14:textId="77777777" w:rsidR="00214CE5" w:rsidRPr="00D20FB8" w:rsidRDefault="00214CE5" w:rsidP="00DE302A">
            <w:pPr>
              <w:pStyle w:val="Nivel2"/>
            </w:pPr>
            <w:r w:rsidRPr="00D20FB8">
              <w:t>2</w:t>
            </w:r>
          </w:p>
        </w:tc>
        <w:tc>
          <w:tcPr>
            <w:tcW w:w="4680" w:type="dxa"/>
            <w:tcBorders>
              <w:top w:val="nil"/>
              <w:left w:val="nil"/>
              <w:bottom w:val="single" w:sz="4" w:space="0" w:color="auto"/>
              <w:right w:val="single" w:sz="4" w:space="0" w:color="auto"/>
            </w:tcBorders>
            <w:vAlign w:val="center"/>
            <w:hideMark/>
          </w:tcPr>
          <w:p w14:paraId="08A686BA" w14:textId="77777777" w:rsidR="00214CE5" w:rsidRPr="00D20FB8" w:rsidRDefault="00214CE5" w:rsidP="00DE302A">
            <w:pPr>
              <w:pStyle w:val="Nivel2"/>
            </w:pPr>
            <w:r w:rsidRPr="00326398">
              <w:t>Grama amendoim, incluindo o fornecimento do material, para implantação, recuperação e manutenção das áreas verdes pertencentes ao Municipio.</w:t>
            </w:r>
          </w:p>
        </w:tc>
        <w:tc>
          <w:tcPr>
            <w:tcW w:w="848" w:type="dxa"/>
            <w:tcBorders>
              <w:top w:val="nil"/>
              <w:left w:val="nil"/>
              <w:bottom w:val="single" w:sz="4" w:space="0" w:color="auto"/>
              <w:right w:val="single" w:sz="4" w:space="0" w:color="auto"/>
            </w:tcBorders>
            <w:noWrap/>
            <w:vAlign w:val="center"/>
            <w:hideMark/>
          </w:tcPr>
          <w:p w14:paraId="778B4E02" w14:textId="77777777" w:rsidR="00214CE5" w:rsidRPr="00D20FB8" w:rsidRDefault="00214CE5" w:rsidP="00DE302A">
            <w:pPr>
              <w:pStyle w:val="Nivel2"/>
              <w:jc w:val="center"/>
            </w:pPr>
            <w:r>
              <w:t>Mudas</w:t>
            </w:r>
          </w:p>
        </w:tc>
        <w:tc>
          <w:tcPr>
            <w:tcW w:w="854" w:type="dxa"/>
            <w:tcBorders>
              <w:top w:val="nil"/>
              <w:left w:val="nil"/>
              <w:bottom w:val="single" w:sz="4" w:space="0" w:color="auto"/>
              <w:right w:val="single" w:sz="4" w:space="0" w:color="auto"/>
            </w:tcBorders>
          </w:tcPr>
          <w:p w14:paraId="363C9BA7" w14:textId="77777777" w:rsidR="00214CE5" w:rsidRPr="000462EE" w:rsidRDefault="00214CE5" w:rsidP="00DE302A">
            <w:pPr>
              <w:pStyle w:val="Nivel2"/>
              <w:jc w:val="center"/>
            </w:pPr>
          </w:p>
          <w:p w14:paraId="4E2C26D1" w14:textId="77777777" w:rsidR="00214CE5" w:rsidRPr="000462EE" w:rsidRDefault="00214CE5" w:rsidP="00DE302A">
            <w:pPr>
              <w:pStyle w:val="Nivel2"/>
              <w:jc w:val="center"/>
            </w:pPr>
            <w:r w:rsidRPr="000462EE">
              <w:t>30.000</w:t>
            </w:r>
          </w:p>
        </w:tc>
        <w:tc>
          <w:tcPr>
            <w:tcW w:w="1277" w:type="dxa"/>
            <w:tcBorders>
              <w:top w:val="nil"/>
              <w:left w:val="nil"/>
              <w:bottom w:val="single" w:sz="4" w:space="0" w:color="auto"/>
              <w:right w:val="single" w:sz="4" w:space="0" w:color="auto"/>
            </w:tcBorders>
          </w:tcPr>
          <w:p w14:paraId="0ED9EEE7" w14:textId="77777777" w:rsidR="00214CE5" w:rsidRDefault="00214CE5" w:rsidP="00DE302A">
            <w:pPr>
              <w:pStyle w:val="Nivel2"/>
              <w:jc w:val="center"/>
            </w:pPr>
          </w:p>
          <w:p w14:paraId="59AED8A0" w14:textId="77777777" w:rsidR="00214CE5" w:rsidRPr="00D20FB8" w:rsidRDefault="00214CE5" w:rsidP="00DE302A">
            <w:pPr>
              <w:pStyle w:val="Nivel2"/>
              <w:jc w:val="center"/>
            </w:pPr>
            <w:r w:rsidRPr="00D20FB8">
              <w:t>R$</w:t>
            </w:r>
            <w:r>
              <w:t xml:space="preserve"> 1,15</w:t>
            </w:r>
          </w:p>
        </w:tc>
        <w:tc>
          <w:tcPr>
            <w:tcW w:w="1560" w:type="dxa"/>
            <w:tcBorders>
              <w:top w:val="nil"/>
              <w:left w:val="nil"/>
              <w:bottom w:val="single" w:sz="4" w:space="0" w:color="auto"/>
              <w:right w:val="single" w:sz="4" w:space="0" w:color="auto"/>
            </w:tcBorders>
          </w:tcPr>
          <w:p w14:paraId="23B9619F" w14:textId="77777777" w:rsidR="00214CE5" w:rsidRPr="000462EE" w:rsidRDefault="00214CE5" w:rsidP="00DE302A">
            <w:pPr>
              <w:pStyle w:val="Nivel2"/>
              <w:jc w:val="center"/>
            </w:pPr>
          </w:p>
          <w:p w14:paraId="19E2CF08" w14:textId="77777777" w:rsidR="00214CE5" w:rsidRPr="000462EE" w:rsidRDefault="00214CE5" w:rsidP="00DE302A">
            <w:pPr>
              <w:pStyle w:val="Nivel2"/>
              <w:jc w:val="center"/>
            </w:pPr>
            <w:r w:rsidRPr="000462EE">
              <w:t>R$ 34.500,00</w:t>
            </w:r>
          </w:p>
        </w:tc>
      </w:tr>
      <w:tr w:rsidR="00214CE5" w:rsidRPr="00D20FB8" w14:paraId="180434A3" w14:textId="77777777" w:rsidTr="00DE302A">
        <w:trPr>
          <w:trHeight w:val="292"/>
        </w:trPr>
        <w:tc>
          <w:tcPr>
            <w:tcW w:w="8085"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5E03A06" w14:textId="77777777" w:rsidR="00214CE5" w:rsidRPr="00D20FB8" w:rsidRDefault="00214CE5" w:rsidP="00DE302A">
            <w:pPr>
              <w:pStyle w:val="Nivel2"/>
              <w:rPr>
                <w:b/>
                <w:bCs/>
              </w:rPr>
            </w:pPr>
            <w:r w:rsidRPr="00D20FB8">
              <w:rPr>
                <w:b/>
                <w:bCs/>
              </w:rPr>
              <w:t>TOTAL</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hideMark/>
          </w:tcPr>
          <w:p w14:paraId="761ED5FD" w14:textId="77777777" w:rsidR="00214CE5" w:rsidRPr="000462EE" w:rsidRDefault="00214CE5" w:rsidP="00DE302A">
            <w:pPr>
              <w:pStyle w:val="Nivel2"/>
              <w:rPr>
                <w:b/>
                <w:bCs/>
              </w:rPr>
            </w:pPr>
            <w:r w:rsidRPr="000462EE">
              <w:rPr>
                <w:b/>
                <w:bCs/>
              </w:rPr>
              <w:t>R$ 278.400,00</w:t>
            </w:r>
          </w:p>
        </w:tc>
      </w:tr>
    </w:tbl>
    <w:p w14:paraId="74641014" w14:textId="77777777" w:rsidR="00214CE5" w:rsidRDefault="00214CE5" w:rsidP="00214CE5">
      <w:pPr>
        <w:pStyle w:val="Nivel2"/>
      </w:pPr>
      <w:r>
        <w:t xml:space="preserve">1.2. </w:t>
      </w:r>
      <w:r w:rsidRPr="00326398">
        <w:t>Os objetos desta contratação são caracterizados como comuns, pois seus padrões de desempenho e qualidade podem ser objetivamente definidos neste Termo de Referência, no Estudo Técnico Preliminar (ETP) e no Edital da licitação, por meio de especificações usuais de mercado</w:t>
      </w:r>
      <w:r>
        <w:t>.</w:t>
      </w:r>
    </w:p>
    <w:p w14:paraId="3DC9B851" w14:textId="77777777" w:rsidR="00214CE5" w:rsidRDefault="00214CE5" w:rsidP="00214CE5">
      <w:pPr>
        <w:pStyle w:val="Nivel2"/>
      </w:pPr>
      <w:r>
        <w:t xml:space="preserve">1.3. </w:t>
      </w:r>
      <w:r w:rsidRPr="00326398">
        <w:t>A existência de preços registrados implicará compromisso de fornecimento nas condições estabelecidas, mas não obrigará a Administração à contratação, nos termos do art. 83 da Lei nº 14.133, de 2021.</w:t>
      </w:r>
    </w:p>
    <w:p w14:paraId="7EB0C860" w14:textId="77777777" w:rsidR="00214CE5" w:rsidRDefault="00214CE5" w:rsidP="00214CE5">
      <w:pPr>
        <w:pStyle w:val="Nivel2"/>
      </w:pPr>
      <w:r>
        <w:t xml:space="preserve">1.4. </w:t>
      </w:r>
      <w:r w:rsidRPr="00326398">
        <w:t>O fornecimento dos materiais será realizado de forma parcelada, conforme a necessidade da Administração, durante a vigência da Ata de Registro de Preços, não constituindo os quantitativos estimados</w:t>
      </w:r>
      <w:r>
        <w:t xml:space="preserve"> </w:t>
      </w:r>
      <w:r w:rsidRPr="00326398">
        <w:t>obrigação de aquisição integral pelo Município.</w:t>
      </w:r>
    </w:p>
    <w:p w14:paraId="5F03F99E" w14:textId="77777777" w:rsidR="00214CE5" w:rsidRDefault="00214CE5" w:rsidP="00214CE5">
      <w:pPr>
        <w:pStyle w:val="Nivel2"/>
      </w:pPr>
      <w:r w:rsidRPr="000462EE">
        <w:t>1.5. Não será aplicada a cota reservada para Microempresas (ME) e Empresas de Pequeno Porte (EPP), optando-se pela adjudicação integral do item. A divisão do objeto em cotas acarretaria a contratação de múltiplos fornecedores para o mesmo item, o que traria prejuízos operacionais e financeiros à Administração. Tal medida visa resguardar a padronização e a uniformidade técnica do objeto, evitar a complexidade administrativa na fiscalização de múltiplos contratos e otimizar os custos com frete pela manutenção da economia de escala. Desta forma, nos termos da legislação regente, a não aplicação de cotas demonstra-se a opção mais vantajosa para o interesse público.</w:t>
      </w:r>
    </w:p>
    <w:p w14:paraId="368C0E39" w14:textId="77777777" w:rsidR="00214CE5" w:rsidRPr="00C93F87" w:rsidRDefault="00214CE5" w:rsidP="00214CE5">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C93F87">
        <w:rPr>
          <w:rFonts w:ascii="Arial" w:hAnsi="Arial" w:cs="Arial"/>
        </w:rPr>
        <w:t xml:space="preserve">FUNDAMENTAÇÃO E DESCRIÇÃO DA NECESSIDADE DA </w:t>
      </w:r>
      <w:r>
        <w:rPr>
          <w:rFonts w:ascii="Arial" w:hAnsi="Arial" w:cs="Arial"/>
        </w:rPr>
        <w:t>AQUISIÇÃO / CONTRATAÇÃO</w:t>
      </w:r>
    </w:p>
    <w:p w14:paraId="360A62CB" w14:textId="77777777" w:rsidR="00214CE5" w:rsidRPr="000462EE" w:rsidRDefault="00214CE5" w:rsidP="00214CE5">
      <w:pPr>
        <w:suppressAutoHyphens w:val="0"/>
        <w:spacing w:before="100" w:beforeAutospacing="1" w:after="100" w:afterAutospacing="1"/>
        <w:jc w:val="both"/>
        <w:rPr>
          <w:rFonts w:ascii="Arial" w:hAnsi="Arial" w:cs="Arial"/>
          <w:kern w:val="0"/>
          <w:sz w:val="20"/>
          <w:szCs w:val="20"/>
          <w:lang w:eastAsia="pt-BR"/>
        </w:rPr>
      </w:pPr>
      <w:r w:rsidRPr="000462EE">
        <w:rPr>
          <w:rFonts w:ascii="Arial" w:hAnsi="Arial" w:cs="Arial"/>
          <w:kern w:val="0"/>
          <w:sz w:val="20"/>
          <w:szCs w:val="20"/>
          <w:lang w:eastAsia="pt-BR"/>
        </w:rPr>
        <w:t>2.1</w:t>
      </w:r>
      <w:r w:rsidRPr="000462EE">
        <w:rPr>
          <w:rFonts w:ascii="Arial" w:hAnsi="Arial" w:cs="Arial"/>
          <w:b/>
          <w:bCs/>
          <w:kern w:val="0"/>
          <w:sz w:val="20"/>
          <w:szCs w:val="20"/>
          <w:lang w:eastAsia="pt-BR"/>
        </w:rPr>
        <w:t>.</w:t>
      </w:r>
      <w:r w:rsidRPr="000462EE">
        <w:rPr>
          <w:rFonts w:ascii="Arial" w:hAnsi="Arial" w:cs="Arial"/>
          <w:kern w:val="0"/>
          <w:sz w:val="20"/>
          <w:szCs w:val="20"/>
          <w:lang w:eastAsia="pt-BR"/>
        </w:rPr>
        <w:t xml:space="preserve"> A aquisição de grama esmeralda e grama-amendoim tem por finalidade atender às necessidades de implantação, recuperação, recomposição e manutenção das áreas verdes pertencentes ao Município de Mandaguaçu, abrangendo as demandas da Secretaria Municipal de Serviços Públicos e da Secretaria </w:t>
      </w:r>
      <w:r w:rsidRPr="000462EE">
        <w:rPr>
          <w:rFonts w:ascii="Arial" w:hAnsi="Arial" w:cs="Arial"/>
          <w:kern w:val="0"/>
          <w:sz w:val="20"/>
          <w:szCs w:val="20"/>
          <w:lang w:eastAsia="pt-BR"/>
        </w:rPr>
        <w:lastRenderedPageBreak/>
        <w:t>Municipal de Agricultura e Pecuária, proporcionando melhores condições de conservação dos espaços públicos e contribuindo para a valorização paisagística, o controle da erosão do solo, a redução da poeira e da temperatura superficial, além de proporcionar maior conforto e segurança aos usuários.</w:t>
      </w:r>
    </w:p>
    <w:p w14:paraId="477CE787" w14:textId="77777777" w:rsidR="00214CE5" w:rsidRPr="000462EE" w:rsidRDefault="00214CE5" w:rsidP="00214CE5">
      <w:pPr>
        <w:suppressAutoHyphens w:val="0"/>
        <w:spacing w:before="100" w:beforeAutospacing="1" w:after="100" w:afterAutospacing="1"/>
        <w:jc w:val="both"/>
        <w:rPr>
          <w:rFonts w:ascii="Arial" w:hAnsi="Arial" w:cs="Arial"/>
          <w:kern w:val="0"/>
          <w:sz w:val="20"/>
          <w:szCs w:val="20"/>
          <w:lang w:eastAsia="pt-BR"/>
        </w:rPr>
      </w:pPr>
      <w:r w:rsidRPr="000462EE">
        <w:rPr>
          <w:rFonts w:ascii="Arial" w:hAnsi="Arial" w:cs="Arial"/>
          <w:kern w:val="0"/>
          <w:sz w:val="20"/>
          <w:szCs w:val="20"/>
          <w:lang w:eastAsia="pt-BR"/>
        </w:rPr>
        <w:t>2.2. A aquisição é necessária para substituir áreas degradadas, recompor locais danificados e atender às demandas de implantação e manutenção de jardins, canteiros, praças, parques, áreas institucionais e demais espaços públicos que necessitem de cobertura vegetal.</w:t>
      </w:r>
    </w:p>
    <w:p w14:paraId="1DCB0175" w14:textId="77777777" w:rsidR="00214CE5" w:rsidRPr="000462EE" w:rsidRDefault="00214CE5" w:rsidP="00214CE5">
      <w:pPr>
        <w:suppressAutoHyphens w:val="0"/>
        <w:spacing w:before="100" w:beforeAutospacing="1" w:after="100" w:afterAutospacing="1"/>
        <w:jc w:val="both"/>
        <w:rPr>
          <w:rFonts w:ascii="Arial" w:hAnsi="Arial" w:cs="Arial"/>
          <w:kern w:val="0"/>
          <w:sz w:val="20"/>
          <w:szCs w:val="20"/>
          <w:lang w:eastAsia="pt-BR"/>
        </w:rPr>
      </w:pPr>
      <w:r w:rsidRPr="000462EE">
        <w:rPr>
          <w:rFonts w:ascii="Arial" w:hAnsi="Arial" w:cs="Arial"/>
          <w:kern w:val="0"/>
          <w:sz w:val="20"/>
          <w:szCs w:val="20"/>
          <w:lang w:eastAsia="pt-BR"/>
        </w:rPr>
        <w:t>2.3. A contratação busca assegurar a continuidade das ações de manutenção e conservação das áreas verdes municipais, evitando a deterioração dos espaços públicos e reduzindo a necessidade de intervenções corretivas de maior proporção.</w:t>
      </w:r>
    </w:p>
    <w:p w14:paraId="1003B010" w14:textId="77777777" w:rsidR="00214CE5" w:rsidRPr="000462EE" w:rsidRDefault="00214CE5" w:rsidP="00214CE5">
      <w:pPr>
        <w:suppressAutoHyphens w:val="0"/>
        <w:spacing w:before="100" w:beforeAutospacing="1" w:after="100" w:afterAutospacing="1"/>
        <w:jc w:val="both"/>
        <w:rPr>
          <w:rFonts w:ascii="Arial" w:hAnsi="Arial" w:cs="Arial"/>
          <w:kern w:val="0"/>
          <w:sz w:val="20"/>
          <w:szCs w:val="20"/>
          <w:lang w:eastAsia="pt-BR"/>
        </w:rPr>
      </w:pPr>
      <w:r w:rsidRPr="000462EE">
        <w:rPr>
          <w:rFonts w:ascii="Arial" w:hAnsi="Arial" w:cs="Arial"/>
          <w:kern w:val="0"/>
          <w:sz w:val="20"/>
          <w:szCs w:val="20"/>
          <w:lang w:eastAsia="pt-BR"/>
        </w:rPr>
        <w:t>2.4. A necessidade de utilização dos materiais ocorre de acordo com as demandas de manutenção, recuperação e implantação de áreas verdes, não sendo possível determinar previamente o momento exato em que cada local necessitará de intervenção.</w:t>
      </w:r>
    </w:p>
    <w:p w14:paraId="7885FF05" w14:textId="77777777" w:rsidR="00214CE5" w:rsidRPr="00F902ED" w:rsidRDefault="00214CE5" w:rsidP="00214CE5">
      <w:pPr>
        <w:suppressAutoHyphens w:val="0"/>
        <w:spacing w:before="100" w:beforeAutospacing="1" w:after="100" w:afterAutospacing="1"/>
        <w:jc w:val="both"/>
        <w:rPr>
          <w:rFonts w:ascii="Arial" w:hAnsi="Arial" w:cs="Arial"/>
          <w:kern w:val="0"/>
          <w:sz w:val="20"/>
          <w:szCs w:val="20"/>
          <w:lang w:eastAsia="pt-BR"/>
        </w:rPr>
      </w:pPr>
      <w:r w:rsidRPr="000462EE">
        <w:rPr>
          <w:rFonts w:ascii="Arial" w:hAnsi="Arial" w:cs="Arial"/>
          <w:kern w:val="0"/>
          <w:sz w:val="20"/>
          <w:szCs w:val="20"/>
          <w:lang w:eastAsia="pt-BR"/>
        </w:rPr>
        <w:t>2.5</w:t>
      </w:r>
      <w:r w:rsidRPr="000462EE">
        <w:rPr>
          <w:rFonts w:ascii="Arial" w:hAnsi="Arial" w:cs="Arial"/>
          <w:b/>
          <w:bCs/>
          <w:kern w:val="0"/>
          <w:sz w:val="20"/>
          <w:szCs w:val="20"/>
          <w:lang w:eastAsia="pt-BR"/>
        </w:rPr>
        <w:t>.</w:t>
      </w:r>
      <w:r w:rsidRPr="000462EE">
        <w:rPr>
          <w:rFonts w:ascii="Arial" w:hAnsi="Arial" w:cs="Arial"/>
          <w:kern w:val="0"/>
          <w:sz w:val="20"/>
          <w:szCs w:val="20"/>
          <w:lang w:eastAsia="pt-BR"/>
        </w:rPr>
        <w:t xml:space="preserve"> A adoção do Sistema de Registro de Preços permitirá que as aquisições sejam realizadas de forma parcelada e conforme a necessidade efetiva da Administração, possibilitando melhor planejamento, controle dos materiais e utilização dos recursos públicos.</w:t>
      </w:r>
    </w:p>
    <w:p w14:paraId="47955F46" w14:textId="77777777" w:rsidR="00214CE5" w:rsidRPr="00291096" w:rsidRDefault="00214CE5" w:rsidP="00214CE5">
      <w:pPr>
        <w:pStyle w:val="Nivel01"/>
        <w:numPr>
          <w:ilvl w:val="0"/>
          <w:numId w:val="43"/>
        </w:numPr>
        <w:tabs>
          <w:tab w:val="clear" w:pos="567"/>
          <w:tab w:val="left" w:pos="284"/>
          <w:tab w:val="num" w:pos="2190"/>
        </w:tabs>
        <w:suppressAutoHyphens w:val="0"/>
        <w:spacing w:before="120" w:after="120" w:line="276" w:lineRule="auto"/>
        <w:ind w:left="0" w:firstLine="0"/>
        <w:rPr>
          <w:rFonts w:ascii="Arial" w:hAnsi="Arial" w:cs="Arial"/>
        </w:rPr>
      </w:pPr>
      <w:r w:rsidRPr="00291096">
        <w:rPr>
          <w:rFonts w:ascii="Arial" w:hAnsi="Arial" w:cs="Arial"/>
        </w:rPr>
        <w:t>DESCRIÇÃO DA SOLUÇÃO COMO UM TODO CONSIDERADO O CICLO DE VIDA DO OBJETO</w:t>
      </w:r>
    </w:p>
    <w:p w14:paraId="4874CF07" w14:textId="77777777" w:rsidR="00214CE5" w:rsidRDefault="00214CE5" w:rsidP="00214CE5">
      <w:pPr>
        <w:pStyle w:val="Nivel2"/>
      </w:pPr>
      <w:r>
        <w:t xml:space="preserve">3.1. </w:t>
      </w:r>
      <w:r w:rsidRPr="006F74CA">
        <w:t xml:space="preserve">A solução adotada é a contratação por meio de </w:t>
      </w:r>
      <w:r>
        <w:t>Pregão Eletrônico</w:t>
      </w:r>
      <w:r w:rsidRPr="006F74CA">
        <w:t xml:space="preserve">, na </w:t>
      </w:r>
      <w:r>
        <w:t>modalidade Sistema de Registro de Preços,</w:t>
      </w:r>
      <w:r w:rsidRPr="006F74CA">
        <w:t xml:space="preserve"> do tipo menor preço por </w:t>
      </w:r>
      <w:r w:rsidRPr="00FF0AA4">
        <w:t>item,</w:t>
      </w:r>
      <w:r w:rsidRPr="006F74CA">
        <w:t xml:space="preserve"> </w:t>
      </w:r>
      <w:r>
        <w:t xml:space="preserve">para contratação </w:t>
      </w:r>
      <w:r w:rsidRPr="000462EE">
        <w:t>conforme as demandas da Secretaria Municipal de Serviços Públicos e da Secretaria Municipal de Agricultura e Pecuária.</w:t>
      </w:r>
    </w:p>
    <w:p w14:paraId="44372E23" w14:textId="77777777" w:rsidR="00214CE5" w:rsidRDefault="00214CE5" w:rsidP="00214CE5">
      <w:pPr>
        <w:pStyle w:val="Nivel2"/>
        <w:ind w:left="567"/>
      </w:pPr>
      <w:r>
        <w:t xml:space="preserve">3.1.1. </w:t>
      </w:r>
      <w:r w:rsidRPr="006F74CA">
        <w:t>O regime de registro de preços foi escolhido por reunir diversos fatores que garantem eficiência, economia e praticidade na aquisição</w:t>
      </w:r>
      <w:r>
        <w:t>/contratação</w:t>
      </w:r>
      <w:r w:rsidRPr="006F74CA">
        <w:t xml:space="preserve"> dos </w:t>
      </w:r>
      <w:r>
        <w:t>objetos</w:t>
      </w:r>
      <w:r w:rsidRPr="006F74CA">
        <w:t>. Entre esses fatores, destacam-se a economia e a melhor gestão orçamentária, a padronização das compras, a flexibilidade operacional e a otimização dos processos de aquisição</w:t>
      </w:r>
      <w:r>
        <w:t>/contratação</w:t>
      </w:r>
      <w:r w:rsidRPr="006F74CA">
        <w:t>. Dessa forma, a adoção do registro de preços proporciona benefícios tanto financeiros quanto operacionais, assegurando um abastecimento contínuo, planejado e eficiente</w:t>
      </w:r>
      <w:r w:rsidRPr="00F031FB">
        <w:t>.</w:t>
      </w:r>
    </w:p>
    <w:p w14:paraId="13F1D274" w14:textId="77777777" w:rsidR="00214CE5" w:rsidRPr="006F74CA" w:rsidRDefault="00214CE5" w:rsidP="00214CE5">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6F74CA">
        <w:rPr>
          <w:rFonts w:ascii="Arial" w:hAnsi="Arial" w:cs="Arial"/>
        </w:rPr>
        <w:t>REQUISITOS DA AQUISIÇÃO / CONTRATAÇÃO</w:t>
      </w:r>
    </w:p>
    <w:p w14:paraId="3F236889" w14:textId="77777777" w:rsidR="00214CE5" w:rsidRDefault="00214CE5" w:rsidP="00214CE5">
      <w:pPr>
        <w:pStyle w:val="Nivel2"/>
      </w:pPr>
      <w:r>
        <w:t>4.1. Seguir os padrões das normas da Lei nº 14.133/2021.</w:t>
      </w:r>
    </w:p>
    <w:p w14:paraId="4C6E12AE" w14:textId="77777777" w:rsidR="00214CE5" w:rsidRDefault="00214CE5" w:rsidP="00214CE5">
      <w:pPr>
        <w:pStyle w:val="Nivel2"/>
      </w:pPr>
      <w:r>
        <w:t xml:space="preserve">4.2. </w:t>
      </w:r>
      <w:r w:rsidRPr="00326398">
        <w:t>Os materiais deverão atender integralmente às especificações estabelecidas neste Termo de Referência, especialmente quanto ao tipo de grama, unidade de fornecimento, características e condições de qualidade exigidas.</w:t>
      </w:r>
    </w:p>
    <w:p w14:paraId="35CF7EEB" w14:textId="77777777" w:rsidR="00214CE5" w:rsidRDefault="00214CE5" w:rsidP="00214CE5">
      <w:pPr>
        <w:pStyle w:val="Nivel2"/>
      </w:pPr>
      <w:r>
        <w:t xml:space="preserve">4.3. </w:t>
      </w:r>
      <w:r w:rsidRPr="00326398">
        <w:t>A grama deverá ser fornecida em condições adequadas para implantação, recuperação e manutenção das áreas verdes, apresentando qualidade compatível com sua finalidade.</w:t>
      </w:r>
    </w:p>
    <w:p w14:paraId="7444D1D0" w14:textId="77777777" w:rsidR="00214CE5" w:rsidRDefault="00214CE5" w:rsidP="00214CE5">
      <w:pPr>
        <w:pStyle w:val="Nivel2"/>
      </w:pPr>
      <w:r w:rsidRPr="00474E16">
        <w:rPr>
          <w:bCs/>
        </w:rPr>
        <w:t xml:space="preserve">4.4. </w:t>
      </w:r>
      <w:r w:rsidRPr="00326398">
        <w:t>Os materiais deverão ser entregues em condições adequadas de conservação, transporte e manuseio, sem sinais de deterioração ou outras condições que comprometam sua utilização.</w:t>
      </w:r>
    </w:p>
    <w:p w14:paraId="0F320D9B" w14:textId="77777777" w:rsidR="00214CE5" w:rsidRDefault="00214CE5" w:rsidP="00214CE5">
      <w:pPr>
        <w:pStyle w:val="Nivel2"/>
      </w:pPr>
      <w:r>
        <w:t xml:space="preserve">4.5. </w:t>
      </w:r>
      <w:r w:rsidRPr="00326398">
        <w:t xml:space="preserve">A </w:t>
      </w:r>
      <w:r w:rsidRPr="00703AF5">
        <w:t xml:space="preserve">Muda de Grama amendoim (Arachis repens) - As plantas deverão vir em caixa descartável contendo plantas com no mínimo 15cm altura. Cada muda deverá conter no mínimo 180 ml de substrato agrícola a base de casca de pinus e adubo de liberação lenta (3 a 4 meses, formulação 14-14-14). Deverão ter excelente formação radicular, folhas saudáveis e viçosas, estar livres de pragas, fungos ou qualquer outra doença que possa prejudicar seu desenvolvimento. </w:t>
      </w:r>
    </w:p>
    <w:p w14:paraId="0E409C4C" w14:textId="77777777" w:rsidR="00214CE5" w:rsidRDefault="00214CE5" w:rsidP="00214CE5">
      <w:pPr>
        <w:pStyle w:val="Nivel2"/>
      </w:pPr>
      <w:r>
        <w:lastRenderedPageBreak/>
        <w:t xml:space="preserve">4.6. </w:t>
      </w:r>
      <w:r w:rsidRPr="00326398">
        <w:t>A verificação da conformidade dos materiais será realizada com base nas especificações constantes neste Termo de Referência, especialmente quanto ao tipo, quantidade, unidade de fornecimento e condições de qualidade.</w:t>
      </w:r>
    </w:p>
    <w:p w14:paraId="5FB8D0CC" w14:textId="77777777" w:rsidR="00214CE5" w:rsidRDefault="00214CE5" w:rsidP="00214CE5">
      <w:pPr>
        <w:pStyle w:val="Nivel2"/>
      </w:pPr>
      <w:r>
        <w:t xml:space="preserve">4.7. </w:t>
      </w:r>
      <w:r w:rsidRPr="00326398">
        <w:t>Não será exigida a apresentação de amostras para fins de avaliação ou classificação das propostas, salvo se posteriormente identificada necessidade devidamente justificada pela Administração.</w:t>
      </w:r>
    </w:p>
    <w:p w14:paraId="502EFCFF" w14:textId="77777777" w:rsidR="00214CE5" w:rsidRDefault="00214CE5" w:rsidP="00214CE5">
      <w:pPr>
        <w:pStyle w:val="Nivel2"/>
      </w:pPr>
      <w:r>
        <w:t xml:space="preserve">4.8. </w:t>
      </w:r>
      <w:r w:rsidRPr="00326398">
        <w:t>A contratada deverá responsabilizar-se pelo fornecimento de materiais que atendam integralmente às especificações estabelecidas neste Termo de Referência, ficando sujeita à substituição dos materiais que estejam em desacordo com as exigências previstas.</w:t>
      </w:r>
    </w:p>
    <w:p w14:paraId="35ACA924" w14:textId="77777777" w:rsidR="00214CE5" w:rsidRDefault="00214CE5" w:rsidP="00214CE5">
      <w:pPr>
        <w:pStyle w:val="Nivel2"/>
      </w:pPr>
      <w:r w:rsidRPr="00BA3D6B">
        <w:rPr>
          <w:b/>
        </w:rPr>
        <w:t>Indicação de marcas de referência</w:t>
      </w:r>
    </w:p>
    <w:p w14:paraId="3BE19023" w14:textId="77777777" w:rsidR="00214CE5" w:rsidRDefault="00214CE5" w:rsidP="00214CE5">
      <w:pPr>
        <w:pStyle w:val="Nivel2"/>
      </w:pPr>
      <w:r>
        <w:t xml:space="preserve">4.9. Não há. </w:t>
      </w:r>
    </w:p>
    <w:p w14:paraId="5763622F" w14:textId="77777777" w:rsidR="00214CE5" w:rsidRPr="00995BA8" w:rsidRDefault="00214CE5" w:rsidP="00214CE5">
      <w:pPr>
        <w:pStyle w:val="Nivel2"/>
        <w:rPr>
          <w:b/>
          <w:bCs/>
        </w:rPr>
      </w:pPr>
      <w:r w:rsidRPr="00995BA8">
        <w:rPr>
          <w:b/>
          <w:bCs/>
        </w:rPr>
        <w:t>Sustentabilidade</w:t>
      </w:r>
    </w:p>
    <w:p w14:paraId="1ABA8C41" w14:textId="77777777" w:rsidR="00214CE5" w:rsidRDefault="00214CE5" w:rsidP="00214CE5">
      <w:pPr>
        <w:pStyle w:val="Nivel2"/>
      </w:pPr>
      <w:r>
        <w:t xml:space="preserve">4.10. </w:t>
      </w:r>
      <w:r w:rsidRPr="00326398">
        <w:t>Os impactos ambientais decorrentes da presente contratação são considerados de baixo impacto, estando relacionados principalmente ao cultivo, manejo, transporte e fornecimento dos materiais.</w:t>
      </w:r>
    </w:p>
    <w:p w14:paraId="01A351AA" w14:textId="77777777" w:rsidR="00214CE5" w:rsidRDefault="00214CE5" w:rsidP="00214CE5">
      <w:pPr>
        <w:pStyle w:val="Nivel2"/>
      </w:pPr>
      <w:r>
        <w:t xml:space="preserve">4.11. </w:t>
      </w:r>
      <w:r w:rsidRPr="00326398">
        <w:t>Como forma de minimizar tais impactos, recomenda-se a adoção de práticas adequadas de transporte, armazenamento e manuseio dos materiais, evitando perdas e desperdícios durante o fornecimento e utilização.</w:t>
      </w:r>
    </w:p>
    <w:p w14:paraId="71809523" w14:textId="77777777" w:rsidR="00214CE5" w:rsidRDefault="00214CE5" w:rsidP="00214CE5">
      <w:pPr>
        <w:pStyle w:val="Nivel2"/>
      </w:pPr>
      <w:r>
        <w:t xml:space="preserve">4.12. </w:t>
      </w:r>
      <w:r w:rsidRPr="00326398">
        <w:t>A utilização adequada da cobertura vegetal poderá contribuir para a conservação do solo, redução da erosão, redução da poeira e melhoria das condições paisagísticas dos espaços públicos.</w:t>
      </w:r>
    </w:p>
    <w:p w14:paraId="6CE64A43" w14:textId="77777777" w:rsidR="00214CE5" w:rsidRPr="00855BD5" w:rsidRDefault="00214CE5" w:rsidP="00214CE5">
      <w:pPr>
        <w:pStyle w:val="Nivel2"/>
      </w:pPr>
      <w:r w:rsidRPr="00995BA8">
        <w:rPr>
          <w:b/>
          <w:bCs/>
        </w:rPr>
        <w:t>Subcontratação</w:t>
      </w:r>
    </w:p>
    <w:p w14:paraId="59BBDCF5" w14:textId="77777777" w:rsidR="00214CE5" w:rsidRDefault="00214CE5" w:rsidP="00214CE5">
      <w:pPr>
        <w:pStyle w:val="Nivel2"/>
      </w:pPr>
      <w:r w:rsidRPr="00995BA8">
        <w:t>4.</w:t>
      </w:r>
      <w:r>
        <w:t>13</w:t>
      </w:r>
      <w:r w:rsidRPr="00995BA8">
        <w:t>. Não é admitida a subcontratação do objeto contratual</w:t>
      </w:r>
      <w:r>
        <w:t>.</w:t>
      </w:r>
    </w:p>
    <w:p w14:paraId="17187D25" w14:textId="77777777" w:rsidR="00214CE5" w:rsidRDefault="00214CE5" w:rsidP="00214CE5">
      <w:pPr>
        <w:pStyle w:val="Nivel2"/>
        <w:spacing w:after="0"/>
        <w:rPr>
          <w:b/>
          <w:bCs/>
        </w:rPr>
      </w:pPr>
      <w:r w:rsidRPr="00995BA8">
        <w:rPr>
          <w:b/>
          <w:bCs/>
        </w:rPr>
        <w:t>Garantia da contratação</w:t>
      </w:r>
    </w:p>
    <w:p w14:paraId="2185BBA0" w14:textId="77777777" w:rsidR="00214CE5" w:rsidRDefault="00214CE5" w:rsidP="00214CE5">
      <w:pPr>
        <w:pStyle w:val="Nivel2"/>
        <w:spacing w:after="0"/>
      </w:pPr>
      <w:r w:rsidRPr="00995BA8">
        <w:t>4.</w:t>
      </w:r>
      <w:r>
        <w:t>14</w:t>
      </w:r>
      <w:r w:rsidRPr="00995BA8">
        <w:t>. Não haverá exigência da garantia da contratação dos artigos 96 e seguintes da Lei nº 14.133, de 2021</w:t>
      </w:r>
      <w:r>
        <w:t>.</w:t>
      </w:r>
    </w:p>
    <w:p w14:paraId="227BB208" w14:textId="77777777" w:rsidR="00214CE5" w:rsidRPr="00875B80" w:rsidRDefault="00214CE5" w:rsidP="00214CE5">
      <w:pPr>
        <w:pStyle w:val="Nivel01"/>
        <w:numPr>
          <w:ilvl w:val="0"/>
          <w:numId w:val="43"/>
        </w:numPr>
        <w:tabs>
          <w:tab w:val="clear" w:pos="567"/>
          <w:tab w:val="left" w:pos="-284"/>
          <w:tab w:val="num" w:pos="2190"/>
        </w:tabs>
        <w:suppressAutoHyphens w:val="0"/>
        <w:spacing w:before="120" w:line="276" w:lineRule="auto"/>
        <w:ind w:left="284" w:hanging="284"/>
        <w:rPr>
          <w:rFonts w:ascii="Arial" w:hAnsi="Arial" w:cs="Arial"/>
        </w:rPr>
      </w:pPr>
      <w:r w:rsidRPr="00875B80">
        <w:rPr>
          <w:rFonts w:ascii="Arial" w:hAnsi="Arial" w:cs="Arial"/>
        </w:rPr>
        <w:t>MODELO DE EXECUÇÃO DO OBJETO</w:t>
      </w:r>
    </w:p>
    <w:p w14:paraId="7E69ACA0" w14:textId="77777777" w:rsidR="00214CE5" w:rsidRPr="005038EF" w:rsidRDefault="00214CE5" w:rsidP="00214CE5">
      <w:pPr>
        <w:pStyle w:val="Nivel2"/>
        <w:rPr>
          <w:b/>
        </w:rPr>
      </w:pPr>
      <w:r w:rsidRPr="00696720">
        <w:rPr>
          <w:b/>
        </w:rPr>
        <w:t>Condições de entrega</w:t>
      </w:r>
    </w:p>
    <w:p w14:paraId="37108085" w14:textId="77777777" w:rsidR="00214CE5" w:rsidRDefault="00214CE5" w:rsidP="00214CE5">
      <w:pPr>
        <w:pStyle w:val="Nivel2"/>
      </w:pPr>
      <w:r w:rsidRPr="005038EF">
        <w:t xml:space="preserve">5.1. </w:t>
      </w:r>
      <w:r w:rsidRPr="00696720">
        <w:rPr>
          <w:u w:val="single"/>
        </w:rPr>
        <w:t>Prazo de entrega</w:t>
      </w:r>
      <w:r w:rsidRPr="00696720">
        <w:t xml:space="preserve">: </w:t>
      </w:r>
      <w:r>
        <w:t>O</w:t>
      </w:r>
      <w:r w:rsidRPr="00534489">
        <w:t xml:space="preserve"> prazo de entrega será de até </w:t>
      </w:r>
      <w:r>
        <w:rPr>
          <w:b/>
          <w:bCs/>
        </w:rPr>
        <w:t>7</w:t>
      </w:r>
      <w:r w:rsidRPr="00926E52">
        <w:rPr>
          <w:b/>
          <w:bCs/>
        </w:rPr>
        <w:t xml:space="preserve"> (</w:t>
      </w:r>
      <w:r>
        <w:rPr>
          <w:b/>
          <w:bCs/>
        </w:rPr>
        <w:t>sete</w:t>
      </w:r>
      <w:r w:rsidRPr="00926E52">
        <w:rPr>
          <w:b/>
          <w:bCs/>
        </w:rPr>
        <w:t>)</w:t>
      </w:r>
      <w:r w:rsidRPr="00534489">
        <w:t xml:space="preserve"> </w:t>
      </w:r>
      <w:r>
        <w:t>dias úteis</w:t>
      </w:r>
      <w:r w:rsidRPr="00534489">
        <w:t>, contad</w:t>
      </w:r>
      <w:r>
        <w:t>o</w:t>
      </w:r>
      <w:r w:rsidRPr="00534489">
        <w:t>s a partir da solicitação e do envio do empenho pela contratante,</w:t>
      </w:r>
      <w:r w:rsidRPr="009277ED">
        <w:t xml:space="preserve"> </w:t>
      </w:r>
      <w:r w:rsidRPr="00C82CDA">
        <w:t>contados a partir do envio da nota de empenho ao e-mail cadastrado na plataforma BLL</w:t>
      </w:r>
      <w:r>
        <w:t>,</w:t>
      </w:r>
      <w:r w:rsidRPr="00534489">
        <w:t xml:space="preserve"> nas quantidades requisitadas pela secretaria solicitante</w:t>
      </w:r>
      <w:r>
        <w:t>.</w:t>
      </w:r>
      <w:r w:rsidRPr="00534489">
        <w:t xml:space="preserve"> Tais prazos foram definidos com base em pesquisa de mercado e nas necessidades operacionais da Administração</w:t>
      </w:r>
      <w:r>
        <w:t>.</w:t>
      </w:r>
    </w:p>
    <w:p w14:paraId="0F1F34AD" w14:textId="77777777" w:rsidR="00214CE5" w:rsidRPr="005038EF" w:rsidRDefault="00214CE5" w:rsidP="00214CE5">
      <w:pPr>
        <w:pStyle w:val="Nivel2"/>
        <w:ind w:left="284"/>
      </w:pPr>
      <w:r>
        <w:t xml:space="preserve">5.1.1. </w:t>
      </w:r>
      <w:r w:rsidRPr="001816EB">
        <w:t>Em caso de descumprimento do prazo de entrega, sem justificativa prévia plausível apresentada à contratante, a contratada será notificada</w:t>
      </w:r>
      <w:r>
        <w:t>.</w:t>
      </w:r>
    </w:p>
    <w:p w14:paraId="3B3499D4" w14:textId="77777777" w:rsidR="00214CE5" w:rsidRPr="005038EF" w:rsidRDefault="00214CE5" w:rsidP="00214CE5">
      <w:pPr>
        <w:pStyle w:val="Nivel2"/>
      </w:pPr>
      <w:r>
        <w:t xml:space="preserve">5.2. </w:t>
      </w:r>
      <w:r w:rsidRPr="005038EF">
        <w:rPr>
          <w:u w:val="single"/>
        </w:rPr>
        <w:t>Local de entrega:</w:t>
      </w:r>
      <w:r w:rsidRPr="005038EF">
        <w:t xml:space="preserve"> Local a ser informado pela Secretaria requisitante no momento do envio do empenho, o qual deverá estar compreendido dentro dos limites do município de Mandaguaçu-PR</w:t>
      </w:r>
      <w:r>
        <w:t>.</w:t>
      </w:r>
    </w:p>
    <w:p w14:paraId="6BFE30B5" w14:textId="77777777" w:rsidR="00214CE5" w:rsidRPr="005038EF" w:rsidRDefault="00214CE5" w:rsidP="00214CE5">
      <w:pPr>
        <w:pStyle w:val="Nivel2"/>
      </w:pPr>
      <w:r>
        <w:t xml:space="preserve">5.3. </w:t>
      </w:r>
      <w:r w:rsidRPr="005038EF">
        <w:rPr>
          <w:u w:val="single"/>
        </w:rPr>
        <w:t>Horário de entrega</w:t>
      </w:r>
      <w:r w:rsidRPr="005038EF">
        <w:t xml:space="preserve">: As entregas deverão ocorrer de segunda a sexta-feira, no horário das 08h00 às 11h30 e das 13h00 às 16h30. </w:t>
      </w:r>
    </w:p>
    <w:p w14:paraId="119F6FAA" w14:textId="77777777" w:rsidR="00214CE5" w:rsidRDefault="00214CE5" w:rsidP="00214CE5">
      <w:pPr>
        <w:pStyle w:val="Nivel2"/>
      </w:pPr>
      <w:r>
        <w:t xml:space="preserve">5.4. </w:t>
      </w:r>
      <w:r w:rsidRPr="005038EF">
        <w:t>Os produtos deverão cumprir os requisitos do tópico 4 deste Termo</w:t>
      </w:r>
      <w:r>
        <w:t>.</w:t>
      </w:r>
    </w:p>
    <w:p w14:paraId="2C8B936B" w14:textId="77777777" w:rsidR="00214CE5" w:rsidRDefault="00214CE5" w:rsidP="00214CE5">
      <w:pPr>
        <w:pStyle w:val="Nivel2"/>
      </w:pPr>
      <w:r>
        <w:t xml:space="preserve">5.5. </w:t>
      </w:r>
      <w:r w:rsidRPr="00310EEF">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01A32E5E" w14:textId="77777777" w:rsidR="00214CE5" w:rsidRPr="005038EF" w:rsidRDefault="00214CE5" w:rsidP="00214CE5">
      <w:pPr>
        <w:pStyle w:val="Nivel2"/>
        <w:rPr>
          <w:b/>
        </w:rPr>
      </w:pPr>
      <w:r w:rsidRPr="005038EF">
        <w:rPr>
          <w:b/>
        </w:rPr>
        <w:lastRenderedPageBreak/>
        <w:t xml:space="preserve">Prazo de Vigência </w:t>
      </w:r>
    </w:p>
    <w:p w14:paraId="6C366BFE" w14:textId="77777777" w:rsidR="00214CE5" w:rsidRDefault="00214CE5" w:rsidP="00214CE5">
      <w:pPr>
        <w:pStyle w:val="Nivel2"/>
      </w:pPr>
      <w:r>
        <w:t xml:space="preserve">5.6. </w:t>
      </w:r>
      <w:r w:rsidRPr="00E42C69">
        <w:t xml:space="preserve">O prazo de vigência da ata de registro de preços será de </w:t>
      </w:r>
      <w:r w:rsidRPr="00F13CFE">
        <w:t>1 (um)</w:t>
      </w:r>
      <w:r w:rsidRPr="00E42C69">
        <w:t xml:space="preserve"> ano</w:t>
      </w:r>
      <w:r>
        <w:t xml:space="preserve">, contado a partir da publicação em órgão oficial, </w:t>
      </w:r>
      <w:r w:rsidRPr="00E42C69">
        <w:t>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t>.</w:t>
      </w:r>
    </w:p>
    <w:p w14:paraId="7ED9D0AE" w14:textId="77777777" w:rsidR="00214CE5" w:rsidRDefault="00214CE5" w:rsidP="00214CE5">
      <w:pPr>
        <w:pStyle w:val="Nivel2"/>
      </w:pPr>
      <w:r>
        <w:t xml:space="preserve">5.7. </w:t>
      </w:r>
      <w:r w:rsidRPr="00E5449A">
        <w:t>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r>
        <w:t>.</w:t>
      </w:r>
    </w:p>
    <w:p w14:paraId="05278DB0" w14:textId="77777777" w:rsidR="00214CE5" w:rsidRPr="005038EF" w:rsidRDefault="00214CE5" w:rsidP="00214CE5">
      <w:pPr>
        <w:pStyle w:val="Nivel2"/>
        <w:rPr>
          <w:b/>
        </w:rPr>
      </w:pPr>
      <w:r w:rsidRPr="005038EF">
        <w:rPr>
          <w:b/>
        </w:rPr>
        <w:t>Da possibilidade de prorrogação do contrato</w:t>
      </w:r>
    </w:p>
    <w:p w14:paraId="597350C2" w14:textId="77777777" w:rsidR="00214CE5" w:rsidRDefault="00214CE5" w:rsidP="00214CE5">
      <w:pPr>
        <w:pStyle w:val="Nivel2"/>
      </w:pPr>
      <w:r>
        <w:t>5.8. Nos casos de contrato decorrente da ata de registro de preço, bem como seus quantitativos inicialmente estabelecidos, poderão ser prorrogados nos termos do art. 84 da Lei nº 14.133/2021.</w:t>
      </w:r>
    </w:p>
    <w:p w14:paraId="37EE08AE" w14:textId="77777777" w:rsidR="00214CE5" w:rsidRDefault="00214CE5" w:rsidP="00214CE5">
      <w:pPr>
        <w:pStyle w:val="Nivel2"/>
        <w:autoSpaceDE/>
        <w:autoSpaceDN/>
        <w:adjustRightInd/>
        <w:rPr>
          <w:b/>
          <w:bCs/>
        </w:rPr>
      </w:pPr>
      <w:r>
        <w:rPr>
          <w:b/>
          <w:bCs/>
        </w:rPr>
        <w:t>Outras Condições</w:t>
      </w:r>
    </w:p>
    <w:p w14:paraId="41CFCBC2" w14:textId="77777777" w:rsidR="00214CE5" w:rsidRDefault="00214CE5" w:rsidP="00214CE5">
      <w:pPr>
        <w:pStyle w:val="Nvel2-Red"/>
        <w:numPr>
          <w:ilvl w:val="0"/>
          <w:numId w:val="0"/>
        </w:numPr>
      </w:pPr>
      <w:r>
        <w:t xml:space="preserve">5.9. </w:t>
      </w:r>
      <w:r w:rsidRPr="00FC787B">
        <w:t>As empresas que tiverem propostas registradas na ata de registro de preços estarão sujeitas às penalidades previstas na Lei nº 14.133/2021, respeitando os princípios do contraditório, da ampla defesa, da razoabilidade e da proporcionalidade</w:t>
      </w:r>
      <w:r>
        <w:t>.</w:t>
      </w:r>
    </w:p>
    <w:p w14:paraId="5BC8B56E" w14:textId="77777777" w:rsidR="00214CE5" w:rsidRDefault="00214CE5" w:rsidP="00214CE5">
      <w:pPr>
        <w:pStyle w:val="Nvel2-Red"/>
        <w:numPr>
          <w:ilvl w:val="0"/>
          <w:numId w:val="0"/>
        </w:numPr>
      </w:pPr>
      <w:r>
        <w:t xml:space="preserve">5.10. </w:t>
      </w:r>
      <w:r w:rsidRPr="00FC787B">
        <w:t>Durante a vigência da ata, e especialmente no cumprimento das ordens de fornecimento ou autorizações de compra, adotar-se-á o seguinte fluxo progressivo de responsabilização para infrações de natureza leve ou moderada:</w:t>
      </w:r>
    </w:p>
    <w:p w14:paraId="3DE522A4" w14:textId="77777777" w:rsidR="00214CE5" w:rsidRDefault="00214CE5" w:rsidP="00214CE5">
      <w:pPr>
        <w:pStyle w:val="Nivel3"/>
        <w:spacing w:after="120"/>
        <w:ind w:left="142"/>
      </w:pPr>
      <w:r>
        <w:t xml:space="preserve">5.10.1. </w:t>
      </w:r>
      <w:r w:rsidRPr="00FC787B">
        <w:t>1ª ocorrência: advertência formal por escrito;</w:t>
      </w:r>
    </w:p>
    <w:p w14:paraId="1A6EB3B7" w14:textId="77777777" w:rsidR="00214CE5" w:rsidRDefault="00214CE5" w:rsidP="00214CE5">
      <w:pPr>
        <w:pStyle w:val="Nivel3"/>
        <w:spacing w:after="120"/>
        <w:ind w:left="142"/>
      </w:pPr>
      <w:r>
        <w:t xml:space="preserve">5.10.2. </w:t>
      </w:r>
      <w:r w:rsidRPr="00FC787B">
        <w:t>2ª ocorrência: nova advertência acompanhada, se cabível, de multa proporcional;</w:t>
      </w:r>
    </w:p>
    <w:p w14:paraId="23F1278F" w14:textId="77777777" w:rsidR="00214CE5" w:rsidRDefault="00214CE5" w:rsidP="00214CE5">
      <w:pPr>
        <w:pStyle w:val="Nivel3"/>
        <w:spacing w:after="120"/>
        <w:ind w:left="142"/>
      </w:pPr>
      <w:r>
        <w:t xml:space="preserve">5.10.3. </w:t>
      </w:r>
      <w:r w:rsidRPr="00FC787B">
        <w:t xml:space="preserve">3ª ocorrência: abertura de processo administrativo para aplicação de sanção de suspensão temporária de licitar e contratar com a Administração por até 3 (três) anos, conforme o </w:t>
      </w:r>
      <w:r>
        <w:t>A</w:t>
      </w:r>
      <w:r w:rsidRPr="00FC787B">
        <w:t>rt. 156, III, da Lei nº 14.133/2021</w:t>
      </w:r>
      <w:r>
        <w:t>.</w:t>
      </w:r>
    </w:p>
    <w:p w14:paraId="758755A3" w14:textId="77777777" w:rsidR="00214CE5" w:rsidRDefault="00214CE5" w:rsidP="00214CE5">
      <w:pPr>
        <w:pStyle w:val="Nvel2-Red"/>
        <w:numPr>
          <w:ilvl w:val="0"/>
          <w:numId w:val="0"/>
        </w:numPr>
      </w:pPr>
      <w:r>
        <w:t xml:space="preserve">5.11. </w:t>
      </w:r>
      <w:r w:rsidRPr="00FC787B">
        <w:t>Infrações graves, dolo ou má-fé poderão ensejar sanções imediatas e mais severas, inclusive a declaração de inidoneidade, nos termos do art. 156, IV, da mesma lei, independentemente da quantidade de ocorrências anteriores</w:t>
      </w:r>
      <w:r>
        <w:t>.</w:t>
      </w:r>
    </w:p>
    <w:p w14:paraId="63ED535C" w14:textId="77777777" w:rsidR="00214CE5" w:rsidRDefault="00214CE5" w:rsidP="00214CE5">
      <w:pPr>
        <w:pStyle w:val="Nvel2-Red"/>
        <w:numPr>
          <w:ilvl w:val="0"/>
          <w:numId w:val="0"/>
        </w:numPr>
      </w:pPr>
      <w:r>
        <w:t xml:space="preserve">5.12. </w:t>
      </w:r>
      <w:r w:rsidRPr="00FC787B">
        <w:t>O descumprimento reiterado das condições da ata também poderá ensejar o cancelamento do registro do fornecedor, conforme previsto no art. 84 da Lei nº 14.133/2021</w:t>
      </w:r>
      <w:r>
        <w:t>.</w:t>
      </w:r>
    </w:p>
    <w:p w14:paraId="22A3E816" w14:textId="77777777" w:rsidR="00214CE5" w:rsidRDefault="00214CE5" w:rsidP="00214CE5">
      <w:pPr>
        <w:pStyle w:val="Nvel2-Red"/>
        <w:numPr>
          <w:ilvl w:val="0"/>
          <w:numId w:val="0"/>
        </w:numPr>
      </w:pPr>
      <w:r>
        <w:t xml:space="preserve">5.13. </w:t>
      </w:r>
      <w:r w:rsidRPr="00E6756A">
        <w:t>A sanção de multa será aplicada isolada ou cumulativamente com outras penalidades no caso de atraso injustificado ou em qualquer outro caso de inexecução que implique prejuízo ou transtorno à administração na forma prevista em edital ou em contrato</w:t>
      </w:r>
      <w:r>
        <w:t xml:space="preserve">, conforme </w:t>
      </w:r>
      <w:r w:rsidRPr="00E6756A">
        <w:t>Art. 4º</w:t>
      </w:r>
      <w:r>
        <w:t xml:space="preserve"> do decreto municipal 8481/2023.</w:t>
      </w:r>
    </w:p>
    <w:p w14:paraId="050B4A8B" w14:textId="77777777" w:rsidR="00214CE5" w:rsidRPr="00696720" w:rsidRDefault="00214CE5" w:rsidP="00214CE5">
      <w:pPr>
        <w:pStyle w:val="Nvel01-SemNumerao"/>
        <w:spacing w:before="120"/>
      </w:pPr>
      <w:r w:rsidRPr="00696720">
        <w:t>Fiscalização</w:t>
      </w:r>
    </w:p>
    <w:p w14:paraId="1D3772F7" w14:textId="77777777" w:rsidR="00214CE5" w:rsidRPr="00696720" w:rsidRDefault="00214CE5" w:rsidP="00214CE5">
      <w:pPr>
        <w:pStyle w:val="Nvel2-Red"/>
        <w:numPr>
          <w:ilvl w:val="0"/>
          <w:numId w:val="0"/>
        </w:numPr>
      </w:pPr>
      <w:r w:rsidRPr="000462EE">
        <w:t xml:space="preserve">5.14. </w:t>
      </w:r>
      <w:bookmarkStart w:id="27" w:name="_Hlk240456719"/>
      <w:r w:rsidRPr="000462EE">
        <w:t xml:space="preserve">A execução do contrato deverá ser acompanhada e fiscalizada pelo Gestor do contrato o </w:t>
      </w:r>
      <w:r w:rsidRPr="000462EE">
        <w:rPr>
          <w:b/>
          <w:bCs/>
        </w:rPr>
        <w:t>Sr. CLAUDAIR GROSSI</w:t>
      </w:r>
      <w:r w:rsidRPr="000462EE">
        <w:t xml:space="preserve">, pelo Fiscal o </w:t>
      </w:r>
      <w:r w:rsidRPr="000462EE">
        <w:rPr>
          <w:b/>
          <w:bCs/>
        </w:rPr>
        <w:t>Sr. GABRIEL CODALE VOLPATO</w:t>
      </w:r>
      <w:r w:rsidRPr="000462EE">
        <w:t xml:space="preserve">, que desempenhará as funções de fiscalização técnica e administrativa, e fiscal substituta a </w:t>
      </w:r>
      <w:r w:rsidRPr="000462EE">
        <w:rPr>
          <w:b/>
          <w:bCs/>
        </w:rPr>
        <w:t>Sr</w:t>
      </w:r>
      <w:r w:rsidRPr="000462EE">
        <w:rPr>
          <w:b/>
          <w:bCs/>
          <w:vertAlign w:val="superscript"/>
        </w:rPr>
        <w:t>a</w:t>
      </w:r>
      <w:r w:rsidRPr="000462EE">
        <w:rPr>
          <w:b/>
          <w:bCs/>
        </w:rPr>
        <w:t>. JULIANA LIMA LUZ</w:t>
      </w:r>
      <w:r w:rsidRPr="000462EE">
        <w:t xml:space="preserve"> (Lei nº 14.133, de 2021, art. 117, §1).</w:t>
      </w:r>
    </w:p>
    <w:bookmarkEnd w:id="27"/>
    <w:p w14:paraId="7342379B" w14:textId="77777777" w:rsidR="00214CE5" w:rsidRPr="00696720" w:rsidRDefault="00214CE5" w:rsidP="00214CE5">
      <w:pPr>
        <w:pStyle w:val="Nvel01-SemNumerao"/>
        <w:spacing w:before="120"/>
      </w:pPr>
      <w:r w:rsidRPr="00696720">
        <w:t>Fiscalização Técnica</w:t>
      </w:r>
    </w:p>
    <w:p w14:paraId="4E5C3942" w14:textId="77777777" w:rsidR="00214CE5" w:rsidRDefault="00214CE5" w:rsidP="00214CE5">
      <w:pPr>
        <w:pStyle w:val="Nivel2"/>
        <w:autoSpaceDE/>
        <w:autoSpaceDN/>
        <w:adjustRightInd/>
      </w:pPr>
      <w:r>
        <w:t xml:space="preserve">5.15. </w:t>
      </w:r>
      <w:r w:rsidRPr="00385DF2">
        <w:t>O fiscal técnico do contrato e/ou ATA acompanhará a execução dos mesmos, para que sejam cumpridas todas as condições estabelecidas no contrato e/ou em ATA, de modo a assegurar os melhores resultados para a Administração</w:t>
      </w:r>
      <w:r>
        <w:t>.</w:t>
      </w:r>
    </w:p>
    <w:p w14:paraId="430D6DDF" w14:textId="77777777" w:rsidR="00214CE5" w:rsidRDefault="00214CE5" w:rsidP="00214CE5">
      <w:pPr>
        <w:pStyle w:val="Nivel2"/>
        <w:autoSpaceDE/>
        <w:autoSpaceDN/>
        <w:adjustRightInd/>
      </w:pPr>
      <w:r>
        <w:lastRenderedPageBreak/>
        <w:t xml:space="preserve">5.16. </w:t>
      </w:r>
      <w:r w:rsidRPr="00385DF2">
        <w:t>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r>
        <w:t>.</w:t>
      </w:r>
    </w:p>
    <w:p w14:paraId="753CD621" w14:textId="77777777" w:rsidR="00214CE5" w:rsidRPr="00696720" w:rsidRDefault="00214CE5" w:rsidP="00214CE5">
      <w:pPr>
        <w:pStyle w:val="Nivel2"/>
        <w:autoSpaceDE/>
        <w:autoSpaceDN/>
        <w:adjustRightInd/>
      </w:pPr>
      <w:r>
        <w:t xml:space="preserve">5.17. </w:t>
      </w:r>
      <w:r w:rsidRPr="00385DF2">
        <w:t>Identificada qualquer inexatidão ou irregularidade, o fiscal técnico do contrato e/ou ATA, emitirá notificações para a correção da execução do contrato e/ou ATA, determinando prazo para a correção</w:t>
      </w:r>
      <w:r w:rsidRPr="00696720">
        <w:t xml:space="preserve">. </w:t>
      </w:r>
    </w:p>
    <w:p w14:paraId="39EFB330" w14:textId="77777777" w:rsidR="00214CE5" w:rsidRPr="00696720" w:rsidRDefault="00214CE5" w:rsidP="00214CE5">
      <w:pPr>
        <w:pStyle w:val="Nivel2"/>
        <w:autoSpaceDE/>
        <w:autoSpaceDN/>
        <w:adjustRightInd/>
      </w:pPr>
      <w:r>
        <w:t xml:space="preserve">5.18. </w:t>
      </w:r>
      <w:r w:rsidRPr="00385DF2">
        <w:t>O fiscal técnico do contrato e/ou ATA, informará ao gestor do contrato e/ou ATA, em tempo hábil, a situação que demandar decisão ou adoção de medidas que ultrapassem sua competência, para que adote as medidas necessárias e saneadoras, se for o caso</w:t>
      </w:r>
      <w:r w:rsidRPr="00696720">
        <w:t>.</w:t>
      </w:r>
    </w:p>
    <w:p w14:paraId="3BBA1460" w14:textId="77777777" w:rsidR="00214CE5" w:rsidRPr="00385DF2" w:rsidRDefault="00214CE5" w:rsidP="00214CE5">
      <w:pPr>
        <w:pStyle w:val="Nvel2-Red"/>
        <w:numPr>
          <w:ilvl w:val="0"/>
          <w:numId w:val="0"/>
        </w:numPr>
      </w:pPr>
      <w:r>
        <w:t xml:space="preserve">5.19. </w:t>
      </w:r>
      <w:r w:rsidRPr="00385DF2">
        <w:t xml:space="preserve">No caso de ocorrências que possam inviabilizar a execução do contrato e/ou ATA, nas datas aprazadas, o fiscal técnico do contrato e/ou ATA, comunicará o fato imediatamente ao gestor do contrato e/ou ATA. </w:t>
      </w:r>
      <w:r w:rsidRPr="00696720">
        <w:t xml:space="preserve"> </w:t>
      </w:r>
    </w:p>
    <w:p w14:paraId="6CAC7BD7" w14:textId="77777777" w:rsidR="00214CE5" w:rsidRPr="00385DF2" w:rsidRDefault="00214CE5" w:rsidP="00214CE5">
      <w:pPr>
        <w:pStyle w:val="Nvel2-Red"/>
        <w:numPr>
          <w:ilvl w:val="0"/>
          <w:numId w:val="0"/>
        </w:numPr>
      </w:pPr>
      <w:r>
        <w:t xml:space="preserve">5.20. </w:t>
      </w:r>
      <w:r w:rsidRPr="00385DF2">
        <w:t>O fiscal técnico do contrato e/ou ATA, comunicará ao gestor do contrato e/ou ATA, em tempo hábil, o término do contrato e/ou ATA sob sua responsabilidade, com vistas à tempestiva renovação ou à prorrogação.</w:t>
      </w:r>
    </w:p>
    <w:p w14:paraId="3017E68F" w14:textId="77777777" w:rsidR="00214CE5" w:rsidRPr="00696720" w:rsidRDefault="00214CE5" w:rsidP="00214CE5">
      <w:pPr>
        <w:pStyle w:val="Nvel01-SemNumerao"/>
        <w:spacing w:before="120"/>
      </w:pPr>
      <w:r w:rsidRPr="00696720">
        <w:t>Fiscalização Administrativa</w:t>
      </w:r>
    </w:p>
    <w:p w14:paraId="1FF4D4BE" w14:textId="77777777" w:rsidR="00214CE5" w:rsidRPr="00385DF2" w:rsidRDefault="00214CE5" w:rsidP="00214CE5">
      <w:pPr>
        <w:pStyle w:val="Nvel2-Red"/>
        <w:numPr>
          <w:ilvl w:val="0"/>
          <w:numId w:val="0"/>
        </w:numPr>
      </w:pPr>
      <w:r>
        <w:t xml:space="preserve">5.21. </w:t>
      </w:r>
      <w:r w:rsidRPr="00385DF2">
        <w:t>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E9239DE" w14:textId="77777777" w:rsidR="00214CE5" w:rsidRDefault="00214CE5" w:rsidP="00214CE5">
      <w:pPr>
        <w:pStyle w:val="Nivel2"/>
        <w:autoSpaceDE/>
        <w:autoSpaceDN/>
        <w:adjustRightInd/>
      </w:pPr>
      <w:r>
        <w:t xml:space="preserve">5.22. </w:t>
      </w:r>
      <w:r w:rsidRPr="00385DF2">
        <w:t>Caso ocorra descumprimento das obrigações estabelecidas, o fiscal administrativo do contrato e/ou ATA atuará tempestivamente na solução do problema, reportando ao gestor do contrato e/ou ATA para que tome as providências cabíveis, quando ultrapassar a sua competência</w:t>
      </w:r>
      <w:r w:rsidRPr="00696720">
        <w:t>.</w:t>
      </w:r>
    </w:p>
    <w:p w14:paraId="1AC2C002" w14:textId="77777777" w:rsidR="00214CE5" w:rsidRPr="006D594E" w:rsidRDefault="00214CE5" w:rsidP="00214CE5">
      <w:pPr>
        <w:pStyle w:val="Nivel2"/>
        <w:rPr>
          <w:b/>
        </w:rPr>
      </w:pPr>
      <w:r w:rsidRPr="006D594E">
        <w:rPr>
          <w:b/>
        </w:rPr>
        <w:t>Gestor do Contrato</w:t>
      </w:r>
    </w:p>
    <w:p w14:paraId="3C4CD5B5" w14:textId="77777777" w:rsidR="00214CE5" w:rsidRDefault="00214CE5" w:rsidP="00214CE5">
      <w:pPr>
        <w:pStyle w:val="Nivel2"/>
      </w:pPr>
      <w:r w:rsidRPr="00335744">
        <w:t>5.2</w:t>
      </w:r>
      <w:r>
        <w:t>3</w:t>
      </w:r>
      <w:r w:rsidRPr="00335744">
        <w:t>.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AAF5772" w14:textId="77777777" w:rsidR="00214CE5" w:rsidRPr="007D01C3" w:rsidRDefault="00214CE5" w:rsidP="00214CE5">
      <w:pPr>
        <w:spacing w:before="120" w:after="120" w:line="276" w:lineRule="auto"/>
        <w:jc w:val="both"/>
        <w:rPr>
          <w:rFonts w:ascii="Arial" w:hAnsi="Arial" w:cs="Arial"/>
          <w:kern w:val="0"/>
          <w:sz w:val="20"/>
          <w:szCs w:val="20"/>
          <w:lang w:eastAsia="pt-BR"/>
        </w:rPr>
      </w:pPr>
      <w:r w:rsidRPr="007D01C3">
        <w:rPr>
          <w:rFonts w:ascii="Arial" w:hAnsi="Arial" w:cs="Arial"/>
          <w:kern w:val="0"/>
          <w:sz w:val="20"/>
          <w:szCs w:val="20"/>
          <w:lang w:eastAsia="pt-BR"/>
        </w:rPr>
        <w:t>5.2</w:t>
      </w:r>
      <w:r>
        <w:rPr>
          <w:rFonts w:ascii="Arial" w:hAnsi="Arial" w:cs="Arial"/>
          <w:kern w:val="0"/>
          <w:sz w:val="20"/>
          <w:szCs w:val="20"/>
          <w:lang w:eastAsia="pt-BR"/>
        </w:rPr>
        <w:t>4</w:t>
      </w:r>
      <w:r w:rsidRPr="007D01C3">
        <w:rPr>
          <w:rFonts w:ascii="Arial" w:hAnsi="Arial" w:cs="Arial"/>
          <w:kern w:val="0"/>
          <w:sz w:val="20"/>
          <w:szCs w:val="20"/>
          <w:lang w:eastAsia="pt-BR"/>
        </w:rPr>
        <w:t>.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10,II).</w:t>
      </w:r>
    </w:p>
    <w:p w14:paraId="63BA9052" w14:textId="77777777" w:rsidR="00214CE5" w:rsidRDefault="00214CE5" w:rsidP="00214CE5">
      <w:pPr>
        <w:pStyle w:val="Nivel2"/>
      </w:pPr>
      <w:r w:rsidRPr="007D01C3">
        <w:t>5.</w:t>
      </w:r>
      <w:r>
        <w:t>25</w:t>
      </w:r>
      <w:r w:rsidRPr="007D01C3">
        <w:t>.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073F86D0" w14:textId="77777777" w:rsidR="00214CE5" w:rsidRDefault="00214CE5" w:rsidP="00214CE5">
      <w:pPr>
        <w:spacing w:before="120" w:after="120" w:line="276" w:lineRule="auto"/>
        <w:jc w:val="both"/>
        <w:rPr>
          <w:rFonts w:ascii="Arial" w:hAnsi="Arial" w:cs="Arial"/>
          <w:kern w:val="0"/>
          <w:sz w:val="20"/>
          <w:szCs w:val="20"/>
          <w:lang w:eastAsia="pt-BR"/>
        </w:rPr>
      </w:pPr>
      <w:r w:rsidRPr="007D01C3">
        <w:rPr>
          <w:rFonts w:ascii="Arial" w:hAnsi="Arial" w:cs="Arial"/>
          <w:kern w:val="0"/>
          <w:sz w:val="20"/>
          <w:szCs w:val="20"/>
          <w:lang w:eastAsia="pt-BR"/>
        </w:rPr>
        <w:t>5.</w:t>
      </w:r>
      <w:r>
        <w:rPr>
          <w:rFonts w:ascii="Arial" w:hAnsi="Arial" w:cs="Arial"/>
          <w:kern w:val="0"/>
          <w:sz w:val="20"/>
          <w:szCs w:val="20"/>
          <w:lang w:eastAsia="pt-BR"/>
        </w:rPr>
        <w:t>26</w:t>
      </w:r>
      <w:r w:rsidRPr="007D01C3">
        <w:rPr>
          <w:rFonts w:ascii="Arial" w:hAnsi="Arial" w:cs="Arial"/>
          <w:kern w:val="0"/>
          <w:sz w:val="20"/>
          <w:szCs w:val="20"/>
          <w:lang w:eastAsia="pt-BR"/>
        </w:rPr>
        <w:t>. O gestor do contrato deverá enviar a documentação pertinente ao setor de contratos para a formalização dos procedimentos de liquidação e pagamento, no valor dimensionado pela fiscalização e gestão nos termos do contrato.</w:t>
      </w:r>
    </w:p>
    <w:p w14:paraId="2B23980E" w14:textId="77777777" w:rsidR="00214CE5" w:rsidRPr="00920196" w:rsidRDefault="00214CE5" w:rsidP="00214CE5">
      <w:pPr>
        <w:pStyle w:val="Nivel01"/>
        <w:numPr>
          <w:ilvl w:val="0"/>
          <w:numId w:val="43"/>
        </w:numPr>
        <w:tabs>
          <w:tab w:val="clear" w:pos="567"/>
          <w:tab w:val="left" w:pos="0"/>
          <w:tab w:val="num" w:pos="2190"/>
        </w:tabs>
        <w:suppressAutoHyphens w:val="0"/>
        <w:spacing w:before="120" w:after="120" w:line="276" w:lineRule="auto"/>
        <w:ind w:left="284" w:hanging="295"/>
        <w:rPr>
          <w:rFonts w:ascii="Arial" w:hAnsi="Arial" w:cs="Arial"/>
        </w:rPr>
      </w:pPr>
      <w:r w:rsidRPr="00920196">
        <w:rPr>
          <w:rFonts w:ascii="Arial" w:hAnsi="Arial" w:cs="Arial"/>
        </w:rPr>
        <w:t>CRITÉRIOS DE MEDIÇÃO E PAGAMENTO</w:t>
      </w:r>
    </w:p>
    <w:p w14:paraId="0F8D174C" w14:textId="77777777" w:rsidR="00214CE5" w:rsidRPr="00696720" w:rsidRDefault="00214CE5" w:rsidP="00214CE5">
      <w:pPr>
        <w:pStyle w:val="Nivel2"/>
        <w:rPr>
          <w:b/>
        </w:rPr>
      </w:pPr>
      <w:r w:rsidRPr="00696720">
        <w:rPr>
          <w:b/>
        </w:rPr>
        <w:t>Do recebimento</w:t>
      </w:r>
    </w:p>
    <w:p w14:paraId="32C379A7" w14:textId="77777777" w:rsidR="00214CE5" w:rsidRDefault="00214CE5" w:rsidP="00214CE5">
      <w:pPr>
        <w:pStyle w:val="Nivel2"/>
      </w:pPr>
      <w:r>
        <w:t xml:space="preserve">6.1. </w:t>
      </w:r>
      <w:r w:rsidRPr="00EA1C6F">
        <w:t>O recebimento do objeto será condicionado à verificação da conformidade com as especificações técnicas descritas neste Termo de Referência, bem como ao cumprimento dos prazos estipulados no cronograma. A medição será realizada com base na quantidade e na qualidade dos itens efetivamente entregues ou dos serviços efetivamente prestados.</w:t>
      </w:r>
    </w:p>
    <w:p w14:paraId="101EDA9B" w14:textId="77777777" w:rsidR="00214CE5" w:rsidRDefault="00214CE5" w:rsidP="00214CE5">
      <w:pPr>
        <w:pStyle w:val="Nivel2"/>
      </w:pPr>
      <w:r>
        <w:lastRenderedPageBreak/>
        <w:t>6.2. O recebimento do objeto dar-se-á em duas etapas:</w:t>
      </w:r>
    </w:p>
    <w:p w14:paraId="0AB5251C" w14:textId="77777777" w:rsidR="00214CE5" w:rsidRDefault="00214CE5" w:rsidP="00214CE5">
      <w:pPr>
        <w:pStyle w:val="Nivel2"/>
        <w:ind w:left="284"/>
      </w:pPr>
      <w:r>
        <w:t>I) Recebimento provisório, para efeito de posterior verificação da conformidade do objeto com as especificações;</w:t>
      </w:r>
    </w:p>
    <w:p w14:paraId="625D4A82" w14:textId="77777777" w:rsidR="00214CE5" w:rsidRDefault="00214CE5" w:rsidP="00214CE5">
      <w:pPr>
        <w:pStyle w:val="Nivel2"/>
        <w:ind w:left="284"/>
      </w:pPr>
      <w:r>
        <w:t>II) Recebimento definitivo, após a aprovação técnica pela área requisitante, com o prazo máximo de até 5 (cinco) dias após o recebimento provisório.</w:t>
      </w:r>
    </w:p>
    <w:p w14:paraId="300044EE" w14:textId="77777777" w:rsidR="00214CE5" w:rsidRDefault="00214CE5" w:rsidP="00214CE5">
      <w:pPr>
        <w:pStyle w:val="Nivel2"/>
      </w:pPr>
      <w:r>
        <w:t>6.3. A verificação e o recebimento do objeto serão realizados por servidor(es) designado(s) pela Administração, que emitirá(ão) o respectivo atesto de recebimento provisório e definitivo, conforme o caso.</w:t>
      </w:r>
    </w:p>
    <w:p w14:paraId="156120ED" w14:textId="77777777" w:rsidR="00214CE5" w:rsidRDefault="00214CE5" w:rsidP="00214CE5">
      <w:pPr>
        <w:pStyle w:val="Nivel2"/>
      </w:pPr>
      <w:r>
        <w:t xml:space="preserve">6.4. </w:t>
      </w:r>
      <w:r w:rsidRPr="001C2DA6">
        <w:t>A fiscalização não efetuará o ateste da última e/ou única fi</w:t>
      </w:r>
      <w:r>
        <w:t>sc</w:t>
      </w:r>
      <w:r w:rsidRPr="001C2DA6">
        <w:t xml:space="preserve">alização de produtos </w:t>
      </w:r>
      <w:r>
        <w:t xml:space="preserve">e serviços </w:t>
      </w:r>
      <w:r w:rsidRPr="001C2DA6">
        <w:t>até que sejam sanadas todas as eventuais pendências que possam vir a ser apontadas no Recebimento Provisório. (Art. 119 c/c art. 140 da Lei nº 14133, de 2021)</w:t>
      </w:r>
      <w:r>
        <w:t>.</w:t>
      </w:r>
    </w:p>
    <w:p w14:paraId="4A38DBFE" w14:textId="77777777" w:rsidR="00214CE5" w:rsidRPr="00696720" w:rsidRDefault="00214CE5" w:rsidP="00214CE5">
      <w:pPr>
        <w:pStyle w:val="Nivel2"/>
      </w:pPr>
      <w:r>
        <w:t xml:space="preserve">6.5. </w:t>
      </w:r>
      <w:r w:rsidRPr="00696720">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r>
        <w:t>.</w:t>
      </w:r>
    </w:p>
    <w:p w14:paraId="025C8C73" w14:textId="77777777" w:rsidR="00214CE5" w:rsidRPr="00696720" w:rsidRDefault="00214CE5" w:rsidP="00214CE5">
      <w:pPr>
        <w:pStyle w:val="Nivel2"/>
      </w:pPr>
      <w:r>
        <w:t xml:space="preserve">6.6. </w:t>
      </w:r>
      <w:r w:rsidRPr="00696720">
        <w:t>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r>
        <w:t>.</w:t>
      </w:r>
    </w:p>
    <w:p w14:paraId="3384BDD8" w14:textId="77777777" w:rsidR="00214CE5" w:rsidRPr="00696720" w:rsidRDefault="00214CE5" w:rsidP="00214CE5">
      <w:pPr>
        <w:pStyle w:val="Nivel2"/>
      </w:pPr>
      <w:r>
        <w:t xml:space="preserve">6.7. </w:t>
      </w:r>
      <w:r w:rsidRPr="00696720">
        <w:t>Nenhum prazo de recebimento ocorrerá enquanto pendente a solução, pelo contratado, de inconsistências verificadas na execução do objeto ou no instrumento de cobrança</w:t>
      </w:r>
      <w:r>
        <w:t>.</w:t>
      </w:r>
    </w:p>
    <w:p w14:paraId="0673C571" w14:textId="77777777" w:rsidR="00214CE5" w:rsidRPr="00696720" w:rsidRDefault="00214CE5" w:rsidP="00214CE5">
      <w:pPr>
        <w:pStyle w:val="Nivel2"/>
      </w:pPr>
      <w:r>
        <w:t xml:space="preserve">6.8. </w:t>
      </w:r>
      <w:r w:rsidRPr="00696720">
        <w:t>O recebimento provisório ou definitivo não excluirá a responsabilidade civil pela solidez e pela segurança do serviço nem a responsabilidade ético-profissional pela perfeita execução do contrato.</w:t>
      </w:r>
    </w:p>
    <w:p w14:paraId="226A2C7C" w14:textId="77777777" w:rsidR="00214CE5" w:rsidRPr="00696720" w:rsidRDefault="00214CE5" w:rsidP="00214CE5">
      <w:pPr>
        <w:pStyle w:val="Nvel01-SemNumerao"/>
        <w:spacing w:before="120"/>
      </w:pPr>
      <w:r w:rsidRPr="00696720">
        <w:t xml:space="preserve">Liquidação </w:t>
      </w:r>
    </w:p>
    <w:p w14:paraId="5E395FDF" w14:textId="77777777" w:rsidR="00214CE5" w:rsidRPr="00696720" w:rsidRDefault="00214CE5" w:rsidP="00214CE5">
      <w:pPr>
        <w:pStyle w:val="Nivel2"/>
      </w:pPr>
      <w:r>
        <w:t xml:space="preserve">6.9. </w:t>
      </w:r>
      <w:r w:rsidRPr="00696720">
        <w:t>Recebida a Nota Fiscal ou documento de cobrança equivalente, o setor competente, para fins de liquidação, deve verificar se o documento apresentado expressa os elementos necessários e essenciais, tais como:</w:t>
      </w:r>
    </w:p>
    <w:p w14:paraId="5A1FCB25" w14:textId="77777777" w:rsidR="00214CE5" w:rsidRPr="00696720" w:rsidRDefault="00214CE5" w:rsidP="00214CE5">
      <w:pPr>
        <w:pStyle w:val="Nivel2"/>
        <w:ind w:left="284"/>
      </w:pPr>
      <w:r w:rsidRPr="00696720">
        <w:t xml:space="preserve"> </w:t>
      </w:r>
      <w:r>
        <w:t xml:space="preserve">I) </w:t>
      </w:r>
      <w:r w:rsidRPr="00696720">
        <w:t>a data da emissão;</w:t>
      </w:r>
    </w:p>
    <w:p w14:paraId="10C1422E" w14:textId="77777777" w:rsidR="00214CE5" w:rsidRPr="00696720" w:rsidRDefault="00214CE5" w:rsidP="00214CE5">
      <w:pPr>
        <w:pStyle w:val="Nivel2"/>
        <w:ind w:left="284"/>
      </w:pPr>
      <w:r w:rsidRPr="00696720">
        <w:t xml:space="preserve"> </w:t>
      </w:r>
      <w:r>
        <w:t xml:space="preserve">II) </w:t>
      </w:r>
      <w:r w:rsidRPr="00696720">
        <w:t>os dados do contrato e do órgão contratante;</w:t>
      </w:r>
    </w:p>
    <w:p w14:paraId="61149C3A" w14:textId="77777777" w:rsidR="00214CE5" w:rsidRPr="00696720" w:rsidRDefault="00214CE5" w:rsidP="00214CE5">
      <w:pPr>
        <w:pStyle w:val="Nivel2"/>
        <w:ind w:left="284"/>
      </w:pPr>
      <w:r w:rsidRPr="00696720">
        <w:t xml:space="preserve"> </w:t>
      </w:r>
      <w:r>
        <w:t xml:space="preserve">III) </w:t>
      </w:r>
      <w:r w:rsidRPr="00696720">
        <w:t>o período respectivo de execução do contrato;</w:t>
      </w:r>
    </w:p>
    <w:p w14:paraId="6EBA3BC7" w14:textId="77777777" w:rsidR="00214CE5" w:rsidRPr="00696720" w:rsidRDefault="00214CE5" w:rsidP="00214CE5">
      <w:pPr>
        <w:pStyle w:val="Nivel2"/>
        <w:ind w:left="284"/>
      </w:pPr>
      <w:r w:rsidRPr="00696720">
        <w:t xml:space="preserve"> </w:t>
      </w:r>
      <w:r>
        <w:t xml:space="preserve">IV) </w:t>
      </w:r>
      <w:r w:rsidRPr="00696720">
        <w:t xml:space="preserve">o valor a pagar; </w:t>
      </w:r>
    </w:p>
    <w:p w14:paraId="799431E8" w14:textId="77777777" w:rsidR="00214CE5" w:rsidRPr="00696720" w:rsidRDefault="00214CE5" w:rsidP="00214CE5">
      <w:pPr>
        <w:pStyle w:val="Nivel2"/>
        <w:ind w:left="284"/>
      </w:pPr>
      <w:r w:rsidRPr="00696720">
        <w:t xml:space="preserve"> </w:t>
      </w:r>
      <w:r>
        <w:t xml:space="preserve">V) </w:t>
      </w:r>
      <w:r w:rsidRPr="00696720">
        <w:t>eventual destaque do valor de retenções tributárias cabíveis.</w:t>
      </w:r>
    </w:p>
    <w:p w14:paraId="454B91C9" w14:textId="77777777" w:rsidR="00214CE5" w:rsidRPr="00696720" w:rsidRDefault="00214CE5" w:rsidP="00214CE5">
      <w:pPr>
        <w:pStyle w:val="Nivel2"/>
      </w:pPr>
      <w:r>
        <w:t xml:space="preserve">6.10. </w:t>
      </w:r>
      <w:r w:rsidRPr="00696720">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7F249346" w14:textId="77777777" w:rsidR="00214CE5" w:rsidRPr="005038EF" w:rsidRDefault="00214CE5" w:rsidP="00214CE5">
      <w:pPr>
        <w:pStyle w:val="Nivel2"/>
        <w:rPr>
          <w:b/>
        </w:rPr>
      </w:pPr>
      <w:r w:rsidRPr="005038EF">
        <w:rPr>
          <w:b/>
        </w:rPr>
        <w:t>Prazo de pagamento</w:t>
      </w:r>
    </w:p>
    <w:p w14:paraId="3932DAAB" w14:textId="77777777" w:rsidR="00214CE5" w:rsidRPr="00696720" w:rsidRDefault="00214CE5" w:rsidP="00214CE5">
      <w:pPr>
        <w:pStyle w:val="Nivel2"/>
      </w:pPr>
      <w:r>
        <w:t xml:space="preserve">6.11. </w:t>
      </w:r>
      <w:r w:rsidRPr="00696720">
        <w:t>O pagamento será efetuado no prazo máximo de até 30 (trinta) dias, contados da apresentação da Nota Fiscal.</w:t>
      </w:r>
    </w:p>
    <w:p w14:paraId="6EFB9DDF" w14:textId="77777777" w:rsidR="00214CE5" w:rsidRPr="005038EF" w:rsidRDefault="00214CE5" w:rsidP="00214CE5">
      <w:pPr>
        <w:pStyle w:val="Nivel2"/>
        <w:rPr>
          <w:b/>
        </w:rPr>
      </w:pPr>
      <w:r w:rsidRPr="005038EF">
        <w:rPr>
          <w:b/>
        </w:rPr>
        <w:t>Forma de pagamento</w:t>
      </w:r>
    </w:p>
    <w:p w14:paraId="45E4665A" w14:textId="77777777" w:rsidR="00214CE5" w:rsidRPr="00696720" w:rsidRDefault="00214CE5" w:rsidP="00214CE5">
      <w:pPr>
        <w:pStyle w:val="Nivel2"/>
      </w:pPr>
      <w:r>
        <w:t xml:space="preserve">6.12. </w:t>
      </w:r>
      <w:r w:rsidRPr="00696720">
        <w:t>O pagamento será realizado através de crédito em conta corrente</w:t>
      </w:r>
      <w:r>
        <w:t>.</w:t>
      </w:r>
    </w:p>
    <w:p w14:paraId="66376BBA" w14:textId="77777777" w:rsidR="00214CE5" w:rsidRPr="00696720" w:rsidRDefault="00214CE5" w:rsidP="00214CE5">
      <w:pPr>
        <w:pStyle w:val="Nivel2"/>
        <w:rPr>
          <w:lang w:eastAsia="en-US"/>
        </w:rPr>
      </w:pPr>
      <w:r>
        <w:rPr>
          <w:lang w:eastAsia="en-US"/>
        </w:rPr>
        <w:lastRenderedPageBreak/>
        <w:t xml:space="preserve">6.13. </w:t>
      </w:r>
      <w:r w:rsidRPr="00696720">
        <w:rPr>
          <w:lang w:eastAsia="en-US"/>
        </w:rPr>
        <w:t>Quando do pagamento, será efetuada a retenção tributária prevista na legislação aplicável</w:t>
      </w:r>
      <w:r>
        <w:rPr>
          <w:lang w:eastAsia="en-US"/>
        </w:rPr>
        <w:t>.</w:t>
      </w:r>
    </w:p>
    <w:p w14:paraId="772CA106" w14:textId="77777777" w:rsidR="00214CE5" w:rsidRPr="00696720" w:rsidRDefault="00214CE5" w:rsidP="00214CE5">
      <w:pPr>
        <w:pStyle w:val="Nivel2"/>
      </w:pPr>
      <w:r>
        <w:t xml:space="preserve">6.14. </w:t>
      </w:r>
      <w:r w:rsidRPr="00696720">
        <w:t>Independentemente do percentual de tributo inserido na planilha, quando houver, serão retidos na fonte, quando da realização do pagamento, os percentuais estabelecidos na legislação vigente</w:t>
      </w:r>
      <w:r>
        <w:t>.</w:t>
      </w:r>
    </w:p>
    <w:p w14:paraId="062A56F3" w14:textId="77777777" w:rsidR="00214CE5" w:rsidRPr="00696720" w:rsidRDefault="00214CE5" w:rsidP="00214CE5">
      <w:pPr>
        <w:pStyle w:val="Nivel2"/>
        <w:rPr>
          <w:lang w:eastAsia="en-US"/>
        </w:rPr>
      </w:pPr>
      <w:r>
        <w:rPr>
          <w:lang w:eastAsia="en-US"/>
        </w:rPr>
        <w:t xml:space="preserve">6.15. </w:t>
      </w:r>
      <w:r w:rsidRPr="00696720">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1564DD2" w14:textId="77777777" w:rsidR="00214CE5" w:rsidRPr="004922DE" w:rsidRDefault="00214CE5" w:rsidP="00214CE5">
      <w:pPr>
        <w:pStyle w:val="Nivel01"/>
        <w:numPr>
          <w:ilvl w:val="0"/>
          <w:numId w:val="43"/>
        </w:numPr>
        <w:tabs>
          <w:tab w:val="clear" w:pos="567"/>
          <w:tab w:val="left" w:pos="0"/>
          <w:tab w:val="num" w:pos="2190"/>
        </w:tabs>
        <w:suppressAutoHyphens w:val="0"/>
        <w:spacing w:before="120" w:after="120" w:line="276" w:lineRule="auto"/>
        <w:ind w:left="284" w:hanging="284"/>
        <w:rPr>
          <w:rFonts w:ascii="Arial" w:eastAsia="Calibri" w:hAnsi="Arial" w:cs="Arial"/>
        </w:rPr>
      </w:pPr>
      <w:r w:rsidRPr="004922DE">
        <w:rPr>
          <w:rFonts w:ascii="Arial" w:hAnsi="Arial" w:cs="Arial"/>
        </w:rPr>
        <w:t>FORMA E CRITÉRIOS DE SELEÇÃO DO FORNECEDOR E REGIME DE EXECUÇÃO</w:t>
      </w:r>
    </w:p>
    <w:p w14:paraId="06F424D8" w14:textId="77777777" w:rsidR="00214CE5" w:rsidRPr="004922DE" w:rsidRDefault="00214CE5" w:rsidP="00214CE5">
      <w:pPr>
        <w:pStyle w:val="Nvel01-SemNumerao"/>
        <w:spacing w:before="120"/>
        <w:rPr>
          <w:rFonts w:eastAsiaTheme="minorEastAsia"/>
        </w:rPr>
      </w:pPr>
      <w:r w:rsidRPr="004922DE">
        <w:t>Forma de seleção e critério de julgamento da proposta</w:t>
      </w:r>
    </w:p>
    <w:p w14:paraId="5F3624BE" w14:textId="77777777" w:rsidR="00214CE5" w:rsidRPr="005038EF" w:rsidRDefault="00214CE5" w:rsidP="00214CE5">
      <w:pPr>
        <w:pStyle w:val="Nivel2"/>
        <w:rPr>
          <w:rFonts w:eastAsia="MS Mincho"/>
        </w:rPr>
      </w:pPr>
      <w:r>
        <w:t xml:space="preserve">7.1. </w:t>
      </w:r>
      <w:r w:rsidRPr="005038EF">
        <w:t xml:space="preserve">O fornecedor será selecionado por meio de realização de procedimento de LICITAÇÃO, na modalidade </w:t>
      </w:r>
      <w:r>
        <w:t>PREGÃO</w:t>
      </w:r>
      <w:r w:rsidRPr="005038EF">
        <w:t xml:space="preserve">, sob a forma ELETRÔNICA, via regime de REGISTRO DE PREÇO, com adoção do critério de julgamento pelo MENOR PREÇO POR </w:t>
      </w:r>
      <w:r>
        <w:t>ITEM</w:t>
      </w:r>
      <w:r w:rsidRPr="005038EF">
        <w:t>;</w:t>
      </w:r>
    </w:p>
    <w:p w14:paraId="3B2C88A8" w14:textId="77777777" w:rsidR="00214CE5" w:rsidRPr="005038EF" w:rsidRDefault="00214CE5" w:rsidP="00214CE5">
      <w:pPr>
        <w:pStyle w:val="Nivel2"/>
        <w:rPr>
          <w:rFonts w:eastAsia="MS Mincho"/>
        </w:rPr>
      </w:pPr>
      <w:r>
        <w:t xml:space="preserve">7.2. </w:t>
      </w:r>
      <w:r w:rsidRPr="005038EF">
        <w:t>Por tratar-se de único ente contratante, o Município de Mandaguaçu, é dispensado do procedimento público de intenção de registro de preços em conformidade com o art. nº 86, § 1º da Lei nº 14.133/2021;</w:t>
      </w:r>
    </w:p>
    <w:p w14:paraId="368363A2" w14:textId="77777777" w:rsidR="00214CE5" w:rsidRPr="005038EF" w:rsidRDefault="00214CE5" w:rsidP="00214CE5">
      <w:pPr>
        <w:pStyle w:val="Nivel2"/>
        <w:rPr>
          <w:rFonts w:eastAsia="MS Mincho"/>
        </w:rPr>
      </w:pPr>
      <w:r>
        <w:rPr>
          <w:rFonts w:eastAsia="MS Mincho"/>
        </w:rPr>
        <w:t xml:space="preserve">7.3. </w:t>
      </w:r>
      <w:r w:rsidRPr="005038EF">
        <w:rPr>
          <w:rFonts w:eastAsia="MS Mincho"/>
        </w:rPr>
        <w:t xml:space="preserve">Optamos pela adoção do Regime de Registro de Preços, pois se trata de </w:t>
      </w:r>
      <w:r>
        <w:rPr>
          <w:rFonts w:eastAsia="MS Mincho"/>
        </w:rPr>
        <w:t xml:space="preserve">aquisições </w:t>
      </w:r>
      <w:r w:rsidRPr="005038EF">
        <w:rPr>
          <w:rFonts w:eastAsia="MS Mincho"/>
        </w:rPr>
        <w:t xml:space="preserve">rotineiras que terão seus preços registrados para futuras </w:t>
      </w:r>
      <w:r>
        <w:rPr>
          <w:rFonts w:eastAsia="MS Mincho"/>
        </w:rPr>
        <w:t>aquisições</w:t>
      </w:r>
      <w:r w:rsidRPr="005038EF">
        <w:rPr>
          <w:rFonts w:eastAsia="MS Mincho"/>
        </w:rPr>
        <w:t xml:space="preserve"> conforme a demanda. Dessa forma, não há obrigatoriedade de aquisição caso a quantidade estimada ultrapasse a demanda. Essa estratégia possibilita a aquisição dos itens com preços mais competitivos, sem a necessidade de compras imediatas em grandes volumes, garantindo melhor gestão dos recursos orçamentários.</w:t>
      </w:r>
    </w:p>
    <w:p w14:paraId="69920615" w14:textId="77777777" w:rsidR="00214CE5" w:rsidRPr="00696720" w:rsidRDefault="00214CE5" w:rsidP="00214CE5">
      <w:pPr>
        <w:pStyle w:val="Nvel01-SemNumerao"/>
        <w:spacing w:before="120"/>
        <w:rPr>
          <w:rFonts w:eastAsia="MS Mincho"/>
        </w:rPr>
      </w:pPr>
      <w:r w:rsidRPr="00696720">
        <w:t>Forma de fornecimento</w:t>
      </w:r>
    </w:p>
    <w:p w14:paraId="2200315E" w14:textId="77777777" w:rsidR="00214CE5" w:rsidRPr="00875B80" w:rsidRDefault="00214CE5" w:rsidP="00214CE5">
      <w:pPr>
        <w:pStyle w:val="Nivel2"/>
      </w:pPr>
      <w:r w:rsidRPr="000462EE">
        <w:t>7.4. O fornecimento do objeto será realizado de forma parcelada, de acordo com a necessidade da Secretaria Municipal de Serviços Públicos e da Secretaria Municipal de Agricultura e Pecuária, conforme o modelo de execução do objeto descrito no tópico 5 deste Termo de Referência.</w:t>
      </w:r>
    </w:p>
    <w:p w14:paraId="7C729F8A" w14:textId="77777777" w:rsidR="00214CE5" w:rsidRPr="005038EF" w:rsidRDefault="00214CE5" w:rsidP="00214CE5">
      <w:pPr>
        <w:pStyle w:val="Nivel2"/>
        <w:rPr>
          <w:b/>
        </w:rPr>
      </w:pPr>
      <w:r w:rsidRPr="005038EF">
        <w:rPr>
          <w:b/>
        </w:rPr>
        <w:t>Exigências de habilitação</w:t>
      </w:r>
    </w:p>
    <w:p w14:paraId="545F5A68" w14:textId="77777777" w:rsidR="00214CE5" w:rsidRPr="00696720" w:rsidRDefault="00214CE5" w:rsidP="00214CE5">
      <w:pPr>
        <w:pStyle w:val="Nivel2"/>
        <w:rPr>
          <w:rFonts w:eastAsia="MS Mincho"/>
          <w:i/>
        </w:rPr>
      </w:pPr>
      <w:r>
        <w:rPr>
          <w:rFonts w:eastAsia="MS Mincho"/>
        </w:rPr>
        <w:t xml:space="preserve">7.5. </w:t>
      </w:r>
      <w:r w:rsidRPr="00696720">
        <w:rPr>
          <w:rFonts w:eastAsia="MS Mincho"/>
        </w:rPr>
        <w:t>Os requisitos para fins de habilitação jurídica, fiscal, social, trabalhista e econômico-financeira serão disciplinados no Edital ou instrumento convocatório.</w:t>
      </w:r>
    </w:p>
    <w:bookmarkEnd w:id="26"/>
    <w:p w14:paraId="691C298F" w14:textId="77777777" w:rsidR="00214CE5" w:rsidRPr="00920196" w:rsidRDefault="00214CE5" w:rsidP="00214CE5">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920196">
        <w:rPr>
          <w:rFonts w:ascii="Arial" w:hAnsi="Arial" w:cs="Arial"/>
        </w:rPr>
        <w:t>ESTIMATIVAS DO VALOR DA</w:t>
      </w:r>
      <w:r>
        <w:rPr>
          <w:rFonts w:ascii="Arial" w:hAnsi="Arial" w:cs="Arial"/>
        </w:rPr>
        <w:t xml:space="preserve"> AQUISIÇÃO /</w:t>
      </w:r>
      <w:r w:rsidRPr="00920196">
        <w:rPr>
          <w:rFonts w:ascii="Arial" w:hAnsi="Arial" w:cs="Arial"/>
        </w:rPr>
        <w:t xml:space="preserve"> CONTRATAÇÃO</w:t>
      </w:r>
    </w:p>
    <w:p w14:paraId="787354B9" w14:textId="77777777" w:rsidR="00214CE5" w:rsidRPr="00696720" w:rsidRDefault="00214CE5" w:rsidP="00214CE5">
      <w:pPr>
        <w:pStyle w:val="Nivel2"/>
        <w:rPr>
          <w:b/>
          <w:bCs/>
        </w:rPr>
      </w:pPr>
      <w:r w:rsidRPr="000462EE">
        <w:t xml:space="preserve">8.1.  O custo estimado da contratação é de </w:t>
      </w:r>
      <w:bookmarkStart w:id="28" w:name="_Hlk240456613"/>
      <w:r w:rsidRPr="000462EE">
        <w:rPr>
          <w:color w:val="000000"/>
        </w:rPr>
        <w:t>R$ 278.400,00 (</w:t>
      </w:r>
      <w:r w:rsidRPr="000462EE">
        <w:rPr>
          <w:i/>
          <w:iCs/>
          <w:color w:val="000000"/>
        </w:rPr>
        <w:t>Duzentos e setenta e oito mil, quatrocentos reais)</w:t>
      </w:r>
      <w:bookmarkEnd w:id="28"/>
      <w:r w:rsidRPr="000462EE">
        <w:rPr>
          <w:i/>
          <w:iCs/>
          <w:color w:val="000000"/>
        </w:rPr>
        <w:t>,</w:t>
      </w:r>
      <w:r w:rsidRPr="000462EE">
        <w:rPr>
          <w:color w:val="000000"/>
        </w:rPr>
        <w:t xml:space="preserve"> </w:t>
      </w:r>
      <w:r w:rsidRPr="000462EE">
        <w:t>conforme detalhamento na Tabela nº 01 deste termo;</w:t>
      </w:r>
    </w:p>
    <w:p w14:paraId="7B862E1F" w14:textId="77777777" w:rsidR="00214CE5" w:rsidRPr="00696720" w:rsidRDefault="00214CE5" w:rsidP="00214CE5">
      <w:pPr>
        <w:pStyle w:val="Nivel2"/>
        <w:rPr>
          <w:b/>
          <w:bCs/>
        </w:rPr>
      </w:pPr>
      <w:r>
        <w:t xml:space="preserve">8.2.  </w:t>
      </w:r>
      <w:r w:rsidRPr="00696720">
        <w:t>Por tratar-se de Registro de Preços, os preços registrados poderão ser alterados ou atualizados em decorrência de eventual redução dos preços praticados no mercado ou de fato que eleve o custo dos produtos registrados</w:t>
      </w:r>
      <w:r>
        <w:t>;</w:t>
      </w:r>
    </w:p>
    <w:p w14:paraId="65A45146" w14:textId="77777777" w:rsidR="00214CE5" w:rsidRPr="00696720" w:rsidRDefault="00214CE5" w:rsidP="00214CE5">
      <w:pPr>
        <w:pStyle w:val="Nivel2"/>
      </w:pPr>
      <w:r>
        <w:t xml:space="preserve">8.3.  </w:t>
      </w:r>
      <w:r w:rsidRPr="00696720">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r>
        <w:t>;</w:t>
      </w:r>
    </w:p>
    <w:p w14:paraId="6BCEC790" w14:textId="77777777" w:rsidR="00214CE5" w:rsidRPr="00696720" w:rsidRDefault="00214CE5" w:rsidP="00214CE5">
      <w:pPr>
        <w:pStyle w:val="Nivel2"/>
      </w:pPr>
      <w:r>
        <w:t xml:space="preserve">8.4. </w:t>
      </w:r>
      <w:r w:rsidRPr="00696720">
        <w:t>Em caso de criação alteração ou extinção de quaisquer tributos ou encargos legais ou superveniência de disposições legais, com comprovada repercussão sobre os preços registrados</w:t>
      </w:r>
      <w:r>
        <w:t>;</w:t>
      </w:r>
    </w:p>
    <w:p w14:paraId="76CAD70B" w14:textId="77777777" w:rsidR="00214CE5" w:rsidRPr="00696720" w:rsidRDefault="00214CE5" w:rsidP="00214CE5">
      <w:pPr>
        <w:pStyle w:val="Nivel2"/>
      </w:pPr>
      <w:r>
        <w:t xml:space="preserve">8.5.  </w:t>
      </w:r>
      <w:r w:rsidRPr="00696720">
        <w:t>Serão reajustados os preços registrados, respeitada a contagem da anualidade e o índice previsto para contratação, ou</w:t>
      </w:r>
      <w:r>
        <w:t>;</w:t>
      </w:r>
    </w:p>
    <w:p w14:paraId="5EA8CB63" w14:textId="77777777" w:rsidR="00214CE5" w:rsidRDefault="00214CE5" w:rsidP="00214CE5">
      <w:pPr>
        <w:pStyle w:val="Nivel2"/>
      </w:pPr>
      <w:r>
        <w:t xml:space="preserve">8.6.  </w:t>
      </w:r>
      <w:r w:rsidRPr="00696720">
        <w:t>Poderão ser repactuados, a pedido do interessado, conforme critérios definidos para a contratação.</w:t>
      </w:r>
    </w:p>
    <w:p w14:paraId="0C8F81B0" w14:textId="77777777" w:rsidR="00214CE5" w:rsidRPr="00696720" w:rsidRDefault="00214CE5" w:rsidP="00214CE5">
      <w:pPr>
        <w:pStyle w:val="Nivel2"/>
      </w:pPr>
    </w:p>
    <w:p w14:paraId="786F05EA" w14:textId="77777777" w:rsidR="00214CE5" w:rsidRPr="009846CD" w:rsidRDefault="00214CE5" w:rsidP="00214CE5">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9846CD">
        <w:rPr>
          <w:rFonts w:ascii="Arial" w:hAnsi="Arial" w:cs="Arial"/>
        </w:rPr>
        <w:t>ADEQUAÇÃO ORÇAMENTÁRIA</w:t>
      </w:r>
    </w:p>
    <w:p w14:paraId="5642DF10" w14:textId="77777777" w:rsidR="00214CE5" w:rsidRPr="005038EF" w:rsidRDefault="00214CE5" w:rsidP="00214CE5">
      <w:pPr>
        <w:pStyle w:val="Nivel2"/>
      </w:pPr>
      <w:r>
        <w:t xml:space="preserve">9.1. </w:t>
      </w:r>
      <w:r w:rsidRPr="005038EF">
        <w:t xml:space="preserve">A contratação será atendida pelas seguintes dotações: </w:t>
      </w:r>
    </w:p>
    <w:p w14:paraId="5E7448CB" w14:textId="77777777" w:rsidR="00214CE5" w:rsidRDefault="00214CE5" w:rsidP="00214CE5">
      <w:pPr>
        <w:pStyle w:val="Nivel2"/>
        <w:autoSpaceDE/>
        <w:autoSpaceDN/>
        <w:adjustRightInd/>
      </w:pPr>
      <w:r w:rsidRPr="00E97FC8">
        <w:t>Tabela 02</w:t>
      </w:r>
      <w:r>
        <w:t xml:space="preserve"> </w:t>
      </w:r>
    </w:p>
    <w:p w14:paraId="2E1987BD" w14:textId="77777777" w:rsidR="00214CE5" w:rsidRDefault="00214CE5" w:rsidP="00214CE5">
      <w:pPr>
        <w:pStyle w:val="Nivel2"/>
        <w:autoSpaceDE/>
        <w:autoSpaceDN/>
        <w:adjustRightInd/>
      </w:pPr>
      <w:r w:rsidRPr="00AE3A04">
        <w:t>-Material de Consumo:</w:t>
      </w:r>
    </w:p>
    <w:tbl>
      <w:tblPr>
        <w:tblStyle w:val="TableNormal"/>
        <w:tblW w:w="9784" w:type="dxa"/>
        <w:tblInd w:w="1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118"/>
        <w:gridCol w:w="1562"/>
        <w:gridCol w:w="904"/>
        <w:gridCol w:w="1868"/>
        <w:gridCol w:w="4332"/>
      </w:tblGrid>
      <w:tr w:rsidR="00214CE5" w:rsidRPr="00E502D7" w14:paraId="179091CD" w14:textId="77777777" w:rsidTr="00DE302A">
        <w:trPr>
          <w:trHeight w:val="311"/>
        </w:trPr>
        <w:tc>
          <w:tcPr>
            <w:tcW w:w="1118" w:type="dxa"/>
            <w:tcBorders>
              <w:bottom w:val="nil"/>
            </w:tcBorders>
            <w:shd w:val="clear" w:color="auto" w:fill="000000"/>
          </w:tcPr>
          <w:p w14:paraId="24791808" w14:textId="77777777" w:rsidR="00214CE5" w:rsidRPr="00E502D7" w:rsidRDefault="00214CE5" w:rsidP="00DE302A">
            <w:pPr>
              <w:suppressAutoHyphens w:val="0"/>
              <w:spacing w:line="228" w:lineRule="exact"/>
              <w:ind w:left="15"/>
              <w:jc w:val="center"/>
              <w:rPr>
                <w:b/>
                <w:kern w:val="0"/>
                <w:sz w:val="20"/>
                <w:szCs w:val="22"/>
                <w:lang w:val="pt-PT" w:eastAsia="en-US"/>
              </w:rPr>
            </w:pPr>
            <w:r w:rsidRPr="00E502D7">
              <w:rPr>
                <w:b/>
                <w:color w:val="FFFFFF"/>
                <w:spacing w:val="-2"/>
                <w:kern w:val="0"/>
                <w:sz w:val="20"/>
                <w:szCs w:val="22"/>
                <w:lang w:val="pt-PT" w:eastAsia="en-US"/>
              </w:rPr>
              <w:t>DESPESA</w:t>
            </w:r>
          </w:p>
        </w:tc>
        <w:tc>
          <w:tcPr>
            <w:tcW w:w="1562" w:type="dxa"/>
            <w:tcBorders>
              <w:bottom w:val="nil"/>
            </w:tcBorders>
            <w:shd w:val="clear" w:color="auto" w:fill="000000"/>
          </w:tcPr>
          <w:p w14:paraId="549BB17D" w14:textId="77777777" w:rsidR="00214CE5" w:rsidRPr="00E502D7" w:rsidRDefault="00214CE5" w:rsidP="00DE302A">
            <w:pPr>
              <w:suppressAutoHyphens w:val="0"/>
              <w:spacing w:line="228" w:lineRule="exact"/>
              <w:ind w:left="15" w:right="1"/>
              <w:jc w:val="center"/>
              <w:rPr>
                <w:b/>
                <w:kern w:val="0"/>
                <w:sz w:val="20"/>
                <w:szCs w:val="22"/>
                <w:lang w:val="pt-PT" w:eastAsia="en-US"/>
              </w:rPr>
            </w:pPr>
            <w:r w:rsidRPr="00E502D7">
              <w:rPr>
                <w:b/>
                <w:color w:val="FFFFFF"/>
                <w:spacing w:val="-2"/>
                <w:kern w:val="0"/>
                <w:sz w:val="20"/>
                <w:szCs w:val="22"/>
                <w:lang w:val="pt-PT" w:eastAsia="en-US"/>
              </w:rPr>
              <w:t>PROJ.ATIVID.</w:t>
            </w:r>
          </w:p>
        </w:tc>
        <w:tc>
          <w:tcPr>
            <w:tcW w:w="904" w:type="dxa"/>
            <w:tcBorders>
              <w:bottom w:val="nil"/>
            </w:tcBorders>
            <w:shd w:val="clear" w:color="auto" w:fill="000000"/>
          </w:tcPr>
          <w:p w14:paraId="73F4E64B" w14:textId="77777777" w:rsidR="00214CE5" w:rsidRPr="00E502D7" w:rsidRDefault="00214CE5" w:rsidP="00DE302A">
            <w:pPr>
              <w:suppressAutoHyphens w:val="0"/>
              <w:spacing w:line="228" w:lineRule="exact"/>
              <w:ind w:left="13"/>
              <w:jc w:val="center"/>
              <w:rPr>
                <w:b/>
                <w:kern w:val="0"/>
                <w:sz w:val="20"/>
                <w:szCs w:val="22"/>
                <w:lang w:val="pt-PT" w:eastAsia="en-US"/>
              </w:rPr>
            </w:pPr>
            <w:r w:rsidRPr="00E502D7">
              <w:rPr>
                <w:b/>
                <w:color w:val="FFFFFF"/>
                <w:spacing w:val="-2"/>
                <w:kern w:val="0"/>
                <w:sz w:val="20"/>
                <w:szCs w:val="22"/>
                <w:lang w:val="pt-PT" w:eastAsia="en-US"/>
              </w:rPr>
              <w:t>FONTE</w:t>
            </w:r>
          </w:p>
        </w:tc>
        <w:tc>
          <w:tcPr>
            <w:tcW w:w="1868" w:type="dxa"/>
            <w:tcBorders>
              <w:bottom w:val="nil"/>
            </w:tcBorders>
            <w:shd w:val="clear" w:color="auto" w:fill="000000"/>
          </w:tcPr>
          <w:p w14:paraId="1533BBF1" w14:textId="77777777" w:rsidR="00214CE5" w:rsidRPr="00E502D7" w:rsidRDefault="00214CE5" w:rsidP="00DE302A">
            <w:pPr>
              <w:suppressAutoHyphens w:val="0"/>
              <w:spacing w:line="228" w:lineRule="exact"/>
              <w:ind w:left="95" w:right="81"/>
              <w:jc w:val="center"/>
              <w:rPr>
                <w:b/>
                <w:kern w:val="0"/>
                <w:sz w:val="20"/>
                <w:szCs w:val="22"/>
                <w:lang w:val="pt-PT" w:eastAsia="en-US"/>
              </w:rPr>
            </w:pPr>
            <w:r w:rsidRPr="00E502D7">
              <w:rPr>
                <w:b/>
                <w:color w:val="FFFFFF"/>
                <w:kern w:val="0"/>
                <w:sz w:val="20"/>
                <w:szCs w:val="22"/>
                <w:lang w:val="pt-PT" w:eastAsia="en-US"/>
              </w:rPr>
              <w:t>NOME</w:t>
            </w:r>
            <w:r w:rsidRPr="00E502D7">
              <w:rPr>
                <w:b/>
                <w:color w:val="FFFFFF"/>
                <w:spacing w:val="-1"/>
                <w:kern w:val="0"/>
                <w:sz w:val="20"/>
                <w:szCs w:val="22"/>
                <w:lang w:val="pt-PT" w:eastAsia="en-US"/>
              </w:rPr>
              <w:t xml:space="preserve"> </w:t>
            </w:r>
            <w:r w:rsidRPr="00E502D7">
              <w:rPr>
                <w:b/>
                <w:color w:val="FFFFFF"/>
                <w:spacing w:val="-2"/>
                <w:kern w:val="0"/>
                <w:sz w:val="20"/>
                <w:szCs w:val="22"/>
                <w:lang w:val="pt-PT" w:eastAsia="en-US"/>
              </w:rPr>
              <w:t>RECURSO</w:t>
            </w:r>
          </w:p>
        </w:tc>
        <w:tc>
          <w:tcPr>
            <w:tcW w:w="4332" w:type="dxa"/>
            <w:tcBorders>
              <w:bottom w:val="nil"/>
              <w:right w:val="single" w:sz="4" w:space="0" w:color="000000"/>
            </w:tcBorders>
            <w:shd w:val="clear" w:color="auto" w:fill="000000"/>
          </w:tcPr>
          <w:p w14:paraId="7CBDC737" w14:textId="77777777" w:rsidR="00214CE5" w:rsidRPr="00E502D7" w:rsidRDefault="00214CE5" w:rsidP="00DE302A">
            <w:pPr>
              <w:suppressAutoHyphens w:val="0"/>
              <w:spacing w:line="228" w:lineRule="exact"/>
              <w:ind w:left="1061"/>
              <w:rPr>
                <w:b/>
                <w:kern w:val="0"/>
                <w:sz w:val="20"/>
                <w:szCs w:val="22"/>
                <w:lang w:val="pt-PT" w:eastAsia="en-US"/>
              </w:rPr>
            </w:pPr>
            <w:r w:rsidRPr="00E502D7">
              <w:rPr>
                <w:b/>
                <w:color w:val="FFFFFF"/>
                <w:spacing w:val="-2"/>
                <w:kern w:val="0"/>
                <w:sz w:val="20"/>
                <w:szCs w:val="22"/>
                <w:lang w:val="pt-PT" w:eastAsia="en-US"/>
              </w:rPr>
              <w:t>SECRETARIA/DIRETORIA</w:t>
            </w:r>
          </w:p>
        </w:tc>
      </w:tr>
      <w:tr w:rsidR="00214CE5" w:rsidRPr="00E502D7" w14:paraId="7CF07568" w14:textId="77777777" w:rsidTr="00DE302A">
        <w:trPr>
          <w:trHeight w:val="275"/>
        </w:trPr>
        <w:tc>
          <w:tcPr>
            <w:tcW w:w="1118" w:type="dxa"/>
          </w:tcPr>
          <w:p w14:paraId="20363307" w14:textId="77777777" w:rsidR="00214CE5" w:rsidRPr="00E502D7" w:rsidRDefault="00214CE5" w:rsidP="00DE302A">
            <w:pPr>
              <w:suppressAutoHyphens w:val="0"/>
              <w:spacing w:line="249" w:lineRule="exact"/>
              <w:ind w:left="15" w:right="1"/>
              <w:jc w:val="center"/>
              <w:rPr>
                <w:kern w:val="0"/>
                <w:szCs w:val="22"/>
                <w:lang w:val="pt-PT" w:eastAsia="en-US"/>
              </w:rPr>
            </w:pPr>
            <w:r w:rsidRPr="00E502D7">
              <w:rPr>
                <w:spacing w:val="-5"/>
                <w:kern w:val="0"/>
                <w:szCs w:val="22"/>
                <w:lang w:val="pt-PT" w:eastAsia="en-US"/>
              </w:rPr>
              <w:t>482</w:t>
            </w:r>
          </w:p>
        </w:tc>
        <w:tc>
          <w:tcPr>
            <w:tcW w:w="1562" w:type="dxa"/>
          </w:tcPr>
          <w:p w14:paraId="5A5046F1" w14:textId="77777777" w:rsidR="00214CE5" w:rsidRPr="00E502D7" w:rsidRDefault="00214CE5" w:rsidP="00DE302A">
            <w:pPr>
              <w:suppressAutoHyphens w:val="0"/>
              <w:spacing w:line="249" w:lineRule="exact"/>
              <w:ind w:left="15"/>
              <w:jc w:val="center"/>
              <w:rPr>
                <w:kern w:val="0"/>
                <w:szCs w:val="22"/>
                <w:lang w:val="pt-PT" w:eastAsia="en-US"/>
              </w:rPr>
            </w:pPr>
            <w:r w:rsidRPr="00E502D7">
              <w:rPr>
                <w:spacing w:val="-2"/>
                <w:kern w:val="0"/>
                <w:szCs w:val="22"/>
                <w:lang w:val="pt-PT" w:eastAsia="en-US"/>
              </w:rPr>
              <w:t>2.072</w:t>
            </w:r>
          </w:p>
        </w:tc>
        <w:tc>
          <w:tcPr>
            <w:tcW w:w="904" w:type="dxa"/>
          </w:tcPr>
          <w:p w14:paraId="54BE7C9E" w14:textId="77777777" w:rsidR="00214CE5" w:rsidRPr="00E502D7" w:rsidRDefault="00214CE5" w:rsidP="00DE302A">
            <w:pPr>
              <w:suppressAutoHyphens w:val="0"/>
              <w:spacing w:line="249" w:lineRule="exact"/>
              <w:ind w:left="13"/>
              <w:jc w:val="center"/>
              <w:rPr>
                <w:kern w:val="0"/>
                <w:szCs w:val="22"/>
                <w:lang w:val="pt-PT" w:eastAsia="en-US"/>
              </w:rPr>
            </w:pPr>
            <w:r w:rsidRPr="00E502D7">
              <w:rPr>
                <w:spacing w:val="-4"/>
                <w:kern w:val="0"/>
                <w:szCs w:val="22"/>
                <w:lang w:val="pt-PT" w:eastAsia="en-US"/>
              </w:rPr>
              <w:t>0000</w:t>
            </w:r>
          </w:p>
        </w:tc>
        <w:tc>
          <w:tcPr>
            <w:tcW w:w="1868" w:type="dxa"/>
          </w:tcPr>
          <w:p w14:paraId="2ABF96E9" w14:textId="77777777" w:rsidR="00214CE5" w:rsidRPr="00E502D7" w:rsidRDefault="00214CE5" w:rsidP="00DE302A">
            <w:pPr>
              <w:suppressAutoHyphens w:val="0"/>
              <w:spacing w:line="249" w:lineRule="exact"/>
              <w:ind w:right="81"/>
              <w:jc w:val="center"/>
              <w:rPr>
                <w:kern w:val="0"/>
                <w:szCs w:val="22"/>
                <w:lang w:val="pt-PT" w:eastAsia="en-US"/>
              </w:rPr>
            </w:pPr>
            <w:r w:rsidRPr="00E502D7">
              <w:rPr>
                <w:kern w:val="0"/>
                <w:szCs w:val="22"/>
                <w:lang w:val="pt-PT" w:eastAsia="en-US"/>
              </w:rPr>
              <w:t>Recursos</w:t>
            </w:r>
            <w:r w:rsidRPr="00E502D7">
              <w:rPr>
                <w:spacing w:val="-6"/>
                <w:kern w:val="0"/>
                <w:szCs w:val="22"/>
                <w:lang w:val="pt-PT" w:eastAsia="en-US"/>
              </w:rPr>
              <w:t xml:space="preserve"> </w:t>
            </w:r>
            <w:r w:rsidRPr="00E502D7">
              <w:rPr>
                <w:spacing w:val="-2"/>
                <w:kern w:val="0"/>
                <w:szCs w:val="22"/>
                <w:lang w:val="pt-PT" w:eastAsia="en-US"/>
              </w:rPr>
              <w:t>Livres</w:t>
            </w:r>
          </w:p>
        </w:tc>
        <w:tc>
          <w:tcPr>
            <w:tcW w:w="4332" w:type="dxa"/>
            <w:tcBorders>
              <w:right w:val="single" w:sz="4" w:space="0" w:color="000000"/>
            </w:tcBorders>
          </w:tcPr>
          <w:p w14:paraId="130D3680" w14:textId="77777777" w:rsidR="00214CE5" w:rsidRPr="00E502D7" w:rsidRDefault="00214CE5" w:rsidP="00DE302A">
            <w:pPr>
              <w:suppressAutoHyphens w:val="0"/>
              <w:spacing w:line="249" w:lineRule="exact"/>
              <w:ind w:left="107"/>
              <w:rPr>
                <w:kern w:val="0"/>
                <w:szCs w:val="22"/>
                <w:lang w:val="pt-PT" w:eastAsia="en-US"/>
              </w:rPr>
            </w:pPr>
            <w:r w:rsidRPr="00E502D7">
              <w:rPr>
                <w:kern w:val="0"/>
                <w:szCs w:val="22"/>
                <w:lang w:val="pt-PT" w:eastAsia="en-US"/>
              </w:rPr>
              <w:t>Manut.</w:t>
            </w:r>
            <w:r w:rsidRPr="00E502D7">
              <w:rPr>
                <w:spacing w:val="-3"/>
                <w:kern w:val="0"/>
                <w:szCs w:val="22"/>
                <w:lang w:val="pt-PT" w:eastAsia="en-US"/>
              </w:rPr>
              <w:t xml:space="preserve"> </w:t>
            </w:r>
            <w:r w:rsidRPr="00E502D7">
              <w:rPr>
                <w:kern w:val="0"/>
                <w:szCs w:val="22"/>
                <w:lang w:val="pt-PT" w:eastAsia="en-US"/>
              </w:rPr>
              <w:t>das</w:t>
            </w:r>
            <w:r w:rsidRPr="00E502D7">
              <w:rPr>
                <w:spacing w:val="-2"/>
                <w:kern w:val="0"/>
                <w:szCs w:val="22"/>
                <w:lang w:val="pt-PT" w:eastAsia="en-US"/>
              </w:rPr>
              <w:t xml:space="preserve"> </w:t>
            </w:r>
            <w:r w:rsidRPr="00E502D7">
              <w:rPr>
                <w:kern w:val="0"/>
                <w:szCs w:val="22"/>
                <w:lang w:val="pt-PT" w:eastAsia="en-US"/>
              </w:rPr>
              <w:t>Atividades</w:t>
            </w:r>
            <w:r w:rsidRPr="00E502D7">
              <w:rPr>
                <w:spacing w:val="-3"/>
                <w:kern w:val="0"/>
                <w:szCs w:val="22"/>
                <w:lang w:val="pt-PT" w:eastAsia="en-US"/>
              </w:rPr>
              <w:t xml:space="preserve"> </w:t>
            </w:r>
            <w:r w:rsidRPr="00E502D7">
              <w:rPr>
                <w:kern w:val="0"/>
                <w:szCs w:val="22"/>
                <w:lang w:val="pt-PT" w:eastAsia="en-US"/>
              </w:rPr>
              <w:t>de</w:t>
            </w:r>
            <w:r w:rsidRPr="00E502D7">
              <w:rPr>
                <w:spacing w:val="-3"/>
                <w:kern w:val="0"/>
                <w:szCs w:val="22"/>
                <w:lang w:val="pt-PT" w:eastAsia="en-US"/>
              </w:rPr>
              <w:t xml:space="preserve"> </w:t>
            </w:r>
            <w:r w:rsidRPr="00E502D7">
              <w:rPr>
                <w:kern w:val="0"/>
                <w:szCs w:val="22"/>
                <w:lang w:val="pt-PT" w:eastAsia="en-US"/>
              </w:rPr>
              <w:t>Obras</w:t>
            </w:r>
            <w:r w:rsidRPr="00E502D7">
              <w:rPr>
                <w:spacing w:val="-2"/>
                <w:kern w:val="0"/>
                <w:szCs w:val="22"/>
                <w:lang w:val="pt-PT" w:eastAsia="en-US"/>
              </w:rPr>
              <w:t xml:space="preserve"> Municipais</w:t>
            </w:r>
          </w:p>
        </w:tc>
      </w:tr>
      <w:tr w:rsidR="00214CE5" w:rsidRPr="00E502D7" w14:paraId="385FA940" w14:textId="77777777" w:rsidTr="00DE302A">
        <w:trPr>
          <w:trHeight w:val="283"/>
        </w:trPr>
        <w:tc>
          <w:tcPr>
            <w:tcW w:w="1118" w:type="dxa"/>
          </w:tcPr>
          <w:p w14:paraId="2FD51DBA" w14:textId="77777777" w:rsidR="00214CE5" w:rsidRPr="00E502D7" w:rsidRDefault="00214CE5" w:rsidP="00DE302A">
            <w:pPr>
              <w:suppressAutoHyphens w:val="0"/>
              <w:spacing w:line="256" w:lineRule="exact"/>
              <w:ind w:left="15" w:right="1"/>
              <w:jc w:val="center"/>
              <w:rPr>
                <w:kern w:val="0"/>
                <w:szCs w:val="22"/>
                <w:lang w:val="pt-PT" w:eastAsia="en-US"/>
              </w:rPr>
            </w:pPr>
            <w:r w:rsidRPr="00E502D7">
              <w:rPr>
                <w:spacing w:val="-5"/>
                <w:kern w:val="0"/>
                <w:szCs w:val="22"/>
                <w:lang w:val="pt-PT" w:eastAsia="en-US"/>
              </w:rPr>
              <w:t>477</w:t>
            </w:r>
          </w:p>
        </w:tc>
        <w:tc>
          <w:tcPr>
            <w:tcW w:w="1562" w:type="dxa"/>
          </w:tcPr>
          <w:p w14:paraId="1DE247A8" w14:textId="77777777" w:rsidR="00214CE5" w:rsidRPr="00E502D7" w:rsidRDefault="00214CE5" w:rsidP="00DE302A">
            <w:pPr>
              <w:suppressAutoHyphens w:val="0"/>
              <w:spacing w:line="256" w:lineRule="exact"/>
              <w:ind w:left="15"/>
              <w:jc w:val="center"/>
              <w:rPr>
                <w:kern w:val="0"/>
                <w:szCs w:val="22"/>
                <w:lang w:val="pt-PT" w:eastAsia="en-US"/>
              </w:rPr>
            </w:pPr>
            <w:r w:rsidRPr="00E502D7">
              <w:rPr>
                <w:spacing w:val="-2"/>
                <w:kern w:val="0"/>
                <w:szCs w:val="22"/>
                <w:lang w:val="pt-PT" w:eastAsia="en-US"/>
              </w:rPr>
              <w:t>2.049</w:t>
            </w:r>
          </w:p>
        </w:tc>
        <w:tc>
          <w:tcPr>
            <w:tcW w:w="904" w:type="dxa"/>
          </w:tcPr>
          <w:p w14:paraId="0CE3BEC4" w14:textId="77777777" w:rsidR="00214CE5" w:rsidRPr="00E502D7" w:rsidRDefault="00214CE5" w:rsidP="00DE302A">
            <w:pPr>
              <w:suppressAutoHyphens w:val="0"/>
              <w:spacing w:line="256" w:lineRule="exact"/>
              <w:ind w:left="13"/>
              <w:jc w:val="center"/>
              <w:rPr>
                <w:kern w:val="0"/>
                <w:szCs w:val="22"/>
                <w:lang w:val="pt-PT" w:eastAsia="en-US"/>
              </w:rPr>
            </w:pPr>
            <w:r w:rsidRPr="00E502D7">
              <w:rPr>
                <w:spacing w:val="-4"/>
                <w:kern w:val="0"/>
                <w:szCs w:val="22"/>
                <w:lang w:val="pt-PT" w:eastAsia="en-US"/>
              </w:rPr>
              <w:t>0000</w:t>
            </w:r>
          </w:p>
        </w:tc>
        <w:tc>
          <w:tcPr>
            <w:tcW w:w="1868" w:type="dxa"/>
          </w:tcPr>
          <w:p w14:paraId="181A2AAA" w14:textId="77777777" w:rsidR="00214CE5" w:rsidRPr="00E502D7" w:rsidRDefault="00214CE5" w:rsidP="00DE302A">
            <w:pPr>
              <w:suppressAutoHyphens w:val="0"/>
              <w:spacing w:line="256" w:lineRule="exact"/>
              <w:ind w:right="81"/>
              <w:jc w:val="center"/>
              <w:rPr>
                <w:kern w:val="0"/>
                <w:szCs w:val="22"/>
                <w:lang w:val="pt-PT" w:eastAsia="en-US"/>
              </w:rPr>
            </w:pPr>
            <w:r w:rsidRPr="00E502D7">
              <w:rPr>
                <w:kern w:val="0"/>
                <w:szCs w:val="22"/>
                <w:lang w:val="pt-PT" w:eastAsia="en-US"/>
              </w:rPr>
              <w:t>Recursos</w:t>
            </w:r>
            <w:r w:rsidRPr="00E502D7">
              <w:rPr>
                <w:spacing w:val="-6"/>
                <w:kern w:val="0"/>
                <w:szCs w:val="22"/>
                <w:lang w:val="pt-PT" w:eastAsia="en-US"/>
              </w:rPr>
              <w:t xml:space="preserve"> </w:t>
            </w:r>
            <w:r w:rsidRPr="00E502D7">
              <w:rPr>
                <w:spacing w:val="-2"/>
                <w:kern w:val="0"/>
                <w:szCs w:val="22"/>
                <w:lang w:val="pt-PT" w:eastAsia="en-US"/>
              </w:rPr>
              <w:t>Livres</w:t>
            </w:r>
          </w:p>
        </w:tc>
        <w:tc>
          <w:tcPr>
            <w:tcW w:w="4332" w:type="dxa"/>
            <w:tcBorders>
              <w:right w:val="single" w:sz="4" w:space="0" w:color="000000"/>
            </w:tcBorders>
          </w:tcPr>
          <w:p w14:paraId="3EE37DD8" w14:textId="77777777" w:rsidR="00214CE5" w:rsidRPr="00E502D7" w:rsidRDefault="00214CE5" w:rsidP="00DE302A">
            <w:pPr>
              <w:suppressAutoHyphens w:val="0"/>
              <w:spacing w:line="256" w:lineRule="exact"/>
              <w:ind w:left="107"/>
              <w:rPr>
                <w:kern w:val="0"/>
                <w:szCs w:val="22"/>
                <w:lang w:val="pt-PT" w:eastAsia="en-US"/>
              </w:rPr>
            </w:pPr>
            <w:r w:rsidRPr="00E502D7">
              <w:rPr>
                <w:kern w:val="0"/>
                <w:szCs w:val="22"/>
                <w:lang w:val="pt-PT" w:eastAsia="en-US"/>
              </w:rPr>
              <w:t>Manut.</w:t>
            </w:r>
            <w:r w:rsidRPr="00E502D7">
              <w:rPr>
                <w:spacing w:val="-2"/>
                <w:kern w:val="0"/>
                <w:szCs w:val="22"/>
                <w:lang w:val="pt-PT" w:eastAsia="en-US"/>
              </w:rPr>
              <w:t xml:space="preserve"> </w:t>
            </w:r>
            <w:r w:rsidRPr="00E502D7">
              <w:rPr>
                <w:kern w:val="0"/>
                <w:szCs w:val="22"/>
                <w:lang w:val="pt-PT" w:eastAsia="en-US"/>
              </w:rPr>
              <w:t>das</w:t>
            </w:r>
            <w:r w:rsidRPr="00E502D7">
              <w:rPr>
                <w:spacing w:val="-2"/>
                <w:kern w:val="0"/>
                <w:szCs w:val="22"/>
                <w:lang w:val="pt-PT" w:eastAsia="en-US"/>
              </w:rPr>
              <w:t xml:space="preserve"> </w:t>
            </w:r>
            <w:r w:rsidRPr="00E502D7">
              <w:rPr>
                <w:kern w:val="0"/>
                <w:szCs w:val="22"/>
                <w:lang w:val="pt-PT" w:eastAsia="en-US"/>
              </w:rPr>
              <w:t>Atividades</w:t>
            </w:r>
            <w:r w:rsidRPr="00E502D7">
              <w:rPr>
                <w:spacing w:val="-1"/>
                <w:kern w:val="0"/>
                <w:szCs w:val="22"/>
                <w:lang w:val="pt-PT" w:eastAsia="en-US"/>
              </w:rPr>
              <w:t xml:space="preserve"> </w:t>
            </w:r>
            <w:r w:rsidRPr="00E502D7">
              <w:rPr>
                <w:kern w:val="0"/>
                <w:szCs w:val="22"/>
                <w:lang w:val="pt-PT" w:eastAsia="en-US"/>
              </w:rPr>
              <w:t>Adm.</w:t>
            </w:r>
            <w:r w:rsidRPr="00E502D7">
              <w:rPr>
                <w:spacing w:val="-1"/>
                <w:kern w:val="0"/>
                <w:szCs w:val="22"/>
                <w:lang w:val="pt-PT" w:eastAsia="en-US"/>
              </w:rPr>
              <w:t xml:space="preserve"> </w:t>
            </w:r>
            <w:r w:rsidRPr="00E502D7">
              <w:rPr>
                <w:kern w:val="0"/>
                <w:szCs w:val="22"/>
                <w:lang w:val="pt-PT" w:eastAsia="en-US"/>
              </w:rPr>
              <w:t>De</w:t>
            </w:r>
            <w:r w:rsidRPr="00E502D7">
              <w:rPr>
                <w:spacing w:val="-1"/>
                <w:kern w:val="0"/>
                <w:szCs w:val="22"/>
                <w:lang w:val="pt-PT" w:eastAsia="en-US"/>
              </w:rPr>
              <w:t xml:space="preserve"> </w:t>
            </w:r>
            <w:r w:rsidRPr="00E502D7">
              <w:rPr>
                <w:spacing w:val="-2"/>
                <w:kern w:val="0"/>
                <w:szCs w:val="22"/>
                <w:lang w:val="pt-PT" w:eastAsia="en-US"/>
              </w:rPr>
              <w:t>Obras</w:t>
            </w:r>
          </w:p>
        </w:tc>
      </w:tr>
      <w:tr w:rsidR="00214CE5" w:rsidRPr="00E502D7" w14:paraId="18DC8956" w14:textId="77777777" w:rsidTr="00DE302A">
        <w:trPr>
          <w:trHeight w:val="282"/>
        </w:trPr>
        <w:tc>
          <w:tcPr>
            <w:tcW w:w="1118" w:type="dxa"/>
          </w:tcPr>
          <w:p w14:paraId="48ECD7AA" w14:textId="77777777" w:rsidR="00214CE5" w:rsidRPr="00E502D7" w:rsidRDefault="00214CE5" w:rsidP="00DE302A">
            <w:pPr>
              <w:suppressAutoHyphens w:val="0"/>
              <w:spacing w:line="256" w:lineRule="exact"/>
              <w:ind w:left="15" w:right="1"/>
              <w:jc w:val="center"/>
              <w:rPr>
                <w:kern w:val="0"/>
                <w:szCs w:val="22"/>
                <w:lang w:val="pt-PT" w:eastAsia="en-US"/>
              </w:rPr>
            </w:pPr>
            <w:r w:rsidRPr="00E502D7">
              <w:rPr>
                <w:spacing w:val="-5"/>
                <w:kern w:val="0"/>
                <w:szCs w:val="22"/>
                <w:lang w:val="pt-PT" w:eastAsia="en-US"/>
              </w:rPr>
              <w:t>496</w:t>
            </w:r>
          </w:p>
        </w:tc>
        <w:tc>
          <w:tcPr>
            <w:tcW w:w="1562" w:type="dxa"/>
          </w:tcPr>
          <w:p w14:paraId="411A5F50" w14:textId="77777777" w:rsidR="00214CE5" w:rsidRPr="00E502D7" w:rsidRDefault="00214CE5" w:rsidP="00DE302A">
            <w:pPr>
              <w:suppressAutoHyphens w:val="0"/>
              <w:spacing w:line="256" w:lineRule="exact"/>
              <w:ind w:left="15"/>
              <w:jc w:val="center"/>
              <w:rPr>
                <w:kern w:val="0"/>
                <w:szCs w:val="22"/>
                <w:lang w:val="pt-PT" w:eastAsia="en-US"/>
              </w:rPr>
            </w:pPr>
            <w:r w:rsidRPr="00E502D7">
              <w:rPr>
                <w:spacing w:val="-2"/>
                <w:kern w:val="0"/>
                <w:szCs w:val="22"/>
                <w:lang w:val="pt-PT" w:eastAsia="en-US"/>
              </w:rPr>
              <w:t>2.020</w:t>
            </w:r>
          </w:p>
        </w:tc>
        <w:tc>
          <w:tcPr>
            <w:tcW w:w="904" w:type="dxa"/>
          </w:tcPr>
          <w:p w14:paraId="2BC74FA3" w14:textId="77777777" w:rsidR="00214CE5" w:rsidRPr="00E502D7" w:rsidRDefault="00214CE5" w:rsidP="00DE302A">
            <w:pPr>
              <w:suppressAutoHyphens w:val="0"/>
              <w:spacing w:line="256" w:lineRule="exact"/>
              <w:ind w:left="13"/>
              <w:jc w:val="center"/>
              <w:rPr>
                <w:kern w:val="0"/>
                <w:szCs w:val="22"/>
                <w:lang w:val="pt-PT" w:eastAsia="en-US"/>
              </w:rPr>
            </w:pPr>
            <w:r w:rsidRPr="00E502D7">
              <w:rPr>
                <w:spacing w:val="-4"/>
                <w:kern w:val="0"/>
                <w:szCs w:val="22"/>
                <w:lang w:val="pt-PT" w:eastAsia="en-US"/>
              </w:rPr>
              <w:t>0000</w:t>
            </w:r>
          </w:p>
        </w:tc>
        <w:tc>
          <w:tcPr>
            <w:tcW w:w="1868" w:type="dxa"/>
          </w:tcPr>
          <w:p w14:paraId="1846F64F" w14:textId="77777777" w:rsidR="00214CE5" w:rsidRPr="00E502D7" w:rsidRDefault="00214CE5" w:rsidP="00DE302A">
            <w:pPr>
              <w:suppressAutoHyphens w:val="0"/>
              <w:spacing w:line="256" w:lineRule="exact"/>
              <w:ind w:right="81"/>
              <w:jc w:val="center"/>
              <w:rPr>
                <w:kern w:val="0"/>
                <w:szCs w:val="22"/>
                <w:lang w:val="pt-PT" w:eastAsia="en-US"/>
              </w:rPr>
            </w:pPr>
            <w:r w:rsidRPr="00E502D7">
              <w:rPr>
                <w:kern w:val="0"/>
                <w:szCs w:val="22"/>
                <w:lang w:val="pt-PT" w:eastAsia="en-US"/>
              </w:rPr>
              <w:t>Recursos</w:t>
            </w:r>
            <w:r w:rsidRPr="00E502D7">
              <w:rPr>
                <w:spacing w:val="-6"/>
                <w:kern w:val="0"/>
                <w:szCs w:val="22"/>
                <w:lang w:val="pt-PT" w:eastAsia="en-US"/>
              </w:rPr>
              <w:t xml:space="preserve"> </w:t>
            </w:r>
            <w:r w:rsidRPr="00E502D7">
              <w:rPr>
                <w:spacing w:val="-2"/>
                <w:kern w:val="0"/>
                <w:szCs w:val="22"/>
                <w:lang w:val="pt-PT" w:eastAsia="en-US"/>
              </w:rPr>
              <w:t>Livres</w:t>
            </w:r>
          </w:p>
        </w:tc>
        <w:tc>
          <w:tcPr>
            <w:tcW w:w="4332" w:type="dxa"/>
            <w:tcBorders>
              <w:right w:val="single" w:sz="4" w:space="0" w:color="000000"/>
            </w:tcBorders>
          </w:tcPr>
          <w:p w14:paraId="75640339" w14:textId="77777777" w:rsidR="00214CE5" w:rsidRPr="00E502D7" w:rsidRDefault="00214CE5" w:rsidP="00DE302A">
            <w:pPr>
              <w:suppressAutoHyphens w:val="0"/>
              <w:spacing w:line="256" w:lineRule="exact"/>
              <w:ind w:left="107"/>
              <w:rPr>
                <w:kern w:val="0"/>
                <w:szCs w:val="22"/>
                <w:lang w:val="pt-PT" w:eastAsia="en-US"/>
              </w:rPr>
            </w:pPr>
            <w:r w:rsidRPr="00E502D7">
              <w:rPr>
                <w:kern w:val="0"/>
                <w:szCs w:val="22"/>
                <w:lang w:val="pt-PT" w:eastAsia="en-US"/>
              </w:rPr>
              <w:t>Manut.</w:t>
            </w:r>
            <w:r w:rsidRPr="00E502D7">
              <w:rPr>
                <w:spacing w:val="-2"/>
                <w:kern w:val="0"/>
                <w:szCs w:val="22"/>
                <w:lang w:val="pt-PT" w:eastAsia="en-US"/>
              </w:rPr>
              <w:t xml:space="preserve"> </w:t>
            </w:r>
            <w:r w:rsidRPr="00E502D7">
              <w:rPr>
                <w:kern w:val="0"/>
                <w:szCs w:val="22"/>
                <w:lang w:val="pt-PT" w:eastAsia="en-US"/>
              </w:rPr>
              <w:t>das</w:t>
            </w:r>
            <w:r w:rsidRPr="00E502D7">
              <w:rPr>
                <w:spacing w:val="-3"/>
                <w:kern w:val="0"/>
                <w:szCs w:val="22"/>
                <w:lang w:val="pt-PT" w:eastAsia="en-US"/>
              </w:rPr>
              <w:t xml:space="preserve"> </w:t>
            </w:r>
            <w:r w:rsidRPr="00E502D7">
              <w:rPr>
                <w:kern w:val="0"/>
                <w:szCs w:val="22"/>
                <w:lang w:val="pt-PT" w:eastAsia="en-US"/>
              </w:rPr>
              <w:t>Ativ.</w:t>
            </w:r>
            <w:r w:rsidRPr="00E502D7">
              <w:rPr>
                <w:spacing w:val="-2"/>
                <w:kern w:val="0"/>
                <w:szCs w:val="22"/>
                <w:lang w:val="pt-PT" w:eastAsia="en-US"/>
              </w:rPr>
              <w:t xml:space="preserve"> </w:t>
            </w:r>
            <w:r w:rsidRPr="00E502D7">
              <w:rPr>
                <w:kern w:val="0"/>
                <w:szCs w:val="22"/>
                <w:lang w:val="pt-PT" w:eastAsia="en-US"/>
              </w:rPr>
              <w:t>Adm.</w:t>
            </w:r>
            <w:r w:rsidRPr="00E502D7">
              <w:rPr>
                <w:spacing w:val="-2"/>
                <w:kern w:val="0"/>
                <w:szCs w:val="22"/>
                <w:lang w:val="pt-PT" w:eastAsia="en-US"/>
              </w:rPr>
              <w:t xml:space="preserve"> </w:t>
            </w:r>
            <w:r w:rsidRPr="00E502D7">
              <w:rPr>
                <w:kern w:val="0"/>
                <w:szCs w:val="22"/>
                <w:lang w:val="pt-PT" w:eastAsia="en-US"/>
              </w:rPr>
              <w:t>dos</w:t>
            </w:r>
            <w:r w:rsidRPr="00E502D7">
              <w:rPr>
                <w:spacing w:val="-3"/>
                <w:kern w:val="0"/>
                <w:szCs w:val="22"/>
                <w:lang w:val="pt-PT" w:eastAsia="en-US"/>
              </w:rPr>
              <w:t xml:space="preserve"> </w:t>
            </w:r>
            <w:r w:rsidRPr="00E502D7">
              <w:rPr>
                <w:kern w:val="0"/>
                <w:szCs w:val="22"/>
                <w:lang w:val="pt-PT" w:eastAsia="en-US"/>
              </w:rPr>
              <w:t>Serviços</w:t>
            </w:r>
            <w:r w:rsidRPr="00E502D7">
              <w:rPr>
                <w:spacing w:val="-2"/>
                <w:kern w:val="0"/>
                <w:szCs w:val="22"/>
                <w:lang w:val="pt-PT" w:eastAsia="en-US"/>
              </w:rPr>
              <w:t xml:space="preserve"> Públicos</w:t>
            </w:r>
          </w:p>
        </w:tc>
      </w:tr>
      <w:tr w:rsidR="00214CE5" w:rsidRPr="00E502D7" w14:paraId="3CC9383F" w14:textId="77777777" w:rsidTr="00DE302A">
        <w:trPr>
          <w:trHeight w:val="282"/>
        </w:trPr>
        <w:tc>
          <w:tcPr>
            <w:tcW w:w="1118" w:type="dxa"/>
          </w:tcPr>
          <w:p w14:paraId="5F8D63CF" w14:textId="77777777" w:rsidR="00214CE5" w:rsidRPr="00E502D7" w:rsidRDefault="00214CE5" w:rsidP="00DE302A">
            <w:pPr>
              <w:suppressAutoHyphens w:val="0"/>
              <w:spacing w:line="256" w:lineRule="exact"/>
              <w:ind w:left="15" w:right="1"/>
              <w:jc w:val="center"/>
              <w:rPr>
                <w:kern w:val="0"/>
                <w:szCs w:val="22"/>
                <w:lang w:val="pt-PT" w:eastAsia="en-US"/>
              </w:rPr>
            </w:pPr>
            <w:r w:rsidRPr="00E502D7">
              <w:rPr>
                <w:spacing w:val="-5"/>
                <w:kern w:val="0"/>
                <w:szCs w:val="22"/>
                <w:lang w:val="pt-PT" w:eastAsia="en-US"/>
              </w:rPr>
              <w:t>502</w:t>
            </w:r>
          </w:p>
        </w:tc>
        <w:tc>
          <w:tcPr>
            <w:tcW w:w="1562" w:type="dxa"/>
          </w:tcPr>
          <w:p w14:paraId="4E3AE58C" w14:textId="77777777" w:rsidR="00214CE5" w:rsidRPr="00E502D7" w:rsidRDefault="00214CE5" w:rsidP="00DE302A">
            <w:pPr>
              <w:suppressAutoHyphens w:val="0"/>
              <w:spacing w:line="256" w:lineRule="exact"/>
              <w:ind w:left="15"/>
              <w:jc w:val="center"/>
              <w:rPr>
                <w:kern w:val="0"/>
                <w:szCs w:val="22"/>
                <w:lang w:val="pt-PT" w:eastAsia="en-US"/>
              </w:rPr>
            </w:pPr>
            <w:r w:rsidRPr="00E502D7">
              <w:rPr>
                <w:spacing w:val="-2"/>
                <w:kern w:val="0"/>
                <w:szCs w:val="22"/>
                <w:lang w:val="pt-PT" w:eastAsia="en-US"/>
              </w:rPr>
              <w:t>2.071</w:t>
            </w:r>
          </w:p>
        </w:tc>
        <w:tc>
          <w:tcPr>
            <w:tcW w:w="904" w:type="dxa"/>
          </w:tcPr>
          <w:p w14:paraId="44851489" w14:textId="77777777" w:rsidR="00214CE5" w:rsidRPr="00E502D7" w:rsidRDefault="00214CE5" w:rsidP="00DE302A">
            <w:pPr>
              <w:suppressAutoHyphens w:val="0"/>
              <w:spacing w:line="256" w:lineRule="exact"/>
              <w:ind w:left="13"/>
              <w:jc w:val="center"/>
              <w:rPr>
                <w:kern w:val="0"/>
                <w:szCs w:val="22"/>
                <w:lang w:val="pt-PT" w:eastAsia="en-US"/>
              </w:rPr>
            </w:pPr>
            <w:r w:rsidRPr="00E502D7">
              <w:rPr>
                <w:spacing w:val="-4"/>
                <w:kern w:val="0"/>
                <w:szCs w:val="22"/>
                <w:lang w:val="pt-PT" w:eastAsia="en-US"/>
              </w:rPr>
              <w:t>0000</w:t>
            </w:r>
          </w:p>
        </w:tc>
        <w:tc>
          <w:tcPr>
            <w:tcW w:w="1868" w:type="dxa"/>
          </w:tcPr>
          <w:p w14:paraId="40719C18" w14:textId="77777777" w:rsidR="00214CE5" w:rsidRPr="00E502D7" w:rsidRDefault="00214CE5" w:rsidP="00DE302A">
            <w:pPr>
              <w:suppressAutoHyphens w:val="0"/>
              <w:spacing w:line="256" w:lineRule="exact"/>
              <w:ind w:right="81"/>
              <w:jc w:val="center"/>
              <w:rPr>
                <w:kern w:val="0"/>
                <w:szCs w:val="22"/>
                <w:lang w:val="pt-PT" w:eastAsia="en-US"/>
              </w:rPr>
            </w:pPr>
            <w:r w:rsidRPr="00E502D7">
              <w:rPr>
                <w:kern w:val="0"/>
                <w:szCs w:val="22"/>
                <w:lang w:val="pt-PT" w:eastAsia="en-US"/>
              </w:rPr>
              <w:t>Recursos</w:t>
            </w:r>
            <w:r w:rsidRPr="00E502D7">
              <w:rPr>
                <w:spacing w:val="-6"/>
                <w:kern w:val="0"/>
                <w:szCs w:val="22"/>
                <w:lang w:val="pt-PT" w:eastAsia="en-US"/>
              </w:rPr>
              <w:t xml:space="preserve"> </w:t>
            </w:r>
            <w:r w:rsidRPr="00E502D7">
              <w:rPr>
                <w:spacing w:val="-2"/>
                <w:kern w:val="0"/>
                <w:szCs w:val="22"/>
                <w:lang w:val="pt-PT" w:eastAsia="en-US"/>
              </w:rPr>
              <w:t>Livres</w:t>
            </w:r>
          </w:p>
        </w:tc>
        <w:tc>
          <w:tcPr>
            <w:tcW w:w="4332" w:type="dxa"/>
            <w:tcBorders>
              <w:right w:val="single" w:sz="4" w:space="0" w:color="000000"/>
            </w:tcBorders>
          </w:tcPr>
          <w:p w14:paraId="617E13C4" w14:textId="77777777" w:rsidR="00214CE5" w:rsidRPr="00E502D7" w:rsidRDefault="00214CE5" w:rsidP="00DE302A">
            <w:pPr>
              <w:suppressAutoHyphens w:val="0"/>
              <w:spacing w:line="256" w:lineRule="exact"/>
              <w:ind w:left="107"/>
              <w:rPr>
                <w:kern w:val="0"/>
                <w:szCs w:val="22"/>
                <w:lang w:val="pt-PT" w:eastAsia="en-US"/>
              </w:rPr>
            </w:pPr>
            <w:r w:rsidRPr="00E502D7">
              <w:rPr>
                <w:kern w:val="0"/>
                <w:szCs w:val="22"/>
                <w:lang w:val="pt-PT" w:eastAsia="en-US"/>
              </w:rPr>
              <w:t>Manut.</w:t>
            </w:r>
            <w:r w:rsidRPr="00E502D7">
              <w:rPr>
                <w:spacing w:val="-2"/>
                <w:kern w:val="0"/>
                <w:szCs w:val="22"/>
                <w:lang w:val="pt-PT" w:eastAsia="en-US"/>
              </w:rPr>
              <w:t xml:space="preserve"> </w:t>
            </w:r>
            <w:r w:rsidRPr="00E502D7">
              <w:rPr>
                <w:kern w:val="0"/>
                <w:szCs w:val="22"/>
                <w:lang w:val="pt-PT" w:eastAsia="en-US"/>
              </w:rPr>
              <w:t>das</w:t>
            </w:r>
            <w:r w:rsidRPr="00E502D7">
              <w:rPr>
                <w:spacing w:val="-3"/>
                <w:kern w:val="0"/>
                <w:szCs w:val="22"/>
                <w:lang w:val="pt-PT" w:eastAsia="en-US"/>
              </w:rPr>
              <w:t xml:space="preserve"> </w:t>
            </w:r>
            <w:r w:rsidRPr="00E502D7">
              <w:rPr>
                <w:kern w:val="0"/>
                <w:szCs w:val="22"/>
                <w:lang w:val="pt-PT" w:eastAsia="en-US"/>
              </w:rPr>
              <w:t>Ativ.</w:t>
            </w:r>
            <w:r w:rsidRPr="00E502D7">
              <w:rPr>
                <w:spacing w:val="-2"/>
                <w:kern w:val="0"/>
                <w:szCs w:val="22"/>
                <w:lang w:val="pt-PT" w:eastAsia="en-US"/>
              </w:rPr>
              <w:t xml:space="preserve"> </w:t>
            </w:r>
            <w:r w:rsidRPr="00E502D7">
              <w:rPr>
                <w:kern w:val="0"/>
                <w:szCs w:val="22"/>
                <w:lang w:val="pt-PT" w:eastAsia="en-US"/>
              </w:rPr>
              <w:t>Adm.</w:t>
            </w:r>
            <w:r w:rsidRPr="00E502D7">
              <w:rPr>
                <w:spacing w:val="-2"/>
                <w:kern w:val="0"/>
                <w:szCs w:val="22"/>
                <w:lang w:val="pt-PT" w:eastAsia="en-US"/>
              </w:rPr>
              <w:t xml:space="preserve"> </w:t>
            </w:r>
            <w:r w:rsidRPr="00E502D7">
              <w:rPr>
                <w:kern w:val="0"/>
                <w:szCs w:val="22"/>
                <w:lang w:val="pt-PT" w:eastAsia="en-US"/>
              </w:rPr>
              <w:t>dos</w:t>
            </w:r>
            <w:r w:rsidRPr="00E502D7">
              <w:rPr>
                <w:spacing w:val="-3"/>
                <w:kern w:val="0"/>
                <w:szCs w:val="22"/>
                <w:lang w:val="pt-PT" w:eastAsia="en-US"/>
              </w:rPr>
              <w:t xml:space="preserve"> </w:t>
            </w:r>
            <w:r w:rsidRPr="00E502D7">
              <w:rPr>
                <w:kern w:val="0"/>
                <w:szCs w:val="22"/>
                <w:lang w:val="pt-PT" w:eastAsia="en-US"/>
              </w:rPr>
              <w:t>Serviços</w:t>
            </w:r>
            <w:r w:rsidRPr="00E502D7">
              <w:rPr>
                <w:spacing w:val="-2"/>
                <w:kern w:val="0"/>
                <w:szCs w:val="22"/>
                <w:lang w:val="pt-PT" w:eastAsia="en-US"/>
              </w:rPr>
              <w:t xml:space="preserve"> Públicos</w:t>
            </w:r>
          </w:p>
        </w:tc>
      </w:tr>
      <w:tr w:rsidR="00214CE5" w:rsidRPr="00E502D7" w14:paraId="3A658B36" w14:textId="77777777" w:rsidTr="00DE302A">
        <w:trPr>
          <w:trHeight w:val="282"/>
        </w:trPr>
        <w:tc>
          <w:tcPr>
            <w:tcW w:w="1118" w:type="dxa"/>
          </w:tcPr>
          <w:p w14:paraId="0E7F8DE6" w14:textId="77777777" w:rsidR="00214CE5" w:rsidRPr="00E502D7" w:rsidRDefault="00214CE5" w:rsidP="00DE302A">
            <w:pPr>
              <w:suppressAutoHyphens w:val="0"/>
              <w:spacing w:line="256" w:lineRule="exact"/>
              <w:ind w:left="15" w:right="1"/>
              <w:jc w:val="center"/>
              <w:rPr>
                <w:kern w:val="0"/>
                <w:szCs w:val="22"/>
                <w:lang w:val="pt-PT" w:eastAsia="en-US"/>
              </w:rPr>
            </w:pPr>
            <w:r w:rsidRPr="00E502D7">
              <w:rPr>
                <w:spacing w:val="-5"/>
                <w:kern w:val="0"/>
                <w:szCs w:val="22"/>
                <w:lang w:val="pt-PT" w:eastAsia="en-US"/>
              </w:rPr>
              <w:t>555</w:t>
            </w:r>
          </w:p>
        </w:tc>
        <w:tc>
          <w:tcPr>
            <w:tcW w:w="1562" w:type="dxa"/>
          </w:tcPr>
          <w:p w14:paraId="4E736F32" w14:textId="77777777" w:rsidR="00214CE5" w:rsidRPr="00E502D7" w:rsidRDefault="00214CE5" w:rsidP="00DE302A">
            <w:pPr>
              <w:suppressAutoHyphens w:val="0"/>
              <w:spacing w:line="256" w:lineRule="exact"/>
              <w:ind w:left="15"/>
              <w:jc w:val="center"/>
              <w:rPr>
                <w:kern w:val="0"/>
                <w:szCs w:val="22"/>
                <w:lang w:val="pt-PT" w:eastAsia="en-US"/>
              </w:rPr>
            </w:pPr>
            <w:r w:rsidRPr="00E502D7">
              <w:rPr>
                <w:spacing w:val="-2"/>
                <w:kern w:val="0"/>
                <w:szCs w:val="22"/>
                <w:lang w:val="pt-PT" w:eastAsia="en-US"/>
              </w:rPr>
              <w:t>2.052</w:t>
            </w:r>
          </w:p>
        </w:tc>
        <w:tc>
          <w:tcPr>
            <w:tcW w:w="904" w:type="dxa"/>
          </w:tcPr>
          <w:p w14:paraId="3D7DA54F" w14:textId="77777777" w:rsidR="00214CE5" w:rsidRPr="00E502D7" w:rsidRDefault="00214CE5" w:rsidP="00DE302A">
            <w:pPr>
              <w:suppressAutoHyphens w:val="0"/>
              <w:spacing w:line="256" w:lineRule="exact"/>
              <w:ind w:left="13"/>
              <w:jc w:val="center"/>
              <w:rPr>
                <w:kern w:val="0"/>
                <w:szCs w:val="22"/>
                <w:lang w:val="pt-PT" w:eastAsia="en-US"/>
              </w:rPr>
            </w:pPr>
            <w:r w:rsidRPr="00E502D7">
              <w:rPr>
                <w:spacing w:val="-4"/>
                <w:kern w:val="0"/>
                <w:szCs w:val="22"/>
                <w:lang w:val="pt-PT" w:eastAsia="en-US"/>
              </w:rPr>
              <w:t>0000</w:t>
            </w:r>
          </w:p>
        </w:tc>
        <w:tc>
          <w:tcPr>
            <w:tcW w:w="1868" w:type="dxa"/>
          </w:tcPr>
          <w:p w14:paraId="183BA0DE" w14:textId="77777777" w:rsidR="00214CE5" w:rsidRPr="00E502D7" w:rsidRDefault="00214CE5" w:rsidP="00DE302A">
            <w:pPr>
              <w:suppressAutoHyphens w:val="0"/>
              <w:spacing w:line="256" w:lineRule="exact"/>
              <w:ind w:right="81"/>
              <w:jc w:val="center"/>
              <w:rPr>
                <w:kern w:val="0"/>
                <w:szCs w:val="22"/>
                <w:lang w:val="pt-PT" w:eastAsia="en-US"/>
              </w:rPr>
            </w:pPr>
            <w:r w:rsidRPr="00E502D7">
              <w:rPr>
                <w:kern w:val="0"/>
                <w:szCs w:val="22"/>
                <w:lang w:val="pt-PT" w:eastAsia="en-US"/>
              </w:rPr>
              <w:t>Recursos</w:t>
            </w:r>
            <w:r w:rsidRPr="00E502D7">
              <w:rPr>
                <w:spacing w:val="-6"/>
                <w:kern w:val="0"/>
                <w:szCs w:val="22"/>
                <w:lang w:val="pt-PT" w:eastAsia="en-US"/>
              </w:rPr>
              <w:t xml:space="preserve"> </w:t>
            </w:r>
            <w:r w:rsidRPr="00E502D7">
              <w:rPr>
                <w:spacing w:val="-2"/>
                <w:kern w:val="0"/>
                <w:szCs w:val="22"/>
                <w:lang w:val="pt-PT" w:eastAsia="en-US"/>
              </w:rPr>
              <w:t>Livres</w:t>
            </w:r>
          </w:p>
        </w:tc>
        <w:tc>
          <w:tcPr>
            <w:tcW w:w="4332" w:type="dxa"/>
            <w:tcBorders>
              <w:right w:val="single" w:sz="4" w:space="0" w:color="000000"/>
            </w:tcBorders>
          </w:tcPr>
          <w:p w14:paraId="42971DF8" w14:textId="77777777" w:rsidR="00214CE5" w:rsidRPr="00E502D7" w:rsidRDefault="00214CE5" w:rsidP="00DE302A">
            <w:pPr>
              <w:suppressAutoHyphens w:val="0"/>
              <w:spacing w:line="256" w:lineRule="exact"/>
              <w:ind w:left="107"/>
              <w:rPr>
                <w:kern w:val="0"/>
                <w:szCs w:val="22"/>
                <w:lang w:val="pt-PT" w:eastAsia="en-US"/>
              </w:rPr>
            </w:pPr>
            <w:r w:rsidRPr="00E502D7">
              <w:rPr>
                <w:kern w:val="0"/>
                <w:szCs w:val="22"/>
                <w:lang w:val="pt-PT" w:eastAsia="en-US"/>
              </w:rPr>
              <w:t>Manut.</w:t>
            </w:r>
            <w:r w:rsidRPr="00E502D7">
              <w:rPr>
                <w:spacing w:val="-2"/>
                <w:kern w:val="0"/>
                <w:szCs w:val="22"/>
                <w:lang w:val="pt-PT" w:eastAsia="en-US"/>
              </w:rPr>
              <w:t xml:space="preserve"> </w:t>
            </w:r>
            <w:r w:rsidRPr="00E502D7">
              <w:rPr>
                <w:kern w:val="0"/>
                <w:szCs w:val="22"/>
                <w:lang w:val="pt-PT" w:eastAsia="en-US"/>
              </w:rPr>
              <w:t>das</w:t>
            </w:r>
            <w:r w:rsidRPr="00E502D7">
              <w:rPr>
                <w:spacing w:val="-2"/>
                <w:kern w:val="0"/>
                <w:szCs w:val="22"/>
                <w:lang w:val="pt-PT" w:eastAsia="en-US"/>
              </w:rPr>
              <w:t xml:space="preserve"> </w:t>
            </w:r>
            <w:r w:rsidRPr="00E502D7">
              <w:rPr>
                <w:kern w:val="0"/>
                <w:szCs w:val="22"/>
                <w:lang w:val="pt-PT" w:eastAsia="en-US"/>
              </w:rPr>
              <w:t>Ativ.</w:t>
            </w:r>
            <w:r w:rsidRPr="00E502D7">
              <w:rPr>
                <w:spacing w:val="-2"/>
                <w:kern w:val="0"/>
                <w:szCs w:val="22"/>
                <w:lang w:val="pt-PT" w:eastAsia="en-US"/>
              </w:rPr>
              <w:t xml:space="preserve"> </w:t>
            </w:r>
            <w:r w:rsidRPr="00E502D7">
              <w:rPr>
                <w:kern w:val="0"/>
                <w:szCs w:val="22"/>
                <w:lang w:val="pt-PT" w:eastAsia="en-US"/>
              </w:rPr>
              <w:t>Adm.</w:t>
            </w:r>
            <w:r w:rsidRPr="00E502D7">
              <w:rPr>
                <w:spacing w:val="-1"/>
                <w:kern w:val="0"/>
                <w:szCs w:val="22"/>
                <w:lang w:val="pt-PT" w:eastAsia="en-US"/>
              </w:rPr>
              <w:t xml:space="preserve"> </w:t>
            </w:r>
            <w:r w:rsidRPr="00E502D7">
              <w:rPr>
                <w:kern w:val="0"/>
                <w:szCs w:val="22"/>
                <w:lang w:val="pt-PT" w:eastAsia="en-US"/>
              </w:rPr>
              <w:t>Agricultura</w:t>
            </w:r>
            <w:r w:rsidRPr="00E502D7">
              <w:rPr>
                <w:spacing w:val="-1"/>
                <w:kern w:val="0"/>
                <w:szCs w:val="22"/>
                <w:lang w:val="pt-PT" w:eastAsia="en-US"/>
              </w:rPr>
              <w:t xml:space="preserve"> </w:t>
            </w:r>
            <w:r w:rsidRPr="00E502D7">
              <w:rPr>
                <w:kern w:val="0"/>
                <w:szCs w:val="22"/>
                <w:lang w:val="pt-PT" w:eastAsia="en-US"/>
              </w:rPr>
              <w:t>e</w:t>
            </w:r>
            <w:r w:rsidRPr="00E502D7">
              <w:rPr>
                <w:spacing w:val="-1"/>
                <w:kern w:val="0"/>
                <w:szCs w:val="22"/>
                <w:lang w:val="pt-PT" w:eastAsia="en-US"/>
              </w:rPr>
              <w:t xml:space="preserve"> </w:t>
            </w:r>
            <w:r w:rsidRPr="00E502D7">
              <w:rPr>
                <w:spacing w:val="-2"/>
                <w:kern w:val="0"/>
                <w:szCs w:val="22"/>
                <w:lang w:val="pt-PT" w:eastAsia="en-US"/>
              </w:rPr>
              <w:t>Pecuária</w:t>
            </w:r>
          </w:p>
        </w:tc>
      </w:tr>
      <w:tr w:rsidR="00214CE5" w:rsidRPr="00E502D7" w14:paraId="7F8DB808" w14:textId="77777777" w:rsidTr="00DE302A">
        <w:trPr>
          <w:trHeight w:val="284"/>
        </w:trPr>
        <w:tc>
          <w:tcPr>
            <w:tcW w:w="1118" w:type="dxa"/>
            <w:tcBorders>
              <w:bottom w:val="single" w:sz="4" w:space="0" w:color="000000"/>
            </w:tcBorders>
          </w:tcPr>
          <w:p w14:paraId="649A6178" w14:textId="77777777" w:rsidR="00214CE5" w:rsidRPr="00E502D7" w:rsidRDefault="00214CE5" w:rsidP="00DE302A">
            <w:pPr>
              <w:suppressAutoHyphens w:val="0"/>
              <w:spacing w:line="256" w:lineRule="exact"/>
              <w:ind w:left="15" w:right="1"/>
              <w:jc w:val="center"/>
              <w:rPr>
                <w:kern w:val="0"/>
                <w:szCs w:val="22"/>
                <w:lang w:val="pt-PT" w:eastAsia="en-US"/>
              </w:rPr>
            </w:pPr>
            <w:r w:rsidRPr="00E502D7">
              <w:rPr>
                <w:spacing w:val="-5"/>
                <w:kern w:val="0"/>
                <w:szCs w:val="22"/>
                <w:lang w:val="pt-PT" w:eastAsia="en-US"/>
              </w:rPr>
              <w:t>559</w:t>
            </w:r>
          </w:p>
        </w:tc>
        <w:tc>
          <w:tcPr>
            <w:tcW w:w="1562" w:type="dxa"/>
            <w:tcBorders>
              <w:bottom w:val="single" w:sz="4" w:space="0" w:color="000000"/>
            </w:tcBorders>
          </w:tcPr>
          <w:p w14:paraId="119A240B" w14:textId="77777777" w:rsidR="00214CE5" w:rsidRPr="00E502D7" w:rsidRDefault="00214CE5" w:rsidP="00DE302A">
            <w:pPr>
              <w:suppressAutoHyphens w:val="0"/>
              <w:spacing w:line="256" w:lineRule="exact"/>
              <w:ind w:left="15"/>
              <w:jc w:val="center"/>
              <w:rPr>
                <w:kern w:val="0"/>
                <w:szCs w:val="22"/>
                <w:lang w:val="pt-PT" w:eastAsia="en-US"/>
              </w:rPr>
            </w:pPr>
            <w:r w:rsidRPr="00E502D7">
              <w:rPr>
                <w:spacing w:val="-2"/>
                <w:kern w:val="0"/>
                <w:szCs w:val="22"/>
                <w:lang w:val="pt-PT" w:eastAsia="en-US"/>
              </w:rPr>
              <w:t>2.081</w:t>
            </w:r>
          </w:p>
        </w:tc>
        <w:tc>
          <w:tcPr>
            <w:tcW w:w="904" w:type="dxa"/>
            <w:tcBorders>
              <w:bottom w:val="single" w:sz="4" w:space="0" w:color="000000"/>
            </w:tcBorders>
          </w:tcPr>
          <w:p w14:paraId="61657F9A" w14:textId="77777777" w:rsidR="00214CE5" w:rsidRPr="00E502D7" w:rsidRDefault="00214CE5" w:rsidP="00DE302A">
            <w:pPr>
              <w:suppressAutoHyphens w:val="0"/>
              <w:spacing w:line="256" w:lineRule="exact"/>
              <w:ind w:left="13"/>
              <w:jc w:val="center"/>
              <w:rPr>
                <w:kern w:val="0"/>
                <w:szCs w:val="22"/>
                <w:lang w:val="pt-PT" w:eastAsia="en-US"/>
              </w:rPr>
            </w:pPr>
            <w:r w:rsidRPr="00E502D7">
              <w:rPr>
                <w:spacing w:val="-4"/>
                <w:kern w:val="0"/>
                <w:szCs w:val="22"/>
                <w:lang w:val="pt-PT" w:eastAsia="en-US"/>
              </w:rPr>
              <w:t>0000</w:t>
            </w:r>
          </w:p>
        </w:tc>
        <w:tc>
          <w:tcPr>
            <w:tcW w:w="1868" w:type="dxa"/>
            <w:tcBorders>
              <w:bottom w:val="single" w:sz="4" w:space="0" w:color="000000"/>
            </w:tcBorders>
          </w:tcPr>
          <w:p w14:paraId="0DDD2D56" w14:textId="77777777" w:rsidR="00214CE5" w:rsidRPr="00E502D7" w:rsidRDefault="00214CE5" w:rsidP="00DE302A">
            <w:pPr>
              <w:suppressAutoHyphens w:val="0"/>
              <w:spacing w:line="256" w:lineRule="exact"/>
              <w:ind w:right="81"/>
              <w:jc w:val="center"/>
              <w:rPr>
                <w:kern w:val="0"/>
                <w:szCs w:val="22"/>
                <w:lang w:val="pt-PT" w:eastAsia="en-US"/>
              </w:rPr>
            </w:pPr>
            <w:r w:rsidRPr="00E502D7">
              <w:rPr>
                <w:kern w:val="0"/>
                <w:szCs w:val="22"/>
                <w:lang w:val="pt-PT" w:eastAsia="en-US"/>
              </w:rPr>
              <w:t>Recursos</w:t>
            </w:r>
            <w:r w:rsidRPr="00E502D7">
              <w:rPr>
                <w:spacing w:val="-6"/>
                <w:kern w:val="0"/>
                <w:szCs w:val="22"/>
                <w:lang w:val="pt-PT" w:eastAsia="en-US"/>
              </w:rPr>
              <w:t xml:space="preserve"> </w:t>
            </w:r>
            <w:r w:rsidRPr="00E502D7">
              <w:rPr>
                <w:spacing w:val="-2"/>
                <w:kern w:val="0"/>
                <w:szCs w:val="22"/>
                <w:lang w:val="pt-PT" w:eastAsia="en-US"/>
              </w:rPr>
              <w:t>Livres</w:t>
            </w:r>
          </w:p>
        </w:tc>
        <w:tc>
          <w:tcPr>
            <w:tcW w:w="4332" w:type="dxa"/>
            <w:tcBorders>
              <w:bottom w:val="single" w:sz="4" w:space="0" w:color="000000"/>
              <w:right w:val="single" w:sz="4" w:space="0" w:color="000000"/>
            </w:tcBorders>
          </w:tcPr>
          <w:p w14:paraId="7920EF6A" w14:textId="77777777" w:rsidR="00214CE5" w:rsidRPr="00E502D7" w:rsidRDefault="00214CE5" w:rsidP="00DE302A">
            <w:pPr>
              <w:suppressAutoHyphens w:val="0"/>
              <w:spacing w:line="256" w:lineRule="exact"/>
              <w:ind w:left="107"/>
              <w:rPr>
                <w:kern w:val="0"/>
                <w:szCs w:val="22"/>
                <w:lang w:val="pt-PT" w:eastAsia="en-US"/>
              </w:rPr>
            </w:pPr>
            <w:r w:rsidRPr="00E502D7">
              <w:rPr>
                <w:kern w:val="0"/>
                <w:szCs w:val="22"/>
                <w:lang w:val="pt-PT" w:eastAsia="en-US"/>
              </w:rPr>
              <w:t>Manut.</w:t>
            </w:r>
            <w:r w:rsidRPr="00E502D7">
              <w:rPr>
                <w:spacing w:val="-2"/>
                <w:kern w:val="0"/>
                <w:szCs w:val="22"/>
                <w:lang w:val="pt-PT" w:eastAsia="en-US"/>
              </w:rPr>
              <w:t xml:space="preserve"> </w:t>
            </w:r>
            <w:r w:rsidRPr="00E502D7">
              <w:rPr>
                <w:kern w:val="0"/>
                <w:szCs w:val="22"/>
                <w:lang w:val="pt-PT" w:eastAsia="en-US"/>
              </w:rPr>
              <w:t>das</w:t>
            </w:r>
            <w:r w:rsidRPr="00E502D7">
              <w:rPr>
                <w:spacing w:val="-2"/>
                <w:kern w:val="0"/>
                <w:szCs w:val="22"/>
                <w:lang w:val="pt-PT" w:eastAsia="en-US"/>
              </w:rPr>
              <w:t xml:space="preserve"> </w:t>
            </w:r>
            <w:r w:rsidRPr="00E502D7">
              <w:rPr>
                <w:kern w:val="0"/>
                <w:szCs w:val="22"/>
                <w:lang w:val="pt-PT" w:eastAsia="en-US"/>
              </w:rPr>
              <w:t>Ativ.</w:t>
            </w:r>
            <w:r w:rsidRPr="00E502D7">
              <w:rPr>
                <w:spacing w:val="-2"/>
                <w:kern w:val="0"/>
                <w:szCs w:val="22"/>
                <w:lang w:val="pt-PT" w:eastAsia="en-US"/>
              </w:rPr>
              <w:t xml:space="preserve"> </w:t>
            </w:r>
            <w:r w:rsidRPr="00E502D7">
              <w:rPr>
                <w:kern w:val="0"/>
                <w:szCs w:val="22"/>
                <w:lang w:val="pt-PT" w:eastAsia="en-US"/>
              </w:rPr>
              <w:t>de Fomento</w:t>
            </w:r>
            <w:r w:rsidRPr="00E502D7">
              <w:rPr>
                <w:spacing w:val="-1"/>
                <w:kern w:val="0"/>
                <w:szCs w:val="22"/>
                <w:lang w:val="pt-PT" w:eastAsia="en-US"/>
              </w:rPr>
              <w:t xml:space="preserve"> </w:t>
            </w:r>
            <w:r w:rsidRPr="00E502D7">
              <w:rPr>
                <w:spacing w:val="-2"/>
                <w:kern w:val="0"/>
                <w:szCs w:val="22"/>
                <w:lang w:val="pt-PT" w:eastAsia="en-US"/>
              </w:rPr>
              <w:t>Agropecuário</w:t>
            </w:r>
          </w:p>
        </w:tc>
      </w:tr>
    </w:tbl>
    <w:p w14:paraId="7AD9F4ED" w14:textId="77777777" w:rsidR="00214CE5" w:rsidRPr="008F1893" w:rsidRDefault="00214CE5" w:rsidP="00214CE5">
      <w:pPr>
        <w:pStyle w:val="Nivel2"/>
        <w:autoSpaceDE/>
        <w:autoSpaceDN/>
        <w:adjustRightInd/>
        <w:rPr>
          <w:b/>
          <w:bCs/>
        </w:rPr>
      </w:pPr>
    </w:p>
    <w:p w14:paraId="16962934" w14:textId="77777777" w:rsidR="00214CE5" w:rsidRPr="00696720" w:rsidRDefault="00214CE5" w:rsidP="00214CE5">
      <w:pPr>
        <w:pStyle w:val="Nivel2"/>
      </w:pPr>
      <w:r>
        <w:t xml:space="preserve">9.2. </w:t>
      </w:r>
      <w:r w:rsidRPr="00696720">
        <w:t>A dotação relativa aos exercícios financeiros subsequentes será indicada após aprovação da Lei Orçamentária respectiva e liberação dos créditos correspondentes, mediante apostilamento.</w:t>
      </w:r>
    </w:p>
    <w:bookmarkEnd w:id="25"/>
    <w:p w14:paraId="19B7622C" w14:textId="77777777" w:rsidR="00214CE5" w:rsidRPr="00696720" w:rsidRDefault="00214CE5" w:rsidP="00214CE5">
      <w:pPr>
        <w:pStyle w:val="Nivel2"/>
        <w:ind w:left="709"/>
      </w:pPr>
    </w:p>
    <w:p w14:paraId="2B3DE0E4" w14:textId="77777777" w:rsidR="00214CE5" w:rsidRPr="00696720" w:rsidRDefault="00214CE5" w:rsidP="00214CE5">
      <w:pPr>
        <w:pStyle w:val="Nivel2"/>
        <w:ind w:left="709"/>
        <w:jc w:val="right"/>
      </w:pPr>
      <w:r w:rsidRPr="00214CE5">
        <w:t>Mandaguaçu, 15 de setembro de 2026.</w:t>
      </w:r>
    </w:p>
    <w:p w14:paraId="7FE9596D" w14:textId="77777777" w:rsidR="00214CE5" w:rsidRDefault="00214CE5" w:rsidP="00214CE5">
      <w:pPr>
        <w:pStyle w:val="Default"/>
        <w:jc w:val="center"/>
        <w:rPr>
          <w:rFonts w:ascii="Arial" w:hAnsi="Arial" w:cs="Arial"/>
          <w:b/>
          <w:color w:val="auto"/>
          <w:szCs w:val="20"/>
        </w:rPr>
      </w:pPr>
    </w:p>
    <w:p w14:paraId="36189931" w14:textId="77777777" w:rsidR="00214CE5" w:rsidRDefault="00214CE5" w:rsidP="00214CE5">
      <w:pPr>
        <w:pStyle w:val="Default"/>
        <w:jc w:val="center"/>
        <w:rPr>
          <w:rFonts w:ascii="Arial" w:hAnsi="Arial" w:cs="Arial"/>
          <w:b/>
          <w:color w:val="auto"/>
          <w:szCs w:val="20"/>
        </w:rPr>
      </w:pPr>
    </w:p>
    <w:p w14:paraId="68B9CA89" w14:textId="77777777" w:rsidR="00214CE5" w:rsidRDefault="00214CE5" w:rsidP="00214CE5">
      <w:pPr>
        <w:pStyle w:val="Default"/>
        <w:jc w:val="center"/>
        <w:rPr>
          <w:rFonts w:ascii="Arial" w:hAnsi="Arial" w:cs="Arial"/>
          <w:b/>
          <w:color w:val="auto"/>
          <w:szCs w:val="20"/>
        </w:rPr>
      </w:pPr>
    </w:p>
    <w:p w14:paraId="3A9BCC87" w14:textId="77777777" w:rsidR="00214CE5" w:rsidRDefault="00214CE5" w:rsidP="00214CE5">
      <w:pPr>
        <w:pStyle w:val="Default"/>
        <w:jc w:val="center"/>
        <w:rPr>
          <w:rFonts w:ascii="Arial" w:hAnsi="Arial" w:cs="Arial"/>
          <w:b/>
          <w:color w:val="auto"/>
          <w:szCs w:val="20"/>
        </w:rPr>
      </w:pPr>
    </w:p>
    <w:p w14:paraId="060219F5" w14:textId="77777777" w:rsidR="00214CE5" w:rsidRDefault="00214CE5" w:rsidP="00214CE5">
      <w:pPr>
        <w:pStyle w:val="Default"/>
        <w:jc w:val="center"/>
        <w:rPr>
          <w:rFonts w:ascii="Arial" w:hAnsi="Arial" w:cs="Arial"/>
          <w:b/>
          <w:color w:val="auto"/>
          <w:szCs w:val="20"/>
        </w:rPr>
      </w:pPr>
    </w:p>
    <w:p w14:paraId="19AA875A" w14:textId="77777777" w:rsidR="00214CE5" w:rsidRDefault="00214CE5" w:rsidP="00214CE5">
      <w:pPr>
        <w:pStyle w:val="Default"/>
        <w:jc w:val="center"/>
        <w:rPr>
          <w:rFonts w:ascii="Arial" w:hAnsi="Arial" w:cs="Arial"/>
          <w:b/>
          <w:color w:val="auto"/>
          <w:szCs w:val="20"/>
        </w:rPr>
      </w:pPr>
    </w:p>
    <w:p w14:paraId="3E1735C7" w14:textId="77777777" w:rsidR="00214CE5" w:rsidRDefault="00214CE5" w:rsidP="00214CE5">
      <w:pPr>
        <w:pStyle w:val="Default"/>
        <w:jc w:val="center"/>
        <w:rPr>
          <w:rFonts w:ascii="Arial" w:hAnsi="Arial" w:cs="Arial"/>
          <w:b/>
          <w:color w:val="auto"/>
          <w:szCs w:val="20"/>
        </w:rPr>
      </w:pPr>
    </w:p>
    <w:p w14:paraId="1B76E1F8" w14:textId="77777777" w:rsidR="00214CE5" w:rsidRDefault="00214CE5" w:rsidP="00214CE5">
      <w:pPr>
        <w:pStyle w:val="Default"/>
        <w:jc w:val="center"/>
        <w:rPr>
          <w:rFonts w:ascii="Arial" w:hAnsi="Arial" w:cs="Arial"/>
          <w:b/>
          <w:color w:val="auto"/>
          <w:szCs w:val="20"/>
        </w:rPr>
      </w:pPr>
    </w:p>
    <w:p w14:paraId="3AC7B64B" w14:textId="77777777" w:rsidR="00214CE5" w:rsidRDefault="00214CE5" w:rsidP="00214CE5">
      <w:pPr>
        <w:jc w:val="center"/>
        <w:rPr>
          <w:rFonts w:ascii="Arial" w:hAnsi="Arial" w:cs="Arial"/>
          <w:b/>
          <w:bCs/>
          <w:sz w:val="20"/>
          <w:szCs w:val="20"/>
        </w:rPr>
      </w:pPr>
    </w:p>
    <w:p w14:paraId="1AA934DD" w14:textId="77777777" w:rsidR="00214CE5" w:rsidRDefault="00214CE5" w:rsidP="00214CE5">
      <w:pPr>
        <w:jc w:val="center"/>
        <w:rPr>
          <w:rFonts w:ascii="Arial" w:hAnsi="Arial" w:cs="Arial"/>
          <w:b/>
          <w:bCs/>
          <w:sz w:val="20"/>
          <w:szCs w:val="20"/>
        </w:rPr>
      </w:pPr>
      <w:r>
        <w:rPr>
          <w:rFonts w:ascii="Arial" w:hAnsi="Arial" w:cs="Arial"/>
          <w:b/>
          <w:bCs/>
          <w:sz w:val="20"/>
          <w:szCs w:val="20"/>
        </w:rPr>
        <w:t>CLAUDAIR GROSSI</w:t>
      </w:r>
    </w:p>
    <w:p w14:paraId="685DBF0D" w14:textId="77777777" w:rsidR="00214CE5" w:rsidRPr="009D4486" w:rsidRDefault="00214CE5" w:rsidP="00214CE5">
      <w:pPr>
        <w:jc w:val="center"/>
        <w:rPr>
          <w:rFonts w:ascii="Arial" w:hAnsi="Arial" w:cs="Arial"/>
          <w:i/>
          <w:iCs/>
          <w:sz w:val="20"/>
          <w:szCs w:val="20"/>
        </w:rPr>
      </w:pPr>
      <w:r w:rsidRPr="009D4486">
        <w:rPr>
          <w:rFonts w:ascii="Arial" w:hAnsi="Arial" w:cs="Arial"/>
          <w:i/>
          <w:iCs/>
          <w:sz w:val="20"/>
          <w:szCs w:val="20"/>
        </w:rPr>
        <w:t>Secretári</w:t>
      </w:r>
      <w:r>
        <w:rPr>
          <w:rFonts w:ascii="Arial" w:hAnsi="Arial" w:cs="Arial"/>
          <w:i/>
          <w:iCs/>
          <w:sz w:val="20"/>
          <w:szCs w:val="20"/>
        </w:rPr>
        <w:t>o</w:t>
      </w:r>
      <w:r w:rsidRPr="009D4486">
        <w:rPr>
          <w:rFonts w:ascii="Arial" w:hAnsi="Arial" w:cs="Arial"/>
          <w:i/>
          <w:iCs/>
          <w:sz w:val="20"/>
          <w:szCs w:val="20"/>
        </w:rPr>
        <w:t xml:space="preserve"> Municipal de </w:t>
      </w:r>
      <w:r>
        <w:rPr>
          <w:rFonts w:ascii="Arial" w:hAnsi="Arial" w:cs="Arial"/>
          <w:i/>
          <w:iCs/>
          <w:sz w:val="20"/>
          <w:szCs w:val="20"/>
        </w:rPr>
        <w:t xml:space="preserve">Serviços Públicos </w:t>
      </w:r>
    </w:p>
    <w:p w14:paraId="6F773B79" w14:textId="77777777" w:rsidR="00214CE5" w:rsidRPr="004922DE" w:rsidRDefault="00214CE5" w:rsidP="00214CE5">
      <w:pPr>
        <w:jc w:val="center"/>
        <w:rPr>
          <w:rFonts w:ascii="Arial" w:hAnsi="Arial" w:cs="Arial"/>
          <w:sz w:val="20"/>
          <w:szCs w:val="20"/>
        </w:rPr>
      </w:pPr>
      <w:r w:rsidRPr="004922DE">
        <w:rPr>
          <w:rFonts w:ascii="Arial" w:hAnsi="Arial" w:cs="Arial"/>
          <w:i/>
          <w:iCs/>
          <w:sz w:val="20"/>
          <w:szCs w:val="20"/>
        </w:rPr>
        <w:t>Gestor</w:t>
      </w:r>
    </w:p>
    <w:p w14:paraId="55DF34F9" w14:textId="77777777" w:rsidR="00765D2B" w:rsidRDefault="00765D2B" w:rsidP="007310B7">
      <w:pPr>
        <w:pStyle w:val="Default"/>
        <w:rPr>
          <w:rFonts w:ascii="Arial" w:hAnsi="Arial" w:cs="Arial"/>
          <w:i/>
          <w:iCs/>
          <w:color w:val="auto"/>
          <w:szCs w:val="20"/>
        </w:rPr>
      </w:pPr>
    </w:p>
    <w:p w14:paraId="7167BD50" w14:textId="77777777" w:rsidR="00765D2B" w:rsidRDefault="00765D2B" w:rsidP="007310B7">
      <w:pPr>
        <w:pStyle w:val="Default"/>
        <w:rPr>
          <w:rFonts w:ascii="Arial" w:hAnsi="Arial" w:cs="Arial"/>
          <w:i/>
          <w:iCs/>
          <w:color w:val="auto"/>
          <w:szCs w:val="20"/>
        </w:rPr>
      </w:pPr>
    </w:p>
    <w:p w14:paraId="38118B35" w14:textId="77777777" w:rsidR="00675BE0" w:rsidRDefault="00675BE0" w:rsidP="007310B7">
      <w:pPr>
        <w:pStyle w:val="Default"/>
        <w:rPr>
          <w:rFonts w:ascii="Arial" w:hAnsi="Arial" w:cs="Arial"/>
          <w:i/>
          <w:iCs/>
          <w:color w:val="auto"/>
          <w:szCs w:val="20"/>
        </w:rPr>
      </w:pPr>
    </w:p>
    <w:p w14:paraId="33314E68" w14:textId="77777777" w:rsidR="00675BE0" w:rsidRDefault="00675BE0" w:rsidP="007310B7">
      <w:pPr>
        <w:pStyle w:val="Default"/>
        <w:rPr>
          <w:rFonts w:ascii="Arial" w:hAnsi="Arial" w:cs="Arial"/>
          <w:i/>
          <w:iCs/>
          <w:color w:val="auto"/>
          <w:szCs w:val="20"/>
        </w:rPr>
      </w:pPr>
    </w:p>
    <w:p w14:paraId="72E108BD" w14:textId="77777777" w:rsidR="00675BE0" w:rsidRDefault="00675BE0" w:rsidP="007310B7">
      <w:pPr>
        <w:pStyle w:val="Default"/>
        <w:rPr>
          <w:rFonts w:ascii="Arial" w:hAnsi="Arial" w:cs="Arial"/>
          <w:i/>
          <w:iCs/>
          <w:color w:val="auto"/>
          <w:szCs w:val="20"/>
        </w:rPr>
      </w:pPr>
    </w:p>
    <w:p w14:paraId="493478CD" w14:textId="77777777" w:rsidR="00765D2B" w:rsidRDefault="00765D2B" w:rsidP="007310B7">
      <w:pPr>
        <w:pStyle w:val="Default"/>
        <w:rPr>
          <w:rFonts w:ascii="Arial" w:hAnsi="Arial" w:cs="Arial"/>
          <w:i/>
          <w:iCs/>
          <w:color w:val="auto"/>
          <w:szCs w:val="20"/>
        </w:rPr>
      </w:pPr>
    </w:p>
    <w:p w14:paraId="7BAECAB0" w14:textId="77777777" w:rsidR="00757D4D" w:rsidRDefault="00757D4D" w:rsidP="007310B7">
      <w:pPr>
        <w:pStyle w:val="Default"/>
        <w:rPr>
          <w:rFonts w:ascii="Arial" w:hAnsi="Arial" w:cs="Arial"/>
          <w:i/>
          <w:iCs/>
          <w:color w:val="auto"/>
          <w:szCs w:val="20"/>
        </w:rPr>
      </w:pPr>
    </w:p>
    <w:p w14:paraId="2BF3885D" w14:textId="77777777" w:rsidR="00757D4D" w:rsidRDefault="00757D4D" w:rsidP="007310B7">
      <w:pPr>
        <w:pStyle w:val="Default"/>
        <w:rPr>
          <w:rFonts w:ascii="Arial" w:hAnsi="Arial" w:cs="Arial"/>
          <w:i/>
          <w:iCs/>
          <w:color w:val="auto"/>
          <w:szCs w:val="20"/>
        </w:rPr>
      </w:pPr>
    </w:p>
    <w:p w14:paraId="31BB6B2A" w14:textId="77777777" w:rsidR="00757D4D" w:rsidRDefault="00757D4D" w:rsidP="007310B7">
      <w:pPr>
        <w:pStyle w:val="Default"/>
        <w:rPr>
          <w:rFonts w:ascii="Arial" w:hAnsi="Arial" w:cs="Arial"/>
          <w:i/>
          <w:iCs/>
          <w:color w:val="auto"/>
          <w:szCs w:val="20"/>
        </w:rPr>
      </w:pPr>
    </w:p>
    <w:p w14:paraId="034DB6F0" w14:textId="77777777" w:rsidR="00757D4D" w:rsidRDefault="00757D4D" w:rsidP="007310B7">
      <w:pPr>
        <w:pStyle w:val="Default"/>
        <w:rPr>
          <w:rFonts w:ascii="Arial" w:hAnsi="Arial" w:cs="Arial"/>
          <w:i/>
          <w:iCs/>
          <w:color w:val="auto"/>
          <w:szCs w:val="20"/>
        </w:rPr>
      </w:pPr>
    </w:p>
    <w:p w14:paraId="748F0928" w14:textId="77777777" w:rsidR="00757D4D" w:rsidRDefault="00757D4D" w:rsidP="007310B7">
      <w:pPr>
        <w:pStyle w:val="Default"/>
        <w:rPr>
          <w:rFonts w:ascii="Arial" w:hAnsi="Arial" w:cs="Arial"/>
          <w:i/>
          <w:iCs/>
          <w:color w:val="auto"/>
          <w:szCs w:val="20"/>
        </w:rPr>
      </w:pPr>
    </w:p>
    <w:p w14:paraId="159CCD28" w14:textId="77777777" w:rsidR="00757D4D" w:rsidRDefault="00757D4D" w:rsidP="007310B7">
      <w:pPr>
        <w:pStyle w:val="Default"/>
        <w:rPr>
          <w:rFonts w:ascii="Arial" w:hAnsi="Arial" w:cs="Arial"/>
          <w:i/>
          <w:iCs/>
          <w:color w:val="auto"/>
          <w:szCs w:val="20"/>
        </w:rPr>
      </w:pPr>
    </w:p>
    <w:p w14:paraId="3BBA4962" w14:textId="77777777" w:rsidR="00765D2B" w:rsidRDefault="00765D2B" w:rsidP="007310B7">
      <w:pPr>
        <w:pStyle w:val="Default"/>
        <w:rPr>
          <w:rFonts w:ascii="Arial" w:hAnsi="Arial" w:cs="Arial"/>
          <w:i/>
          <w:iCs/>
          <w:color w:val="auto"/>
          <w:szCs w:val="20"/>
        </w:rPr>
      </w:pPr>
    </w:p>
    <w:p w14:paraId="45277E67" w14:textId="77777777" w:rsidR="00214CE5" w:rsidRDefault="00214CE5" w:rsidP="007310B7">
      <w:pPr>
        <w:pStyle w:val="Default"/>
        <w:rPr>
          <w:rFonts w:ascii="Arial" w:hAnsi="Arial" w:cs="Arial"/>
          <w:i/>
          <w:iCs/>
          <w:color w:val="auto"/>
          <w:szCs w:val="20"/>
        </w:rPr>
      </w:pPr>
    </w:p>
    <w:p w14:paraId="5D165EFE" w14:textId="77777777" w:rsidR="004B6218" w:rsidRDefault="004B6218" w:rsidP="007310B7">
      <w:pPr>
        <w:pStyle w:val="Default"/>
        <w:rPr>
          <w:rFonts w:ascii="Arial" w:hAnsi="Arial" w:cs="Arial"/>
          <w:i/>
          <w:iCs/>
          <w:color w:val="auto"/>
          <w:szCs w:val="20"/>
        </w:rPr>
      </w:pPr>
    </w:p>
    <w:p w14:paraId="20A413BE" w14:textId="232781F2"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sidR="00364E75">
        <w:rPr>
          <w:rFonts w:ascii="Arial" w:hAnsi="Arial" w:cs="Arial"/>
          <w:b/>
          <w:sz w:val="20"/>
          <w:szCs w:val="20"/>
          <w:u w:val="single"/>
        </w:rPr>
        <w:t xml:space="preserve"> </w:t>
      </w:r>
      <w:r w:rsidR="00214CE5">
        <w:rPr>
          <w:rFonts w:ascii="Arial" w:hAnsi="Arial" w:cs="Arial"/>
          <w:b/>
          <w:sz w:val="20"/>
          <w:szCs w:val="20"/>
          <w:u w:val="single"/>
        </w:rPr>
        <w:t>86</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p w14:paraId="51962482" w14:textId="77777777" w:rsidR="001430F9" w:rsidRPr="00CD395C" w:rsidRDefault="001430F9" w:rsidP="001430F9">
      <w:pPr>
        <w:pStyle w:val="TextosemFormatao3"/>
        <w:ind w:left="426" w:right="464"/>
        <w:jc w:val="center"/>
        <w:rPr>
          <w:rFonts w:ascii="Arial" w:eastAsia="MS Mincho" w:hAnsi="Arial" w:cs="Arial"/>
        </w:rPr>
      </w:pPr>
    </w:p>
    <w:bookmarkEnd w:id="0"/>
    <w:p w14:paraId="5C328C21" w14:textId="77777777" w:rsidR="00214CE5" w:rsidRPr="002C3297" w:rsidRDefault="00214CE5" w:rsidP="00214CE5">
      <w:pPr>
        <w:pStyle w:val="Default"/>
        <w:jc w:val="center"/>
        <w:rPr>
          <w:rFonts w:ascii="Arial" w:hAnsi="Arial" w:cs="Arial"/>
          <w:b/>
          <w:bCs/>
          <w:szCs w:val="20"/>
          <w:u w:val="single"/>
        </w:rPr>
      </w:pPr>
      <w:r w:rsidRPr="002C3297">
        <w:rPr>
          <w:rFonts w:ascii="Arial" w:hAnsi="Arial" w:cs="Arial"/>
          <w:b/>
          <w:bCs/>
          <w:color w:val="auto"/>
          <w:szCs w:val="20"/>
          <w:u w:val="single"/>
        </w:rPr>
        <w:t xml:space="preserve">ESTUDO TÉCNICO PRELIMINAR </w:t>
      </w:r>
    </w:p>
    <w:p w14:paraId="1A36C01B" w14:textId="77777777" w:rsidR="00214CE5" w:rsidRPr="00DA2906" w:rsidRDefault="00214CE5" w:rsidP="00214CE5">
      <w:pPr>
        <w:pStyle w:val="Default"/>
        <w:tabs>
          <w:tab w:val="left" w:pos="142"/>
        </w:tabs>
        <w:jc w:val="both"/>
        <w:rPr>
          <w:rFonts w:ascii="Arial" w:hAnsi="Arial" w:cs="Arial"/>
          <w:szCs w:val="20"/>
        </w:rPr>
      </w:pPr>
    </w:p>
    <w:p w14:paraId="417497C9" w14:textId="77777777" w:rsidR="00214CE5" w:rsidRPr="00060661" w:rsidRDefault="00214CE5" w:rsidP="00214CE5">
      <w:pPr>
        <w:pStyle w:val="Default"/>
        <w:jc w:val="both"/>
        <w:rPr>
          <w:rFonts w:ascii="Arial" w:hAnsi="Arial" w:cs="Arial"/>
          <w:b/>
          <w:bCs/>
          <w:szCs w:val="20"/>
        </w:rPr>
      </w:pPr>
      <w:r w:rsidRPr="00060661">
        <w:rPr>
          <w:rFonts w:ascii="Arial" w:hAnsi="Arial" w:cs="Arial"/>
          <w:b/>
          <w:bCs/>
          <w:szCs w:val="20"/>
        </w:rPr>
        <w:t xml:space="preserve">1 - OBJETO DA AQUISIÇÃO / CONTRATAÇÃO:    </w:t>
      </w:r>
    </w:p>
    <w:p w14:paraId="30EFDAE7" w14:textId="77777777" w:rsidR="00214CE5" w:rsidRPr="00060661" w:rsidRDefault="00214CE5" w:rsidP="00214CE5">
      <w:pPr>
        <w:pStyle w:val="Default"/>
        <w:jc w:val="both"/>
        <w:rPr>
          <w:rFonts w:ascii="Arial" w:hAnsi="Arial" w:cs="Arial"/>
          <w:b/>
          <w:bCs/>
          <w:szCs w:val="20"/>
        </w:rPr>
      </w:pPr>
    </w:p>
    <w:p w14:paraId="7CADA46F" w14:textId="77777777" w:rsidR="00214CE5" w:rsidRPr="00060661" w:rsidRDefault="00214CE5" w:rsidP="00214CE5">
      <w:pPr>
        <w:pStyle w:val="Default"/>
        <w:spacing w:line="276" w:lineRule="auto"/>
        <w:jc w:val="both"/>
        <w:rPr>
          <w:rFonts w:ascii="Arial" w:hAnsi="Arial" w:cs="Arial"/>
          <w:szCs w:val="20"/>
        </w:rPr>
      </w:pPr>
      <w:r w:rsidRPr="00060661">
        <w:rPr>
          <w:rFonts w:ascii="Arial" w:hAnsi="Arial" w:cs="Arial"/>
          <w:szCs w:val="20"/>
        </w:rPr>
        <w:t xml:space="preserve">1.1. </w:t>
      </w:r>
      <w:r w:rsidRPr="004D2A1E">
        <w:rPr>
          <w:rFonts w:ascii="Arial" w:hAnsi="Arial" w:cs="Arial"/>
          <w:szCs w:val="20"/>
        </w:rPr>
        <w:t>Registro de preços para futura e eventual aquisição de grama esmeralda e grama-amendoim, incluindo o fornecimento dos materiais, destinadas à implantação, recuperação, recomposição e manutenção das áreas verdes pertencentes ao Município de Mandaguaçu.</w:t>
      </w:r>
    </w:p>
    <w:p w14:paraId="2C8A3255" w14:textId="77777777" w:rsidR="00214CE5" w:rsidRPr="00060661" w:rsidRDefault="00214CE5" w:rsidP="00214CE5">
      <w:pPr>
        <w:pStyle w:val="Default"/>
        <w:spacing w:line="276" w:lineRule="auto"/>
        <w:jc w:val="both"/>
        <w:rPr>
          <w:rFonts w:ascii="Arial" w:hAnsi="Arial" w:cs="Arial"/>
          <w:color w:val="626262"/>
          <w:szCs w:val="20"/>
        </w:rPr>
      </w:pPr>
    </w:p>
    <w:p w14:paraId="4CB9B208" w14:textId="77777777" w:rsidR="00214CE5" w:rsidRPr="00060661" w:rsidRDefault="00214CE5" w:rsidP="00214CE5">
      <w:pPr>
        <w:pStyle w:val="Default"/>
        <w:jc w:val="both"/>
        <w:rPr>
          <w:rFonts w:ascii="Arial" w:hAnsi="Arial" w:cs="Arial"/>
          <w:b/>
          <w:bCs/>
          <w:szCs w:val="20"/>
        </w:rPr>
      </w:pPr>
      <w:r w:rsidRPr="00060661">
        <w:rPr>
          <w:rFonts w:ascii="Arial" w:hAnsi="Arial" w:cs="Arial"/>
          <w:b/>
          <w:bCs/>
          <w:szCs w:val="20"/>
        </w:rPr>
        <w:t>2 - DESCRIÇÃO DA NECESSIDADE:</w:t>
      </w:r>
    </w:p>
    <w:p w14:paraId="0AEFBDDE" w14:textId="77777777" w:rsidR="00214CE5" w:rsidRPr="00060661" w:rsidRDefault="00214CE5" w:rsidP="00214CE5">
      <w:pPr>
        <w:pStyle w:val="Default"/>
        <w:spacing w:line="276" w:lineRule="auto"/>
        <w:jc w:val="both"/>
        <w:rPr>
          <w:rFonts w:ascii="Arial" w:hAnsi="Arial" w:cs="Arial"/>
          <w:b/>
          <w:bCs/>
          <w:szCs w:val="20"/>
        </w:rPr>
      </w:pPr>
    </w:p>
    <w:p w14:paraId="2A53A2C6" w14:textId="77777777" w:rsidR="00214CE5" w:rsidRPr="00060661" w:rsidRDefault="00214CE5" w:rsidP="00214CE5">
      <w:pPr>
        <w:pStyle w:val="Default"/>
        <w:spacing w:line="276" w:lineRule="auto"/>
        <w:jc w:val="both"/>
        <w:rPr>
          <w:rFonts w:ascii="Arial" w:hAnsi="Arial" w:cs="Arial"/>
          <w:szCs w:val="20"/>
        </w:rPr>
      </w:pPr>
      <w:r w:rsidRPr="00060661">
        <w:rPr>
          <w:rFonts w:ascii="Arial" w:hAnsi="Arial" w:cs="Arial"/>
          <w:szCs w:val="20"/>
        </w:rPr>
        <w:t xml:space="preserve">2.1. </w:t>
      </w:r>
      <w:r w:rsidRPr="00F17362">
        <w:rPr>
          <w:rFonts w:ascii="Arial" w:hAnsi="Arial" w:cs="Arial"/>
          <w:szCs w:val="20"/>
        </w:rPr>
        <w:t>A presente contratação decorre da necessidade de promover a recuperação, recomposição e manutenção das áreas verdes pertencentes ao Município de Mandaguaçu, atendendo às demandas da Secretaria Municipal de Serviços Públicos e da Secretaria Municipal de Agricultura e Pecuária, proporcionando melhores condições de conservação dos espaços públicos e contribuindo para a valorização paisagística, o controle da erosão do solo, a redução da poeira e da temperatura superficial, além de proporcionar maior conforto e segurança aos usuários.</w:t>
      </w:r>
    </w:p>
    <w:p w14:paraId="65985773" w14:textId="77777777" w:rsidR="00214CE5" w:rsidRPr="00060661" w:rsidRDefault="00214CE5" w:rsidP="00214CE5">
      <w:pPr>
        <w:pStyle w:val="Default"/>
        <w:spacing w:line="276" w:lineRule="auto"/>
        <w:jc w:val="both"/>
        <w:rPr>
          <w:rFonts w:ascii="Arial" w:hAnsi="Arial" w:cs="Arial"/>
          <w:szCs w:val="20"/>
        </w:rPr>
      </w:pPr>
      <w:r w:rsidRPr="00060661">
        <w:rPr>
          <w:rFonts w:ascii="Arial" w:hAnsi="Arial" w:cs="Arial"/>
          <w:szCs w:val="20"/>
        </w:rPr>
        <w:t xml:space="preserve">2.2. </w:t>
      </w:r>
      <w:r w:rsidRPr="004D2A1E">
        <w:rPr>
          <w:rFonts w:ascii="Arial" w:hAnsi="Arial" w:cs="Arial"/>
          <w:szCs w:val="20"/>
        </w:rPr>
        <w:t>A aquisição de grama esmeralda e grama-amendoim é necessária para substituir áreas degradadas, recompor locais danificados e atender às necessidades de implantação e manutenção de jardins, canteiros, praças, parques, áreas institucionais e demais espaços públicos que necessitem de cobertura vegetal.</w:t>
      </w:r>
    </w:p>
    <w:p w14:paraId="205FC898" w14:textId="77777777" w:rsidR="00214CE5" w:rsidRDefault="00214CE5" w:rsidP="00214CE5">
      <w:pPr>
        <w:pStyle w:val="Default"/>
        <w:rPr>
          <w:rFonts w:ascii="Arial" w:hAnsi="Arial" w:cs="Arial"/>
          <w:szCs w:val="20"/>
        </w:rPr>
      </w:pPr>
      <w:r w:rsidRPr="00060661">
        <w:rPr>
          <w:rFonts w:ascii="Arial" w:hAnsi="Arial" w:cs="Arial"/>
          <w:szCs w:val="20"/>
        </w:rPr>
        <w:t xml:space="preserve">2.3. </w:t>
      </w:r>
      <w:r w:rsidRPr="004D2A1E">
        <w:rPr>
          <w:rFonts w:ascii="Arial" w:hAnsi="Arial" w:cs="Arial"/>
          <w:szCs w:val="20"/>
        </w:rPr>
        <w:t>A contratação busca assegurar a continuidade das ações de manutenção e conservação das áreas verdes municipais, evitando a deterioração dos espaços públicos e reduzindo a necessidade de intervenções corretivas de maior proporção.</w:t>
      </w:r>
    </w:p>
    <w:p w14:paraId="159F45B0" w14:textId="77777777" w:rsidR="00214CE5" w:rsidRDefault="00214CE5" w:rsidP="00214CE5">
      <w:pPr>
        <w:pStyle w:val="Default"/>
        <w:spacing w:line="276" w:lineRule="auto"/>
        <w:jc w:val="both"/>
        <w:rPr>
          <w:rFonts w:ascii="Arial" w:hAnsi="Arial" w:cs="Arial"/>
          <w:szCs w:val="20"/>
        </w:rPr>
      </w:pPr>
      <w:r>
        <w:rPr>
          <w:rFonts w:ascii="Arial" w:hAnsi="Arial" w:cs="Arial"/>
          <w:szCs w:val="20"/>
        </w:rPr>
        <w:t>2.4.</w:t>
      </w:r>
      <w:r w:rsidRPr="004D2A1E">
        <w:rPr>
          <w:rFonts w:ascii="Arial" w:eastAsia="Batang" w:hAnsi="Arial" w:cs="Arial"/>
          <w:color w:val="auto"/>
          <w:lang w:eastAsia="pt-BR"/>
        </w:rPr>
        <w:t xml:space="preserve"> </w:t>
      </w:r>
      <w:r w:rsidRPr="004D2A1E">
        <w:rPr>
          <w:rFonts w:ascii="Arial" w:hAnsi="Arial" w:cs="Arial"/>
          <w:szCs w:val="20"/>
        </w:rPr>
        <w:t>A necessidade de utilização dos materiais ocorre de acordo com as demandas de manutenção, recuperação e implantação de áreas verdes, não sendo possível determinar previamente o momento exato em que cada local necessitará de intervenção.</w:t>
      </w:r>
    </w:p>
    <w:p w14:paraId="1A413BF1" w14:textId="77777777" w:rsidR="00214CE5" w:rsidRDefault="00214CE5" w:rsidP="00214CE5">
      <w:pPr>
        <w:pStyle w:val="Default"/>
        <w:spacing w:line="276" w:lineRule="auto"/>
        <w:jc w:val="both"/>
        <w:rPr>
          <w:rFonts w:ascii="Arial" w:hAnsi="Arial" w:cs="Arial"/>
          <w:szCs w:val="20"/>
        </w:rPr>
      </w:pPr>
      <w:r>
        <w:rPr>
          <w:rFonts w:ascii="Arial" w:hAnsi="Arial" w:cs="Arial"/>
          <w:szCs w:val="20"/>
        </w:rPr>
        <w:t xml:space="preserve">2.5. </w:t>
      </w:r>
      <w:r w:rsidRPr="004D2A1E">
        <w:rPr>
          <w:rFonts w:ascii="Arial" w:hAnsi="Arial" w:cs="Arial"/>
          <w:szCs w:val="20"/>
        </w:rPr>
        <w:t>Dessa forma, a contratação por meio do Sistema de Registro de Preços mostra-se adequada à necessidade identificada, permitindo que as aquisições sejam realizadas de forma parcelada e conforme a necessidade efetiva da Administração, durante o período de vigência da Ata de Registro de Preços.</w:t>
      </w:r>
    </w:p>
    <w:p w14:paraId="53A55F92" w14:textId="77777777" w:rsidR="00214CE5" w:rsidRPr="00060661" w:rsidRDefault="00214CE5" w:rsidP="00214CE5">
      <w:pPr>
        <w:pStyle w:val="Default"/>
        <w:spacing w:line="276" w:lineRule="auto"/>
        <w:jc w:val="both"/>
        <w:rPr>
          <w:rFonts w:ascii="Arial" w:hAnsi="Arial" w:cs="Arial"/>
          <w:szCs w:val="20"/>
        </w:rPr>
      </w:pPr>
    </w:p>
    <w:p w14:paraId="0A5047C6" w14:textId="77777777" w:rsidR="00214CE5" w:rsidRPr="00060661" w:rsidRDefault="00214CE5" w:rsidP="00214CE5">
      <w:pPr>
        <w:pStyle w:val="Default"/>
        <w:jc w:val="both"/>
        <w:rPr>
          <w:rFonts w:ascii="Arial" w:hAnsi="Arial" w:cs="Arial"/>
          <w:b/>
          <w:bCs/>
          <w:szCs w:val="20"/>
        </w:rPr>
      </w:pPr>
      <w:r w:rsidRPr="00060661">
        <w:rPr>
          <w:rFonts w:ascii="Arial" w:hAnsi="Arial" w:cs="Arial"/>
          <w:b/>
          <w:bCs/>
          <w:szCs w:val="20"/>
        </w:rPr>
        <w:t>3 - DESCRIÇÃO DOS REQUISITOS DA AQUISIÇÃO / CONTRATAÇÃO:</w:t>
      </w:r>
    </w:p>
    <w:p w14:paraId="44DE2157" w14:textId="77777777" w:rsidR="00214CE5" w:rsidRPr="00060661" w:rsidRDefault="00214CE5" w:rsidP="00214CE5">
      <w:pPr>
        <w:pStyle w:val="Default"/>
        <w:jc w:val="both"/>
        <w:rPr>
          <w:rFonts w:ascii="Arial" w:hAnsi="Arial" w:cs="Arial"/>
          <w:szCs w:val="20"/>
        </w:rPr>
      </w:pPr>
    </w:p>
    <w:p w14:paraId="18B1D91B" w14:textId="77777777" w:rsidR="00214CE5" w:rsidRPr="004D2A1E" w:rsidRDefault="00214CE5" w:rsidP="00214CE5">
      <w:pPr>
        <w:spacing w:line="276" w:lineRule="auto"/>
        <w:jc w:val="both"/>
        <w:rPr>
          <w:sz w:val="20"/>
          <w:szCs w:val="20"/>
        </w:rPr>
      </w:pPr>
      <w:r w:rsidRPr="00060661">
        <w:rPr>
          <w:sz w:val="20"/>
          <w:szCs w:val="20"/>
        </w:rPr>
        <w:t xml:space="preserve">3.1. </w:t>
      </w:r>
      <w:r w:rsidRPr="004D2A1E">
        <w:rPr>
          <w:sz w:val="20"/>
          <w:szCs w:val="20"/>
        </w:rPr>
        <w:t>A futura contratação deverá observar, no mínimo, os seguintes requisitos:</w:t>
      </w:r>
    </w:p>
    <w:p w14:paraId="79E293C2" w14:textId="77777777" w:rsidR="00214CE5" w:rsidRPr="004D2A1E" w:rsidRDefault="00214CE5" w:rsidP="00214CE5">
      <w:pPr>
        <w:numPr>
          <w:ilvl w:val="0"/>
          <w:numId w:val="72"/>
        </w:numPr>
        <w:suppressAutoHyphens w:val="0"/>
        <w:spacing w:line="276" w:lineRule="auto"/>
        <w:jc w:val="both"/>
        <w:rPr>
          <w:sz w:val="20"/>
          <w:szCs w:val="20"/>
        </w:rPr>
      </w:pPr>
      <w:r w:rsidRPr="004D2A1E">
        <w:rPr>
          <w:sz w:val="20"/>
          <w:szCs w:val="20"/>
        </w:rPr>
        <w:t>Atendimento integral à Lei Federal nº 14.133/2021;</w:t>
      </w:r>
    </w:p>
    <w:p w14:paraId="044B671A" w14:textId="77777777" w:rsidR="00214CE5" w:rsidRPr="004D2A1E" w:rsidRDefault="00214CE5" w:rsidP="00214CE5">
      <w:pPr>
        <w:numPr>
          <w:ilvl w:val="0"/>
          <w:numId w:val="72"/>
        </w:numPr>
        <w:suppressAutoHyphens w:val="0"/>
        <w:spacing w:line="276" w:lineRule="auto"/>
        <w:jc w:val="both"/>
        <w:rPr>
          <w:sz w:val="20"/>
          <w:szCs w:val="20"/>
        </w:rPr>
      </w:pPr>
      <w:r w:rsidRPr="004D2A1E">
        <w:rPr>
          <w:sz w:val="20"/>
          <w:szCs w:val="20"/>
        </w:rPr>
        <w:t>Fornecimento de grama em condições adequadas para implantação e manutenção de áreas verdes;</w:t>
      </w:r>
    </w:p>
    <w:p w14:paraId="5BBEFA07" w14:textId="77777777" w:rsidR="00214CE5" w:rsidRPr="004D2A1E" w:rsidRDefault="00214CE5" w:rsidP="00214CE5">
      <w:pPr>
        <w:numPr>
          <w:ilvl w:val="0"/>
          <w:numId w:val="72"/>
        </w:numPr>
        <w:suppressAutoHyphens w:val="0"/>
        <w:spacing w:line="276" w:lineRule="auto"/>
        <w:jc w:val="both"/>
        <w:rPr>
          <w:sz w:val="20"/>
          <w:szCs w:val="20"/>
        </w:rPr>
      </w:pPr>
      <w:r w:rsidRPr="004D2A1E">
        <w:rPr>
          <w:sz w:val="20"/>
          <w:szCs w:val="20"/>
        </w:rPr>
        <w:t>Os materiais deverão atender integralmente às especificações, características e padrões mínimos estabelecidos pela Administração;</w:t>
      </w:r>
    </w:p>
    <w:p w14:paraId="488AD77A" w14:textId="77777777" w:rsidR="00214CE5" w:rsidRPr="004D2A1E" w:rsidRDefault="00214CE5" w:rsidP="00214CE5">
      <w:pPr>
        <w:numPr>
          <w:ilvl w:val="0"/>
          <w:numId w:val="72"/>
        </w:numPr>
        <w:suppressAutoHyphens w:val="0"/>
        <w:spacing w:line="276" w:lineRule="auto"/>
        <w:jc w:val="both"/>
        <w:rPr>
          <w:sz w:val="20"/>
          <w:szCs w:val="20"/>
        </w:rPr>
      </w:pPr>
      <w:r w:rsidRPr="004D2A1E">
        <w:rPr>
          <w:sz w:val="20"/>
          <w:szCs w:val="20"/>
        </w:rPr>
        <w:t>A grama deverá ser fornecida em condições adequadas de transporte, conservação e utilização;</w:t>
      </w:r>
    </w:p>
    <w:p w14:paraId="1179439B" w14:textId="77777777" w:rsidR="00214CE5" w:rsidRPr="004D2A1E" w:rsidRDefault="00214CE5" w:rsidP="00214CE5">
      <w:pPr>
        <w:numPr>
          <w:ilvl w:val="0"/>
          <w:numId w:val="72"/>
        </w:numPr>
        <w:suppressAutoHyphens w:val="0"/>
        <w:spacing w:line="276" w:lineRule="auto"/>
        <w:jc w:val="both"/>
        <w:rPr>
          <w:sz w:val="20"/>
          <w:szCs w:val="20"/>
        </w:rPr>
      </w:pPr>
      <w:r w:rsidRPr="004D2A1E">
        <w:rPr>
          <w:sz w:val="20"/>
          <w:szCs w:val="20"/>
        </w:rPr>
        <w:t>O material deverá apresentar qualidade compatível com a finalidade a que se destina, sem sinais aparentes de deterioração, contaminação ou comprometimento que prejudiquem sua utilização;</w:t>
      </w:r>
    </w:p>
    <w:p w14:paraId="74235471" w14:textId="77777777" w:rsidR="00214CE5" w:rsidRPr="004D2A1E" w:rsidRDefault="00214CE5" w:rsidP="00214CE5">
      <w:pPr>
        <w:numPr>
          <w:ilvl w:val="0"/>
          <w:numId w:val="72"/>
        </w:numPr>
        <w:suppressAutoHyphens w:val="0"/>
        <w:spacing w:line="276" w:lineRule="auto"/>
        <w:jc w:val="both"/>
        <w:rPr>
          <w:sz w:val="20"/>
          <w:szCs w:val="20"/>
        </w:rPr>
      </w:pPr>
      <w:r w:rsidRPr="004D2A1E">
        <w:rPr>
          <w:sz w:val="20"/>
          <w:szCs w:val="20"/>
        </w:rPr>
        <w:t>Entrega dos produtos de acordo com as especificações, quantidades e condições estabelecidas no Termo de Referência;</w:t>
      </w:r>
    </w:p>
    <w:p w14:paraId="0A6B69AA" w14:textId="77777777" w:rsidR="00214CE5" w:rsidRPr="004D2A1E" w:rsidRDefault="00214CE5" w:rsidP="00214CE5">
      <w:pPr>
        <w:numPr>
          <w:ilvl w:val="0"/>
          <w:numId w:val="72"/>
        </w:numPr>
        <w:suppressAutoHyphens w:val="0"/>
        <w:spacing w:line="276" w:lineRule="auto"/>
        <w:jc w:val="both"/>
        <w:rPr>
          <w:sz w:val="20"/>
          <w:szCs w:val="20"/>
        </w:rPr>
      </w:pPr>
      <w:r w:rsidRPr="004D2A1E">
        <w:rPr>
          <w:sz w:val="20"/>
          <w:szCs w:val="20"/>
        </w:rPr>
        <w:t>Realização das entregas de forma parcelada, conforme as necessidades da Administração e mediante solicitação;</w:t>
      </w:r>
    </w:p>
    <w:p w14:paraId="55C166EA" w14:textId="77777777" w:rsidR="00214CE5" w:rsidRPr="004D2A1E" w:rsidRDefault="00214CE5" w:rsidP="00214CE5">
      <w:pPr>
        <w:numPr>
          <w:ilvl w:val="0"/>
          <w:numId w:val="72"/>
        </w:numPr>
        <w:suppressAutoHyphens w:val="0"/>
        <w:spacing w:line="276" w:lineRule="auto"/>
        <w:jc w:val="both"/>
        <w:rPr>
          <w:sz w:val="20"/>
          <w:szCs w:val="20"/>
        </w:rPr>
      </w:pPr>
      <w:r w:rsidRPr="004D2A1E">
        <w:rPr>
          <w:sz w:val="20"/>
          <w:szCs w:val="20"/>
        </w:rPr>
        <w:t>Substituição dos materiais que apresentarem características incompatíveis com as especificações estabelecidas ou que estejam em condições inadequadas para utilização;</w:t>
      </w:r>
    </w:p>
    <w:p w14:paraId="7795F5C6" w14:textId="77777777" w:rsidR="00214CE5" w:rsidRPr="004D2A1E" w:rsidRDefault="00214CE5" w:rsidP="00214CE5">
      <w:pPr>
        <w:numPr>
          <w:ilvl w:val="0"/>
          <w:numId w:val="72"/>
        </w:numPr>
        <w:suppressAutoHyphens w:val="0"/>
        <w:spacing w:line="276" w:lineRule="auto"/>
        <w:jc w:val="both"/>
        <w:rPr>
          <w:sz w:val="20"/>
          <w:szCs w:val="20"/>
        </w:rPr>
      </w:pPr>
      <w:r w:rsidRPr="004D2A1E">
        <w:rPr>
          <w:sz w:val="20"/>
          <w:szCs w:val="20"/>
        </w:rPr>
        <w:t>Responsabilidade da contratada pelo transporte e entrega dos produtos até o local determinado pela Administração;</w:t>
      </w:r>
    </w:p>
    <w:p w14:paraId="4F0293CE" w14:textId="77777777" w:rsidR="00214CE5" w:rsidRPr="004D2A1E" w:rsidRDefault="00214CE5" w:rsidP="00214CE5">
      <w:pPr>
        <w:numPr>
          <w:ilvl w:val="0"/>
          <w:numId w:val="72"/>
        </w:numPr>
        <w:suppressAutoHyphens w:val="0"/>
        <w:spacing w:line="276" w:lineRule="auto"/>
        <w:jc w:val="both"/>
        <w:rPr>
          <w:sz w:val="20"/>
          <w:szCs w:val="20"/>
        </w:rPr>
      </w:pPr>
      <w:r w:rsidRPr="004D2A1E">
        <w:rPr>
          <w:sz w:val="20"/>
          <w:szCs w:val="20"/>
        </w:rPr>
        <w:t>Observância das condições adequadas de armazenamento e manuseio dos materiais até sua entrega.</w:t>
      </w:r>
    </w:p>
    <w:p w14:paraId="30ED2ED0" w14:textId="77777777" w:rsidR="00214CE5" w:rsidRDefault="00214CE5" w:rsidP="00214CE5">
      <w:pPr>
        <w:spacing w:line="276" w:lineRule="auto"/>
        <w:jc w:val="both"/>
        <w:rPr>
          <w:sz w:val="20"/>
          <w:szCs w:val="20"/>
        </w:rPr>
      </w:pPr>
      <w:r w:rsidRPr="004D2A1E">
        <w:rPr>
          <w:sz w:val="20"/>
          <w:szCs w:val="20"/>
        </w:rPr>
        <w:t>Os demais requisitos técnicos e condições de fornecimento serão detalhados no Termo de Referência.</w:t>
      </w:r>
    </w:p>
    <w:p w14:paraId="1629A766" w14:textId="77777777" w:rsidR="00214CE5" w:rsidRPr="00060661" w:rsidRDefault="00214CE5" w:rsidP="00214CE5">
      <w:pPr>
        <w:spacing w:line="276" w:lineRule="auto"/>
        <w:jc w:val="both"/>
        <w:rPr>
          <w:sz w:val="20"/>
          <w:szCs w:val="20"/>
        </w:rPr>
      </w:pPr>
    </w:p>
    <w:p w14:paraId="5707B29E" w14:textId="77777777" w:rsidR="00214CE5" w:rsidRPr="00060661" w:rsidRDefault="00214CE5" w:rsidP="00214CE5">
      <w:pPr>
        <w:pStyle w:val="Default"/>
        <w:jc w:val="both"/>
        <w:rPr>
          <w:rFonts w:ascii="Arial" w:hAnsi="Arial" w:cs="Arial"/>
          <w:b/>
          <w:bCs/>
          <w:color w:val="auto"/>
          <w:szCs w:val="20"/>
        </w:rPr>
      </w:pPr>
      <w:r w:rsidRPr="00060661">
        <w:rPr>
          <w:rFonts w:ascii="Arial" w:hAnsi="Arial" w:cs="Arial"/>
          <w:b/>
          <w:bCs/>
          <w:color w:val="auto"/>
          <w:szCs w:val="20"/>
        </w:rPr>
        <w:t>4 - LEVANTAMENTO DE MERCADO:</w:t>
      </w:r>
    </w:p>
    <w:p w14:paraId="5D5C4AF0" w14:textId="77777777" w:rsidR="00214CE5" w:rsidRPr="00060661" w:rsidRDefault="00214CE5" w:rsidP="00214CE5">
      <w:pPr>
        <w:pStyle w:val="Default"/>
        <w:jc w:val="both"/>
        <w:rPr>
          <w:rFonts w:ascii="Arial" w:hAnsi="Arial" w:cs="Arial"/>
          <w:b/>
          <w:bCs/>
          <w:color w:val="auto"/>
          <w:szCs w:val="20"/>
        </w:rPr>
      </w:pPr>
    </w:p>
    <w:p w14:paraId="38B3B679" w14:textId="77777777" w:rsidR="00214CE5" w:rsidRPr="00060661" w:rsidRDefault="00214CE5" w:rsidP="00214CE5">
      <w:pPr>
        <w:pStyle w:val="Default"/>
        <w:spacing w:line="276" w:lineRule="auto"/>
        <w:jc w:val="both"/>
        <w:rPr>
          <w:rFonts w:ascii="Arial" w:hAnsi="Arial" w:cs="Arial"/>
          <w:szCs w:val="20"/>
        </w:rPr>
      </w:pPr>
      <w:r w:rsidRPr="00060661">
        <w:rPr>
          <w:rFonts w:ascii="Arial" w:hAnsi="Arial" w:cs="Arial"/>
          <w:szCs w:val="20"/>
        </w:rPr>
        <w:t xml:space="preserve">4.1. </w:t>
      </w:r>
      <w:r w:rsidRPr="00495BE7">
        <w:rPr>
          <w:rFonts w:ascii="Arial" w:hAnsi="Arial" w:cs="Arial"/>
          <w:szCs w:val="20"/>
        </w:rPr>
        <w:t xml:space="preserve">Solução A – </w:t>
      </w:r>
      <w:r w:rsidRPr="004D2A1E">
        <w:rPr>
          <w:rFonts w:ascii="Arial" w:hAnsi="Arial" w:cs="Arial"/>
          <w:szCs w:val="20"/>
        </w:rPr>
        <w:t>Aquisição integral dos quantitativos estimados</w:t>
      </w:r>
      <w:r w:rsidRPr="00495BE7">
        <w:rPr>
          <w:rFonts w:ascii="Arial" w:hAnsi="Arial" w:cs="Arial"/>
          <w:szCs w:val="20"/>
        </w:rPr>
        <w:t>:</w:t>
      </w:r>
    </w:p>
    <w:p w14:paraId="616C1F44" w14:textId="77777777" w:rsidR="00214CE5" w:rsidRDefault="00214CE5" w:rsidP="00214CE5">
      <w:pPr>
        <w:pStyle w:val="Default"/>
        <w:spacing w:line="276" w:lineRule="auto"/>
        <w:jc w:val="both"/>
        <w:rPr>
          <w:rFonts w:ascii="Arial" w:hAnsi="Arial" w:cs="Arial"/>
          <w:szCs w:val="20"/>
        </w:rPr>
      </w:pPr>
      <w:r w:rsidRPr="004D2A1E">
        <w:rPr>
          <w:rFonts w:ascii="Arial" w:hAnsi="Arial" w:cs="Arial"/>
          <w:szCs w:val="20"/>
        </w:rPr>
        <w:t>Consiste na aquisição de todo o quantitativo estimado em uma única contratação, com entrega integral dos materiais pela empresa contratada</w:t>
      </w:r>
      <w:r>
        <w:rPr>
          <w:rFonts w:ascii="Arial" w:hAnsi="Arial" w:cs="Arial"/>
          <w:szCs w:val="20"/>
        </w:rPr>
        <w:t xml:space="preserve">. </w:t>
      </w:r>
      <w:r w:rsidRPr="004D2A1E">
        <w:rPr>
          <w:rFonts w:ascii="Arial" w:hAnsi="Arial" w:cs="Arial"/>
          <w:szCs w:val="20"/>
        </w:rPr>
        <w:t>Essa alternativa não se mostra a mais adequada, considerando que a necessidade de utilização da grama ocorre conforme as demandas de implantação, recuperação e manutenção das áreas verdes municipais. A aquisição integral poderia resultar na necessidade de armazenamento de grande quantidade de material e dificultar a adequação das aquisições à demanda efetivamente verificada.</w:t>
      </w:r>
    </w:p>
    <w:p w14:paraId="0BF84F58" w14:textId="77777777" w:rsidR="00214CE5" w:rsidRPr="00060661" w:rsidRDefault="00214CE5" w:rsidP="00214CE5">
      <w:pPr>
        <w:pStyle w:val="Default"/>
        <w:spacing w:line="276" w:lineRule="auto"/>
        <w:jc w:val="both"/>
        <w:rPr>
          <w:rFonts w:ascii="Arial" w:hAnsi="Arial" w:cs="Arial"/>
          <w:szCs w:val="20"/>
        </w:rPr>
      </w:pPr>
    </w:p>
    <w:p w14:paraId="50089C10" w14:textId="77777777" w:rsidR="00214CE5" w:rsidRDefault="00214CE5" w:rsidP="00214CE5">
      <w:pPr>
        <w:pStyle w:val="Default"/>
        <w:spacing w:line="276" w:lineRule="auto"/>
        <w:jc w:val="both"/>
        <w:rPr>
          <w:rFonts w:ascii="Arial" w:hAnsi="Arial" w:cs="Arial"/>
          <w:szCs w:val="20"/>
        </w:rPr>
      </w:pPr>
      <w:r w:rsidRPr="00060661">
        <w:rPr>
          <w:rFonts w:ascii="Arial" w:hAnsi="Arial" w:cs="Arial"/>
          <w:szCs w:val="20"/>
        </w:rPr>
        <w:t>4.2. Solução B –</w:t>
      </w:r>
      <w:r>
        <w:rPr>
          <w:rFonts w:ascii="Arial" w:hAnsi="Arial" w:cs="Arial"/>
          <w:szCs w:val="20"/>
        </w:rPr>
        <w:t xml:space="preserve"> </w:t>
      </w:r>
      <w:r w:rsidRPr="00495BE7">
        <w:rPr>
          <w:rFonts w:ascii="Arial" w:hAnsi="Arial" w:cs="Arial"/>
          <w:szCs w:val="20"/>
        </w:rPr>
        <w:t>Contratação por meio do Sistema de Registro de Preços</w:t>
      </w:r>
      <w:r>
        <w:rPr>
          <w:rFonts w:ascii="Arial" w:hAnsi="Arial" w:cs="Arial"/>
          <w:szCs w:val="20"/>
        </w:rPr>
        <w:t>:</w:t>
      </w:r>
    </w:p>
    <w:p w14:paraId="7557FB62" w14:textId="77777777" w:rsidR="00214CE5" w:rsidRDefault="00214CE5" w:rsidP="00214CE5">
      <w:pPr>
        <w:pStyle w:val="Default"/>
        <w:jc w:val="both"/>
        <w:rPr>
          <w:rFonts w:ascii="Arial" w:hAnsi="Arial" w:cs="Arial"/>
          <w:szCs w:val="20"/>
        </w:rPr>
      </w:pPr>
      <w:r w:rsidRPr="004D2A1E">
        <w:rPr>
          <w:rFonts w:ascii="Arial" w:hAnsi="Arial" w:cs="Arial"/>
          <w:szCs w:val="20"/>
        </w:rPr>
        <w:t>Consiste no registro dos preços da grama esmeralda e da grama-amendoim, permitindo futuras aquisições de acordo com a necessidade da Administração, mediante solicitações e entregas parceladas durante a vigência da Ata de Registro de Preços.</w:t>
      </w:r>
      <w:r>
        <w:rPr>
          <w:rFonts w:ascii="Arial" w:hAnsi="Arial" w:cs="Arial"/>
          <w:szCs w:val="20"/>
        </w:rPr>
        <w:t xml:space="preserve"> </w:t>
      </w:r>
      <w:r w:rsidRPr="004D2A1E">
        <w:rPr>
          <w:rFonts w:ascii="Arial" w:hAnsi="Arial" w:cs="Arial"/>
          <w:szCs w:val="20"/>
        </w:rPr>
        <w:t>Essa alternativa proporciona maior flexibilidade para o atendimento das demandas, permitindo que os materiais sejam adquiridos conforme a necessidade efetiva, evitando aquisições antecipadas e possibilitando melhor adequação entre o consumo e as aquisições realizadas.</w:t>
      </w:r>
      <w:r>
        <w:rPr>
          <w:rFonts w:ascii="Arial" w:hAnsi="Arial" w:cs="Arial"/>
          <w:szCs w:val="20"/>
        </w:rPr>
        <w:t xml:space="preserve"> </w:t>
      </w:r>
      <w:r w:rsidRPr="004D2A1E">
        <w:rPr>
          <w:rFonts w:ascii="Arial" w:hAnsi="Arial" w:cs="Arial"/>
          <w:szCs w:val="20"/>
        </w:rPr>
        <w:t>Diante das características da demanda, esta é a solução que se apresenta mais adequada à Administração.</w:t>
      </w:r>
    </w:p>
    <w:p w14:paraId="4B53DC2E" w14:textId="77777777" w:rsidR="00214CE5" w:rsidRPr="004D2A1E" w:rsidRDefault="00214CE5" w:rsidP="00214CE5">
      <w:pPr>
        <w:pStyle w:val="Default"/>
        <w:jc w:val="both"/>
        <w:rPr>
          <w:rFonts w:ascii="Arial" w:hAnsi="Arial" w:cs="Arial"/>
          <w:szCs w:val="20"/>
        </w:rPr>
      </w:pPr>
    </w:p>
    <w:p w14:paraId="6B32BB08" w14:textId="77777777" w:rsidR="00214CE5" w:rsidRDefault="00214CE5" w:rsidP="00214CE5">
      <w:pPr>
        <w:pStyle w:val="Default"/>
        <w:jc w:val="both"/>
        <w:rPr>
          <w:rFonts w:ascii="Arial" w:hAnsi="Arial" w:cs="Arial"/>
          <w:b/>
          <w:bCs/>
          <w:szCs w:val="20"/>
        </w:rPr>
      </w:pPr>
      <w:r w:rsidRPr="00DA2906">
        <w:rPr>
          <w:rFonts w:ascii="Arial" w:hAnsi="Arial" w:cs="Arial"/>
          <w:b/>
          <w:bCs/>
          <w:szCs w:val="20"/>
        </w:rPr>
        <w:t xml:space="preserve">5 - </w:t>
      </w:r>
      <w:r w:rsidRPr="00AF26A8">
        <w:rPr>
          <w:rFonts w:ascii="Arial" w:hAnsi="Arial" w:cs="Arial"/>
          <w:b/>
          <w:bCs/>
          <w:szCs w:val="20"/>
        </w:rPr>
        <w:t>DESCRIÇÃO DA SOLUÇÃO COMO UM TODO:</w:t>
      </w:r>
    </w:p>
    <w:p w14:paraId="143E1872" w14:textId="77777777" w:rsidR="00214CE5" w:rsidRDefault="00214CE5" w:rsidP="00214CE5">
      <w:pPr>
        <w:pStyle w:val="Default"/>
        <w:jc w:val="both"/>
        <w:rPr>
          <w:rFonts w:ascii="Arial" w:hAnsi="Arial" w:cs="Arial"/>
          <w:b/>
          <w:bCs/>
          <w:szCs w:val="20"/>
        </w:rPr>
      </w:pPr>
    </w:p>
    <w:p w14:paraId="2D3C8EAE" w14:textId="77777777" w:rsidR="00214CE5" w:rsidRPr="004D2A1E" w:rsidRDefault="00214CE5" w:rsidP="00214CE5">
      <w:pPr>
        <w:pStyle w:val="Default"/>
        <w:spacing w:line="276" w:lineRule="auto"/>
        <w:jc w:val="both"/>
        <w:rPr>
          <w:rFonts w:ascii="Arial" w:hAnsi="Arial" w:cs="Arial"/>
          <w:szCs w:val="20"/>
        </w:rPr>
      </w:pPr>
      <w:r w:rsidRPr="0046347B">
        <w:rPr>
          <w:rFonts w:ascii="Arial" w:hAnsi="Arial" w:cs="Arial"/>
          <w:szCs w:val="20"/>
        </w:rPr>
        <w:t xml:space="preserve">5.1. </w:t>
      </w:r>
      <w:r w:rsidRPr="004D2A1E">
        <w:rPr>
          <w:rFonts w:ascii="Arial" w:hAnsi="Arial" w:cs="Arial"/>
          <w:szCs w:val="20"/>
        </w:rPr>
        <w:t>A solução consiste na formação de Ata de Registro de Preços para futura e eventual aquisição de grama esmeralda e grama-amendoim, destinadas à implantação, recuperação, recomposição e manutenção das áreas verdes pertencentes ao Município de Mandaguaçu, conforme as especificações estabelecidas pela Administração.</w:t>
      </w:r>
    </w:p>
    <w:p w14:paraId="073A64B5" w14:textId="77777777" w:rsidR="00214CE5" w:rsidRPr="004D2A1E" w:rsidRDefault="00214CE5" w:rsidP="00214CE5">
      <w:pPr>
        <w:pStyle w:val="Default"/>
        <w:spacing w:line="276" w:lineRule="auto"/>
        <w:jc w:val="both"/>
        <w:rPr>
          <w:rFonts w:ascii="Arial" w:hAnsi="Arial" w:cs="Arial"/>
          <w:szCs w:val="20"/>
        </w:rPr>
      </w:pPr>
      <w:r>
        <w:rPr>
          <w:rFonts w:ascii="Arial" w:hAnsi="Arial" w:cs="Arial"/>
          <w:szCs w:val="20"/>
        </w:rPr>
        <w:t xml:space="preserve">5.2. </w:t>
      </w:r>
      <w:r w:rsidRPr="004D2A1E">
        <w:rPr>
          <w:rFonts w:ascii="Arial" w:hAnsi="Arial" w:cs="Arial"/>
          <w:szCs w:val="20"/>
        </w:rPr>
        <w:t>Os quantitativos previstos correspondem a uma estimativa da demanda para o período de vigência da Ata de Registro de Preços, não implicando obrigação de aquisição integral dos quantitativos registrados.</w:t>
      </w:r>
    </w:p>
    <w:p w14:paraId="66362FC5" w14:textId="77777777" w:rsidR="00214CE5" w:rsidRPr="004D2A1E" w:rsidRDefault="00214CE5" w:rsidP="00214CE5">
      <w:pPr>
        <w:pStyle w:val="Default"/>
        <w:spacing w:line="276" w:lineRule="auto"/>
        <w:jc w:val="both"/>
        <w:rPr>
          <w:rFonts w:ascii="Arial" w:hAnsi="Arial" w:cs="Arial"/>
          <w:szCs w:val="20"/>
        </w:rPr>
      </w:pPr>
      <w:r>
        <w:rPr>
          <w:rFonts w:ascii="Arial" w:hAnsi="Arial" w:cs="Arial"/>
          <w:szCs w:val="20"/>
        </w:rPr>
        <w:t xml:space="preserve">5.3. </w:t>
      </w:r>
      <w:r w:rsidRPr="004D2A1E">
        <w:rPr>
          <w:rFonts w:ascii="Arial" w:hAnsi="Arial" w:cs="Arial"/>
          <w:szCs w:val="20"/>
        </w:rPr>
        <w:t>As aquisições serão realizadas de forma parcelada, conforme a necessidade da Administração, mediante solicitação dos materiais registrados, observados os preços, especificações, condições de fornecimento e demais obrigações estabelecidas no Termo de Referência e na Ata de Registro de Preços.</w:t>
      </w:r>
    </w:p>
    <w:p w14:paraId="47D3855D" w14:textId="77777777" w:rsidR="00214CE5" w:rsidRPr="0046347B" w:rsidRDefault="00214CE5" w:rsidP="00214CE5">
      <w:pPr>
        <w:pStyle w:val="Default"/>
        <w:spacing w:line="276" w:lineRule="auto"/>
        <w:jc w:val="both"/>
        <w:rPr>
          <w:rFonts w:ascii="Arial" w:hAnsi="Arial" w:cs="Arial"/>
          <w:szCs w:val="20"/>
        </w:rPr>
      </w:pPr>
      <w:r>
        <w:rPr>
          <w:rFonts w:ascii="Arial" w:hAnsi="Arial" w:cs="Arial"/>
          <w:szCs w:val="20"/>
        </w:rPr>
        <w:t xml:space="preserve">5.4. </w:t>
      </w:r>
      <w:r w:rsidRPr="004D2A1E">
        <w:rPr>
          <w:rFonts w:ascii="Arial" w:hAnsi="Arial" w:cs="Arial"/>
          <w:szCs w:val="20"/>
        </w:rPr>
        <w:t>A solução permitirá maior flexibilidade na aquisição dos materiais, possibilitando o atendimento das demandas conforme a necessidade efetiva e contribuindo para melhor planejamento e utilização dos recursos públicos.</w:t>
      </w:r>
    </w:p>
    <w:p w14:paraId="18B010BD" w14:textId="77777777" w:rsidR="00214CE5" w:rsidRPr="00B320C9" w:rsidRDefault="00214CE5" w:rsidP="00214CE5">
      <w:pPr>
        <w:pStyle w:val="Default"/>
        <w:spacing w:line="276" w:lineRule="auto"/>
        <w:jc w:val="both"/>
        <w:rPr>
          <w:rFonts w:ascii="Arial" w:hAnsi="Arial" w:cs="Arial"/>
          <w:szCs w:val="20"/>
        </w:rPr>
      </w:pPr>
    </w:p>
    <w:p w14:paraId="357ECEDE" w14:textId="77777777" w:rsidR="00214CE5" w:rsidRDefault="00214CE5" w:rsidP="00214CE5">
      <w:pPr>
        <w:pStyle w:val="Default"/>
        <w:jc w:val="both"/>
        <w:rPr>
          <w:rFonts w:ascii="Arial" w:hAnsi="Arial" w:cs="Arial"/>
          <w:b/>
          <w:bCs/>
          <w:szCs w:val="20"/>
        </w:rPr>
      </w:pPr>
      <w:r w:rsidRPr="00DA2906">
        <w:rPr>
          <w:rFonts w:ascii="Arial" w:hAnsi="Arial" w:cs="Arial"/>
          <w:b/>
          <w:bCs/>
          <w:szCs w:val="20"/>
        </w:rPr>
        <w:t xml:space="preserve">6 - </w:t>
      </w:r>
      <w:r w:rsidRPr="00AF26A8">
        <w:rPr>
          <w:rFonts w:ascii="Arial" w:hAnsi="Arial" w:cs="Arial"/>
          <w:b/>
          <w:bCs/>
          <w:szCs w:val="20"/>
        </w:rPr>
        <w:t xml:space="preserve">ESTIMATIVA DAS QUANTIDADES A SEREM </w:t>
      </w:r>
      <w:r>
        <w:rPr>
          <w:rFonts w:ascii="Arial" w:hAnsi="Arial" w:cs="Arial"/>
          <w:b/>
          <w:bCs/>
          <w:szCs w:val="20"/>
        </w:rPr>
        <w:t xml:space="preserve">ADQUIRIDAS / </w:t>
      </w:r>
      <w:r w:rsidRPr="00AF26A8">
        <w:rPr>
          <w:rFonts w:ascii="Arial" w:hAnsi="Arial" w:cs="Arial"/>
          <w:b/>
          <w:bCs/>
          <w:szCs w:val="20"/>
        </w:rPr>
        <w:t>CONTRATADAS:</w:t>
      </w:r>
    </w:p>
    <w:p w14:paraId="5CD2FAEE" w14:textId="77777777" w:rsidR="00214CE5" w:rsidRDefault="00214CE5" w:rsidP="00214CE5">
      <w:pPr>
        <w:pStyle w:val="Default"/>
        <w:jc w:val="both"/>
        <w:rPr>
          <w:rFonts w:ascii="Arial" w:hAnsi="Arial" w:cs="Arial"/>
          <w:b/>
          <w:bCs/>
          <w:szCs w:val="20"/>
        </w:rPr>
      </w:pPr>
    </w:p>
    <w:p w14:paraId="24F165F6" w14:textId="77777777" w:rsidR="00214CE5" w:rsidRPr="00041397" w:rsidRDefault="00214CE5" w:rsidP="00214CE5">
      <w:pPr>
        <w:pStyle w:val="Default"/>
        <w:jc w:val="both"/>
        <w:rPr>
          <w:rFonts w:ascii="Arial" w:hAnsi="Arial" w:cs="Arial"/>
          <w:szCs w:val="20"/>
        </w:rPr>
      </w:pPr>
      <w:r>
        <w:rPr>
          <w:rFonts w:ascii="Arial" w:hAnsi="Arial" w:cs="Arial"/>
          <w:szCs w:val="20"/>
        </w:rPr>
        <w:t xml:space="preserve">6.1. </w:t>
      </w:r>
      <w:r w:rsidRPr="00041397">
        <w:rPr>
          <w:rFonts w:ascii="Arial" w:hAnsi="Arial" w:cs="Arial"/>
          <w:szCs w:val="20"/>
        </w:rPr>
        <w:t>Tabela 01</w:t>
      </w:r>
    </w:p>
    <w:p w14:paraId="5BE15E9D" w14:textId="77777777" w:rsidR="00214CE5" w:rsidRDefault="00214CE5" w:rsidP="00214CE5">
      <w:pPr>
        <w:pStyle w:val="Default"/>
        <w:jc w:val="both"/>
        <w:rPr>
          <w:rFonts w:ascii="Arial" w:hAnsi="Arial" w:cs="Arial"/>
          <w:b/>
          <w:bCs/>
          <w:szCs w:val="20"/>
        </w:rPr>
      </w:pPr>
    </w:p>
    <w:tbl>
      <w:tblPr>
        <w:tblW w:w="8789" w:type="dxa"/>
        <w:tblInd w:w="70" w:type="dxa"/>
        <w:tblLayout w:type="fixed"/>
        <w:tblCellMar>
          <w:left w:w="70" w:type="dxa"/>
          <w:right w:w="70" w:type="dxa"/>
        </w:tblCellMar>
        <w:tblLook w:val="04A0" w:firstRow="1" w:lastRow="0" w:firstColumn="1" w:lastColumn="0" w:noHBand="0" w:noVBand="1"/>
      </w:tblPr>
      <w:tblGrid>
        <w:gridCol w:w="426"/>
        <w:gridCol w:w="6662"/>
        <w:gridCol w:w="850"/>
        <w:gridCol w:w="851"/>
      </w:tblGrid>
      <w:tr w:rsidR="00214CE5" w:rsidRPr="00F26881" w14:paraId="79BB4FEF" w14:textId="77777777" w:rsidTr="00DE302A">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FF79B7A" w14:textId="77777777" w:rsidR="00214CE5" w:rsidRPr="00F26881" w:rsidRDefault="00214CE5" w:rsidP="00DE302A">
            <w:pPr>
              <w:jc w:val="center"/>
              <w:rPr>
                <w:b/>
                <w:bCs/>
                <w:color w:val="000000"/>
                <w:sz w:val="20"/>
                <w:szCs w:val="20"/>
              </w:rPr>
            </w:pPr>
            <w:r w:rsidRPr="00F26881">
              <w:rPr>
                <w:b/>
                <w:bCs/>
                <w:color w:val="000000"/>
                <w:sz w:val="20"/>
                <w:szCs w:val="20"/>
              </w:rPr>
              <w:t>Nº</w:t>
            </w:r>
          </w:p>
        </w:tc>
        <w:tc>
          <w:tcPr>
            <w:tcW w:w="6662" w:type="dxa"/>
            <w:tcBorders>
              <w:top w:val="single" w:sz="4" w:space="0" w:color="auto"/>
              <w:left w:val="nil"/>
              <w:bottom w:val="single" w:sz="4" w:space="0" w:color="auto"/>
              <w:right w:val="single" w:sz="4" w:space="0" w:color="auto"/>
            </w:tcBorders>
            <w:shd w:val="clear" w:color="000000" w:fill="D9D9D9"/>
            <w:noWrap/>
            <w:vAlign w:val="center"/>
            <w:hideMark/>
          </w:tcPr>
          <w:p w14:paraId="09148D7C" w14:textId="77777777" w:rsidR="00214CE5" w:rsidRPr="00F26881" w:rsidRDefault="00214CE5" w:rsidP="00DE302A">
            <w:pPr>
              <w:jc w:val="center"/>
              <w:rPr>
                <w:b/>
                <w:bCs/>
                <w:color w:val="000000"/>
                <w:sz w:val="20"/>
                <w:szCs w:val="20"/>
              </w:rPr>
            </w:pPr>
            <w:r w:rsidRPr="00F26881">
              <w:rPr>
                <w:b/>
                <w:bCs/>
                <w:color w:val="000000"/>
                <w:sz w:val="20"/>
                <w:szCs w:val="20"/>
              </w:rPr>
              <w:t>ITEM</w:t>
            </w:r>
          </w:p>
        </w:tc>
        <w:tc>
          <w:tcPr>
            <w:tcW w:w="850" w:type="dxa"/>
            <w:tcBorders>
              <w:top w:val="single" w:sz="4" w:space="0" w:color="auto"/>
              <w:left w:val="nil"/>
              <w:bottom w:val="single" w:sz="4" w:space="0" w:color="auto"/>
              <w:right w:val="single" w:sz="4" w:space="0" w:color="auto"/>
            </w:tcBorders>
            <w:shd w:val="clear" w:color="000000" w:fill="D9D9D9"/>
            <w:noWrap/>
            <w:vAlign w:val="center"/>
            <w:hideMark/>
          </w:tcPr>
          <w:p w14:paraId="748492C1" w14:textId="77777777" w:rsidR="00214CE5" w:rsidRPr="00F26881" w:rsidRDefault="00214CE5" w:rsidP="00DE302A">
            <w:pPr>
              <w:jc w:val="center"/>
              <w:rPr>
                <w:b/>
                <w:bCs/>
                <w:color w:val="000000"/>
                <w:sz w:val="20"/>
                <w:szCs w:val="20"/>
              </w:rPr>
            </w:pPr>
            <w:r w:rsidRPr="00F26881">
              <w:rPr>
                <w:b/>
                <w:bCs/>
                <w:color w:val="000000"/>
                <w:sz w:val="20"/>
                <w:szCs w:val="20"/>
              </w:rPr>
              <w:t>UNID</w:t>
            </w:r>
          </w:p>
        </w:tc>
        <w:tc>
          <w:tcPr>
            <w:tcW w:w="851" w:type="dxa"/>
            <w:tcBorders>
              <w:top w:val="single" w:sz="4" w:space="0" w:color="auto"/>
              <w:left w:val="nil"/>
              <w:bottom w:val="single" w:sz="4" w:space="0" w:color="auto"/>
              <w:right w:val="single" w:sz="4" w:space="0" w:color="auto"/>
            </w:tcBorders>
            <w:shd w:val="clear" w:color="000000" w:fill="D9D9D9"/>
          </w:tcPr>
          <w:p w14:paraId="1CFEE59C" w14:textId="77777777" w:rsidR="00214CE5" w:rsidRPr="00F26881" w:rsidRDefault="00214CE5" w:rsidP="00DE302A">
            <w:pPr>
              <w:jc w:val="center"/>
              <w:rPr>
                <w:b/>
                <w:bCs/>
                <w:color w:val="000000"/>
                <w:sz w:val="20"/>
                <w:szCs w:val="20"/>
              </w:rPr>
            </w:pPr>
            <w:r w:rsidRPr="00F26881">
              <w:rPr>
                <w:b/>
                <w:bCs/>
                <w:color w:val="000000"/>
                <w:sz w:val="20"/>
                <w:szCs w:val="20"/>
              </w:rPr>
              <w:t>QUANTIDADE</w:t>
            </w:r>
          </w:p>
        </w:tc>
      </w:tr>
      <w:tr w:rsidR="00214CE5" w:rsidRPr="00F26881" w14:paraId="34F76DF0" w14:textId="77777777" w:rsidTr="00DE302A">
        <w:trPr>
          <w:trHeight w:val="456"/>
        </w:trPr>
        <w:tc>
          <w:tcPr>
            <w:tcW w:w="426" w:type="dxa"/>
            <w:tcBorders>
              <w:top w:val="nil"/>
              <w:left w:val="single" w:sz="4" w:space="0" w:color="auto"/>
              <w:bottom w:val="single" w:sz="4" w:space="0" w:color="auto"/>
              <w:right w:val="single" w:sz="4" w:space="0" w:color="auto"/>
            </w:tcBorders>
            <w:noWrap/>
            <w:vAlign w:val="center"/>
            <w:hideMark/>
          </w:tcPr>
          <w:p w14:paraId="21F681DB" w14:textId="77777777" w:rsidR="00214CE5" w:rsidRPr="00F26881" w:rsidRDefault="00214CE5" w:rsidP="00DE302A">
            <w:pPr>
              <w:jc w:val="center"/>
              <w:rPr>
                <w:color w:val="000000"/>
                <w:sz w:val="20"/>
                <w:szCs w:val="20"/>
              </w:rPr>
            </w:pPr>
            <w:r w:rsidRPr="00F26881">
              <w:rPr>
                <w:color w:val="000000"/>
                <w:sz w:val="20"/>
                <w:szCs w:val="20"/>
              </w:rPr>
              <w:t>1</w:t>
            </w:r>
          </w:p>
        </w:tc>
        <w:tc>
          <w:tcPr>
            <w:tcW w:w="6662" w:type="dxa"/>
            <w:tcBorders>
              <w:top w:val="nil"/>
              <w:left w:val="nil"/>
              <w:bottom w:val="single" w:sz="4" w:space="0" w:color="auto"/>
              <w:right w:val="single" w:sz="4" w:space="0" w:color="auto"/>
            </w:tcBorders>
            <w:vAlign w:val="center"/>
            <w:hideMark/>
          </w:tcPr>
          <w:p w14:paraId="08E0761E" w14:textId="77777777" w:rsidR="00214CE5" w:rsidRPr="00681EE9" w:rsidRDefault="00214CE5" w:rsidP="00DE302A">
            <w:pPr>
              <w:jc w:val="both"/>
              <w:rPr>
                <w:color w:val="000000"/>
                <w:sz w:val="20"/>
                <w:szCs w:val="20"/>
              </w:rPr>
            </w:pPr>
            <w:r w:rsidRPr="00681EE9">
              <w:rPr>
                <w:sz w:val="20"/>
                <w:szCs w:val="20"/>
              </w:rPr>
              <w:t>Grama esmeralda, incluindo o fornecimento do material, para implantação, recuperação e manutenção das áreas verdes pertencentes ao Municipio.</w:t>
            </w:r>
          </w:p>
        </w:tc>
        <w:tc>
          <w:tcPr>
            <w:tcW w:w="850" w:type="dxa"/>
            <w:tcBorders>
              <w:top w:val="nil"/>
              <w:left w:val="nil"/>
              <w:bottom w:val="single" w:sz="4" w:space="0" w:color="auto"/>
              <w:right w:val="single" w:sz="4" w:space="0" w:color="auto"/>
            </w:tcBorders>
            <w:noWrap/>
            <w:vAlign w:val="center"/>
            <w:hideMark/>
          </w:tcPr>
          <w:p w14:paraId="26202249" w14:textId="77777777" w:rsidR="00214CE5" w:rsidRPr="004D2A1E" w:rsidRDefault="00214CE5" w:rsidP="00DE302A">
            <w:pPr>
              <w:jc w:val="center"/>
              <w:rPr>
                <w:color w:val="000000"/>
                <w:sz w:val="20"/>
                <w:szCs w:val="20"/>
                <w:vertAlign w:val="superscript"/>
              </w:rPr>
            </w:pPr>
            <w:r>
              <w:rPr>
                <w:color w:val="000000"/>
                <w:sz w:val="20"/>
                <w:szCs w:val="20"/>
              </w:rPr>
              <w:t>M</w:t>
            </w:r>
            <w:r>
              <w:rPr>
                <w:color w:val="000000"/>
                <w:sz w:val="20"/>
                <w:szCs w:val="20"/>
                <w:vertAlign w:val="superscript"/>
              </w:rPr>
              <w:t>2</w:t>
            </w:r>
          </w:p>
        </w:tc>
        <w:tc>
          <w:tcPr>
            <w:tcW w:w="851" w:type="dxa"/>
            <w:tcBorders>
              <w:top w:val="nil"/>
              <w:left w:val="nil"/>
              <w:bottom w:val="single" w:sz="4" w:space="0" w:color="auto"/>
              <w:right w:val="single" w:sz="4" w:space="0" w:color="auto"/>
            </w:tcBorders>
          </w:tcPr>
          <w:p w14:paraId="39D005A3" w14:textId="77777777" w:rsidR="00214CE5" w:rsidRPr="00E935EE" w:rsidRDefault="00214CE5" w:rsidP="00DE302A">
            <w:pPr>
              <w:jc w:val="center"/>
              <w:rPr>
                <w:color w:val="000000"/>
                <w:sz w:val="20"/>
                <w:szCs w:val="20"/>
                <w:highlight w:val="yellow"/>
              </w:rPr>
            </w:pPr>
          </w:p>
          <w:p w14:paraId="7C75241D" w14:textId="77777777" w:rsidR="00214CE5" w:rsidRPr="00E935EE" w:rsidRDefault="00214CE5" w:rsidP="00DE302A">
            <w:pPr>
              <w:jc w:val="center"/>
              <w:rPr>
                <w:color w:val="000000"/>
                <w:sz w:val="20"/>
                <w:szCs w:val="20"/>
                <w:highlight w:val="yellow"/>
              </w:rPr>
            </w:pPr>
            <w:r w:rsidRPr="00E935EE">
              <w:rPr>
                <w:color w:val="000000"/>
                <w:sz w:val="20"/>
                <w:szCs w:val="20"/>
                <w:highlight w:val="yellow"/>
              </w:rPr>
              <w:t>30.000</w:t>
            </w:r>
          </w:p>
        </w:tc>
      </w:tr>
      <w:tr w:rsidR="00214CE5" w:rsidRPr="00F26881" w14:paraId="74397C14" w14:textId="77777777" w:rsidTr="00DE302A">
        <w:trPr>
          <w:trHeight w:val="456"/>
        </w:trPr>
        <w:tc>
          <w:tcPr>
            <w:tcW w:w="426" w:type="dxa"/>
            <w:tcBorders>
              <w:top w:val="single" w:sz="4" w:space="0" w:color="auto"/>
              <w:left w:val="single" w:sz="4" w:space="0" w:color="auto"/>
              <w:bottom w:val="single" w:sz="4" w:space="0" w:color="auto"/>
              <w:right w:val="single" w:sz="4" w:space="0" w:color="auto"/>
            </w:tcBorders>
            <w:noWrap/>
            <w:vAlign w:val="center"/>
          </w:tcPr>
          <w:p w14:paraId="13415E57" w14:textId="77777777" w:rsidR="00214CE5" w:rsidRPr="00F26881" w:rsidRDefault="00214CE5" w:rsidP="00DE302A">
            <w:pPr>
              <w:jc w:val="center"/>
              <w:rPr>
                <w:color w:val="000000"/>
                <w:sz w:val="20"/>
                <w:szCs w:val="20"/>
              </w:rPr>
            </w:pPr>
            <w:r>
              <w:rPr>
                <w:color w:val="000000"/>
                <w:sz w:val="20"/>
                <w:szCs w:val="20"/>
              </w:rPr>
              <w:t>2</w:t>
            </w:r>
          </w:p>
        </w:tc>
        <w:tc>
          <w:tcPr>
            <w:tcW w:w="6662" w:type="dxa"/>
            <w:tcBorders>
              <w:top w:val="single" w:sz="4" w:space="0" w:color="auto"/>
              <w:left w:val="nil"/>
              <w:bottom w:val="single" w:sz="4" w:space="0" w:color="auto"/>
              <w:right w:val="single" w:sz="4" w:space="0" w:color="auto"/>
            </w:tcBorders>
            <w:vAlign w:val="center"/>
          </w:tcPr>
          <w:p w14:paraId="4DCCF464" w14:textId="77777777" w:rsidR="00214CE5" w:rsidRPr="00681EE9" w:rsidRDefault="00214CE5" w:rsidP="00DE302A">
            <w:pPr>
              <w:jc w:val="both"/>
              <w:rPr>
                <w:color w:val="000000"/>
                <w:sz w:val="20"/>
                <w:szCs w:val="20"/>
              </w:rPr>
            </w:pPr>
            <w:r w:rsidRPr="00681EE9">
              <w:rPr>
                <w:sz w:val="20"/>
                <w:szCs w:val="20"/>
              </w:rPr>
              <w:t>Grama amendoim, incluindo o fornecimento do material, para implantação, recuperação e manutenção das áreas verdes pertencentes ao Municipio.</w:t>
            </w:r>
          </w:p>
        </w:tc>
        <w:tc>
          <w:tcPr>
            <w:tcW w:w="850" w:type="dxa"/>
            <w:tcBorders>
              <w:top w:val="single" w:sz="4" w:space="0" w:color="auto"/>
              <w:left w:val="nil"/>
              <w:bottom w:val="single" w:sz="4" w:space="0" w:color="auto"/>
              <w:right w:val="single" w:sz="4" w:space="0" w:color="auto"/>
            </w:tcBorders>
            <w:noWrap/>
            <w:vAlign w:val="center"/>
          </w:tcPr>
          <w:p w14:paraId="4AC8706D" w14:textId="77777777" w:rsidR="00214CE5" w:rsidRPr="00F26881" w:rsidRDefault="00214CE5" w:rsidP="00DE302A">
            <w:pPr>
              <w:jc w:val="center"/>
              <w:rPr>
                <w:color w:val="000000"/>
                <w:sz w:val="20"/>
                <w:szCs w:val="20"/>
              </w:rPr>
            </w:pPr>
            <w:r>
              <w:rPr>
                <w:color w:val="000000"/>
                <w:sz w:val="20"/>
                <w:szCs w:val="20"/>
              </w:rPr>
              <w:t>Mudas</w:t>
            </w:r>
          </w:p>
        </w:tc>
        <w:tc>
          <w:tcPr>
            <w:tcW w:w="851" w:type="dxa"/>
            <w:tcBorders>
              <w:top w:val="single" w:sz="4" w:space="0" w:color="auto"/>
              <w:left w:val="nil"/>
              <w:bottom w:val="single" w:sz="4" w:space="0" w:color="auto"/>
              <w:right w:val="single" w:sz="4" w:space="0" w:color="auto"/>
            </w:tcBorders>
          </w:tcPr>
          <w:p w14:paraId="068DE61C" w14:textId="77777777" w:rsidR="00214CE5" w:rsidRPr="00E935EE" w:rsidRDefault="00214CE5" w:rsidP="00DE302A">
            <w:pPr>
              <w:jc w:val="center"/>
              <w:rPr>
                <w:color w:val="000000"/>
                <w:sz w:val="20"/>
                <w:szCs w:val="20"/>
                <w:highlight w:val="yellow"/>
              </w:rPr>
            </w:pPr>
          </w:p>
          <w:p w14:paraId="0CC171DA" w14:textId="77777777" w:rsidR="00214CE5" w:rsidRPr="00E935EE" w:rsidRDefault="00214CE5" w:rsidP="00DE302A">
            <w:pPr>
              <w:jc w:val="center"/>
              <w:rPr>
                <w:color w:val="000000"/>
                <w:sz w:val="20"/>
                <w:szCs w:val="20"/>
                <w:highlight w:val="yellow"/>
              </w:rPr>
            </w:pPr>
            <w:r w:rsidRPr="00E935EE">
              <w:rPr>
                <w:color w:val="000000"/>
                <w:sz w:val="20"/>
                <w:szCs w:val="20"/>
                <w:highlight w:val="yellow"/>
              </w:rPr>
              <w:t>30.000</w:t>
            </w:r>
          </w:p>
        </w:tc>
      </w:tr>
    </w:tbl>
    <w:p w14:paraId="5C59FAD5" w14:textId="77777777" w:rsidR="00214CE5" w:rsidRPr="007A590A" w:rsidRDefault="00214CE5" w:rsidP="00214CE5">
      <w:pPr>
        <w:pStyle w:val="Default"/>
        <w:jc w:val="both"/>
        <w:rPr>
          <w:rFonts w:ascii="Arial" w:hAnsi="Arial" w:cs="Arial"/>
          <w:b/>
          <w:bCs/>
          <w:szCs w:val="20"/>
        </w:rPr>
      </w:pPr>
    </w:p>
    <w:p w14:paraId="02F8A90E" w14:textId="77777777" w:rsidR="00214CE5" w:rsidRDefault="00214CE5" w:rsidP="00214CE5">
      <w:pPr>
        <w:pStyle w:val="Default"/>
        <w:jc w:val="both"/>
        <w:rPr>
          <w:rFonts w:ascii="Arial" w:hAnsi="Arial" w:cs="Arial"/>
          <w:szCs w:val="20"/>
        </w:rPr>
      </w:pPr>
      <w:r w:rsidRPr="00F17362">
        <w:rPr>
          <w:rFonts w:ascii="Arial" w:hAnsi="Arial" w:cs="Arial"/>
          <w:szCs w:val="20"/>
        </w:rPr>
        <w:t xml:space="preserve">6.2. Os quantitativos estimados foram definidos considerando as demandas da Secretaria Municipal de Serviços Públicos e da Secretaria Municipal de Agricultura e Pecuária, relacionadas à implantação, recuperação, recomposição e manutenção de áreas verdes e demais espaços públicos pertencentes ao Município de Mandaguaçu. A estimativa considera a necessidade de utilização dos materiais em diferentes locais públicos, incluindo, entre outros, a Super Creche, o Cemitério Municipal, o Ecoponto, o ponto de ônibus localizado na saída do Município, a Praça Dr. Dimas, bem como outros espaços que venham a demandar </w:t>
      </w:r>
      <w:r w:rsidRPr="00F17362">
        <w:rPr>
          <w:rFonts w:ascii="Arial" w:hAnsi="Arial" w:cs="Arial"/>
          <w:szCs w:val="20"/>
        </w:rPr>
        <w:lastRenderedPageBreak/>
        <w:t>implantação, recuperação, recomposição ou manutenção de áreas verdes durante a vigência da Ata de Registro de Preços. Dessa forma, considerando as demandas das duas Secretarias, a diversidade dos locais a serem atendidos, as necessidades de manutenção e recuperação que surgem de forma variável ao longo do período e a necessidade de disponibilidade dos materiais para atendimento conforme a demanda efetiva da Administração, foram estimadas as quantidades de 30.000 m² de grama esmeralda e 30.000 mudas de grama-amendoim. Os quantitativos possuem caráter estimativo e não representam obrigação de aquisição integral pelo Município, sendo os materiais solicitados de forma parcelada, conforme a necessidade efetiva das Secretarias e durante a vigência da Ata de Registro de Preços.</w:t>
      </w:r>
    </w:p>
    <w:p w14:paraId="187A323D" w14:textId="77777777" w:rsidR="00214CE5" w:rsidRDefault="00214CE5" w:rsidP="00214CE5">
      <w:pPr>
        <w:pStyle w:val="Default"/>
        <w:jc w:val="both"/>
        <w:rPr>
          <w:rFonts w:ascii="Arial" w:hAnsi="Arial" w:cs="Arial"/>
          <w:szCs w:val="20"/>
        </w:rPr>
      </w:pPr>
      <w:r>
        <w:rPr>
          <w:rFonts w:ascii="Arial" w:hAnsi="Arial" w:cs="Arial"/>
          <w:szCs w:val="20"/>
        </w:rPr>
        <w:t xml:space="preserve">6.3. </w:t>
      </w:r>
      <w:r w:rsidRPr="004D2A1E">
        <w:rPr>
          <w:rFonts w:ascii="Arial" w:hAnsi="Arial" w:cs="Arial"/>
          <w:szCs w:val="20"/>
        </w:rPr>
        <w:t>Por se tratar de Sistema de Registro de Preços, os quantitativos apresentados são estimativos e representam a previsão de consumo para o período de vigência da Ata, não constituindo obrigação de aquisição integral pela Administração.</w:t>
      </w:r>
    </w:p>
    <w:p w14:paraId="22E611D3" w14:textId="77777777" w:rsidR="00214CE5" w:rsidRPr="009F224D" w:rsidRDefault="00214CE5" w:rsidP="00214CE5">
      <w:pPr>
        <w:pStyle w:val="Default"/>
        <w:jc w:val="both"/>
        <w:rPr>
          <w:rFonts w:ascii="Arial" w:hAnsi="Arial" w:cs="Arial"/>
          <w:szCs w:val="20"/>
        </w:rPr>
      </w:pPr>
    </w:p>
    <w:p w14:paraId="6F4696F4" w14:textId="77777777" w:rsidR="00214CE5" w:rsidRDefault="00214CE5" w:rsidP="00214CE5">
      <w:pPr>
        <w:pStyle w:val="Default"/>
        <w:jc w:val="both"/>
        <w:rPr>
          <w:rFonts w:ascii="Arial" w:hAnsi="Arial" w:cs="Arial"/>
          <w:b/>
          <w:bCs/>
          <w:szCs w:val="20"/>
        </w:rPr>
      </w:pPr>
      <w:r w:rsidRPr="00DA2906">
        <w:rPr>
          <w:rFonts w:ascii="Arial" w:hAnsi="Arial" w:cs="Arial"/>
          <w:b/>
          <w:bCs/>
          <w:szCs w:val="20"/>
        </w:rPr>
        <w:t xml:space="preserve">7 - </w:t>
      </w:r>
      <w:r w:rsidRPr="00AF26A8">
        <w:rPr>
          <w:rFonts w:ascii="Arial" w:hAnsi="Arial" w:cs="Arial"/>
          <w:b/>
          <w:bCs/>
          <w:szCs w:val="20"/>
        </w:rPr>
        <w:t xml:space="preserve">ESTIMATIVA DO VALOR DA </w:t>
      </w:r>
      <w:r>
        <w:rPr>
          <w:rFonts w:ascii="Arial" w:hAnsi="Arial" w:cs="Arial"/>
          <w:b/>
          <w:bCs/>
          <w:szCs w:val="20"/>
        </w:rPr>
        <w:t>AQUISIÇÃO / CONTRATAÇÃO</w:t>
      </w:r>
      <w:r w:rsidRPr="00AF26A8">
        <w:rPr>
          <w:rFonts w:ascii="Arial" w:hAnsi="Arial" w:cs="Arial"/>
          <w:b/>
          <w:bCs/>
          <w:szCs w:val="20"/>
        </w:rPr>
        <w:t>:</w:t>
      </w:r>
    </w:p>
    <w:p w14:paraId="0219FD8A" w14:textId="77777777" w:rsidR="00214CE5" w:rsidRPr="00FF0FD7" w:rsidRDefault="00214CE5" w:rsidP="00214CE5">
      <w:pPr>
        <w:pStyle w:val="Default"/>
        <w:jc w:val="both"/>
        <w:rPr>
          <w:rFonts w:ascii="Arial" w:hAnsi="Arial" w:cs="Arial"/>
          <w:b/>
          <w:bCs/>
          <w:szCs w:val="20"/>
        </w:rPr>
      </w:pPr>
    </w:p>
    <w:p w14:paraId="3A204404" w14:textId="77777777" w:rsidR="00214CE5" w:rsidRDefault="00214CE5" w:rsidP="00214CE5">
      <w:pPr>
        <w:pStyle w:val="Default"/>
        <w:spacing w:line="276" w:lineRule="auto"/>
        <w:jc w:val="both"/>
        <w:rPr>
          <w:rFonts w:ascii="Arial" w:hAnsi="Arial" w:cs="Arial"/>
          <w:bCs/>
          <w:szCs w:val="20"/>
        </w:rPr>
      </w:pPr>
      <w:r w:rsidRPr="00F17362">
        <w:rPr>
          <w:rFonts w:ascii="Arial" w:hAnsi="Arial" w:cs="Arial"/>
          <w:bCs/>
          <w:szCs w:val="20"/>
        </w:rPr>
        <w:t>7.1. Valor estimado aproximadamente R$ 278.400,00 (</w:t>
      </w:r>
      <w:r w:rsidRPr="00F17362">
        <w:rPr>
          <w:rFonts w:ascii="Arial" w:hAnsi="Arial" w:cs="Arial"/>
          <w:bCs/>
          <w:i/>
          <w:iCs/>
          <w:szCs w:val="20"/>
        </w:rPr>
        <w:t>Duzentos e setenta e oito mil, quatrocentos reais).</w:t>
      </w:r>
    </w:p>
    <w:p w14:paraId="02DE1FBB" w14:textId="77777777" w:rsidR="00214CE5" w:rsidRPr="00DA2906" w:rsidRDefault="00214CE5" w:rsidP="00214CE5">
      <w:pPr>
        <w:pStyle w:val="Default"/>
        <w:spacing w:line="276" w:lineRule="auto"/>
        <w:jc w:val="both"/>
        <w:rPr>
          <w:rFonts w:ascii="Arial" w:hAnsi="Arial" w:cs="Arial"/>
          <w:color w:val="FF0000"/>
          <w:szCs w:val="20"/>
        </w:rPr>
      </w:pPr>
    </w:p>
    <w:p w14:paraId="1E73FDFC" w14:textId="77777777" w:rsidR="00214CE5" w:rsidRDefault="00214CE5" w:rsidP="00214CE5">
      <w:pPr>
        <w:pStyle w:val="Default"/>
        <w:jc w:val="both"/>
        <w:rPr>
          <w:rFonts w:ascii="Arial" w:hAnsi="Arial" w:cs="Arial"/>
          <w:b/>
          <w:bCs/>
          <w:szCs w:val="20"/>
        </w:rPr>
      </w:pPr>
      <w:r>
        <w:rPr>
          <w:rFonts w:ascii="Arial" w:hAnsi="Arial" w:cs="Arial"/>
          <w:b/>
          <w:bCs/>
          <w:szCs w:val="20"/>
        </w:rPr>
        <w:t>8</w:t>
      </w:r>
      <w:r w:rsidRPr="00DA2906">
        <w:rPr>
          <w:rFonts w:ascii="Arial" w:hAnsi="Arial" w:cs="Arial"/>
          <w:b/>
          <w:bCs/>
          <w:szCs w:val="20"/>
        </w:rPr>
        <w:t xml:space="preserve"> - </w:t>
      </w:r>
      <w:r w:rsidRPr="00AF26A8">
        <w:rPr>
          <w:rFonts w:ascii="Arial" w:hAnsi="Arial" w:cs="Arial"/>
          <w:b/>
          <w:bCs/>
          <w:szCs w:val="20"/>
        </w:rPr>
        <w:t>JUSTIFICATIVA PARA O PARCELAMENTO DA SOLUÇÃO:</w:t>
      </w:r>
    </w:p>
    <w:p w14:paraId="62E3771A" w14:textId="77777777" w:rsidR="00214CE5" w:rsidRPr="00680529" w:rsidRDefault="00214CE5" w:rsidP="00214CE5">
      <w:pPr>
        <w:pStyle w:val="pdq2pgselectionanchorcontainer"/>
        <w:jc w:val="both"/>
        <w:rPr>
          <w:rFonts w:ascii="Arial" w:hAnsi="Arial" w:cs="Arial"/>
          <w:sz w:val="20"/>
          <w:szCs w:val="20"/>
        </w:rPr>
      </w:pPr>
      <w:r w:rsidRPr="00680529">
        <w:rPr>
          <w:rFonts w:ascii="Arial" w:hAnsi="Arial" w:cs="Arial"/>
          <w:sz w:val="20"/>
          <w:szCs w:val="20"/>
        </w:rPr>
        <w:t xml:space="preserve">8.1. </w:t>
      </w:r>
      <w:r w:rsidRPr="004D2A1E">
        <w:rPr>
          <w:rFonts w:ascii="Arial" w:hAnsi="Arial" w:cs="Arial"/>
          <w:sz w:val="20"/>
          <w:szCs w:val="20"/>
        </w:rPr>
        <w:t>O parcelamento da solução mostra-se tecnicamente adequado, considerando que o objeto é composto por diferentes tipos de grama, com características e finalidades próprias.</w:t>
      </w:r>
      <w:r>
        <w:rPr>
          <w:rFonts w:ascii="Arial" w:hAnsi="Arial" w:cs="Arial"/>
          <w:sz w:val="20"/>
          <w:szCs w:val="20"/>
        </w:rPr>
        <w:t xml:space="preserve"> </w:t>
      </w:r>
      <w:r w:rsidRPr="004D2A1E">
        <w:rPr>
          <w:rFonts w:ascii="Arial" w:hAnsi="Arial" w:cs="Arial"/>
          <w:sz w:val="20"/>
          <w:szCs w:val="20"/>
        </w:rPr>
        <w:t>A divisão em itens permite que cada tipo de grama seja contratado de forma independente, ampliando a possibilidade de participação de fornecedores que possuam condições de fornecer determinados produtos, desde que atendidas integralmente as especificações estabelecidas pela Administração.</w:t>
      </w:r>
      <w:r>
        <w:rPr>
          <w:rFonts w:ascii="Arial" w:hAnsi="Arial" w:cs="Arial"/>
          <w:sz w:val="20"/>
          <w:szCs w:val="20"/>
        </w:rPr>
        <w:t xml:space="preserve"> </w:t>
      </w:r>
      <w:r w:rsidRPr="004D2A1E">
        <w:rPr>
          <w:rFonts w:ascii="Arial" w:hAnsi="Arial" w:cs="Arial"/>
          <w:sz w:val="20"/>
          <w:szCs w:val="20"/>
        </w:rPr>
        <w:t>Além disso, o fornecimento ocorrerá de forma parcelada durante a vigência da Ata de Registro de Preços, conforme a necessidade efetiva da Administração, evitando a aquisição antecipada de todo o quantitativo estimado e contribuindo para melhor gestão dos recursos públicos.</w:t>
      </w:r>
    </w:p>
    <w:p w14:paraId="4B5D0706" w14:textId="77777777" w:rsidR="00214CE5" w:rsidRDefault="00214CE5" w:rsidP="00214CE5">
      <w:pPr>
        <w:pStyle w:val="Default"/>
        <w:jc w:val="both"/>
        <w:rPr>
          <w:rFonts w:ascii="Arial" w:hAnsi="Arial" w:cs="Arial"/>
          <w:b/>
          <w:bCs/>
          <w:szCs w:val="20"/>
        </w:rPr>
      </w:pPr>
      <w:r>
        <w:rPr>
          <w:rFonts w:ascii="Arial" w:hAnsi="Arial" w:cs="Arial"/>
          <w:b/>
          <w:bCs/>
          <w:szCs w:val="20"/>
        </w:rPr>
        <w:t>9</w:t>
      </w:r>
      <w:r w:rsidRPr="00DA2906">
        <w:rPr>
          <w:rFonts w:ascii="Arial" w:hAnsi="Arial" w:cs="Arial"/>
          <w:b/>
          <w:bCs/>
          <w:szCs w:val="20"/>
        </w:rPr>
        <w:t xml:space="preserve"> - </w:t>
      </w:r>
      <w:r w:rsidRPr="00C8073D">
        <w:rPr>
          <w:rFonts w:ascii="Arial" w:hAnsi="Arial" w:cs="Arial"/>
          <w:b/>
          <w:bCs/>
          <w:szCs w:val="20"/>
        </w:rPr>
        <w:t>CONTRATAÇÕES CORRELATAS E/OU INTERDEPENDENTES:</w:t>
      </w:r>
    </w:p>
    <w:p w14:paraId="4AE33E35" w14:textId="77777777" w:rsidR="00214CE5" w:rsidRDefault="00214CE5" w:rsidP="00214CE5">
      <w:pPr>
        <w:pStyle w:val="Default"/>
        <w:jc w:val="both"/>
        <w:rPr>
          <w:rFonts w:ascii="Arial" w:hAnsi="Arial" w:cs="Arial"/>
          <w:b/>
          <w:bCs/>
          <w:szCs w:val="20"/>
        </w:rPr>
      </w:pPr>
    </w:p>
    <w:p w14:paraId="0AD6469B" w14:textId="77777777" w:rsidR="00214CE5" w:rsidRDefault="00214CE5" w:rsidP="00214CE5">
      <w:pPr>
        <w:pStyle w:val="Default"/>
        <w:jc w:val="both"/>
        <w:rPr>
          <w:rFonts w:ascii="Arial" w:hAnsi="Arial" w:cs="Arial"/>
          <w:szCs w:val="20"/>
        </w:rPr>
      </w:pPr>
      <w:r>
        <w:rPr>
          <w:rFonts w:ascii="Arial" w:hAnsi="Arial" w:cs="Arial"/>
          <w:szCs w:val="20"/>
        </w:rPr>
        <w:t>9.1. Não existem contratações correlatas e/ou interdependentes.</w:t>
      </w:r>
    </w:p>
    <w:p w14:paraId="595F697F" w14:textId="77777777" w:rsidR="00214CE5" w:rsidRPr="00DA2906" w:rsidRDefault="00214CE5" w:rsidP="00214CE5">
      <w:pPr>
        <w:pStyle w:val="Default"/>
        <w:jc w:val="both"/>
        <w:rPr>
          <w:rFonts w:ascii="Arial" w:hAnsi="Arial" w:cs="Arial"/>
          <w:szCs w:val="20"/>
        </w:rPr>
      </w:pPr>
    </w:p>
    <w:p w14:paraId="3C5F0806" w14:textId="77777777" w:rsidR="00214CE5" w:rsidRDefault="00214CE5" w:rsidP="00214CE5">
      <w:pPr>
        <w:pStyle w:val="Default"/>
        <w:jc w:val="both"/>
        <w:rPr>
          <w:rFonts w:ascii="Arial" w:hAnsi="Arial" w:cs="Arial"/>
          <w:b/>
          <w:bCs/>
          <w:szCs w:val="20"/>
        </w:rPr>
      </w:pPr>
      <w:r w:rsidRPr="00DA1F72">
        <w:rPr>
          <w:rFonts w:ascii="Arial" w:hAnsi="Arial" w:cs="Arial"/>
          <w:b/>
          <w:bCs/>
          <w:szCs w:val="20"/>
        </w:rPr>
        <w:t xml:space="preserve">10 - </w:t>
      </w:r>
      <w:r w:rsidRPr="00C8073D">
        <w:rPr>
          <w:rFonts w:ascii="Arial" w:hAnsi="Arial" w:cs="Arial"/>
          <w:b/>
          <w:bCs/>
          <w:szCs w:val="20"/>
        </w:rPr>
        <w:t>PREVISÃO DA CONTRATAÇÃO NO PLANO DE CONTRATAÇÕES ANUAL:</w:t>
      </w:r>
    </w:p>
    <w:p w14:paraId="24C3B4AF" w14:textId="77777777" w:rsidR="00214CE5" w:rsidRDefault="00214CE5" w:rsidP="00214CE5">
      <w:pPr>
        <w:pStyle w:val="Default"/>
        <w:jc w:val="both"/>
        <w:rPr>
          <w:rFonts w:ascii="Arial" w:hAnsi="Arial" w:cs="Arial"/>
          <w:b/>
          <w:bCs/>
          <w:szCs w:val="20"/>
        </w:rPr>
      </w:pPr>
      <w:r w:rsidRPr="00DA2906">
        <w:rPr>
          <w:rFonts w:ascii="Arial" w:hAnsi="Arial" w:cs="Arial"/>
          <w:b/>
          <w:bCs/>
          <w:szCs w:val="20"/>
        </w:rPr>
        <w:t xml:space="preserve"> </w:t>
      </w:r>
    </w:p>
    <w:p w14:paraId="02F763A3" w14:textId="77777777" w:rsidR="00214CE5" w:rsidRDefault="00214CE5" w:rsidP="00214CE5">
      <w:pPr>
        <w:pStyle w:val="Default"/>
        <w:jc w:val="both"/>
        <w:rPr>
          <w:rFonts w:ascii="Arial" w:hAnsi="Arial" w:cs="Arial"/>
          <w:szCs w:val="20"/>
        </w:rPr>
      </w:pPr>
      <w:r>
        <w:rPr>
          <w:rFonts w:ascii="Arial" w:hAnsi="Arial" w:cs="Arial"/>
          <w:szCs w:val="20"/>
        </w:rPr>
        <w:t xml:space="preserve">10.1. Não foi feito PCA, porém os itens desta contratação são indispensáveis para administração pública. </w:t>
      </w:r>
    </w:p>
    <w:p w14:paraId="67B61152" w14:textId="77777777" w:rsidR="00214CE5" w:rsidRDefault="00214CE5" w:rsidP="00214CE5">
      <w:pPr>
        <w:pStyle w:val="Default"/>
        <w:jc w:val="both"/>
        <w:rPr>
          <w:rFonts w:ascii="Arial" w:hAnsi="Arial" w:cs="Arial"/>
          <w:szCs w:val="20"/>
        </w:rPr>
      </w:pPr>
    </w:p>
    <w:p w14:paraId="4EC35DF8" w14:textId="77777777" w:rsidR="00214CE5" w:rsidRDefault="00214CE5" w:rsidP="00214CE5">
      <w:pPr>
        <w:pStyle w:val="Default"/>
        <w:jc w:val="both"/>
        <w:rPr>
          <w:rFonts w:ascii="Arial" w:hAnsi="Arial" w:cs="Arial"/>
          <w:b/>
          <w:szCs w:val="20"/>
        </w:rPr>
      </w:pPr>
      <w:r w:rsidRPr="002D6452">
        <w:rPr>
          <w:rFonts w:ascii="Arial" w:hAnsi="Arial" w:cs="Arial"/>
          <w:b/>
          <w:szCs w:val="20"/>
        </w:rPr>
        <w:t xml:space="preserve">11- </w:t>
      </w:r>
      <w:r w:rsidRPr="00C8073D">
        <w:rPr>
          <w:rFonts w:ascii="Arial" w:hAnsi="Arial" w:cs="Arial"/>
          <w:b/>
          <w:szCs w:val="20"/>
        </w:rPr>
        <w:t xml:space="preserve">BENEFÍCIOS A SEREM ALCANÇADOS COM A </w:t>
      </w:r>
      <w:r>
        <w:rPr>
          <w:rFonts w:ascii="Arial" w:hAnsi="Arial" w:cs="Arial"/>
          <w:b/>
          <w:szCs w:val="20"/>
        </w:rPr>
        <w:t xml:space="preserve">AQUISIÇÃO / </w:t>
      </w:r>
      <w:r w:rsidRPr="00C8073D">
        <w:rPr>
          <w:rFonts w:ascii="Arial" w:hAnsi="Arial" w:cs="Arial"/>
          <w:b/>
          <w:szCs w:val="20"/>
        </w:rPr>
        <w:t>CONTRATAÇÃO:</w:t>
      </w:r>
    </w:p>
    <w:p w14:paraId="37F8C225" w14:textId="77777777" w:rsidR="00214CE5" w:rsidRDefault="00214CE5" w:rsidP="00214CE5">
      <w:pPr>
        <w:pStyle w:val="Default"/>
        <w:jc w:val="both"/>
        <w:rPr>
          <w:rFonts w:ascii="Arial" w:hAnsi="Arial" w:cs="Arial"/>
          <w:szCs w:val="20"/>
        </w:rPr>
      </w:pPr>
    </w:p>
    <w:p w14:paraId="5D3CD11E" w14:textId="77777777" w:rsidR="00214CE5" w:rsidRPr="009F224D" w:rsidRDefault="00214CE5" w:rsidP="00214CE5">
      <w:pPr>
        <w:pStyle w:val="Default"/>
        <w:spacing w:line="276" w:lineRule="auto"/>
        <w:jc w:val="both"/>
        <w:rPr>
          <w:rFonts w:ascii="Arial" w:hAnsi="Arial" w:cs="Arial"/>
          <w:szCs w:val="20"/>
        </w:rPr>
      </w:pPr>
      <w:r w:rsidRPr="00060661">
        <w:rPr>
          <w:rFonts w:ascii="Arial" w:hAnsi="Arial" w:cs="Arial"/>
          <w:szCs w:val="20"/>
        </w:rPr>
        <w:t xml:space="preserve">11.1. </w:t>
      </w:r>
      <w:r w:rsidRPr="004D2A1E">
        <w:rPr>
          <w:rFonts w:ascii="Arial" w:hAnsi="Arial" w:cs="Arial"/>
          <w:szCs w:val="20"/>
        </w:rPr>
        <w:t>Com a contratação, espera-se garantir o fornecimento dos materiais necessários à implantação, recuperação, recomposição e manutenção das áreas verdes pertencentes ao Município.</w:t>
      </w:r>
    </w:p>
    <w:p w14:paraId="012F5746" w14:textId="77777777" w:rsidR="00214CE5" w:rsidRPr="009F224D" w:rsidRDefault="00214CE5" w:rsidP="00214CE5">
      <w:pPr>
        <w:pStyle w:val="Default"/>
        <w:spacing w:line="276" w:lineRule="auto"/>
        <w:jc w:val="both"/>
        <w:rPr>
          <w:rFonts w:ascii="Arial" w:hAnsi="Arial" w:cs="Arial"/>
          <w:szCs w:val="20"/>
        </w:rPr>
      </w:pPr>
      <w:r>
        <w:rPr>
          <w:rFonts w:ascii="Arial" w:hAnsi="Arial" w:cs="Arial"/>
          <w:szCs w:val="20"/>
        </w:rPr>
        <w:t xml:space="preserve">11.2. </w:t>
      </w:r>
      <w:r w:rsidRPr="004D2A1E">
        <w:rPr>
          <w:rFonts w:ascii="Arial" w:hAnsi="Arial" w:cs="Arial"/>
          <w:szCs w:val="20"/>
        </w:rPr>
        <w:t>A utilização do Sistema de Registro de Preços permitirá maior flexibilidade e eficiência na aquisição dos materiais, possibilitando o atendimento das demandas de acordo com a necessidade efetiva da Administração e reduzindo o risco de desabastecimento.</w:t>
      </w:r>
    </w:p>
    <w:p w14:paraId="1033D713" w14:textId="77777777" w:rsidR="00214CE5" w:rsidRDefault="00214CE5" w:rsidP="00214CE5">
      <w:pPr>
        <w:pStyle w:val="Default"/>
        <w:spacing w:line="276" w:lineRule="auto"/>
        <w:jc w:val="both"/>
        <w:rPr>
          <w:rFonts w:ascii="Arial" w:hAnsi="Arial" w:cs="Arial"/>
          <w:szCs w:val="20"/>
        </w:rPr>
      </w:pPr>
      <w:r>
        <w:rPr>
          <w:rFonts w:ascii="Arial" w:hAnsi="Arial" w:cs="Arial"/>
          <w:szCs w:val="20"/>
        </w:rPr>
        <w:t xml:space="preserve">11.3. </w:t>
      </w:r>
      <w:r w:rsidRPr="004D2A1E">
        <w:rPr>
          <w:rFonts w:ascii="Arial" w:hAnsi="Arial" w:cs="Arial"/>
          <w:szCs w:val="20"/>
        </w:rPr>
        <w:t>Espera-se, ainda, proporcionar melhores condições de conservação dos espaços públicos, promover a valorização paisagística, contribuir para a redução da erosão e da poeira e proporcionar maior conforto e segurança aos usuários das áreas públicas.</w:t>
      </w:r>
    </w:p>
    <w:p w14:paraId="2FCEA1B0" w14:textId="77777777" w:rsidR="00214CE5" w:rsidRPr="00060661" w:rsidRDefault="00214CE5" w:rsidP="00214CE5">
      <w:pPr>
        <w:pStyle w:val="Default"/>
        <w:spacing w:line="276" w:lineRule="auto"/>
        <w:jc w:val="both"/>
        <w:rPr>
          <w:rFonts w:ascii="Arial" w:hAnsi="Arial" w:cs="Arial"/>
          <w:szCs w:val="20"/>
        </w:rPr>
      </w:pPr>
      <w:r>
        <w:rPr>
          <w:rFonts w:ascii="Arial" w:hAnsi="Arial" w:cs="Arial"/>
          <w:szCs w:val="20"/>
        </w:rPr>
        <w:t xml:space="preserve">11.4. </w:t>
      </w:r>
      <w:r w:rsidRPr="004D2A1E">
        <w:rPr>
          <w:rFonts w:ascii="Arial" w:hAnsi="Arial" w:cs="Arial"/>
          <w:szCs w:val="20"/>
        </w:rPr>
        <w:t>A solução também deverá contribuir para a utilização mais eficiente dos recursos públicos, evitando aquisições antecipadas em quantidade superior à necessidade efetiva e permitindo que os materiais sejam adquiridos conforme as demandas identificadas durante a vigência da Ata de Registro de Preços.</w:t>
      </w:r>
    </w:p>
    <w:p w14:paraId="251D9B3E" w14:textId="77777777" w:rsidR="00214CE5" w:rsidRPr="00DA2906" w:rsidRDefault="00214CE5" w:rsidP="00214CE5">
      <w:pPr>
        <w:pStyle w:val="Default"/>
        <w:jc w:val="both"/>
        <w:rPr>
          <w:rFonts w:ascii="Arial" w:hAnsi="Arial" w:cs="Arial"/>
          <w:color w:val="FF0000"/>
          <w:szCs w:val="20"/>
        </w:rPr>
      </w:pPr>
    </w:p>
    <w:p w14:paraId="7BD9617D" w14:textId="77777777" w:rsidR="00214CE5" w:rsidRPr="009F3138" w:rsidRDefault="00214CE5" w:rsidP="00214CE5">
      <w:pPr>
        <w:pStyle w:val="Default"/>
        <w:jc w:val="both"/>
        <w:rPr>
          <w:rFonts w:ascii="Arial" w:hAnsi="Arial" w:cs="Arial"/>
          <w:b/>
          <w:bCs/>
          <w:szCs w:val="20"/>
        </w:rPr>
      </w:pPr>
      <w:r w:rsidRPr="009F3138">
        <w:rPr>
          <w:rFonts w:ascii="Arial" w:hAnsi="Arial" w:cs="Arial"/>
          <w:b/>
          <w:bCs/>
          <w:szCs w:val="20"/>
        </w:rPr>
        <w:t xml:space="preserve">12 - </w:t>
      </w:r>
      <w:r w:rsidRPr="0036737C">
        <w:rPr>
          <w:rFonts w:ascii="Arial" w:hAnsi="Arial" w:cs="Arial"/>
          <w:b/>
          <w:bCs/>
          <w:szCs w:val="20"/>
        </w:rPr>
        <w:t>PROVIDÊNCIAS A SEREM ADOTADAS:</w:t>
      </w:r>
    </w:p>
    <w:p w14:paraId="5D7DF74D" w14:textId="77777777" w:rsidR="00214CE5" w:rsidRDefault="00214CE5" w:rsidP="00214CE5">
      <w:pPr>
        <w:pStyle w:val="Default"/>
        <w:jc w:val="both"/>
        <w:rPr>
          <w:rFonts w:ascii="Arial" w:hAnsi="Arial" w:cs="Arial"/>
          <w:szCs w:val="20"/>
        </w:rPr>
      </w:pPr>
    </w:p>
    <w:p w14:paraId="44852302" w14:textId="77777777" w:rsidR="00214CE5" w:rsidRPr="009F224D" w:rsidRDefault="00214CE5" w:rsidP="00214CE5">
      <w:pPr>
        <w:pStyle w:val="Default"/>
        <w:jc w:val="both"/>
        <w:rPr>
          <w:rFonts w:ascii="Arial" w:hAnsi="Arial" w:cs="Arial"/>
          <w:szCs w:val="20"/>
        </w:rPr>
      </w:pPr>
      <w:r>
        <w:rPr>
          <w:rFonts w:ascii="Arial" w:hAnsi="Arial" w:cs="Arial"/>
          <w:szCs w:val="20"/>
        </w:rPr>
        <w:t>12.1. Não será necessário adotar providências prévias.</w:t>
      </w:r>
    </w:p>
    <w:p w14:paraId="429CDBFE" w14:textId="77777777" w:rsidR="00214CE5" w:rsidRDefault="00214CE5" w:rsidP="00214CE5">
      <w:pPr>
        <w:pStyle w:val="Default"/>
        <w:jc w:val="both"/>
        <w:rPr>
          <w:rFonts w:ascii="Arial" w:hAnsi="Arial" w:cs="Arial"/>
          <w:szCs w:val="20"/>
        </w:rPr>
      </w:pPr>
    </w:p>
    <w:p w14:paraId="16B07811" w14:textId="77777777" w:rsidR="00214CE5" w:rsidRDefault="00214CE5" w:rsidP="00214CE5">
      <w:pPr>
        <w:pStyle w:val="Default"/>
        <w:jc w:val="both"/>
        <w:rPr>
          <w:rFonts w:ascii="Arial" w:hAnsi="Arial" w:cs="Arial"/>
          <w:b/>
          <w:bCs/>
          <w:color w:val="auto"/>
          <w:szCs w:val="20"/>
        </w:rPr>
      </w:pPr>
      <w:r w:rsidRPr="007045EE">
        <w:rPr>
          <w:rFonts w:ascii="Arial" w:hAnsi="Arial" w:cs="Arial"/>
          <w:b/>
          <w:szCs w:val="20"/>
        </w:rPr>
        <w:t>1</w:t>
      </w:r>
      <w:r>
        <w:rPr>
          <w:rFonts w:ascii="Arial" w:hAnsi="Arial" w:cs="Arial"/>
          <w:b/>
          <w:szCs w:val="20"/>
        </w:rPr>
        <w:t>3</w:t>
      </w:r>
      <w:r w:rsidRPr="007045EE">
        <w:rPr>
          <w:rFonts w:ascii="Arial" w:hAnsi="Arial" w:cs="Arial"/>
          <w:b/>
          <w:bCs/>
          <w:color w:val="auto"/>
          <w:szCs w:val="20"/>
        </w:rPr>
        <w:t xml:space="preserve"> -</w:t>
      </w:r>
      <w:r w:rsidRPr="00DA2906">
        <w:rPr>
          <w:rFonts w:ascii="Arial" w:hAnsi="Arial" w:cs="Arial"/>
          <w:b/>
          <w:bCs/>
          <w:color w:val="auto"/>
          <w:szCs w:val="20"/>
        </w:rPr>
        <w:t xml:space="preserve"> </w:t>
      </w:r>
      <w:r w:rsidRPr="00E55AE3">
        <w:rPr>
          <w:rFonts w:ascii="Arial" w:hAnsi="Arial" w:cs="Arial"/>
          <w:b/>
          <w:bCs/>
          <w:color w:val="auto"/>
          <w:szCs w:val="20"/>
        </w:rPr>
        <w:t>POSSÍVEIS IMPACTOS AMBIENTAIS:</w:t>
      </w:r>
    </w:p>
    <w:p w14:paraId="0AFAE105" w14:textId="77777777" w:rsidR="00214CE5" w:rsidRDefault="00214CE5" w:rsidP="00214CE5">
      <w:pPr>
        <w:pStyle w:val="Default"/>
        <w:jc w:val="both"/>
        <w:rPr>
          <w:rFonts w:ascii="Arial" w:hAnsi="Arial" w:cs="Arial"/>
          <w:b/>
          <w:bCs/>
          <w:color w:val="auto"/>
          <w:szCs w:val="20"/>
        </w:rPr>
      </w:pPr>
    </w:p>
    <w:p w14:paraId="5597432C" w14:textId="77777777" w:rsidR="00214CE5" w:rsidRPr="009F224D" w:rsidRDefault="00214CE5" w:rsidP="00214CE5">
      <w:pPr>
        <w:pStyle w:val="Default"/>
        <w:spacing w:line="276" w:lineRule="auto"/>
        <w:jc w:val="both"/>
        <w:rPr>
          <w:rFonts w:ascii="Arial" w:hAnsi="Arial" w:cs="Arial"/>
          <w:bCs/>
          <w:szCs w:val="20"/>
        </w:rPr>
      </w:pPr>
      <w:r w:rsidRPr="00060661">
        <w:rPr>
          <w:rFonts w:ascii="Arial" w:hAnsi="Arial" w:cs="Arial"/>
          <w:bCs/>
          <w:szCs w:val="20"/>
        </w:rPr>
        <w:t xml:space="preserve">13.1. </w:t>
      </w:r>
      <w:r w:rsidRPr="002710FA">
        <w:rPr>
          <w:rFonts w:ascii="Arial" w:hAnsi="Arial" w:cs="Arial"/>
          <w:bCs/>
          <w:szCs w:val="20"/>
        </w:rPr>
        <w:t>Os possíveis impactos ambientais decorrentes da presente contratação estão relacionados principalmente ao cultivo e transporte dos materiais, ao consumo de recursos naturais necessários à produção e ao eventual descarte de resíduos decorrentes do fornecimento.</w:t>
      </w:r>
    </w:p>
    <w:p w14:paraId="26F8DE54" w14:textId="77777777" w:rsidR="00214CE5" w:rsidRPr="009F224D" w:rsidRDefault="00214CE5" w:rsidP="00214CE5">
      <w:pPr>
        <w:pStyle w:val="Default"/>
        <w:spacing w:line="276" w:lineRule="auto"/>
        <w:jc w:val="both"/>
        <w:rPr>
          <w:rFonts w:ascii="Arial" w:hAnsi="Arial" w:cs="Arial"/>
          <w:bCs/>
          <w:szCs w:val="20"/>
        </w:rPr>
      </w:pPr>
      <w:r>
        <w:rPr>
          <w:rFonts w:ascii="Arial" w:hAnsi="Arial" w:cs="Arial"/>
          <w:bCs/>
          <w:szCs w:val="20"/>
        </w:rPr>
        <w:t xml:space="preserve">13.2. </w:t>
      </w:r>
      <w:r w:rsidRPr="002710FA">
        <w:rPr>
          <w:rFonts w:ascii="Arial" w:hAnsi="Arial" w:cs="Arial"/>
          <w:bCs/>
          <w:szCs w:val="20"/>
        </w:rPr>
        <w:t>Como forma de minimizar tais impactos, deverão ser observadas práticas adequadas de transporte, manuseio e utilização dos materiais, evitando perdas e desperdícios durante o fornecimento e a implantação.</w:t>
      </w:r>
    </w:p>
    <w:p w14:paraId="34761335" w14:textId="77777777" w:rsidR="00214CE5" w:rsidRPr="009F224D" w:rsidRDefault="00214CE5" w:rsidP="00214CE5">
      <w:pPr>
        <w:pStyle w:val="Default"/>
        <w:spacing w:line="276" w:lineRule="auto"/>
        <w:jc w:val="both"/>
        <w:rPr>
          <w:rFonts w:ascii="Arial" w:hAnsi="Arial" w:cs="Arial"/>
          <w:bCs/>
          <w:szCs w:val="20"/>
        </w:rPr>
      </w:pPr>
      <w:r>
        <w:rPr>
          <w:rFonts w:ascii="Arial" w:hAnsi="Arial" w:cs="Arial"/>
          <w:bCs/>
          <w:szCs w:val="20"/>
        </w:rPr>
        <w:t xml:space="preserve">13.3. </w:t>
      </w:r>
      <w:r w:rsidRPr="002710FA">
        <w:rPr>
          <w:rFonts w:ascii="Arial" w:hAnsi="Arial" w:cs="Arial"/>
          <w:bCs/>
          <w:szCs w:val="20"/>
        </w:rPr>
        <w:t>Deverá ser priorizado, quando possível e compatível com as especificações do objeto, o fornecimento de materiais provenientes de produtores e fornecedores que adotem práticas adequadas de cultivo e manejo, bem como medidas destinadas à redução de impactos ambientais.</w:t>
      </w:r>
    </w:p>
    <w:p w14:paraId="30CBB82A" w14:textId="77777777" w:rsidR="00214CE5" w:rsidRDefault="00214CE5" w:rsidP="00214CE5">
      <w:pPr>
        <w:pStyle w:val="Default"/>
        <w:spacing w:line="276" w:lineRule="auto"/>
        <w:jc w:val="both"/>
        <w:rPr>
          <w:rFonts w:ascii="Arial" w:hAnsi="Arial" w:cs="Arial"/>
          <w:bCs/>
          <w:szCs w:val="20"/>
        </w:rPr>
      </w:pPr>
      <w:r>
        <w:rPr>
          <w:rFonts w:ascii="Arial" w:hAnsi="Arial" w:cs="Arial"/>
          <w:bCs/>
          <w:szCs w:val="20"/>
        </w:rPr>
        <w:t xml:space="preserve">13.4. </w:t>
      </w:r>
      <w:r w:rsidRPr="002710FA">
        <w:rPr>
          <w:rFonts w:ascii="Arial" w:hAnsi="Arial" w:cs="Arial"/>
          <w:bCs/>
          <w:szCs w:val="20"/>
        </w:rPr>
        <w:t>A utilização adequada da cobertura vegetal também poderá contribuir para a conservação do solo, redução da erosão e melhoria das condições paisagísticas das áreas públicas</w:t>
      </w:r>
      <w:r w:rsidRPr="009F224D">
        <w:rPr>
          <w:rFonts w:ascii="Arial" w:hAnsi="Arial" w:cs="Arial"/>
          <w:bCs/>
          <w:szCs w:val="20"/>
        </w:rPr>
        <w:t>.</w:t>
      </w:r>
    </w:p>
    <w:p w14:paraId="1264E9EB" w14:textId="77777777" w:rsidR="00214CE5" w:rsidRPr="00060661" w:rsidRDefault="00214CE5" w:rsidP="00214CE5">
      <w:pPr>
        <w:pStyle w:val="Default"/>
        <w:spacing w:line="276" w:lineRule="auto"/>
        <w:jc w:val="both"/>
        <w:rPr>
          <w:rFonts w:ascii="Arial" w:hAnsi="Arial" w:cs="Arial"/>
          <w:bCs/>
          <w:szCs w:val="20"/>
        </w:rPr>
      </w:pPr>
      <w:r>
        <w:rPr>
          <w:rFonts w:ascii="Arial" w:hAnsi="Arial" w:cs="Arial"/>
          <w:bCs/>
          <w:szCs w:val="20"/>
        </w:rPr>
        <w:t xml:space="preserve">13.5. </w:t>
      </w:r>
      <w:r w:rsidRPr="002710FA">
        <w:rPr>
          <w:rFonts w:ascii="Arial" w:hAnsi="Arial" w:cs="Arial"/>
          <w:bCs/>
          <w:szCs w:val="20"/>
        </w:rPr>
        <w:t>Dessa forma, busca-se atender à necessidade da Administração, conciliando a manutenção e recuperação das áreas verdes com a adoção de práticas de responsabilidade ambiental.</w:t>
      </w:r>
    </w:p>
    <w:p w14:paraId="446E9ADD" w14:textId="77777777" w:rsidR="00214CE5" w:rsidRPr="00060661" w:rsidRDefault="00214CE5" w:rsidP="00214CE5">
      <w:pPr>
        <w:pStyle w:val="Default"/>
        <w:spacing w:line="276" w:lineRule="auto"/>
        <w:jc w:val="both"/>
        <w:rPr>
          <w:rFonts w:ascii="Arial" w:hAnsi="Arial" w:cs="Arial"/>
          <w:bCs/>
          <w:szCs w:val="20"/>
        </w:rPr>
      </w:pPr>
    </w:p>
    <w:p w14:paraId="6237D67E" w14:textId="77777777" w:rsidR="00214CE5" w:rsidRDefault="00214CE5" w:rsidP="00214CE5">
      <w:pPr>
        <w:pStyle w:val="Default"/>
        <w:jc w:val="both"/>
        <w:rPr>
          <w:rFonts w:ascii="Arial" w:hAnsi="Arial" w:cs="Arial"/>
          <w:b/>
          <w:szCs w:val="20"/>
        </w:rPr>
      </w:pPr>
      <w:r>
        <w:rPr>
          <w:rFonts w:ascii="Arial" w:hAnsi="Arial" w:cs="Arial"/>
          <w:b/>
          <w:szCs w:val="20"/>
        </w:rPr>
        <w:t xml:space="preserve">14 - </w:t>
      </w:r>
      <w:r w:rsidRPr="00E55AE3">
        <w:rPr>
          <w:rFonts w:ascii="Arial" w:hAnsi="Arial" w:cs="Arial"/>
          <w:b/>
          <w:szCs w:val="20"/>
        </w:rPr>
        <w:t>JUSTIFICATIVA DA ESCOLHA DA SOLUÇÃO:</w:t>
      </w:r>
      <w:r>
        <w:rPr>
          <w:rFonts w:ascii="Arial" w:hAnsi="Arial" w:cs="Arial"/>
          <w:b/>
          <w:szCs w:val="20"/>
        </w:rPr>
        <w:t xml:space="preserve"> </w:t>
      </w:r>
    </w:p>
    <w:p w14:paraId="132C812F" w14:textId="77777777" w:rsidR="00214CE5" w:rsidRDefault="00214CE5" w:rsidP="00214CE5">
      <w:pPr>
        <w:pStyle w:val="Default"/>
        <w:jc w:val="both"/>
        <w:rPr>
          <w:rFonts w:ascii="Arial" w:hAnsi="Arial" w:cs="Arial"/>
          <w:b/>
          <w:szCs w:val="20"/>
        </w:rPr>
      </w:pPr>
    </w:p>
    <w:p w14:paraId="2D64A0A6" w14:textId="77777777" w:rsidR="00214CE5" w:rsidRPr="009F224D" w:rsidRDefault="00214CE5" w:rsidP="00214CE5">
      <w:pPr>
        <w:pStyle w:val="Default"/>
        <w:jc w:val="both"/>
        <w:rPr>
          <w:rFonts w:ascii="Arial" w:hAnsi="Arial" w:cs="Arial"/>
          <w:szCs w:val="20"/>
        </w:rPr>
      </w:pPr>
      <w:r w:rsidRPr="00060661">
        <w:rPr>
          <w:rFonts w:ascii="Arial" w:hAnsi="Arial" w:cs="Arial"/>
          <w:bCs/>
          <w:szCs w:val="20"/>
        </w:rPr>
        <w:t xml:space="preserve">14.1. </w:t>
      </w:r>
      <w:r w:rsidRPr="002710FA">
        <w:rPr>
          <w:rFonts w:ascii="Arial" w:hAnsi="Arial" w:cs="Arial"/>
          <w:szCs w:val="20"/>
        </w:rPr>
        <w:t>A utilização do Sistema de Registro de Preços para futura e eventual aquisição de grama esmeralda e grama-amendoim foi definida como a solução mais adequada para atender às necessidades da Administração Municipal, considerando a existência de demandas de implantação, recuperação e manutenção das áreas verdes ao longo do período de vigência da contratação.</w:t>
      </w:r>
    </w:p>
    <w:p w14:paraId="0873B91B" w14:textId="77777777" w:rsidR="00214CE5" w:rsidRDefault="00214CE5" w:rsidP="00214CE5">
      <w:pPr>
        <w:pStyle w:val="Default"/>
        <w:jc w:val="both"/>
        <w:rPr>
          <w:rFonts w:ascii="Arial" w:hAnsi="Arial" w:cs="Arial"/>
          <w:szCs w:val="20"/>
        </w:rPr>
      </w:pPr>
      <w:r>
        <w:rPr>
          <w:rFonts w:ascii="Arial" w:hAnsi="Arial" w:cs="Arial"/>
          <w:szCs w:val="20"/>
        </w:rPr>
        <w:t xml:space="preserve">14.2. </w:t>
      </w:r>
      <w:r w:rsidRPr="002710FA">
        <w:rPr>
          <w:rFonts w:ascii="Arial" w:hAnsi="Arial" w:cs="Arial"/>
          <w:szCs w:val="20"/>
        </w:rPr>
        <w:t>A adoção do Registro de Preços permitirá que as aquisições sejam realizadas de forma parcelada, conforme a necessidade efetiva da Administração, evitando a aquisição antecipada de todo o quantitativo estimado e possibilitando melhor planejamento da utilização dos recursos públicos.</w:t>
      </w:r>
    </w:p>
    <w:p w14:paraId="5A90E825" w14:textId="77777777" w:rsidR="00214CE5" w:rsidRPr="009F224D" w:rsidRDefault="00214CE5" w:rsidP="00214CE5">
      <w:pPr>
        <w:pStyle w:val="Default"/>
        <w:jc w:val="both"/>
        <w:rPr>
          <w:rFonts w:ascii="Arial" w:hAnsi="Arial" w:cs="Arial"/>
          <w:szCs w:val="20"/>
        </w:rPr>
      </w:pPr>
      <w:r>
        <w:rPr>
          <w:rFonts w:ascii="Arial" w:hAnsi="Arial" w:cs="Arial"/>
          <w:szCs w:val="20"/>
        </w:rPr>
        <w:t xml:space="preserve">14.3. </w:t>
      </w:r>
      <w:r w:rsidRPr="002710FA">
        <w:rPr>
          <w:rFonts w:ascii="Arial" w:hAnsi="Arial" w:cs="Arial"/>
          <w:szCs w:val="20"/>
        </w:rPr>
        <w:t>A solução também proporciona maior flexibilidade para a Administração, uma vez que os quantitativos registrados representam uma estimativa de demanda e as aquisições poderão ocorrer conforme a necessidade efetivamente verificada durante a vigência da Ata de Registro de Preços.</w:t>
      </w:r>
    </w:p>
    <w:p w14:paraId="0426BB25" w14:textId="77777777" w:rsidR="00214CE5" w:rsidRDefault="00214CE5" w:rsidP="00214CE5">
      <w:pPr>
        <w:pStyle w:val="Default"/>
        <w:jc w:val="both"/>
        <w:rPr>
          <w:rFonts w:ascii="Arial" w:hAnsi="Arial" w:cs="Arial"/>
          <w:szCs w:val="20"/>
        </w:rPr>
      </w:pPr>
      <w:r>
        <w:rPr>
          <w:rFonts w:ascii="Arial" w:hAnsi="Arial" w:cs="Arial"/>
          <w:szCs w:val="20"/>
        </w:rPr>
        <w:t xml:space="preserve">14.4. </w:t>
      </w:r>
      <w:r w:rsidRPr="002710FA">
        <w:rPr>
          <w:rFonts w:ascii="Arial" w:hAnsi="Arial" w:cs="Arial"/>
          <w:szCs w:val="20"/>
        </w:rPr>
        <w:t>A realização de Pregão Eletrônico mostra-se adequada em razão da natureza comum dos bens a serem adquiridos, possibilitando a disputa entre fornecedores e a busca pela proposta mais vantajosa para a Administração.</w:t>
      </w:r>
    </w:p>
    <w:p w14:paraId="5CE63CE7" w14:textId="77777777" w:rsidR="00214CE5" w:rsidRPr="00060661" w:rsidRDefault="00214CE5" w:rsidP="00214CE5">
      <w:pPr>
        <w:pStyle w:val="Default"/>
        <w:jc w:val="both"/>
        <w:rPr>
          <w:rFonts w:ascii="Arial" w:hAnsi="Arial" w:cs="Arial"/>
          <w:szCs w:val="20"/>
        </w:rPr>
      </w:pPr>
      <w:r>
        <w:rPr>
          <w:rFonts w:ascii="Arial" w:hAnsi="Arial" w:cs="Arial"/>
          <w:szCs w:val="20"/>
        </w:rPr>
        <w:t xml:space="preserve">14.5. </w:t>
      </w:r>
      <w:r w:rsidRPr="002710FA">
        <w:rPr>
          <w:rFonts w:ascii="Arial" w:hAnsi="Arial" w:cs="Arial"/>
          <w:szCs w:val="20"/>
        </w:rPr>
        <w:t>Dessa forma, a solução atende aos princípios da eficiência, planejamento, economicidade e interesse público, proporcionando condições adequadas para a continuidade das ações de manutenção e recuperação das áreas verdes municipais.</w:t>
      </w:r>
    </w:p>
    <w:p w14:paraId="07BB482E" w14:textId="77777777" w:rsidR="00214CE5" w:rsidRPr="00060661" w:rsidRDefault="00214CE5" w:rsidP="00214CE5">
      <w:pPr>
        <w:pStyle w:val="Default"/>
        <w:jc w:val="both"/>
        <w:rPr>
          <w:rFonts w:ascii="Arial" w:hAnsi="Arial" w:cs="Arial"/>
          <w:b/>
          <w:szCs w:val="20"/>
        </w:rPr>
      </w:pPr>
    </w:p>
    <w:p w14:paraId="36CCD385" w14:textId="77777777" w:rsidR="00214CE5" w:rsidRDefault="00214CE5" w:rsidP="00214CE5">
      <w:pPr>
        <w:pStyle w:val="Default"/>
        <w:jc w:val="both"/>
        <w:rPr>
          <w:rFonts w:ascii="Arial" w:hAnsi="Arial" w:cs="Arial"/>
          <w:b/>
          <w:bCs/>
          <w:szCs w:val="20"/>
        </w:rPr>
      </w:pPr>
      <w:r>
        <w:rPr>
          <w:rFonts w:ascii="Arial" w:hAnsi="Arial" w:cs="Arial"/>
          <w:b/>
          <w:bCs/>
          <w:szCs w:val="20"/>
        </w:rPr>
        <w:t>15</w:t>
      </w:r>
      <w:r w:rsidRPr="00DA2906">
        <w:rPr>
          <w:rFonts w:ascii="Arial" w:hAnsi="Arial" w:cs="Arial"/>
          <w:b/>
          <w:bCs/>
          <w:szCs w:val="20"/>
        </w:rPr>
        <w:t xml:space="preserve"> - </w:t>
      </w:r>
      <w:r w:rsidRPr="00FB5FAA">
        <w:rPr>
          <w:rFonts w:ascii="Arial" w:hAnsi="Arial" w:cs="Arial"/>
          <w:b/>
          <w:bCs/>
          <w:szCs w:val="20"/>
        </w:rPr>
        <w:t>DECLARAÇÃO DE VIABILIDADE</w:t>
      </w:r>
      <w:r>
        <w:rPr>
          <w:rFonts w:ascii="Arial" w:hAnsi="Arial" w:cs="Arial"/>
          <w:b/>
          <w:bCs/>
          <w:szCs w:val="20"/>
        </w:rPr>
        <w:t>:</w:t>
      </w:r>
    </w:p>
    <w:p w14:paraId="6ADB61BE" w14:textId="77777777" w:rsidR="00214CE5" w:rsidRPr="00DA2906" w:rsidRDefault="00214CE5" w:rsidP="00214CE5">
      <w:pPr>
        <w:pStyle w:val="Default"/>
        <w:jc w:val="both"/>
        <w:rPr>
          <w:rFonts w:ascii="Arial" w:hAnsi="Arial" w:cs="Arial"/>
          <w:szCs w:val="20"/>
        </w:rPr>
      </w:pPr>
    </w:p>
    <w:p w14:paraId="7D419A59" w14:textId="77777777" w:rsidR="00214CE5" w:rsidRPr="00F17362" w:rsidRDefault="00214CE5" w:rsidP="00214CE5">
      <w:pPr>
        <w:pStyle w:val="Default"/>
        <w:spacing w:line="276" w:lineRule="auto"/>
        <w:jc w:val="both"/>
        <w:rPr>
          <w:rFonts w:ascii="Arial" w:hAnsi="Arial" w:cs="Arial"/>
          <w:szCs w:val="20"/>
        </w:rPr>
      </w:pPr>
      <w:r w:rsidRPr="00F17362">
        <w:rPr>
          <w:rFonts w:ascii="Arial" w:hAnsi="Arial" w:cs="Arial"/>
          <w:szCs w:val="20"/>
        </w:rPr>
        <w:t>15.1. Diante do estudo consideramos viável essa contratação. Mediante tudo que foi explicado acima,</w:t>
      </w:r>
    </w:p>
    <w:p w14:paraId="58CB50ED" w14:textId="77777777" w:rsidR="00214CE5" w:rsidRDefault="00214CE5" w:rsidP="00214CE5">
      <w:pPr>
        <w:pStyle w:val="Default"/>
        <w:spacing w:line="276" w:lineRule="auto"/>
        <w:jc w:val="both"/>
        <w:rPr>
          <w:rFonts w:ascii="Arial" w:hAnsi="Arial" w:cs="Arial"/>
          <w:szCs w:val="20"/>
        </w:rPr>
      </w:pPr>
      <w:r w:rsidRPr="00F17362">
        <w:rPr>
          <w:rFonts w:ascii="Arial" w:hAnsi="Arial" w:cs="Arial"/>
          <w:szCs w:val="20"/>
        </w:rPr>
        <w:t>constata-se essencial e fundamental para o bom funcionamento das Secretarias de Serviços Públicos e Agricultura e Pecuária.</w:t>
      </w:r>
    </w:p>
    <w:p w14:paraId="0AEC7309" w14:textId="77777777" w:rsidR="00214CE5" w:rsidRDefault="00214CE5" w:rsidP="00214CE5">
      <w:pPr>
        <w:pStyle w:val="Default"/>
        <w:jc w:val="both"/>
        <w:rPr>
          <w:rFonts w:ascii="Arial" w:hAnsi="Arial" w:cs="Arial"/>
          <w:szCs w:val="20"/>
        </w:rPr>
      </w:pPr>
    </w:p>
    <w:p w14:paraId="2C05D911" w14:textId="77777777" w:rsidR="00214CE5" w:rsidRDefault="00214CE5" w:rsidP="00214CE5">
      <w:pPr>
        <w:pStyle w:val="Default"/>
        <w:jc w:val="both"/>
        <w:rPr>
          <w:rFonts w:ascii="Arial" w:hAnsi="Arial" w:cs="Arial"/>
          <w:b/>
          <w:bCs/>
          <w:szCs w:val="20"/>
        </w:rPr>
      </w:pPr>
      <w:r w:rsidRPr="00107AD0">
        <w:rPr>
          <w:rFonts w:ascii="Arial" w:hAnsi="Arial" w:cs="Arial"/>
          <w:b/>
          <w:bCs/>
          <w:szCs w:val="20"/>
        </w:rPr>
        <w:t>Justificativa da Viabilidade/Inviabilidade</w:t>
      </w:r>
      <w:r w:rsidRPr="00DA2906">
        <w:rPr>
          <w:rFonts w:ascii="Arial" w:hAnsi="Arial" w:cs="Arial"/>
          <w:b/>
          <w:bCs/>
          <w:szCs w:val="20"/>
        </w:rPr>
        <w:t>:</w:t>
      </w:r>
    </w:p>
    <w:p w14:paraId="77652EE0" w14:textId="77777777" w:rsidR="00214CE5" w:rsidRDefault="00214CE5" w:rsidP="00214CE5">
      <w:pPr>
        <w:pStyle w:val="Default"/>
        <w:jc w:val="both"/>
        <w:rPr>
          <w:rFonts w:ascii="Arial" w:hAnsi="Arial" w:cs="Arial"/>
          <w:b/>
          <w:bCs/>
          <w:szCs w:val="20"/>
        </w:rPr>
      </w:pPr>
    </w:p>
    <w:p w14:paraId="7FC42F12" w14:textId="77777777" w:rsidR="00214CE5" w:rsidRPr="001637E0" w:rsidRDefault="00214CE5" w:rsidP="00214CE5">
      <w:pPr>
        <w:autoSpaceDE w:val="0"/>
        <w:autoSpaceDN w:val="0"/>
        <w:adjustRightInd w:val="0"/>
        <w:spacing w:line="276" w:lineRule="auto"/>
        <w:jc w:val="both"/>
        <w:rPr>
          <w:sz w:val="20"/>
          <w:szCs w:val="20"/>
        </w:rPr>
      </w:pPr>
      <w:r>
        <w:rPr>
          <w:sz w:val="20"/>
          <w:szCs w:val="20"/>
        </w:rPr>
        <w:t xml:space="preserve">15.2. </w:t>
      </w:r>
      <w:r w:rsidRPr="001637E0">
        <w:rPr>
          <w:sz w:val="20"/>
          <w:szCs w:val="20"/>
        </w:rPr>
        <w:t>O presente planejamento está de acordo com as necessidades técnicas, operacionais e estratégicas da Secretaria. No mais, atende adequadamente às demandas formuladas e os benefícios pretendidos são adequados, os custos previstos são compatíveis e caracterizam a economicidade. Os</w:t>
      </w:r>
    </w:p>
    <w:p w14:paraId="244ED4BB" w14:textId="77777777" w:rsidR="00214CE5" w:rsidRPr="009F224D" w:rsidRDefault="00214CE5" w:rsidP="00214CE5">
      <w:pPr>
        <w:autoSpaceDE w:val="0"/>
        <w:autoSpaceDN w:val="0"/>
        <w:adjustRightInd w:val="0"/>
        <w:spacing w:line="276" w:lineRule="auto"/>
        <w:jc w:val="both"/>
        <w:rPr>
          <w:sz w:val="20"/>
          <w:szCs w:val="20"/>
        </w:rPr>
      </w:pPr>
      <w:r w:rsidRPr="001637E0">
        <w:rPr>
          <w:sz w:val="20"/>
          <w:szCs w:val="20"/>
        </w:rPr>
        <w:t>riscos envolvidos são administráveis. Recomendamos a contratação proposta.</w:t>
      </w:r>
    </w:p>
    <w:p w14:paraId="7F43C1E7" w14:textId="77777777" w:rsidR="00214CE5" w:rsidRPr="00DA2906" w:rsidRDefault="00214CE5" w:rsidP="00214CE5">
      <w:pPr>
        <w:autoSpaceDE w:val="0"/>
        <w:autoSpaceDN w:val="0"/>
        <w:adjustRightInd w:val="0"/>
        <w:spacing w:line="276" w:lineRule="auto"/>
        <w:jc w:val="both"/>
        <w:rPr>
          <w:color w:val="FF0000"/>
          <w:sz w:val="20"/>
          <w:szCs w:val="20"/>
        </w:rPr>
      </w:pPr>
    </w:p>
    <w:p w14:paraId="6572AF0E" w14:textId="77777777" w:rsidR="00214CE5" w:rsidRDefault="00214CE5" w:rsidP="00214CE5">
      <w:pPr>
        <w:pStyle w:val="Default"/>
        <w:jc w:val="both"/>
        <w:rPr>
          <w:rFonts w:ascii="Arial" w:hAnsi="Arial" w:cs="Arial"/>
          <w:b/>
          <w:bCs/>
          <w:szCs w:val="20"/>
        </w:rPr>
      </w:pPr>
    </w:p>
    <w:p w14:paraId="7BB29AE7" w14:textId="77777777" w:rsidR="00214CE5" w:rsidRDefault="00214CE5" w:rsidP="00214CE5">
      <w:pPr>
        <w:pStyle w:val="Default"/>
        <w:jc w:val="both"/>
        <w:rPr>
          <w:rFonts w:ascii="Arial" w:hAnsi="Arial" w:cs="Arial"/>
          <w:b/>
          <w:bCs/>
          <w:szCs w:val="20"/>
        </w:rPr>
      </w:pPr>
    </w:p>
    <w:p w14:paraId="0DED8290" w14:textId="77777777" w:rsidR="00214CE5" w:rsidRDefault="00214CE5" w:rsidP="00214CE5">
      <w:pPr>
        <w:pStyle w:val="Default"/>
        <w:jc w:val="both"/>
        <w:rPr>
          <w:rFonts w:ascii="Arial" w:hAnsi="Arial" w:cs="Arial"/>
          <w:b/>
          <w:bCs/>
          <w:szCs w:val="20"/>
        </w:rPr>
      </w:pPr>
    </w:p>
    <w:p w14:paraId="6BB67E7D" w14:textId="77777777" w:rsidR="00214CE5" w:rsidRDefault="00214CE5" w:rsidP="00214CE5">
      <w:pPr>
        <w:pStyle w:val="Default"/>
        <w:jc w:val="both"/>
        <w:rPr>
          <w:rFonts w:ascii="Arial" w:hAnsi="Arial" w:cs="Arial"/>
          <w:b/>
          <w:bCs/>
          <w:szCs w:val="20"/>
        </w:rPr>
      </w:pPr>
    </w:p>
    <w:p w14:paraId="531F79BF" w14:textId="77777777" w:rsidR="00214CE5" w:rsidRDefault="00214CE5" w:rsidP="00214CE5">
      <w:pPr>
        <w:pStyle w:val="Default"/>
        <w:jc w:val="both"/>
        <w:rPr>
          <w:rFonts w:ascii="Arial" w:hAnsi="Arial" w:cs="Arial"/>
          <w:b/>
          <w:bCs/>
          <w:szCs w:val="20"/>
        </w:rPr>
      </w:pPr>
    </w:p>
    <w:p w14:paraId="798E636F" w14:textId="77777777" w:rsidR="00214CE5" w:rsidRDefault="00214CE5" w:rsidP="00214CE5">
      <w:pPr>
        <w:pStyle w:val="Default"/>
        <w:jc w:val="both"/>
        <w:rPr>
          <w:rFonts w:ascii="Arial" w:hAnsi="Arial" w:cs="Arial"/>
          <w:b/>
          <w:bCs/>
          <w:szCs w:val="20"/>
        </w:rPr>
      </w:pPr>
    </w:p>
    <w:p w14:paraId="66898B5D" w14:textId="77777777" w:rsidR="00214CE5" w:rsidRDefault="00214CE5" w:rsidP="00214CE5">
      <w:pPr>
        <w:pStyle w:val="Default"/>
        <w:jc w:val="both"/>
        <w:rPr>
          <w:rFonts w:ascii="Arial" w:hAnsi="Arial" w:cs="Arial"/>
          <w:b/>
          <w:bCs/>
          <w:szCs w:val="20"/>
        </w:rPr>
      </w:pPr>
    </w:p>
    <w:p w14:paraId="45B45A4F" w14:textId="77777777" w:rsidR="00214CE5" w:rsidRDefault="00214CE5" w:rsidP="00214CE5">
      <w:pPr>
        <w:pStyle w:val="Default"/>
        <w:jc w:val="both"/>
        <w:rPr>
          <w:rFonts w:ascii="Arial" w:hAnsi="Arial" w:cs="Arial"/>
          <w:b/>
          <w:bCs/>
          <w:szCs w:val="20"/>
        </w:rPr>
      </w:pPr>
    </w:p>
    <w:p w14:paraId="32F95547" w14:textId="77777777" w:rsidR="00214CE5" w:rsidRDefault="00214CE5" w:rsidP="00214CE5">
      <w:pPr>
        <w:pStyle w:val="Default"/>
        <w:jc w:val="both"/>
        <w:rPr>
          <w:rFonts w:ascii="Arial" w:hAnsi="Arial" w:cs="Arial"/>
          <w:b/>
          <w:bCs/>
          <w:szCs w:val="20"/>
        </w:rPr>
      </w:pPr>
      <w:r>
        <w:rPr>
          <w:rFonts w:ascii="Arial" w:hAnsi="Arial" w:cs="Arial"/>
          <w:b/>
          <w:bCs/>
          <w:szCs w:val="20"/>
        </w:rPr>
        <w:t>16</w:t>
      </w:r>
      <w:r w:rsidRPr="00DA2906">
        <w:rPr>
          <w:rFonts w:ascii="Arial" w:hAnsi="Arial" w:cs="Arial"/>
          <w:b/>
          <w:bCs/>
          <w:szCs w:val="20"/>
        </w:rPr>
        <w:t xml:space="preserve"> - Responsáveis </w:t>
      </w:r>
    </w:p>
    <w:p w14:paraId="224950B3" w14:textId="77777777" w:rsidR="00214CE5" w:rsidRDefault="00214CE5" w:rsidP="00214CE5">
      <w:pPr>
        <w:pStyle w:val="Default"/>
        <w:jc w:val="both"/>
        <w:rPr>
          <w:rFonts w:ascii="Arial" w:hAnsi="Arial" w:cs="Arial"/>
          <w:b/>
          <w:bCs/>
          <w:szCs w:val="20"/>
        </w:rPr>
      </w:pPr>
    </w:p>
    <w:p w14:paraId="71A99693" w14:textId="77777777" w:rsidR="00214CE5" w:rsidRDefault="00214CE5" w:rsidP="00214CE5">
      <w:pPr>
        <w:pStyle w:val="Default"/>
        <w:jc w:val="both"/>
        <w:rPr>
          <w:rFonts w:ascii="Arial" w:hAnsi="Arial" w:cs="Arial"/>
          <w:b/>
          <w:bCs/>
          <w:szCs w:val="20"/>
        </w:rPr>
      </w:pPr>
    </w:p>
    <w:p w14:paraId="12028469" w14:textId="77777777" w:rsidR="00214CE5" w:rsidRPr="007045EE" w:rsidRDefault="00214CE5" w:rsidP="00214CE5">
      <w:pPr>
        <w:pStyle w:val="Default"/>
        <w:jc w:val="right"/>
        <w:rPr>
          <w:rFonts w:ascii="Arial" w:hAnsi="Arial" w:cs="Arial"/>
          <w:bCs/>
          <w:szCs w:val="20"/>
        </w:rPr>
      </w:pPr>
      <w:r w:rsidRPr="00F17362">
        <w:rPr>
          <w:rFonts w:ascii="Arial" w:hAnsi="Arial" w:cs="Arial"/>
          <w:bCs/>
          <w:szCs w:val="20"/>
        </w:rPr>
        <w:t>Mandaguaçu, 14 de setembro de 2026.</w:t>
      </w:r>
    </w:p>
    <w:p w14:paraId="059E5F21" w14:textId="77777777" w:rsidR="00214CE5" w:rsidRDefault="00214CE5" w:rsidP="00214CE5">
      <w:pPr>
        <w:pStyle w:val="Default"/>
        <w:jc w:val="both"/>
        <w:rPr>
          <w:rFonts w:ascii="Arial" w:hAnsi="Arial" w:cs="Arial"/>
          <w:bCs/>
          <w:szCs w:val="20"/>
        </w:rPr>
      </w:pPr>
    </w:p>
    <w:p w14:paraId="27B42432" w14:textId="77777777" w:rsidR="00214CE5" w:rsidRDefault="00214CE5" w:rsidP="00214CE5">
      <w:pPr>
        <w:pStyle w:val="Default"/>
        <w:jc w:val="both"/>
        <w:rPr>
          <w:rFonts w:ascii="Arial" w:hAnsi="Arial" w:cs="Arial"/>
          <w:bCs/>
          <w:szCs w:val="20"/>
        </w:rPr>
      </w:pPr>
    </w:p>
    <w:p w14:paraId="44DD5646" w14:textId="77777777" w:rsidR="00214CE5" w:rsidRDefault="00214CE5" w:rsidP="00214CE5">
      <w:pPr>
        <w:pStyle w:val="Default"/>
        <w:jc w:val="both"/>
        <w:rPr>
          <w:rFonts w:ascii="Arial" w:hAnsi="Arial" w:cs="Arial"/>
          <w:bCs/>
          <w:szCs w:val="20"/>
        </w:rPr>
      </w:pPr>
    </w:p>
    <w:p w14:paraId="7A439989" w14:textId="77777777" w:rsidR="00214CE5" w:rsidRDefault="00214CE5" w:rsidP="00214CE5">
      <w:pPr>
        <w:pStyle w:val="Default"/>
        <w:jc w:val="both"/>
        <w:rPr>
          <w:rFonts w:ascii="Arial" w:hAnsi="Arial" w:cs="Arial"/>
          <w:bCs/>
          <w:szCs w:val="20"/>
        </w:rPr>
      </w:pPr>
    </w:p>
    <w:p w14:paraId="0E66225F" w14:textId="77777777" w:rsidR="00214CE5" w:rsidRDefault="00214CE5" w:rsidP="00214CE5">
      <w:pPr>
        <w:pStyle w:val="Default"/>
        <w:jc w:val="both"/>
        <w:rPr>
          <w:rFonts w:ascii="Arial" w:hAnsi="Arial" w:cs="Arial"/>
          <w:bCs/>
          <w:szCs w:val="20"/>
        </w:rPr>
      </w:pPr>
    </w:p>
    <w:p w14:paraId="7F4144E4" w14:textId="77777777" w:rsidR="00214CE5" w:rsidRPr="007045EE" w:rsidRDefault="00214CE5" w:rsidP="00214CE5">
      <w:pPr>
        <w:pStyle w:val="Default"/>
        <w:rPr>
          <w:rFonts w:ascii="Arial" w:hAnsi="Arial" w:cs="Arial"/>
          <w:bCs/>
          <w:szCs w:val="20"/>
        </w:rPr>
      </w:pPr>
    </w:p>
    <w:p w14:paraId="05FCC961" w14:textId="77777777" w:rsidR="00214CE5" w:rsidRDefault="00214CE5" w:rsidP="00214CE5">
      <w:pPr>
        <w:widowControl w:val="0"/>
        <w:rPr>
          <w:rFonts w:eastAsia="Liberation Serif"/>
          <w:b/>
          <w:bCs/>
          <w:color w:val="000000"/>
          <w:sz w:val="20"/>
          <w:lang w:eastAsia="hi-IN" w:bidi="hi-IN"/>
        </w:rPr>
      </w:pPr>
      <w:r>
        <w:rPr>
          <w:rFonts w:eastAsia="Liberation Serif"/>
          <w:b/>
          <w:bCs/>
          <w:color w:val="000000"/>
          <w:sz w:val="20"/>
          <w:lang w:eastAsia="hi-IN" w:bidi="hi-IN"/>
        </w:rPr>
        <w:t>CLAUDAIR GROSSI</w:t>
      </w:r>
    </w:p>
    <w:p w14:paraId="4DC64D1A" w14:textId="77777777" w:rsidR="00214CE5" w:rsidRDefault="00214CE5" w:rsidP="00214CE5">
      <w:pPr>
        <w:pStyle w:val="Default"/>
        <w:rPr>
          <w:rFonts w:ascii="Arial" w:hAnsi="Arial" w:cs="Arial"/>
          <w:bCs/>
          <w:i/>
          <w:iCs/>
          <w:szCs w:val="20"/>
        </w:rPr>
      </w:pPr>
      <w:r>
        <w:rPr>
          <w:rFonts w:ascii="Arial" w:hAnsi="Arial" w:cs="Arial"/>
          <w:bCs/>
          <w:i/>
          <w:iCs/>
          <w:szCs w:val="20"/>
        </w:rPr>
        <w:t xml:space="preserve">Secretário Municipal de Serviços Públicos </w:t>
      </w:r>
    </w:p>
    <w:p w14:paraId="4B88C77F" w14:textId="77777777" w:rsidR="00214CE5" w:rsidRDefault="00214CE5" w:rsidP="00214CE5">
      <w:pPr>
        <w:pStyle w:val="Default"/>
        <w:rPr>
          <w:rFonts w:ascii="Arial" w:hAnsi="Arial" w:cs="Arial"/>
          <w:bCs/>
          <w:i/>
          <w:iCs/>
          <w:szCs w:val="20"/>
        </w:rPr>
      </w:pPr>
      <w:r w:rsidRPr="00103C10">
        <w:rPr>
          <w:rFonts w:ascii="Arial" w:hAnsi="Arial" w:cs="Arial"/>
          <w:bCs/>
          <w:i/>
          <w:iCs/>
          <w:szCs w:val="20"/>
        </w:rPr>
        <w:t>Gesto</w:t>
      </w:r>
      <w:r>
        <w:rPr>
          <w:rFonts w:ascii="Arial" w:hAnsi="Arial" w:cs="Arial"/>
          <w:bCs/>
          <w:i/>
          <w:iCs/>
          <w:szCs w:val="20"/>
        </w:rPr>
        <w:t>r</w:t>
      </w:r>
    </w:p>
    <w:p w14:paraId="595A1FF0" w14:textId="77777777" w:rsidR="00214CE5" w:rsidRPr="00AD099C" w:rsidRDefault="00214CE5" w:rsidP="00214CE5">
      <w:pPr>
        <w:pStyle w:val="Default"/>
        <w:rPr>
          <w:rFonts w:ascii="Arial" w:hAnsi="Arial" w:cs="Arial"/>
          <w:bCs/>
          <w:i/>
          <w:iCs/>
          <w:szCs w:val="20"/>
        </w:rPr>
      </w:pPr>
    </w:p>
    <w:p w14:paraId="71881AFE" w14:textId="77777777" w:rsidR="00214CE5" w:rsidRDefault="00214CE5" w:rsidP="00214CE5">
      <w:pPr>
        <w:rPr>
          <w:sz w:val="20"/>
          <w:szCs w:val="20"/>
        </w:rPr>
      </w:pPr>
    </w:p>
    <w:p w14:paraId="0D807631" w14:textId="77777777" w:rsidR="00214CE5" w:rsidRDefault="00214CE5" w:rsidP="00214CE5">
      <w:pPr>
        <w:rPr>
          <w:sz w:val="20"/>
          <w:szCs w:val="20"/>
        </w:rPr>
      </w:pPr>
    </w:p>
    <w:p w14:paraId="1442E948" w14:textId="77777777" w:rsidR="00214CE5" w:rsidRPr="00925DE9" w:rsidRDefault="00214CE5" w:rsidP="00214CE5">
      <w:pPr>
        <w:rPr>
          <w:b/>
          <w:sz w:val="20"/>
          <w:szCs w:val="20"/>
        </w:rPr>
      </w:pPr>
      <w:r>
        <w:rPr>
          <w:b/>
          <w:sz w:val="20"/>
          <w:szCs w:val="20"/>
        </w:rPr>
        <w:t xml:space="preserve">MARIA VITÓRIA SOUZA GUIDONI </w:t>
      </w:r>
    </w:p>
    <w:p w14:paraId="65FC1A76" w14:textId="77777777" w:rsidR="00214CE5" w:rsidRPr="0050051D" w:rsidRDefault="00214CE5" w:rsidP="00214CE5">
      <w:pPr>
        <w:rPr>
          <w:bCs/>
          <w:i/>
          <w:iCs/>
          <w:sz w:val="20"/>
          <w:szCs w:val="20"/>
        </w:rPr>
      </w:pPr>
      <w:r w:rsidRPr="0050051D">
        <w:rPr>
          <w:bCs/>
          <w:i/>
          <w:iCs/>
          <w:sz w:val="20"/>
          <w:szCs w:val="20"/>
        </w:rPr>
        <w:t>Responsável pelo E</w:t>
      </w:r>
      <w:r>
        <w:rPr>
          <w:bCs/>
          <w:i/>
          <w:iCs/>
          <w:sz w:val="20"/>
          <w:szCs w:val="20"/>
        </w:rPr>
        <w:t>.</w:t>
      </w:r>
      <w:r w:rsidRPr="0050051D">
        <w:rPr>
          <w:bCs/>
          <w:i/>
          <w:iCs/>
          <w:sz w:val="20"/>
          <w:szCs w:val="20"/>
        </w:rPr>
        <w:t>T</w:t>
      </w:r>
      <w:r>
        <w:rPr>
          <w:bCs/>
          <w:i/>
          <w:iCs/>
          <w:sz w:val="20"/>
          <w:szCs w:val="20"/>
        </w:rPr>
        <w:t>.</w:t>
      </w:r>
      <w:r w:rsidRPr="0050051D">
        <w:rPr>
          <w:bCs/>
          <w:i/>
          <w:iCs/>
          <w:sz w:val="20"/>
          <w:szCs w:val="20"/>
        </w:rPr>
        <w:t>P</w:t>
      </w:r>
      <w:r>
        <w:rPr>
          <w:bCs/>
          <w:i/>
          <w:iCs/>
          <w:sz w:val="20"/>
          <w:szCs w:val="20"/>
        </w:rPr>
        <w:t>.</w:t>
      </w:r>
    </w:p>
    <w:p w14:paraId="1F25271A" w14:textId="77777777" w:rsidR="00197A4D" w:rsidRDefault="00197A4D" w:rsidP="00197A4D">
      <w:pPr>
        <w:jc w:val="center"/>
        <w:rPr>
          <w:rFonts w:ascii="Bookman Old Style" w:hAnsi="Bookman Old Style"/>
          <w:bCs/>
        </w:rPr>
      </w:pPr>
    </w:p>
    <w:p w14:paraId="797C52A4" w14:textId="77777777" w:rsidR="004B6218" w:rsidRDefault="004B6218" w:rsidP="00197A4D">
      <w:pPr>
        <w:jc w:val="center"/>
        <w:rPr>
          <w:rFonts w:ascii="Bookman Old Style" w:hAnsi="Bookman Old Style"/>
          <w:bCs/>
        </w:rPr>
      </w:pPr>
    </w:p>
    <w:p w14:paraId="63AFE013" w14:textId="77777777" w:rsidR="004B6218" w:rsidRDefault="004B6218" w:rsidP="00197A4D">
      <w:pPr>
        <w:jc w:val="center"/>
        <w:rPr>
          <w:rFonts w:ascii="Bookman Old Style" w:hAnsi="Bookman Old Style"/>
          <w:bCs/>
        </w:rPr>
      </w:pPr>
    </w:p>
    <w:p w14:paraId="05C20688" w14:textId="77777777" w:rsidR="004B6218" w:rsidRDefault="004B6218" w:rsidP="00197A4D">
      <w:pPr>
        <w:jc w:val="center"/>
        <w:rPr>
          <w:rFonts w:ascii="Bookman Old Style" w:hAnsi="Bookman Old Style"/>
          <w:bCs/>
        </w:rPr>
      </w:pPr>
    </w:p>
    <w:p w14:paraId="1ADEC192" w14:textId="77777777" w:rsidR="004B6218" w:rsidRDefault="004B6218" w:rsidP="00197A4D">
      <w:pPr>
        <w:jc w:val="center"/>
        <w:rPr>
          <w:rFonts w:ascii="Bookman Old Style" w:hAnsi="Bookman Old Style"/>
          <w:bCs/>
        </w:rPr>
      </w:pPr>
    </w:p>
    <w:p w14:paraId="29663473" w14:textId="77777777" w:rsidR="004B6218" w:rsidRDefault="004B6218" w:rsidP="00197A4D">
      <w:pPr>
        <w:jc w:val="center"/>
        <w:rPr>
          <w:rFonts w:ascii="Bookman Old Style" w:hAnsi="Bookman Old Style"/>
          <w:bCs/>
        </w:rPr>
      </w:pPr>
    </w:p>
    <w:p w14:paraId="29DF2198" w14:textId="77777777" w:rsidR="004B6218" w:rsidRDefault="004B6218" w:rsidP="00197A4D">
      <w:pPr>
        <w:jc w:val="center"/>
        <w:rPr>
          <w:rFonts w:ascii="Bookman Old Style" w:hAnsi="Bookman Old Style"/>
          <w:bCs/>
        </w:rPr>
      </w:pPr>
    </w:p>
    <w:p w14:paraId="7A4F444F" w14:textId="77777777" w:rsidR="004B6218" w:rsidRDefault="004B6218" w:rsidP="00197A4D">
      <w:pPr>
        <w:jc w:val="center"/>
        <w:rPr>
          <w:rFonts w:ascii="Bookman Old Style" w:hAnsi="Bookman Old Style"/>
          <w:bCs/>
        </w:rPr>
      </w:pPr>
    </w:p>
    <w:p w14:paraId="6C191549" w14:textId="77777777" w:rsidR="004B6218" w:rsidRDefault="004B6218" w:rsidP="00197A4D">
      <w:pPr>
        <w:jc w:val="center"/>
        <w:rPr>
          <w:rFonts w:ascii="Bookman Old Style" w:hAnsi="Bookman Old Style"/>
          <w:bCs/>
        </w:rPr>
      </w:pPr>
    </w:p>
    <w:p w14:paraId="0AF30E7A" w14:textId="77777777" w:rsidR="004B6218" w:rsidRDefault="004B6218" w:rsidP="00197A4D">
      <w:pPr>
        <w:jc w:val="center"/>
        <w:rPr>
          <w:rFonts w:ascii="Bookman Old Style" w:hAnsi="Bookman Old Style"/>
          <w:bCs/>
        </w:rPr>
      </w:pPr>
    </w:p>
    <w:p w14:paraId="0E2A8AA2" w14:textId="77777777" w:rsidR="004B6218" w:rsidRDefault="004B6218" w:rsidP="00197A4D">
      <w:pPr>
        <w:jc w:val="center"/>
        <w:rPr>
          <w:rFonts w:ascii="Bookman Old Style" w:hAnsi="Bookman Old Style"/>
          <w:bCs/>
        </w:rPr>
      </w:pPr>
    </w:p>
    <w:p w14:paraId="73A46066" w14:textId="77777777" w:rsidR="004B6218" w:rsidRDefault="004B6218" w:rsidP="00197A4D">
      <w:pPr>
        <w:jc w:val="center"/>
        <w:rPr>
          <w:rFonts w:ascii="Bookman Old Style" w:hAnsi="Bookman Old Style"/>
          <w:bCs/>
        </w:rPr>
      </w:pPr>
    </w:p>
    <w:p w14:paraId="6B905869" w14:textId="77777777" w:rsidR="004B6218" w:rsidRDefault="004B6218" w:rsidP="00197A4D">
      <w:pPr>
        <w:jc w:val="center"/>
        <w:rPr>
          <w:rFonts w:ascii="Bookman Old Style" w:hAnsi="Bookman Old Style"/>
          <w:bCs/>
        </w:rPr>
      </w:pPr>
    </w:p>
    <w:p w14:paraId="6577AF63" w14:textId="77777777" w:rsidR="004B6218" w:rsidRDefault="004B6218" w:rsidP="00197A4D">
      <w:pPr>
        <w:jc w:val="center"/>
        <w:rPr>
          <w:rFonts w:ascii="Bookman Old Style" w:hAnsi="Bookman Old Style"/>
          <w:bCs/>
        </w:rPr>
      </w:pPr>
    </w:p>
    <w:p w14:paraId="2896480D" w14:textId="77777777" w:rsidR="004B6218" w:rsidRDefault="004B6218" w:rsidP="00197A4D">
      <w:pPr>
        <w:jc w:val="center"/>
        <w:rPr>
          <w:rFonts w:ascii="Bookman Old Style" w:hAnsi="Bookman Old Style"/>
          <w:bCs/>
        </w:rPr>
      </w:pPr>
    </w:p>
    <w:p w14:paraId="2AA36D7A" w14:textId="77777777" w:rsidR="004B6218" w:rsidRDefault="004B6218" w:rsidP="00197A4D">
      <w:pPr>
        <w:jc w:val="center"/>
        <w:rPr>
          <w:rFonts w:ascii="Bookman Old Style" w:hAnsi="Bookman Old Style"/>
          <w:bCs/>
        </w:rPr>
      </w:pPr>
    </w:p>
    <w:p w14:paraId="08940CF1" w14:textId="77777777" w:rsidR="004B6218" w:rsidRDefault="004B6218" w:rsidP="00197A4D">
      <w:pPr>
        <w:jc w:val="center"/>
        <w:rPr>
          <w:rFonts w:ascii="Bookman Old Style" w:hAnsi="Bookman Old Style"/>
          <w:bCs/>
        </w:rPr>
      </w:pPr>
    </w:p>
    <w:p w14:paraId="388D0FD8" w14:textId="77777777" w:rsidR="004B6218" w:rsidRDefault="004B6218" w:rsidP="00197A4D">
      <w:pPr>
        <w:jc w:val="center"/>
        <w:rPr>
          <w:rFonts w:ascii="Bookman Old Style" w:hAnsi="Bookman Old Style"/>
          <w:bCs/>
        </w:rPr>
      </w:pPr>
    </w:p>
    <w:p w14:paraId="6BE3704B" w14:textId="77777777" w:rsidR="004B6218" w:rsidRDefault="004B6218" w:rsidP="00197A4D">
      <w:pPr>
        <w:jc w:val="center"/>
        <w:rPr>
          <w:rFonts w:ascii="Bookman Old Style" w:hAnsi="Bookman Old Style"/>
          <w:bCs/>
        </w:rPr>
      </w:pPr>
    </w:p>
    <w:p w14:paraId="37CAAE27" w14:textId="77777777" w:rsidR="004B6218" w:rsidRDefault="004B6218" w:rsidP="00197A4D">
      <w:pPr>
        <w:jc w:val="center"/>
        <w:rPr>
          <w:rFonts w:ascii="Bookman Old Style" w:hAnsi="Bookman Old Style"/>
          <w:bCs/>
        </w:rPr>
      </w:pPr>
    </w:p>
    <w:p w14:paraId="79AB8898" w14:textId="77777777" w:rsidR="004B6218" w:rsidRDefault="004B6218" w:rsidP="00197A4D">
      <w:pPr>
        <w:jc w:val="center"/>
        <w:rPr>
          <w:rFonts w:ascii="Bookman Old Style" w:hAnsi="Bookman Old Style"/>
          <w:bCs/>
        </w:rPr>
      </w:pPr>
    </w:p>
    <w:p w14:paraId="68ADE023" w14:textId="77777777" w:rsidR="004B6218" w:rsidRDefault="004B6218" w:rsidP="00197A4D">
      <w:pPr>
        <w:jc w:val="center"/>
        <w:rPr>
          <w:rFonts w:ascii="Bookman Old Style" w:hAnsi="Bookman Old Style"/>
          <w:bCs/>
        </w:rPr>
      </w:pPr>
    </w:p>
    <w:p w14:paraId="50B37F8A" w14:textId="77777777" w:rsidR="004B6218" w:rsidRDefault="004B6218" w:rsidP="00197A4D">
      <w:pPr>
        <w:jc w:val="center"/>
        <w:rPr>
          <w:rFonts w:ascii="Bookman Old Style" w:hAnsi="Bookman Old Style"/>
          <w:bCs/>
        </w:rPr>
      </w:pPr>
    </w:p>
    <w:p w14:paraId="14AE5207" w14:textId="77777777" w:rsidR="004B6218" w:rsidRDefault="004B6218" w:rsidP="00197A4D">
      <w:pPr>
        <w:jc w:val="center"/>
        <w:rPr>
          <w:rFonts w:ascii="Bookman Old Style" w:hAnsi="Bookman Old Style"/>
          <w:bCs/>
        </w:rPr>
      </w:pPr>
    </w:p>
    <w:p w14:paraId="16A9F6DB" w14:textId="77777777" w:rsidR="004B6218" w:rsidRDefault="004B6218" w:rsidP="00197A4D">
      <w:pPr>
        <w:jc w:val="center"/>
        <w:rPr>
          <w:rFonts w:ascii="Bookman Old Style" w:hAnsi="Bookman Old Style"/>
          <w:bCs/>
        </w:rPr>
      </w:pPr>
    </w:p>
    <w:p w14:paraId="0B23B06E" w14:textId="77777777" w:rsidR="004B6218" w:rsidRDefault="004B6218" w:rsidP="00197A4D">
      <w:pPr>
        <w:jc w:val="center"/>
        <w:rPr>
          <w:rFonts w:ascii="Bookman Old Style" w:hAnsi="Bookman Old Style"/>
          <w:bCs/>
        </w:rPr>
      </w:pPr>
    </w:p>
    <w:p w14:paraId="31C39C11" w14:textId="77777777" w:rsidR="004B6218" w:rsidRDefault="004B6218" w:rsidP="00197A4D">
      <w:pPr>
        <w:jc w:val="center"/>
        <w:rPr>
          <w:rFonts w:ascii="Bookman Old Style" w:hAnsi="Bookman Old Style"/>
          <w:bCs/>
        </w:rPr>
      </w:pPr>
    </w:p>
    <w:p w14:paraId="190C7AD1" w14:textId="77777777" w:rsidR="004B6218" w:rsidRDefault="004B6218" w:rsidP="00197A4D">
      <w:pPr>
        <w:jc w:val="center"/>
        <w:rPr>
          <w:rFonts w:ascii="Bookman Old Style" w:hAnsi="Bookman Old Style"/>
          <w:bCs/>
        </w:rPr>
      </w:pPr>
    </w:p>
    <w:p w14:paraId="4FA36D2F" w14:textId="77777777" w:rsidR="00AD0E4D" w:rsidRDefault="00AD0E4D" w:rsidP="00214CE5">
      <w:pPr>
        <w:textAlignment w:val="baseline"/>
        <w:rPr>
          <w:rFonts w:ascii="Bookman Old Style" w:hAnsi="Bookman Old Style"/>
          <w:bCs/>
        </w:rPr>
      </w:pPr>
    </w:p>
    <w:p w14:paraId="7EE31677" w14:textId="77777777" w:rsidR="00214CE5" w:rsidRDefault="00214CE5" w:rsidP="00214CE5">
      <w:pPr>
        <w:textAlignment w:val="baseline"/>
        <w:rPr>
          <w:rFonts w:ascii="Arial" w:hAnsi="Arial" w:cs="Arial"/>
          <w:b/>
          <w:bCs/>
          <w:sz w:val="20"/>
          <w:szCs w:val="20"/>
          <w:u w:val="single"/>
        </w:rPr>
      </w:pPr>
    </w:p>
    <w:p w14:paraId="0C9B6A52" w14:textId="2A1B5E5B" w:rsidR="00CE4141" w:rsidRPr="00CD395C" w:rsidRDefault="00CE4141" w:rsidP="007751DC">
      <w:pPr>
        <w:jc w:val="center"/>
        <w:textAlignment w:val="baseline"/>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00733B3D">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14CE5">
        <w:rPr>
          <w:rFonts w:ascii="Arial" w:hAnsi="Arial" w:cs="Arial"/>
          <w:b/>
          <w:sz w:val="20"/>
          <w:szCs w:val="20"/>
          <w:u w:val="single"/>
        </w:rPr>
        <w:t>86</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3BEA94A4"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30EDF">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29"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308D9512"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6773F02F"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30EDF">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30EDF">
        <w:rPr>
          <w:rFonts w:ascii="Arial" w:hAnsi="Arial" w:cs="Arial"/>
          <w:sz w:val="18"/>
          <w:szCs w:val="18"/>
        </w:rPr>
        <w:t>2026</w:t>
      </w:r>
      <w:r w:rsidRPr="00723CDE">
        <w:rPr>
          <w:rFonts w:ascii="Arial" w:hAnsi="Arial" w:cs="Arial"/>
          <w:sz w:val="18"/>
          <w:szCs w:val="18"/>
        </w:rPr>
        <w:t xml:space="preserve">, homologado em _____de ______de </w:t>
      </w:r>
      <w:r w:rsidR="00C30EDF">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30EDF">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sidR="00733B3D">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CE0511">
      <w:pPr>
        <w:pStyle w:val="Nivel01"/>
        <w:numPr>
          <w:ilvl w:val="0"/>
          <w:numId w:val="29"/>
        </w:numPr>
        <w:suppressAutoHyphens w:val="0"/>
        <w:ind w:left="230"/>
        <w:rPr>
          <w:color w:val="FFFFFF" w:themeColor="background1"/>
        </w:rPr>
      </w:pPr>
      <w:r w:rsidRPr="004827F2">
        <w:t>CLÁUSULA PRIMEIRA – OBJETO (</w:t>
      </w:r>
      <w:hyperlink r:id="rId17" w:anchor="art92" w:history="1">
        <w:r w:rsidRPr="004827F2">
          <w:rPr>
            <w:rStyle w:val="Hyperlink"/>
          </w:rPr>
          <w:t>art. 92, I e II</w:t>
        </w:r>
      </w:hyperlink>
      <w:r w:rsidRPr="004827F2">
        <w:t>)</w:t>
      </w:r>
    </w:p>
    <w:p w14:paraId="349247B4" w14:textId="35B3AF3E" w:rsidR="00917CFF" w:rsidRPr="00C41530" w:rsidRDefault="00887662" w:rsidP="00A85821">
      <w:pPr>
        <w:pStyle w:val="Nvel2-Red"/>
        <w:numPr>
          <w:ilvl w:val="1"/>
          <w:numId w:val="43"/>
        </w:numPr>
        <w:ind w:left="0" w:firstLine="0"/>
        <w:rPr>
          <w:b/>
          <w:bCs/>
        </w:rPr>
      </w:pPr>
      <w:r w:rsidRPr="0000662D">
        <w:t xml:space="preserve">O objeto do presente instrumento é </w:t>
      </w:r>
      <w:r w:rsidR="004B6218">
        <w:t xml:space="preserve">o </w:t>
      </w:r>
      <w:r w:rsidR="004B6218" w:rsidRPr="00326398">
        <w:t>Registro de preços para futura e eventual aquisição parcelada de grama esmeralda e grama-amendoim, destinadas à implantação, recuperação, recomposição e manutenção das áreas verdes, jardins, canteiros e demais espaços públicos pertencentes ao Município de Mandaguaçu</w:t>
      </w:r>
      <w:r w:rsidR="00827C6F" w:rsidRPr="00184194">
        <w:t xml:space="preserve">. </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CE0511">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CE0511">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CE0511">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CE0511">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CE0511">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CE0511">
      <w:pPr>
        <w:pStyle w:val="Nivel01"/>
        <w:numPr>
          <w:ilvl w:val="0"/>
          <w:numId w:val="23"/>
        </w:numPr>
        <w:suppressAutoHyphens w:val="0"/>
        <w:rPr>
          <w:color w:val="FFFFFF" w:themeColor="background1"/>
        </w:rPr>
      </w:pPr>
      <w:r w:rsidRPr="004827F2">
        <w:t>CLÁUSULA SEGUNDA – VIGÊNCIA E PRORROGAÇÃO</w:t>
      </w:r>
    </w:p>
    <w:p w14:paraId="76A2362C" w14:textId="556C9989" w:rsidR="00887662" w:rsidRPr="00A74924" w:rsidRDefault="00887662" w:rsidP="00CE0511">
      <w:pPr>
        <w:pStyle w:val="Nvel2-Red"/>
        <w:numPr>
          <w:ilvl w:val="1"/>
          <w:numId w:val="23"/>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CE0511">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CE0511">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CE0511">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3C547C2" w:rsidR="00887662" w:rsidRDefault="00887662" w:rsidP="00757D4D">
      <w:pPr>
        <w:pStyle w:val="Nivel01"/>
        <w:suppressAutoHyphens w:val="0"/>
        <w:rPr>
          <w:rStyle w:val="Hyperlink"/>
        </w:rPr>
      </w:pPr>
      <w:r w:rsidRPr="004827F2">
        <w:t>CLÁUSULA TERCEIRA – MODELOS DE EXECUÇÃO E GESTÃO CONTRATUAIS (</w:t>
      </w:r>
      <w:hyperlink r:id="rId18" w:anchor="art92" w:history="1">
        <w:r w:rsidRPr="00442B7A">
          <w:rPr>
            <w:rStyle w:val="Hyperlink"/>
          </w:rPr>
          <w:t>art. 92, IV, VII e XVIII)</w:t>
        </w:r>
      </w:hyperlink>
    </w:p>
    <w:p w14:paraId="42ED4CB4" w14:textId="77777777" w:rsidR="004B6218" w:rsidRDefault="004B6218" w:rsidP="004B6218">
      <w:pPr>
        <w:pStyle w:val="Nivel2"/>
      </w:pPr>
      <w:r w:rsidRPr="00FE4C11">
        <w:t>a)</w:t>
      </w:r>
      <w:r w:rsidRPr="00595FA7">
        <w:rPr>
          <w:rFonts w:eastAsia="CIDFont+F6"/>
          <w:color w:val="000000" w:themeColor="text1"/>
          <w:lang w:eastAsia="en-US"/>
        </w:rPr>
        <w:t xml:space="preserve"> </w:t>
      </w:r>
      <w:r w:rsidRPr="00696720">
        <w:rPr>
          <w:u w:val="single"/>
        </w:rPr>
        <w:t>Prazo de entrega</w:t>
      </w:r>
      <w:r w:rsidRPr="00696720">
        <w:t xml:space="preserve">: </w:t>
      </w:r>
      <w:r>
        <w:t>O</w:t>
      </w:r>
      <w:r w:rsidRPr="00534489">
        <w:t xml:space="preserve"> prazo de entrega será de até </w:t>
      </w:r>
      <w:r>
        <w:rPr>
          <w:b/>
          <w:bCs/>
        </w:rPr>
        <w:t>7</w:t>
      </w:r>
      <w:r w:rsidRPr="00926E52">
        <w:rPr>
          <w:b/>
          <w:bCs/>
        </w:rPr>
        <w:t xml:space="preserve"> (</w:t>
      </w:r>
      <w:r>
        <w:rPr>
          <w:b/>
          <w:bCs/>
        </w:rPr>
        <w:t>sete</w:t>
      </w:r>
      <w:r w:rsidRPr="00926E52">
        <w:rPr>
          <w:b/>
          <w:bCs/>
        </w:rPr>
        <w:t>)</w:t>
      </w:r>
      <w:r w:rsidRPr="00534489">
        <w:t xml:space="preserve"> </w:t>
      </w:r>
      <w:r>
        <w:t>dias úteis</w:t>
      </w:r>
      <w:r w:rsidRPr="00534489">
        <w:t>, contad</w:t>
      </w:r>
      <w:r>
        <w:t>o</w:t>
      </w:r>
      <w:r w:rsidRPr="00534489">
        <w:t>s a partir da solicitação e do envio do empenho pela contratante,</w:t>
      </w:r>
      <w:r w:rsidRPr="009277ED">
        <w:t xml:space="preserve"> </w:t>
      </w:r>
      <w:r w:rsidRPr="00C82CDA">
        <w:t>contados a partir do envio da nota de empenho ao e-mail cadastrado na plataforma BLL</w:t>
      </w:r>
      <w:r>
        <w:t>,</w:t>
      </w:r>
      <w:r w:rsidRPr="00534489">
        <w:t xml:space="preserve"> nas quantidades requisitadas pela secretaria solicitante</w:t>
      </w:r>
      <w:r>
        <w:t>.</w:t>
      </w:r>
      <w:r w:rsidRPr="00534489">
        <w:t xml:space="preserve"> Tais prazos foram definidos com base em pesquisa de mercado e nas necessidades operacionais da Administração</w:t>
      </w:r>
      <w:r>
        <w:t>.</w:t>
      </w:r>
    </w:p>
    <w:p w14:paraId="24A47CA5" w14:textId="77777777" w:rsidR="004B6218" w:rsidRPr="005038EF" w:rsidRDefault="004B6218" w:rsidP="004B6218">
      <w:pPr>
        <w:pStyle w:val="Nivel2"/>
      </w:pPr>
      <w:r>
        <w:t>b)</w:t>
      </w:r>
      <w:r w:rsidRPr="001816EB">
        <w:t>Em caso de descumprimento do prazo de entrega, sem justificativa prévia plausível apresentada à contratante, a contratada será notificada</w:t>
      </w:r>
      <w:r>
        <w:t>.</w:t>
      </w:r>
    </w:p>
    <w:p w14:paraId="554E84F5" w14:textId="77777777" w:rsidR="004B6218" w:rsidRPr="005038EF" w:rsidRDefault="004B6218" w:rsidP="004B6218">
      <w:pPr>
        <w:pStyle w:val="Nivel2"/>
      </w:pPr>
      <w:r>
        <w:t xml:space="preserve">c) </w:t>
      </w:r>
      <w:r w:rsidRPr="005038EF">
        <w:rPr>
          <w:u w:val="single"/>
        </w:rPr>
        <w:t>Local de entrega:</w:t>
      </w:r>
      <w:r w:rsidRPr="005038EF">
        <w:t xml:space="preserve"> Local a ser informado pela Secretaria requisitante no momento do envio do empenho, o qual deverá estar compreendido dentro dos limites do município de Mandaguaçu-PR</w:t>
      </w:r>
      <w:r>
        <w:t>.</w:t>
      </w:r>
    </w:p>
    <w:p w14:paraId="404F7BA1" w14:textId="77777777" w:rsidR="004B6218" w:rsidRPr="005038EF" w:rsidRDefault="004B6218" w:rsidP="004B6218">
      <w:pPr>
        <w:pStyle w:val="Nivel2"/>
      </w:pPr>
      <w:r>
        <w:t xml:space="preserve">d) </w:t>
      </w:r>
      <w:r w:rsidRPr="005038EF">
        <w:rPr>
          <w:u w:val="single"/>
        </w:rPr>
        <w:t>Horário de entrega</w:t>
      </w:r>
      <w:r w:rsidRPr="005038EF">
        <w:t xml:space="preserve">: As entregas deverão ocorrer de segunda a sexta-feira, no horário das 08h00 às 11h30 e das 13h00 às 16h30. </w:t>
      </w:r>
    </w:p>
    <w:p w14:paraId="4446940C" w14:textId="77777777" w:rsidR="004B6218" w:rsidRDefault="004B6218" w:rsidP="004B6218">
      <w:pPr>
        <w:pStyle w:val="Nivel2"/>
      </w:pPr>
      <w:r>
        <w:t xml:space="preserve">e) </w:t>
      </w:r>
      <w:r w:rsidRPr="005038EF">
        <w:t>Os produtos deverão cumprir</w:t>
      </w:r>
      <w:r>
        <w:t>:</w:t>
      </w:r>
    </w:p>
    <w:p w14:paraId="62AA71EA" w14:textId="77777777" w:rsidR="004B6218" w:rsidRDefault="004B6218" w:rsidP="004B6218">
      <w:pPr>
        <w:pStyle w:val="Nivel2"/>
      </w:pPr>
      <w:r>
        <w:t>e.1. Seguir os padrões das normas da Lei nº 14.133/2021.</w:t>
      </w:r>
    </w:p>
    <w:p w14:paraId="3FE10AE1" w14:textId="77777777" w:rsidR="004B6218" w:rsidRDefault="004B6218" w:rsidP="004B6218">
      <w:pPr>
        <w:pStyle w:val="Nivel2"/>
      </w:pPr>
      <w:r>
        <w:lastRenderedPageBreak/>
        <w:t xml:space="preserve">e.2. </w:t>
      </w:r>
      <w:r w:rsidRPr="00326398">
        <w:t xml:space="preserve">Os materiais deverão atender integralmente às especificações estabelecidas neste </w:t>
      </w:r>
      <w:r>
        <w:t xml:space="preserve">edital e no </w:t>
      </w:r>
      <w:r w:rsidRPr="00326398">
        <w:t>Termo de Referência, especialmente quanto ao tipo de grama, unidade de fornecimento, características e condições de qualidade exigidas.</w:t>
      </w:r>
    </w:p>
    <w:p w14:paraId="376B30A8" w14:textId="77777777" w:rsidR="004B6218" w:rsidRDefault="004B6218" w:rsidP="004B6218">
      <w:pPr>
        <w:pStyle w:val="Nivel2"/>
      </w:pPr>
      <w:r>
        <w:t xml:space="preserve">e.3. </w:t>
      </w:r>
      <w:r w:rsidRPr="00326398">
        <w:t>A grama deverá ser fornecida em condições adequadas para implantação, recuperação e manutenção das áreas verdes, apresentando qualidade compatível com sua finalidade.</w:t>
      </w:r>
    </w:p>
    <w:p w14:paraId="26366B7C" w14:textId="77777777" w:rsidR="004B6218" w:rsidRDefault="004B6218" w:rsidP="004B6218">
      <w:pPr>
        <w:pStyle w:val="Nivel2"/>
      </w:pPr>
      <w:r>
        <w:rPr>
          <w:bCs/>
        </w:rPr>
        <w:t>e</w:t>
      </w:r>
      <w:r w:rsidRPr="00474E16">
        <w:rPr>
          <w:bCs/>
        </w:rPr>
        <w:t xml:space="preserve">.4. </w:t>
      </w:r>
      <w:r w:rsidRPr="00326398">
        <w:t>Os materiais deverão ser entregues em condições adequadas de conservação, transporte e manuseio, sem sinais de deterioração ou outras condições que comprometam sua utilização.</w:t>
      </w:r>
    </w:p>
    <w:p w14:paraId="10C62E58" w14:textId="77777777" w:rsidR="004B6218" w:rsidRDefault="004B6218" w:rsidP="004B6218">
      <w:pPr>
        <w:pStyle w:val="Nivel2"/>
      </w:pPr>
      <w:r>
        <w:t xml:space="preserve">e.5. </w:t>
      </w:r>
      <w:r w:rsidRPr="00326398">
        <w:t xml:space="preserve">A </w:t>
      </w:r>
      <w:r w:rsidRPr="00703AF5">
        <w:t xml:space="preserve">Muda de Grama amendoim (Arachis repens) - As plantas deverão vir em caixa descartável contendo plantas com no mínimo 15cm altura. Cada muda deverá conter no mínimo 180 ml de substrato agrícola a base de casca de pinus e adubo de liberação lenta (3 a 4 meses, formulação 14-14-14). Deverão ter excelente formação radicular, folhas saudáveis e viçosas, estar livres de pragas, fungos ou qualquer outra doença que possa prejudicar seu desenvolvimento. </w:t>
      </w:r>
    </w:p>
    <w:p w14:paraId="1DECA596" w14:textId="77777777" w:rsidR="004B6218" w:rsidRDefault="004B6218" w:rsidP="004B6218">
      <w:pPr>
        <w:pStyle w:val="Nivel2"/>
      </w:pPr>
      <w:r>
        <w:t xml:space="preserve">e.6. </w:t>
      </w:r>
      <w:r w:rsidRPr="00326398">
        <w:t>A verificação da conformidade dos materiais será realizada com base nas especificações constantes neste</w:t>
      </w:r>
      <w:r>
        <w:t xml:space="preserve"> edital e no</w:t>
      </w:r>
      <w:r w:rsidRPr="00326398">
        <w:t xml:space="preserve"> Termo de Referência, especialmente quanto ao tipo, quantidade, unidade de fornecimento e condições de qualidade.</w:t>
      </w:r>
    </w:p>
    <w:p w14:paraId="1A992723" w14:textId="77777777" w:rsidR="004B6218" w:rsidRDefault="004B6218" w:rsidP="004B6218">
      <w:pPr>
        <w:pStyle w:val="Nivel2"/>
      </w:pPr>
      <w:r>
        <w:t xml:space="preserve">e.7. </w:t>
      </w:r>
      <w:r w:rsidRPr="00326398">
        <w:t>Não será exigida a apresentação de amostras para fins de avaliação ou classificação das propostas, salvo se posteriormente identificada necessidade devidamente justificada pela Administração.</w:t>
      </w:r>
    </w:p>
    <w:p w14:paraId="007F33AC" w14:textId="77777777" w:rsidR="004B6218" w:rsidRDefault="004B6218" w:rsidP="004B6218">
      <w:pPr>
        <w:pStyle w:val="Nivel2"/>
      </w:pPr>
      <w:r>
        <w:t xml:space="preserve">e.8. </w:t>
      </w:r>
      <w:r w:rsidRPr="00326398">
        <w:t xml:space="preserve">A contratada deverá responsabilizar-se pelo fornecimento de materiais que atendam integralmente às especificações estabelecidas neste </w:t>
      </w:r>
      <w:r>
        <w:t xml:space="preserve">edital e no </w:t>
      </w:r>
      <w:r w:rsidRPr="00326398">
        <w:t>Termo de Referência, ficando sujeita à substituição dos materiais que estejam em desacordo com as exigências previstas.</w:t>
      </w:r>
    </w:p>
    <w:p w14:paraId="2AEE0BAD" w14:textId="77777777" w:rsidR="004B6218" w:rsidRDefault="004B6218" w:rsidP="004B6218">
      <w:pPr>
        <w:pStyle w:val="Nivel2"/>
      </w:pPr>
      <w:r>
        <w:t xml:space="preserve">f) </w:t>
      </w:r>
      <w:r w:rsidRPr="00310EEF">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76EBD457" w14:textId="49569E56" w:rsidR="00887662" w:rsidRPr="004827F2" w:rsidRDefault="00887662" w:rsidP="00484426">
      <w:pPr>
        <w:spacing w:before="120"/>
        <w:jc w:val="both"/>
        <w:rPr>
          <w:color w:val="FFFFFF" w:themeColor="background1"/>
        </w:rPr>
      </w:pPr>
      <w:r w:rsidRPr="004827F2">
        <w:t>CLÁUSULA QUARTA – SUBCONTRATAÇÃO</w:t>
      </w:r>
    </w:p>
    <w:p w14:paraId="503DFC33" w14:textId="7084DBCC" w:rsidR="00887662" w:rsidRPr="00725D79" w:rsidRDefault="00A74924" w:rsidP="004B6218">
      <w:pPr>
        <w:pStyle w:val="Nvel2-Red"/>
        <w:numPr>
          <w:ilvl w:val="0"/>
          <w:numId w:val="0"/>
        </w:numPr>
        <w:spacing w:after="288"/>
        <w:rPr>
          <w:color w:val="auto"/>
        </w:rPr>
      </w:pPr>
      <w:r>
        <w:rPr>
          <w:color w:val="auto"/>
        </w:rPr>
        <w:t>4.1.</w:t>
      </w:r>
      <w:r w:rsidR="00886550">
        <w:rPr>
          <w:color w:val="auto"/>
        </w:rPr>
        <w:t>Não s</w:t>
      </w:r>
      <w:r w:rsidR="00887662" w:rsidRPr="00725D79">
        <w:rPr>
          <w:color w:val="auto"/>
        </w:rPr>
        <w:t>erá admitida a subcontratação do objeto contratual.</w:t>
      </w:r>
    </w:p>
    <w:p w14:paraId="75010E42" w14:textId="77777777" w:rsidR="00887662" w:rsidRPr="00362E67" w:rsidRDefault="00887662" w:rsidP="001E23F8">
      <w:pPr>
        <w:pStyle w:val="Nivel01"/>
        <w:suppressAutoHyphens w:val="0"/>
        <w:rPr>
          <w:color w:val="FFFFFF" w:themeColor="background1"/>
        </w:rPr>
      </w:pPr>
      <w:r w:rsidRPr="004827F2">
        <w:t xml:space="preserve">CLÁUSULA QUINTA </w:t>
      </w:r>
      <w:r>
        <w:t>–</w:t>
      </w:r>
      <w:r w:rsidRPr="004827F2">
        <w:t xml:space="preserve"> PREÇO</w:t>
      </w:r>
      <w:r>
        <w:t xml:space="preserve"> </w:t>
      </w:r>
      <w:r w:rsidRPr="004827F2">
        <w:t>(</w:t>
      </w:r>
      <w:hyperlink r:id="rId19" w:anchor="art92" w:history="1">
        <w:r w:rsidRPr="004827F2">
          <w:rPr>
            <w:rStyle w:val="Hyperlink"/>
          </w:rPr>
          <w:t>art. 92, V)</w:t>
        </w:r>
      </w:hyperlink>
    </w:p>
    <w:p w14:paraId="448D0318" w14:textId="387B5983" w:rsidR="00887662" w:rsidRPr="006F39C1" w:rsidRDefault="00A74924" w:rsidP="001E23F8">
      <w:pPr>
        <w:pStyle w:val="Nvel2-Red"/>
        <w:numPr>
          <w:ilvl w:val="0"/>
          <w:numId w:val="0"/>
        </w:numPr>
        <w:spacing w:after="288"/>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4B6218">
        <w:rPr>
          <w:color w:val="ED7D31" w:themeColor="accent2"/>
          <w:highlight w:val="yellow"/>
          <w:lang w:eastAsia="en-US"/>
        </w:rPr>
        <w:t>item</w:t>
      </w:r>
      <w:r w:rsidR="00887662">
        <w:rPr>
          <w:color w:val="auto"/>
          <w:highlight w:val="yellow"/>
          <w:lang w:eastAsia="en-US"/>
        </w:rPr>
        <w:t xml:space="preserve"> </w:t>
      </w:r>
      <w:r w:rsidR="0041463B">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1E23F8">
      <w:pPr>
        <w:pStyle w:val="Nivel2"/>
        <w:autoSpaceDE/>
        <w:autoSpaceDN/>
        <w:adjustRightInd/>
        <w:spacing w:after="288"/>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DAB3514" w14:textId="77777777" w:rsidR="00BC65A4" w:rsidRPr="00BC65A4" w:rsidRDefault="00450D82" w:rsidP="00BC65A4">
      <w:pPr>
        <w:tabs>
          <w:tab w:val="left" w:pos="585"/>
        </w:tabs>
        <w:suppressAutoHyphens w:val="0"/>
        <w:autoSpaceDE w:val="0"/>
        <w:autoSpaceDN w:val="0"/>
        <w:ind w:right="158"/>
        <w:jc w:val="both"/>
        <w:rPr>
          <w:rFonts w:ascii="Arial" w:hAnsi="Arial" w:cs="Arial"/>
          <w:sz w:val="20"/>
          <w:szCs w:val="20"/>
        </w:rPr>
      </w:pPr>
      <w:r w:rsidRPr="00BC65A4">
        <w:rPr>
          <w:rFonts w:ascii="Arial" w:hAnsi="Arial" w:cs="Arial"/>
          <w:sz w:val="20"/>
          <w:szCs w:val="20"/>
        </w:rPr>
        <w:t xml:space="preserve">6.1. </w:t>
      </w:r>
      <w:r w:rsidR="00BC65A4" w:rsidRPr="00BC65A4">
        <w:rPr>
          <w:rFonts w:ascii="Arial" w:hAnsi="Arial" w:cs="Arial"/>
          <w:sz w:val="20"/>
          <w:szCs w:val="20"/>
        </w:rPr>
        <w:t>O pagamento será efetuado até o 30º (vigésimo) dia posterior à data de apresentação das</w:t>
      </w:r>
      <w:r w:rsidR="00BC65A4" w:rsidRPr="00BC65A4">
        <w:rPr>
          <w:rFonts w:ascii="Arial" w:hAnsi="Arial" w:cs="Arial"/>
          <w:spacing w:val="1"/>
          <w:sz w:val="20"/>
          <w:szCs w:val="20"/>
        </w:rPr>
        <w:t xml:space="preserve"> </w:t>
      </w:r>
      <w:r w:rsidR="00BC65A4" w:rsidRPr="00BC65A4">
        <w:rPr>
          <w:rFonts w:ascii="Arial" w:hAnsi="Arial" w:cs="Arial"/>
          <w:sz w:val="20"/>
          <w:szCs w:val="20"/>
        </w:rPr>
        <w:t>Faturas/Notas Fiscais, em consonância com a Ordem de Fornecimento, requisição ou documento</w:t>
      </w:r>
      <w:r w:rsidR="00BC65A4" w:rsidRPr="00BC65A4">
        <w:rPr>
          <w:rFonts w:ascii="Arial" w:hAnsi="Arial" w:cs="Arial"/>
          <w:spacing w:val="1"/>
          <w:sz w:val="20"/>
          <w:szCs w:val="20"/>
        </w:rPr>
        <w:t xml:space="preserve"> </w:t>
      </w:r>
      <w:r w:rsidR="00BC65A4" w:rsidRPr="00BC65A4">
        <w:rPr>
          <w:rFonts w:ascii="Arial" w:hAnsi="Arial" w:cs="Arial"/>
          <w:sz w:val="20"/>
          <w:szCs w:val="20"/>
        </w:rPr>
        <w:t>equivalente, efetuados pelo Departamento competente, sendo atestado pelo órgão competente o</w:t>
      </w:r>
      <w:r w:rsidR="00BC65A4" w:rsidRPr="00BC65A4">
        <w:rPr>
          <w:rFonts w:ascii="Arial" w:hAnsi="Arial" w:cs="Arial"/>
          <w:spacing w:val="1"/>
          <w:sz w:val="20"/>
          <w:szCs w:val="20"/>
        </w:rPr>
        <w:t xml:space="preserve"> </w:t>
      </w:r>
      <w:r w:rsidR="00BC65A4" w:rsidRPr="00BC65A4">
        <w:rPr>
          <w:rFonts w:ascii="Arial" w:hAnsi="Arial" w:cs="Arial"/>
          <w:sz w:val="20"/>
          <w:szCs w:val="20"/>
        </w:rPr>
        <w:t>cumprimento das obrigações devidas por parte da empresa fornecedora apresentando respectiva</w:t>
      </w:r>
      <w:r w:rsidR="00BC65A4" w:rsidRPr="00BC65A4">
        <w:rPr>
          <w:rFonts w:ascii="Arial" w:hAnsi="Arial" w:cs="Arial"/>
          <w:spacing w:val="1"/>
          <w:sz w:val="20"/>
          <w:szCs w:val="20"/>
        </w:rPr>
        <w:t xml:space="preserve"> </w:t>
      </w:r>
      <w:r w:rsidR="00BC65A4" w:rsidRPr="00BC65A4">
        <w:rPr>
          <w:rFonts w:ascii="Arial" w:hAnsi="Arial" w:cs="Arial"/>
          <w:sz w:val="20"/>
          <w:szCs w:val="20"/>
        </w:rPr>
        <w:t>medição.</w:t>
      </w:r>
    </w:p>
    <w:p w14:paraId="3774A9AC" w14:textId="13109CF8" w:rsidR="00174BCC" w:rsidRPr="003F0243" w:rsidRDefault="00174BCC" w:rsidP="00174BCC">
      <w:pPr>
        <w:autoSpaceDN w:val="0"/>
        <w:jc w:val="both"/>
        <w:rPr>
          <w:rFonts w:ascii="Arial" w:hAnsi="Arial" w:cs="Arial"/>
          <w:b/>
          <w:sz w:val="20"/>
          <w:szCs w:val="20"/>
        </w:rPr>
      </w:pPr>
      <w:r w:rsidRPr="00BC65A4">
        <w:rPr>
          <w:rStyle w:val="Hyperlink"/>
          <w:rFonts w:ascii="Arial" w:eastAsia="Lucida Sans Unicode" w:hAnsi="Arial" w:cs="Arial"/>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lastRenderedPageBreak/>
        <w:t>6.5.</w:t>
      </w:r>
      <w:r w:rsidRPr="003F0243">
        <w:rPr>
          <w:rFonts w:ascii="Arial" w:hAnsi="Arial" w:cs="Arial"/>
          <w:sz w:val="20"/>
          <w:szCs w:val="20"/>
        </w:rPr>
        <w:t xml:space="preserve">O contratado regularmente optante pelo Simples Nacional, nos termos da </w:t>
      </w:r>
      <w:hyperlink r:id="rId20">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352D6E5B"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periodo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7.5.</w:t>
      </w:r>
      <w:r w:rsidR="00887662" w:rsidRPr="004827F2">
        <w:t>Nas aferições finais, o(s) índice(s) utilizado(s) para reajuste será(ão), obrigatoriamente, o(s) definitivo(s).</w:t>
      </w:r>
    </w:p>
    <w:p w14:paraId="4D9516A7" w14:textId="15DCA13A" w:rsidR="00887662" w:rsidRPr="004827F2" w:rsidRDefault="00BD3E67" w:rsidP="00BD3E67">
      <w:pPr>
        <w:pStyle w:val="Nivel2"/>
        <w:autoSpaceDE/>
        <w:autoSpaceDN/>
        <w:adjustRightInd/>
        <w:spacing w:after="288"/>
        <w:ind w:left="284"/>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343734A4" w:rsidR="00887662" w:rsidRPr="004827F2" w:rsidRDefault="00887662" w:rsidP="00CE0511">
      <w:pPr>
        <w:pStyle w:val="Nivel01"/>
        <w:numPr>
          <w:ilvl w:val="0"/>
          <w:numId w:val="23"/>
        </w:numPr>
        <w:suppressAutoHyphens w:val="0"/>
        <w:rPr>
          <w:color w:val="FFFFFF" w:themeColor="background1"/>
        </w:rPr>
      </w:pPr>
      <w:r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lastRenderedPageBreak/>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CE0511">
      <w:pPr>
        <w:pStyle w:val="Nivel01"/>
        <w:numPr>
          <w:ilvl w:val="0"/>
          <w:numId w:val="23"/>
        </w:numPr>
        <w:suppressAutoHyphens w:val="0"/>
        <w:rPr>
          <w:color w:val="FFFFFF" w:themeColor="background1"/>
        </w:rPr>
      </w:pPr>
      <w:r w:rsidRPr="004827F2">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21"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2"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w:t>
      </w:r>
      <w:r w:rsidR="00887662" w:rsidRPr="004827F2">
        <w:lastRenderedPageBreak/>
        <w:t xml:space="preserve">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3"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4"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6"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lastRenderedPageBreak/>
        <w:t>apresentar documentação falsa ou prestar declaração falsa durante a execução do contrato;</w:t>
      </w:r>
    </w:p>
    <w:p w14:paraId="59A266F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7"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8" w:anchor="art156§2" w:history="1">
        <w:r w:rsidRPr="002D0015">
          <w:rPr>
            <w:rStyle w:val="Hyperlink"/>
            <w:rFonts w:ascii="Arial" w:eastAsia="Arial" w:hAnsi="Arial" w:cs="Arial"/>
            <w:color w:val="auto"/>
            <w:sz w:val="20"/>
            <w:szCs w:val="20"/>
          </w:rPr>
          <w:t xml:space="preserve">art. 156, §2º, da </w:t>
        </w:r>
        <w:bookmarkStart w:id="30" w:name="_Hlk114504069"/>
        <w:r w:rsidRPr="002D0015">
          <w:rPr>
            <w:rStyle w:val="Hyperlink"/>
            <w:rFonts w:ascii="Arial" w:eastAsia="Arial" w:hAnsi="Arial" w:cs="Arial"/>
            <w:color w:val="auto"/>
            <w:sz w:val="20"/>
            <w:szCs w:val="20"/>
          </w:rPr>
          <w:t>Lei nº 14.133, de 2021</w:t>
        </w:r>
        <w:bookmarkEnd w:id="30"/>
      </w:hyperlink>
      <w:r w:rsidRPr="004827F2">
        <w:rPr>
          <w:rFonts w:ascii="Arial" w:eastAsia="Arial" w:hAnsi="Arial" w:cs="Arial"/>
          <w:sz w:val="20"/>
          <w:szCs w:val="20"/>
        </w:rPr>
        <w:t>);</w:t>
      </w:r>
    </w:p>
    <w:p w14:paraId="183CF569"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9"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0"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5C2D6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edital ou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4DDBDED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1"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2"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3"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31" w:name="_Hlk78351618"/>
      <w:bookmarkEnd w:id="31"/>
    </w:p>
    <w:p w14:paraId="2E730181" w14:textId="2FDE2112" w:rsidR="00887662" w:rsidRPr="004827F2" w:rsidRDefault="002835DB" w:rsidP="002835DB">
      <w:pPr>
        <w:pStyle w:val="Nivel2"/>
        <w:autoSpaceDE/>
        <w:autoSpaceDN/>
        <w:adjustRightInd/>
        <w:spacing w:after="288"/>
      </w:pPr>
      <w:r>
        <w:lastRenderedPageBreak/>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5"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6"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7"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8"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39"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1"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2"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3"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lastRenderedPageBreak/>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4"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45"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C0064">
      <w:pPr>
        <w:pStyle w:val="Nivel4"/>
        <w:spacing w:after="12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6"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CE0511">
      <w:pPr>
        <w:pStyle w:val="Nivel01"/>
        <w:numPr>
          <w:ilvl w:val="0"/>
          <w:numId w:val="23"/>
        </w:numPr>
        <w:suppressAutoHyphens w:val="0"/>
        <w:rPr>
          <w:color w:val="FFFFFF" w:themeColor="background1"/>
        </w:rPr>
      </w:pPr>
      <w:r w:rsidRPr="004827F2">
        <w:t>CLÁUSULA DÉCIMA TERCEIRA – DOTAÇÃO ORÇAMENTÁRIA (</w:t>
      </w:r>
      <w:hyperlink r:id="rId47" w:anchor="art92" w:history="1">
        <w:r w:rsidRPr="007C65C9">
          <w:rPr>
            <w:rStyle w:val="Hyperlink"/>
          </w:rPr>
          <w:t>art. 92, VIII</w:t>
        </w:r>
      </w:hyperlink>
      <w:r w:rsidRPr="004827F2">
        <w:t>)</w:t>
      </w:r>
    </w:p>
    <w:p w14:paraId="3EE5470A" w14:textId="7AA809C4"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tbl>
      <w:tblPr>
        <w:tblStyle w:val="TableNormal"/>
        <w:tblW w:w="0" w:type="auto"/>
        <w:tblInd w:w="1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118"/>
        <w:gridCol w:w="1560"/>
        <w:gridCol w:w="906"/>
        <w:gridCol w:w="1866"/>
        <w:gridCol w:w="4596"/>
      </w:tblGrid>
      <w:tr w:rsidR="004B6218" w14:paraId="6ADA029A" w14:textId="77777777" w:rsidTr="00593A1B">
        <w:trPr>
          <w:trHeight w:val="296"/>
        </w:trPr>
        <w:tc>
          <w:tcPr>
            <w:tcW w:w="1118" w:type="dxa"/>
            <w:tcBorders>
              <w:bottom w:val="nil"/>
            </w:tcBorders>
            <w:shd w:val="clear" w:color="auto" w:fill="000000"/>
          </w:tcPr>
          <w:p w14:paraId="401AB532" w14:textId="77777777" w:rsidR="004B6218" w:rsidRDefault="004B6218" w:rsidP="00593A1B">
            <w:pPr>
              <w:pStyle w:val="TableParagraph"/>
              <w:spacing w:before="3"/>
              <w:ind w:left="15"/>
              <w:rPr>
                <w:b/>
                <w:sz w:val="20"/>
              </w:rPr>
            </w:pPr>
            <w:r>
              <w:rPr>
                <w:b/>
                <w:color w:val="FFFFFF"/>
                <w:spacing w:val="-2"/>
                <w:sz w:val="20"/>
              </w:rPr>
              <w:t>DESPESA</w:t>
            </w:r>
          </w:p>
        </w:tc>
        <w:tc>
          <w:tcPr>
            <w:tcW w:w="1560" w:type="dxa"/>
            <w:tcBorders>
              <w:bottom w:val="nil"/>
            </w:tcBorders>
            <w:shd w:val="clear" w:color="auto" w:fill="000000"/>
          </w:tcPr>
          <w:p w14:paraId="5BA61016" w14:textId="77777777" w:rsidR="004B6218" w:rsidRDefault="004B6218" w:rsidP="00593A1B">
            <w:pPr>
              <w:pStyle w:val="TableParagraph"/>
              <w:spacing w:before="3"/>
              <w:ind w:left="13" w:right="1"/>
              <w:rPr>
                <w:b/>
                <w:sz w:val="20"/>
              </w:rPr>
            </w:pPr>
            <w:r>
              <w:rPr>
                <w:b/>
                <w:color w:val="FFFFFF"/>
                <w:spacing w:val="-2"/>
                <w:sz w:val="20"/>
              </w:rPr>
              <w:t>PROJ.ATIVID.</w:t>
            </w:r>
          </w:p>
        </w:tc>
        <w:tc>
          <w:tcPr>
            <w:tcW w:w="906" w:type="dxa"/>
            <w:tcBorders>
              <w:bottom w:val="nil"/>
            </w:tcBorders>
            <w:shd w:val="clear" w:color="auto" w:fill="000000"/>
          </w:tcPr>
          <w:p w14:paraId="0CC3FC6E" w14:textId="77777777" w:rsidR="004B6218" w:rsidRDefault="004B6218" w:rsidP="00593A1B">
            <w:pPr>
              <w:pStyle w:val="TableParagraph"/>
              <w:spacing w:before="3"/>
              <w:ind w:left="16"/>
              <w:rPr>
                <w:b/>
                <w:sz w:val="20"/>
              </w:rPr>
            </w:pPr>
            <w:r>
              <w:rPr>
                <w:b/>
                <w:color w:val="FFFFFF"/>
                <w:spacing w:val="-2"/>
                <w:sz w:val="20"/>
              </w:rPr>
              <w:t>FONTE</w:t>
            </w:r>
          </w:p>
        </w:tc>
        <w:tc>
          <w:tcPr>
            <w:tcW w:w="1866" w:type="dxa"/>
            <w:tcBorders>
              <w:bottom w:val="nil"/>
            </w:tcBorders>
            <w:shd w:val="clear" w:color="auto" w:fill="000000"/>
          </w:tcPr>
          <w:p w14:paraId="55B7B2AB" w14:textId="77777777" w:rsidR="004B6218" w:rsidRDefault="004B6218" w:rsidP="00593A1B">
            <w:pPr>
              <w:pStyle w:val="TableParagraph"/>
              <w:spacing w:before="3"/>
              <w:rPr>
                <w:b/>
                <w:sz w:val="20"/>
              </w:rPr>
            </w:pPr>
            <w:r>
              <w:rPr>
                <w:b/>
                <w:color w:val="FFFFFF"/>
                <w:sz w:val="20"/>
              </w:rPr>
              <w:t>NOME</w:t>
            </w:r>
            <w:r>
              <w:rPr>
                <w:b/>
                <w:color w:val="FFFFFF"/>
                <w:spacing w:val="-1"/>
                <w:sz w:val="20"/>
              </w:rPr>
              <w:t xml:space="preserve"> </w:t>
            </w:r>
            <w:r>
              <w:rPr>
                <w:b/>
                <w:color w:val="FFFFFF"/>
                <w:spacing w:val="-2"/>
                <w:sz w:val="20"/>
              </w:rPr>
              <w:t>RECURSO</w:t>
            </w:r>
          </w:p>
        </w:tc>
        <w:tc>
          <w:tcPr>
            <w:tcW w:w="4596" w:type="dxa"/>
            <w:tcBorders>
              <w:bottom w:val="nil"/>
              <w:right w:val="single" w:sz="4" w:space="0" w:color="000000"/>
            </w:tcBorders>
            <w:shd w:val="clear" w:color="auto" w:fill="000000"/>
          </w:tcPr>
          <w:p w14:paraId="034E387F" w14:textId="77777777" w:rsidR="004B6218" w:rsidRDefault="004B6218" w:rsidP="00593A1B">
            <w:pPr>
              <w:pStyle w:val="TableParagraph"/>
              <w:spacing w:before="3"/>
              <w:ind w:left="1037"/>
              <w:rPr>
                <w:b/>
                <w:sz w:val="20"/>
              </w:rPr>
            </w:pPr>
            <w:r>
              <w:rPr>
                <w:b/>
                <w:color w:val="FFFFFF"/>
                <w:spacing w:val="-2"/>
                <w:sz w:val="20"/>
              </w:rPr>
              <w:t>SECRETARIA/DIRETORIA</w:t>
            </w:r>
          </w:p>
        </w:tc>
      </w:tr>
      <w:tr w:rsidR="004B6218" w14:paraId="671B65F2" w14:textId="77777777" w:rsidTr="00593A1B">
        <w:trPr>
          <w:trHeight w:val="276"/>
        </w:trPr>
        <w:tc>
          <w:tcPr>
            <w:tcW w:w="1118" w:type="dxa"/>
          </w:tcPr>
          <w:p w14:paraId="48A2BD11" w14:textId="77777777" w:rsidR="004B6218" w:rsidRDefault="004B6218" w:rsidP="00593A1B">
            <w:pPr>
              <w:pStyle w:val="TableParagraph"/>
              <w:spacing w:line="256" w:lineRule="exact"/>
              <w:ind w:left="15" w:right="1"/>
              <w:rPr>
                <w:sz w:val="24"/>
              </w:rPr>
            </w:pPr>
            <w:r>
              <w:rPr>
                <w:spacing w:val="-5"/>
                <w:sz w:val="24"/>
              </w:rPr>
              <w:t>482</w:t>
            </w:r>
          </w:p>
        </w:tc>
        <w:tc>
          <w:tcPr>
            <w:tcW w:w="1560" w:type="dxa"/>
          </w:tcPr>
          <w:p w14:paraId="263C0DF8" w14:textId="77777777" w:rsidR="004B6218" w:rsidRDefault="004B6218" w:rsidP="00593A1B">
            <w:pPr>
              <w:pStyle w:val="TableParagraph"/>
              <w:spacing w:line="256" w:lineRule="exact"/>
              <w:ind w:left="13"/>
              <w:rPr>
                <w:sz w:val="24"/>
              </w:rPr>
            </w:pPr>
            <w:r>
              <w:rPr>
                <w:spacing w:val="-2"/>
                <w:sz w:val="24"/>
              </w:rPr>
              <w:t>2.072</w:t>
            </w:r>
          </w:p>
        </w:tc>
        <w:tc>
          <w:tcPr>
            <w:tcW w:w="906" w:type="dxa"/>
          </w:tcPr>
          <w:p w14:paraId="68F09FEF" w14:textId="77777777" w:rsidR="004B6218" w:rsidRDefault="004B6218" w:rsidP="00593A1B">
            <w:pPr>
              <w:pStyle w:val="TableParagraph"/>
              <w:spacing w:line="256" w:lineRule="exact"/>
              <w:ind w:left="16" w:right="1"/>
              <w:rPr>
                <w:sz w:val="24"/>
              </w:rPr>
            </w:pPr>
            <w:r>
              <w:rPr>
                <w:spacing w:val="-4"/>
                <w:sz w:val="24"/>
              </w:rPr>
              <w:t>0000</w:t>
            </w:r>
          </w:p>
        </w:tc>
        <w:tc>
          <w:tcPr>
            <w:tcW w:w="1866" w:type="dxa"/>
          </w:tcPr>
          <w:p w14:paraId="7234808B" w14:textId="77777777" w:rsidR="004B6218" w:rsidRDefault="004B6218" w:rsidP="00593A1B">
            <w:pPr>
              <w:pStyle w:val="TableParagraph"/>
              <w:spacing w:line="256" w:lineRule="exact"/>
              <w:ind w:right="95"/>
              <w:rPr>
                <w:sz w:val="24"/>
              </w:rPr>
            </w:pPr>
            <w:r>
              <w:rPr>
                <w:sz w:val="24"/>
              </w:rPr>
              <w:t>Recursos</w:t>
            </w:r>
            <w:r>
              <w:rPr>
                <w:spacing w:val="-6"/>
                <w:sz w:val="24"/>
              </w:rPr>
              <w:t xml:space="preserve"> </w:t>
            </w:r>
            <w:r>
              <w:rPr>
                <w:spacing w:val="-2"/>
                <w:sz w:val="24"/>
              </w:rPr>
              <w:t>Livres</w:t>
            </w:r>
          </w:p>
        </w:tc>
        <w:tc>
          <w:tcPr>
            <w:tcW w:w="4596" w:type="dxa"/>
            <w:tcBorders>
              <w:right w:val="single" w:sz="4" w:space="0" w:color="000000"/>
            </w:tcBorders>
          </w:tcPr>
          <w:p w14:paraId="633443D6" w14:textId="77777777" w:rsidR="004B6218" w:rsidRDefault="004B6218" w:rsidP="00593A1B">
            <w:pPr>
              <w:pStyle w:val="TableParagraph"/>
              <w:spacing w:line="256" w:lineRule="exact"/>
              <w:ind w:left="109"/>
              <w:rPr>
                <w:sz w:val="24"/>
              </w:rPr>
            </w:pPr>
            <w:r>
              <w:rPr>
                <w:sz w:val="24"/>
              </w:rPr>
              <w:t>Manut.</w:t>
            </w:r>
            <w:r>
              <w:rPr>
                <w:spacing w:val="-3"/>
                <w:sz w:val="24"/>
              </w:rPr>
              <w:t xml:space="preserve"> </w:t>
            </w:r>
            <w:r>
              <w:rPr>
                <w:sz w:val="24"/>
              </w:rPr>
              <w:t>das</w:t>
            </w:r>
            <w:r>
              <w:rPr>
                <w:spacing w:val="-2"/>
                <w:sz w:val="24"/>
              </w:rPr>
              <w:t xml:space="preserve"> </w:t>
            </w:r>
            <w:r>
              <w:rPr>
                <w:sz w:val="24"/>
              </w:rPr>
              <w:t>Atividades</w:t>
            </w:r>
            <w:r>
              <w:rPr>
                <w:spacing w:val="-3"/>
                <w:sz w:val="24"/>
              </w:rPr>
              <w:t xml:space="preserve"> </w:t>
            </w:r>
            <w:r>
              <w:rPr>
                <w:sz w:val="24"/>
              </w:rPr>
              <w:t>de</w:t>
            </w:r>
            <w:r>
              <w:rPr>
                <w:spacing w:val="-3"/>
                <w:sz w:val="24"/>
              </w:rPr>
              <w:t xml:space="preserve"> </w:t>
            </w:r>
            <w:r>
              <w:rPr>
                <w:sz w:val="24"/>
              </w:rPr>
              <w:t>Obras</w:t>
            </w:r>
            <w:r>
              <w:rPr>
                <w:spacing w:val="-2"/>
                <w:sz w:val="24"/>
              </w:rPr>
              <w:t xml:space="preserve"> Municipais</w:t>
            </w:r>
          </w:p>
        </w:tc>
      </w:tr>
      <w:tr w:rsidR="004B6218" w14:paraId="2540E1B4" w14:textId="77777777" w:rsidTr="00593A1B">
        <w:trPr>
          <w:trHeight w:val="282"/>
        </w:trPr>
        <w:tc>
          <w:tcPr>
            <w:tcW w:w="1118" w:type="dxa"/>
          </w:tcPr>
          <w:p w14:paraId="2122E2C3" w14:textId="77777777" w:rsidR="004B6218" w:rsidRDefault="004B6218" w:rsidP="00593A1B">
            <w:pPr>
              <w:pStyle w:val="TableParagraph"/>
              <w:ind w:left="15" w:right="1"/>
              <w:rPr>
                <w:sz w:val="24"/>
              </w:rPr>
            </w:pPr>
            <w:r>
              <w:rPr>
                <w:spacing w:val="-5"/>
                <w:sz w:val="24"/>
              </w:rPr>
              <w:t>477</w:t>
            </w:r>
          </w:p>
        </w:tc>
        <w:tc>
          <w:tcPr>
            <w:tcW w:w="1560" w:type="dxa"/>
          </w:tcPr>
          <w:p w14:paraId="52621141" w14:textId="77777777" w:rsidR="004B6218" w:rsidRDefault="004B6218" w:rsidP="00593A1B">
            <w:pPr>
              <w:pStyle w:val="TableParagraph"/>
              <w:ind w:left="13"/>
              <w:rPr>
                <w:sz w:val="24"/>
              </w:rPr>
            </w:pPr>
            <w:r>
              <w:rPr>
                <w:spacing w:val="-2"/>
                <w:sz w:val="24"/>
              </w:rPr>
              <w:t>2.049</w:t>
            </w:r>
          </w:p>
        </w:tc>
        <w:tc>
          <w:tcPr>
            <w:tcW w:w="906" w:type="dxa"/>
          </w:tcPr>
          <w:p w14:paraId="173CD038" w14:textId="77777777" w:rsidR="004B6218" w:rsidRDefault="004B6218" w:rsidP="00593A1B">
            <w:pPr>
              <w:pStyle w:val="TableParagraph"/>
              <w:ind w:left="16" w:right="1"/>
              <w:rPr>
                <w:sz w:val="24"/>
              </w:rPr>
            </w:pPr>
            <w:r>
              <w:rPr>
                <w:spacing w:val="-4"/>
                <w:sz w:val="24"/>
              </w:rPr>
              <w:t>0000</w:t>
            </w:r>
          </w:p>
        </w:tc>
        <w:tc>
          <w:tcPr>
            <w:tcW w:w="1866" w:type="dxa"/>
          </w:tcPr>
          <w:p w14:paraId="130CB383" w14:textId="77777777" w:rsidR="004B6218" w:rsidRDefault="004B6218" w:rsidP="00593A1B">
            <w:pPr>
              <w:pStyle w:val="TableParagraph"/>
              <w:ind w:right="95"/>
              <w:rPr>
                <w:sz w:val="24"/>
              </w:rPr>
            </w:pPr>
            <w:r>
              <w:rPr>
                <w:sz w:val="24"/>
              </w:rPr>
              <w:t>Recursos</w:t>
            </w:r>
            <w:r>
              <w:rPr>
                <w:spacing w:val="-6"/>
                <w:sz w:val="24"/>
              </w:rPr>
              <w:t xml:space="preserve"> </w:t>
            </w:r>
            <w:r>
              <w:rPr>
                <w:spacing w:val="-2"/>
                <w:sz w:val="24"/>
              </w:rPr>
              <w:t>Livres</w:t>
            </w:r>
          </w:p>
        </w:tc>
        <w:tc>
          <w:tcPr>
            <w:tcW w:w="4596" w:type="dxa"/>
            <w:tcBorders>
              <w:right w:val="single" w:sz="4" w:space="0" w:color="000000"/>
            </w:tcBorders>
          </w:tcPr>
          <w:p w14:paraId="694F60C9" w14:textId="77777777" w:rsidR="004B6218" w:rsidRDefault="004B6218" w:rsidP="00593A1B">
            <w:pPr>
              <w:pStyle w:val="TableParagraph"/>
              <w:ind w:left="109"/>
              <w:rPr>
                <w:sz w:val="24"/>
              </w:rPr>
            </w:pPr>
            <w:r>
              <w:rPr>
                <w:sz w:val="24"/>
              </w:rPr>
              <w:t>Manut.</w:t>
            </w:r>
            <w:r>
              <w:rPr>
                <w:spacing w:val="-2"/>
                <w:sz w:val="24"/>
              </w:rPr>
              <w:t xml:space="preserve"> </w:t>
            </w:r>
            <w:r>
              <w:rPr>
                <w:sz w:val="24"/>
              </w:rPr>
              <w:t>das</w:t>
            </w:r>
            <w:r>
              <w:rPr>
                <w:spacing w:val="-2"/>
                <w:sz w:val="24"/>
              </w:rPr>
              <w:t xml:space="preserve"> </w:t>
            </w:r>
            <w:r>
              <w:rPr>
                <w:sz w:val="24"/>
              </w:rPr>
              <w:t>Atividades</w:t>
            </w:r>
            <w:r>
              <w:rPr>
                <w:spacing w:val="-1"/>
                <w:sz w:val="24"/>
              </w:rPr>
              <w:t xml:space="preserve"> </w:t>
            </w:r>
            <w:r>
              <w:rPr>
                <w:sz w:val="24"/>
              </w:rPr>
              <w:t>Adm.</w:t>
            </w:r>
            <w:r>
              <w:rPr>
                <w:spacing w:val="-1"/>
                <w:sz w:val="24"/>
              </w:rPr>
              <w:t xml:space="preserve"> </w:t>
            </w:r>
            <w:r>
              <w:rPr>
                <w:sz w:val="24"/>
              </w:rPr>
              <w:t>De</w:t>
            </w:r>
            <w:r>
              <w:rPr>
                <w:spacing w:val="-2"/>
                <w:sz w:val="24"/>
              </w:rPr>
              <w:t xml:space="preserve"> Obras</w:t>
            </w:r>
          </w:p>
        </w:tc>
      </w:tr>
      <w:tr w:rsidR="004B6218" w14:paraId="353787F5" w14:textId="77777777" w:rsidTr="00593A1B">
        <w:trPr>
          <w:trHeight w:val="283"/>
        </w:trPr>
        <w:tc>
          <w:tcPr>
            <w:tcW w:w="1118" w:type="dxa"/>
            <w:tcBorders>
              <w:bottom w:val="single" w:sz="4" w:space="0" w:color="000000"/>
            </w:tcBorders>
          </w:tcPr>
          <w:p w14:paraId="451F7255" w14:textId="77777777" w:rsidR="004B6218" w:rsidRDefault="004B6218" w:rsidP="00593A1B">
            <w:pPr>
              <w:pStyle w:val="TableParagraph"/>
              <w:ind w:left="15" w:right="1"/>
              <w:rPr>
                <w:sz w:val="24"/>
              </w:rPr>
            </w:pPr>
            <w:r>
              <w:rPr>
                <w:spacing w:val="-5"/>
                <w:sz w:val="24"/>
              </w:rPr>
              <w:t>496</w:t>
            </w:r>
          </w:p>
        </w:tc>
        <w:tc>
          <w:tcPr>
            <w:tcW w:w="1560" w:type="dxa"/>
            <w:tcBorders>
              <w:bottom w:val="single" w:sz="4" w:space="0" w:color="000000"/>
            </w:tcBorders>
          </w:tcPr>
          <w:p w14:paraId="62720CB4" w14:textId="77777777" w:rsidR="004B6218" w:rsidRDefault="004B6218" w:rsidP="00593A1B">
            <w:pPr>
              <w:pStyle w:val="TableParagraph"/>
              <w:ind w:left="13"/>
              <w:rPr>
                <w:sz w:val="24"/>
              </w:rPr>
            </w:pPr>
            <w:r>
              <w:rPr>
                <w:spacing w:val="-2"/>
                <w:sz w:val="24"/>
              </w:rPr>
              <w:t>2.020</w:t>
            </w:r>
          </w:p>
        </w:tc>
        <w:tc>
          <w:tcPr>
            <w:tcW w:w="906" w:type="dxa"/>
            <w:tcBorders>
              <w:bottom w:val="single" w:sz="4" w:space="0" w:color="000000"/>
            </w:tcBorders>
          </w:tcPr>
          <w:p w14:paraId="4C5E4FD3" w14:textId="77777777" w:rsidR="004B6218" w:rsidRDefault="004B6218" w:rsidP="00593A1B">
            <w:pPr>
              <w:pStyle w:val="TableParagraph"/>
              <w:ind w:left="16" w:right="1"/>
              <w:rPr>
                <w:sz w:val="24"/>
              </w:rPr>
            </w:pPr>
            <w:r>
              <w:rPr>
                <w:spacing w:val="-4"/>
                <w:sz w:val="24"/>
              </w:rPr>
              <w:t>0000</w:t>
            </w:r>
          </w:p>
        </w:tc>
        <w:tc>
          <w:tcPr>
            <w:tcW w:w="1866" w:type="dxa"/>
            <w:tcBorders>
              <w:bottom w:val="single" w:sz="4" w:space="0" w:color="000000"/>
            </w:tcBorders>
          </w:tcPr>
          <w:p w14:paraId="592923D9" w14:textId="77777777" w:rsidR="004B6218" w:rsidRDefault="004B6218" w:rsidP="00593A1B">
            <w:pPr>
              <w:pStyle w:val="TableParagraph"/>
              <w:ind w:right="95"/>
              <w:rPr>
                <w:sz w:val="24"/>
              </w:rPr>
            </w:pPr>
            <w:r>
              <w:rPr>
                <w:sz w:val="24"/>
              </w:rPr>
              <w:t>Recursos</w:t>
            </w:r>
            <w:r>
              <w:rPr>
                <w:spacing w:val="-6"/>
                <w:sz w:val="24"/>
              </w:rPr>
              <w:t xml:space="preserve"> </w:t>
            </w:r>
            <w:r>
              <w:rPr>
                <w:spacing w:val="-2"/>
                <w:sz w:val="24"/>
              </w:rPr>
              <w:t>Livres</w:t>
            </w:r>
          </w:p>
        </w:tc>
        <w:tc>
          <w:tcPr>
            <w:tcW w:w="4596" w:type="dxa"/>
            <w:tcBorders>
              <w:bottom w:val="single" w:sz="4" w:space="0" w:color="000000"/>
              <w:right w:val="single" w:sz="4" w:space="0" w:color="000000"/>
            </w:tcBorders>
          </w:tcPr>
          <w:p w14:paraId="1A511FA4" w14:textId="77777777" w:rsidR="004B6218" w:rsidRDefault="004B6218" w:rsidP="00593A1B">
            <w:pPr>
              <w:pStyle w:val="TableParagraph"/>
              <w:ind w:left="109"/>
              <w:rPr>
                <w:sz w:val="24"/>
              </w:rPr>
            </w:pPr>
            <w:r>
              <w:rPr>
                <w:sz w:val="24"/>
              </w:rPr>
              <w:t>Manut.</w:t>
            </w:r>
            <w:r>
              <w:rPr>
                <w:spacing w:val="-2"/>
                <w:sz w:val="24"/>
              </w:rPr>
              <w:t xml:space="preserve"> </w:t>
            </w:r>
            <w:r>
              <w:rPr>
                <w:sz w:val="24"/>
              </w:rPr>
              <w:t>das</w:t>
            </w:r>
            <w:r>
              <w:rPr>
                <w:spacing w:val="-3"/>
                <w:sz w:val="24"/>
              </w:rPr>
              <w:t xml:space="preserve"> </w:t>
            </w:r>
            <w:r>
              <w:rPr>
                <w:sz w:val="24"/>
              </w:rPr>
              <w:t>Ativ.</w:t>
            </w:r>
            <w:r>
              <w:rPr>
                <w:spacing w:val="-2"/>
                <w:sz w:val="24"/>
              </w:rPr>
              <w:t xml:space="preserve"> </w:t>
            </w:r>
            <w:r>
              <w:rPr>
                <w:sz w:val="24"/>
              </w:rPr>
              <w:t>Adm.</w:t>
            </w:r>
            <w:r>
              <w:rPr>
                <w:spacing w:val="-2"/>
                <w:sz w:val="24"/>
              </w:rPr>
              <w:t xml:space="preserve"> </w:t>
            </w:r>
            <w:r>
              <w:rPr>
                <w:sz w:val="24"/>
              </w:rPr>
              <w:t>dos</w:t>
            </w:r>
            <w:r>
              <w:rPr>
                <w:spacing w:val="-3"/>
                <w:sz w:val="24"/>
              </w:rPr>
              <w:t xml:space="preserve"> </w:t>
            </w:r>
            <w:r>
              <w:rPr>
                <w:sz w:val="24"/>
              </w:rPr>
              <w:t>Serviços</w:t>
            </w:r>
            <w:r>
              <w:rPr>
                <w:spacing w:val="-2"/>
                <w:sz w:val="24"/>
              </w:rPr>
              <w:t xml:space="preserve"> Públicos</w:t>
            </w:r>
          </w:p>
        </w:tc>
      </w:tr>
    </w:tbl>
    <w:p w14:paraId="4949085C" w14:textId="4CC4CC41" w:rsidR="00823CF9" w:rsidRPr="003F0243" w:rsidRDefault="00823CF9" w:rsidP="0041463B">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CE0511">
      <w:pPr>
        <w:pStyle w:val="Nivel01"/>
        <w:numPr>
          <w:ilvl w:val="0"/>
          <w:numId w:val="23"/>
        </w:numPr>
        <w:suppressAutoHyphens w:val="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8" w:history="1">
        <w:r w:rsidR="00887662" w:rsidRPr="007C65C9">
          <w:rPr>
            <w:rStyle w:val="Hyperlink"/>
          </w:rPr>
          <w:t>nº 14.133, de 2021</w:t>
        </w:r>
      </w:hyperlink>
      <w:r w:rsidR="00887662" w:rsidRPr="004827F2">
        <w:t xml:space="preserve">, e demais normas federais aplicáveis e, subsidiariamente, segundo as disposições </w:t>
      </w:r>
      <w:r w:rsidR="00887662" w:rsidRPr="004827F2">
        <w:lastRenderedPageBreak/>
        <w:t xml:space="preserve">contidas na </w:t>
      </w:r>
      <w:hyperlink r:id="rId49"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CE0511">
      <w:pPr>
        <w:pStyle w:val="Nivel01"/>
        <w:numPr>
          <w:ilvl w:val="0"/>
          <w:numId w:val="23"/>
        </w:numPr>
        <w:suppressAutoHyphens w:val="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0"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1"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CE0511">
      <w:pPr>
        <w:pStyle w:val="Nivel01"/>
        <w:numPr>
          <w:ilvl w:val="0"/>
          <w:numId w:val="23"/>
        </w:numPr>
        <w:suppressAutoHyphens w:val="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2"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3" w:anchor="art8§2" w:history="1">
        <w:r w:rsidR="00887662" w:rsidRPr="007C65C9">
          <w:rPr>
            <w:rStyle w:val="Hyperlink"/>
          </w:rPr>
          <w:t>art. 8º, §2º, da Lei n. 12.527, de 2011</w:t>
        </w:r>
      </w:hyperlink>
      <w:r w:rsidR="00887662" w:rsidRPr="007C65C9">
        <w:t xml:space="preserve">, c/c </w:t>
      </w:r>
      <w:hyperlink r:id="rId54"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CE0511">
      <w:pPr>
        <w:pStyle w:val="Nivel01"/>
        <w:numPr>
          <w:ilvl w:val="0"/>
          <w:numId w:val="23"/>
        </w:numPr>
        <w:suppressAutoHyphens w:val="0"/>
        <w:rPr>
          <w:color w:val="FFFFFF" w:themeColor="background1"/>
        </w:rPr>
      </w:pPr>
      <w:r w:rsidRPr="004827F2">
        <w:t xml:space="preserve">CLÁUSULA </w:t>
      </w:r>
      <w:r w:rsidRPr="00142122">
        <w:t>DÉCIMA</w:t>
      </w:r>
      <w:r w:rsidRPr="004827F2">
        <w:t xml:space="preserve"> SÉTIMA– FORO (</w:t>
      </w:r>
      <w:hyperlink r:id="rId55" w:anchor="art92§1" w:history="1">
        <w:r w:rsidRPr="007C65C9">
          <w:rPr>
            <w:rStyle w:val="Hyperlink"/>
          </w:rPr>
          <w:t>art. 92, §1º</w:t>
        </w:r>
      </w:hyperlink>
      <w:r w:rsidRPr="004827F2">
        <w:t>)</w:t>
      </w:r>
    </w:p>
    <w:p w14:paraId="65F38739" w14:textId="00F0FDB7"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6" w:anchor="art92§1" w:history="1">
        <w:r w:rsidRPr="007C65C9">
          <w:rPr>
            <w:rStyle w:val="Hyperlink"/>
          </w:rPr>
          <w:t>art. 92, §1º, da Lei nº 14.133/21</w:t>
        </w:r>
      </w:hyperlink>
      <w:r w:rsidRPr="007C65C9">
        <w:t>.</w:t>
      </w:r>
    </w:p>
    <w:p w14:paraId="3841F434" w14:textId="38AE50DB" w:rsidR="003730B2" w:rsidRDefault="003730B2" w:rsidP="00352C84">
      <w:pPr>
        <w:pStyle w:val="Nivel2"/>
        <w:autoSpaceDE/>
        <w:autoSpaceDN/>
        <w:adjustRightInd/>
        <w:spacing w:after="288"/>
        <w:ind w:left="284"/>
        <w:rPr>
          <w:b/>
          <w:bCs/>
        </w:rPr>
      </w:pPr>
      <w:r w:rsidRPr="003730B2">
        <w:rPr>
          <w:b/>
          <w:bCs/>
        </w:rPr>
        <w:t>CLÁUSULA DÉCIMA SÉTIMA– DA GESTÃO E FISCALIZAÇÃO</w:t>
      </w:r>
    </w:p>
    <w:p w14:paraId="295E9D87" w14:textId="6BDD5296" w:rsidR="003730B2" w:rsidRPr="00157527" w:rsidRDefault="00F94727" w:rsidP="003730B2">
      <w:pPr>
        <w:pStyle w:val="Nivel2"/>
        <w:autoSpaceDE/>
        <w:autoSpaceDN/>
        <w:adjustRightInd/>
        <w:spacing w:after="0"/>
      </w:pPr>
      <w:r>
        <w:t>a)</w:t>
      </w:r>
      <w:r w:rsidR="003730B2" w:rsidRPr="00157527">
        <w:t>O contrato deverá ser executado fielmente pelas partes, de acordo com as cláusulas avençadas e as normas da Lei nº 14.133, de 2021, e cada parte responderá pelas consequências de sua inexecução total ou parcial.</w:t>
      </w:r>
    </w:p>
    <w:p w14:paraId="2DCE10EC" w14:textId="33E20C75" w:rsidR="003730B2" w:rsidRPr="00157527" w:rsidRDefault="00F94727" w:rsidP="003730B2">
      <w:pPr>
        <w:pStyle w:val="Nivel2"/>
        <w:autoSpaceDE/>
        <w:autoSpaceDN/>
        <w:adjustRightInd/>
        <w:spacing w:after="0"/>
      </w:pPr>
      <w:r>
        <w:t>b)</w:t>
      </w:r>
      <w:r w:rsidR="003730B2" w:rsidRPr="00157527">
        <w:t>Em caso de impedimento, ordem de paralisação ou suspensão do contrato, o cronograma de execução será prorrogado automaticamente pelo tempo correspondente, anotadas tais circunstâncias mediante simples apostila.</w:t>
      </w:r>
    </w:p>
    <w:p w14:paraId="556BEF25" w14:textId="0AE1A953" w:rsidR="003730B2" w:rsidRPr="00157527" w:rsidRDefault="00F94727" w:rsidP="003730B2">
      <w:pPr>
        <w:pStyle w:val="Nivel2"/>
        <w:autoSpaceDE/>
        <w:autoSpaceDN/>
        <w:adjustRightInd/>
        <w:spacing w:after="0"/>
      </w:pPr>
      <w:r>
        <w:t>c)</w:t>
      </w:r>
      <w:r w:rsidR="003730B2" w:rsidRPr="00157527">
        <w:t>As comunicações entre o órgão ou entidade e a contratada devem ser realizadas por escrito sempre que o ato exigir tal formalidade, admitindo-se o uso de mensagem eletrônica para esse fim.</w:t>
      </w:r>
    </w:p>
    <w:p w14:paraId="28C24E3C" w14:textId="6CA1B7AD" w:rsidR="003730B2" w:rsidRPr="00157527" w:rsidRDefault="00F94727" w:rsidP="003730B2">
      <w:pPr>
        <w:pStyle w:val="Nivel2"/>
        <w:autoSpaceDE/>
        <w:autoSpaceDN/>
        <w:adjustRightInd/>
        <w:spacing w:after="0"/>
      </w:pPr>
      <w:r>
        <w:t>d)</w:t>
      </w:r>
      <w:r w:rsidR="003730B2" w:rsidRPr="00157527">
        <w:t>O órgão ou entidade poderá convocar representante da empresa para adoção de providências que devam ser cumpridas de imediato.</w:t>
      </w:r>
    </w:p>
    <w:p w14:paraId="41402DF0" w14:textId="27D51F4D" w:rsidR="003730B2" w:rsidRDefault="003730B2" w:rsidP="003730B2">
      <w:pPr>
        <w:pStyle w:val="Nvel01-SemNumerao"/>
      </w:pPr>
      <w:r w:rsidRPr="00157527">
        <w:lastRenderedPageBreak/>
        <w:t>Fiscalização</w:t>
      </w:r>
    </w:p>
    <w:p w14:paraId="41829243" w14:textId="77777777" w:rsidR="00214CE5" w:rsidRPr="00696720" w:rsidRDefault="00214CE5" w:rsidP="00214CE5">
      <w:pPr>
        <w:pStyle w:val="Nvel2-Red"/>
        <w:numPr>
          <w:ilvl w:val="0"/>
          <w:numId w:val="0"/>
        </w:numPr>
      </w:pPr>
      <w:r w:rsidRPr="000462EE">
        <w:t xml:space="preserve">A execução do contrato deverá ser acompanhada e fiscalizada pelo Gestor do contrato o </w:t>
      </w:r>
      <w:r w:rsidRPr="000462EE">
        <w:rPr>
          <w:b/>
          <w:bCs/>
        </w:rPr>
        <w:t>Sr. CLAUDAIR GROSSI</w:t>
      </w:r>
      <w:r w:rsidRPr="000462EE">
        <w:t xml:space="preserve">, pelo Fiscal o </w:t>
      </w:r>
      <w:r w:rsidRPr="000462EE">
        <w:rPr>
          <w:b/>
          <w:bCs/>
        </w:rPr>
        <w:t>Sr. GABRIEL CODALE VOLPATO</w:t>
      </w:r>
      <w:r w:rsidRPr="000462EE">
        <w:t xml:space="preserve">, que desempenhará as funções de fiscalização técnica e administrativa, e fiscal substituta a </w:t>
      </w:r>
      <w:r w:rsidRPr="000462EE">
        <w:rPr>
          <w:b/>
          <w:bCs/>
        </w:rPr>
        <w:t>Sr</w:t>
      </w:r>
      <w:r w:rsidRPr="000462EE">
        <w:rPr>
          <w:b/>
          <w:bCs/>
          <w:vertAlign w:val="superscript"/>
        </w:rPr>
        <w:t>a</w:t>
      </w:r>
      <w:r w:rsidRPr="000462EE">
        <w:rPr>
          <w:b/>
          <w:bCs/>
        </w:rPr>
        <w:t>. JULIANA LIMA LUZ</w:t>
      </w:r>
      <w:r w:rsidRPr="000462EE">
        <w:t xml:space="preserve"> (Lei nº 14.133, de 2021, art. 117, §1).</w:t>
      </w:r>
    </w:p>
    <w:p w14:paraId="67A0606A" w14:textId="53948DB5" w:rsidR="003730B2" w:rsidRPr="00157527" w:rsidRDefault="003730B2" w:rsidP="003730B2">
      <w:pPr>
        <w:pStyle w:val="Nvel01-SemNumerao"/>
      </w:pPr>
      <w:r w:rsidRPr="00157527">
        <w:t>Fiscalização Técnica</w:t>
      </w:r>
    </w:p>
    <w:p w14:paraId="0E9FB899" w14:textId="56C57761" w:rsidR="003730B2" w:rsidRPr="00157527" w:rsidRDefault="00A8682F" w:rsidP="003730B2">
      <w:pPr>
        <w:pStyle w:val="Nivel2"/>
        <w:autoSpaceDE/>
        <w:autoSpaceDN/>
        <w:adjustRightInd/>
        <w:spacing w:after="0"/>
      </w:pPr>
      <w:r>
        <w:t>a)</w:t>
      </w:r>
      <w:r w:rsidR="003730B2" w:rsidRPr="00157527">
        <w:t>O fiscal técnico do contrato acompanhará a execução do contrato, para que sejam cumpridas todas as condições estabelecidas no contrato, de modo a assegurar os melhores resultados para a Administração. (Decreto municipal nº 8425/2023, art. 11, VI);</w:t>
      </w:r>
    </w:p>
    <w:p w14:paraId="20798340" w14:textId="17062A37" w:rsidR="003730B2" w:rsidRPr="00157527" w:rsidRDefault="00A8682F" w:rsidP="003730B2">
      <w:pPr>
        <w:pStyle w:val="Nivel2"/>
        <w:autoSpaceDE/>
        <w:autoSpaceDN/>
        <w:adjustRightInd/>
        <w:spacing w:after="0"/>
      </w:pPr>
      <w:r>
        <w:t>b)</w:t>
      </w:r>
      <w:r w:rsidR="003730B2" w:rsidRPr="00157527">
        <w:t>O fiscal técnico do contrato anotará no histórico de gerenciamento do contrato todas as ocorrências relacionadas à execução do contrato, com a descrição do que for necessário para a regularização das faltas ou dos defeitos observados</w:t>
      </w:r>
      <w:r w:rsidR="003730B2">
        <w:t>.</w:t>
      </w:r>
      <w:r w:rsidR="003730B2" w:rsidRPr="00157527">
        <w:t xml:space="preserve"> (Lei nº 14</w:t>
      </w:r>
      <w:r w:rsidR="003730B2">
        <w:t>.</w:t>
      </w:r>
      <w:r w:rsidR="003730B2" w:rsidRPr="00157527">
        <w:t>133, de 2021, art. 117, §1º e Decreto municipal nº 8425/2023, art. 11, II);</w:t>
      </w:r>
    </w:p>
    <w:p w14:paraId="70ACF488" w14:textId="05D4501C" w:rsidR="003730B2" w:rsidRPr="00157527" w:rsidRDefault="00A8682F" w:rsidP="003730B2">
      <w:pPr>
        <w:pStyle w:val="Nivel2"/>
        <w:autoSpaceDE/>
        <w:autoSpaceDN/>
        <w:adjustRightInd/>
        <w:spacing w:after="0"/>
      </w:pPr>
      <w:r>
        <w:t>c</w:t>
      </w:r>
      <w:r w:rsidR="00F94727">
        <w:t>)</w:t>
      </w:r>
      <w:r w:rsidR="003730B2" w:rsidRPr="00157527">
        <w:t>Identificada qualquer inexatidão ou irregularidade, o fiscal técnico do contrato emitirá notificações para a correção da execução do contrato, determinando prazo para a correção. (Decreto municipal nº 8425/2023, art. 11, III);</w:t>
      </w:r>
    </w:p>
    <w:p w14:paraId="362DEDC8" w14:textId="73EFFFA6" w:rsidR="003730B2" w:rsidRPr="00157527" w:rsidRDefault="00A8682F" w:rsidP="003730B2">
      <w:pPr>
        <w:pStyle w:val="Nivel2"/>
        <w:autoSpaceDE/>
        <w:autoSpaceDN/>
        <w:adjustRightInd/>
        <w:spacing w:after="0"/>
      </w:pPr>
      <w:r>
        <w:t>d</w:t>
      </w:r>
      <w:r w:rsidR="00F94727">
        <w:t>)</w:t>
      </w:r>
      <w:r w:rsidR="003730B2" w:rsidRPr="00157527">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1B07EC8C" w14:textId="0C0C040D" w:rsidR="003730B2" w:rsidRPr="00157527" w:rsidRDefault="00A8682F" w:rsidP="003730B2">
      <w:pPr>
        <w:pStyle w:val="Nivel2"/>
        <w:autoSpaceDE/>
        <w:autoSpaceDN/>
        <w:adjustRightInd/>
        <w:spacing w:after="0"/>
      </w:pPr>
      <w:r>
        <w:t>e</w:t>
      </w:r>
      <w:r w:rsidR="00F94727">
        <w:t>)</w:t>
      </w:r>
      <w:r w:rsidR="003730B2" w:rsidRPr="00157527">
        <w:t>No caso de ocorrências que possam inviabilizar a execução do contrato nas datas aprazadas, o fiscal técnico do contrato comunicará o fato imediatamente ao gestor do contrato. (Decreto municipal nº 8425/2023, art. 11, V);</w:t>
      </w:r>
    </w:p>
    <w:p w14:paraId="1A0A7700" w14:textId="6B5714BE" w:rsidR="003730B2" w:rsidRPr="00157527" w:rsidRDefault="00A8682F" w:rsidP="003730B2">
      <w:pPr>
        <w:pStyle w:val="Nivel2"/>
        <w:autoSpaceDE/>
        <w:autoSpaceDN/>
        <w:adjustRightInd/>
        <w:spacing w:after="0"/>
      </w:pPr>
      <w:r>
        <w:t>f</w:t>
      </w:r>
      <w:r w:rsidR="00F94727">
        <w:t>)</w:t>
      </w:r>
      <w:r w:rsidR="003730B2" w:rsidRPr="00157527">
        <w:t>O fiscal técnico do contrato comunicará ao gestor do contrato, em tempo hábil, o término do contrato sob sua responsabilidade, com vistas à tempestiva renovação ou à prorrogação contratual (Decreto municipal nº 8425/2023, art. 11, VII);</w:t>
      </w:r>
    </w:p>
    <w:p w14:paraId="1E84010F" w14:textId="77777777" w:rsidR="003730B2" w:rsidRPr="00157527" w:rsidRDefault="003730B2" w:rsidP="003730B2">
      <w:pPr>
        <w:pStyle w:val="Nvel01-SemNumerao"/>
      </w:pPr>
      <w:r w:rsidRPr="00157527">
        <w:t>Fiscalização Administrativa</w:t>
      </w:r>
    </w:p>
    <w:p w14:paraId="49296FEB" w14:textId="1AD832EE" w:rsidR="003730B2" w:rsidRPr="00157527" w:rsidRDefault="00A8682F" w:rsidP="003730B2">
      <w:pPr>
        <w:pStyle w:val="Nivel2"/>
        <w:autoSpaceDE/>
        <w:autoSpaceDN/>
        <w:adjustRightInd/>
        <w:spacing w:after="0"/>
      </w:pPr>
      <w:r>
        <w:t>a</w:t>
      </w:r>
      <w:r w:rsidR="00F94727">
        <w:t>)</w:t>
      </w:r>
      <w:r w:rsidR="003730B2" w:rsidRPr="0015752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55B7718C" w14:textId="2B50504C" w:rsidR="003730B2" w:rsidRPr="00157527" w:rsidRDefault="00A8682F" w:rsidP="003730B2">
      <w:pPr>
        <w:pStyle w:val="Nivel2"/>
        <w:autoSpaceDE/>
        <w:autoSpaceDN/>
        <w:adjustRightInd/>
        <w:spacing w:after="0"/>
      </w:pPr>
      <w:r>
        <w:t>b</w:t>
      </w:r>
      <w:r w:rsidR="00F94727">
        <w:t>)</w:t>
      </w:r>
      <w:r w:rsidR="003730B2" w:rsidRPr="00157527">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798BE644" w14:textId="77777777" w:rsidR="003730B2" w:rsidRPr="00157527" w:rsidRDefault="003730B2" w:rsidP="003730B2">
      <w:pPr>
        <w:pStyle w:val="Nvel01-SemNumerao"/>
        <w:rPr>
          <w:i/>
        </w:rPr>
      </w:pPr>
      <w:r w:rsidRPr="00157527">
        <w:t>Gestor do Contrato</w:t>
      </w:r>
    </w:p>
    <w:p w14:paraId="070DB9D0" w14:textId="05EE6AEC" w:rsidR="003730B2" w:rsidRPr="00157527" w:rsidRDefault="00A8682F" w:rsidP="003730B2">
      <w:pPr>
        <w:pStyle w:val="Nivel2"/>
        <w:autoSpaceDE/>
        <w:autoSpaceDN/>
        <w:adjustRightInd/>
        <w:spacing w:after="0"/>
      </w:pPr>
      <w:r>
        <w:t>a</w:t>
      </w:r>
      <w:r w:rsidR="00F94727">
        <w:t>)</w:t>
      </w:r>
      <w:r w:rsidR="003730B2" w:rsidRPr="0015752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49E24D3" w14:textId="62223DAA" w:rsidR="003730B2" w:rsidRPr="00157527" w:rsidRDefault="00A8682F" w:rsidP="003730B2">
      <w:pPr>
        <w:pStyle w:val="Nivel2"/>
        <w:autoSpaceDE/>
        <w:autoSpaceDN/>
        <w:adjustRightInd/>
        <w:spacing w:after="0"/>
      </w:pPr>
      <w:r>
        <w:t>b</w:t>
      </w:r>
      <w:r w:rsidR="00F94727">
        <w:t>)</w:t>
      </w:r>
      <w:r w:rsidR="003730B2" w:rsidRPr="0015752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31F77856" w14:textId="024968DB" w:rsidR="003730B2" w:rsidRPr="00157527" w:rsidRDefault="00A8682F" w:rsidP="003730B2">
      <w:pPr>
        <w:pStyle w:val="Nivel2"/>
        <w:autoSpaceDE/>
        <w:autoSpaceDN/>
        <w:adjustRightInd/>
        <w:spacing w:after="0"/>
      </w:pPr>
      <w:r>
        <w:lastRenderedPageBreak/>
        <w:t>c</w:t>
      </w:r>
      <w:r w:rsidR="00F94727">
        <w:t>)</w:t>
      </w:r>
      <w:r w:rsidR="003730B2" w:rsidRPr="001575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D0523B" w14:textId="54218887" w:rsidR="003730B2" w:rsidRPr="00157527" w:rsidRDefault="00A8682F" w:rsidP="003730B2">
      <w:pPr>
        <w:pStyle w:val="Nivel2"/>
        <w:autoSpaceDE/>
        <w:autoSpaceDN/>
        <w:adjustRightInd/>
        <w:spacing w:after="0"/>
      </w:pPr>
      <w:r>
        <w:t>d</w:t>
      </w:r>
      <w:r w:rsidR="00F94727">
        <w:t>)</w:t>
      </w:r>
      <w:r w:rsidR="003730B2" w:rsidRPr="00157527">
        <w:t>O gestor do contrato deverá enviar a documentação pertinente ao setor de contratos para a formalização dos procedimentos de liquidação e pagamento, no valor dimensionado pela fiscalização e gestão nos termos do contrato.</w:t>
      </w: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176B283D" w14:textId="77777777" w:rsidR="00EE0DFB" w:rsidRPr="00EE0DFB" w:rsidRDefault="00EE0DFB" w:rsidP="00A85821">
      <w:pPr>
        <w:pStyle w:val="PargrafodaLista"/>
        <w:numPr>
          <w:ilvl w:val="0"/>
          <w:numId w:val="41"/>
        </w:numPr>
        <w:spacing w:before="120" w:afterLines="120" w:after="288" w:line="312" w:lineRule="auto"/>
        <w:rPr>
          <w:rFonts w:ascii="Arial" w:hAnsi="Arial" w:cs="Arial"/>
          <w:sz w:val="20"/>
          <w:szCs w:val="20"/>
        </w:rPr>
      </w:pPr>
    </w:p>
    <w:p w14:paraId="7ACC3F3D" w14:textId="772078E4" w:rsidR="00423810" w:rsidRPr="00F62B66" w:rsidRDefault="00887662" w:rsidP="00A85821">
      <w:pPr>
        <w:pStyle w:val="PargrafodaLista"/>
        <w:numPr>
          <w:ilvl w:val="0"/>
          <w:numId w:val="41"/>
        </w:numPr>
        <w:spacing w:before="120" w:afterLines="120" w:after="288" w:line="312" w:lineRule="auto"/>
        <w:rPr>
          <w:rFonts w:ascii="Arial" w:hAnsi="Arial" w:cs="Arial"/>
          <w:sz w:val="20"/>
          <w:szCs w:val="20"/>
        </w:rPr>
      </w:pPr>
      <w:r w:rsidRPr="00F62B66">
        <w:rPr>
          <w:rFonts w:ascii="Arial" w:hAnsi="Arial" w:cs="Arial"/>
          <w:i/>
          <w:iCs/>
          <w:sz w:val="20"/>
          <w:szCs w:val="20"/>
        </w:rPr>
        <w:t xml:space="preserve"> </w:t>
      </w:r>
      <w:bookmarkEnd w:id="29"/>
    </w:p>
    <w:p w14:paraId="7897AAB1" w14:textId="77777777" w:rsidR="00EE0DFB" w:rsidRDefault="00EE0DFB" w:rsidP="002738C0">
      <w:pPr>
        <w:jc w:val="center"/>
        <w:rPr>
          <w:rFonts w:ascii="Arial" w:hAnsi="Arial" w:cs="Arial"/>
          <w:b/>
          <w:sz w:val="18"/>
          <w:szCs w:val="18"/>
        </w:rPr>
      </w:pPr>
    </w:p>
    <w:p w14:paraId="53B151B7" w14:textId="77777777" w:rsidR="00EE0DFB" w:rsidRDefault="00EE0DFB" w:rsidP="002738C0">
      <w:pPr>
        <w:jc w:val="center"/>
        <w:rPr>
          <w:rFonts w:ascii="Arial" w:hAnsi="Arial" w:cs="Arial"/>
          <w:b/>
          <w:sz w:val="18"/>
          <w:szCs w:val="18"/>
        </w:rPr>
      </w:pPr>
    </w:p>
    <w:p w14:paraId="47AEB253" w14:textId="77777777" w:rsidR="00EE0DFB" w:rsidRDefault="00EE0DFB" w:rsidP="00197A4D">
      <w:pPr>
        <w:rPr>
          <w:rFonts w:ascii="Arial" w:hAnsi="Arial" w:cs="Arial"/>
          <w:b/>
          <w:sz w:val="18"/>
          <w:szCs w:val="18"/>
        </w:rPr>
      </w:pPr>
    </w:p>
    <w:p w14:paraId="0C1A66EB" w14:textId="77777777" w:rsidR="004B6218" w:rsidRDefault="004B6218" w:rsidP="00197A4D">
      <w:pPr>
        <w:rPr>
          <w:rFonts w:ascii="Arial" w:hAnsi="Arial" w:cs="Arial"/>
          <w:b/>
          <w:sz w:val="18"/>
          <w:szCs w:val="18"/>
        </w:rPr>
      </w:pPr>
    </w:p>
    <w:p w14:paraId="30734D57" w14:textId="77777777" w:rsidR="004B6218" w:rsidRDefault="004B6218" w:rsidP="00197A4D">
      <w:pPr>
        <w:rPr>
          <w:rFonts w:ascii="Arial" w:hAnsi="Arial" w:cs="Arial"/>
          <w:b/>
          <w:sz w:val="18"/>
          <w:szCs w:val="18"/>
        </w:rPr>
      </w:pPr>
    </w:p>
    <w:p w14:paraId="68BA5188" w14:textId="77777777" w:rsidR="004B6218" w:rsidRDefault="004B6218" w:rsidP="00197A4D">
      <w:pPr>
        <w:rPr>
          <w:rFonts w:ascii="Arial" w:hAnsi="Arial" w:cs="Arial"/>
          <w:b/>
          <w:sz w:val="18"/>
          <w:szCs w:val="18"/>
        </w:rPr>
      </w:pPr>
    </w:p>
    <w:p w14:paraId="20065C43" w14:textId="77777777" w:rsidR="004B6218" w:rsidRDefault="004B6218" w:rsidP="00197A4D">
      <w:pPr>
        <w:rPr>
          <w:rFonts w:ascii="Arial" w:hAnsi="Arial" w:cs="Arial"/>
          <w:b/>
          <w:sz w:val="18"/>
          <w:szCs w:val="18"/>
        </w:rPr>
      </w:pPr>
    </w:p>
    <w:p w14:paraId="5074E56C" w14:textId="77777777" w:rsidR="004B6218" w:rsidRDefault="004B6218" w:rsidP="00197A4D">
      <w:pPr>
        <w:rPr>
          <w:rFonts w:ascii="Arial" w:hAnsi="Arial" w:cs="Arial"/>
          <w:b/>
          <w:sz w:val="18"/>
          <w:szCs w:val="18"/>
        </w:rPr>
      </w:pPr>
    </w:p>
    <w:p w14:paraId="16778BD6" w14:textId="77777777" w:rsidR="004B6218" w:rsidRDefault="004B6218" w:rsidP="00197A4D">
      <w:pPr>
        <w:rPr>
          <w:rFonts w:ascii="Arial" w:hAnsi="Arial" w:cs="Arial"/>
          <w:b/>
          <w:sz w:val="18"/>
          <w:szCs w:val="18"/>
        </w:rPr>
      </w:pPr>
    </w:p>
    <w:p w14:paraId="3DE33E0C" w14:textId="77777777" w:rsidR="004B6218" w:rsidRDefault="004B6218" w:rsidP="00197A4D">
      <w:pPr>
        <w:rPr>
          <w:rFonts w:ascii="Arial" w:hAnsi="Arial" w:cs="Arial"/>
          <w:b/>
          <w:sz w:val="18"/>
          <w:szCs w:val="18"/>
        </w:rPr>
      </w:pPr>
    </w:p>
    <w:p w14:paraId="3728ECA3" w14:textId="77777777" w:rsidR="004B6218" w:rsidRDefault="004B6218" w:rsidP="00197A4D">
      <w:pPr>
        <w:rPr>
          <w:rFonts w:ascii="Arial" w:hAnsi="Arial" w:cs="Arial"/>
          <w:b/>
          <w:sz w:val="18"/>
          <w:szCs w:val="18"/>
        </w:rPr>
      </w:pPr>
    </w:p>
    <w:p w14:paraId="1A921579" w14:textId="77777777" w:rsidR="004B6218" w:rsidRDefault="004B6218" w:rsidP="00197A4D">
      <w:pPr>
        <w:rPr>
          <w:rFonts w:ascii="Arial" w:hAnsi="Arial" w:cs="Arial"/>
          <w:b/>
          <w:sz w:val="18"/>
          <w:szCs w:val="18"/>
        </w:rPr>
      </w:pPr>
    </w:p>
    <w:p w14:paraId="6EA2FE22" w14:textId="77777777" w:rsidR="004B6218" w:rsidRDefault="004B6218" w:rsidP="00197A4D">
      <w:pPr>
        <w:rPr>
          <w:rFonts w:ascii="Arial" w:hAnsi="Arial" w:cs="Arial"/>
          <w:b/>
          <w:sz w:val="18"/>
          <w:szCs w:val="18"/>
        </w:rPr>
      </w:pPr>
    </w:p>
    <w:p w14:paraId="5545C506" w14:textId="77777777" w:rsidR="004B6218" w:rsidRDefault="004B6218" w:rsidP="00197A4D">
      <w:pPr>
        <w:rPr>
          <w:rFonts w:ascii="Arial" w:hAnsi="Arial" w:cs="Arial"/>
          <w:b/>
          <w:sz w:val="18"/>
          <w:szCs w:val="18"/>
        </w:rPr>
      </w:pPr>
    </w:p>
    <w:p w14:paraId="6A2F8536" w14:textId="77777777" w:rsidR="004B6218" w:rsidRDefault="004B6218" w:rsidP="00197A4D">
      <w:pPr>
        <w:rPr>
          <w:rFonts w:ascii="Arial" w:hAnsi="Arial" w:cs="Arial"/>
          <w:b/>
          <w:sz w:val="18"/>
          <w:szCs w:val="18"/>
        </w:rPr>
      </w:pPr>
    </w:p>
    <w:p w14:paraId="40532DE5" w14:textId="77777777" w:rsidR="004B6218" w:rsidRDefault="004B6218" w:rsidP="00197A4D">
      <w:pPr>
        <w:rPr>
          <w:rFonts w:ascii="Arial" w:hAnsi="Arial" w:cs="Arial"/>
          <w:b/>
          <w:sz w:val="18"/>
          <w:szCs w:val="18"/>
        </w:rPr>
      </w:pPr>
    </w:p>
    <w:p w14:paraId="7933ABE7" w14:textId="77777777" w:rsidR="004B6218" w:rsidRDefault="004B6218" w:rsidP="00197A4D">
      <w:pPr>
        <w:rPr>
          <w:rFonts w:ascii="Arial" w:hAnsi="Arial" w:cs="Arial"/>
          <w:b/>
          <w:sz w:val="18"/>
          <w:szCs w:val="18"/>
        </w:rPr>
      </w:pPr>
    </w:p>
    <w:p w14:paraId="6D88C3B3" w14:textId="77777777" w:rsidR="004B6218" w:rsidRDefault="004B6218" w:rsidP="00197A4D">
      <w:pPr>
        <w:rPr>
          <w:rFonts w:ascii="Arial" w:hAnsi="Arial" w:cs="Arial"/>
          <w:b/>
          <w:sz w:val="18"/>
          <w:szCs w:val="18"/>
        </w:rPr>
      </w:pPr>
    </w:p>
    <w:p w14:paraId="562C1748" w14:textId="77777777" w:rsidR="004B6218" w:rsidRDefault="004B6218" w:rsidP="00197A4D">
      <w:pPr>
        <w:rPr>
          <w:rFonts w:ascii="Arial" w:hAnsi="Arial" w:cs="Arial"/>
          <w:b/>
          <w:sz w:val="18"/>
          <w:szCs w:val="18"/>
        </w:rPr>
      </w:pPr>
    </w:p>
    <w:p w14:paraId="558B57AD" w14:textId="77777777" w:rsidR="004B6218" w:rsidRDefault="004B6218" w:rsidP="00197A4D">
      <w:pPr>
        <w:rPr>
          <w:rFonts w:ascii="Arial" w:hAnsi="Arial" w:cs="Arial"/>
          <w:b/>
          <w:sz w:val="18"/>
          <w:szCs w:val="18"/>
        </w:rPr>
      </w:pPr>
    </w:p>
    <w:p w14:paraId="2D5D21F0" w14:textId="77777777" w:rsidR="004B6218" w:rsidRDefault="004B6218" w:rsidP="00197A4D">
      <w:pPr>
        <w:rPr>
          <w:rFonts w:ascii="Arial" w:hAnsi="Arial" w:cs="Arial"/>
          <w:b/>
          <w:sz w:val="18"/>
          <w:szCs w:val="18"/>
        </w:rPr>
      </w:pPr>
    </w:p>
    <w:p w14:paraId="363257E9" w14:textId="77777777" w:rsidR="004B6218" w:rsidRDefault="004B6218" w:rsidP="00197A4D">
      <w:pPr>
        <w:rPr>
          <w:rFonts w:ascii="Arial" w:hAnsi="Arial" w:cs="Arial"/>
          <w:b/>
          <w:sz w:val="18"/>
          <w:szCs w:val="18"/>
        </w:rPr>
      </w:pPr>
    </w:p>
    <w:p w14:paraId="313C41C6" w14:textId="77777777" w:rsidR="004B6218" w:rsidRDefault="004B6218" w:rsidP="00197A4D">
      <w:pPr>
        <w:rPr>
          <w:rFonts w:ascii="Arial" w:hAnsi="Arial" w:cs="Arial"/>
          <w:b/>
          <w:sz w:val="18"/>
          <w:szCs w:val="18"/>
        </w:rPr>
      </w:pPr>
    </w:p>
    <w:p w14:paraId="6C78B34E" w14:textId="77777777" w:rsidR="004B6218" w:rsidRDefault="004B6218" w:rsidP="00197A4D">
      <w:pPr>
        <w:rPr>
          <w:rFonts w:ascii="Arial" w:hAnsi="Arial" w:cs="Arial"/>
          <w:b/>
          <w:sz w:val="18"/>
          <w:szCs w:val="18"/>
        </w:rPr>
      </w:pPr>
    </w:p>
    <w:p w14:paraId="6F7B8E04" w14:textId="77777777" w:rsidR="004B6218" w:rsidRDefault="004B6218" w:rsidP="00197A4D">
      <w:pPr>
        <w:rPr>
          <w:rFonts w:ascii="Arial" w:hAnsi="Arial" w:cs="Arial"/>
          <w:b/>
          <w:sz w:val="18"/>
          <w:szCs w:val="18"/>
        </w:rPr>
      </w:pPr>
    </w:p>
    <w:p w14:paraId="260C8D20" w14:textId="77777777" w:rsidR="004B6218" w:rsidRDefault="004B6218" w:rsidP="00197A4D">
      <w:pPr>
        <w:rPr>
          <w:rFonts w:ascii="Arial" w:hAnsi="Arial" w:cs="Arial"/>
          <w:b/>
          <w:sz w:val="18"/>
          <w:szCs w:val="18"/>
        </w:rPr>
      </w:pPr>
    </w:p>
    <w:p w14:paraId="61F9FAF1" w14:textId="77777777" w:rsidR="004B6218" w:rsidRDefault="004B6218" w:rsidP="00197A4D">
      <w:pPr>
        <w:rPr>
          <w:rFonts w:ascii="Arial" w:hAnsi="Arial" w:cs="Arial"/>
          <w:b/>
          <w:sz w:val="18"/>
          <w:szCs w:val="18"/>
        </w:rPr>
      </w:pPr>
    </w:p>
    <w:p w14:paraId="42BA03BD" w14:textId="77777777" w:rsidR="004B6218" w:rsidRDefault="004B6218" w:rsidP="00197A4D">
      <w:pPr>
        <w:rPr>
          <w:rFonts w:ascii="Arial" w:hAnsi="Arial" w:cs="Arial"/>
          <w:b/>
          <w:sz w:val="18"/>
          <w:szCs w:val="18"/>
        </w:rPr>
      </w:pPr>
    </w:p>
    <w:p w14:paraId="0CAC427C" w14:textId="77777777" w:rsidR="004B6218" w:rsidRDefault="004B6218" w:rsidP="00197A4D">
      <w:pPr>
        <w:rPr>
          <w:rFonts w:ascii="Arial" w:hAnsi="Arial" w:cs="Arial"/>
          <w:b/>
          <w:sz w:val="18"/>
          <w:szCs w:val="18"/>
        </w:rPr>
      </w:pPr>
    </w:p>
    <w:p w14:paraId="77086D48" w14:textId="77777777" w:rsidR="004B6218" w:rsidRDefault="004B6218" w:rsidP="00197A4D">
      <w:pPr>
        <w:rPr>
          <w:rFonts w:ascii="Arial" w:hAnsi="Arial" w:cs="Arial"/>
          <w:b/>
          <w:sz w:val="18"/>
          <w:szCs w:val="18"/>
        </w:rPr>
      </w:pPr>
    </w:p>
    <w:p w14:paraId="10B392F2" w14:textId="77777777" w:rsidR="00197A4D" w:rsidRDefault="00197A4D" w:rsidP="00197A4D">
      <w:pPr>
        <w:rPr>
          <w:rFonts w:ascii="Arial" w:hAnsi="Arial" w:cs="Arial"/>
          <w:b/>
          <w:sz w:val="18"/>
          <w:szCs w:val="18"/>
        </w:rPr>
      </w:pPr>
    </w:p>
    <w:p w14:paraId="00E66879" w14:textId="2BA0D75C" w:rsidR="004B6218" w:rsidRPr="00CD395C" w:rsidRDefault="004B6218" w:rsidP="004B6218">
      <w:pPr>
        <w:spacing w:line="360" w:lineRule="auto"/>
        <w:ind w:left="1418" w:firstLine="709"/>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DD4E7F">
        <w:rPr>
          <w:rFonts w:ascii="Arial" w:hAnsi="Arial" w:cs="Arial"/>
          <w:b/>
          <w:sz w:val="20"/>
          <w:szCs w:val="20"/>
          <w:u w:val="single"/>
        </w:rPr>
        <w:t>86</w:t>
      </w:r>
      <w:r w:rsidRPr="00BA5F58">
        <w:rPr>
          <w:rFonts w:ascii="Arial" w:hAnsi="Arial" w:cs="Arial"/>
          <w:b/>
          <w:sz w:val="20"/>
          <w:szCs w:val="20"/>
          <w:u w:val="single"/>
        </w:rPr>
        <w:t>/</w:t>
      </w:r>
      <w:r>
        <w:rPr>
          <w:rFonts w:ascii="Arial" w:hAnsi="Arial" w:cs="Arial"/>
          <w:b/>
          <w:sz w:val="20"/>
          <w:szCs w:val="20"/>
          <w:u w:val="single"/>
        </w:rPr>
        <w:t>2026</w:t>
      </w:r>
      <w:r w:rsidRPr="00CD395C">
        <w:rPr>
          <w:rFonts w:ascii="Arial" w:hAnsi="Arial" w:cs="Arial"/>
          <w:b/>
          <w:sz w:val="20"/>
          <w:szCs w:val="20"/>
          <w:u w:val="single"/>
        </w:rPr>
        <w:t xml:space="preserve"> </w:t>
      </w:r>
    </w:p>
    <w:p w14:paraId="22429498" w14:textId="77777777" w:rsidR="004B6218" w:rsidRPr="005F295F" w:rsidRDefault="004B6218" w:rsidP="004B6218">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6F4B4C41" w14:textId="77777777" w:rsidR="004B6218" w:rsidRDefault="004B6218" w:rsidP="004B6218">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36B9586E" w14:textId="77777777" w:rsidR="004B6218" w:rsidRPr="005F295F" w:rsidRDefault="004B6218" w:rsidP="004B621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7F824B19" w14:textId="77777777" w:rsidR="004B6218" w:rsidRPr="005F295F" w:rsidRDefault="004B6218" w:rsidP="004B6218">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448807CD" w14:textId="77777777" w:rsidR="004B6218" w:rsidRDefault="004B6218" w:rsidP="004B6218">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RG Nº **** e do CPF Nº ..........</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31A017EB" w14:textId="77777777" w:rsidR="004B6218" w:rsidRPr="00636001" w:rsidRDefault="004B6218" w:rsidP="004B6218">
      <w:pPr>
        <w:pStyle w:val="Nivel01"/>
        <w:numPr>
          <w:ilvl w:val="0"/>
          <w:numId w:val="73"/>
        </w:numPr>
        <w:tabs>
          <w:tab w:val="num" w:pos="360"/>
        </w:tabs>
        <w:suppressAutoHyphens w:val="0"/>
        <w:spacing w:before="120" w:after="120" w:line="360" w:lineRule="auto"/>
        <w:ind w:left="0" w:firstLine="0"/>
      </w:pPr>
      <w:r w:rsidRPr="00636001">
        <w:t>DO OBJETO</w:t>
      </w:r>
    </w:p>
    <w:p w14:paraId="65C2610B" w14:textId="6DC8F441" w:rsidR="004B6218" w:rsidRPr="00A73D95" w:rsidRDefault="004B6218" w:rsidP="004B6218">
      <w:pPr>
        <w:pStyle w:val="Ttulo2"/>
        <w:tabs>
          <w:tab w:val="left" w:pos="2127"/>
        </w:tabs>
        <w:spacing w:before="36" w:line="276" w:lineRule="auto"/>
        <w:ind w:right="704"/>
        <w:jc w:val="both"/>
        <w:rPr>
          <w:rFonts w:ascii="Arial" w:hAnsi="Arial" w:cs="Arial"/>
          <w:b w:val="0"/>
          <w:bCs/>
          <w:sz w:val="20"/>
        </w:rPr>
      </w:pPr>
      <w:r w:rsidRPr="006F1D6E">
        <w:rPr>
          <w:rFonts w:ascii="Arial" w:hAnsi="Arial" w:cs="Arial"/>
          <w:sz w:val="20"/>
        </w:rPr>
        <w:t>A presente Ata tem por objeto o</w:t>
      </w:r>
      <w:r>
        <w:rPr>
          <w:rFonts w:ascii="Arial" w:hAnsi="Arial" w:cs="Arial"/>
          <w:sz w:val="20"/>
        </w:rPr>
        <w:t xml:space="preserve"> </w:t>
      </w:r>
      <w:r w:rsidRPr="00326398">
        <w:t>Registro de preços para futura e eventual aquisição parcelada de grama esmeralda e grama-amendoim, destinadas à implantação, recuperação, recomposição e manutenção das áreas verdes, jardins, canteiros e demais espaços públicos pertencentes ao Município de Mandaguaçu</w:t>
      </w:r>
      <w:r w:rsidRPr="00A73D95">
        <w:rPr>
          <w:rFonts w:ascii="Arial" w:hAnsi="Arial" w:cs="Arial"/>
          <w:sz w:val="20"/>
        </w:rPr>
        <w:t xml:space="preserve">, especificado(s) no(s) item(ns).......... do .......... Termo de Referência, anexo </w:t>
      </w:r>
      <w:r w:rsidRPr="00A73D95">
        <w:rPr>
          <w:rFonts w:ascii="Arial" w:hAnsi="Arial" w:cs="Arial"/>
          <w:i/>
          <w:color w:val="FF0000"/>
          <w:sz w:val="20"/>
          <w:highlight w:val="yellow"/>
        </w:rPr>
        <w:t>...... [do edital de Licitação nº ........../20...</w:t>
      </w:r>
      <w:r w:rsidRPr="00A73D95">
        <w:rPr>
          <w:rFonts w:ascii="Arial" w:hAnsi="Arial" w:cs="Arial"/>
          <w:sz w:val="20"/>
        </w:rPr>
        <w:t>, que é parte integrante desta Ata, assim como as propostas cujos preços tenham sido registrados, independentemente de transcrição.</w:t>
      </w:r>
    </w:p>
    <w:p w14:paraId="6D11D88E" w14:textId="77777777" w:rsidR="004B6218" w:rsidRPr="005F295F" w:rsidRDefault="004B6218" w:rsidP="004B6218">
      <w:pPr>
        <w:pStyle w:val="Nivel01"/>
        <w:numPr>
          <w:ilvl w:val="0"/>
          <w:numId w:val="73"/>
        </w:numPr>
        <w:tabs>
          <w:tab w:val="num" w:pos="360"/>
        </w:tabs>
        <w:suppressAutoHyphens w:val="0"/>
        <w:spacing w:before="120" w:after="120" w:line="360" w:lineRule="auto"/>
        <w:ind w:left="0" w:firstLine="0"/>
      </w:pPr>
      <w:r w:rsidRPr="00636001">
        <w:t>DOS</w:t>
      </w:r>
      <w:r w:rsidRPr="005F295F">
        <w:t xml:space="preserve"> PREÇOS, ESPECIFICAÇÕES E QUANTITATIVOS</w:t>
      </w:r>
    </w:p>
    <w:p w14:paraId="60ADBF90" w14:textId="77777777" w:rsidR="004B6218" w:rsidRDefault="004B6218" w:rsidP="004B6218">
      <w:pPr>
        <w:pStyle w:val="Nivel2"/>
        <w:numPr>
          <w:ilvl w:val="1"/>
          <w:numId w:val="73"/>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40"/>
        <w:gridCol w:w="2622"/>
        <w:gridCol w:w="1121"/>
        <w:gridCol w:w="841"/>
        <w:gridCol w:w="841"/>
        <w:gridCol w:w="844"/>
      </w:tblGrid>
      <w:tr w:rsidR="004B6218" w:rsidRPr="005F295F" w14:paraId="7352A282" w14:textId="77777777" w:rsidTr="00593A1B">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049ADA72" w14:textId="77777777" w:rsidR="004B6218" w:rsidRPr="005F295F" w:rsidRDefault="004B6218" w:rsidP="00593A1B">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43BB06CE" w14:textId="77777777" w:rsidR="004B6218" w:rsidRPr="005F295F" w:rsidRDefault="004B6218" w:rsidP="00593A1B">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7900D9EF" w14:textId="77777777" w:rsidR="004B6218" w:rsidRPr="005F295F" w:rsidRDefault="004B6218" w:rsidP="00593A1B">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0B5A282" w14:textId="77777777" w:rsidR="004B6218" w:rsidRPr="005F295F" w:rsidRDefault="004B6218" w:rsidP="00593A1B">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4328124B" w14:textId="77777777" w:rsidR="004B6218" w:rsidRPr="005F295F" w:rsidRDefault="004B6218" w:rsidP="00593A1B">
            <w:pPr>
              <w:widowControl w:val="0"/>
              <w:autoSpaceDE w:val="0"/>
              <w:autoSpaceDN w:val="0"/>
              <w:adjustRightInd w:val="0"/>
              <w:spacing w:line="360" w:lineRule="auto"/>
              <w:ind w:right="-30"/>
              <w:jc w:val="center"/>
              <w:rPr>
                <w:rFonts w:ascii="Arial" w:hAnsi="Arial" w:cs="Arial"/>
                <w:sz w:val="20"/>
                <w:szCs w:val="20"/>
              </w:rPr>
            </w:pPr>
          </w:p>
        </w:tc>
      </w:tr>
      <w:tr w:rsidR="004B6218" w:rsidRPr="005F295F" w14:paraId="56C06D85" w14:textId="77777777" w:rsidTr="00593A1B">
        <w:trPr>
          <w:trHeight w:val="674"/>
        </w:trPr>
        <w:tc>
          <w:tcPr>
            <w:tcW w:w="497" w:type="dxa"/>
            <w:tcBorders>
              <w:top w:val="nil"/>
              <w:left w:val="single" w:sz="2" w:space="0" w:color="000000"/>
              <w:bottom w:val="single" w:sz="2" w:space="0" w:color="000000"/>
              <w:right w:val="nil"/>
            </w:tcBorders>
            <w:vAlign w:val="center"/>
          </w:tcPr>
          <w:p w14:paraId="44313835" w14:textId="77777777" w:rsidR="004B6218" w:rsidRPr="005F295F" w:rsidRDefault="004B6218" w:rsidP="00593A1B">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2F462125" w14:textId="77777777" w:rsidR="004B6218" w:rsidRPr="005F295F" w:rsidRDefault="004B6218" w:rsidP="00593A1B">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307264C1" w14:textId="77777777" w:rsidR="004B6218" w:rsidRPr="005F295F" w:rsidRDefault="004B6218" w:rsidP="00593A1B">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F901190" w14:textId="77777777" w:rsidR="004B6218" w:rsidRPr="005F295F" w:rsidRDefault="004B6218" w:rsidP="00593A1B">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40" w:type="dxa"/>
            <w:tcBorders>
              <w:top w:val="nil"/>
              <w:left w:val="single" w:sz="2" w:space="0" w:color="000000"/>
              <w:bottom w:val="single" w:sz="2" w:space="0" w:color="000000"/>
              <w:right w:val="nil"/>
            </w:tcBorders>
          </w:tcPr>
          <w:p w14:paraId="44FE85CC" w14:textId="77777777" w:rsidR="004B6218" w:rsidRPr="005F295F" w:rsidRDefault="004B6218" w:rsidP="00593A1B">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735FBDB2" w14:textId="77777777" w:rsidR="004B6218" w:rsidRPr="005F295F" w:rsidRDefault="004B6218" w:rsidP="00593A1B">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w:t>
            </w:r>
            <w:r w:rsidRPr="005F295F">
              <w:rPr>
                <w:rFonts w:ascii="Arial" w:hAnsi="Arial" w:cs="Arial"/>
                <w:i/>
                <w:iCs/>
                <w:sz w:val="20"/>
                <w:szCs w:val="20"/>
              </w:rPr>
              <w:lastRenderedPageBreak/>
              <w:t>e exigido no edital)</w:t>
            </w:r>
          </w:p>
        </w:tc>
        <w:tc>
          <w:tcPr>
            <w:tcW w:w="2622" w:type="dxa"/>
            <w:tcBorders>
              <w:top w:val="nil"/>
              <w:left w:val="single" w:sz="2" w:space="0" w:color="000000"/>
              <w:bottom w:val="single" w:sz="2" w:space="0" w:color="000000"/>
              <w:right w:val="nil"/>
            </w:tcBorders>
          </w:tcPr>
          <w:p w14:paraId="3AFD46A8" w14:textId="77777777" w:rsidR="004B6218" w:rsidRPr="005F295F" w:rsidRDefault="004B6218" w:rsidP="00593A1B">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lastRenderedPageBreak/>
              <w:t>Unidade</w:t>
            </w:r>
          </w:p>
        </w:tc>
        <w:tc>
          <w:tcPr>
            <w:tcW w:w="1121" w:type="dxa"/>
            <w:tcBorders>
              <w:top w:val="nil"/>
              <w:left w:val="single" w:sz="2" w:space="0" w:color="000000"/>
              <w:bottom w:val="single" w:sz="2" w:space="0" w:color="000000"/>
              <w:right w:val="nil"/>
            </w:tcBorders>
          </w:tcPr>
          <w:p w14:paraId="218C7193" w14:textId="77777777" w:rsidR="004B6218" w:rsidRPr="005F295F" w:rsidRDefault="004B6218" w:rsidP="00593A1B">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3EDE660" w14:textId="77777777" w:rsidR="004B6218" w:rsidRPr="005F295F" w:rsidRDefault="004B6218" w:rsidP="00593A1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78ABBFC5" w14:textId="77777777" w:rsidR="004B6218" w:rsidRPr="005F295F" w:rsidRDefault="004B6218" w:rsidP="00593A1B">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FE8F308" w14:textId="77777777" w:rsidR="004B6218" w:rsidRPr="005F295F" w:rsidRDefault="004B6218" w:rsidP="00593A1B">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4B6218" w:rsidRPr="005F295F" w14:paraId="1AE82F23" w14:textId="77777777" w:rsidTr="00593A1B">
        <w:trPr>
          <w:trHeight w:val="174"/>
        </w:trPr>
        <w:tc>
          <w:tcPr>
            <w:tcW w:w="497" w:type="dxa"/>
            <w:tcBorders>
              <w:top w:val="nil"/>
              <w:left w:val="single" w:sz="2" w:space="0" w:color="000000"/>
              <w:bottom w:val="single" w:sz="2" w:space="0" w:color="000000"/>
              <w:right w:val="nil"/>
            </w:tcBorders>
          </w:tcPr>
          <w:p w14:paraId="2F366BA6" w14:textId="77777777" w:rsidR="004B6218" w:rsidRPr="005F295F" w:rsidRDefault="004B6218" w:rsidP="00593A1B">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55CC7B19" w14:textId="77777777" w:rsidR="004B6218" w:rsidRPr="005F295F" w:rsidRDefault="004B6218" w:rsidP="00593A1B">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209B45FA" w14:textId="77777777" w:rsidR="004B6218" w:rsidRPr="005F295F" w:rsidRDefault="004B6218" w:rsidP="00593A1B">
            <w:pPr>
              <w:widowControl w:val="0"/>
              <w:autoSpaceDE w:val="0"/>
              <w:autoSpaceDN w:val="0"/>
              <w:adjustRightInd w:val="0"/>
              <w:spacing w:line="360" w:lineRule="auto"/>
              <w:ind w:right="-30"/>
              <w:jc w:val="both"/>
              <w:rPr>
                <w:rFonts w:ascii="Arial" w:hAnsi="Arial" w:cs="Arial"/>
                <w:sz w:val="20"/>
                <w:szCs w:val="20"/>
              </w:rPr>
            </w:pPr>
          </w:p>
        </w:tc>
        <w:tc>
          <w:tcPr>
            <w:tcW w:w="40" w:type="dxa"/>
            <w:tcBorders>
              <w:top w:val="nil"/>
              <w:left w:val="single" w:sz="2" w:space="0" w:color="000000"/>
              <w:bottom w:val="single" w:sz="2" w:space="0" w:color="000000"/>
              <w:right w:val="nil"/>
            </w:tcBorders>
          </w:tcPr>
          <w:p w14:paraId="7FD83DC4" w14:textId="77777777" w:rsidR="004B6218" w:rsidRPr="005F295F" w:rsidRDefault="004B6218" w:rsidP="00593A1B">
            <w:pPr>
              <w:widowControl w:val="0"/>
              <w:autoSpaceDE w:val="0"/>
              <w:autoSpaceDN w:val="0"/>
              <w:adjustRightInd w:val="0"/>
              <w:spacing w:line="360" w:lineRule="auto"/>
              <w:ind w:right="-30"/>
              <w:jc w:val="both"/>
              <w:rPr>
                <w:rFonts w:ascii="Arial" w:hAnsi="Arial" w:cs="Arial"/>
                <w:sz w:val="20"/>
                <w:szCs w:val="20"/>
              </w:rPr>
            </w:pPr>
          </w:p>
        </w:tc>
        <w:tc>
          <w:tcPr>
            <w:tcW w:w="2622" w:type="dxa"/>
            <w:tcBorders>
              <w:top w:val="nil"/>
              <w:left w:val="single" w:sz="2" w:space="0" w:color="000000"/>
              <w:bottom w:val="single" w:sz="2" w:space="0" w:color="000000"/>
              <w:right w:val="nil"/>
            </w:tcBorders>
          </w:tcPr>
          <w:p w14:paraId="25C68004" w14:textId="77777777" w:rsidR="004B6218" w:rsidRPr="005F295F" w:rsidRDefault="004B6218" w:rsidP="00593A1B">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4B29DE03" w14:textId="77777777" w:rsidR="004B6218" w:rsidRPr="005F295F" w:rsidRDefault="004B6218" w:rsidP="00593A1B">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2036FAA6" w14:textId="77777777" w:rsidR="004B6218" w:rsidRPr="005F295F" w:rsidRDefault="004B6218" w:rsidP="00593A1B">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783A78CF" w14:textId="77777777" w:rsidR="004B6218" w:rsidRPr="005F295F" w:rsidRDefault="004B6218" w:rsidP="00593A1B">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76399A7A" w14:textId="77777777" w:rsidR="004B6218" w:rsidRPr="005F295F" w:rsidRDefault="004B6218" w:rsidP="00593A1B">
            <w:pPr>
              <w:widowControl w:val="0"/>
              <w:autoSpaceDE w:val="0"/>
              <w:autoSpaceDN w:val="0"/>
              <w:adjustRightInd w:val="0"/>
              <w:spacing w:line="360" w:lineRule="auto"/>
              <w:ind w:right="-30"/>
              <w:jc w:val="both"/>
              <w:rPr>
                <w:rFonts w:ascii="Arial" w:hAnsi="Arial" w:cs="Arial"/>
                <w:sz w:val="20"/>
                <w:szCs w:val="20"/>
              </w:rPr>
            </w:pPr>
          </w:p>
        </w:tc>
      </w:tr>
    </w:tbl>
    <w:p w14:paraId="58650C15" w14:textId="77777777" w:rsidR="004B6218" w:rsidRPr="007B2846" w:rsidRDefault="004B6218" w:rsidP="004B6218">
      <w:pPr>
        <w:pStyle w:val="Nivel01"/>
        <w:numPr>
          <w:ilvl w:val="0"/>
          <w:numId w:val="73"/>
        </w:numPr>
        <w:tabs>
          <w:tab w:val="num" w:pos="360"/>
        </w:tabs>
        <w:suppressAutoHyphens w:val="0"/>
        <w:spacing w:before="120" w:after="120" w:line="360" w:lineRule="auto"/>
        <w:ind w:left="0" w:firstLine="0"/>
      </w:pPr>
      <w:r w:rsidRPr="007B2846">
        <w:t>ÓRGÃO(S) GERENCIADOR E  PARTICIPANTE(S)</w:t>
      </w:r>
    </w:p>
    <w:p w14:paraId="378D6E93" w14:textId="77777777" w:rsidR="004B6218" w:rsidRPr="007B2846" w:rsidRDefault="004B6218" w:rsidP="004B6218">
      <w:pPr>
        <w:pStyle w:val="Nivel2"/>
        <w:numPr>
          <w:ilvl w:val="1"/>
          <w:numId w:val="73"/>
        </w:numPr>
        <w:spacing w:line="360" w:lineRule="auto"/>
        <w:ind w:left="0" w:firstLine="0"/>
      </w:pPr>
      <w:r w:rsidRPr="007B2846">
        <w:t xml:space="preserve">O órgão gerenciador será </w:t>
      </w:r>
      <w:r>
        <w:t>a Secretaria de ......</w:t>
      </w:r>
      <w:r w:rsidRPr="007B2846">
        <w:t>.</w:t>
      </w:r>
    </w:p>
    <w:p w14:paraId="47D7DB4A" w14:textId="77777777" w:rsidR="004B6218" w:rsidRPr="00D1456C" w:rsidRDefault="004B6218" w:rsidP="004B6218">
      <w:pPr>
        <w:pStyle w:val="Nivel01"/>
        <w:numPr>
          <w:ilvl w:val="0"/>
          <w:numId w:val="73"/>
        </w:numPr>
        <w:tabs>
          <w:tab w:val="num" w:pos="360"/>
        </w:tabs>
        <w:suppressAutoHyphens w:val="0"/>
        <w:spacing w:before="120" w:after="120" w:line="360" w:lineRule="auto"/>
        <w:ind w:left="0" w:firstLine="0"/>
      </w:pPr>
      <w:r>
        <w:t>VALIDADE, FORMALIZAÇÃO DA ATA DE REGISTRO DE PREÇOS E CADASTRO RESERVA</w:t>
      </w:r>
    </w:p>
    <w:p w14:paraId="3F047036" w14:textId="77777777" w:rsidR="004B6218" w:rsidRPr="00B63622" w:rsidRDefault="004B6218" w:rsidP="004B6218">
      <w:pPr>
        <w:pStyle w:val="Nivel2"/>
        <w:numPr>
          <w:ilvl w:val="1"/>
          <w:numId w:val="73"/>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2851A8A7" w14:textId="77777777" w:rsidR="004B6218" w:rsidRDefault="004B6218" w:rsidP="004B6218">
      <w:pPr>
        <w:pStyle w:val="Nvel3"/>
        <w:numPr>
          <w:ilvl w:val="2"/>
          <w:numId w:val="73"/>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5FBFCAC2" w14:textId="77777777" w:rsidR="004B6218" w:rsidRPr="00B63622" w:rsidRDefault="004B6218" w:rsidP="004B6218">
      <w:pPr>
        <w:pStyle w:val="Nvel3"/>
        <w:numPr>
          <w:ilvl w:val="2"/>
          <w:numId w:val="73"/>
        </w:numPr>
        <w:spacing w:line="360" w:lineRule="auto"/>
        <w:ind w:left="284" w:firstLine="0"/>
      </w:pPr>
      <w:r>
        <w:t>Na formalização do contrato ou do instrumento substituto deverá haver a indicação da disponibilidade dos créditos orçamentários respectivos.</w:t>
      </w:r>
    </w:p>
    <w:p w14:paraId="5BD2683D" w14:textId="77777777" w:rsidR="004B6218" w:rsidRDefault="004B6218" w:rsidP="004B6218">
      <w:pPr>
        <w:pStyle w:val="Nivel2"/>
        <w:numPr>
          <w:ilvl w:val="1"/>
          <w:numId w:val="73"/>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31F5DE5A" w14:textId="77777777" w:rsidR="004B6218" w:rsidRPr="00C82CB6" w:rsidRDefault="004B6218" w:rsidP="004B6218">
      <w:pPr>
        <w:pStyle w:val="Nvel3"/>
        <w:numPr>
          <w:ilvl w:val="2"/>
          <w:numId w:val="73"/>
        </w:numPr>
        <w:spacing w:line="360" w:lineRule="auto"/>
        <w:ind w:left="284" w:firstLine="0"/>
      </w:pPr>
      <w:r w:rsidRPr="00C74737">
        <w:t xml:space="preserve"> </w:t>
      </w:r>
      <w:r w:rsidRPr="007B2846">
        <w:t>O instrumento contratual deverá ser assinado no prazo de validade da ata de registro de preços.</w:t>
      </w:r>
    </w:p>
    <w:p w14:paraId="405FF5A4" w14:textId="77777777" w:rsidR="004B6218" w:rsidRPr="007B2846" w:rsidRDefault="004B6218" w:rsidP="004B6218">
      <w:pPr>
        <w:pStyle w:val="Nivel2"/>
        <w:numPr>
          <w:ilvl w:val="1"/>
          <w:numId w:val="73"/>
        </w:numPr>
        <w:spacing w:line="360" w:lineRule="auto"/>
        <w:ind w:left="0" w:firstLine="0"/>
      </w:pPr>
      <w:r w:rsidRPr="007B2846">
        <w:lastRenderedPageBreak/>
        <w:t>Os contratos decorrentes do sistema de registro de preços poderão ser alterados, observado o art. 124 da Lei nº 14.133, de 2021.</w:t>
      </w:r>
    </w:p>
    <w:p w14:paraId="3C5F7157" w14:textId="77777777" w:rsidR="004B6218" w:rsidRPr="00C82CB6" w:rsidRDefault="004B6218" w:rsidP="004B6218">
      <w:pPr>
        <w:pStyle w:val="Nivel2"/>
        <w:numPr>
          <w:ilvl w:val="1"/>
          <w:numId w:val="73"/>
        </w:numPr>
        <w:spacing w:line="360" w:lineRule="auto"/>
        <w:ind w:left="0" w:firstLine="0"/>
      </w:pPr>
      <w:r w:rsidRPr="00C82CB6">
        <w:t>Após a homologação da licitação ou da contratação direta, deverão ser observadas as seguintes condições para formalização da ata de registro de preços:</w:t>
      </w:r>
    </w:p>
    <w:p w14:paraId="348BEB80" w14:textId="77777777" w:rsidR="004B6218" w:rsidRPr="00C82CB6" w:rsidRDefault="004B6218" w:rsidP="004B6218">
      <w:pPr>
        <w:pStyle w:val="Nvel3"/>
        <w:numPr>
          <w:ilvl w:val="2"/>
          <w:numId w:val="73"/>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76D65F9E" w14:textId="77777777" w:rsidR="004B6218" w:rsidRPr="007B2846" w:rsidRDefault="004B6218" w:rsidP="004B6218">
      <w:pPr>
        <w:pStyle w:val="Nvel3"/>
        <w:numPr>
          <w:ilvl w:val="2"/>
          <w:numId w:val="73"/>
        </w:numPr>
        <w:spacing w:line="360" w:lineRule="auto"/>
        <w:ind w:left="284" w:firstLine="0"/>
      </w:pPr>
      <w:r w:rsidRPr="007B2846">
        <w:t>Será incluído na ata, na forma de anexo, o registro dos licitantes ou dos fornecedores que:</w:t>
      </w:r>
    </w:p>
    <w:p w14:paraId="191F339A" w14:textId="77777777" w:rsidR="004B6218" w:rsidRPr="007B2846" w:rsidRDefault="004B6218" w:rsidP="004B6218">
      <w:pPr>
        <w:pStyle w:val="Nvel4"/>
        <w:numPr>
          <w:ilvl w:val="3"/>
          <w:numId w:val="73"/>
        </w:numPr>
        <w:spacing w:line="360" w:lineRule="auto"/>
        <w:ind w:left="567" w:firstLine="0"/>
      </w:pPr>
      <w:r w:rsidRPr="007B2846">
        <w:t xml:space="preserve">Aceitarem cotar os bens, as obras ou os serviços com preços iguais aos do adjudicatário, observada a classificação da licitação; e </w:t>
      </w:r>
    </w:p>
    <w:p w14:paraId="5D0B5085" w14:textId="77777777" w:rsidR="004B6218" w:rsidRPr="007B2846" w:rsidRDefault="004B6218" w:rsidP="004B6218">
      <w:pPr>
        <w:pStyle w:val="Nvel4"/>
        <w:numPr>
          <w:ilvl w:val="3"/>
          <w:numId w:val="73"/>
        </w:numPr>
        <w:spacing w:line="360" w:lineRule="auto"/>
        <w:ind w:left="567" w:firstLine="0"/>
      </w:pPr>
      <w:r w:rsidRPr="007B2846">
        <w:t xml:space="preserve">Mantiverem sua proposta original. </w:t>
      </w:r>
      <w:bookmarkStart w:id="32" w:name="cadastro_reserva"/>
      <w:bookmarkEnd w:id="32"/>
    </w:p>
    <w:p w14:paraId="161CD34A" w14:textId="77777777" w:rsidR="004B6218" w:rsidRPr="00C82CB6" w:rsidRDefault="004B6218" w:rsidP="004B6218">
      <w:pPr>
        <w:pStyle w:val="Nvel3"/>
        <w:numPr>
          <w:ilvl w:val="2"/>
          <w:numId w:val="73"/>
        </w:numPr>
        <w:spacing w:line="360" w:lineRule="auto"/>
        <w:ind w:left="284" w:firstLine="0"/>
      </w:pPr>
      <w:r w:rsidRPr="007B2846">
        <w:t>Será respeitada, nas contratações, a ordem de classificação dos licitantes ou dos fornecedores registrados na ata</w:t>
      </w:r>
      <w:r w:rsidRPr="00C82CB6">
        <w:t>.</w:t>
      </w:r>
    </w:p>
    <w:p w14:paraId="6AE2709B" w14:textId="77777777" w:rsidR="004B6218" w:rsidRDefault="004B6218" w:rsidP="004B6218">
      <w:pPr>
        <w:pStyle w:val="Nivel2"/>
        <w:numPr>
          <w:ilvl w:val="1"/>
          <w:numId w:val="73"/>
        </w:numPr>
        <w:spacing w:line="360" w:lineRule="auto"/>
        <w:ind w:left="0" w:firstLine="0"/>
      </w:pPr>
      <w:r w:rsidRPr="00063172">
        <w:t xml:space="preserve">O registro </w:t>
      </w:r>
      <w:r>
        <w:t>de fornecedores para o cadastro de reserva, t</w:t>
      </w:r>
      <w:r w:rsidRPr="00C82CB6">
        <w:t>em</w:t>
      </w:r>
      <w:r w:rsidRPr="00063172">
        <w:t xml:space="preserve"> por obje</w:t>
      </w:r>
      <w:r w:rsidRPr="00063172">
        <w:rPr>
          <w:rFonts w:eastAsia="Arial"/>
        </w:rPr>
        <w:t>ti</w:t>
      </w:r>
      <w:r w:rsidRPr="00063172">
        <w:t xml:space="preserve">vo </w:t>
      </w:r>
      <w:r>
        <w:t xml:space="preserve">se valer deste cadastro para </w:t>
      </w:r>
      <w:r w:rsidRPr="00063172">
        <w:t>o caso de impossibilidade de atendimento pelo signatário da ata.</w:t>
      </w:r>
    </w:p>
    <w:p w14:paraId="0C06E964" w14:textId="77777777" w:rsidR="004B6218" w:rsidRPr="00C82CB6" w:rsidRDefault="004B6218" w:rsidP="004B6218">
      <w:pPr>
        <w:pStyle w:val="Nivel2"/>
        <w:numPr>
          <w:ilvl w:val="1"/>
          <w:numId w:val="73"/>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00345735" w14:textId="77777777" w:rsidR="004B6218" w:rsidRPr="00C82CB6" w:rsidRDefault="004B6218" w:rsidP="004B6218">
      <w:pPr>
        <w:pStyle w:val="Nivel2"/>
        <w:numPr>
          <w:ilvl w:val="1"/>
          <w:numId w:val="73"/>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33" w:name="habilitacao_reserva"/>
      <w:bookmarkEnd w:id="33"/>
    </w:p>
    <w:p w14:paraId="7302305E" w14:textId="77777777" w:rsidR="004B6218" w:rsidRPr="00C82CB6" w:rsidRDefault="004B6218" w:rsidP="004B6218">
      <w:pPr>
        <w:pStyle w:val="Nvel3"/>
        <w:numPr>
          <w:ilvl w:val="2"/>
          <w:numId w:val="73"/>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t>;</w:t>
      </w:r>
    </w:p>
    <w:p w14:paraId="3606751F" w14:textId="77777777" w:rsidR="004B6218" w:rsidRPr="00C82CB6" w:rsidRDefault="004B6218" w:rsidP="004B6218">
      <w:pPr>
        <w:pStyle w:val="Nvel3"/>
        <w:numPr>
          <w:ilvl w:val="2"/>
          <w:numId w:val="73"/>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0C7E893" w14:textId="77777777" w:rsidR="004B6218" w:rsidRDefault="004B6218" w:rsidP="004B6218">
      <w:pPr>
        <w:pStyle w:val="Nivel2"/>
        <w:numPr>
          <w:ilvl w:val="1"/>
          <w:numId w:val="73"/>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00321FBB" w14:textId="77777777" w:rsidR="004B6218" w:rsidRDefault="004B6218" w:rsidP="004B6218">
      <w:pPr>
        <w:pStyle w:val="Nivel2"/>
        <w:numPr>
          <w:ilvl w:val="1"/>
          <w:numId w:val="73"/>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DF7F19F" w14:textId="77777777" w:rsidR="004B6218" w:rsidRPr="00F63392" w:rsidRDefault="004B6218" w:rsidP="004B6218">
      <w:pPr>
        <w:pStyle w:val="Nvel3"/>
        <w:numPr>
          <w:ilvl w:val="2"/>
          <w:numId w:val="73"/>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4BFD2C71" w14:textId="77777777" w:rsidR="004B6218" w:rsidRPr="00BE6356" w:rsidRDefault="004B6218" w:rsidP="004B6218">
      <w:pPr>
        <w:pStyle w:val="Nivel2"/>
        <w:numPr>
          <w:ilvl w:val="1"/>
          <w:numId w:val="73"/>
        </w:numPr>
        <w:spacing w:line="360" w:lineRule="auto"/>
        <w:ind w:left="0" w:firstLine="0"/>
      </w:pPr>
      <w:r w:rsidRPr="002A6165">
        <w:lastRenderedPageBreak/>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4A9EBE72" w14:textId="77777777" w:rsidR="004B6218" w:rsidRPr="00C82CB6" w:rsidRDefault="004B6218" w:rsidP="004B6218">
      <w:pPr>
        <w:pStyle w:val="Nivel2"/>
        <w:numPr>
          <w:ilvl w:val="1"/>
          <w:numId w:val="73"/>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4" w:name="recusa_dos_que_baixaram_preco"/>
      <w:bookmarkEnd w:id="34"/>
    </w:p>
    <w:p w14:paraId="46FCFB9F" w14:textId="77777777" w:rsidR="004B6218" w:rsidRPr="00C82CB6" w:rsidRDefault="004B6218" w:rsidP="004B6218">
      <w:pPr>
        <w:pStyle w:val="Nivel2"/>
        <w:numPr>
          <w:ilvl w:val="1"/>
          <w:numId w:val="73"/>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724DE54A" w14:textId="77777777" w:rsidR="004B6218" w:rsidRDefault="004B6218" w:rsidP="004B6218">
      <w:pPr>
        <w:pStyle w:val="Nvel3"/>
        <w:numPr>
          <w:ilvl w:val="2"/>
          <w:numId w:val="73"/>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3162429E" w14:textId="77777777" w:rsidR="004B6218" w:rsidRDefault="004B6218" w:rsidP="004B6218">
      <w:pPr>
        <w:pStyle w:val="Nvel3"/>
        <w:numPr>
          <w:ilvl w:val="2"/>
          <w:numId w:val="73"/>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1A26F42" w14:textId="77777777" w:rsidR="004B6218" w:rsidRDefault="004B6218" w:rsidP="004B6218">
      <w:pPr>
        <w:pStyle w:val="Nivel2"/>
        <w:numPr>
          <w:ilvl w:val="1"/>
          <w:numId w:val="73"/>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6F92F1DE" w14:textId="77777777" w:rsidR="004B6218" w:rsidRDefault="004B6218" w:rsidP="004B6218">
      <w:pPr>
        <w:pStyle w:val="Nivel01"/>
        <w:numPr>
          <w:ilvl w:val="0"/>
          <w:numId w:val="73"/>
        </w:numPr>
        <w:tabs>
          <w:tab w:val="num" w:pos="360"/>
        </w:tabs>
        <w:suppressAutoHyphens w:val="0"/>
        <w:spacing w:before="120" w:after="120" w:line="360" w:lineRule="auto"/>
        <w:ind w:left="0" w:firstLine="0"/>
      </w:pPr>
      <w:r w:rsidRPr="00D52993">
        <w:t xml:space="preserve">ALTERAÇÃO </w:t>
      </w:r>
      <w:r>
        <w:t xml:space="preserve">OU ATUALIZAÇÃO </w:t>
      </w:r>
      <w:r w:rsidRPr="00D52993">
        <w:t>DOS PREÇOS REGISTRADOS</w:t>
      </w:r>
    </w:p>
    <w:p w14:paraId="7355C902" w14:textId="77777777" w:rsidR="004B6218" w:rsidRPr="00D52993" w:rsidRDefault="004B6218" w:rsidP="004B6218">
      <w:pPr>
        <w:pStyle w:val="Nivel2"/>
        <w:numPr>
          <w:ilvl w:val="1"/>
          <w:numId w:val="73"/>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3D0D3934" w14:textId="77777777" w:rsidR="004B6218" w:rsidRPr="006E1F9B" w:rsidRDefault="004B6218" w:rsidP="004B6218">
      <w:pPr>
        <w:pStyle w:val="Nvel3"/>
        <w:numPr>
          <w:ilvl w:val="2"/>
          <w:numId w:val="73"/>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6E1F9B">
        <w:t>alínea “d” do inciso II do caput do art. 124 da Lei nº 14.133, de 2021;</w:t>
      </w:r>
    </w:p>
    <w:p w14:paraId="3F5853E3" w14:textId="77777777" w:rsidR="004B6218" w:rsidRPr="00D52993" w:rsidRDefault="004B6218" w:rsidP="004B6218">
      <w:pPr>
        <w:pStyle w:val="Nvel3"/>
        <w:numPr>
          <w:ilvl w:val="2"/>
          <w:numId w:val="73"/>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3A96F6B2" w14:textId="77777777" w:rsidR="004B6218" w:rsidRPr="007B2846" w:rsidRDefault="004B6218" w:rsidP="004B6218">
      <w:pPr>
        <w:pStyle w:val="Nvel3"/>
        <w:numPr>
          <w:ilvl w:val="2"/>
          <w:numId w:val="73"/>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4C82CC3A" w14:textId="77777777" w:rsidR="004B6218" w:rsidRPr="00C82CB6" w:rsidRDefault="004B6218" w:rsidP="004B6218">
      <w:pPr>
        <w:pStyle w:val="Nvel4"/>
        <w:numPr>
          <w:ilvl w:val="3"/>
          <w:numId w:val="73"/>
        </w:numPr>
        <w:spacing w:line="360" w:lineRule="auto"/>
        <w:ind w:left="567" w:firstLine="0"/>
      </w:pPr>
      <w:r w:rsidRPr="007B2846">
        <w:t>No caso do reajustamento</w:t>
      </w:r>
      <w:r w:rsidRPr="00C82CB6">
        <w:t xml:space="preserve">, deverá ser respeitada a contagem da anualidade e o índice previstos para a contratação;  </w:t>
      </w:r>
    </w:p>
    <w:p w14:paraId="50E1A470" w14:textId="77777777" w:rsidR="004B6218" w:rsidRDefault="004B6218" w:rsidP="004B6218">
      <w:pPr>
        <w:pStyle w:val="Nvel4"/>
        <w:numPr>
          <w:ilvl w:val="3"/>
          <w:numId w:val="73"/>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B6E2E95" w14:textId="77777777" w:rsidR="004B6218" w:rsidRPr="00C05076" w:rsidRDefault="004B6218" w:rsidP="004B6218">
      <w:pPr>
        <w:pStyle w:val="Nivel01"/>
        <w:numPr>
          <w:ilvl w:val="0"/>
          <w:numId w:val="73"/>
        </w:numPr>
        <w:tabs>
          <w:tab w:val="num" w:pos="360"/>
        </w:tabs>
        <w:suppressAutoHyphens w:val="0"/>
        <w:spacing w:before="120" w:after="120" w:line="360" w:lineRule="auto"/>
        <w:ind w:left="0" w:firstLine="0"/>
      </w:pPr>
      <w:r>
        <w:lastRenderedPageBreak/>
        <w:t>NEGOCIAÇÃO DE PREÇOS REGISTRADOS</w:t>
      </w:r>
    </w:p>
    <w:p w14:paraId="4CFDF86C" w14:textId="77777777" w:rsidR="004B6218" w:rsidRPr="00D52993" w:rsidRDefault="004B6218" w:rsidP="004B6218">
      <w:pPr>
        <w:pStyle w:val="Nivel2"/>
        <w:numPr>
          <w:ilvl w:val="1"/>
          <w:numId w:val="73"/>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46302F76" w14:textId="77777777" w:rsidR="004B6218" w:rsidRPr="00D52993" w:rsidRDefault="004B6218" w:rsidP="004B6218">
      <w:pPr>
        <w:pStyle w:val="Nvel3"/>
        <w:numPr>
          <w:ilvl w:val="2"/>
          <w:numId w:val="73"/>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t>item</w:t>
      </w:r>
      <w:r w:rsidRPr="00D52993">
        <w:t xml:space="preserve"> registrado, sem aplicação de penalidades administrativas.</w:t>
      </w:r>
    </w:p>
    <w:p w14:paraId="41998EBE" w14:textId="77777777" w:rsidR="004B6218" w:rsidRPr="000A5F80" w:rsidRDefault="004B6218" w:rsidP="004B6218">
      <w:pPr>
        <w:pStyle w:val="Nvel3"/>
        <w:numPr>
          <w:ilvl w:val="2"/>
          <w:numId w:val="73"/>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3B05F6CD" w14:textId="77777777" w:rsidR="004B6218" w:rsidRDefault="004B6218" w:rsidP="004B6218">
      <w:pPr>
        <w:pStyle w:val="Nvel3"/>
        <w:numPr>
          <w:ilvl w:val="2"/>
          <w:numId w:val="73"/>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5" w:name="reducao_preco_mercado_negociacao_frustra"/>
      <w:bookmarkEnd w:id="35"/>
    </w:p>
    <w:p w14:paraId="6ED9DFE6" w14:textId="77777777" w:rsidR="004B6218" w:rsidRPr="00DA45E5" w:rsidRDefault="004B6218" w:rsidP="004B6218">
      <w:pPr>
        <w:pStyle w:val="Nvel3"/>
        <w:numPr>
          <w:ilvl w:val="2"/>
          <w:numId w:val="73"/>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76F7B0F" w14:textId="77777777" w:rsidR="004B6218" w:rsidRPr="00DA45E5" w:rsidRDefault="004B6218" w:rsidP="004B6218">
      <w:pPr>
        <w:pStyle w:val="Nivel2"/>
        <w:numPr>
          <w:ilvl w:val="1"/>
          <w:numId w:val="73"/>
        </w:numPr>
        <w:spacing w:line="360" w:lineRule="auto"/>
        <w:ind w:left="0" w:firstLine="0"/>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6" w:name="hipotese_preco_mercado_maior"/>
      <w:bookmarkEnd w:id="36"/>
    </w:p>
    <w:p w14:paraId="4AD0B5B5" w14:textId="77777777" w:rsidR="004B6218" w:rsidRPr="00DA45E5" w:rsidRDefault="004B6218" w:rsidP="004B6218">
      <w:pPr>
        <w:pStyle w:val="Nvel3"/>
        <w:numPr>
          <w:ilvl w:val="2"/>
          <w:numId w:val="73"/>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7" w:name="prova_preco_mercado_maior"/>
      <w:bookmarkEnd w:id="37"/>
    </w:p>
    <w:p w14:paraId="43D7B0A1" w14:textId="77777777" w:rsidR="004B6218" w:rsidRPr="00C82CB6" w:rsidRDefault="004B6218" w:rsidP="004B6218">
      <w:pPr>
        <w:pStyle w:val="Nvel3"/>
        <w:numPr>
          <w:ilvl w:val="2"/>
          <w:numId w:val="73"/>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8" w:name="nao_comprovacao_majoracao_mercado"/>
      <w:bookmarkEnd w:id="38"/>
    </w:p>
    <w:p w14:paraId="449FDC17" w14:textId="77777777" w:rsidR="004B6218" w:rsidRPr="00C82CB6" w:rsidRDefault="004B6218" w:rsidP="004B6218">
      <w:pPr>
        <w:pStyle w:val="Nvel3"/>
        <w:numPr>
          <w:ilvl w:val="2"/>
          <w:numId w:val="73"/>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43CB42C2" w14:textId="77777777" w:rsidR="004B6218" w:rsidRPr="00C82CB6" w:rsidRDefault="004B6218" w:rsidP="004B6218">
      <w:pPr>
        <w:pStyle w:val="Nvel3"/>
        <w:numPr>
          <w:ilvl w:val="2"/>
          <w:numId w:val="73"/>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9" w:name="majora_preco_mercado_negociacao_frustra"/>
      <w:bookmarkEnd w:id="39"/>
    </w:p>
    <w:p w14:paraId="67CCF599" w14:textId="77777777" w:rsidR="004B6218" w:rsidRPr="00DA45E5" w:rsidRDefault="004B6218" w:rsidP="004B6218">
      <w:pPr>
        <w:pStyle w:val="Nvel3"/>
        <w:numPr>
          <w:ilvl w:val="2"/>
          <w:numId w:val="73"/>
        </w:numPr>
        <w:spacing w:line="360" w:lineRule="auto"/>
        <w:ind w:left="284" w:firstLine="0"/>
      </w:pPr>
      <w:r w:rsidRPr="00C82CB6">
        <w:lastRenderedPageBreak/>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3CF6E8B7" w14:textId="77777777" w:rsidR="004B6218" w:rsidRDefault="004B6218" w:rsidP="004B6218">
      <w:pPr>
        <w:pStyle w:val="Nvel3"/>
        <w:numPr>
          <w:ilvl w:val="2"/>
          <w:numId w:val="73"/>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674A912A" w14:textId="77777777" w:rsidR="004B6218" w:rsidRPr="00666FEB" w:rsidRDefault="004B6218" w:rsidP="004B6218">
      <w:pPr>
        <w:pStyle w:val="Nivel01"/>
        <w:numPr>
          <w:ilvl w:val="0"/>
          <w:numId w:val="73"/>
        </w:numPr>
        <w:tabs>
          <w:tab w:val="num" w:pos="360"/>
        </w:tabs>
        <w:suppressAutoHyphens w:val="0"/>
        <w:spacing w:before="120" w:after="120" w:line="360" w:lineRule="auto"/>
        <w:ind w:left="0" w:firstLine="0"/>
      </w:pPr>
      <w:r w:rsidRPr="00666FEB">
        <w:t>REMANEJAMENTO DAS QUANTIDADES REGISTRADAS NA ATA DE REGISTRO DE PREÇOS</w:t>
      </w:r>
    </w:p>
    <w:p w14:paraId="32AFEC8C" w14:textId="77777777" w:rsidR="004B6218" w:rsidRPr="00666FEB" w:rsidRDefault="004B6218" w:rsidP="004B6218">
      <w:pPr>
        <w:pStyle w:val="Nivel2"/>
        <w:numPr>
          <w:ilvl w:val="1"/>
          <w:numId w:val="73"/>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22128D1B" w14:textId="77777777" w:rsidR="004B6218" w:rsidRDefault="004B6218" w:rsidP="004B6218">
      <w:pPr>
        <w:pStyle w:val="Nivel2"/>
        <w:numPr>
          <w:ilvl w:val="1"/>
          <w:numId w:val="73"/>
        </w:numPr>
        <w:spacing w:line="360" w:lineRule="auto"/>
        <w:ind w:left="0" w:firstLine="0"/>
      </w:pPr>
      <w:r>
        <w:t xml:space="preserve"> </w:t>
      </w:r>
      <w:r w:rsidRPr="00666FEB">
        <w:t>O remanejamento somente poderá ser feito</w:t>
      </w:r>
      <w:r>
        <w:t>:</w:t>
      </w:r>
    </w:p>
    <w:p w14:paraId="3CBBFAE8" w14:textId="77777777" w:rsidR="004B6218" w:rsidRDefault="004B6218" w:rsidP="004B6218">
      <w:pPr>
        <w:pStyle w:val="Nvel3"/>
        <w:numPr>
          <w:ilvl w:val="2"/>
          <w:numId w:val="7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129575AB" w14:textId="77777777" w:rsidR="004B6218" w:rsidRPr="00666FEB" w:rsidRDefault="004B6218" w:rsidP="004B6218">
      <w:pPr>
        <w:pStyle w:val="Nvel3"/>
        <w:numPr>
          <w:ilvl w:val="2"/>
          <w:numId w:val="7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0ACFDD5E" w14:textId="77777777" w:rsidR="004B6218" w:rsidRPr="00666FEB" w:rsidRDefault="004B6218" w:rsidP="004B6218">
      <w:pPr>
        <w:pStyle w:val="Nivel2"/>
        <w:numPr>
          <w:ilvl w:val="1"/>
          <w:numId w:val="73"/>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40" w:name="gerenciador_estimador_é_partic_em_remane"/>
      <w:bookmarkEnd w:id="40"/>
    </w:p>
    <w:p w14:paraId="636C141F" w14:textId="77777777" w:rsidR="004B6218" w:rsidRPr="00CF4619" w:rsidRDefault="004B6218" w:rsidP="004B6218">
      <w:pPr>
        <w:pStyle w:val="Nivel2"/>
        <w:numPr>
          <w:ilvl w:val="1"/>
          <w:numId w:val="73"/>
        </w:numPr>
        <w:spacing w:line="360" w:lineRule="auto"/>
        <w:ind w:left="0" w:firstLine="0"/>
      </w:pPr>
      <w:r>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o Decreto Municipal</w:t>
      </w:r>
      <w:r w:rsidRPr="00CF4619">
        <w:t>.</w:t>
      </w:r>
    </w:p>
    <w:p w14:paraId="444CD336" w14:textId="77777777" w:rsidR="004B6218" w:rsidRDefault="004B6218" w:rsidP="004B6218">
      <w:pPr>
        <w:pStyle w:val="Nivel2"/>
        <w:numPr>
          <w:ilvl w:val="1"/>
          <w:numId w:val="73"/>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524F9250" w14:textId="77777777" w:rsidR="004B6218" w:rsidRDefault="004B6218" w:rsidP="004B6218">
      <w:pPr>
        <w:pStyle w:val="Nivel2"/>
        <w:numPr>
          <w:ilvl w:val="1"/>
          <w:numId w:val="73"/>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51ACDCC8" w14:textId="77777777" w:rsidR="004B6218" w:rsidRDefault="004B6218" w:rsidP="004B6218">
      <w:pPr>
        <w:pStyle w:val="Nivel2"/>
        <w:numPr>
          <w:ilvl w:val="1"/>
          <w:numId w:val="73"/>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6F9EB6B3" w14:textId="77777777" w:rsidR="004B6218" w:rsidRPr="009C5E2C" w:rsidRDefault="004B6218" w:rsidP="004B6218">
      <w:pPr>
        <w:pStyle w:val="Nivel01"/>
        <w:numPr>
          <w:ilvl w:val="0"/>
          <w:numId w:val="73"/>
        </w:numPr>
        <w:tabs>
          <w:tab w:val="num" w:pos="360"/>
        </w:tabs>
        <w:suppressAutoHyphens w:val="0"/>
        <w:spacing w:before="120" w:after="120" w:line="360" w:lineRule="auto"/>
        <w:ind w:left="0" w:firstLine="0"/>
        <w:rPr>
          <w:iCs/>
        </w:rPr>
      </w:pPr>
      <w:r>
        <w:t xml:space="preserve">CANCELAMENTO DO REGISTRO DO LICITANTE VENCEDOR E DOS PREÇOS </w:t>
      </w:r>
      <w:r w:rsidRPr="009C5E2C">
        <w:t>REGISTRADOS</w:t>
      </w:r>
      <w:bookmarkStart w:id="41" w:name="cancelamento"/>
      <w:bookmarkEnd w:id="41"/>
    </w:p>
    <w:p w14:paraId="36D3ED42" w14:textId="77777777" w:rsidR="004B6218" w:rsidRPr="00B4636C" w:rsidRDefault="004B6218" w:rsidP="004B6218">
      <w:pPr>
        <w:pStyle w:val="Nivel2"/>
        <w:numPr>
          <w:ilvl w:val="1"/>
          <w:numId w:val="73"/>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42" w:name="cancelamento_do_fornecedor"/>
      <w:bookmarkEnd w:id="42"/>
    </w:p>
    <w:p w14:paraId="7B41DD1B" w14:textId="77777777" w:rsidR="004B6218" w:rsidRPr="009D6CCC" w:rsidRDefault="004B6218" w:rsidP="004B6218">
      <w:pPr>
        <w:pStyle w:val="Nvel3"/>
        <w:numPr>
          <w:ilvl w:val="2"/>
          <w:numId w:val="73"/>
        </w:numPr>
        <w:spacing w:line="360" w:lineRule="auto"/>
        <w:ind w:left="284" w:firstLine="0"/>
      </w:pPr>
      <w:r w:rsidRPr="009D6CCC">
        <w:t>Descumprir as condições da ata de registro de preços, sem motivo justificado;</w:t>
      </w:r>
    </w:p>
    <w:p w14:paraId="28CC56BC" w14:textId="77777777" w:rsidR="004B6218" w:rsidRPr="009D6CCC" w:rsidRDefault="004B6218" w:rsidP="004B6218">
      <w:pPr>
        <w:pStyle w:val="Nvel3"/>
        <w:numPr>
          <w:ilvl w:val="2"/>
          <w:numId w:val="73"/>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422842F0" w14:textId="77777777" w:rsidR="004B6218" w:rsidRPr="009D6CCC" w:rsidRDefault="004B6218" w:rsidP="004B6218">
      <w:pPr>
        <w:pStyle w:val="Nvel3"/>
        <w:numPr>
          <w:ilvl w:val="2"/>
          <w:numId w:val="73"/>
        </w:numPr>
        <w:spacing w:line="360" w:lineRule="auto"/>
        <w:ind w:left="284" w:firstLine="0"/>
      </w:pPr>
      <w:r w:rsidRPr="009D6CCC">
        <w:lastRenderedPageBreak/>
        <w:t xml:space="preserve">Não aceitar manter seu preço registrado, na hipótese prevista no </w:t>
      </w:r>
      <w:r>
        <w:t>Decreto Municipal</w:t>
      </w:r>
      <w:r w:rsidRPr="009D6CCC">
        <w:t>; ou</w:t>
      </w:r>
    </w:p>
    <w:p w14:paraId="1D9CC675" w14:textId="77777777" w:rsidR="004B6218" w:rsidRPr="009D6CCC" w:rsidRDefault="004B6218" w:rsidP="004B6218">
      <w:pPr>
        <w:pStyle w:val="Nvel3"/>
        <w:numPr>
          <w:ilvl w:val="2"/>
          <w:numId w:val="73"/>
        </w:numPr>
        <w:spacing w:line="360" w:lineRule="auto"/>
        <w:ind w:left="284" w:firstLine="0"/>
      </w:pPr>
      <w:r w:rsidRPr="009D6CCC">
        <w:t xml:space="preserve"> Sofrer sanção prevista nos incisos III ou IV do caput do art. 156 da Lei nº 14.133, de 2021.</w:t>
      </w:r>
    </w:p>
    <w:p w14:paraId="2276451B" w14:textId="77777777" w:rsidR="004B6218" w:rsidRPr="00C82CB6" w:rsidRDefault="004B6218" w:rsidP="004B6218">
      <w:pPr>
        <w:pStyle w:val="Nvel4"/>
        <w:numPr>
          <w:ilvl w:val="3"/>
          <w:numId w:val="73"/>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2E45E50A" w14:textId="77777777" w:rsidR="004B6218" w:rsidRPr="00B4636C" w:rsidRDefault="004B6218" w:rsidP="004B6218">
      <w:pPr>
        <w:pStyle w:val="Nivel2"/>
        <w:numPr>
          <w:ilvl w:val="1"/>
          <w:numId w:val="73"/>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4A708E5E" w14:textId="77777777" w:rsidR="004B6218" w:rsidRPr="00B4636C" w:rsidRDefault="004B6218" w:rsidP="004B6218">
      <w:pPr>
        <w:pStyle w:val="Nivel2"/>
        <w:numPr>
          <w:ilvl w:val="1"/>
          <w:numId w:val="73"/>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5B128EE7" w14:textId="77777777" w:rsidR="004B6218" w:rsidRPr="00B4636C" w:rsidRDefault="004B6218" w:rsidP="004B6218">
      <w:pPr>
        <w:pStyle w:val="Nivel2"/>
        <w:numPr>
          <w:ilvl w:val="1"/>
          <w:numId w:val="73"/>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43" w:name="cancelamento_da_ata"/>
      <w:bookmarkEnd w:id="43"/>
      <w:r w:rsidRPr="00B4636C">
        <w:t xml:space="preserve"> </w:t>
      </w:r>
    </w:p>
    <w:p w14:paraId="72011D31" w14:textId="77777777" w:rsidR="004B6218" w:rsidRPr="009C5E2C" w:rsidRDefault="004B6218" w:rsidP="004B6218">
      <w:pPr>
        <w:pStyle w:val="Nvel3"/>
        <w:numPr>
          <w:ilvl w:val="2"/>
          <w:numId w:val="73"/>
        </w:numPr>
        <w:spacing w:line="360" w:lineRule="auto"/>
        <w:ind w:left="284" w:firstLine="0"/>
      </w:pPr>
      <w:r>
        <w:t>P</w:t>
      </w:r>
      <w:r w:rsidRPr="009C5E2C">
        <w:t xml:space="preserve">or </w:t>
      </w:r>
      <w:r w:rsidRPr="00B4636C">
        <w:t>razão</w:t>
      </w:r>
      <w:r w:rsidRPr="009C5E2C">
        <w:t xml:space="preserve"> de interesse público;</w:t>
      </w:r>
    </w:p>
    <w:p w14:paraId="2FC9C282" w14:textId="77777777" w:rsidR="004B6218" w:rsidRDefault="004B6218" w:rsidP="004B6218">
      <w:pPr>
        <w:pStyle w:val="Nvel3"/>
        <w:numPr>
          <w:ilvl w:val="2"/>
          <w:numId w:val="73"/>
        </w:numPr>
        <w:spacing w:line="360" w:lineRule="auto"/>
        <w:ind w:left="284" w:firstLine="0"/>
      </w:pPr>
      <w:r>
        <w:t>A</w:t>
      </w:r>
      <w:r w:rsidRPr="009C5E2C">
        <w:t xml:space="preserve"> pedido do fornecedor, decorrente de caso fortuito ou força maior</w:t>
      </w:r>
      <w:r>
        <w:t>; ou</w:t>
      </w:r>
    </w:p>
    <w:p w14:paraId="6A37C9AB" w14:textId="77777777" w:rsidR="004B6218" w:rsidRDefault="004B6218" w:rsidP="004B6218">
      <w:pPr>
        <w:pStyle w:val="Nvel3"/>
        <w:numPr>
          <w:ilvl w:val="2"/>
          <w:numId w:val="73"/>
        </w:numPr>
        <w:spacing w:line="360" w:lineRule="auto"/>
        <w:ind w:left="284" w:firstLine="0"/>
      </w:pPr>
      <w:r>
        <w:t>S</w:t>
      </w:r>
      <w:r w:rsidRPr="00B4636C">
        <w:t>e não houver êxito nas negociações, nas hipóteses em que o preço de mercado</w:t>
      </w:r>
      <w:r>
        <w:t xml:space="preserve"> </w:t>
      </w:r>
      <w:r w:rsidRPr="00B4636C">
        <w:t>tornar-se superior ou inferior ao preço registrado, nos termos do</w:t>
      </w:r>
      <w:r>
        <w:t xml:space="preserve"> Decreto Municipal. </w:t>
      </w:r>
    </w:p>
    <w:p w14:paraId="79409A28" w14:textId="77777777" w:rsidR="004B6218" w:rsidRPr="005F295F" w:rsidRDefault="004B6218" w:rsidP="004B6218">
      <w:pPr>
        <w:pStyle w:val="Nivel01"/>
        <w:numPr>
          <w:ilvl w:val="0"/>
          <w:numId w:val="73"/>
        </w:numPr>
        <w:tabs>
          <w:tab w:val="num" w:pos="360"/>
        </w:tabs>
        <w:suppressAutoHyphens w:val="0"/>
        <w:spacing w:before="120" w:after="120" w:line="360" w:lineRule="auto"/>
        <w:ind w:left="0" w:firstLine="0"/>
      </w:pPr>
      <w:r w:rsidRPr="005F295F">
        <w:t>DAS PENALIDADES</w:t>
      </w:r>
    </w:p>
    <w:p w14:paraId="3E66E618" w14:textId="77777777" w:rsidR="004B6218" w:rsidRPr="00C82CB6" w:rsidRDefault="004B6218" w:rsidP="004B6218">
      <w:pPr>
        <w:pStyle w:val="Nivel2"/>
        <w:numPr>
          <w:ilvl w:val="1"/>
          <w:numId w:val="73"/>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0C960069" w14:textId="77777777" w:rsidR="004B6218" w:rsidRPr="009D6CCC" w:rsidRDefault="004B6218" w:rsidP="004B6218">
      <w:pPr>
        <w:pStyle w:val="Nvel3"/>
        <w:numPr>
          <w:ilvl w:val="2"/>
          <w:numId w:val="73"/>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719A7FE1" w14:textId="77777777" w:rsidR="004B6218" w:rsidRPr="00C82CB6" w:rsidRDefault="004B6218" w:rsidP="004B6218">
      <w:pPr>
        <w:pStyle w:val="Nivel2"/>
        <w:numPr>
          <w:ilvl w:val="1"/>
          <w:numId w:val="73"/>
        </w:numPr>
        <w:spacing w:line="360" w:lineRule="auto"/>
        <w:ind w:left="0" w:firstLine="0"/>
      </w:pPr>
      <w:r w:rsidRPr="00C82CB6">
        <w:t>É da competência do gerenciador a aplicação das penalidades decorrentes do descumprimento do pactuado nesta ata de registro de preço</w:t>
      </w:r>
      <w:r>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t>do Decreto Municipal</w:t>
      </w:r>
      <w:r w:rsidRPr="00C82CB6">
        <w:t>.</w:t>
      </w:r>
    </w:p>
    <w:p w14:paraId="4F28BC5F" w14:textId="77777777" w:rsidR="004B6218" w:rsidRDefault="004B6218" w:rsidP="004B6218">
      <w:pPr>
        <w:pStyle w:val="Nivel2"/>
        <w:numPr>
          <w:ilvl w:val="1"/>
          <w:numId w:val="73"/>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68CF560F" w14:textId="77777777" w:rsidR="004B6218" w:rsidRPr="005F295F" w:rsidRDefault="004B6218" w:rsidP="004B6218">
      <w:pPr>
        <w:pStyle w:val="Nivel01"/>
        <w:numPr>
          <w:ilvl w:val="0"/>
          <w:numId w:val="73"/>
        </w:numPr>
        <w:tabs>
          <w:tab w:val="num" w:pos="360"/>
        </w:tabs>
        <w:suppressAutoHyphens w:val="0"/>
        <w:spacing w:before="120" w:after="120" w:line="360" w:lineRule="auto"/>
        <w:ind w:left="0" w:firstLine="0"/>
      </w:pPr>
      <w:r w:rsidRPr="005F295F">
        <w:lastRenderedPageBreak/>
        <w:t>CONDIÇÕES GERAIS</w:t>
      </w:r>
    </w:p>
    <w:p w14:paraId="75257D93" w14:textId="77777777" w:rsidR="004B6218" w:rsidRPr="00C82CB6" w:rsidRDefault="004B6218" w:rsidP="004B6218">
      <w:pPr>
        <w:pStyle w:val="Nivel2"/>
        <w:numPr>
          <w:ilvl w:val="1"/>
          <w:numId w:val="73"/>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3A4F6178" w14:textId="77777777" w:rsidR="004B6218" w:rsidRPr="007B5C8B" w:rsidRDefault="004B6218" w:rsidP="004B6218">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125B162F" w14:textId="77777777" w:rsidR="004B6218" w:rsidRDefault="004B6218" w:rsidP="004B6218">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4B6EB788" w14:textId="77777777" w:rsidR="004B6218" w:rsidRDefault="004B6218" w:rsidP="004B621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7183A78E" w14:textId="77777777" w:rsidR="004B6218" w:rsidRDefault="004B6218" w:rsidP="004B6218">
      <w:pPr>
        <w:widowControl w:val="0"/>
        <w:autoSpaceDE w:val="0"/>
        <w:autoSpaceDN w:val="0"/>
        <w:adjustRightInd w:val="0"/>
        <w:spacing w:line="360" w:lineRule="auto"/>
        <w:ind w:right="-30"/>
        <w:jc w:val="center"/>
        <w:rPr>
          <w:rFonts w:ascii="Arial" w:hAnsi="Arial" w:cs="Arial"/>
          <w:sz w:val="20"/>
          <w:szCs w:val="20"/>
        </w:rPr>
      </w:pPr>
    </w:p>
    <w:p w14:paraId="62BFF9E8" w14:textId="77777777" w:rsidR="004B6218" w:rsidRPr="005F295F" w:rsidRDefault="004B6218" w:rsidP="004B6218">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79E314EA" w14:textId="77777777" w:rsidR="004B6218" w:rsidRDefault="004B6218" w:rsidP="004B6218">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17A65AD5" w14:textId="77777777" w:rsidR="004B6218" w:rsidRDefault="004B6218" w:rsidP="004B6218">
      <w:pPr>
        <w:ind w:left="426" w:right="464"/>
        <w:jc w:val="center"/>
        <w:rPr>
          <w:rFonts w:ascii="Arial" w:hAnsi="Arial" w:cs="Arial"/>
          <w:b/>
          <w:bCs/>
          <w:sz w:val="20"/>
          <w:szCs w:val="20"/>
          <w:u w:val="single"/>
        </w:rPr>
      </w:pPr>
    </w:p>
    <w:p w14:paraId="63F760BD" w14:textId="77777777" w:rsidR="004B6218" w:rsidRDefault="004B6218" w:rsidP="004B6218">
      <w:pPr>
        <w:ind w:left="426" w:right="464"/>
        <w:jc w:val="center"/>
        <w:rPr>
          <w:rFonts w:ascii="Arial" w:hAnsi="Arial" w:cs="Arial"/>
          <w:b/>
          <w:bCs/>
          <w:sz w:val="20"/>
          <w:szCs w:val="20"/>
          <w:u w:val="single"/>
        </w:rPr>
      </w:pPr>
    </w:p>
    <w:p w14:paraId="7A44E403" w14:textId="77777777" w:rsidR="004B6218" w:rsidRDefault="004B6218" w:rsidP="00197A4D">
      <w:pPr>
        <w:rPr>
          <w:rFonts w:ascii="Arial" w:hAnsi="Arial" w:cs="Arial"/>
          <w:b/>
          <w:sz w:val="18"/>
          <w:szCs w:val="18"/>
        </w:rPr>
      </w:pPr>
    </w:p>
    <w:p w14:paraId="666F3A4E" w14:textId="77777777" w:rsidR="004B6218" w:rsidRDefault="004B6218" w:rsidP="00197A4D">
      <w:pPr>
        <w:rPr>
          <w:rFonts w:ascii="Arial" w:hAnsi="Arial" w:cs="Arial"/>
          <w:b/>
          <w:sz w:val="18"/>
          <w:szCs w:val="18"/>
        </w:rPr>
      </w:pPr>
    </w:p>
    <w:p w14:paraId="3DC726FB" w14:textId="77777777" w:rsidR="004B6218" w:rsidRDefault="004B6218" w:rsidP="00197A4D">
      <w:pPr>
        <w:rPr>
          <w:rFonts w:ascii="Arial" w:hAnsi="Arial" w:cs="Arial"/>
          <w:b/>
          <w:sz w:val="18"/>
          <w:szCs w:val="18"/>
        </w:rPr>
      </w:pPr>
    </w:p>
    <w:p w14:paraId="59D1675F" w14:textId="77777777" w:rsidR="004B6218" w:rsidRDefault="004B6218" w:rsidP="00197A4D">
      <w:pPr>
        <w:rPr>
          <w:rFonts w:ascii="Arial" w:hAnsi="Arial" w:cs="Arial"/>
          <w:b/>
          <w:sz w:val="18"/>
          <w:szCs w:val="18"/>
        </w:rPr>
      </w:pPr>
    </w:p>
    <w:p w14:paraId="729E54DD" w14:textId="77777777" w:rsidR="004B6218" w:rsidRDefault="004B6218" w:rsidP="00197A4D">
      <w:pPr>
        <w:rPr>
          <w:rFonts w:ascii="Arial" w:hAnsi="Arial" w:cs="Arial"/>
          <w:b/>
          <w:sz w:val="18"/>
          <w:szCs w:val="18"/>
        </w:rPr>
      </w:pPr>
    </w:p>
    <w:p w14:paraId="5D9D95B6" w14:textId="77777777" w:rsidR="004B6218" w:rsidRDefault="004B6218" w:rsidP="00197A4D">
      <w:pPr>
        <w:rPr>
          <w:rFonts w:ascii="Arial" w:hAnsi="Arial" w:cs="Arial"/>
          <w:b/>
          <w:sz w:val="18"/>
          <w:szCs w:val="18"/>
        </w:rPr>
      </w:pPr>
    </w:p>
    <w:p w14:paraId="74F0B0EF" w14:textId="77777777" w:rsidR="004B6218" w:rsidRDefault="004B6218" w:rsidP="00197A4D">
      <w:pPr>
        <w:rPr>
          <w:rFonts w:ascii="Arial" w:hAnsi="Arial" w:cs="Arial"/>
          <w:b/>
          <w:sz w:val="18"/>
          <w:szCs w:val="18"/>
        </w:rPr>
      </w:pPr>
    </w:p>
    <w:p w14:paraId="0BF0FB52" w14:textId="77777777" w:rsidR="004B6218" w:rsidRDefault="004B6218" w:rsidP="00197A4D">
      <w:pPr>
        <w:rPr>
          <w:rFonts w:ascii="Arial" w:hAnsi="Arial" w:cs="Arial"/>
          <w:b/>
          <w:sz w:val="18"/>
          <w:szCs w:val="18"/>
        </w:rPr>
      </w:pPr>
    </w:p>
    <w:p w14:paraId="37795BA9" w14:textId="77777777" w:rsidR="004B6218" w:rsidRDefault="004B6218" w:rsidP="00197A4D">
      <w:pPr>
        <w:rPr>
          <w:rFonts w:ascii="Arial" w:hAnsi="Arial" w:cs="Arial"/>
          <w:b/>
          <w:sz w:val="18"/>
          <w:szCs w:val="18"/>
        </w:rPr>
      </w:pPr>
    </w:p>
    <w:p w14:paraId="2C8FCD30" w14:textId="77777777" w:rsidR="004B6218" w:rsidRDefault="004B6218" w:rsidP="00197A4D">
      <w:pPr>
        <w:rPr>
          <w:rFonts w:ascii="Arial" w:hAnsi="Arial" w:cs="Arial"/>
          <w:b/>
          <w:sz w:val="18"/>
          <w:szCs w:val="18"/>
        </w:rPr>
      </w:pPr>
    </w:p>
    <w:p w14:paraId="03905CFF" w14:textId="77777777" w:rsidR="004B6218" w:rsidRDefault="004B6218" w:rsidP="00197A4D">
      <w:pPr>
        <w:rPr>
          <w:rFonts w:ascii="Arial" w:hAnsi="Arial" w:cs="Arial"/>
          <w:b/>
          <w:sz w:val="18"/>
          <w:szCs w:val="18"/>
        </w:rPr>
      </w:pPr>
    </w:p>
    <w:p w14:paraId="10C3FA5F" w14:textId="77777777" w:rsidR="004B6218" w:rsidRDefault="004B6218" w:rsidP="00197A4D">
      <w:pPr>
        <w:rPr>
          <w:rFonts w:ascii="Arial" w:hAnsi="Arial" w:cs="Arial"/>
          <w:b/>
          <w:sz w:val="18"/>
          <w:szCs w:val="18"/>
        </w:rPr>
      </w:pPr>
    </w:p>
    <w:p w14:paraId="55BE17DD" w14:textId="77777777" w:rsidR="004B6218" w:rsidRDefault="004B6218" w:rsidP="00197A4D">
      <w:pPr>
        <w:rPr>
          <w:rFonts w:ascii="Arial" w:hAnsi="Arial" w:cs="Arial"/>
          <w:b/>
          <w:sz w:val="18"/>
          <w:szCs w:val="18"/>
        </w:rPr>
      </w:pPr>
    </w:p>
    <w:p w14:paraId="1EB8F0D8" w14:textId="77777777" w:rsidR="004B6218" w:rsidRDefault="004B6218" w:rsidP="00197A4D">
      <w:pPr>
        <w:rPr>
          <w:rFonts w:ascii="Arial" w:hAnsi="Arial" w:cs="Arial"/>
          <w:b/>
          <w:sz w:val="18"/>
          <w:szCs w:val="18"/>
        </w:rPr>
      </w:pPr>
    </w:p>
    <w:p w14:paraId="65D6576D" w14:textId="77777777" w:rsidR="004B6218" w:rsidRDefault="004B6218" w:rsidP="00197A4D">
      <w:pPr>
        <w:rPr>
          <w:rFonts w:ascii="Arial" w:hAnsi="Arial" w:cs="Arial"/>
          <w:b/>
          <w:sz w:val="18"/>
          <w:szCs w:val="18"/>
        </w:rPr>
      </w:pPr>
    </w:p>
    <w:p w14:paraId="68AF5FE8" w14:textId="77777777" w:rsidR="004B6218" w:rsidRDefault="004B6218" w:rsidP="00197A4D">
      <w:pPr>
        <w:rPr>
          <w:rFonts w:ascii="Arial" w:hAnsi="Arial" w:cs="Arial"/>
          <w:b/>
          <w:sz w:val="18"/>
          <w:szCs w:val="18"/>
        </w:rPr>
      </w:pPr>
    </w:p>
    <w:p w14:paraId="1AB75C24" w14:textId="77777777" w:rsidR="004B6218" w:rsidRDefault="004B6218" w:rsidP="00197A4D">
      <w:pPr>
        <w:rPr>
          <w:rFonts w:ascii="Arial" w:hAnsi="Arial" w:cs="Arial"/>
          <w:b/>
          <w:sz w:val="18"/>
          <w:szCs w:val="18"/>
        </w:rPr>
      </w:pPr>
    </w:p>
    <w:p w14:paraId="1E6FBE84" w14:textId="77777777" w:rsidR="004B6218" w:rsidRDefault="004B6218" w:rsidP="00197A4D">
      <w:pPr>
        <w:rPr>
          <w:rFonts w:ascii="Arial" w:hAnsi="Arial" w:cs="Arial"/>
          <w:b/>
          <w:sz w:val="18"/>
          <w:szCs w:val="18"/>
        </w:rPr>
      </w:pPr>
    </w:p>
    <w:p w14:paraId="7372797C" w14:textId="77777777" w:rsidR="004B6218" w:rsidRDefault="004B6218" w:rsidP="00197A4D">
      <w:pPr>
        <w:rPr>
          <w:rFonts w:ascii="Arial" w:hAnsi="Arial" w:cs="Arial"/>
          <w:b/>
          <w:sz w:val="18"/>
          <w:szCs w:val="18"/>
        </w:rPr>
      </w:pPr>
    </w:p>
    <w:p w14:paraId="15DABFE1" w14:textId="77777777" w:rsidR="004B6218" w:rsidRDefault="004B6218" w:rsidP="00197A4D">
      <w:pPr>
        <w:rPr>
          <w:rFonts w:ascii="Arial" w:hAnsi="Arial" w:cs="Arial"/>
          <w:b/>
          <w:sz w:val="18"/>
          <w:szCs w:val="18"/>
        </w:rPr>
      </w:pPr>
    </w:p>
    <w:p w14:paraId="07324A2F" w14:textId="77777777" w:rsidR="004B6218" w:rsidRDefault="004B6218" w:rsidP="00197A4D">
      <w:pPr>
        <w:rPr>
          <w:rFonts w:ascii="Arial" w:hAnsi="Arial" w:cs="Arial"/>
          <w:b/>
          <w:sz w:val="18"/>
          <w:szCs w:val="18"/>
        </w:rPr>
      </w:pPr>
    </w:p>
    <w:p w14:paraId="5B2D4394" w14:textId="77777777" w:rsidR="004B6218" w:rsidRDefault="004B6218" w:rsidP="00197A4D">
      <w:pPr>
        <w:rPr>
          <w:rFonts w:ascii="Arial" w:hAnsi="Arial" w:cs="Arial"/>
          <w:b/>
          <w:sz w:val="18"/>
          <w:szCs w:val="18"/>
        </w:rPr>
      </w:pPr>
    </w:p>
    <w:p w14:paraId="27051C33" w14:textId="77777777" w:rsidR="004B6218" w:rsidRDefault="004B6218" w:rsidP="00197A4D">
      <w:pPr>
        <w:rPr>
          <w:rFonts w:ascii="Arial" w:hAnsi="Arial" w:cs="Arial"/>
          <w:b/>
          <w:sz w:val="18"/>
          <w:szCs w:val="18"/>
        </w:rPr>
      </w:pPr>
    </w:p>
    <w:p w14:paraId="45ED4C7B" w14:textId="77777777" w:rsidR="004B6218" w:rsidRDefault="004B6218" w:rsidP="00197A4D">
      <w:pPr>
        <w:rPr>
          <w:rFonts w:ascii="Arial" w:hAnsi="Arial" w:cs="Arial"/>
          <w:b/>
          <w:sz w:val="18"/>
          <w:szCs w:val="18"/>
        </w:rPr>
      </w:pPr>
    </w:p>
    <w:p w14:paraId="65530918" w14:textId="77777777" w:rsidR="004B6218" w:rsidRDefault="004B6218" w:rsidP="00197A4D">
      <w:pPr>
        <w:rPr>
          <w:rFonts w:ascii="Arial" w:hAnsi="Arial" w:cs="Arial"/>
          <w:b/>
          <w:sz w:val="18"/>
          <w:szCs w:val="18"/>
        </w:rPr>
      </w:pPr>
    </w:p>
    <w:p w14:paraId="7537AB19" w14:textId="77777777" w:rsidR="004B6218" w:rsidRDefault="004B6218" w:rsidP="00197A4D">
      <w:pPr>
        <w:rPr>
          <w:rFonts w:ascii="Arial" w:hAnsi="Arial" w:cs="Arial"/>
          <w:b/>
          <w:sz w:val="18"/>
          <w:szCs w:val="18"/>
        </w:rPr>
      </w:pPr>
    </w:p>
    <w:p w14:paraId="240B21CD" w14:textId="77777777" w:rsidR="004B6218" w:rsidRDefault="004B6218" w:rsidP="00197A4D">
      <w:pPr>
        <w:rPr>
          <w:rFonts w:ascii="Arial" w:hAnsi="Arial" w:cs="Arial"/>
          <w:b/>
          <w:sz w:val="18"/>
          <w:szCs w:val="18"/>
        </w:rPr>
      </w:pPr>
    </w:p>
    <w:p w14:paraId="138D8EEE" w14:textId="77777777" w:rsidR="004B6218" w:rsidRDefault="004B6218" w:rsidP="00197A4D">
      <w:pPr>
        <w:rPr>
          <w:rFonts w:ascii="Arial" w:hAnsi="Arial" w:cs="Arial"/>
          <w:b/>
          <w:sz w:val="18"/>
          <w:szCs w:val="18"/>
        </w:rPr>
      </w:pPr>
    </w:p>
    <w:p w14:paraId="773A937A" w14:textId="77777777" w:rsidR="004B6218" w:rsidRDefault="004B6218" w:rsidP="00197A4D">
      <w:pPr>
        <w:rPr>
          <w:rFonts w:ascii="Arial" w:hAnsi="Arial" w:cs="Arial"/>
          <w:b/>
          <w:sz w:val="18"/>
          <w:szCs w:val="18"/>
        </w:rPr>
      </w:pPr>
    </w:p>
    <w:p w14:paraId="22ACB9B0" w14:textId="77777777" w:rsidR="004B6218" w:rsidRDefault="004B6218" w:rsidP="00197A4D">
      <w:pPr>
        <w:rPr>
          <w:rFonts w:ascii="Arial" w:hAnsi="Arial" w:cs="Arial"/>
          <w:b/>
          <w:sz w:val="18"/>
          <w:szCs w:val="18"/>
        </w:rPr>
      </w:pPr>
    </w:p>
    <w:p w14:paraId="0C8922B5" w14:textId="77777777" w:rsidR="004B6218" w:rsidRDefault="004B6218" w:rsidP="00197A4D">
      <w:pPr>
        <w:rPr>
          <w:rFonts w:ascii="Arial" w:hAnsi="Arial" w:cs="Arial"/>
          <w:b/>
          <w:sz w:val="18"/>
          <w:szCs w:val="18"/>
        </w:rPr>
      </w:pPr>
    </w:p>
    <w:p w14:paraId="54A52D9D" w14:textId="77777777" w:rsidR="004B6218" w:rsidRDefault="004B6218" w:rsidP="00197A4D">
      <w:pPr>
        <w:rPr>
          <w:rFonts w:ascii="Arial" w:hAnsi="Arial" w:cs="Arial"/>
          <w:b/>
          <w:sz w:val="18"/>
          <w:szCs w:val="18"/>
        </w:rPr>
      </w:pPr>
    </w:p>
    <w:p w14:paraId="5BB653B4" w14:textId="77777777" w:rsidR="004B6218" w:rsidRDefault="004B6218" w:rsidP="00197A4D">
      <w:pPr>
        <w:rPr>
          <w:rFonts w:ascii="Arial" w:hAnsi="Arial" w:cs="Arial"/>
          <w:b/>
          <w:sz w:val="18"/>
          <w:szCs w:val="18"/>
        </w:rPr>
      </w:pPr>
    </w:p>
    <w:p w14:paraId="70EAE5F3" w14:textId="77777777" w:rsidR="004B6218" w:rsidRDefault="004B6218" w:rsidP="00197A4D">
      <w:pPr>
        <w:rPr>
          <w:rFonts w:ascii="Arial" w:hAnsi="Arial" w:cs="Arial"/>
          <w:b/>
          <w:sz w:val="18"/>
          <w:szCs w:val="18"/>
        </w:rPr>
      </w:pPr>
    </w:p>
    <w:p w14:paraId="3F61DA09" w14:textId="77777777" w:rsidR="004B6218" w:rsidRDefault="004B6218" w:rsidP="00197A4D">
      <w:pPr>
        <w:rPr>
          <w:rFonts w:ascii="Arial" w:hAnsi="Arial" w:cs="Arial"/>
          <w:b/>
          <w:sz w:val="18"/>
          <w:szCs w:val="18"/>
        </w:rPr>
      </w:pPr>
    </w:p>
    <w:p w14:paraId="3274F623" w14:textId="77777777" w:rsidR="004B6218" w:rsidRDefault="004B6218" w:rsidP="00197A4D">
      <w:pPr>
        <w:rPr>
          <w:rFonts w:ascii="Arial" w:hAnsi="Arial" w:cs="Arial"/>
          <w:b/>
          <w:sz w:val="18"/>
          <w:szCs w:val="18"/>
        </w:rPr>
      </w:pPr>
    </w:p>
    <w:p w14:paraId="2213F31F" w14:textId="77777777" w:rsidR="004B6218" w:rsidRDefault="004B6218" w:rsidP="00197A4D">
      <w:pPr>
        <w:rPr>
          <w:rFonts w:ascii="Arial" w:hAnsi="Arial" w:cs="Arial"/>
          <w:b/>
          <w:sz w:val="18"/>
          <w:szCs w:val="18"/>
        </w:rPr>
      </w:pPr>
    </w:p>
    <w:p w14:paraId="4FC182DD" w14:textId="77777777" w:rsidR="004B6218" w:rsidRDefault="004B6218" w:rsidP="00197A4D">
      <w:pPr>
        <w:rPr>
          <w:rFonts w:ascii="Arial" w:hAnsi="Arial" w:cs="Arial"/>
          <w:b/>
          <w:sz w:val="18"/>
          <w:szCs w:val="18"/>
        </w:rPr>
      </w:pPr>
    </w:p>
    <w:p w14:paraId="6A694774" w14:textId="77777777" w:rsidR="004B6218" w:rsidRDefault="004B6218" w:rsidP="00197A4D">
      <w:pPr>
        <w:rPr>
          <w:rFonts w:ascii="Arial" w:hAnsi="Arial" w:cs="Arial"/>
          <w:b/>
          <w:sz w:val="18"/>
          <w:szCs w:val="18"/>
        </w:rPr>
      </w:pPr>
    </w:p>
    <w:p w14:paraId="414B25C9" w14:textId="77777777" w:rsidR="00EE0DFB" w:rsidRDefault="00EE0DFB" w:rsidP="002738C0">
      <w:pPr>
        <w:jc w:val="center"/>
        <w:rPr>
          <w:rFonts w:ascii="Arial" w:hAnsi="Arial" w:cs="Arial"/>
          <w:b/>
          <w:sz w:val="18"/>
          <w:szCs w:val="18"/>
        </w:rPr>
      </w:pPr>
    </w:p>
    <w:p w14:paraId="7B87C253" w14:textId="53567A80"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DD4E7F">
        <w:rPr>
          <w:rFonts w:ascii="Arial" w:hAnsi="Arial" w:cs="Arial"/>
          <w:b/>
          <w:sz w:val="18"/>
          <w:szCs w:val="18"/>
        </w:rPr>
        <w:t>86</w:t>
      </w:r>
      <w:r>
        <w:rPr>
          <w:rFonts w:ascii="Arial" w:hAnsi="Arial" w:cs="Arial"/>
          <w:b/>
          <w:sz w:val="18"/>
          <w:szCs w:val="18"/>
        </w:rPr>
        <w:t>/</w:t>
      </w:r>
      <w:r w:rsidR="00C30EDF">
        <w:rPr>
          <w:rFonts w:ascii="Arial" w:hAnsi="Arial" w:cs="Arial"/>
          <w:b/>
          <w:sz w:val="18"/>
          <w:szCs w:val="18"/>
        </w:rPr>
        <w:t>2026</w:t>
      </w:r>
    </w:p>
    <w:p w14:paraId="2236EACE" w14:textId="77AAF009"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125303">
        <w:rPr>
          <w:rFonts w:ascii="Arial" w:hAnsi="Arial" w:cs="Arial"/>
          <w:b/>
          <w:sz w:val="18"/>
          <w:szCs w:val="18"/>
        </w:rPr>
        <w:t xml:space="preserve"> </w:t>
      </w:r>
      <w:r w:rsidR="00DD4E7F">
        <w:rPr>
          <w:rFonts w:ascii="Arial" w:hAnsi="Arial" w:cs="Arial"/>
          <w:b/>
          <w:sz w:val="18"/>
          <w:szCs w:val="18"/>
        </w:rPr>
        <w:t>230</w:t>
      </w:r>
      <w:r w:rsidRPr="00342F0E">
        <w:rPr>
          <w:rFonts w:ascii="Arial" w:hAnsi="Arial" w:cs="Arial"/>
          <w:b/>
          <w:sz w:val="18"/>
          <w:szCs w:val="18"/>
        </w:rPr>
        <w:t>/</w:t>
      </w:r>
      <w:r w:rsidR="00C30EDF">
        <w:rPr>
          <w:rFonts w:ascii="Arial" w:hAnsi="Arial" w:cs="Arial"/>
          <w:b/>
          <w:sz w:val="18"/>
          <w:szCs w:val="18"/>
        </w:rPr>
        <w:t>2026</w:t>
      </w:r>
    </w:p>
    <w:p w14:paraId="2FDAB608" w14:textId="77777777" w:rsidR="002738C0" w:rsidRPr="00342F0E" w:rsidRDefault="002738C0" w:rsidP="002738C0">
      <w:pPr>
        <w:jc w:val="both"/>
        <w:rPr>
          <w:rFonts w:ascii="Arial" w:hAnsi="Arial" w:cs="Arial"/>
          <w:sz w:val="18"/>
          <w:szCs w:val="18"/>
        </w:rPr>
      </w:pPr>
    </w:p>
    <w:p w14:paraId="74861889" w14:textId="5927F290" w:rsidR="002738C0" w:rsidRPr="00151B2B" w:rsidRDefault="002738C0" w:rsidP="002738C0">
      <w:pPr>
        <w:jc w:val="both"/>
        <w:rPr>
          <w:rFonts w:ascii="Arial" w:hAnsi="Arial" w:cs="Arial"/>
          <w:sz w:val="20"/>
          <w:szCs w:val="20"/>
        </w:rPr>
      </w:pPr>
      <w:r w:rsidRPr="00934F11">
        <w:rPr>
          <w:rFonts w:ascii="Arial" w:hAnsi="Arial" w:cs="Arial"/>
          <w:sz w:val="20"/>
          <w:szCs w:val="20"/>
        </w:rPr>
        <w:t xml:space="preserve">Tipo: </w:t>
      </w:r>
      <w:r w:rsidRPr="00151B2B">
        <w:rPr>
          <w:rFonts w:ascii="Arial" w:hAnsi="Arial" w:cs="Arial"/>
          <w:sz w:val="20"/>
          <w:szCs w:val="20"/>
        </w:rPr>
        <w:fldChar w:fldCharType="begin"/>
      </w:r>
      <w:r w:rsidRPr="00151B2B">
        <w:rPr>
          <w:rFonts w:ascii="Arial" w:hAnsi="Arial" w:cs="Arial"/>
          <w:sz w:val="20"/>
          <w:szCs w:val="20"/>
        </w:rPr>
        <w:instrText xml:space="preserve"> DOCVARIABLE "FormaJulgamento" \* MERGEFORMAT </w:instrText>
      </w:r>
      <w:r w:rsidRPr="00151B2B">
        <w:rPr>
          <w:rFonts w:ascii="Arial" w:hAnsi="Arial" w:cs="Arial"/>
          <w:sz w:val="20"/>
          <w:szCs w:val="20"/>
        </w:rPr>
        <w:fldChar w:fldCharType="separate"/>
      </w:r>
      <w:r w:rsidRPr="00151B2B">
        <w:rPr>
          <w:rFonts w:ascii="Arial" w:hAnsi="Arial" w:cs="Arial"/>
          <w:sz w:val="20"/>
          <w:szCs w:val="20"/>
        </w:rPr>
        <w:t xml:space="preserve">MENOR PREÇO </w:t>
      </w:r>
      <w:r w:rsidRPr="00151B2B">
        <w:rPr>
          <w:rFonts w:ascii="Arial" w:hAnsi="Arial" w:cs="Arial"/>
          <w:sz w:val="20"/>
          <w:szCs w:val="20"/>
        </w:rPr>
        <w:fldChar w:fldCharType="end"/>
      </w:r>
      <w:r w:rsidRPr="00151B2B">
        <w:rPr>
          <w:rFonts w:ascii="Arial" w:hAnsi="Arial" w:cs="Arial"/>
          <w:sz w:val="20"/>
          <w:szCs w:val="20"/>
        </w:rPr>
        <w:t>POR</w:t>
      </w:r>
      <w:r w:rsidR="00E35BFF">
        <w:rPr>
          <w:rFonts w:ascii="Arial" w:hAnsi="Arial" w:cs="Arial"/>
          <w:sz w:val="20"/>
          <w:szCs w:val="20"/>
        </w:rPr>
        <w:t xml:space="preserve"> </w:t>
      </w:r>
      <w:r w:rsidR="004B6218">
        <w:rPr>
          <w:rFonts w:ascii="Arial" w:hAnsi="Arial" w:cs="Arial"/>
          <w:sz w:val="20"/>
          <w:szCs w:val="20"/>
        </w:rPr>
        <w:t>ITEM</w:t>
      </w:r>
      <w:r w:rsidRPr="00151B2B">
        <w:rPr>
          <w:rFonts w:ascii="Arial" w:hAnsi="Arial" w:cs="Arial"/>
          <w:sz w:val="20"/>
          <w:szCs w:val="20"/>
        </w:rPr>
        <w:t>;</w:t>
      </w:r>
    </w:p>
    <w:p w14:paraId="17AC5018" w14:textId="76F358CF" w:rsidR="00C529A5" w:rsidRDefault="002738C0" w:rsidP="00C529A5">
      <w:pPr>
        <w:pStyle w:val="WW-Corpodetexto3"/>
        <w:tabs>
          <w:tab w:val="num" w:pos="576"/>
          <w:tab w:val="left" w:pos="9923"/>
        </w:tabs>
        <w:ind w:right="606"/>
        <w:rPr>
          <w:rFonts w:ascii="Arial" w:hAnsi="Arial" w:cs="Arial"/>
          <w:sz w:val="20"/>
        </w:rPr>
      </w:pPr>
      <w:r w:rsidRPr="00151B2B">
        <w:rPr>
          <w:rFonts w:ascii="Arial" w:hAnsi="Arial" w:cs="Arial"/>
          <w:sz w:val="20"/>
        </w:rPr>
        <w:t>Objeto:</w:t>
      </w:r>
      <w:r w:rsidR="007B6FD8" w:rsidRPr="00151B2B">
        <w:rPr>
          <w:rFonts w:ascii="Arial" w:hAnsi="Arial" w:cs="Arial"/>
          <w:sz w:val="20"/>
        </w:rPr>
        <w:t xml:space="preserve"> </w:t>
      </w:r>
      <w:r w:rsidR="0031589D" w:rsidRPr="00326398">
        <w:t>Registro de preços para futura e eventual aquisição parcelada de grama esmeralda e grama-amendoim, destinadas à implantação, recuperação, recomposição e manutenção das áreas verdes, jardins, canteiros e demais espaços públicos pertencentes ao Município de Mandaguaçu</w:t>
      </w:r>
      <w:r w:rsidR="00827C6F" w:rsidRPr="00184194">
        <w:rPr>
          <w:rFonts w:ascii="Arial" w:hAnsi="Arial" w:cs="Arial"/>
          <w:sz w:val="20"/>
        </w:rPr>
        <w:t xml:space="preserve">. </w:t>
      </w:r>
      <w:r w:rsidR="00C529A5" w:rsidRPr="00184194">
        <w:rPr>
          <w:rFonts w:ascii="Arial" w:hAnsi="Arial" w:cs="Arial"/>
          <w:sz w:val="20"/>
        </w:rPr>
        <w:t xml:space="preserve"> </w:t>
      </w:r>
    </w:p>
    <w:p w14:paraId="4623FBB3" w14:textId="77777777" w:rsidR="00214CE5" w:rsidRPr="00151B2B" w:rsidRDefault="002738C0" w:rsidP="00214CE5">
      <w:pPr>
        <w:pStyle w:val="WW-Corpodetexto3"/>
        <w:tabs>
          <w:tab w:val="num" w:pos="576"/>
          <w:tab w:val="left" w:pos="9923"/>
        </w:tabs>
        <w:ind w:right="606"/>
        <w:rPr>
          <w:rFonts w:ascii="Arial" w:hAnsi="Arial" w:cs="Arial"/>
          <w:b/>
          <w:sz w:val="20"/>
        </w:rPr>
      </w:pPr>
      <w:r w:rsidRPr="00151B2B">
        <w:rPr>
          <w:rFonts w:ascii="Arial" w:hAnsi="Arial" w:cs="Arial"/>
          <w:sz w:val="20"/>
        </w:rPr>
        <w:t>Valor Máximo:</w:t>
      </w:r>
      <w:r w:rsidR="00C529A5">
        <w:rPr>
          <w:rFonts w:ascii="Arial" w:hAnsi="Arial" w:cs="Arial"/>
          <w:sz w:val="20"/>
        </w:rPr>
        <w:t xml:space="preserve"> </w:t>
      </w:r>
      <w:r w:rsidR="00214CE5" w:rsidRPr="000462EE">
        <w:rPr>
          <w:color w:val="000000"/>
        </w:rPr>
        <w:t>R$ 278.400,00 (</w:t>
      </w:r>
      <w:r w:rsidR="00214CE5" w:rsidRPr="000462EE">
        <w:rPr>
          <w:i/>
          <w:iCs/>
          <w:color w:val="000000"/>
        </w:rPr>
        <w:t>Duzentos e setenta e oito mil</w:t>
      </w:r>
      <w:r w:rsidR="00214CE5">
        <w:rPr>
          <w:i/>
          <w:iCs/>
          <w:color w:val="000000"/>
        </w:rPr>
        <w:t xml:space="preserve"> e </w:t>
      </w:r>
      <w:r w:rsidR="00214CE5" w:rsidRPr="000462EE">
        <w:rPr>
          <w:i/>
          <w:iCs/>
          <w:color w:val="000000"/>
        </w:rPr>
        <w:t>quatrocentos reais)</w:t>
      </w:r>
      <w:r w:rsidR="00214CE5" w:rsidRPr="00C6301F">
        <w:rPr>
          <w:i/>
          <w:iCs/>
        </w:rPr>
        <w:t>.</w:t>
      </w:r>
      <w:r w:rsidR="00214CE5">
        <w:rPr>
          <w:i/>
          <w:iCs/>
        </w:rPr>
        <w:t xml:space="preserve"> </w:t>
      </w:r>
      <w:r w:rsidR="00214CE5" w:rsidRPr="00FE7746">
        <w:rPr>
          <w:rFonts w:ascii="Arial" w:hAnsi="Arial" w:cs="Arial"/>
          <w:sz w:val="20"/>
        </w:rPr>
        <w:t xml:space="preserve"> </w:t>
      </w:r>
    </w:p>
    <w:p w14:paraId="7C3107ED" w14:textId="198D65B0"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E3166E">
        <w:rPr>
          <w:rFonts w:ascii="Arial" w:hAnsi="Arial" w:cs="Arial"/>
          <w:sz w:val="20"/>
          <w:szCs w:val="20"/>
        </w:rPr>
        <w:t xml:space="preserve"> </w:t>
      </w:r>
      <w:r w:rsidR="00DD4E7F">
        <w:rPr>
          <w:rFonts w:ascii="Arial" w:hAnsi="Arial" w:cs="Arial"/>
          <w:sz w:val="20"/>
          <w:szCs w:val="20"/>
        </w:rPr>
        <w:t>01/10/2026</w:t>
      </w:r>
      <w:r w:rsidR="00C529A5">
        <w:rPr>
          <w:rFonts w:ascii="Arial" w:hAnsi="Arial" w:cs="Arial"/>
          <w:sz w:val="20"/>
          <w:szCs w:val="20"/>
        </w:rPr>
        <w:t>;</w:t>
      </w:r>
    </w:p>
    <w:p w14:paraId="000A08DC" w14:textId="7F1BBAC5"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DD4E7F">
        <w:rPr>
          <w:rFonts w:ascii="Arial" w:hAnsi="Arial" w:cs="Arial"/>
          <w:sz w:val="20"/>
          <w:szCs w:val="20"/>
        </w:rPr>
        <w:t>01/10/2026</w:t>
      </w:r>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Local: Rua Bernardino Bogo, l75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7"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623B2A7A" w:rsidR="002738C0" w:rsidRPr="00934F11" w:rsidRDefault="002738C0" w:rsidP="002738C0">
      <w:pPr>
        <w:jc w:val="both"/>
        <w:rPr>
          <w:rFonts w:ascii="Arial" w:hAnsi="Arial" w:cs="Arial"/>
          <w:sz w:val="20"/>
          <w:szCs w:val="20"/>
        </w:rPr>
      </w:pPr>
      <w:r w:rsidRPr="00934F11">
        <w:rPr>
          <w:rFonts w:ascii="Arial" w:hAnsi="Arial" w:cs="Arial"/>
          <w:sz w:val="20"/>
          <w:szCs w:val="20"/>
        </w:rPr>
        <w:t>Mandaguaçu,</w:t>
      </w:r>
      <w:r w:rsidR="00675BE0">
        <w:rPr>
          <w:rFonts w:ascii="Arial" w:hAnsi="Arial" w:cs="Arial"/>
          <w:sz w:val="20"/>
          <w:szCs w:val="20"/>
        </w:rPr>
        <w:t xml:space="preserve"> </w:t>
      </w:r>
      <w:r w:rsidR="00DD4E7F">
        <w:rPr>
          <w:rFonts w:ascii="Arial" w:hAnsi="Arial" w:cs="Arial"/>
          <w:sz w:val="20"/>
          <w:szCs w:val="20"/>
        </w:rPr>
        <w:t>1</w:t>
      </w:r>
      <w:r w:rsidR="0031589D">
        <w:rPr>
          <w:rFonts w:ascii="Arial" w:hAnsi="Arial" w:cs="Arial"/>
          <w:sz w:val="20"/>
          <w:szCs w:val="20"/>
        </w:rPr>
        <w:t>6</w:t>
      </w:r>
      <w:r w:rsidRPr="00934F11">
        <w:rPr>
          <w:rFonts w:ascii="Arial" w:hAnsi="Arial" w:cs="Arial"/>
          <w:sz w:val="20"/>
          <w:szCs w:val="20"/>
        </w:rPr>
        <w:t xml:space="preserve"> de</w:t>
      </w:r>
      <w:r w:rsidR="00FC4CE4">
        <w:rPr>
          <w:rFonts w:ascii="Arial" w:hAnsi="Arial" w:cs="Arial"/>
          <w:sz w:val="20"/>
          <w:szCs w:val="20"/>
        </w:rPr>
        <w:t xml:space="preserve"> </w:t>
      </w:r>
      <w:r w:rsidR="00DD4E7F">
        <w:rPr>
          <w:rFonts w:ascii="Arial" w:hAnsi="Arial" w:cs="Arial"/>
          <w:sz w:val="20"/>
          <w:szCs w:val="20"/>
        </w:rPr>
        <w:t>setembro</w:t>
      </w:r>
      <w:r w:rsidR="00B546A1" w:rsidRPr="00934F11">
        <w:rPr>
          <w:rFonts w:ascii="Arial" w:hAnsi="Arial" w:cs="Arial"/>
          <w:sz w:val="20"/>
          <w:szCs w:val="20"/>
        </w:rPr>
        <w:t xml:space="preserve"> </w:t>
      </w:r>
      <w:r w:rsidRPr="00934F11">
        <w:rPr>
          <w:rFonts w:ascii="Arial" w:hAnsi="Arial" w:cs="Arial"/>
          <w:sz w:val="20"/>
          <w:szCs w:val="20"/>
        </w:rPr>
        <w:t xml:space="preserve">de </w:t>
      </w:r>
      <w:r w:rsidR="00C30EDF">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335852B8" w:rsidR="002738C0" w:rsidRPr="00934F11" w:rsidRDefault="000B030C" w:rsidP="002738C0">
      <w:pPr>
        <w:jc w:val="center"/>
        <w:rPr>
          <w:rFonts w:ascii="Arial" w:hAnsi="Arial" w:cs="Arial"/>
          <w:sz w:val="20"/>
          <w:szCs w:val="20"/>
        </w:rPr>
      </w:pPr>
      <w:r>
        <w:rPr>
          <w:rFonts w:ascii="Arial" w:hAnsi="Arial" w:cs="Arial"/>
          <w:sz w:val="20"/>
          <w:szCs w:val="20"/>
        </w:rPr>
        <w:t>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675BE0">
      <w:headerReference w:type="default" r:id="rId58"/>
      <w:pgSz w:w="11906" w:h="16838"/>
      <w:pgMar w:top="1158"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41AF3" w14:textId="77777777" w:rsidR="00E45839" w:rsidRDefault="00E45839">
      <w:r>
        <w:separator/>
      </w:r>
    </w:p>
  </w:endnote>
  <w:endnote w:type="continuationSeparator" w:id="0">
    <w:p w14:paraId="004DF358" w14:textId="77777777" w:rsidR="00E45839" w:rsidRDefault="00E458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Arial"/>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IDFont+F6">
    <w:altName w:val="Yu Goth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87540" w14:textId="77777777" w:rsidR="00E45839" w:rsidRDefault="00E45839">
      <w:r>
        <w:separator/>
      </w:r>
    </w:p>
  </w:footnote>
  <w:footnote w:type="continuationSeparator" w:id="0">
    <w:p w14:paraId="1073671A" w14:textId="77777777" w:rsidR="00E45839" w:rsidRDefault="00E458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BF1336"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460184304" name="Imagem 46018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BF1336" w:rsidRPr="0053157E" w:rsidRDefault="00BF1336"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0A26728"/>
    <w:multiLevelType w:val="hybridMultilevel"/>
    <w:tmpl w:val="6D747F5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3"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5" w15:restartNumberingAfterBreak="0">
    <w:nsid w:val="0482210B"/>
    <w:multiLevelType w:val="multilevel"/>
    <w:tmpl w:val="C562B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7"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9" w15:restartNumberingAfterBreak="0">
    <w:nsid w:val="04BD036C"/>
    <w:multiLevelType w:val="hybridMultilevel"/>
    <w:tmpl w:val="BEBE1EC8"/>
    <w:lvl w:ilvl="0" w:tplc="FAFAD7D0">
      <w:start w:val="1"/>
      <w:numFmt w:val="decimal"/>
      <w:lvlText w:val="%1-"/>
      <w:lvlJc w:val="left"/>
      <w:pPr>
        <w:ind w:left="927" w:hanging="360"/>
      </w:pPr>
      <w:rPr>
        <w:rFonts w:hint="default"/>
        <w:i/>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0" w15:restartNumberingAfterBreak="0">
    <w:nsid w:val="05DF722B"/>
    <w:multiLevelType w:val="hybridMultilevel"/>
    <w:tmpl w:val="3ABE09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06D55436"/>
    <w:multiLevelType w:val="hybridMultilevel"/>
    <w:tmpl w:val="A8ECE2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07F85CAB"/>
    <w:multiLevelType w:val="hybridMultilevel"/>
    <w:tmpl w:val="C36EFD2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0A645C71"/>
    <w:multiLevelType w:val="multilevel"/>
    <w:tmpl w:val="36E41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B8D486B"/>
    <w:multiLevelType w:val="hybridMultilevel"/>
    <w:tmpl w:val="50F2EE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26" w15:restartNumberingAfterBreak="0">
    <w:nsid w:val="0F3B0844"/>
    <w:multiLevelType w:val="multilevel"/>
    <w:tmpl w:val="6C58D25C"/>
    <w:lvl w:ilvl="0">
      <w:start w:val="1"/>
      <w:numFmt w:val="decimal"/>
      <w:lvlText w:val="%1."/>
      <w:lvlJc w:val="left"/>
      <w:pPr>
        <w:ind w:left="360" w:hanging="360"/>
      </w:pPr>
      <w:rPr>
        <w:rFonts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11883D26"/>
    <w:multiLevelType w:val="hybridMultilevel"/>
    <w:tmpl w:val="2C24D4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1" w15:restartNumberingAfterBreak="0">
    <w:nsid w:val="178907F0"/>
    <w:multiLevelType w:val="hybridMultilevel"/>
    <w:tmpl w:val="764A73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3"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4"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5" w15:restartNumberingAfterBreak="0">
    <w:nsid w:val="1BE6792C"/>
    <w:multiLevelType w:val="multilevel"/>
    <w:tmpl w:val="7A8E12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E560160"/>
    <w:multiLevelType w:val="multilevel"/>
    <w:tmpl w:val="047A0E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20953243"/>
    <w:multiLevelType w:val="hybridMultilevel"/>
    <w:tmpl w:val="F8EE8BE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9"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0"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1"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2"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4" w15:restartNumberingAfterBreak="0">
    <w:nsid w:val="2CB139EB"/>
    <w:multiLevelType w:val="multilevel"/>
    <w:tmpl w:val="5300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7"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415F29AB"/>
    <w:multiLevelType w:val="multilevel"/>
    <w:tmpl w:val="E112124A"/>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1"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2"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3"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4CA775F7"/>
    <w:multiLevelType w:val="multilevel"/>
    <w:tmpl w:val="A7502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6" w15:restartNumberingAfterBreak="0">
    <w:nsid w:val="4EFE256D"/>
    <w:multiLevelType w:val="multilevel"/>
    <w:tmpl w:val="0A16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08A156D"/>
    <w:multiLevelType w:val="hybridMultilevel"/>
    <w:tmpl w:val="7188F5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15:restartNumberingAfterBreak="0">
    <w:nsid w:val="54267532"/>
    <w:multiLevelType w:val="multilevel"/>
    <w:tmpl w:val="836C29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0"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1" w15:restartNumberingAfterBreak="0">
    <w:nsid w:val="58811887"/>
    <w:multiLevelType w:val="hybridMultilevel"/>
    <w:tmpl w:val="5E9E41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58DC28C8"/>
    <w:multiLevelType w:val="multilevel"/>
    <w:tmpl w:val="9E7ED8D8"/>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611F1B60"/>
    <w:multiLevelType w:val="multilevel"/>
    <w:tmpl w:val="50321578"/>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5"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8" w15:restartNumberingAfterBreak="0">
    <w:nsid w:val="6A092C8D"/>
    <w:multiLevelType w:val="hybridMultilevel"/>
    <w:tmpl w:val="F9DE74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9"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6C2812DE"/>
    <w:multiLevelType w:val="multilevel"/>
    <w:tmpl w:val="5804187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6C77642B"/>
    <w:multiLevelType w:val="multilevel"/>
    <w:tmpl w:val="6C77642B"/>
    <w:lvl w:ilvl="0">
      <w:start w:val="1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6FA02051"/>
    <w:multiLevelType w:val="hybridMultilevel"/>
    <w:tmpl w:val="FE14E6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7390227A"/>
    <w:multiLevelType w:val="multilevel"/>
    <w:tmpl w:val="1F6E38A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7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7DED3BD5"/>
    <w:multiLevelType w:val="multilevel"/>
    <w:tmpl w:val="3F82A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27707593">
    <w:abstractNumId w:val="1"/>
  </w:num>
  <w:num w:numId="2" w16cid:durableId="83847782">
    <w:abstractNumId w:val="2"/>
  </w:num>
  <w:num w:numId="3" w16cid:durableId="729352898">
    <w:abstractNumId w:val="4"/>
  </w:num>
  <w:num w:numId="4" w16cid:durableId="908343673">
    <w:abstractNumId w:val="25"/>
  </w:num>
  <w:num w:numId="5" w16cid:durableId="1902018408">
    <w:abstractNumId w:val="34"/>
  </w:num>
  <w:num w:numId="6" w16cid:durableId="352146855">
    <w:abstractNumId w:val="40"/>
  </w:num>
  <w:num w:numId="7" w16cid:durableId="855852222">
    <w:abstractNumId w:val="32"/>
  </w:num>
  <w:num w:numId="8" w16cid:durableId="363560161">
    <w:abstractNumId w:val="41"/>
  </w:num>
  <w:num w:numId="9" w16cid:durableId="821503496">
    <w:abstractNumId w:val="43"/>
  </w:num>
  <w:num w:numId="10" w16cid:durableId="1425220622">
    <w:abstractNumId w:val="50"/>
  </w:num>
  <w:num w:numId="11" w16cid:durableId="431441536">
    <w:abstractNumId w:val="46"/>
  </w:num>
  <w:num w:numId="12" w16cid:durableId="878127661">
    <w:abstractNumId w:val="59"/>
  </w:num>
  <w:num w:numId="13" w16cid:durableId="1678652581">
    <w:abstractNumId w:val="13"/>
  </w:num>
  <w:num w:numId="14" w16cid:durableId="492457821">
    <w:abstractNumId w:val="64"/>
  </w:num>
  <w:num w:numId="15" w16cid:durableId="918055507">
    <w:abstractNumId w:val="33"/>
  </w:num>
  <w:num w:numId="16" w16cid:durableId="670640494">
    <w:abstractNumId w:val="60"/>
  </w:num>
  <w:num w:numId="17" w16cid:durableId="1445421205">
    <w:abstractNumId w:val="17"/>
  </w:num>
  <w:num w:numId="18" w16cid:durableId="908463060">
    <w:abstractNumId w:val="47"/>
  </w:num>
  <w:num w:numId="19" w16cid:durableId="944653395">
    <w:abstractNumId w:val="39"/>
  </w:num>
  <w:num w:numId="20" w16cid:durableId="293558465">
    <w:abstractNumId w:val="18"/>
  </w:num>
  <w:num w:numId="21" w16cid:durableId="841041723">
    <w:abstractNumId w:val="65"/>
  </w:num>
  <w:num w:numId="22" w16cid:durableId="890963750">
    <w:abstractNumId w:val="27"/>
  </w:num>
  <w:num w:numId="23" w16cid:durableId="459349821">
    <w:abstractNumId w:val="36"/>
  </w:num>
  <w:num w:numId="24" w16cid:durableId="1850758448">
    <w:abstractNumId w:val="67"/>
    <w:lvlOverride w:ilvl="0">
      <w:lvl w:ilvl="0">
        <w:start w:val="1"/>
        <w:numFmt w:val="decimal"/>
        <w:pStyle w:val="Nivel1"/>
        <w:lvlText w:val="%1."/>
        <w:lvlJc w:val="left"/>
        <w:pPr>
          <w:ind w:left="360" w:hanging="360"/>
        </w:pPr>
        <w:rPr>
          <w:color w:val="000000" w:themeColor="text1"/>
        </w:rPr>
      </w:lvl>
    </w:lvlOverride>
  </w:num>
  <w:num w:numId="25" w16cid:durableId="1782994706">
    <w:abstractNumId w:val="67"/>
  </w:num>
  <w:num w:numId="26" w16cid:durableId="1962952588">
    <w:abstractNumId w:val="51"/>
  </w:num>
  <w:num w:numId="27" w16cid:durableId="1262572630">
    <w:abstractNumId w:val="14"/>
  </w:num>
  <w:num w:numId="28" w16cid:durableId="1420643050">
    <w:abstractNumId w:val="77"/>
  </w:num>
  <w:num w:numId="29" w16cid:durableId="74333879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49261072">
    <w:abstractNumId w:val="30"/>
  </w:num>
  <w:num w:numId="31" w16cid:durableId="1589532597">
    <w:abstractNumId w:val="53"/>
  </w:num>
  <w:num w:numId="32" w16cid:durableId="916401430">
    <w:abstractNumId w:val="42"/>
  </w:num>
  <w:num w:numId="33" w16cid:durableId="1332484387">
    <w:abstractNumId w:val="69"/>
  </w:num>
  <w:num w:numId="34" w16cid:durableId="40063227">
    <w:abstractNumId w:val="0"/>
  </w:num>
  <w:num w:numId="35" w16cid:durableId="1227953435">
    <w:abstractNumId w:val="74"/>
  </w:num>
  <w:num w:numId="36" w16cid:durableId="2138639320">
    <w:abstractNumId w:val="75"/>
  </w:num>
  <w:num w:numId="37" w16cid:durableId="184366555">
    <w:abstractNumId w:val="48"/>
  </w:num>
  <w:num w:numId="38" w16cid:durableId="1997030800">
    <w:abstractNumId w:val="45"/>
  </w:num>
  <w:num w:numId="39" w16cid:durableId="579097392">
    <w:abstractNumId w:val="55"/>
  </w:num>
  <w:num w:numId="40" w16cid:durableId="1305961889">
    <w:abstractNumId w:val="66"/>
  </w:num>
  <w:num w:numId="41" w16cid:durableId="273370512">
    <w:abstractNumId w:val="19"/>
  </w:num>
  <w:num w:numId="42" w16cid:durableId="1986543954">
    <w:abstractNumId w:val="22"/>
  </w:num>
  <w:num w:numId="43" w16cid:durableId="1071928624">
    <w:abstractNumId w:val="35"/>
  </w:num>
  <w:num w:numId="44" w16cid:durableId="1677269832">
    <w:abstractNumId w:val="71"/>
  </w:num>
  <w:num w:numId="45" w16cid:durableId="736828294">
    <w:abstractNumId w:val="70"/>
  </w:num>
  <w:num w:numId="46" w16cid:durableId="594482777">
    <w:abstractNumId w:val="37"/>
  </w:num>
  <w:num w:numId="47" w16cid:durableId="1806462101">
    <w:abstractNumId w:val="21"/>
  </w:num>
  <w:num w:numId="48" w16cid:durableId="857545775">
    <w:abstractNumId w:val="73"/>
  </w:num>
  <w:num w:numId="49" w16cid:durableId="1899320073">
    <w:abstractNumId w:val="62"/>
  </w:num>
  <w:num w:numId="50" w16cid:durableId="1657874703">
    <w:abstractNumId w:val="58"/>
  </w:num>
  <w:num w:numId="51" w16cid:durableId="1964798719">
    <w:abstractNumId w:val="31"/>
  </w:num>
  <w:num w:numId="52" w16cid:durableId="755202276">
    <w:abstractNumId w:val="57"/>
  </w:num>
  <w:num w:numId="53" w16cid:durableId="1063599780">
    <w:abstractNumId w:val="24"/>
  </w:num>
  <w:num w:numId="54" w16cid:durableId="986279670">
    <w:abstractNumId w:val="38"/>
  </w:num>
  <w:num w:numId="55" w16cid:durableId="1924217539">
    <w:abstractNumId w:val="28"/>
  </w:num>
  <w:num w:numId="56" w16cid:durableId="1546480192">
    <w:abstractNumId w:val="12"/>
  </w:num>
  <w:num w:numId="57" w16cid:durableId="1358891735">
    <w:abstractNumId w:val="68"/>
  </w:num>
  <w:num w:numId="58" w16cid:durableId="1742675155">
    <w:abstractNumId w:val="63"/>
  </w:num>
  <w:num w:numId="59" w16cid:durableId="1352532095">
    <w:abstractNumId w:val="26"/>
  </w:num>
  <w:num w:numId="60" w16cid:durableId="1763836006">
    <w:abstractNumId w:val="56"/>
  </w:num>
  <w:num w:numId="61" w16cid:durableId="223833146">
    <w:abstractNumId w:val="49"/>
  </w:num>
  <w:num w:numId="62" w16cid:durableId="1944922677">
    <w:abstractNumId w:val="44"/>
  </w:num>
  <w:num w:numId="63" w16cid:durableId="20159430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2602166">
    <w:abstractNumId w:val="16"/>
  </w:num>
  <w:num w:numId="65" w16cid:durableId="1216819857">
    <w:abstractNumId w:val="52"/>
  </w:num>
  <w:num w:numId="66" w16cid:durableId="610934166">
    <w:abstractNumId w:val="61"/>
  </w:num>
  <w:num w:numId="67" w16cid:durableId="987899866">
    <w:abstractNumId w:val="72"/>
  </w:num>
  <w:num w:numId="68" w16cid:durableId="139033294">
    <w:abstractNumId w:val="20"/>
  </w:num>
  <w:num w:numId="69" w16cid:durableId="1844391724">
    <w:abstractNumId w:val="54"/>
  </w:num>
  <w:num w:numId="70" w16cid:durableId="807405984">
    <w:abstractNumId w:val="15"/>
  </w:num>
  <w:num w:numId="71" w16cid:durableId="1021665619">
    <w:abstractNumId w:val="76"/>
  </w:num>
  <w:num w:numId="72" w16cid:durableId="1119104128">
    <w:abstractNumId w:val="23"/>
  </w:num>
  <w:num w:numId="73" w16cid:durableId="1242569363">
    <w:abstractNumId w:val="2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07E77"/>
    <w:rsid w:val="00014A34"/>
    <w:rsid w:val="000157C4"/>
    <w:rsid w:val="00027CA9"/>
    <w:rsid w:val="00030FBD"/>
    <w:rsid w:val="00050A7F"/>
    <w:rsid w:val="0005479E"/>
    <w:rsid w:val="000548A9"/>
    <w:rsid w:val="000638A7"/>
    <w:rsid w:val="00065DC3"/>
    <w:rsid w:val="0007215C"/>
    <w:rsid w:val="00086BEF"/>
    <w:rsid w:val="00090BE2"/>
    <w:rsid w:val="00092981"/>
    <w:rsid w:val="00092D50"/>
    <w:rsid w:val="0009553A"/>
    <w:rsid w:val="000A10E9"/>
    <w:rsid w:val="000A258C"/>
    <w:rsid w:val="000A6D99"/>
    <w:rsid w:val="000B030C"/>
    <w:rsid w:val="000C4354"/>
    <w:rsid w:val="000C5744"/>
    <w:rsid w:val="000D4191"/>
    <w:rsid w:val="000E26CE"/>
    <w:rsid w:val="000E2A4F"/>
    <w:rsid w:val="000E7D36"/>
    <w:rsid w:val="000E7E3D"/>
    <w:rsid w:val="000F3FD6"/>
    <w:rsid w:val="00104D51"/>
    <w:rsid w:val="0010717C"/>
    <w:rsid w:val="001110FE"/>
    <w:rsid w:val="0011156C"/>
    <w:rsid w:val="0011280A"/>
    <w:rsid w:val="001154E0"/>
    <w:rsid w:val="00120A5D"/>
    <w:rsid w:val="00123B9E"/>
    <w:rsid w:val="00124C66"/>
    <w:rsid w:val="00125097"/>
    <w:rsid w:val="00125303"/>
    <w:rsid w:val="0013012A"/>
    <w:rsid w:val="00133E9C"/>
    <w:rsid w:val="00137C26"/>
    <w:rsid w:val="001418BD"/>
    <w:rsid w:val="001430F9"/>
    <w:rsid w:val="001475D6"/>
    <w:rsid w:val="00151B2B"/>
    <w:rsid w:val="001549FD"/>
    <w:rsid w:val="00155DC8"/>
    <w:rsid w:val="00157F0A"/>
    <w:rsid w:val="0016222B"/>
    <w:rsid w:val="00163043"/>
    <w:rsid w:val="00165E25"/>
    <w:rsid w:val="00166A25"/>
    <w:rsid w:val="00170740"/>
    <w:rsid w:val="00174BCC"/>
    <w:rsid w:val="00176408"/>
    <w:rsid w:val="00181156"/>
    <w:rsid w:val="00181FC5"/>
    <w:rsid w:val="00183E16"/>
    <w:rsid w:val="00184194"/>
    <w:rsid w:val="001854CA"/>
    <w:rsid w:val="0018590C"/>
    <w:rsid w:val="00187BE0"/>
    <w:rsid w:val="001943C0"/>
    <w:rsid w:val="00197A4D"/>
    <w:rsid w:val="001A0B99"/>
    <w:rsid w:val="001A30BF"/>
    <w:rsid w:val="001B09F3"/>
    <w:rsid w:val="001B55CF"/>
    <w:rsid w:val="001B7E23"/>
    <w:rsid w:val="001C0235"/>
    <w:rsid w:val="001C06DA"/>
    <w:rsid w:val="001C2F1A"/>
    <w:rsid w:val="001D0102"/>
    <w:rsid w:val="001E23F8"/>
    <w:rsid w:val="001E6870"/>
    <w:rsid w:val="001E7591"/>
    <w:rsid w:val="001F1085"/>
    <w:rsid w:val="001F2185"/>
    <w:rsid w:val="00200FE8"/>
    <w:rsid w:val="00204B2D"/>
    <w:rsid w:val="002114B3"/>
    <w:rsid w:val="00212F65"/>
    <w:rsid w:val="00214CE5"/>
    <w:rsid w:val="00214E1A"/>
    <w:rsid w:val="0021588E"/>
    <w:rsid w:val="002213AE"/>
    <w:rsid w:val="00232D15"/>
    <w:rsid w:val="0023403E"/>
    <w:rsid w:val="0023565D"/>
    <w:rsid w:val="00235D92"/>
    <w:rsid w:val="00237D4D"/>
    <w:rsid w:val="002424A5"/>
    <w:rsid w:val="0024530B"/>
    <w:rsid w:val="002478BC"/>
    <w:rsid w:val="00252798"/>
    <w:rsid w:val="00262758"/>
    <w:rsid w:val="00264518"/>
    <w:rsid w:val="00265D1B"/>
    <w:rsid w:val="00267063"/>
    <w:rsid w:val="002738C0"/>
    <w:rsid w:val="0027743F"/>
    <w:rsid w:val="00280A81"/>
    <w:rsid w:val="00281106"/>
    <w:rsid w:val="002835DB"/>
    <w:rsid w:val="002839A1"/>
    <w:rsid w:val="00283FBB"/>
    <w:rsid w:val="0028492D"/>
    <w:rsid w:val="0028773F"/>
    <w:rsid w:val="002A3EB3"/>
    <w:rsid w:val="002A672E"/>
    <w:rsid w:val="002A70FF"/>
    <w:rsid w:val="002B5E29"/>
    <w:rsid w:val="002B67C9"/>
    <w:rsid w:val="002C3278"/>
    <w:rsid w:val="002C4F67"/>
    <w:rsid w:val="002D145E"/>
    <w:rsid w:val="002D1C50"/>
    <w:rsid w:val="002D47BE"/>
    <w:rsid w:val="002D486A"/>
    <w:rsid w:val="002D7F55"/>
    <w:rsid w:val="002E1FDE"/>
    <w:rsid w:val="002E6A6F"/>
    <w:rsid w:val="002F19BD"/>
    <w:rsid w:val="002F33BA"/>
    <w:rsid w:val="002F4F2D"/>
    <w:rsid w:val="003068FC"/>
    <w:rsid w:val="003116C3"/>
    <w:rsid w:val="003147CB"/>
    <w:rsid w:val="003157E6"/>
    <w:rsid w:val="0031589D"/>
    <w:rsid w:val="0031731A"/>
    <w:rsid w:val="00320239"/>
    <w:rsid w:val="0033229B"/>
    <w:rsid w:val="00332672"/>
    <w:rsid w:val="00345F87"/>
    <w:rsid w:val="00347496"/>
    <w:rsid w:val="0035079F"/>
    <w:rsid w:val="003507E8"/>
    <w:rsid w:val="00352C84"/>
    <w:rsid w:val="00360645"/>
    <w:rsid w:val="00364E75"/>
    <w:rsid w:val="00366F62"/>
    <w:rsid w:val="00367140"/>
    <w:rsid w:val="003710E8"/>
    <w:rsid w:val="003719D8"/>
    <w:rsid w:val="00371F1C"/>
    <w:rsid w:val="003730B2"/>
    <w:rsid w:val="00377C89"/>
    <w:rsid w:val="00383312"/>
    <w:rsid w:val="00383E04"/>
    <w:rsid w:val="003841E4"/>
    <w:rsid w:val="003854F6"/>
    <w:rsid w:val="0038560D"/>
    <w:rsid w:val="003910F8"/>
    <w:rsid w:val="00393FDA"/>
    <w:rsid w:val="00396627"/>
    <w:rsid w:val="003976C8"/>
    <w:rsid w:val="003A694C"/>
    <w:rsid w:val="003A6F4B"/>
    <w:rsid w:val="003A74A9"/>
    <w:rsid w:val="003B1197"/>
    <w:rsid w:val="003D0E78"/>
    <w:rsid w:val="003D112E"/>
    <w:rsid w:val="003D55F2"/>
    <w:rsid w:val="003D6AF6"/>
    <w:rsid w:val="003E277B"/>
    <w:rsid w:val="0040723D"/>
    <w:rsid w:val="00411E69"/>
    <w:rsid w:val="004139E2"/>
    <w:rsid w:val="0041463B"/>
    <w:rsid w:val="00423810"/>
    <w:rsid w:val="004242EC"/>
    <w:rsid w:val="00424AD2"/>
    <w:rsid w:val="00426164"/>
    <w:rsid w:val="00431BB0"/>
    <w:rsid w:val="00434254"/>
    <w:rsid w:val="00446BB9"/>
    <w:rsid w:val="00450D82"/>
    <w:rsid w:val="0045569F"/>
    <w:rsid w:val="00460B37"/>
    <w:rsid w:val="004638B3"/>
    <w:rsid w:val="0047163F"/>
    <w:rsid w:val="004744A2"/>
    <w:rsid w:val="00474E20"/>
    <w:rsid w:val="00476B77"/>
    <w:rsid w:val="00477718"/>
    <w:rsid w:val="00484426"/>
    <w:rsid w:val="004878CE"/>
    <w:rsid w:val="0049317A"/>
    <w:rsid w:val="0049440C"/>
    <w:rsid w:val="00497829"/>
    <w:rsid w:val="004A3C8B"/>
    <w:rsid w:val="004A55A3"/>
    <w:rsid w:val="004A59E0"/>
    <w:rsid w:val="004A5D91"/>
    <w:rsid w:val="004A7ACB"/>
    <w:rsid w:val="004B2C28"/>
    <w:rsid w:val="004B3AB7"/>
    <w:rsid w:val="004B6218"/>
    <w:rsid w:val="004C2041"/>
    <w:rsid w:val="004D0533"/>
    <w:rsid w:val="004D2E85"/>
    <w:rsid w:val="004D2FA9"/>
    <w:rsid w:val="004E4CDB"/>
    <w:rsid w:val="004E4D72"/>
    <w:rsid w:val="004E52C5"/>
    <w:rsid w:val="004E66A6"/>
    <w:rsid w:val="004E7412"/>
    <w:rsid w:val="004F2FC7"/>
    <w:rsid w:val="004F3863"/>
    <w:rsid w:val="004F6654"/>
    <w:rsid w:val="00501B63"/>
    <w:rsid w:val="005221CF"/>
    <w:rsid w:val="0053157E"/>
    <w:rsid w:val="005338A8"/>
    <w:rsid w:val="005375AC"/>
    <w:rsid w:val="00537680"/>
    <w:rsid w:val="00543606"/>
    <w:rsid w:val="0054554B"/>
    <w:rsid w:val="005457F1"/>
    <w:rsid w:val="005512AA"/>
    <w:rsid w:val="00557EDC"/>
    <w:rsid w:val="005602D0"/>
    <w:rsid w:val="005645A2"/>
    <w:rsid w:val="0056716B"/>
    <w:rsid w:val="00567DFD"/>
    <w:rsid w:val="00570366"/>
    <w:rsid w:val="00571560"/>
    <w:rsid w:val="00575E42"/>
    <w:rsid w:val="00583B50"/>
    <w:rsid w:val="005866A5"/>
    <w:rsid w:val="00590BAF"/>
    <w:rsid w:val="00591526"/>
    <w:rsid w:val="005929F2"/>
    <w:rsid w:val="00595FA7"/>
    <w:rsid w:val="0059629A"/>
    <w:rsid w:val="005A3393"/>
    <w:rsid w:val="005A3BDF"/>
    <w:rsid w:val="005B1C82"/>
    <w:rsid w:val="005B592C"/>
    <w:rsid w:val="005C1239"/>
    <w:rsid w:val="005C2CA3"/>
    <w:rsid w:val="005C49C3"/>
    <w:rsid w:val="005C6546"/>
    <w:rsid w:val="005D4DD4"/>
    <w:rsid w:val="005D7170"/>
    <w:rsid w:val="005E798F"/>
    <w:rsid w:val="005F17C6"/>
    <w:rsid w:val="005F3604"/>
    <w:rsid w:val="005F4C42"/>
    <w:rsid w:val="005F7515"/>
    <w:rsid w:val="005F7683"/>
    <w:rsid w:val="005F76C0"/>
    <w:rsid w:val="006014CA"/>
    <w:rsid w:val="00614504"/>
    <w:rsid w:val="00615125"/>
    <w:rsid w:val="00617632"/>
    <w:rsid w:val="0062246A"/>
    <w:rsid w:val="006233EF"/>
    <w:rsid w:val="00624865"/>
    <w:rsid w:val="00641D7B"/>
    <w:rsid w:val="00645EC1"/>
    <w:rsid w:val="00646A9A"/>
    <w:rsid w:val="006473C8"/>
    <w:rsid w:val="00651998"/>
    <w:rsid w:val="00652500"/>
    <w:rsid w:val="00656102"/>
    <w:rsid w:val="006645ED"/>
    <w:rsid w:val="0067010D"/>
    <w:rsid w:val="00670649"/>
    <w:rsid w:val="006747A8"/>
    <w:rsid w:val="00675BE0"/>
    <w:rsid w:val="00676DE5"/>
    <w:rsid w:val="006819EC"/>
    <w:rsid w:val="00685038"/>
    <w:rsid w:val="00691694"/>
    <w:rsid w:val="006916FD"/>
    <w:rsid w:val="006A3DCB"/>
    <w:rsid w:val="006A6E50"/>
    <w:rsid w:val="006B0735"/>
    <w:rsid w:val="006B1AF5"/>
    <w:rsid w:val="006B7FD4"/>
    <w:rsid w:val="006D4053"/>
    <w:rsid w:val="006D7EA5"/>
    <w:rsid w:val="006E1D9D"/>
    <w:rsid w:val="006E266B"/>
    <w:rsid w:val="006F2902"/>
    <w:rsid w:val="00714B43"/>
    <w:rsid w:val="007173FE"/>
    <w:rsid w:val="007310B7"/>
    <w:rsid w:val="00733B3D"/>
    <w:rsid w:val="00734096"/>
    <w:rsid w:val="007345C0"/>
    <w:rsid w:val="00734D88"/>
    <w:rsid w:val="0073757F"/>
    <w:rsid w:val="00737ACF"/>
    <w:rsid w:val="00746439"/>
    <w:rsid w:val="007470CC"/>
    <w:rsid w:val="00747FA7"/>
    <w:rsid w:val="00752A46"/>
    <w:rsid w:val="0075565F"/>
    <w:rsid w:val="00757CAC"/>
    <w:rsid w:val="00757D4D"/>
    <w:rsid w:val="007617BE"/>
    <w:rsid w:val="00762A98"/>
    <w:rsid w:val="00763F7D"/>
    <w:rsid w:val="00765D2B"/>
    <w:rsid w:val="007664B9"/>
    <w:rsid w:val="00766DD8"/>
    <w:rsid w:val="0077329C"/>
    <w:rsid w:val="007751DC"/>
    <w:rsid w:val="00780C76"/>
    <w:rsid w:val="007821F3"/>
    <w:rsid w:val="007918FB"/>
    <w:rsid w:val="007923F4"/>
    <w:rsid w:val="007B16C1"/>
    <w:rsid w:val="007B6FD8"/>
    <w:rsid w:val="007C142C"/>
    <w:rsid w:val="007D1DC4"/>
    <w:rsid w:val="007D3970"/>
    <w:rsid w:val="007D3A0E"/>
    <w:rsid w:val="007D5D06"/>
    <w:rsid w:val="007E18DB"/>
    <w:rsid w:val="007E21DF"/>
    <w:rsid w:val="007E5065"/>
    <w:rsid w:val="007F12A1"/>
    <w:rsid w:val="007F178F"/>
    <w:rsid w:val="007F4EB2"/>
    <w:rsid w:val="007F5191"/>
    <w:rsid w:val="00814853"/>
    <w:rsid w:val="0082366A"/>
    <w:rsid w:val="00823BA0"/>
    <w:rsid w:val="00823CF9"/>
    <w:rsid w:val="00827C6F"/>
    <w:rsid w:val="00844945"/>
    <w:rsid w:val="00845AF7"/>
    <w:rsid w:val="00845CEB"/>
    <w:rsid w:val="00847C05"/>
    <w:rsid w:val="00853C40"/>
    <w:rsid w:val="00853EF6"/>
    <w:rsid w:val="00856848"/>
    <w:rsid w:val="008634B1"/>
    <w:rsid w:val="00875C06"/>
    <w:rsid w:val="0088066B"/>
    <w:rsid w:val="0088142A"/>
    <w:rsid w:val="00886550"/>
    <w:rsid w:val="00887662"/>
    <w:rsid w:val="00892C8C"/>
    <w:rsid w:val="008A1992"/>
    <w:rsid w:val="008A3033"/>
    <w:rsid w:val="008A6155"/>
    <w:rsid w:val="008B4A77"/>
    <w:rsid w:val="008B4C6A"/>
    <w:rsid w:val="008C1BB2"/>
    <w:rsid w:val="008C279D"/>
    <w:rsid w:val="008C562D"/>
    <w:rsid w:val="008D7BBA"/>
    <w:rsid w:val="008E1C5A"/>
    <w:rsid w:val="008E6372"/>
    <w:rsid w:val="008F0E80"/>
    <w:rsid w:val="008F406E"/>
    <w:rsid w:val="008F4D65"/>
    <w:rsid w:val="00901DC2"/>
    <w:rsid w:val="009034FE"/>
    <w:rsid w:val="00906CAF"/>
    <w:rsid w:val="00910156"/>
    <w:rsid w:val="0091560B"/>
    <w:rsid w:val="00915DA1"/>
    <w:rsid w:val="00917385"/>
    <w:rsid w:val="00917CFF"/>
    <w:rsid w:val="00922345"/>
    <w:rsid w:val="00933094"/>
    <w:rsid w:val="00934F11"/>
    <w:rsid w:val="009408B5"/>
    <w:rsid w:val="009477F0"/>
    <w:rsid w:val="0095134B"/>
    <w:rsid w:val="00952C1C"/>
    <w:rsid w:val="009533E0"/>
    <w:rsid w:val="009552C5"/>
    <w:rsid w:val="009650AC"/>
    <w:rsid w:val="009676DB"/>
    <w:rsid w:val="00972BCF"/>
    <w:rsid w:val="009921DC"/>
    <w:rsid w:val="0099240D"/>
    <w:rsid w:val="00992D74"/>
    <w:rsid w:val="00997BC8"/>
    <w:rsid w:val="009A1C3D"/>
    <w:rsid w:val="009B3A63"/>
    <w:rsid w:val="009C35AB"/>
    <w:rsid w:val="009C5331"/>
    <w:rsid w:val="009D3E15"/>
    <w:rsid w:val="009E7F94"/>
    <w:rsid w:val="009F246A"/>
    <w:rsid w:val="009F2BCC"/>
    <w:rsid w:val="009F30F9"/>
    <w:rsid w:val="009F332D"/>
    <w:rsid w:val="009F7005"/>
    <w:rsid w:val="00A00B19"/>
    <w:rsid w:val="00A024E3"/>
    <w:rsid w:val="00A02746"/>
    <w:rsid w:val="00A071D0"/>
    <w:rsid w:val="00A103E9"/>
    <w:rsid w:val="00A1089E"/>
    <w:rsid w:val="00A11331"/>
    <w:rsid w:val="00A13453"/>
    <w:rsid w:val="00A20738"/>
    <w:rsid w:val="00A225B2"/>
    <w:rsid w:val="00A24CCE"/>
    <w:rsid w:val="00A30700"/>
    <w:rsid w:val="00A35F54"/>
    <w:rsid w:val="00A37E53"/>
    <w:rsid w:val="00A4378E"/>
    <w:rsid w:val="00A44F02"/>
    <w:rsid w:val="00A45A81"/>
    <w:rsid w:val="00A51884"/>
    <w:rsid w:val="00A5484F"/>
    <w:rsid w:val="00A56B8E"/>
    <w:rsid w:val="00A5774C"/>
    <w:rsid w:val="00A57923"/>
    <w:rsid w:val="00A66E4D"/>
    <w:rsid w:val="00A67EFD"/>
    <w:rsid w:val="00A71124"/>
    <w:rsid w:val="00A74924"/>
    <w:rsid w:val="00A834CA"/>
    <w:rsid w:val="00A85821"/>
    <w:rsid w:val="00A8682F"/>
    <w:rsid w:val="00A9139D"/>
    <w:rsid w:val="00A950B3"/>
    <w:rsid w:val="00AA1AB7"/>
    <w:rsid w:val="00AA1ED6"/>
    <w:rsid w:val="00AA27B3"/>
    <w:rsid w:val="00AA29F1"/>
    <w:rsid w:val="00AA5C06"/>
    <w:rsid w:val="00AA7D53"/>
    <w:rsid w:val="00AB6FCC"/>
    <w:rsid w:val="00AC1A1C"/>
    <w:rsid w:val="00AD0E4D"/>
    <w:rsid w:val="00AD49ED"/>
    <w:rsid w:val="00AD52D3"/>
    <w:rsid w:val="00AD5FC8"/>
    <w:rsid w:val="00AD6EAB"/>
    <w:rsid w:val="00AE6542"/>
    <w:rsid w:val="00AF1B7A"/>
    <w:rsid w:val="00AF28FA"/>
    <w:rsid w:val="00B02BA0"/>
    <w:rsid w:val="00B05CEF"/>
    <w:rsid w:val="00B07B2E"/>
    <w:rsid w:val="00B12864"/>
    <w:rsid w:val="00B1525F"/>
    <w:rsid w:val="00B16A2D"/>
    <w:rsid w:val="00B25716"/>
    <w:rsid w:val="00B3202D"/>
    <w:rsid w:val="00B33703"/>
    <w:rsid w:val="00B338E8"/>
    <w:rsid w:val="00B40955"/>
    <w:rsid w:val="00B42D50"/>
    <w:rsid w:val="00B44388"/>
    <w:rsid w:val="00B520EB"/>
    <w:rsid w:val="00B53AC2"/>
    <w:rsid w:val="00B541D7"/>
    <w:rsid w:val="00B546A1"/>
    <w:rsid w:val="00B7422A"/>
    <w:rsid w:val="00B74A6B"/>
    <w:rsid w:val="00B828C7"/>
    <w:rsid w:val="00B85473"/>
    <w:rsid w:val="00B91633"/>
    <w:rsid w:val="00B97CE6"/>
    <w:rsid w:val="00BA454B"/>
    <w:rsid w:val="00BA510D"/>
    <w:rsid w:val="00BA5F58"/>
    <w:rsid w:val="00BC65A4"/>
    <w:rsid w:val="00BC7667"/>
    <w:rsid w:val="00BD0FEF"/>
    <w:rsid w:val="00BD208B"/>
    <w:rsid w:val="00BD3E67"/>
    <w:rsid w:val="00BD7E56"/>
    <w:rsid w:val="00BE2A94"/>
    <w:rsid w:val="00BE5FA0"/>
    <w:rsid w:val="00BF1336"/>
    <w:rsid w:val="00BF397A"/>
    <w:rsid w:val="00BF422F"/>
    <w:rsid w:val="00C00167"/>
    <w:rsid w:val="00C0214F"/>
    <w:rsid w:val="00C028A8"/>
    <w:rsid w:val="00C10DB4"/>
    <w:rsid w:val="00C12C8D"/>
    <w:rsid w:val="00C137DC"/>
    <w:rsid w:val="00C145E0"/>
    <w:rsid w:val="00C1683B"/>
    <w:rsid w:val="00C2240B"/>
    <w:rsid w:val="00C22797"/>
    <w:rsid w:val="00C30EDF"/>
    <w:rsid w:val="00C334EF"/>
    <w:rsid w:val="00C35675"/>
    <w:rsid w:val="00C35729"/>
    <w:rsid w:val="00C363D6"/>
    <w:rsid w:val="00C41679"/>
    <w:rsid w:val="00C46759"/>
    <w:rsid w:val="00C46A51"/>
    <w:rsid w:val="00C5146D"/>
    <w:rsid w:val="00C529A5"/>
    <w:rsid w:val="00C52E8E"/>
    <w:rsid w:val="00C55A40"/>
    <w:rsid w:val="00C63057"/>
    <w:rsid w:val="00C63227"/>
    <w:rsid w:val="00C63275"/>
    <w:rsid w:val="00C651F6"/>
    <w:rsid w:val="00C67FC2"/>
    <w:rsid w:val="00C71D6E"/>
    <w:rsid w:val="00C7467C"/>
    <w:rsid w:val="00C754F3"/>
    <w:rsid w:val="00C76CC0"/>
    <w:rsid w:val="00C77A8E"/>
    <w:rsid w:val="00C8057A"/>
    <w:rsid w:val="00C83BF5"/>
    <w:rsid w:val="00C90A7B"/>
    <w:rsid w:val="00C92D16"/>
    <w:rsid w:val="00C93231"/>
    <w:rsid w:val="00CA4BA2"/>
    <w:rsid w:val="00CB0188"/>
    <w:rsid w:val="00CB20D9"/>
    <w:rsid w:val="00CB4F2A"/>
    <w:rsid w:val="00CB790B"/>
    <w:rsid w:val="00CC2B78"/>
    <w:rsid w:val="00CC3FD9"/>
    <w:rsid w:val="00CD17E1"/>
    <w:rsid w:val="00CD395C"/>
    <w:rsid w:val="00CD673A"/>
    <w:rsid w:val="00CE0511"/>
    <w:rsid w:val="00CE3085"/>
    <w:rsid w:val="00CE4141"/>
    <w:rsid w:val="00CE5FA9"/>
    <w:rsid w:val="00CF6F36"/>
    <w:rsid w:val="00D016CC"/>
    <w:rsid w:val="00D04E0F"/>
    <w:rsid w:val="00D111DF"/>
    <w:rsid w:val="00D127E8"/>
    <w:rsid w:val="00D16B25"/>
    <w:rsid w:val="00D23AA9"/>
    <w:rsid w:val="00D272BF"/>
    <w:rsid w:val="00D33C92"/>
    <w:rsid w:val="00D349C6"/>
    <w:rsid w:val="00D363B1"/>
    <w:rsid w:val="00D37AFA"/>
    <w:rsid w:val="00D440D1"/>
    <w:rsid w:val="00D50250"/>
    <w:rsid w:val="00D51984"/>
    <w:rsid w:val="00D7306C"/>
    <w:rsid w:val="00D736BA"/>
    <w:rsid w:val="00D75C22"/>
    <w:rsid w:val="00D804E2"/>
    <w:rsid w:val="00D83D2A"/>
    <w:rsid w:val="00D85D5D"/>
    <w:rsid w:val="00D85DAE"/>
    <w:rsid w:val="00D96181"/>
    <w:rsid w:val="00DA1133"/>
    <w:rsid w:val="00DA5F23"/>
    <w:rsid w:val="00DA6E22"/>
    <w:rsid w:val="00DB75A2"/>
    <w:rsid w:val="00DB79B1"/>
    <w:rsid w:val="00DC2E6C"/>
    <w:rsid w:val="00DC4552"/>
    <w:rsid w:val="00DC6729"/>
    <w:rsid w:val="00DD244F"/>
    <w:rsid w:val="00DD4E7F"/>
    <w:rsid w:val="00DE3116"/>
    <w:rsid w:val="00E00267"/>
    <w:rsid w:val="00E00680"/>
    <w:rsid w:val="00E05CFE"/>
    <w:rsid w:val="00E070C7"/>
    <w:rsid w:val="00E11AFB"/>
    <w:rsid w:val="00E12755"/>
    <w:rsid w:val="00E12EC2"/>
    <w:rsid w:val="00E16C21"/>
    <w:rsid w:val="00E30C01"/>
    <w:rsid w:val="00E3166E"/>
    <w:rsid w:val="00E33A4D"/>
    <w:rsid w:val="00E33BF4"/>
    <w:rsid w:val="00E33EF2"/>
    <w:rsid w:val="00E358FD"/>
    <w:rsid w:val="00E35BFF"/>
    <w:rsid w:val="00E36F59"/>
    <w:rsid w:val="00E41920"/>
    <w:rsid w:val="00E43167"/>
    <w:rsid w:val="00E4561E"/>
    <w:rsid w:val="00E45839"/>
    <w:rsid w:val="00E55CB4"/>
    <w:rsid w:val="00E56154"/>
    <w:rsid w:val="00E619CA"/>
    <w:rsid w:val="00E6542E"/>
    <w:rsid w:val="00E6715F"/>
    <w:rsid w:val="00E70174"/>
    <w:rsid w:val="00E7391F"/>
    <w:rsid w:val="00E74581"/>
    <w:rsid w:val="00E75047"/>
    <w:rsid w:val="00E8754C"/>
    <w:rsid w:val="00E910CB"/>
    <w:rsid w:val="00E91D60"/>
    <w:rsid w:val="00E9267B"/>
    <w:rsid w:val="00E94DF0"/>
    <w:rsid w:val="00E95635"/>
    <w:rsid w:val="00EA11A0"/>
    <w:rsid w:val="00EA213B"/>
    <w:rsid w:val="00EA220E"/>
    <w:rsid w:val="00EA2714"/>
    <w:rsid w:val="00EA37B1"/>
    <w:rsid w:val="00EA4E30"/>
    <w:rsid w:val="00EA6C57"/>
    <w:rsid w:val="00EB2CA9"/>
    <w:rsid w:val="00EB394D"/>
    <w:rsid w:val="00EB565E"/>
    <w:rsid w:val="00EB7030"/>
    <w:rsid w:val="00EC0064"/>
    <w:rsid w:val="00EC16ED"/>
    <w:rsid w:val="00ED227A"/>
    <w:rsid w:val="00ED5BFD"/>
    <w:rsid w:val="00ED5C9B"/>
    <w:rsid w:val="00EE0DFB"/>
    <w:rsid w:val="00EE148C"/>
    <w:rsid w:val="00EE49AB"/>
    <w:rsid w:val="00EE4BC2"/>
    <w:rsid w:val="00EF3FCE"/>
    <w:rsid w:val="00EF42AA"/>
    <w:rsid w:val="00F0243D"/>
    <w:rsid w:val="00F03EF3"/>
    <w:rsid w:val="00F06B63"/>
    <w:rsid w:val="00F074E3"/>
    <w:rsid w:val="00F07F84"/>
    <w:rsid w:val="00F10A79"/>
    <w:rsid w:val="00F17C45"/>
    <w:rsid w:val="00F233E7"/>
    <w:rsid w:val="00F240AF"/>
    <w:rsid w:val="00F251CF"/>
    <w:rsid w:val="00F36765"/>
    <w:rsid w:val="00F408EF"/>
    <w:rsid w:val="00F4376C"/>
    <w:rsid w:val="00F453FC"/>
    <w:rsid w:val="00F55B64"/>
    <w:rsid w:val="00F622AD"/>
    <w:rsid w:val="00F62B66"/>
    <w:rsid w:val="00F653D1"/>
    <w:rsid w:val="00F677E2"/>
    <w:rsid w:val="00F71E64"/>
    <w:rsid w:val="00F72FB6"/>
    <w:rsid w:val="00F750DF"/>
    <w:rsid w:val="00F83312"/>
    <w:rsid w:val="00F9401F"/>
    <w:rsid w:val="00F94727"/>
    <w:rsid w:val="00F94E28"/>
    <w:rsid w:val="00F96B70"/>
    <w:rsid w:val="00FA15C5"/>
    <w:rsid w:val="00FA1E8E"/>
    <w:rsid w:val="00FA4919"/>
    <w:rsid w:val="00FB10C6"/>
    <w:rsid w:val="00FC4CE4"/>
    <w:rsid w:val="00FD27D4"/>
    <w:rsid w:val="00FD5C90"/>
    <w:rsid w:val="00FE01A7"/>
    <w:rsid w:val="00FE10A9"/>
    <w:rsid w:val="00FE20A6"/>
    <w:rsid w:val="00FE4C11"/>
    <w:rsid w:val="00FE4CE7"/>
    <w:rsid w:val="00FE5000"/>
    <w:rsid w:val="00FE506B"/>
    <w:rsid w:val="00FE7746"/>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qFormat/>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1"/>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1"/>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link w:val="CorpodetextoChar1"/>
    <w:uiPriority w:val="1"/>
    <w:qFormat/>
    <w:pPr>
      <w:jc w:val="both"/>
    </w:pPr>
    <w:rPr>
      <w:sz w:val="22"/>
      <w:szCs w:val="20"/>
    </w:rPr>
  </w:style>
  <w:style w:type="paragraph" w:styleId="Ttulo">
    <w:name w:val="Title"/>
    <w:basedOn w:val="Normal"/>
    <w:next w:val="Subttulo"/>
    <w:link w:val="TtuloChar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link w:val="SubttuloChar1"/>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link w:val="RecuodecorpodetextoChar1"/>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link w:val="TextodebaloChar2"/>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qFormat/>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qForma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link w:val="SaudaoChar1"/>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link w:val="Pr-formataoHTML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link w:val="AssuntodocomentrioChar2"/>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1"/>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qFormat/>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qFormat/>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qFormat/>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qFormat/>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qFormat/>
    <w:rsid w:val="005866A5"/>
    <w:pPr>
      <w:keepLines/>
      <w:numPr>
        <w:numId w:val="24"/>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qFormat/>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character" w:customStyle="1" w:styleId="cnpj-subtext">
    <w:name w:val="cnpj-subtext"/>
    <w:basedOn w:val="Fontepargpadro"/>
    <w:rsid w:val="00AA7D53"/>
  </w:style>
  <w:style w:type="numbering" w:customStyle="1" w:styleId="Semlista1">
    <w:name w:val="Sem lista1"/>
    <w:next w:val="Semlista"/>
    <w:uiPriority w:val="99"/>
    <w:semiHidden/>
    <w:unhideWhenUsed/>
    <w:rsid w:val="009533E0"/>
  </w:style>
  <w:style w:type="character" w:customStyle="1" w:styleId="CorpodetextoChar1">
    <w:name w:val="Corpo de texto Char1"/>
    <w:basedOn w:val="Fontepargpadro"/>
    <w:link w:val="Corpodetexto"/>
    <w:uiPriority w:val="1"/>
    <w:rsid w:val="009533E0"/>
    <w:rPr>
      <w:kern w:val="2"/>
      <w:sz w:val="22"/>
      <w:lang w:eastAsia="zh-CN"/>
    </w:rPr>
  </w:style>
  <w:style w:type="character" w:customStyle="1" w:styleId="TtuloChar1">
    <w:name w:val="Título Char1"/>
    <w:basedOn w:val="Fontepargpadro"/>
    <w:link w:val="Ttulo"/>
    <w:rsid w:val="009533E0"/>
    <w:rPr>
      <w:rFonts w:ascii="Arial" w:eastAsia="Lucida Sans Unicode" w:hAnsi="Arial" w:cs="Tahoma"/>
      <w:b/>
      <w:kern w:val="2"/>
      <w:sz w:val="28"/>
      <w:szCs w:val="28"/>
      <w:lang w:eastAsia="zh-CN"/>
    </w:rPr>
  </w:style>
  <w:style w:type="character" w:customStyle="1" w:styleId="SubttuloChar1">
    <w:name w:val="Subtítulo Char1"/>
    <w:basedOn w:val="Fontepargpadro"/>
    <w:link w:val="Subttulo"/>
    <w:rsid w:val="009533E0"/>
    <w:rPr>
      <w:rFonts w:ascii="Arial" w:eastAsia="Lucida Sans Unicode" w:hAnsi="Arial" w:cs="Tahoma"/>
      <w:b/>
      <w:i/>
      <w:iCs/>
      <w:kern w:val="2"/>
      <w:sz w:val="28"/>
      <w:szCs w:val="28"/>
      <w:lang w:eastAsia="zh-CN"/>
    </w:rPr>
  </w:style>
  <w:style w:type="character" w:customStyle="1" w:styleId="CabealhoChar1">
    <w:name w:val="Cabeçalho Char1"/>
    <w:basedOn w:val="Fontepargpadro"/>
    <w:rsid w:val="009533E0"/>
    <w:rPr>
      <w:kern w:val="2"/>
      <w:sz w:val="24"/>
      <w:szCs w:val="24"/>
      <w:lang w:eastAsia="zh-CN"/>
    </w:rPr>
  </w:style>
  <w:style w:type="character" w:customStyle="1" w:styleId="RodapChar1">
    <w:name w:val="Rodapé Char1"/>
    <w:basedOn w:val="Fontepargpadro"/>
    <w:uiPriority w:val="99"/>
    <w:rsid w:val="009533E0"/>
    <w:rPr>
      <w:kern w:val="2"/>
      <w:sz w:val="24"/>
      <w:szCs w:val="24"/>
      <w:lang w:eastAsia="zh-CN"/>
    </w:rPr>
  </w:style>
  <w:style w:type="character" w:customStyle="1" w:styleId="RecuodecorpodetextoChar1">
    <w:name w:val="Recuo de corpo de texto Char1"/>
    <w:basedOn w:val="Fontepargpadro"/>
    <w:link w:val="Recuodecorpodetexto"/>
    <w:rsid w:val="009533E0"/>
    <w:rPr>
      <w:kern w:val="2"/>
      <w:sz w:val="22"/>
      <w:lang w:eastAsia="zh-CN"/>
    </w:rPr>
  </w:style>
  <w:style w:type="character" w:customStyle="1" w:styleId="TextodebaloChar2">
    <w:name w:val="Texto de balão Char2"/>
    <w:basedOn w:val="Fontepargpadro"/>
    <w:link w:val="Textodebalo"/>
    <w:uiPriority w:val="99"/>
    <w:rsid w:val="009533E0"/>
    <w:rPr>
      <w:rFonts w:ascii="Tahoma" w:hAnsi="Tahoma" w:cs="Tahoma"/>
      <w:kern w:val="2"/>
      <w:sz w:val="16"/>
      <w:szCs w:val="16"/>
      <w:lang w:eastAsia="zh-CN"/>
    </w:rPr>
  </w:style>
  <w:style w:type="character" w:customStyle="1" w:styleId="SaudaoChar1">
    <w:name w:val="Saudação Char1"/>
    <w:basedOn w:val="Fontepargpadro"/>
    <w:link w:val="Saudao"/>
    <w:rsid w:val="009533E0"/>
    <w:rPr>
      <w:rFonts w:ascii="Arial" w:hAnsi="Arial"/>
      <w:kern w:val="2"/>
      <w:sz w:val="24"/>
      <w:szCs w:val="24"/>
      <w:lang w:eastAsia="zh-CN"/>
    </w:rPr>
  </w:style>
  <w:style w:type="character" w:customStyle="1" w:styleId="Pr-formataoHTMLChar">
    <w:name w:val="Pré-formatação HTML Char"/>
    <w:basedOn w:val="Fontepargpadro"/>
    <w:link w:val="Pr-formataoHTML"/>
    <w:rsid w:val="009533E0"/>
    <w:rPr>
      <w:rFonts w:ascii="Courier New" w:eastAsia="Arial Unicode MS" w:hAnsi="Courier New" w:cs="Courier New"/>
      <w:color w:val="000000"/>
      <w:kern w:val="2"/>
      <w:sz w:val="18"/>
      <w:szCs w:val="18"/>
      <w:lang w:eastAsia="zh-CN"/>
    </w:rPr>
  </w:style>
  <w:style w:type="character" w:customStyle="1" w:styleId="AssuntodocomentrioChar2">
    <w:name w:val="Assunto do comentário Char2"/>
    <w:basedOn w:val="TextodecomentrioChar2"/>
    <w:link w:val="Assuntodocomentrio"/>
    <w:uiPriority w:val="99"/>
    <w:rsid w:val="009533E0"/>
    <w:rPr>
      <w:rFonts w:eastAsia="0" w:cs="Liberation Serif"/>
      <w:b/>
      <w:color w:val="000000"/>
      <w:kern w:val="2"/>
      <w:szCs w:val="24"/>
      <w:lang w:eastAsia="hi-IN" w:bidi="hi-IN"/>
    </w:rPr>
  </w:style>
  <w:style w:type="character" w:customStyle="1" w:styleId="morecontent">
    <w:name w:val="morecontent"/>
    <w:basedOn w:val="Fontepargpadro"/>
    <w:rsid w:val="009533E0"/>
    <w:rPr>
      <w:rFonts w:cs="Times New Roman"/>
    </w:rPr>
  </w:style>
  <w:style w:type="numbering" w:customStyle="1" w:styleId="EstiloImportado171">
    <w:name w:val="Estilo Importado 171"/>
    <w:rsid w:val="009533E0"/>
  </w:style>
  <w:style w:type="paragraph" w:customStyle="1" w:styleId="cindepartexto">
    <w:name w:val="cindepar texto"/>
    <w:basedOn w:val="Cindepar"/>
    <w:link w:val="cindepartextoChar"/>
    <w:qFormat/>
    <w:rsid w:val="00FD27D4"/>
    <w:pPr>
      <w:ind w:firstLine="567"/>
      <w:jc w:val="both"/>
    </w:pPr>
    <w:rPr>
      <w:b w:val="0"/>
      <w:sz w:val="24"/>
      <w:szCs w:val="24"/>
      <w:lang w:val="pt-BR" w:eastAsia="pt-BR"/>
    </w:rPr>
  </w:style>
  <w:style w:type="character" w:customStyle="1" w:styleId="cindepartextoChar">
    <w:name w:val="cindepar texto Char"/>
    <w:link w:val="cindepartexto"/>
    <w:rsid w:val="00FD27D4"/>
    <w:rPr>
      <w:rFonts w:ascii="Calibri" w:hAnsi="Calibri"/>
      <w:sz w:val="24"/>
      <w:szCs w:val="24"/>
    </w:rPr>
  </w:style>
  <w:style w:type="paragraph" w:customStyle="1" w:styleId="pdq2pgselectionanchorcontainer">
    <w:name w:val="pdq2pg_selectionanchorcontainer"/>
    <w:basedOn w:val="Normal"/>
    <w:rsid w:val="004B6218"/>
    <w:pPr>
      <w:suppressAutoHyphens w:val="0"/>
      <w:spacing w:before="100" w:beforeAutospacing="1" w:after="100" w:afterAutospacing="1"/>
    </w:pPr>
    <w:rPr>
      <w:kern w:val="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25art159" TargetMode="Externa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mandaguacu.pr.gov.br" TargetMode="Externa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7CBAE-D414-416B-AE44-A8E3AE8B1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49</Pages>
  <Words>22285</Words>
  <Characters>120344</Characters>
  <Application>Microsoft Office Word</Application>
  <DocSecurity>0</DocSecurity>
  <Lines>1002</Lines>
  <Paragraphs>284</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142345</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6</cp:revision>
  <dcterms:created xsi:type="dcterms:W3CDTF">2026-08-26T11:26:00Z</dcterms:created>
  <dcterms:modified xsi:type="dcterms:W3CDTF">2026-09-16T16:17:00Z</dcterms:modified>
</cp:coreProperties>
</file>