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1AA2952F"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631B76">
        <w:rPr>
          <w:rFonts w:ascii="Arial" w:hAnsi="Arial" w:cs="Arial"/>
          <w:b/>
          <w:bCs/>
          <w:sz w:val="20"/>
          <w:szCs w:val="20"/>
        </w:rPr>
        <w:t>17/</w:t>
      </w:r>
      <w:r w:rsidR="00C469DC">
        <w:rPr>
          <w:rFonts w:ascii="Arial" w:hAnsi="Arial" w:cs="Arial"/>
          <w:b/>
          <w:bCs/>
          <w:sz w:val="20"/>
          <w:szCs w:val="20"/>
        </w:rPr>
        <w:t>2026</w:t>
      </w:r>
    </w:p>
    <w:p w14:paraId="27CA06DF" w14:textId="33E3D011"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31B76">
        <w:rPr>
          <w:rFonts w:ascii="Arial" w:hAnsi="Arial" w:cs="Arial"/>
          <w:b/>
          <w:sz w:val="20"/>
          <w:szCs w:val="20"/>
        </w:rPr>
        <w:t>61</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E5957A0"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w:t>
      </w:r>
      <w:r w:rsidR="00264767">
        <w:rPr>
          <w:rFonts w:ascii="Arial" w:hAnsi="Arial" w:cs="Arial"/>
          <w:sz w:val="20"/>
          <w:szCs w:val="20"/>
        </w:rPr>
        <w:t xml:space="preserve"> </w:t>
      </w:r>
      <w:r w:rsidR="002F48CE">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49095B4" w:rsidR="0027743F" w:rsidRPr="00CD395C" w:rsidRDefault="0027743F" w:rsidP="00D337E8">
      <w:pPr>
        <w:tabs>
          <w:tab w:val="left" w:pos="426"/>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631B76">
        <w:rPr>
          <w:rFonts w:ascii="Arial" w:hAnsi="Arial" w:cs="Arial"/>
          <w:b/>
          <w:bCs/>
          <w:sz w:val="20"/>
          <w:szCs w:val="20"/>
        </w:rPr>
        <w:t>02/04/2026</w:t>
      </w:r>
      <w:r w:rsidR="00130E90">
        <w:rPr>
          <w:rFonts w:ascii="Arial" w:hAnsi="Arial" w:cs="Arial"/>
          <w:b/>
          <w:bCs/>
          <w:sz w:val="20"/>
          <w:szCs w:val="20"/>
        </w:rPr>
        <w:t>;</w:t>
      </w:r>
    </w:p>
    <w:p w14:paraId="1D0371A6" w14:textId="42DBCBB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631B76">
        <w:rPr>
          <w:rFonts w:ascii="Arial" w:hAnsi="Arial" w:cs="Arial"/>
          <w:b/>
          <w:bCs/>
          <w:sz w:val="20"/>
          <w:szCs w:val="20"/>
        </w:rPr>
        <w:t>02/04/2026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D337E8">
      <w:pPr>
        <w:pStyle w:val="Textopadro"/>
        <w:widowControl/>
        <w:tabs>
          <w:tab w:val="left" w:pos="-2160"/>
          <w:tab w:val="num" w:pos="576"/>
          <w:tab w:val="center" w:pos="2552"/>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3795DDBD" w14:textId="435E753E" w:rsidR="002F48CE"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00264767">
        <w:rPr>
          <w:rFonts w:ascii="Arial" w:hAnsi="Arial" w:cs="Arial"/>
          <w:b/>
          <w:bCs/>
          <w:sz w:val="20"/>
          <w:szCs w:val="20"/>
        </w:rPr>
        <w:t xml:space="preserve"> </w:t>
      </w:r>
      <w:r w:rsidR="00264767" w:rsidRPr="00264767">
        <w:rPr>
          <w:rFonts w:ascii="Arial" w:hAnsi="Arial" w:cs="Arial"/>
          <w:sz w:val="20"/>
          <w:szCs w:val="20"/>
        </w:rPr>
        <w:t>Registro de preços</w:t>
      </w:r>
      <w:r w:rsidR="002F48CE">
        <w:rPr>
          <w:rFonts w:ascii="Arial" w:hAnsi="Arial" w:cs="Arial"/>
          <w:sz w:val="20"/>
          <w:szCs w:val="20"/>
        </w:rPr>
        <w:t xml:space="preserve"> </w:t>
      </w:r>
      <w:r w:rsidR="00631B76" w:rsidRPr="00631B76">
        <w:rPr>
          <w:rFonts w:ascii="Arial" w:hAnsi="Arial" w:cs="Arial"/>
          <w:sz w:val="20"/>
          <w:szCs w:val="20"/>
        </w:rPr>
        <w:t>para futura e eventual aquisição de carnes, destinadas ao preparo da merenda escolar para atendimento da rede municipal de ensino do Município de Mandaguaçu/PR</w:t>
      </w:r>
      <w:r w:rsidR="00264767" w:rsidRPr="00264767">
        <w:rPr>
          <w:rFonts w:ascii="Arial" w:hAnsi="Arial" w:cs="Arial"/>
          <w:sz w:val="20"/>
          <w:szCs w:val="20"/>
        </w:rPr>
        <w:t>.</w:t>
      </w:r>
    </w:p>
    <w:tbl>
      <w:tblPr>
        <w:tblW w:w="11503" w:type="dxa"/>
        <w:tblInd w:w="-1144" w:type="dxa"/>
        <w:tblCellMar>
          <w:top w:w="15" w:type="dxa"/>
          <w:left w:w="70" w:type="dxa"/>
          <w:right w:w="70" w:type="dxa"/>
        </w:tblCellMar>
        <w:tblLook w:val="04A0" w:firstRow="1" w:lastRow="0" w:firstColumn="1" w:lastColumn="0" w:noHBand="0" w:noVBand="1"/>
      </w:tblPr>
      <w:tblGrid>
        <w:gridCol w:w="552"/>
        <w:gridCol w:w="6820"/>
        <w:gridCol w:w="1352"/>
        <w:gridCol w:w="585"/>
        <w:gridCol w:w="740"/>
        <w:gridCol w:w="1308"/>
        <w:gridCol w:w="146"/>
      </w:tblGrid>
      <w:tr w:rsidR="002F48CE" w:rsidRPr="00F90237" w14:paraId="44BA8A5E" w14:textId="77777777" w:rsidTr="00FA71D0">
        <w:trPr>
          <w:gridAfter w:val="1"/>
          <w:wAfter w:w="146" w:type="dxa"/>
          <w:trHeight w:val="315"/>
        </w:trPr>
        <w:tc>
          <w:tcPr>
            <w:tcW w:w="552" w:type="dxa"/>
            <w:tcBorders>
              <w:top w:val="single" w:sz="4" w:space="0" w:color="auto"/>
              <w:left w:val="single" w:sz="8" w:space="0" w:color="auto"/>
              <w:bottom w:val="single" w:sz="4" w:space="0" w:color="auto"/>
              <w:right w:val="single" w:sz="4" w:space="0" w:color="auto"/>
            </w:tcBorders>
            <w:shd w:val="clear" w:color="000000" w:fill="FFE699"/>
            <w:vAlign w:val="center"/>
            <w:hideMark/>
          </w:tcPr>
          <w:p w14:paraId="59C8815E" w14:textId="0B74E112" w:rsidR="002F48CE" w:rsidRPr="00F90237" w:rsidRDefault="00264767" w:rsidP="008331D9">
            <w:pPr>
              <w:suppressAutoHyphens w:val="0"/>
              <w:jc w:val="center"/>
              <w:rPr>
                <w:rFonts w:ascii="Arial" w:hAnsi="Arial" w:cs="Arial"/>
                <w:b/>
                <w:bCs/>
                <w:color w:val="000000"/>
                <w:kern w:val="0"/>
                <w:sz w:val="20"/>
                <w:szCs w:val="20"/>
                <w:lang w:eastAsia="pt-BR"/>
              </w:rPr>
            </w:pPr>
            <w:r>
              <w:t xml:space="preserve"> </w:t>
            </w:r>
            <w:r w:rsidR="002F48CE" w:rsidRPr="00F90237">
              <w:rPr>
                <w:rFonts w:ascii="Arial" w:hAnsi="Arial" w:cs="Arial"/>
                <w:b/>
                <w:bCs/>
                <w:color w:val="000000"/>
                <w:kern w:val="0"/>
                <w:sz w:val="20"/>
                <w:szCs w:val="20"/>
                <w:lang w:eastAsia="pt-BR"/>
              </w:rPr>
              <w:t>item</w:t>
            </w:r>
          </w:p>
        </w:tc>
        <w:tc>
          <w:tcPr>
            <w:tcW w:w="6820" w:type="dxa"/>
            <w:tcBorders>
              <w:top w:val="single" w:sz="4" w:space="0" w:color="auto"/>
              <w:left w:val="nil"/>
              <w:bottom w:val="single" w:sz="4" w:space="0" w:color="auto"/>
              <w:right w:val="single" w:sz="4" w:space="0" w:color="auto"/>
            </w:tcBorders>
            <w:shd w:val="clear" w:color="000000" w:fill="FFE699"/>
            <w:noWrap/>
            <w:vAlign w:val="center"/>
            <w:hideMark/>
          </w:tcPr>
          <w:p w14:paraId="7C17CA96"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t>descrição</w:t>
            </w:r>
          </w:p>
        </w:tc>
        <w:tc>
          <w:tcPr>
            <w:tcW w:w="1352" w:type="dxa"/>
            <w:tcBorders>
              <w:top w:val="single" w:sz="4" w:space="0" w:color="auto"/>
              <w:left w:val="nil"/>
              <w:bottom w:val="single" w:sz="4" w:space="0" w:color="auto"/>
              <w:right w:val="single" w:sz="4" w:space="0" w:color="auto"/>
            </w:tcBorders>
            <w:shd w:val="clear" w:color="000000" w:fill="FFE699"/>
            <w:vAlign w:val="center"/>
            <w:hideMark/>
          </w:tcPr>
          <w:p w14:paraId="37C3DBB9"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t>Quantidades</w:t>
            </w:r>
          </w:p>
        </w:tc>
        <w:tc>
          <w:tcPr>
            <w:tcW w:w="585" w:type="dxa"/>
            <w:tcBorders>
              <w:top w:val="single" w:sz="4" w:space="0" w:color="auto"/>
              <w:left w:val="nil"/>
              <w:bottom w:val="single" w:sz="4" w:space="0" w:color="auto"/>
              <w:right w:val="single" w:sz="4" w:space="0" w:color="auto"/>
            </w:tcBorders>
            <w:shd w:val="clear" w:color="000000" w:fill="FFE699"/>
            <w:vAlign w:val="center"/>
            <w:hideMark/>
          </w:tcPr>
          <w:p w14:paraId="6FD10C2A"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t>Und.</w:t>
            </w:r>
          </w:p>
        </w:tc>
        <w:tc>
          <w:tcPr>
            <w:tcW w:w="740" w:type="dxa"/>
            <w:tcBorders>
              <w:top w:val="single" w:sz="4" w:space="0" w:color="auto"/>
              <w:left w:val="nil"/>
              <w:bottom w:val="single" w:sz="4" w:space="0" w:color="auto"/>
              <w:right w:val="nil"/>
            </w:tcBorders>
            <w:shd w:val="clear" w:color="000000" w:fill="FFE699"/>
            <w:vAlign w:val="center"/>
            <w:hideMark/>
          </w:tcPr>
          <w:p w14:paraId="41CC9DCB"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t>Menor preço</w:t>
            </w:r>
          </w:p>
        </w:tc>
        <w:tc>
          <w:tcPr>
            <w:tcW w:w="1308" w:type="dxa"/>
            <w:tcBorders>
              <w:top w:val="single" w:sz="4" w:space="0" w:color="auto"/>
              <w:left w:val="single" w:sz="4" w:space="0" w:color="auto"/>
              <w:bottom w:val="single" w:sz="4" w:space="0" w:color="auto"/>
              <w:right w:val="single" w:sz="8" w:space="0" w:color="auto"/>
            </w:tcBorders>
            <w:shd w:val="clear" w:color="000000" w:fill="FFE699"/>
            <w:vAlign w:val="center"/>
            <w:hideMark/>
          </w:tcPr>
          <w:p w14:paraId="61CE5C5F"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t>VALOR TOTAL</w:t>
            </w:r>
          </w:p>
        </w:tc>
      </w:tr>
      <w:tr w:rsidR="002F48CE" w:rsidRPr="00F90237" w14:paraId="5E939F36" w14:textId="77777777" w:rsidTr="00FA71D0">
        <w:trPr>
          <w:gridAfter w:val="1"/>
          <w:wAfter w:w="146" w:type="dxa"/>
          <w:trHeight w:val="4904"/>
        </w:trPr>
        <w:tc>
          <w:tcPr>
            <w:tcW w:w="552" w:type="dxa"/>
            <w:tcBorders>
              <w:top w:val="nil"/>
              <w:left w:val="single" w:sz="8" w:space="0" w:color="auto"/>
              <w:bottom w:val="single" w:sz="4" w:space="0" w:color="auto"/>
              <w:right w:val="single" w:sz="4" w:space="0" w:color="auto"/>
            </w:tcBorders>
            <w:vAlign w:val="center"/>
            <w:hideMark/>
          </w:tcPr>
          <w:p w14:paraId="435B1A88"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1</w:t>
            </w:r>
          </w:p>
        </w:tc>
        <w:tc>
          <w:tcPr>
            <w:tcW w:w="6820" w:type="dxa"/>
            <w:tcBorders>
              <w:top w:val="nil"/>
              <w:left w:val="nil"/>
              <w:bottom w:val="single" w:sz="4" w:space="0" w:color="auto"/>
              <w:right w:val="single" w:sz="4" w:space="0" w:color="auto"/>
            </w:tcBorders>
            <w:vAlign w:val="center"/>
            <w:hideMark/>
          </w:tcPr>
          <w:p w14:paraId="191599D7"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CARNE BOVINA MOÍDA PATINHO CONGELADA:</w:t>
            </w:r>
            <w:r w:rsidRPr="00F90237">
              <w:rPr>
                <w:rFonts w:ascii="Arial" w:hAnsi="Arial" w:cs="Arial"/>
                <w:color w:val="000000"/>
                <w:kern w:val="0"/>
                <w:sz w:val="20"/>
                <w:szCs w:val="20"/>
                <w:lang w:eastAsia="pt-BR"/>
              </w:rPr>
              <w:br/>
              <w:t>DESCRIÇÃO DO OBJETO: Carne bovina congelada, crua, moída, proveniente de animais da espécie bovina, machos, sadios, abatidos sob inspeção oficial (SIF, SIE ou SIM), em conformidade com a legislação sanitária vigente. A matéria-prima deve ser originada exclusivamente do corte Patinho, proveniente do traseiro bovino, devidamente aparado, isento de excesso de gordura, nervos, peles, cartilagens, coágulos, fragmentos ósseos ou qualquer material estranho.</w:t>
            </w:r>
            <w:r w:rsidRPr="00F90237">
              <w:rPr>
                <w:rFonts w:ascii="Arial" w:hAnsi="Arial" w:cs="Arial"/>
                <w:color w:val="000000"/>
                <w:kern w:val="0"/>
                <w:sz w:val="20"/>
                <w:szCs w:val="20"/>
                <w:lang w:eastAsia="pt-BR"/>
              </w:rPr>
              <w:br/>
              <w:t>É vedado o uso de carne mecanicamente separada (CMS) ou carne industrializada. A moagem deve ser realizada no mínimo duas vezes, em disco médio, resultando em carne com granulação uniforme, textura firme e coloração característica, sem presença de água adicionada ou descongelamento parcial.</w:t>
            </w:r>
            <w:r w:rsidRPr="00F90237">
              <w:rPr>
                <w:rFonts w:ascii="Arial" w:hAnsi="Arial" w:cs="Arial"/>
                <w:color w:val="000000"/>
                <w:kern w:val="0"/>
                <w:sz w:val="20"/>
                <w:szCs w:val="20"/>
                <w:lang w:eastAsia="pt-BR"/>
              </w:rPr>
              <w:br/>
              <w:t>O produto deve ser congelado em túnel ou câmara, mantendo temperatura igual ou inferior a –18°C, o congelamento deve preservar a integridade da carne, sem formação excessiva de cristais de gelo.</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 xml:space="preserve">COMPOSIÇÃO E REQUISITOS: Ingrediente obrigatório: carne do corte patinho, crua de bovino, sem adição de água, aditivos ou coadjuvantes. </w:t>
            </w:r>
            <w:r w:rsidRPr="00F90237">
              <w:rPr>
                <w:rFonts w:ascii="Arial" w:hAnsi="Arial" w:cs="Arial"/>
                <w:color w:val="000000"/>
                <w:kern w:val="0"/>
                <w:sz w:val="20"/>
                <w:szCs w:val="20"/>
                <w:lang w:eastAsia="pt-BR"/>
              </w:rPr>
              <w:br/>
              <w:t>Aspecto: próprio da carne bovina,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Odor: próprio, característico da carne bovina, sem odores estranhos ou desagradáveis.</w:t>
            </w:r>
            <w:r w:rsidRPr="00F90237">
              <w:rPr>
                <w:rFonts w:ascii="Arial" w:hAnsi="Arial" w:cs="Arial"/>
                <w:color w:val="000000"/>
                <w:kern w:val="0"/>
                <w:sz w:val="20"/>
                <w:szCs w:val="20"/>
                <w:lang w:eastAsia="pt-BR"/>
              </w:rPr>
              <w:br/>
              <w:t xml:space="preserve">Características físico-químicas: </w:t>
            </w:r>
            <w:r w:rsidRPr="00F90237">
              <w:rPr>
                <w:rFonts w:ascii="Arial" w:hAnsi="Arial" w:cs="Arial"/>
                <w:color w:val="000000"/>
                <w:kern w:val="0"/>
                <w:sz w:val="20"/>
                <w:szCs w:val="20"/>
                <w:lang w:eastAsia="pt-BR"/>
              </w:rPr>
              <w:br/>
              <w:t>Gordura total: máximo de 5%;</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 xml:space="preserve">Indicação de que o produto deve ser mantido sob refrigeração ou </w:t>
            </w:r>
            <w:r w:rsidRPr="00F90237">
              <w:rPr>
                <w:rFonts w:ascii="Arial" w:hAnsi="Arial" w:cs="Arial"/>
                <w:color w:val="000000"/>
                <w:kern w:val="0"/>
                <w:sz w:val="20"/>
                <w:szCs w:val="20"/>
                <w:lang w:eastAsia="pt-BR"/>
              </w:rPr>
              <w:lastRenderedPageBreak/>
              <w:t>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6CBB9D0D"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2.750</w:t>
            </w:r>
          </w:p>
        </w:tc>
        <w:tc>
          <w:tcPr>
            <w:tcW w:w="585" w:type="dxa"/>
            <w:tcBorders>
              <w:top w:val="nil"/>
              <w:left w:val="nil"/>
              <w:bottom w:val="single" w:sz="4" w:space="0" w:color="auto"/>
              <w:right w:val="single" w:sz="4" w:space="0" w:color="auto"/>
            </w:tcBorders>
            <w:noWrap/>
            <w:vAlign w:val="center"/>
            <w:hideMark/>
          </w:tcPr>
          <w:p w14:paraId="7484F4A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2BAAB17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38,97 </w:t>
            </w:r>
          </w:p>
        </w:tc>
        <w:tc>
          <w:tcPr>
            <w:tcW w:w="1308" w:type="dxa"/>
            <w:tcBorders>
              <w:top w:val="nil"/>
              <w:left w:val="single" w:sz="4" w:space="0" w:color="auto"/>
              <w:bottom w:val="single" w:sz="4" w:space="0" w:color="auto"/>
              <w:right w:val="single" w:sz="8" w:space="0" w:color="auto"/>
            </w:tcBorders>
            <w:noWrap/>
            <w:vAlign w:val="center"/>
            <w:hideMark/>
          </w:tcPr>
          <w:p w14:paraId="4E66F361"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107.167,50 </w:t>
            </w:r>
          </w:p>
        </w:tc>
      </w:tr>
      <w:tr w:rsidR="002F48CE" w:rsidRPr="00F90237" w14:paraId="6AF4AB66" w14:textId="77777777" w:rsidTr="00FA71D0">
        <w:trPr>
          <w:gridAfter w:val="1"/>
          <w:wAfter w:w="146" w:type="dxa"/>
          <w:trHeight w:val="3203"/>
        </w:trPr>
        <w:tc>
          <w:tcPr>
            <w:tcW w:w="552" w:type="dxa"/>
            <w:tcBorders>
              <w:top w:val="nil"/>
              <w:left w:val="single" w:sz="8" w:space="0" w:color="auto"/>
              <w:bottom w:val="single" w:sz="4" w:space="0" w:color="auto"/>
              <w:right w:val="nil"/>
            </w:tcBorders>
            <w:vAlign w:val="center"/>
            <w:hideMark/>
          </w:tcPr>
          <w:p w14:paraId="604FC5B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2</w:t>
            </w:r>
          </w:p>
        </w:tc>
        <w:tc>
          <w:tcPr>
            <w:tcW w:w="6820" w:type="dxa"/>
            <w:tcBorders>
              <w:top w:val="nil"/>
              <w:left w:val="single" w:sz="4" w:space="0" w:color="auto"/>
              <w:bottom w:val="single" w:sz="4" w:space="0" w:color="auto"/>
              <w:right w:val="single" w:sz="4" w:space="0" w:color="auto"/>
            </w:tcBorders>
            <w:vAlign w:val="center"/>
            <w:hideMark/>
          </w:tcPr>
          <w:p w14:paraId="6F5FE06E"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FILÉ DE COXA E SOBRECOXA DE FRANGO (SEM OSSO E SEM PELE, CONGELADO.</w:t>
            </w:r>
            <w:r w:rsidRPr="00F90237">
              <w:rPr>
                <w:rFonts w:ascii="Arial" w:hAnsi="Arial" w:cs="Arial"/>
                <w:color w:val="000000"/>
                <w:kern w:val="0"/>
                <w:sz w:val="20"/>
                <w:szCs w:val="20"/>
                <w:lang w:eastAsia="pt-BR"/>
              </w:rPr>
              <w:br/>
              <w:t>DESCRIÇÃO DO OBJETO: Carne de frango proveniente de filé de coxa e sobrecoxa, totalmente desossada e isenta de pele. Durante o processamento, deverá ser realizada a aparagem para remoção de excessos de gordura e eventuais resíduos de pele. O produto deverá apresentar teor máximo de 5% de gordura e resíduos de pele.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F90237">
              <w:rPr>
                <w:rFonts w:ascii="Arial" w:hAnsi="Arial" w:cs="Arial"/>
                <w:color w:val="000000"/>
                <w:kern w:val="0"/>
                <w:sz w:val="20"/>
                <w:szCs w:val="20"/>
                <w:lang w:eastAsia="pt-BR"/>
              </w:rPr>
              <w:br/>
              <w:t>COMPOSIÇÃO E REQUISITOS</w:t>
            </w:r>
            <w:r w:rsidRPr="00F90237">
              <w:rPr>
                <w:rFonts w:ascii="Arial" w:hAnsi="Arial" w:cs="Arial"/>
                <w:color w:val="000000"/>
                <w:kern w:val="0"/>
                <w:sz w:val="20"/>
                <w:szCs w:val="20"/>
                <w:lang w:eastAsia="pt-BR"/>
              </w:rPr>
              <w:br/>
              <w:t>Ingrediente obrigatório: Carne crua de coxa e sobrecoxa de frango (sem adição de água, aditivos ou coadjuvantes), conforme o corte especificado.</w:t>
            </w:r>
            <w:r w:rsidRPr="00F90237">
              <w:rPr>
                <w:rFonts w:ascii="Arial" w:hAnsi="Arial" w:cs="Arial"/>
                <w:color w:val="000000"/>
                <w:kern w:val="0"/>
                <w:sz w:val="20"/>
                <w:szCs w:val="20"/>
                <w:lang w:eastAsia="pt-BR"/>
              </w:rPr>
              <w:br/>
              <w:t>Características sensoriais</w:t>
            </w:r>
            <w:r w:rsidRPr="00F90237">
              <w:rPr>
                <w:rFonts w:ascii="Arial" w:hAnsi="Arial" w:cs="Arial"/>
                <w:color w:val="000000"/>
                <w:kern w:val="0"/>
                <w:sz w:val="20"/>
                <w:szCs w:val="20"/>
                <w:lang w:eastAsia="pt-BR"/>
              </w:rPr>
              <w:br/>
              <w:t>Textura: próprio da carne da coxa e sobrecoxa de frango, firme, não amolecida nem pegajosa;</w:t>
            </w:r>
            <w:r w:rsidRPr="00F90237">
              <w:rPr>
                <w:rFonts w:ascii="Arial" w:hAnsi="Arial" w:cs="Arial"/>
                <w:color w:val="000000"/>
                <w:kern w:val="0"/>
                <w:sz w:val="20"/>
                <w:szCs w:val="20"/>
                <w:lang w:eastAsia="pt-BR"/>
              </w:rPr>
              <w:br/>
              <w:t>Cor: característica do músculo de frango, variando do rosado ao amarelo-</w:t>
            </w:r>
            <w:r w:rsidRPr="00F90237">
              <w:rPr>
                <w:rFonts w:ascii="Arial" w:hAnsi="Arial" w:cs="Arial"/>
                <w:color w:val="000000"/>
                <w:kern w:val="0"/>
                <w:sz w:val="20"/>
                <w:szCs w:val="20"/>
                <w:lang w:eastAsia="pt-BR"/>
              </w:rPr>
              <w:lastRenderedPageBreak/>
              <w:t>claro, sem manchas esverdeadas, azuladas ou pardacentas;</w:t>
            </w:r>
            <w:r w:rsidRPr="00F90237">
              <w:rPr>
                <w:rFonts w:ascii="Arial" w:hAnsi="Arial" w:cs="Arial"/>
                <w:color w:val="000000"/>
                <w:kern w:val="0"/>
                <w:sz w:val="20"/>
                <w:szCs w:val="20"/>
                <w:lang w:eastAsia="pt-BR"/>
              </w:rPr>
              <w:br/>
              <w:t>Odor:  próprio, característico de carne de frango, sem odores estranhos ou desagradáveis.</w:t>
            </w:r>
            <w:r w:rsidRPr="00F90237">
              <w:rPr>
                <w:rFonts w:ascii="Arial" w:hAnsi="Arial" w:cs="Arial"/>
                <w:color w:val="000000"/>
                <w:kern w:val="0"/>
                <w:sz w:val="20"/>
                <w:szCs w:val="20"/>
                <w:lang w:eastAsia="pt-BR"/>
              </w:rPr>
              <w:br/>
              <w:t>Características físico-químicas</w:t>
            </w:r>
            <w:r w:rsidRPr="00F90237">
              <w:rPr>
                <w:rFonts w:ascii="Arial" w:hAnsi="Arial" w:cs="Arial"/>
                <w:color w:val="000000"/>
                <w:kern w:val="0"/>
                <w:sz w:val="20"/>
                <w:szCs w:val="20"/>
                <w:lang w:eastAsia="pt-BR"/>
              </w:rPr>
              <w:br/>
              <w:t>Teor de gordura: até no máximo 5%.</w:t>
            </w:r>
            <w:r w:rsidRPr="00F90237">
              <w:rPr>
                <w:rFonts w:ascii="Arial" w:hAnsi="Arial" w:cs="Arial"/>
                <w:color w:val="000000"/>
                <w:kern w:val="0"/>
                <w:sz w:val="20"/>
                <w:szCs w:val="20"/>
                <w:lang w:eastAsia="pt-BR"/>
              </w:rPr>
              <w:br/>
              <w:t>CARACTERÍSTICAS MACROSCÓPICAS/MICROSCÓPICAS: O produto não deverá conter substâncias ou matérias estranhas de qualquer natureza, incluindo: penas ou resíduos de penas, ossos, sujidades, material não comestível, fragmentos de equipamentos, corpos estranhos visíveis ou microscópicos.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Frango congelado: até 12 meses;</w:t>
            </w:r>
            <w:r w:rsidRPr="00F90237">
              <w:rPr>
                <w:rFonts w:ascii="Arial" w:hAnsi="Arial" w:cs="Arial"/>
                <w:color w:val="000000"/>
                <w:kern w:val="0"/>
                <w:sz w:val="20"/>
                <w:szCs w:val="20"/>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w:t>
            </w:r>
            <w:r w:rsidRPr="00F90237">
              <w:rPr>
                <w:rFonts w:ascii="Arial" w:hAnsi="Arial" w:cs="Arial"/>
                <w:color w:val="000000"/>
                <w:kern w:val="0"/>
                <w:sz w:val="20"/>
                <w:szCs w:val="20"/>
                <w:lang w:eastAsia="pt-BR"/>
              </w:rPr>
              <w:br/>
              <w:t>Legislação Aplicável</w:t>
            </w:r>
            <w:r w:rsidRPr="00F90237">
              <w:rPr>
                <w:rFonts w:ascii="Arial" w:hAnsi="Arial" w:cs="Arial"/>
                <w:color w:val="000000"/>
                <w:kern w:val="0"/>
                <w:sz w:val="20"/>
                <w:szCs w:val="20"/>
                <w:lang w:eastAsia="pt-BR"/>
              </w:rPr>
              <w:br/>
              <w:t>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4C31C097"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1.950</w:t>
            </w:r>
          </w:p>
        </w:tc>
        <w:tc>
          <w:tcPr>
            <w:tcW w:w="585" w:type="dxa"/>
            <w:tcBorders>
              <w:top w:val="nil"/>
              <w:left w:val="nil"/>
              <w:bottom w:val="single" w:sz="4" w:space="0" w:color="auto"/>
              <w:right w:val="single" w:sz="4" w:space="0" w:color="auto"/>
            </w:tcBorders>
            <w:noWrap/>
            <w:vAlign w:val="center"/>
            <w:hideMark/>
          </w:tcPr>
          <w:p w14:paraId="2BB63899"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08A613F6"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19,20 </w:t>
            </w:r>
          </w:p>
        </w:tc>
        <w:tc>
          <w:tcPr>
            <w:tcW w:w="1308" w:type="dxa"/>
            <w:tcBorders>
              <w:top w:val="nil"/>
              <w:left w:val="single" w:sz="4" w:space="0" w:color="auto"/>
              <w:bottom w:val="single" w:sz="4" w:space="0" w:color="auto"/>
              <w:right w:val="single" w:sz="8" w:space="0" w:color="auto"/>
            </w:tcBorders>
            <w:noWrap/>
            <w:vAlign w:val="center"/>
            <w:hideMark/>
          </w:tcPr>
          <w:p w14:paraId="665877B1"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37.440,00 </w:t>
            </w:r>
          </w:p>
        </w:tc>
      </w:tr>
      <w:tr w:rsidR="002F48CE" w:rsidRPr="00F90237" w14:paraId="5A90DAA7" w14:textId="77777777" w:rsidTr="00FA71D0">
        <w:trPr>
          <w:gridAfter w:val="1"/>
          <w:wAfter w:w="146" w:type="dxa"/>
          <w:trHeight w:val="2069"/>
        </w:trPr>
        <w:tc>
          <w:tcPr>
            <w:tcW w:w="552" w:type="dxa"/>
            <w:tcBorders>
              <w:top w:val="nil"/>
              <w:left w:val="single" w:sz="8" w:space="0" w:color="auto"/>
              <w:bottom w:val="single" w:sz="4" w:space="0" w:color="auto"/>
              <w:right w:val="nil"/>
            </w:tcBorders>
            <w:vAlign w:val="center"/>
            <w:hideMark/>
          </w:tcPr>
          <w:p w14:paraId="476049B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3</w:t>
            </w:r>
          </w:p>
        </w:tc>
        <w:tc>
          <w:tcPr>
            <w:tcW w:w="6820" w:type="dxa"/>
            <w:tcBorders>
              <w:top w:val="nil"/>
              <w:left w:val="single" w:sz="4" w:space="0" w:color="auto"/>
              <w:bottom w:val="single" w:sz="4" w:space="0" w:color="auto"/>
              <w:right w:val="single" w:sz="4" w:space="0" w:color="auto"/>
            </w:tcBorders>
            <w:vAlign w:val="center"/>
            <w:hideMark/>
          </w:tcPr>
          <w:p w14:paraId="53F7B27D"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SASSAMI DE FRANGO SEM ADIÇÃO DE SAL E TEMPEROS (SEM PELE E SEM OSSO) CONGELADO.</w:t>
            </w:r>
            <w:r w:rsidRPr="00F90237">
              <w:rPr>
                <w:rFonts w:ascii="Arial" w:hAnsi="Arial" w:cs="Arial"/>
                <w:color w:val="000000"/>
                <w:kern w:val="0"/>
                <w:sz w:val="20"/>
                <w:szCs w:val="20"/>
                <w:lang w:eastAsia="pt-BR"/>
              </w:rPr>
              <w:br/>
              <w:t>DESCRIÇÃO DO OBJETO: Sassami de frango, totalmente desossado e isento de pele, apresentado inteiro, sem adição de sal ou temperos. Durante o processamento, deverá ser realizada a aparagem para remoção de excessos de gordura e quaisquer resíduos de tecidos indesejáveis. O produto deverá apresentar teor máximo de 5% de gordura.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F90237">
              <w:rPr>
                <w:rFonts w:ascii="Arial" w:hAnsi="Arial" w:cs="Arial"/>
                <w:color w:val="000000"/>
                <w:kern w:val="0"/>
                <w:sz w:val="20"/>
                <w:szCs w:val="20"/>
                <w:lang w:eastAsia="pt-BR"/>
              </w:rPr>
              <w:br/>
              <w:t>COMPOSIÇÃO E REQUISITOS</w:t>
            </w:r>
            <w:r w:rsidRPr="00F90237">
              <w:rPr>
                <w:rFonts w:ascii="Arial" w:hAnsi="Arial" w:cs="Arial"/>
                <w:color w:val="000000"/>
                <w:kern w:val="0"/>
                <w:sz w:val="20"/>
                <w:szCs w:val="20"/>
                <w:lang w:eastAsia="pt-BR"/>
              </w:rPr>
              <w:br/>
              <w:t>Ingrediente obrigatório: Carne crua de coxa e sobrecoxa de frango (sem adição de água, aditivos ou coadjuvantes), conforme o corte especificado.</w:t>
            </w:r>
            <w:r w:rsidRPr="00F90237">
              <w:rPr>
                <w:rFonts w:ascii="Arial" w:hAnsi="Arial" w:cs="Arial"/>
                <w:color w:val="000000"/>
                <w:kern w:val="0"/>
                <w:sz w:val="20"/>
                <w:szCs w:val="20"/>
                <w:lang w:eastAsia="pt-BR"/>
              </w:rPr>
              <w:br/>
              <w:t>Características sensoriais</w:t>
            </w:r>
            <w:r w:rsidRPr="00F90237">
              <w:rPr>
                <w:rFonts w:ascii="Arial" w:hAnsi="Arial" w:cs="Arial"/>
                <w:color w:val="000000"/>
                <w:kern w:val="0"/>
                <w:sz w:val="20"/>
                <w:szCs w:val="20"/>
                <w:lang w:eastAsia="pt-BR"/>
              </w:rPr>
              <w:br/>
              <w:t>Textura: próprio da carne sassami de frango, firme, não amolecida nem pegajosa;</w:t>
            </w:r>
            <w:r w:rsidRPr="00F90237">
              <w:rPr>
                <w:rFonts w:ascii="Arial" w:hAnsi="Arial" w:cs="Arial"/>
                <w:color w:val="000000"/>
                <w:kern w:val="0"/>
                <w:sz w:val="20"/>
                <w:szCs w:val="20"/>
                <w:lang w:eastAsia="pt-BR"/>
              </w:rPr>
              <w:br/>
              <w:t>Cor: característica do sassami de frango, variando do rosado ao amarelo-claro, sem manchas esverdeadas, azuladas ou pardacentas;</w:t>
            </w:r>
            <w:r w:rsidRPr="00F90237">
              <w:rPr>
                <w:rFonts w:ascii="Arial" w:hAnsi="Arial" w:cs="Arial"/>
                <w:color w:val="000000"/>
                <w:kern w:val="0"/>
                <w:sz w:val="20"/>
                <w:szCs w:val="20"/>
                <w:lang w:eastAsia="pt-BR"/>
              </w:rPr>
              <w:br/>
              <w:t>Odor:  próprio, característico de carne de frango, sem odores estranhos ou desagradáveis.</w:t>
            </w:r>
            <w:r w:rsidRPr="00F90237">
              <w:rPr>
                <w:rFonts w:ascii="Arial" w:hAnsi="Arial" w:cs="Arial"/>
                <w:color w:val="000000"/>
                <w:kern w:val="0"/>
                <w:sz w:val="20"/>
                <w:szCs w:val="20"/>
                <w:lang w:eastAsia="pt-BR"/>
              </w:rPr>
              <w:br/>
              <w:t>Características físico-químicas</w:t>
            </w:r>
            <w:r w:rsidRPr="00F90237">
              <w:rPr>
                <w:rFonts w:ascii="Arial" w:hAnsi="Arial" w:cs="Arial"/>
                <w:color w:val="000000"/>
                <w:kern w:val="0"/>
                <w:sz w:val="20"/>
                <w:szCs w:val="20"/>
                <w:lang w:eastAsia="pt-BR"/>
              </w:rPr>
              <w:br/>
              <w:t>Teor de gordura: até no máximo 5%.</w:t>
            </w:r>
            <w:r w:rsidRPr="00F90237">
              <w:rPr>
                <w:rFonts w:ascii="Arial" w:hAnsi="Arial" w:cs="Arial"/>
                <w:color w:val="000000"/>
                <w:kern w:val="0"/>
                <w:sz w:val="20"/>
                <w:szCs w:val="20"/>
                <w:lang w:eastAsia="pt-BR"/>
              </w:rPr>
              <w:br/>
              <w:t xml:space="preserve">CARACTERÍSTICAS MACROSCÓPICAS/MICROSCÓPICAS: O produto não deverá conter substâncias ou matérias estranhas de qualquer </w:t>
            </w:r>
            <w:r w:rsidRPr="00F90237">
              <w:rPr>
                <w:rFonts w:ascii="Arial" w:hAnsi="Arial" w:cs="Arial"/>
                <w:color w:val="000000"/>
                <w:kern w:val="0"/>
                <w:sz w:val="20"/>
                <w:szCs w:val="20"/>
                <w:lang w:eastAsia="pt-BR"/>
              </w:rPr>
              <w:lastRenderedPageBreak/>
              <w:t>natureza, incluindo: penas ou resíduos de penas, ossos, sujidades, material não comestível, fragmentos de equipamentos, corpos estranhos visíveis ou microscópicos.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Frango congelado: até 12 meses;</w:t>
            </w:r>
            <w:r w:rsidRPr="00F90237">
              <w:rPr>
                <w:rFonts w:ascii="Arial" w:hAnsi="Arial" w:cs="Arial"/>
                <w:color w:val="000000"/>
                <w:kern w:val="0"/>
                <w:sz w:val="20"/>
                <w:szCs w:val="20"/>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w:t>
            </w:r>
            <w:r w:rsidRPr="00F90237">
              <w:rPr>
                <w:rFonts w:ascii="Arial" w:hAnsi="Arial" w:cs="Arial"/>
                <w:color w:val="000000"/>
                <w:kern w:val="0"/>
                <w:sz w:val="20"/>
                <w:szCs w:val="20"/>
                <w:lang w:eastAsia="pt-BR"/>
              </w:rPr>
              <w:br/>
              <w:t>Legislação Aplicável</w:t>
            </w:r>
            <w:r w:rsidRPr="00F90237">
              <w:rPr>
                <w:rFonts w:ascii="Arial" w:hAnsi="Arial" w:cs="Arial"/>
                <w:color w:val="000000"/>
                <w:kern w:val="0"/>
                <w:sz w:val="20"/>
                <w:szCs w:val="20"/>
                <w:lang w:eastAsia="pt-BR"/>
              </w:rPr>
              <w:br/>
              <w:t>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 xml:space="preserve">Indicação de que o produto deve ser mantido sob refrigeração ou </w:t>
            </w:r>
            <w:r w:rsidRPr="00F90237">
              <w:rPr>
                <w:rFonts w:ascii="Arial" w:hAnsi="Arial" w:cs="Arial"/>
                <w:color w:val="000000"/>
                <w:kern w:val="0"/>
                <w:sz w:val="20"/>
                <w:szCs w:val="20"/>
                <w:lang w:eastAsia="pt-BR"/>
              </w:rPr>
              <w:lastRenderedPageBreak/>
              <w:t>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60873F2C"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1.500</w:t>
            </w:r>
          </w:p>
        </w:tc>
        <w:tc>
          <w:tcPr>
            <w:tcW w:w="585" w:type="dxa"/>
            <w:tcBorders>
              <w:top w:val="nil"/>
              <w:left w:val="nil"/>
              <w:bottom w:val="single" w:sz="4" w:space="0" w:color="auto"/>
              <w:right w:val="single" w:sz="4" w:space="0" w:color="auto"/>
            </w:tcBorders>
            <w:noWrap/>
            <w:vAlign w:val="center"/>
            <w:hideMark/>
          </w:tcPr>
          <w:p w14:paraId="3F8F6C0D"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7C310C3B"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20,00 </w:t>
            </w:r>
          </w:p>
        </w:tc>
        <w:tc>
          <w:tcPr>
            <w:tcW w:w="1308" w:type="dxa"/>
            <w:tcBorders>
              <w:top w:val="nil"/>
              <w:left w:val="single" w:sz="4" w:space="0" w:color="auto"/>
              <w:bottom w:val="single" w:sz="4" w:space="0" w:color="auto"/>
              <w:right w:val="single" w:sz="8" w:space="0" w:color="auto"/>
            </w:tcBorders>
            <w:noWrap/>
            <w:vAlign w:val="center"/>
            <w:hideMark/>
          </w:tcPr>
          <w:p w14:paraId="00AF27A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30.000,00 </w:t>
            </w:r>
          </w:p>
        </w:tc>
      </w:tr>
      <w:tr w:rsidR="002F48CE" w:rsidRPr="00F90237" w14:paraId="2B18FE25" w14:textId="77777777" w:rsidTr="00FA71D0">
        <w:trPr>
          <w:gridAfter w:val="1"/>
          <w:wAfter w:w="146" w:type="dxa"/>
          <w:trHeight w:val="8190"/>
        </w:trPr>
        <w:tc>
          <w:tcPr>
            <w:tcW w:w="552" w:type="dxa"/>
            <w:tcBorders>
              <w:top w:val="nil"/>
              <w:left w:val="single" w:sz="8" w:space="0" w:color="auto"/>
              <w:bottom w:val="single" w:sz="4" w:space="0" w:color="auto"/>
              <w:right w:val="single" w:sz="4" w:space="0" w:color="auto"/>
            </w:tcBorders>
            <w:vAlign w:val="center"/>
            <w:hideMark/>
          </w:tcPr>
          <w:p w14:paraId="02212039"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4</w:t>
            </w:r>
          </w:p>
        </w:tc>
        <w:tc>
          <w:tcPr>
            <w:tcW w:w="6820" w:type="dxa"/>
            <w:tcBorders>
              <w:top w:val="nil"/>
              <w:left w:val="nil"/>
              <w:bottom w:val="single" w:sz="4" w:space="0" w:color="auto"/>
              <w:right w:val="single" w:sz="4" w:space="0" w:color="auto"/>
            </w:tcBorders>
            <w:vAlign w:val="center"/>
            <w:hideMark/>
          </w:tcPr>
          <w:p w14:paraId="4BDDEAB2"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PATINHO EM CUBOS CONGELADO: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DESCRIÇÃO DO OBJETO: Carne bovina do corte patinho, localizada na parte posterior do quarto traseiro, proveniente de animais machos da espécie bovina, sadios, abatidos sob inspeção veterinária oficial. O produto deve ser apresentado congelado, cortado em cubos de aproximadamente 2 cm x 2 cm, devidamente aparado, e manipulado em condições higiênico-sanitárias adequadas.</w:t>
            </w:r>
            <w:r w:rsidRPr="00F90237">
              <w:rPr>
                <w:rFonts w:ascii="Arial" w:hAnsi="Arial" w:cs="Arial"/>
                <w:color w:val="000000"/>
                <w:kern w:val="0"/>
                <w:sz w:val="20"/>
                <w:szCs w:val="20"/>
                <w:lang w:eastAsia="pt-BR"/>
              </w:rPr>
              <w:br/>
              <w:t xml:space="preserve">CARACTERÍSTICAS DO PRODUTO: </w:t>
            </w:r>
            <w:r w:rsidRPr="00F90237">
              <w:rPr>
                <w:rFonts w:ascii="Arial" w:hAnsi="Arial" w:cs="Arial"/>
                <w:color w:val="000000"/>
                <w:kern w:val="0"/>
                <w:sz w:val="20"/>
                <w:szCs w:val="20"/>
                <w:lang w:eastAsia="pt-BR"/>
              </w:rPr>
              <w:br/>
              <w:t>Gerais: Durante o processamento deverá ser realizada a aparagem, com eliminação de excessos de gordura, cartilagens, tendões e aponevroses. O patinho em cubos resfriado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Aspecto: próprio da carne bovina de primeira qualidade,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t>Odor: próprio, característico da carne bovina, sem odores estranhos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w:t>
            </w:r>
            <w:r w:rsidRPr="00F90237">
              <w:rPr>
                <w:rFonts w:ascii="Arial" w:hAnsi="Arial" w:cs="Arial"/>
                <w:color w:val="000000"/>
                <w:kern w:val="0"/>
                <w:sz w:val="20"/>
                <w:szCs w:val="20"/>
                <w:lang w:eastAsia="pt-BR"/>
              </w:rPr>
              <w:lastRenderedPageBreak/>
              <w:t xml:space="preserve">contaminação e/ou deterioração, ou que não permita o perfeito armazenamento do produto. </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 xml:space="preserve">Deve ser disponibilizado laudo técnico sobre o produto para confirmação. </w:t>
            </w:r>
          </w:p>
        </w:tc>
        <w:tc>
          <w:tcPr>
            <w:tcW w:w="1352" w:type="dxa"/>
            <w:tcBorders>
              <w:top w:val="nil"/>
              <w:left w:val="nil"/>
              <w:bottom w:val="single" w:sz="4" w:space="0" w:color="auto"/>
              <w:right w:val="single" w:sz="4" w:space="0" w:color="auto"/>
            </w:tcBorders>
            <w:noWrap/>
            <w:vAlign w:val="center"/>
            <w:hideMark/>
          </w:tcPr>
          <w:p w14:paraId="1B818D27"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2.050</w:t>
            </w:r>
          </w:p>
        </w:tc>
        <w:tc>
          <w:tcPr>
            <w:tcW w:w="585" w:type="dxa"/>
            <w:tcBorders>
              <w:top w:val="nil"/>
              <w:left w:val="nil"/>
              <w:bottom w:val="single" w:sz="4" w:space="0" w:color="auto"/>
              <w:right w:val="single" w:sz="4" w:space="0" w:color="auto"/>
            </w:tcBorders>
            <w:noWrap/>
            <w:vAlign w:val="center"/>
            <w:hideMark/>
          </w:tcPr>
          <w:p w14:paraId="5410DD85"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260F14AE"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35,87 </w:t>
            </w:r>
          </w:p>
        </w:tc>
        <w:tc>
          <w:tcPr>
            <w:tcW w:w="1308" w:type="dxa"/>
            <w:tcBorders>
              <w:top w:val="nil"/>
              <w:left w:val="single" w:sz="4" w:space="0" w:color="auto"/>
              <w:bottom w:val="single" w:sz="4" w:space="0" w:color="auto"/>
              <w:right w:val="single" w:sz="8" w:space="0" w:color="auto"/>
            </w:tcBorders>
            <w:noWrap/>
            <w:vAlign w:val="center"/>
            <w:hideMark/>
          </w:tcPr>
          <w:p w14:paraId="2B99172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73.533,50 </w:t>
            </w:r>
          </w:p>
        </w:tc>
      </w:tr>
      <w:tr w:rsidR="002F48CE" w:rsidRPr="00F90237" w14:paraId="5E49FE7E" w14:textId="77777777" w:rsidTr="00FA71D0">
        <w:trPr>
          <w:gridAfter w:val="1"/>
          <w:wAfter w:w="146" w:type="dxa"/>
          <w:trHeight w:val="8190"/>
        </w:trPr>
        <w:tc>
          <w:tcPr>
            <w:tcW w:w="552" w:type="dxa"/>
            <w:tcBorders>
              <w:top w:val="nil"/>
              <w:left w:val="single" w:sz="8" w:space="0" w:color="auto"/>
              <w:bottom w:val="single" w:sz="4" w:space="0" w:color="auto"/>
              <w:right w:val="nil"/>
            </w:tcBorders>
            <w:vAlign w:val="center"/>
            <w:hideMark/>
          </w:tcPr>
          <w:p w14:paraId="78DA8AE9"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5</w:t>
            </w:r>
          </w:p>
        </w:tc>
        <w:tc>
          <w:tcPr>
            <w:tcW w:w="6820" w:type="dxa"/>
            <w:tcBorders>
              <w:top w:val="nil"/>
              <w:left w:val="single" w:sz="4" w:space="0" w:color="auto"/>
              <w:bottom w:val="single" w:sz="4" w:space="0" w:color="auto"/>
              <w:right w:val="single" w:sz="4" w:space="0" w:color="auto"/>
            </w:tcBorders>
            <w:vAlign w:val="center"/>
            <w:hideMark/>
          </w:tcPr>
          <w:p w14:paraId="730FF2B2"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PERNIL SUÍNO EM CUBOS CONGELADO.</w:t>
            </w:r>
            <w:r w:rsidRPr="00F90237">
              <w:rPr>
                <w:rFonts w:ascii="Arial" w:hAnsi="Arial" w:cs="Arial"/>
                <w:color w:val="000000"/>
                <w:kern w:val="0"/>
                <w:sz w:val="20"/>
                <w:szCs w:val="20"/>
                <w:lang w:eastAsia="pt-BR"/>
              </w:rPr>
              <w:br/>
              <w:t>DESCRIÇÃO DO OBJETO: Carne suína do corte pernil, proveniente de animais sadios, abatidos sob inspeção veterinária oficial. O produto deverá ser apresentado congelado, cortado em cubos de aproximadamente 2 cm x 2 cm, devidamente aparado para remoção de excessos de gordura e tecidos indesejáveis, e manipulado em condições higiênico-sanitárias adequadas.</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com eliminação de excessos de gordura, cartilagens, tendões e aponevroses. O pernil suíno em cubos congelado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F90237">
              <w:rPr>
                <w:rFonts w:ascii="Arial" w:hAnsi="Arial" w:cs="Arial"/>
                <w:color w:val="000000"/>
                <w:kern w:val="0"/>
                <w:sz w:val="20"/>
                <w:szCs w:val="20"/>
                <w:lang w:eastAsia="pt-BR"/>
              </w:rPr>
              <w:br/>
              <w:t>ORGANOLÉPTICAS: Aspecto: próprio da carne suína, firme, não amolecida nem pegajosa;</w:t>
            </w:r>
            <w:r w:rsidRPr="00F90237">
              <w:rPr>
                <w:rFonts w:ascii="Arial" w:hAnsi="Arial" w:cs="Arial"/>
                <w:color w:val="000000"/>
                <w:kern w:val="0"/>
                <w:sz w:val="20"/>
                <w:szCs w:val="20"/>
                <w:lang w:eastAsia="pt-BR"/>
              </w:rPr>
              <w:br/>
              <w:t>Cor: rosada característica da espécie, sem manchas esverdeadas, azuladas ou pardacentas;</w:t>
            </w:r>
            <w:r w:rsidRPr="00F90237">
              <w:rPr>
                <w:rFonts w:ascii="Arial" w:hAnsi="Arial" w:cs="Arial"/>
                <w:color w:val="000000"/>
                <w:kern w:val="0"/>
                <w:sz w:val="20"/>
                <w:szCs w:val="20"/>
                <w:lang w:eastAsia="pt-BR"/>
              </w:rPr>
              <w:br/>
              <w:t>Odor: próprio, característico da carne suína, sem odores estranhos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suínas congeladas: até 6 a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45DE7FCA"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1.275</w:t>
            </w:r>
          </w:p>
        </w:tc>
        <w:tc>
          <w:tcPr>
            <w:tcW w:w="585" w:type="dxa"/>
            <w:tcBorders>
              <w:top w:val="nil"/>
              <w:left w:val="nil"/>
              <w:bottom w:val="single" w:sz="4" w:space="0" w:color="auto"/>
              <w:right w:val="single" w:sz="4" w:space="0" w:color="auto"/>
            </w:tcBorders>
            <w:noWrap/>
            <w:vAlign w:val="center"/>
            <w:hideMark/>
          </w:tcPr>
          <w:p w14:paraId="03D93C3B"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3FE860BA"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20,00 </w:t>
            </w:r>
          </w:p>
        </w:tc>
        <w:tc>
          <w:tcPr>
            <w:tcW w:w="1308" w:type="dxa"/>
            <w:tcBorders>
              <w:top w:val="nil"/>
              <w:left w:val="single" w:sz="4" w:space="0" w:color="auto"/>
              <w:bottom w:val="single" w:sz="4" w:space="0" w:color="auto"/>
              <w:right w:val="single" w:sz="8" w:space="0" w:color="auto"/>
            </w:tcBorders>
            <w:noWrap/>
            <w:vAlign w:val="center"/>
            <w:hideMark/>
          </w:tcPr>
          <w:p w14:paraId="50D3896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25.500,00 </w:t>
            </w:r>
          </w:p>
        </w:tc>
      </w:tr>
      <w:tr w:rsidR="002F48CE" w:rsidRPr="00F90237" w14:paraId="7B6A9EAB" w14:textId="77777777" w:rsidTr="00FA71D0">
        <w:trPr>
          <w:gridAfter w:val="1"/>
          <w:wAfter w:w="146" w:type="dxa"/>
          <w:trHeight w:val="8190"/>
        </w:trPr>
        <w:tc>
          <w:tcPr>
            <w:tcW w:w="552" w:type="dxa"/>
            <w:tcBorders>
              <w:top w:val="nil"/>
              <w:left w:val="single" w:sz="8" w:space="0" w:color="auto"/>
              <w:bottom w:val="single" w:sz="4" w:space="0" w:color="auto"/>
              <w:right w:val="nil"/>
            </w:tcBorders>
            <w:vAlign w:val="center"/>
            <w:hideMark/>
          </w:tcPr>
          <w:p w14:paraId="57B500B6"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6</w:t>
            </w:r>
          </w:p>
        </w:tc>
        <w:tc>
          <w:tcPr>
            <w:tcW w:w="6820" w:type="dxa"/>
            <w:tcBorders>
              <w:top w:val="nil"/>
              <w:left w:val="single" w:sz="4" w:space="0" w:color="auto"/>
              <w:bottom w:val="single" w:sz="4" w:space="0" w:color="auto"/>
              <w:right w:val="single" w:sz="4" w:space="0" w:color="auto"/>
            </w:tcBorders>
            <w:vAlign w:val="center"/>
            <w:hideMark/>
          </w:tcPr>
          <w:p w14:paraId="55E93742"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PATINHO EM ISCAS CONGELADO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DESCRIÇÃO DO OBJETO: Carne bovina do corte patinho, localizada na porção posterior do quarto traseiro, proveniente de animais machos da espécie bovina, sadios, abatidos sob inspeção veterinária oficial. O produto deve ser apresentado congelado, cortado em iscas uniformes aproximadas de 1cm x 5cm, devidamente aparado, e manipulado em condições higiênico-sanitárias adequadas.</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com eliminação de excessos de gordura, cartilagens, tendões e aponevroses. O patinho em iscas congelado deverá apresentar-se livre de parasitas, sujidades, larvas, fragmentos ósseos, e de quaisquer substâncias contaminantes ou agentes que possam alterar sua natureza, aparência ou qualidade. O congelamento deve garantir baixa temperatura uniforme, preservando a integridade física do produto e evitando formação excessiva de cristais de gelo. Todo o produto deverá ter sido submetido aos processos de inspeção estabelecidos pelo RIISPOA – Regulamento de Inspeção Industrial e Sanitária de Produtos de Origem Animal (Decreto nº 30.691, de 29/03/1952).</w:t>
            </w:r>
            <w:r w:rsidRPr="00F90237">
              <w:rPr>
                <w:rFonts w:ascii="Arial" w:hAnsi="Arial" w:cs="Arial"/>
                <w:color w:val="000000"/>
                <w:kern w:val="0"/>
                <w:sz w:val="20"/>
                <w:szCs w:val="20"/>
                <w:lang w:eastAsia="pt-BR"/>
              </w:rPr>
              <w:br/>
              <w:t>ORGANOLÉPTICAS:</w:t>
            </w:r>
            <w:r w:rsidRPr="00F90237">
              <w:rPr>
                <w:rFonts w:ascii="Arial" w:hAnsi="Arial" w:cs="Arial"/>
                <w:color w:val="000000"/>
                <w:kern w:val="0"/>
                <w:sz w:val="20"/>
                <w:szCs w:val="20"/>
                <w:lang w:eastAsia="pt-BR"/>
              </w:rPr>
              <w:br/>
              <w:t>Aspecto: próprio da carne bovina,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t>Odor: próprio, característico da carne bovina, sem odores estranhos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 xml:space="preserve">A impressão deve ser indelével, proibida a utilização de etiquetas </w:t>
            </w:r>
            <w:r w:rsidRPr="00F90237">
              <w:rPr>
                <w:rFonts w:ascii="Arial" w:hAnsi="Arial" w:cs="Arial"/>
                <w:color w:val="000000"/>
                <w:kern w:val="0"/>
                <w:sz w:val="20"/>
                <w:szCs w:val="20"/>
                <w:lang w:eastAsia="pt-BR"/>
              </w:rPr>
              <w:br/>
              <w:t>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6EF9C374"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2.000</w:t>
            </w:r>
          </w:p>
        </w:tc>
        <w:tc>
          <w:tcPr>
            <w:tcW w:w="585" w:type="dxa"/>
            <w:tcBorders>
              <w:top w:val="nil"/>
              <w:left w:val="nil"/>
              <w:bottom w:val="single" w:sz="4" w:space="0" w:color="auto"/>
              <w:right w:val="single" w:sz="4" w:space="0" w:color="auto"/>
            </w:tcBorders>
            <w:noWrap/>
            <w:vAlign w:val="center"/>
            <w:hideMark/>
          </w:tcPr>
          <w:p w14:paraId="7ECC293B"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7956B271"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41,29 </w:t>
            </w:r>
          </w:p>
        </w:tc>
        <w:tc>
          <w:tcPr>
            <w:tcW w:w="1308" w:type="dxa"/>
            <w:tcBorders>
              <w:top w:val="nil"/>
              <w:left w:val="single" w:sz="4" w:space="0" w:color="auto"/>
              <w:bottom w:val="single" w:sz="4" w:space="0" w:color="auto"/>
              <w:right w:val="single" w:sz="8" w:space="0" w:color="auto"/>
            </w:tcBorders>
            <w:noWrap/>
            <w:vAlign w:val="center"/>
            <w:hideMark/>
          </w:tcPr>
          <w:p w14:paraId="0E089C8E"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82.580,00 </w:t>
            </w:r>
          </w:p>
        </w:tc>
      </w:tr>
      <w:tr w:rsidR="002F48CE" w:rsidRPr="00F90237" w14:paraId="352EB025" w14:textId="77777777" w:rsidTr="00FA71D0">
        <w:trPr>
          <w:gridAfter w:val="1"/>
          <w:wAfter w:w="146" w:type="dxa"/>
          <w:trHeight w:val="8190"/>
        </w:trPr>
        <w:tc>
          <w:tcPr>
            <w:tcW w:w="552" w:type="dxa"/>
            <w:tcBorders>
              <w:top w:val="nil"/>
              <w:left w:val="single" w:sz="8" w:space="0" w:color="auto"/>
              <w:bottom w:val="single" w:sz="4" w:space="0" w:color="auto"/>
              <w:right w:val="single" w:sz="4" w:space="0" w:color="auto"/>
            </w:tcBorders>
            <w:vAlign w:val="center"/>
            <w:hideMark/>
          </w:tcPr>
          <w:p w14:paraId="4455F0F8"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7</w:t>
            </w:r>
          </w:p>
        </w:tc>
        <w:tc>
          <w:tcPr>
            <w:tcW w:w="6820" w:type="dxa"/>
            <w:tcBorders>
              <w:top w:val="nil"/>
              <w:left w:val="nil"/>
              <w:bottom w:val="single" w:sz="4" w:space="0" w:color="auto"/>
              <w:right w:val="single" w:sz="4" w:space="0" w:color="auto"/>
            </w:tcBorders>
            <w:vAlign w:val="center"/>
            <w:hideMark/>
          </w:tcPr>
          <w:p w14:paraId="300A34D5"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FILÉ DE TILÁPIA CONGELADO.</w:t>
            </w:r>
            <w:r w:rsidRPr="00F90237">
              <w:rPr>
                <w:rFonts w:ascii="Arial" w:hAnsi="Arial" w:cs="Arial"/>
                <w:color w:val="000000"/>
                <w:kern w:val="0"/>
                <w:sz w:val="20"/>
                <w:szCs w:val="20"/>
                <w:lang w:eastAsia="pt-BR"/>
              </w:rPr>
              <w:br/>
              <w:t>DESCRIÇÃO DO OBJETO: Filé de tilápia, proveniente de peixes sadios, abatidos e processados sob inspeção sanitária oficial. O produto deverá ser apresentado congelado, devidamente limpo, sem pele, sem espinhas, e aparado para remoção de eventuais tecidos ou resíduos indesejáveis. O filé deverá ser manipulado e processado em condições higiênico-sanitárias adequadas, garantindo sua integridade, qualidade e segurança para consumo.</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limpeza e a remoção de eventuais resíduos, incluindo espinhas, pele, fragmentos ósseos ou tecidos indesejáveis. O filé de tilápia congelado deverá apresentar-se livre de parasitas, sujidades, larvas e de quaisquer substâncias contaminantes ou agentes que possam alterar sua natureza, aparência ou qualidade. Todo o produto deverá ter sido submetido aos processos de inspeção sanitária realizados pelo serviço de inspeção oficial competente (SIF, SIE ou SIM), conforme legislação aplicável aos produtos de origem pescado, garantindo a segurança e a conformidade do alimento.</w:t>
            </w:r>
            <w:r w:rsidRPr="00F90237">
              <w:rPr>
                <w:rFonts w:ascii="Arial" w:hAnsi="Arial" w:cs="Arial"/>
                <w:color w:val="000000"/>
                <w:kern w:val="0"/>
                <w:sz w:val="20"/>
                <w:szCs w:val="20"/>
                <w:lang w:eastAsia="pt-BR"/>
              </w:rPr>
              <w:br/>
              <w:t>ORGANOLÉPTICAS: Aspecto: próprio do pescado, com filés firmes, íntegros, não amolecidos, não pegajosos e sem presença de líquidos sanguinolentos;</w:t>
            </w:r>
            <w:r w:rsidRPr="00F90237">
              <w:rPr>
                <w:rFonts w:ascii="Arial" w:hAnsi="Arial" w:cs="Arial"/>
                <w:color w:val="000000"/>
                <w:kern w:val="0"/>
                <w:sz w:val="20"/>
                <w:szCs w:val="20"/>
                <w:lang w:eastAsia="pt-BR"/>
              </w:rPr>
              <w:br/>
              <w:t>Cor: característica da tilápia, variando do branco ao levemente rosado/translúcido, sem manchas esverdeadas, azuladas ou escurecidas;</w:t>
            </w:r>
            <w:r w:rsidRPr="00F90237">
              <w:rPr>
                <w:rFonts w:ascii="Arial" w:hAnsi="Arial" w:cs="Arial"/>
                <w:color w:val="000000"/>
                <w:kern w:val="0"/>
                <w:sz w:val="20"/>
                <w:szCs w:val="20"/>
                <w:lang w:eastAsia="pt-BR"/>
              </w:rPr>
              <w:br/>
              <w:t>Odor: próprio de pescado fresco, suave, sem odores estranhos, fortes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Filé de tilápia: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1299A7F2"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1.000</w:t>
            </w:r>
          </w:p>
        </w:tc>
        <w:tc>
          <w:tcPr>
            <w:tcW w:w="585" w:type="dxa"/>
            <w:tcBorders>
              <w:top w:val="nil"/>
              <w:left w:val="nil"/>
              <w:bottom w:val="single" w:sz="4" w:space="0" w:color="auto"/>
              <w:right w:val="single" w:sz="4" w:space="0" w:color="auto"/>
            </w:tcBorders>
            <w:noWrap/>
            <w:vAlign w:val="center"/>
            <w:hideMark/>
          </w:tcPr>
          <w:p w14:paraId="2BCCBD3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6883B9B3"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46,44 </w:t>
            </w:r>
          </w:p>
        </w:tc>
        <w:tc>
          <w:tcPr>
            <w:tcW w:w="1308" w:type="dxa"/>
            <w:tcBorders>
              <w:top w:val="nil"/>
              <w:left w:val="single" w:sz="4" w:space="0" w:color="auto"/>
              <w:bottom w:val="single" w:sz="4" w:space="0" w:color="auto"/>
              <w:right w:val="single" w:sz="8" w:space="0" w:color="auto"/>
            </w:tcBorders>
            <w:noWrap/>
            <w:vAlign w:val="center"/>
            <w:hideMark/>
          </w:tcPr>
          <w:p w14:paraId="2077F64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46.440,00 </w:t>
            </w:r>
          </w:p>
        </w:tc>
      </w:tr>
      <w:tr w:rsidR="002F48CE" w:rsidRPr="00F90237" w14:paraId="4AE54A0D" w14:textId="77777777" w:rsidTr="00FA71D0">
        <w:trPr>
          <w:gridAfter w:val="1"/>
          <w:wAfter w:w="146" w:type="dxa"/>
          <w:trHeight w:val="45"/>
        </w:trPr>
        <w:tc>
          <w:tcPr>
            <w:tcW w:w="552" w:type="dxa"/>
            <w:tcBorders>
              <w:top w:val="nil"/>
              <w:left w:val="single" w:sz="8" w:space="0" w:color="auto"/>
              <w:bottom w:val="single" w:sz="4" w:space="0" w:color="auto"/>
              <w:right w:val="nil"/>
            </w:tcBorders>
            <w:vAlign w:val="center"/>
            <w:hideMark/>
          </w:tcPr>
          <w:p w14:paraId="5B284C7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8</w:t>
            </w:r>
          </w:p>
        </w:tc>
        <w:tc>
          <w:tcPr>
            <w:tcW w:w="6820" w:type="dxa"/>
            <w:tcBorders>
              <w:top w:val="nil"/>
              <w:left w:val="single" w:sz="4" w:space="0" w:color="auto"/>
              <w:bottom w:val="single" w:sz="4" w:space="0" w:color="auto"/>
              <w:right w:val="single" w:sz="4" w:space="0" w:color="auto"/>
            </w:tcBorders>
            <w:vAlign w:val="center"/>
            <w:hideMark/>
          </w:tcPr>
          <w:p w14:paraId="34094C17"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LINGUIÇA SUÍNA TOSCANA CONGELADA.</w:t>
            </w:r>
            <w:r w:rsidRPr="00F90237">
              <w:rPr>
                <w:rFonts w:ascii="Arial" w:hAnsi="Arial" w:cs="Arial"/>
                <w:color w:val="000000"/>
                <w:kern w:val="0"/>
                <w:sz w:val="20"/>
                <w:szCs w:val="20"/>
                <w:lang w:eastAsia="pt-BR"/>
              </w:rPr>
              <w:br/>
              <w:t>DESCRIÇÃO DO OBJETO: Linguiça toscana, elaborada a partir de carne suína proveniente de animais sadios, abatidos e processados sob inspeção sanitária oficial. O produto deverá ser apresentado congelado, acondicionado em embalagem adequada, íntegro, sem rasgos ou perfurações. A linguiça deverá estar devidamente processada, com mistura homogênea de carne, gordura e temperos permitidos, livre de contaminantes, matérias estranhas ou quaisquer resíduos indesejáveis. O produto deve ser manipulado e processado em condições higiênico-sanitárias adequadas, garantindo sua integridade, qualidade e segurança para consumo.</w:t>
            </w:r>
            <w:r w:rsidRPr="00F90237">
              <w:rPr>
                <w:rFonts w:ascii="Arial" w:hAnsi="Arial" w:cs="Arial"/>
                <w:color w:val="000000"/>
                <w:kern w:val="0"/>
                <w:sz w:val="20"/>
                <w:szCs w:val="20"/>
                <w:lang w:eastAsia="pt-BR"/>
              </w:rPr>
              <w:br/>
              <w:t xml:space="preserve">CARACTERÍSTICAS DO PRODUTO: Durante o processamento deverá ser realizada a limpeza e a remoção de eventuais resíduos, assegurando que a matéria-prima utilizada na fabricação da linguiça esteja livre de cartilagens indesejáveis, fragmentos ósseos, coágulos ou quaisquer tecidos impróprios. A linguiça toscana congelada deverá apresentar-se livre de sujidades, parasitas, larvas e de quaisquer substâncias contaminantes ou agentes que possam alterar sua natureza, aparência ou </w:t>
            </w:r>
            <w:r w:rsidRPr="00F90237">
              <w:rPr>
                <w:rFonts w:ascii="Arial" w:hAnsi="Arial" w:cs="Arial"/>
                <w:color w:val="000000"/>
                <w:kern w:val="0"/>
                <w:sz w:val="20"/>
                <w:szCs w:val="20"/>
                <w:lang w:eastAsia="pt-BR"/>
              </w:rPr>
              <w:lastRenderedPageBreak/>
              <w:t>qualidade. Todo o produto deverá ter sido submetido aos processos de inspeção sanitária realizados pelo serviço de inspeção oficial competente (SIF, SIE ou SIM), conforme legislação aplicável aos produtos de origem animal, garantindo a segurança, a conformidade e a qualidade do alimento.</w:t>
            </w:r>
            <w:r w:rsidRPr="00F90237">
              <w:rPr>
                <w:rFonts w:ascii="Arial" w:hAnsi="Arial" w:cs="Arial"/>
                <w:color w:val="000000"/>
                <w:kern w:val="0"/>
                <w:sz w:val="20"/>
                <w:szCs w:val="20"/>
                <w:lang w:eastAsia="pt-BR"/>
              </w:rPr>
              <w:br/>
              <w:t>ORGANOLÉPTICAS: Aspecto: próprio de linguiça toscana, com peças íntegras, firmes, bem embutidas, não amolecidas, não pegajosas e sem presença de líquidos excessivos na embalagem;</w:t>
            </w:r>
            <w:r w:rsidRPr="00F90237">
              <w:rPr>
                <w:rFonts w:ascii="Arial" w:hAnsi="Arial" w:cs="Arial"/>
                <w:color w:val="000000"/>
                <w:kern w:val="0"/>
                <w:sz w:val="20"/>
                <w:szCs w:val="20"/>
                <w:lang w:eastAsia="pt-BR"/>
              </w:rPr>
              <w:br/>
              <w:t>Cor: característica da linguiça toscana, variando do rosado ao avermelhado, homogênea, sem manchas esverdeadas, azuladas ou escurecidas;</w:t>
            </w:r>
            <w:r w:rsidRPr="00F90237">
              <w:rPr>
                <w:rFonts w:ascii="Arial" w:hAnsi="Arial" w:cs="Arial"/>
                <w:color w:val="000000"/>
                <w:kern w:val="0"/>
                <w:sz w:val="20"/>
                <w:szCs w:val="20"/>
                <w:lang w:eastAsia="pt-BR"/>
              </w:rPr>
              <w:br/>
              <w:t>Odor: próprio do produto, agradável, característico de carne suína temperada, sem odores estranhos, ácidos, fortes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Linguiça toscana congelada: de 6 a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63B8DB4E"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2.500</w:t>
            </w:r>
          </w:p>
        </w:tc>
        <w:tc>
          <w:tcPr>
            <w:tcW w:w="585" w:type="dxa"/>
            <w:tcBorders>
              <w:top w:val="nil"/>
              <w:left w:val="nil"/>
              <w:bottom w:val="single" w:sz="4" w:space="0" w:color="auto"/>
              <w:right w:val="single" w:sz="4" w:space="0" w:color="auto"/>
            </w:tcBorders>
            <w:noWrap/>
            <w:vAlign w:val="center"/>
            <w:hideMark/>
          </w:tcPr>
          <w:p w14:paraId="45C22E14"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456EA0F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25,71 </w:t>
            </w:r>
          </w:p>
        </w:tc>
        <w:tc>
          <w:tcPr>
            <w:tcW w:w="1308" w:type="dxa"/>
            <w:tcBorders>
              <w:top w:val="nil"/>
              <w:left w:val="single" w:sz="4" w:space="0" w:color="auto"/>
              <w:bottom w:val="single" w:sz="4" w:space="0" w:color="auto"/>
              <w:right w:val="single" w:sz="8" w:space="0" w:color="auto"/>
            </w:tcBorders>
            <w:noWrap/>
            <w:vAlign w:val="center"/>
            <w:hideMark/>
          </w:tcPr>
          <w:p w14:paraId="4020F1B4"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64.275,00 </w:t>
            </w:r>
          </w:p>
        </w:tc>
      </w:tr>
      <w:tr w:rsidR="002F48CE" w:rsidRPr="00F90237" w14:paraId="0DD35603" w14:textId="77777777" w:rsidTr="00FA71D0">
        <w:trPr>
          <w:gridAfter w:val="1"/>
          <w:wAfter w:w="146" w:type="dxa"/>
          <w:trHeight w:val="1076"/>
        </w:trPr>
        <w:tc>
          <w:tcPr>
            <w:tcW w:w="552" w:type="dxa"/>
            <w:tcBorders>
              <w:top w:val="nil"/>
              <w:left w:val="single" w:sz="8" w:space="0" w:color="auto"/>
              <w:bottom w:val="single" w:sz="4" w:space="0" w:color="auto"/>
              <w:right w:val="nil"/>
            </w:tcBorders>
            <w:vAlign w:val="center"/>
            <w:hideMark/>
          </w:tcPr>
          <w:p w14:paraId="5956AF62"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9</w:t>
            </w:r>
          </w:p>
        </w:tc>
        <w:tc>
          <w:tcPr>
            <w:tcW w:w="6820" w:type="dxa"/>
            <w:tcBorders>
              <w:top w:val="nil"/>
              <w:left w:val="single" w:sz="4" w:space="0" w:color="auto"/>
              <w:bottom w:val="single" w:sz="4" w:space="0" w:color="auto"/>
              <w:right w:val="single" w:sz="4" w:space="0" w:color="auto"/>
            </w:tcBorders>
            <w:vAlign w:val="center"/>
            <w:hideMark/>
          </w:tcPr>
          <w:p w14:paraId="6D933A8F"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HAMBÚRGUER ARTESANAL CONGELADO – 90 g</w:t>
            </w:r>
            <w:r w:rsidRPr="00F90237">
              <w:rPr>
                <w:rFonts w:ascii="Arial" w:hAnsi="Arial" w:cs="Arial"/>
                <w:color w:val="000000"/>
                <w:kern w:val="0"/>
                <w:sz w:val="20"/>
                <w:szCs w:val="20"/>
                <w:lang w:eastAsia="pt-BR"/>
              </w:rPr>
              <w:br/>
              <w:t>DESCRIÇÃO DO OBJETO: Hambúrguer artesanal de carne bovina congelada, elaborado exclusivamente com carne bovina de primeira qualidade, proveniente de animais abatidos sob inspeção oficial (SIF, SIE ou SIM), em conformidade com a legislação sanitária vigente. A matéria-prima deverá ser composta exclusivamente de carne bovina moída do corte Patinho, devidamente aparada, livre de excesso de gordura, nervos, peles, cartilagens, coágulos, fragmentos ósseos ou qualquer material estranho. É vedado o uso de carne mecanicamente separada (CMS), raspa de osso, carne industrializada ou miúdos. O produto deve ser moldado em formato de disco, com peso individual de 90 g, textura firme e homogênea, sem adição de água. Deverá ser congelado em túnel ou câmara a temperatura igual ou inferior a –18°C.</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COMPOSIÇÃO E REQUISITOS</w:t>
            </w:r>
            <w:r w:rsidRPr="00F90237">
              <w:rPr>
                <w:rFonts w:ascii="Arial" w:hAnsi="Arial" w:cs="Arial"/>
                <w:color w:val="000000"/>
                <w:kern w:val="0"/>
                <w:sz w:val="20"/>
                <w:szCs w:val="20"/>
                <w:lang w:eastAsia="pt-BR"/>
              </w:rPr>
              <w:br/>
              <w:t>Ingrediente obrigatório: carne bovina moída (Patinho).</w:t>
            </w:r>
            <w:r w:rsidRPr="00F90237">
              <w:rPr>
                <w:rFonts w:ascii="Arial" w:hAnsi="Arial" w:cs="Arial"/>
                <w:color w:val="000000"/>
                <w:kern w:val="0"/>
                <w:sz w:val="20"/>
                <w:szCs w:val="20"/>
                <w:lang w:eastAsia="pt-BR"/>
              </w:rPr>
              <w:br/>
              <w:t>Características sensoriais: Aspecto: próprio da carne bovina,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t>Odor: próprio, característico da carne bovina, sem odores estranhos ou desagradáveis.</w:t>
            </w:r>
            <w:r w:rsidRPr="00F90237">
              <w:rPr>
                <w:rFonts w:ascii="Arial" w:hAnsi="Arial" w:cs="Arial"/>
                <w:color w:val="000000"/>
                <w:kern w:val="0"/>
                <w:sz w:val="20"/>
                <w:szCs w:val="20"/>
                <w:lang w:eastAsia="pt-BR"/>
              </w:rPr>
              <w:br/>
              <w:t xml:space="preserve">Características físico-químicas: </w:t>
            </w:r>
            <w:r w:rsidRPr="00F90237">
              <w:rPr>
                <w:rFonts w:ascii="Arial" w:hAnsi="Arial" w:cs="Arial"/>
                <w:color w:val="000000"/>
                <w:kern w:val="0"/>
                <w:sz w:val="20"/>
                <w:szCs w:val="20"/>
                <w:lang w:eastAsia="pt-BR"/>
              </w:rPr>
              <w:br/>
              <w:t>Gordura total: máximo de 5%;</w:t>
            </w:r>
            <w:r w:rsidRPr="00F90237">
              <w:rPr>
                <w:rFonts w:ascii="Arial" w:hAnsi="Arial" w:cs="Arial"/>
                <w:color w:val="000000"/>
                <w:kern w:val="0"/>
                <w:sz w:val="20"/>
                <w:szCs w:val="20"/>
                <w:lang w:eastAsia="pt-BR"/>
              </w:rPr>
              <w:br/>
              <w:t>PESO DA UNIDADE: 90 g por hambúrguer.</w:t>
            </w:r>
            <w:r w:rsidRPr="00F90237">
              <w:rPr>
                <w:rFonts w:ascii="Arial" w:hAnsi="Arial" w:cs="Arial"/>
                <w:color w:val="000000"/>
                <w:kern w:val="0"/>
                <w:sz w:val="20"/>
                <w:szCs w:val="20"/>
                <w:lang w:eastAsia="pt-BR"/>
              </w:rPr>
              <w:br/>
              <w:t>Embalagem primária: polietileno atóxico e resistente.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Embalagem pode conter unidades avulsas ou interfolhadas.</w:t>
            </w:r>
            <w:r w:rsidRPr="00F90237">
              <w:rPr>
                <w:rFonts w:ascii="Arial" w:hAnsi="Arial" w:cs="Arial"/>
                <w:color w:val="000000"/>
                <w:kern w:val="0"/>
                <w:sz w:val="20"/>
                <w:szCs w:val="20"/>
                <w:lang w:eastAsia="pt-BR"/>
              </w:rPr>
              <w:br/>
              <w:t>Devem ser observadas as tolerâncias de peso conforme Portaria INMETRO nº 74/1995.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Será recusada a embalagem defeituosa que exponha o produto à contaminação e/ou deterioração, ou que não permita o perfeito armazenamento do produto.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 xml:space="preserve">Indicação de que o produto deve ser mantido sob refrigeração ou </w:t>
            </w:r>
            <w:r w:rsidRPr="00F90237">
              <w:rPr>
                <w:rFonts w:ascii="Arial" w:hAnsi="Arial" w:cs="Arial"/>
                <w:color w:val="000000"/>
                <w:kern w:val="0"/>
                <w:sz w:val="20"/>
                <w:szCs w:val="20"/>
                <w:lang w:eastAsia="pt-BR"/>
              </w:rPr>
              <w:lastRenderedPageBreak/>
              <w:t>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443A78BC"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2.550</w:t>
            </w:r>
          </w:p>
        </w:tc>
        <w:tc>
          <w:tcPr>
            <w:tcW w:w="585" w:type="dxa"/>
            <w:tcBorders>
              <w:top w:val="nil"/>
              <w:left w:val="nil"/>
              <w:bottom w:val="single" w:sz="4" w:space="0" w:color="auto"/>
              <w:right w:val="single" w:sz="4" w:space="0" w:color="auto"/>
            </w:tcBorders>
            <w:noWrap/>
            <w:vAlign w:val="center"/>
            <w:hideMark/>
          </w:tcPr>
          <w:p w14:paraId="123696A5"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UND</w:t>
            </w:r>
          </w:p>
        </w:tc>
        <w:tc>
          <w:tcPr>
            <w:tcW w:w="740" w:type="dxa"/>
            <w:tcBorders>
              <w:top w:val="nil"/>
              <w:left w:val="nil"/>
              <w:bottom w:val="single" w:sz="4" w:space="0" w:color="auto"/>
              <w:right w:val="nil"/>
            </w:tcBorders>
            <w:vAlign w:val="center"/>
            <w:hideMark/>
          </w:tcPr>
          <w:p w14:paraId="533E0352"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25,63 </w:t>
            </w:r>
          </w:p>
        </w:tc>
        <w:tc>
          <w:tcPr>
            <w:tcW w:w="1308" w:type="dxa"/>
            <w:tcBorders>
              <w:top w:val="nil"/>
              <w:left w:val="single" w:sz="4" w:space="0" w:color="auto"/>
              <w:bottom w:val="single" w:sz="4" w:space="0" w:color="auto"/>
              <w:right w:val="single" w:sz="8" w:space="0" w:color="auto"/>
            </w:tcBorders>
            <w:noWrap/>
            <w:vAlign w:val="center"/>
            <w:hideMark/>
          </w:tcPr>
          <w:p w14:paraId="0D12304B"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65.356,50 </w:t>
            </w:r>
          </w:p>
        </w:tc>
      </w:tr>
      <w:tr w:rsidR="002F48CE" w:rsidRPr="00F90237" w14:paraId="576C9A84" w14:textId="77777777" w:rsidTr="00FA71D0">
        <w:trPr>
          <w:gridAfter w:val="1"/>
          <w:wAfter w:w="146" w:type="dxa"/>
          <w:trHeight w:val="5471"/>
        </w:trPr>
        <w:tc>
          <w:tcPr>
            <w:tcW w:w="552" w:type="dxa"/>
            <w:tcBorders>
              <w:top w:val="nil"/>
              <w:left w:val="single" w:sz="8" w:space="0" w:color="auto"/>
              <w:bottom w:val="single" w:sz="4" w:space="0" w:color="auto"/>
              <w:right w:val="nil"/>
            </w:tcBorders>
            <w:vAlign w:val="center"/>
            <w:hideMark/>
          </w:tcPr>
          <w:p w14:paraId="7F975D5E"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10</w:t>
            </w:r>
          </w:p>
        </w:tc>
        <w:tc>
          <w:tcPr>
            <w:tcW w:w="6820" w:type="dxa"/>
            <w:tcBorders>
              <w:top w:val="nil"/>
              <w:left w:val="single" w:sz="4" w:space="0" w:color="auto"/>
              <w:bottom w:val="single" w:sz="4" w:space="0" w:color="auto"/>
              <w:right w:val="single" w:sz="4" w:space="0" w:color="auto"/>
            </w:tcBorders>
            <w:vAlign w:val="center"/>
            <w:hideMark/>
          </w:tcPr>
          <w:p w14:paraId="6CE5ECC3"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HAMBÚRGUER ARTESANAL DE FRANGO 90 g - CONGELADO.</w:t>
            </w:r>
            <w:r w:rsidRPr="00F90237">
              <w:rPr>
                <w:rFonts w:ascii="Arial" w:hAnsi="Arial" w:cs="Arial"/>
                <w:color w:val="000000"/>
                <w:kern w:val="0"/>
                <w:sz w:val="20"/>
                <w:szCs w:val="20"/>
                <w:lang w:eastAsia="pt-BR"/>
              </w:rPr>
              <w:br/>
              <w:t>DESCRIÇÃO DO OBJETO: Produto elaborado à base de carne de frango moída, proveniente de animais sadios, abatidos sob inspeção oficial (SIF, SIE ou SIM), em conformidade com a legislação sanitária vigente. O produto deve ser congelado, cru, com formato circular uniforme, textura firme e cor característica da carne de frango.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F90237">
              <w:rPr>
                <w:rFonts w:ascii="Arial" w:hAnsi="Arial" w:cs="Arial"/>
                <w:color w:val="000000"/>
                <w:kern w:val="0"/>
                <w:sz w:val="20"/>
                <w:szCs w:val="20"/>
                <w:lang w:eastAsia="pt-BR"/>
              </w:rPr>
              <w:br/>
              <w:t>COMPOSIÇÃO E REQUISITO: Ingrediente obrigatório: Carne crua de aves, sal, condimentos, antioxidante e estabilizantes permitidos pela legislação conforme o corte especificado.</w:t>
            </w:r>
            <w:r w:rsidRPr="00F90237">
              <w:rPr>
                <w:rFonts w:ascii="Arial" w:hAnsi="Arial" w:cs="Arial"/>
                <w:color w:val="000000"/>
                <w:kern w:val="0"/>
                <w:sz w:val="20"/>
                <w:szCs w:val="20"/>
                <w:lang w:eastAsia="pt-BR"/>
              </w:rPr>
              <w:br/>
              <w:t xml:space="preserve">Características sensoriais </w:t>
            </w:r>
            <w:r w:rsidRPr="00F90237">
              <w:rPr>
                <w:rFonts w:ascii="Arial" w:hAnsi="Arial" w:cs="Arial"/>
                <w:color w:val="000000"/>
                <w:kern w:val="0"/>
                <w:sz w:val="20"/>
                <w:szCs w:val="20"/>
                <w:lang w:eastAsia="pt-BR"/>
              </w:rPr>
              <w:br/>
              <w:t>Textura: próprio da carne de aves, firme, não amolecida nem pegajosa;</w:t>
            </w:r>
            <w:r w:rsidRPr="00F90237">
              <w:rPr>
                <w:rFonts w:ascii="Arial" w:hAnsi="Arial" w:cs="Arial"/>
                <w:color w:val="000000"/>
                <w:kern w:val="0"/>
                <w:sz w:val="20"/>
                <w:szCs w:val="20"/>
                <w:lang w:eastAsia="pt-BR"/>
              </w:rPr>
              <w:br/>
              <w:t>Cor: característica do músculo de aves, variando do rosado ao amarelo-claro, sem manchas esverdeadas, azuladas ou pardacentas;</w:t>
            </w:r>
            <w:r w:rsidRPr="00F90237">
              <w:rPr>
                <w:rFonts w:ascii="Arial" w:hAnsi="Arial" w:cs="Arial"/>
                <w:color w:val="000000"/>
                <w:kern w:val="0"/>
                <w:sz w:val="20"/>
                <w:szCs w:val="20"/>
                <w:lang w:eastAsia="pt-BR"/>
              </w:rPr>
              <w:br/>
              <w:t>Odor:  próprio, característico de carne de aves, sem odores estranhos ou desagradáveis.</w:t>
            </w:r>
            <w:r w:rsidRPr="00F90237">
              <w:rPr>
                <w:rFonts w:ascii="Arial" w:hAnsi="Arial" w:cs="Arial"/>
                <w:color w:val="000000"/>
                <w:kern w:val="0"/>
                <w:sz w:val="20"/>
                <w:szCs w:val="20"/>
                <w:lang w:eastAsia="pt-BR"/>
              </w:rPr>
              <w:br/>
              <w:t>Características físico-químicas</w:t>
            </w:r>
            <w:r w:rsidRPr="00F90237">
              <w:rPr>
                <w:rFonts w:ascii="Arial" w:hAnsi="Arial" w:cs="Arial"/>
                <w:color w:val="000000"/>
                <w:kern w:val="0"/>
                <w:sz w:val="20"/>
                <w:szCs w:val="20"/>
                <w:lang w:eastAsia="pt-BR"/>
              </w:rPr>
              <w:br/>
              <w:t>Teor de gordura: até no máximo 5%.</w:t>
            </w:r>
            <w:r w:rsidRPr="00F90237">
              <w:rPr>
                <w:rFonts w:ascii="Arial" w:hAnsi="Arial" w:cs="Arial"/>
                <w:color w:val="000000"/>
                <w:kern w:val="0"/>
                <w:sz w:val="20"/>
                <w:szCs w:val="20"/>
                <w:lang w:eastAsia="pt-BR"/>
              </w:rPr>
              <w:br/>
              <w:t>CARACTERÍSTICAS MACROSCÓPICAS/MICROSCÓPICAS:O produto não deverá conter substâncias ou matérias estranhas de qualquer natureza, incluindo: penas ou resíduos de penas, ossos, sujidades, material não comestível, fragmentos de equipamentos, corpos estranhos visíveis ou microscópicos.</w:t>
            </w:r>
            <w:r w:rsidRPr="00F90237">
              <w:rPr>
                <w:rFonts w:ascii="Arial" w:hAnsi="Arial" w:cs="Arial"/>
                <w:color w:val="000000"/>
                <w:kern w:val="0"/>
                <w:sz w:val="20"/>
                <w:szCs w:val="20"/>
                <w:lang w:eastAsia="pt-BR"/>
              </w:rPr>
              <w:br/>
              <w:t>PESO DA UNIDADE: 90 g por hambúrguer.</w:t>
            </w:r>
            <w:r w:rsidRPr="00F90237">
              <w:rPr>
                <w:rFonts w:ascii="Arial" w:hAnsi="Arial" w:cs="Arial"/>
                <w:color w:val="000000"/>
                <w:kern w:val="0"/>
                <w:sz w:val="20"/>
                <w:szCs w:val="20"/>
                <w:lang w:eastAsia="pt-BR"/>
              </w:rPr>
              <w:br/>
              <w:t>Embalagem primária: polietileno atóxico e resistente.</w:t>
            </w:r>
            <w:r w:rsidRPr="00F90237">
              <w:rPr>
                <w:rFonts w:ascii="Arial" w:hAnsi="Arial" w:cs="Arial"/>
                <w:color w:val="000000"/>
                <w:kern w:val="0"/>
                <w:sz w:val="20"/>
                <w:szCs w:val="20"/>
                <w:lang w:eastAsia="pt-BR"/>
              </w:rPr>
              <w:br/>
              <w:t>Embalagem pode conter unidades avulsas ou interfolhadas.</w:t>
            </w:r>
            <w:r w:rsidRPr="00F90237">
              <w:rPr>
                <w:rFonts w:ascii="Arial" w:hAnsi="Arial" w:cs="Arial"/>
                <w:color w:val="000000"/>
                <w:kern w:val="0"/>
                <w:sz w:val="20"/>
                <w:szCs w:val="20"/>
                <w:lang w:eastAsia="pt-BR"/>
              </w:rPr>
              <w:br/>
              <w:t>Devem ser observadas as tolerâncias de peso conforme Portaria INMETRO nº 74/1995.</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 xml:space="preserve">TEMPERATURA PARA ENTREGA: As carnes congeladas deverão ser entregues com temperatura igual ou inferior a –18°C, mantida de forma </w:t>
            </w:r>
            <w:r w:rsidRPr="00F90237">
              <w:rPr>
                <w:rFonts w:ascii="Arial" w:hAnsi="Arial" w:cs="Arial"/>
                <w:color w:val="000000"/>
                <w:kern w:val="0"/>
                <w:sz w:val="20"/>
                <w:szCs w:val="20"/>
                <w:lang w:eastAsia="pt-BR"/>
              </w:rPr>
              <w:lastRenderedPageBreak/>
              <w:t>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Frango congelado: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4BB8DA5E"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1.500</w:t>
            </w:r>
          </w:p>
        </w:tc>
        <w:tc>
          <w:tcPr>
            <w:tcW w:w="585" w:type="dxa"/>
            <w:tcBorders>
              <w:top w:val="nil"/>
              <w:left w:val="nil"/>
              <w:bottom w:val="single" w:sz="4" w:space="0" w:color="auto"/>
              <w:right w:val="single" w:sz="4" w:space="0" w:color="auto"/>
            </w:tcBorders>
            <w:noWrap/>
            <w:vAlign w:val="center"/>
            <w:hideMark/>
          </w:tcPr>
          <w:p w14:paraId="0D9E26C9"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UND</w:t>
            </w:r>
          </w:p>
        </w:tc>
        <w:tc>
          <w:tcPr>
            <w:tcW w:w="740" w:type="dxa"/>
            <w:tcBorders>
              <w:top w:val="nil"/>
              <w:left w:val="nil"/>
              <w:bottom w:val="single" w:sz="4" w:space="0" w:color="auto"/>
              <w:right w:val="nil"/>
            </w:tcBorders>
            <w:vAlign w:val="center"/>
            <w:hideMark/>
          </w:tcPr>
          <w:p w14:paraId="0742B04F"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15,67 </w:t>
            </w:r>
          </w:p>
        </w:tc>
        <w:tc>
          <w:tcPr>
            <w:tcW w:w="1308" w:type="dxa"/>
            <w:tcBorders>
              <w:top w:val="nil"/>
              <w:left w:val="single" w:sz="4" w:space="0" w:color="auto"/>
              <w:bottom w:val="single" w:sz="4" w:space="0" w:color="auto"/>
              <w:right w:val="single" w:sz="8" w:space="0" w:color="auto"/>
            </w:tcBorders>
            <w:noWrap/>
            <w:vAlign w:val="center"/>
            <w:hideMark/>
          </w:tcPr>
          <w:p w14:paraId="24727E86"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23.505,00 </w:t>
            </w:r>
          </w:p>
        </w:tc>
      </w:tr>
      <w:tr w:rsidR="002F48CE" w:rsidRPr="00F90237" w14:paraId="701251BC" w14:textId="77777777" w:rsidTr="00FA71D0">
        <w:trPr>
          <w:gridAfter w:val="1"/>
          <w:wAfter w:w="146" w:type="dxa"/>
          <w:trHeight w:val="2352"/>
        </w:trPr>
        <w:tc>
          <w:tcPr>
            <w:tcW w:w="552" w:type="dxa"/>
            <w:tcBorders>
              <w:top w:val="nil"/>
              <w:left w:val="single" w:sz="8" w:space="0" w:color="auto"/>
              <w:bottom w:val="nil"/>
              <w:right w:val="nil"/>
            </w:tcBorders>
            <w:vAlign w:val="center"/>
            <w:hideMark/>
          </w:tcPr>
          <w:p w14:paraId="7C70B0DC"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11</w:t>
            </w:r>
          </w:p>
        </w:tc>
        <w:tc>
          <w:tcPr>
            <w:tcW w:w="6820" w:type="dxa"/>
            <w:tcBorders>
              <w:top w:val="nil"/>
              <w:left w:val="single" w:sz="4" w:space="0" w:color="auto"/>
              <w:bottom w:val="single" w:sz="4" w:space="0" w:color="auto"/>
              <w:right w:val="single" w:sz="4" w:space="0" w:color="auto"/>
            </w:tcBorders>
            <w:vAlign w:val="center"/>
            <w:hideMark/>
          </w:tcPr>
          <w:p w14:paraId="0A3DF23E"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 CARNE BOVINA MOÍDA PATINHO CONGELADA:</w:t>
            </w:r>
            <w:r w:rsidRPr="00F90237">
              <w:rPr>
                <w:rFonts w:ascii="Arial" w:hAnsi="Arial" w:cs="Arial"/>
                <w:color w:val="000000"/>
                <w:kern w:val="0"/>
                <w:sz w:val="20"/>
                <w:szCs w:val="20"/>
                <w:lang w:eastAsia="pt-BR"/>
              </w:rPr>
              <w:br/>
              <w:t>DESCRIÇÃO DO OBJETO: Carne bovina congelada, crua, moída, proveniente de animais da espécie bovina, machos, sadios, abatidos sob inspeção oficial (SIF, SIE ou SIM), em conformidade com a legislação sanitária vigente. A matéria-prima deve ser originada exclusivamente do corte Patinho, proveniente do traseiro bovino, devidamente aparado, isento de excesso de gordura, nervos, peles, cartilagens, coágulos, fragmentos ósseos ou qualquer material estranho.</w:t>
            </w:r>
            <w:r w:rsidRPr="00F90237">
              <w:rPr>
                <w:rFonts w:ascii="Arial" w:hAnsi="Arial" w:cs="Arial"/>
                <w:color w:val="000000"/>
                <w:kern w:val="0"/>
                <w:sz w:val="20"/>
                <w:szCs w:val="20"/>
                <w:lang w:eastAsia="pt-BR"/>
              </w:rPr>
              <w:br/>
              <w:t>É vedado o uso de carne mecanicamente separada (CMS) ou carne industrializada. A moagem deve ser realizada no mínimo duas vezes, em disco médio, resultando em carne com granulação uniforme, textura firme e coloração característica, sem presença de água adicionada ou descongelamento parcial.</w:t>
            </w:r>
            <w:r w:rsidRPr="00F90237">
              <w:rPr>
                <w:rFonts w:ascii="Arial" w:hAnsi="Arial" w:cs="Arial"/>
                <w:color w:val="000000"/>
                <w:kern w:val="0"/>
                <w:sz w:val="20"/>
                <w:szCs w:val="20"/>
                <w:lang w:eastAsia="pt-BR"/>
              </w:rPr>
              <w:br/>
              <w:t>O produto deve ser congelado em túnel ou câmara, mantendo temperatura igual ou inferior a –18°C, o congelamento deve preservar a integridade da carne, sem formação excessiva de cristais de gelo.</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 xml:space="preserve">COMPOSIÇÃO E REQUISITOS: Ingrediente obrigatório: carne do corte patinho, crua de bovino, sem adição de água, aditivos ou coadjuvantes. </w:t>
            </w:r>
            <w:r w:rsidRPr="00F90237">
              <w:rPr>
                <w:rFonts w:ascii="Arial" w:hAnsi="Arial" w:cs="Arial"/>
                <w:color w:val="000000"/>
                <w:kern w:val="0"/>
                <w:sz w:val="20"/>
                <w:szCs w:val="20"/>
                <w:lang w:eastAsia="pt-BR"/>
              </w:rPr>
              <w:br/>
              <w:t>Aspecto: próprio da carne bovina,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t>Odor: próprio, característico da carne bovina, sem odores estranhos ou desagradáveis.</w:t>
            </w:r>
            <w:r w:rsidRPr="00F90237">
              <w:rPr>
                <w:rFonts w:ascii="Arial" w:hAnsi="Arial" w:cs="Arial"/>
                <w:color w:val="000000"/>
                <w:kern w:val="0"/>
                <w:sz w:val="20"/>
                <w:szCs w:val="20"/>
                <w:lang w:eastAsia="pt-BR"/>
              </w:rPr>
              <w:br/>
              <w:t xml:space="preserve">Características físico-químicas: </w:t>
            </w:r>
            <w:r w:rsidRPr="00F90237">
              <w:rPr>
                <w:rFonts w:ascii="Arial" w:hAnsi="Arial" w:cs="Arial"/>
                <w:color w:val="000000"/>
                <w:kern w:val="0"/>
                <w:sz w:val="20"/>
                <w:szCs w:val="20"/>
                <w:lang w:eastAsia="pt-BR"/>
              </w:rPr>
              <w:br/>
              <w:t>Gordura total: máximo de 5%;</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w:t>
            </w:r>
            <w:r w:rsidRPr="00F90237">
              <w:rPr>
                <w:rFonts w:ascii="Arial" w:hAnsi="Arial" w:cs="Arial"/>
                <w:color w:val="000000"/>
                <w:kern w:val="0"/>
                <w:sz w:val="20"/>
                <w:szCs w:val="20"/>
                <w:lang w:eastAsia="pt-BR"/>
              </w:rPr>
              <w:lastRenderedPageBreak/>
              <w:t xml:space="preserve">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0582F3FE"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8.250</w:t>
            </w:r>
          </w:p>
        </w:tc>
        <w:tc>
          <w:tcPr>
            <w:tcW w:w="585" w:type="dxa"/>
            <w:tcBorders>
              <w:top w:val="nil"/>
              <w:left w:val="nil"/>
              <w:bottom w:val="single" w:sz="4" w:space="0" w:color="auto"/>
              <w:right w:val="single" w:sz="4" w:space="0" w:color="auto"/>
            </w:tcBorders>
            <w:noWrap/>
            <w:vAlign w:val="center"/>
            <w:hideMark/>
          </w:tcPr>
          <w:p w14:paraId="0BD704FC"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52E6E361"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38,97 </w:t>
            </w:r>
          </w:p>
        </w:tc>
        <w:tc>
          <w:tcPr>
            <w:tcW w:w="1308" w:type="dxa"/>
            <w:tcBorders>
              <w:top w:val="nil"/>
              <w:left w:val="single" w:sz="4" w:space="0" w:color="auto"/>
              <w:bottom w:val="single" w:sz="4" w:space="0" w:color="auto"/>
              <w:right w:val="single" w:sz="8" w:space="0" w:color="auto"/>
            </w:tcBorders>
            <w:noWrap/>
            <w:vAlign w:val="center"/>
            <w:hideMark/>
          </w:tcPr>
          <w:p w14:paraId="7EADE40A"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321.502,50 </w:t>
            </w:r>
          </w:p>
        </w:tc>
      </w:tr>
      <w:tr w:rsidR="002F48CE" w:rsidRPr="00F90237" w14:paraId="7214312C" w14:textId="77777777" w:rsidTr="00FA71D0">
        <w:trPr>
          <w:gridAfter w:val="1"/>
          <w:wAfter w:w="146" w:type="dxa"/>
          <w:trHeight w:val="1917"/>
        </w:trPr>
        <w:tc>
          <w:tcPr>
            <w:tcW w:w="552" w:type="dxa"/>
            <w:tcBorders>
              <w:top w:val="single" w:sz="4" w:space="0" w:color="auto"/>
              <w:left w:val="single" w:sz="8" w:space="0" w:color="auto"/>
              <w:bottom w:val="single" w:sz="4" w:space="0" w:color="auto"/>
              <w:right w:val="nil"/>
            </w:tcBorders>
            <w:vAlign w:val="center"/>
            <w:hideMark/>
          </w:tcPr>
          <w:p w14:paraId="09D68E1D"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12</w:t>
            </w:r>
          </w:p>
        </w:tc>
        <w:tc>
          <w:tcPr>
            <w:tcW w:w="6820" w:type="dxa"/>
            <w:tcBorders>
              <w:top w:val="nil"/>
              <w:left w:val="single" w:sz="4" w:space="0" w:color="auto"/>
              <w:bottom w:val="single" w:sz="4" w:space="0" w:color="auto"/>
              <w:right w:val="single" w:sz="4" w:space="0" w:color="auto"/>
            </w:tcBorders>
            <w:vAlign w:val="center"/>
            <w:hideMark/>
          </w:tcPr>
          <w:p w14:paraId="0716A8E8"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FILÉ DE COXA E SOBRECOXA DE FRANGO (SEM OSSO E SEM PELE, CONGELADO.</w:t>
            </w:r>
            <w:r w:rsidRPr="00F90237">
              <w:rPr>
                <w:rFonts w:ascii="Arial" w:hAnsi="Arial" w:cs="Arial"/>
                <w:color w:val="000000"/>
                <w:kern w:val="0"/>
                <w:sz w:val="20"/>
                <w:szCs w:val="20"/>
                <w:lang w:eastAsia="pt-BR"/>
              </w:rPr>
              <w:br/>
              <w:t>DESCRIÇÃO DO OBJETO: Carne de frango proveniente de filé de coxa e sobrecoxa, totalmente desossada e isenta de pele. Durante o processamento, deverá ser realizada a aparagem para remoção de excessos de gordura e eventuais resíduos de pele. O produto deverá apresentar teor máximo de 5% de gordura e resíduos de pele.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F90237">
              <w:rPr>
                <w:rFonts w:ascii="Arial" w:hAnsi="Arial" w:cs="Arial"/>
                <w:color w:val="000000"/>
                <w:kern w:val="0"/>
                <w:sz w:val="20"/>
                <w:szCs w:val="20"/>
                <w:lang w:eastAsia="pt-BR"/>
              </w:rPr>
              <w:br/>
              <w:t>COMPOSIÇÃO E REQUISITOS</w:t>
            </w:r>
            <w:r w:rsidRPr="00F90237">
              <w:rPr>
                <w:rFonts w:ascii="Arial" w:hAnsi="Arial" w:cs="Arial"/>
                <w:color w:val="000000"/>
                <w:kern w:val="0"/>
                <w:sz w:val="20"/>
                <w:szCs w:val="20"/>
                <w:lang w:eastAsia="pt-BR"/>
              </w:rPr>
              <w:br/>
              <w:t>Ingrediente obrigatório: Carne crua de coxa e sobrecoxa de frango (sem adição de água, aditivos ou coadjuvantes), conforme o corte especificado.</w:t>
            </w:r>
            <w:r w:rsidRPr="00F90237">
              <w:rPr>
                <w:rFonts w:ascii="Arial" w:hAnsi="Arial" w:cs="Arial"/>
                <w:color w:val="000000"/>
                <w:kern w:val="0"/>
                <w:sz w:val="20"/>
                <w:szCs w:val="20"/>
                <w:lang w:eastAsia="pt-BR"/>
              </w:rPr>
              <w:br/>
              <w:t>Características sensoriais</w:t>
            </w:r>
            <w:r w:rsidRPr="00F90237">
              <w:rPr>
                <w:rFonts w:ascii="Arial" w:hAnsi="Arial" w:cs="Arial"/>
                <w:color w:val="000000"/>
                <w:kern w:val="0"/>
                <w:sz w:val="20"/>
                <w:szCs w:val="20"/>
                <w:lang w:eastAsia="pt-BR"/>
              </w:rPr>
              <w:br/>
              <w:t>Textura: próprio da carne da coxa e sobrecoxa de frango, firme, não amolecida nem pegajosa;</w:t>
            </w:r>
            <w:r w:rsidRPr="00F90237">
              <w:rPr>
                <w:rFonts w:ascii="Arial" w:hAnsi="Arial" w:cs="Arial"/>
                <w:color w:val="000000"/>
                <w:kern w:val="0"/>
                <w:sz w:val="20"/>
                <w:szCs w:val="20"/>
                <w:lang w:eastAsia="pt-BR"/>
              </w:rPr>
              <w:br/>
              <w:t>Cor: característica do músculo de frango, variando do rosado ao amarelo-claro, sem manchas esverdeadas, azuladas ou pardacentas;</w:t>
            </w:r>
            <w:r w:rsidRPr="00F90237">
              <w:rPr>
                <w:rFonts w:ascii="Arial" w:hAnsi="Arial" w:cs="Arial"/>
                <w:color w:val="000000"/>
                <w:kern w:val="0"/>
                <w:sz w:val="20"/>
                <w:szCs w:val="20"/>
                <w:lang w:eastAsia="pt-BR"/>
              </w:rPr>
              <w:br/>
              <w:t>Odor:  próprio, característico de carne de frango, sem odores estranhos ou desagradáveis.</w:t>
            </w:r>
            <w:r w:rsidRPr="00F90237">
              <w:rPr>
                <w:rFonts w:ascii="Arial" w:hAnsi="Arial" w:cs="Arial"/>
                <w:color w:val="000000"/>
                <w:kern w:val="0"/>
                <w:sz w:val="20"/>
                <w:szCs w:val="20"/>
                <w:lang w:eastAsia="pt-BR"/>
              </w:rPr>
              <w:br/>
              <w:t>Características físico-químicas</w:t>
            </w:r>
            <w:r w:rsidRPr="00F90237">
              <w:rPr>
                <w:rFonts w:ascii="Arial" w:hAnsi="Arial" w:cs="Arial"/>
                <w:color w:val="000000"/>
                <w:kern w:val="0"/>
                <w:sz w:val="20"/>
                <w:szCs w:val="20"/>
                <w:lang w:eastAsia="pt-BR"/>
              </w:rPr>
              <w:br/>
              <w:t>Teor de gordura: até no máximo 5%.</w:t>
            </w:r>
            <w:r w:rsidRPr="00F90237">
              <w:rPr>
                <w:rFonts w:ascii="Arial" w:hAnsi="Arial" w:cs="Arial"/>
                <w:color w:val="000000"/>
                <w:kern w:val="0"/>
                <w:sz w:val="20"/>
                <w:szCs w:val="20"/>
                <w:lang w:eastAsia="pt-BR"/>
              </w:rPr>
              <w:br/>
              <w:t>CARACTERÍSTICAS MACROSCÓPICAS/MICROSCÓPICAS: O produto não deverá conter substâncias ou matérias estranhas de qualquer natureza, incluindo: penas ou resíduos de penas, ossos, sujidades, material não comestível, fragmentos de equipamentos, corpos estranhos visíveis ou microscópicos.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Frango congelado: até 12 meses;</w:t>
            </w:r>
            <w:r w:rsidRPr="00F90237">
              <w:rPr>
                <w:rFonts w:ascii="Arial" w:hAnsi="Arial" w:cs="Arial"/>
                <w:color w:val="000000"/>
                <w:kern w:val="0"/>
                <w:sz w:val="20"/>
                <w:szCs w:val="20"/>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Legislação Aplicável</w:t>
            </w:r>
            <w:r w:rsidRPr="00F90237">
              <w:rPr>
                <w:rFonts w:ascii="Arial" w:hAnsi="Arial" w:cs="Arial"/>
                <w:color w:val="000000"/>
                <w:kern w:val="0"/>
                <w:sz w:val="20"/>
                <w:szCs w:val="20"/>
                <w:lang w:eastAsia="pt-BR"/>
              </w:rPr>
              <w:br/>
              <w:t>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0B5A92DE"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5.850</w:t>
            </w:r>
          </w:p>
        </w:tc>
        <w:tc>
          <w:tcPr>
            <w:tcW w:w="585" w:type="dxa"/>
            <w:tcBorders>
              <w:top w:val="nil"/>
              <w:left w:val="nil"/>
              <w:bottom w:val="single" w:sz="4" w:space="0" w:color="auto"/>
              <w:right w:val="single" w:sz="4" w:space="0" w:color="auto"/>
            </w:tcBorders>
            <w:noWrap/>
            <w:vAlign w:val="center"/>
            <w:hideMark/>
          </w:tcPr>
          <w:p w14:paraId="2CC1062C"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04169051"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19,20 </w:t>
            </w:r>
          </w:p>
        </w:tc>
        <w:tc>
          <w:tcPr>
            <w:tcW w:w="1308" w:type="dxa"/>
            <w:tcBorders>
              <w:top w:val="nil"/>
              <w:left w:val="single" w:sz="4" w:space="0" w:color="auto"/>
              <w:bottom w:val="single" w:sz="4" w:space="0" w:color="auto"/>
              <w:right w:val="single" w:sz="8" w:space="0" w:color="auto"/>
            </w:tcBorders>
            <w:noWrap/>
            <w:vAlign w:val="center"/>
            <w:hideMark/>
          </w:tcPr>
          <w:p w14:paraId="70AB2E18"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112.320,00 </w:t>
            </w:r>
          </w:p>
        </w:tc>
      </w:tr>
      <w:tr w:rsidR="002F48CE" w:rsidRPr="00F90237" w14:paraId="13361383" w14:textId="77777777" w:rsidTr="00FA71D0">
        <w:trPr>
          <w:gridAfter w:val="1"/>
          <w:wAfter w:w="146" w:type="dxa"/>
          <w:trHeight w:val="509"/>
        </w:trPr>
        <w:tc>
          <w:tcPr>
            <w:tcW w:w="552" w:type="dxa"/>
            <w:tcBorders>
              <w:top w:val="nil"/>
              <w:left w:val="single" w:sz="8" w:space="0" w:color="auto"/>
              <w:bottom w:val="single" w:sz="4" w:space="0" w:color="auto"/>
              <w:right w:val="nil"/>
            </w:tcBorders>
            <w:vAlign w:val="center"/>
            <w:hideMark/>
          </w:tcPr>
          <w:p w14:paraId="0BAF58E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13</w:t>
            </w:r>
          </w:p>
        </w:tc>
        <w:tc>
          <w:tcPr>
            <w:tcW w:w="6820" w:type="dxa"/>
            <w:tcBorders>
              <w:top w:val="nil"/>
              <w:left w:val="single" w:sz="4" w:space="0" w:color="auto"/>
              <w:bottom w:val="single" w:sz="4" w:space="0" w:color="auto"/>
              <w:right w:val="single" w:sz="4" w:space="0" w:color="auto"/>
            </w:tcBorders>
            <w:vAlign w:val="center"/>
            <w:hideMark/>
          </w:tcPr>
          <w:p w14:paraId="60F24964"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SASSAMI DE FRANGO SEM ADIÇÃO DE SAL E TEMPEROS (SEM PELE E SEM OSSO) CONGELADO.</w:t>
            </w:r>
            <w:r w:rsidRPr="00F90237">
              <w:rPr>
                <w:rFonts w:ascii="Arial" w:hAnsi="Arial" w:cs="Arial"/>
                <w:color w:val="000000"/>
                <w:kern w:val="0"/>
                <w:sz w:val="20"/>
                <w:szCs w:val="20"/>
                <w:lang w:eastAsia="pt-BR"/>
              </w:rPr>
              <w:br/>
              <w:t>DESCRIÇÃO DO OBJETO: Sassami de frango, totalmente desossado e isento de pele, apresentado inteiro, sem adição de sal ou temperos. Durante o processamento, deverá ser realizada a aparagem para remoção de excessos de gordura e quaisquer resíduos de tecidos indesejáveis. O produto deverá apresentar teor máximo de 5% de gordura.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 xml:space="preserve">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w:t>
            </w:r>
            <w:r w:rsidRPr="00F90237">
              <w:rPr>
                <w:rFonts w:ascii="Arial" w:hAnsi="Arial" w:cs="Arial"/>
                <w:color w:val="000000"/>
                <w:kern w:val="0"/>
                <w:sz w:val="20"/>
                <w:szCs w:val="20"/>
                <w:lang w:eastAsia="pt-BR"/>
              </w:rPr>
              <w:lastRenderedPageBreak/>
              <w:t>mascarar sua qualidade. Toda a matéria-prima deverá ter sido submetida às inspeções previstas no RIISPOA – Regulamento de Inspeção Industrial e Sanitária de Produtos de Origem Animal (Decreto nº 30.691/1952 e atualizações).</w:t>
            </w:r>
            <w:r w:rsidRPr="00F90237">
              <w:rPr>
                <w:rFonts w:ascii="Arial" w:hAnsi="Arial" w:cs="Arial"/>
                <w:color w:val="000000"/>
                <w:kern w:val="0"/>
                <w:sz w:val="20"/>
                <w:szCs w:val="20"/>
                <w:lang w:eastAsia="pt-BR"/>
              </w:rPr>
              <w:br/>
              <w:t>COMPOSIÇÃO E REQUISITOS</w:t>
            </w:r>
            <w:r w:rsidRPr="00F90237">
              <w:rPr>
                <w:rFonts w:ascii="Arial" w:hAnsi="Arial" w:cs="Arial"/>
                <w:color w:val="000000"/>
                <w:kern w:val="0"/>
                <w:sz w:val="20"/>
                <w:szCs w:val="20"/>
                <w:lang w:eastAsia="pt-BR"/>
              </w:rPr>
              <w:br/>
              <w:t>Ingrediente obrigatório: Carne crua de coxa e sobrecoxa de frango (sem adição de água, aditivos ou coadjuvantes), conforme o corte especificado.</w:t>
            </w:r>
            <w:r w:rsidRPr="00F90237">
              <w:rPr>
                <w:rFonts w:ascii="Arial" w:hAnsi="Arial" w:cs="Arial"/>
                <w:color w:val="000000"/>
                <w:kern w:val="0"/>
                <w:sz w:val="20"/>
                <w:szCs w:val="20"/>
                <w:lang w:eastAsia="pt-BR"/>
              </w:rPr>
              <w:br/>
              <w:t>Características sensoriais</w:t>
            </w:r>
            <w:r w:rsidRPr="00F90237">
              <w:rPr>
                <w:rFonts w:ascii="Arial" w:hAnsi="Arial" w:cs="Arial"/>
                <w:color w:val="000000"/>
                <w:kern w:val="0"/>
                <w:sz w:val="20"/>
                <w:szCs w:val="20"/>
                <w:lang w:eastAsia="pt-BR"/>
              </w:rPr>
              <w:br/>
              <w:t>Textura: próprio da carne sassami de frango, firme, não amolecida nem pegajosa;</w:t>
            </w:r>
            <w:r w:rsidRPr="00F90237">
              <w:rPr>
                <w:rFonts w:ascii="Arial" w:hAnsi="Arial" w:cs="Arial"/>
                <w:color w:val="000000"/>
                <w:kern w:val="0"/>
                <w:sz w:val="20"/>
                <w:szCs w:val="20"/>
                <w:lang w:eastAsia="pt-BR"/>
              </w:rPr>
              <w:br/>
              <w:t>Cor: característica do sassami de frango, variando do rosado ao amarelo-claro, sem manchas esverdeadas, azuladas ou pardacentas;</w:t>
            </w:r>
            <w:r w:rsidRPr="00F90237">
              <w:rPr>
                <w:rFonts w:ascii="Arial" w:hAnsi="Arial" w:cs="Arial"/>
                <w:color w:val="000000"/>
                <w:kern w:val="0"/>
                <w:sz w:val="20"/>
                <w:szCs w:val="20"/>
                <w:lang w:eastAsia="pt-BR"/>
              </w:rPr>
              <w:br/>
              <w:t>Odor:  próprio, característico de carne de frango, sem odores estranhos ou desagradáveis.</w:t>
            </w:r>
            <w:r w:rsidRPr="00F90237">
              <w:rPr>
                <w:rFonts w:ascii="Arial" w:hAnsi="Arial" w:cs="Arial"/>
                <w:color w:val="000000"/>
                <w:kern w:val="0"/>
                <w:sz w:val="20"/>
                <w:szCs w:val="20"/>
                <w:lang w:eastAsia="pt-BR"/>
              </w:rPr>
              <w:br/>
              <w:t>Características físico-químicas</w:t>
            </w:r>
            <w:r w:rsidRPr="00F90237">
              <w:rPr>
                <w:rFonts w:ascii="Arial" w:hAnsi="Arial" w:cs="Arial"/>
                <w:color w:val="000000"/>
                <w:kern w:val="0"/>
                <w:sz w:val="20"/>
                <w:szCs w:val="20"/>
                <w:lang w:eastAsia="pt-BR"/>
              </w:rPr>
              <w:br/>
              <w:t>Teor de gordura: até no máximo 5%.</w:t>
            </w:r>
            <w:r w:rsidRPr="00F90237">
              <w:rPr>
                <w:rFonts w:ascii="Arial" w:hAnsi="Arial" w:cs="Arial"/>
                <w:color w:val="000000"/>
                <w:kern w:val="0"/>
                <w:sz w:val="20"/>
                <w:szCs w:val="20"/>
                <w:lang w:eastAsia="pt-BR"/>
              </w:rPr>
              <w:br/>
              <w:t>CARACTERÍSTICAS MACROSCÓPICAS/MICROSCÓPICAS: O produto não deverá conter substâncias ou matérias estranhas de qualquer natureza, incluindo: penas ou resíduos de penas, ossos, sujidades, material não comestível, fragmentos de equipamentos, corpos estranhos visíveis ou microscópicos.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Frango congelado: até 12 meses;</w:t>
            </w:r>
            <w:r w:rsidRPr="00F90237">
              <w:rPr>
                <w:rFonts w:ascii="Arial" w:hAnsi="Arial" w:cs="Arial"/>
                <w:color w:val="000000"/>
                <w:kern w:val="0"/>
                <w:sz w:val="20"/>
                <w:szCs w:val="20"/>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w:t>
            </w:r>
            <w:r w:rsidRPr="00F90237">
              <w:rPr>
                <w:rFonts w:ascii="Arial" w:hAnsi="Arial" w:cs="Arial"/>
                <w:color w:val="000000"/>
                <w:kern w:val="0"/>
                <w:sz w:val="20"/>
                <w:szCs w:val="20"/>
                <w:lang w:eastAsia="pt-BR"/>
              </w:rPr>
              <w:br/>
              <w:t>Legislação Aplicável</w:t>
            </w:r>
            <w:r w:rsidRPr="00F90237">
              <w:rPr>
                <w:rFonts w:ascii="Arial" w:hAnsi="Arial" w:cs="Arial"/>
                <w:color w:val="000000"/>
                <w:kern w:val="0"/>
                <w:sz w:val="20"/>
                <w:szCs w:val="20"/>
                <w:lang w:eastAsia="pt-BR"/>
              </w:rPr>
              <w:br/>
              <w:t>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 xml:space="preserve">Todos os produtos cárneos embalados deverão apresentar rótulo claro, </w:t>
            </w:r>
            <w:r w:rsidRPr="00F90237">
              <w:rPr>
                <w:rFonts w:ascii="Arial" w:hAnsi="Arial" w:cs="Arial"/>
                <w:color w:val="000000"/>
                <w:kern w:val="0"/>
                <w:sz w:val="20"/>
                <w:szCs w:val="20"/>
                <w:lang w:eastAsia="pt-BR"/>
              </w:rPr>
              <w:lastRenderedPageBreak/>
              <w:t>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49F6795D"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4.500</w:t>
            </w:r>
          </w:p>
        </w:tc>
        <w:tc>
          <w:tcPr>
            <w:tcW w:w="585" w:type="dxa"/>
            <w:tcBorders>
              <w:top w:val="nil"/>
              <w:left w:val="nil"/>
              <w:bottom w:val="single" w:sz="4" w:space="0" w:color="auto"/>
              <w:right w:val="single" w:sz="4" w:space="0" w:color="auto"/>
            </w:tcBorders>
            <w:noWrap/>
            <w:vAlign w:val="center"/>
            <w:hideMark/>
          </w:tcPr>
          <w:p w14:paraId="0F9ABE2E"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3E7E9293"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20,00 </w:t>
            </w:r>
          </w:p>
        </w:tc>
        <w:tc>
          <w:tcPr>
            <w:tcW w:w="1308" w:type="dxa"/>
            <w:tcBorders>
              <w:top w:val="nil"/>
              <w:left w:val="single" w:sz="4" w:space="0" w:color="auto"/>
              <w:bottom w:val="single" w:sz="4" w:space="0" w:color="auto"/>
              <w:right w:val="single" w:sz="8" w:space="0" w:color="auto"/>
            </w:tcBorders>
            <w:noWrap/>
            <w:vAlign w:val="center"/>
            <w:hideMark/>
          </w:tcPr>
          <w:p w14:paraId="18C9DD28"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90.000,00 </w:t>
            </w:r>
          </w:p>
        </w:tc>
      </w:tr>
      <w:tr w:rsidR="002F48CE" w:rsidRPr="00F90237" w14:paraId="4D2594A1" w14:textId="77777777" w:rsidTr="00FA71D0">
        <w:trPr>
          <w:gridAfter w:val="1"/>
          <w:wAfter w:w="146" w:type="dxa"/>
          <w:trHeight w:val="8175"/>
        </w:trPr>
        <w:tc>
          <w:tcPr>
            <w:tcW w:w="552" w:type="dxa"/>
            <w:tcBorders>
              <w:top w:val="nil"/>
              <w:left w:val="single" w:sz="8" w:space="0" w:color="auto"/>
              <w:bottom w:val="single" w:sz="4" w:space="0" w:color="auto"/>
              <w:right w:val="single" w:sz="4" w:space="0" w:color="auto"/>
            </w:tcBorders>
            <w:vAlign w:val="center"/>
            <w:hideMark/>
          </w:tcPr>
          <w:p w14:paraId="1C97431D"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14</w:t>
            </w:r>
          </w:p>
        </w:tc>
        <w:tc>
          <w:tcPr>
            <w:tcW w:w="6820" w:type="dxa"/>
            <w:tcBorders>
              <w:top w:val="nil"/>
              <w:left w:val="nil"/>
              <w:bottom w:val="single" w:sz="4" w:space="0" w:color="auto"/>
              <w:right w:val="single" w:sz="4" w:space="0" w:color="auto"/>
            </w:tcBorders>
            <w:vAlign w:val="center"/>
            <w:hideMark/>
          </w:tcPr>
          <w:p w14:paraId="71F65DB0"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PATINHO EM CUBOS CONGELADO: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DESCRIÇÃO DO OBJETO: Carne bovina do corte patinho, localizada na parte posterior do quarto traseiro, proveniente de animais machos da espécie bovina, sadios, abatidos sob inspeção veterinária oficial. O produto deve ser apresentado congelado, cortado em cubos de aproximadamente 2 cm x 2 cm, devidamente aparado, e manipulado em condições higiênico-sanitárias adequadas.</w:t>
            </w:r>
            <w:r w:rsidRPr="00F90237">
              <w:rPr>
                <w:rFonts w:ascii="Arial" w:hAnsi="Arial" w:cs="Arial"/>
                <w:color w:val="000000"/>
                <w:kern w:val="0"/>
                <w:sz w:val="20"/>
                <w:szCs w:val="20"/>
                <w:lang w:eastAsia="pt-BR"/>
              </w:rPr>
              <w:br/>
              <w:t xml:space="preserve">CARACTERÍSTICAS DO PRODUTO: </w:t>
            </w:r>
            <w:r w:rsidRPr="00F90237">
              <w:rPr>
                <w:rFonts w:ascii="Arial" w:hAnsi="Arial" w:cs="Arial"/>
                <w:color w:val="000000"/>
                <w:kern w:val="0"/>
                <w:sz w:val="20"/>
                <w:szCs w:val="20"/>
                <w:lang w:eastAsia="pt-BR"/>
              </w:rPr>
              <w:br/>
              <w:t>Gerais: Durante o processamento deverá ser realizada a aparagem, com eliminação de excessos de gordura, cartilagens, tendões e aponevroses. O patinho em cubos resfriado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Aspecto: próprio da carne bovina de primeira qualidade,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t>Odor: próprio, característico da carne bovina, sem odores estranhos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Normas complementares aplicáveis aos produtos resfriados e congelados.</w:t>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 xml:space="preserve">Deve ser disponibilizado laudo técnico sobre o produto para confirmação. </w:t>
            </w:r>
          </w:p>
        </w:tc>
        <w:tc>
          <w:tcPr>
            <w:tcW w:w="1352" w:type="dxa"/>
            <w:tcBorders>
              <w:top w:val="nil"/>
              <w:left w:val="nil"/>
              <w:bottom w:val="single" w:sz="4" w:space="0" w:color="auto"/>
              <w:right w:val="single" w:sz="4" w:space="0" w:color="auto"/>
            </w:tcBorders>
            <w:noWrap/>
            <w:vAlign w:val="center"/>
            <w:hideMark/>
          </w:tcPr>
          <w:p w14:paraId="137524F2"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6.150</w:t>
            </w:r>
          </w:p>
        </w:tc>
        <w:tc>
          <w:tcPr>
            <w:tcW w:w="585" w:type="dxa"/>
            <w:tcBorders>
              <w:top w:val="nil"/>
              <w:left w:val="nil"/>
              <w:bottom w:val="single" w:sz="4" w:space="0" w:color="auto"/>
              <w:right w:val="single" w:sz="4" w:space="0" w:color="auto"/>
            </w:tcBorders>
            <w:noWrap/>
            <w:vAlign w:val="center"/>
            <w:hideMark/>
          </w:tcPr>
          <w:p w14:paraId="10172312"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62A92422"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35,87 </w:t>
            </w:r>
          </w:p>
        </w:tc>
        <w:tc>
          <w:tcPr>
            <w:tcW w:w="1308" w:type="dxa"/>
            <w:tcBorders>
              <w:top w:val="nil"/>
              <w:left w:val="single" w:sz="4" w:space="0" w:color="auto"/>
              <w:bottom w:val="single" w:sz="4" w:space="0" w:color="auto"/>
              <w:right w:val="single" w:sz="8" w:space="0" w:color="auto"/>
            </w:tcBorders>
            <w:noWrap/>
            <w:vAlign w:val="center"/>
            <w:hideMark/>
          </w:tcPr>
          <w:p w14:paraId="0DDC07D8"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220.600,50 </w:t>
            </w:r>
          </w:p>
        </w:tc>
      </w:tr>
      <w:tr w:rsidR="002F48CE" w:rsidRPr="00F90237" w14:paraId="78A8C0CA" w14:textId="77777777" w:rsidTr="00FA71D0">
        <w:trPr>
          <w:gridAfter w:val="1"/>
          <w:wAfter w:w="146" w:type="dxa"/>
          <w:trHeight w:val="8190"/>
        </w:trPr>
        <w:tc>
          <w:tcPr>
            <w:tcW w:w="552" w:type="dxa"/>
            <w:tcBorders>
              <w:top w:val="nil"/>
              <w:left w:val="single" w:sz="8" w:space="0" w:color="auto"/>
              <w:bottom w:val="single" w:sz="4" w:space="0" w:color="auto"/>
              <w:right w:val="nil"/>
            </w:tcBorders>
            <w:vAlign w:val="center"/>
            <w:hideMark/>
          </w:tcPr>
          <w:p w14:paraId="35C3AFF1"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15</w:t>
            </w:r>
          </w:p>
        </w:tc>
        <w:tc>
          <w:tcPr>
            <w:tcW w:w="6820" w:type="dxa"/>
            <w:tcBorders>
              <w:top w:val="nil"/>
              <w:left w:val="single" w:sz="4" w:space="0" w:color="auto"/>
              <w:bottom w:val="single" w:sz="4" w:space="0" w:color="auto"/>
              <w:right w:val="single" w:sz="4" w:space="0" w:color="auto"/>
            </w:tcBorders>
            <w:vAlign w:val="center"/>
            <w:hideMark/>
          </w:tcPr>
          <w:p w14:paraId="2F418705"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PERNIL SUÍNO EM CUBOS CONGELADO.</w:t>
            </w:r>
            <w:r w:rsidRPr="00F90237">
              <w:rPr>
                <w:rFonts w:ascii="Arial" w:hAnsi="Arial" w:cs="Arial"/>
                <w:color w:val="000000"/>
                <w:kern w:val="0"/>
                <w:sz w:val="20"/>
                <w:szCs w:val="20"/>
                <w:lang w:eastAsia="pt-BR"/>
              </w:rPr>
              <w:br/>
              <w:t>DESCRIÇÃO DO OBJETO: Carne suína do corte pernil, proveniente de animais sadios, abatidos sob inspeção veterinária oficial. O produto deverá ser apresentado congelado, cortado em cubos de aproximadamente 2 cm x 2 cm, devidamente aparado para remoção de excessos de gordura e tecidos indesejáveis, e manipulado em condições higiênico-sanitárias adequadas.</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com eliminação de excessos de gordura, cartilagens, tendões e aponevroses. O pernil suíno em cubos congelado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F90237">
              <w:rPr>
                <w:rFonts w:ascii="Arial" w:hAnsi="Arial" w:cs="Arial"/>
                <w:color w:val="000000"/>
                <w:kern w:val="0"/>
                <w:sz w:val="20"/>
                <w:szCs w:val="20"/>
                <w:lang w:eastAsia="pt-BR"/>
              </w:rPr>
              <w:br/>
              <w:t>ORGANOLÉPTICAS: Aspecto: próprio da carne suína, firme, não amolecida nem pegajosa;</w:t>
            </w:r>
            <w:r w:rsidRPr="00F90237">
              <w:rPr>
                <w:rFonts w:ascii="Arial" w:hAnsi="Arial" w:cs="Arial"/>
                <w:color w:val="000000"/>
                <w:kern w:val="0"/>
                <w:sz w:val="20"/>
                <w:szCs w:val="20"/>
                <w:lang w:eastAsia="pt-BR"/>
              </w:rPr>
              <w:br/>
              <w:t>Cor: rosada característica da espécie, sem manchas esverdeadas, azuladas ou pardacentas;</w:t>
            </w:r>
            <w:r w:rsidRPr="00F90237">
              <w:rPr>
                <w:rFonts w:ascii="Arial" w:hAnsi="Arial" w:cs="Arial"/>
                <w:color w:val="000000"/>
                <w:kern w:val="0"/>
                <w:sz w:val="20"/>
                <w:szCs w:val="20"/>
                <w:lang w:eastAsia="pt-BR"/>
              </w:rPr>
              <w:br/>
              <w:t>Odor: próprio, característico da carne suína, sem odores estranhos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suínas congeladas: até 6 a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7FE595D1"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3.825</w:t>
            </w:r>
          </w:p>
        </w:tc>
        <w:tc>
          <w:tcPr>
            <w:tcW w:w="585" w:type="dxa"/>
            <w:tcBorders>
              <w:top w:val="nil"/>
              <w:left w:val="nil"/>
              <w:bottom w:val="single" w:sz="4" w:space="0" w:color="auto"/>
              <w:right w:val="single" w:sz="4" w:space="0" w:color="auto"/>
            </w:tcBorders>
            <w:noWrap/>
            <w:vAlign w:val="center"/>
            <w:hideMark/>
          </w:tcPr>
          <w:p w14:paraId="25B16C50"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2294F66E"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20,00 </w:t>
            </w:r>
          </w:p>
        </w:tc>
        <w:tc>
          <w:tcPr>
            <w:tcW w:w="1308" w:type="dxa"/>
            <w:tcBorders>
              <w:top w:val="nil"/>
              <w:left w:val="single" w:sz="4" w:space="0" w:color="auto"/>
              <w:bottom w:val="single" w:sz="4" w:space="0" w:color="auto"/>
              <w:right w:val="single" w:sz="8" w:space="0" w:color="auto"/>
            </w:tcBorders>
            <w:noWrap/>
            <w:vAlign w:val="center"/>
            <w:hideMark/>
          </w:tcPr>
          <w:p w14:paraId="47BEAABC"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76.500,00 </w:t>
            </w:r>
          </w:p>
        </w:tc>
      </w:tr>
      <w:tr w:rsidR="002F48CE" w:rsidRPr="00F90237" w14:paraId="4FF85A62" w14:textId="77777777" w:rsidTr="00FA71D0">
        <w:trPr>
          <w:gridAfter w:val="1"/>
          <w:wAfter w:w="146" w:type="dxa"/>
          <w:trHeight w:val="8190"/>
        </w:trPr>
        <w:tc>
          <w:tcPr>
            <w:tcW w:w="552" w:type="dxa"/>
            <w:tcBorders>
              <w:top w:val="nil"/>
              <w:left w:val="single" w:sz="8" w:space="0" w:color="auto"/>
              <w:bottom w:val="single" w:sz="4" w:space="0" w:color="auto"/>
              <w:right w:val="nil"/>
            </w:tcBorders>
            <w:vAlign w:val="center"/>
            <w:hideMark/>
          </w:tcPr>
          <w:p w14:paraId="7CF9050F"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16</w:t>
            </w:r>
          </w:p>
        </w:tc>
        <w:tc>
          <w:tcPr>
            <w:tcW w:w="6820" w:type="dxa"/>
            <w:tcBorders>
              <w:top w:val="nil"/>
              <w:left w:val="single" w:sz="4" w:space="0" w:color="auto"/>
              <w:bottom w:val="single" w:sz="4" w:space="0" w:color="auto"/>
              <w:right w:val="single" w:sz="4" w:space="0" w:color="auto"/>
            </w:tcBorders>
            <w:vAlign w:val="center"/>
            <w:hideMark/>
          </w:tcPr>
          <w:p w14:paraId="7843FE11"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PATINHO EM ISCAS CONGELADO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DESCRIÇÃO DO OBJETO: Carne bovina do corte patinho, localizada na porção posterior do quarto traseiro, proveniente de animais machos da espécie bovina, sadios, abatidos sob inspeção veterinária oficial. O produto deve ser apresentado congelado, cortado em iscas uniformes aproximadas de 1cm x 5cm, devidamente aparado, e manipulado em condições higiênico-sanitárias adequadas.</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com eliminação de excessos de gordura, cartilagens, tendões e aponevroses. O patinho em iscas congelado deverá apresentar-se livre de parasitas, sujidades, larvas, fragmentos ósseos, e de quaisquer substâncias contaminantes ou agentes que possam alterar sua natureza, aparência ou qualidade. O congelamento deve garantir baixa temperatura uniforme, preservando a integridade física do produto e evitando formação excessiva de cristais de gelo. Todo o produto deverá ter sido submetido aos processos de inspeção estabelecidos pelo RIISPOA – Regulamento de Inspeção Industrial e Sanitária de Produtos de Origem Animal (Decreto nº 30.691, de 29/03/1952).</w:t>
            </w:r>
            <w:r w:rsidRPr="00F90237">
              <w:rPr>
                <w:rFonts w:ascii="Arial" w:hAnsi="Arial" w:cs="Arial"/>
                <w:color w:val="000000"/>
                <w:kern w:val="0"/>
                <w:sz w:val="20"/>
                <w:szCs w:val="20"/>
                <w:lang w:eastAsia="pt-BR"/>
              </w:rPr>
              <w:br/>
              <w:t>ORGANOLÉPTICAS:</w:t>
            </w:r>
            <w:r w:rsidRPr="00F90237">
              <w:rPr>
                <w:rFonts w:ascii="Arial" w:hAnsi="Arial" w:cs="Arial"/>
                <w:color w:val="000000"/>
                <w:kern w:val="0"/>
                <w:sz w:val="20"/>
                <w:szCs w:val="20"/>
                <w:lang w:eastAsia="pt-BR"/>
              </w:rPr>
              <w:br/>
              <w:t>Aspecto: próprio da carne bovina,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t>Odor: próprio, característico da carne bovina, sem odores estranhos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 xml:space="preserve">A impressão deve ser indelével, proibida a utilização de etiquetas </w:t>
            </w:r>
            <w:r w:rsidRPr="00F90237">
              <w:rPr>
                <w:rFonts w:ascii="Arial" w:hAnsi="Arial" w:cs="Arial"/>
                <w:color w:val="000000"/>
                <w:kern w:val="0"/>
                <w:sz w:val="20"/>
                <w:szCs w:val="20"/>
                <w:lang w:eastAsia="pt-BR"/>
              </w:rPr>
              <w:br/>
              <w:t>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6376C87C"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6.000</w:t>
            </w:r>
          </w:p>
        </w:tc>
        <w:tc>
          <w:tcPr>
            <w:tcW w:w="585" w:type="dxa"/>
            <w:tcBorders>
              <w:top w:val="nil"/>
              <w:left w:val="nil"/>
              <w:bottom w:val="single" w:sz="4" w:space="0" w:color="auto"/>
              <w:right w:val="single" w:sz="4" w:space="0" w:color="auto"/>
            </w:tcBorders>
            <w:noWrap/>
            <w:vAlign w:val="center"/>
            <w:hideMark/>
          </w:tcPr>
          <w:p w14:paraId="5EF6360E"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26849E5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41,29 </w:t>
            </w:r>
          </w:p>
        </w:tc>
        <w:tc>
          <w:tcPr>
            <w:tcW w:w="1308" w:type="dxa"/>
            <w:tcBorders>
              <w:top w:val="nil"/>
              <w:left w:val="single" w:sz="4" w:space="0" w:color="auto"/>
              <w:bottom w:val="single" w:sz="4" w:space="0" w:color="auto"/>
              <w:right w:val="single" w:sz="8" w:space="0" w:color="auto"/>
            </w:tcBorders>
            <w:noWrap/>
            <w:vAlign w:val="center"/>
            <w:hideMark/>
          </w:tcPr>
          <w:p w14:paraId="48BB2E9F"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247.740,00 </w:t>
            </w:r>
          </w:p>
        </w:tc>
      </w:tr>
      <w:tr w:rsidR="002F48CE" w:rsidRPr="00F90237" w14:paraId="7684C97E" w14:textId="77777777" w:rsidTr="00FA71D0">
        <w:trPr>
          <w:gridAfter w:val="1"/>
          <w:wAfter w:w="146" w:type="dxa"/>
          <w:trHeight w:val="8190"/>
        </w:trPr>
        <w:tc>
          <w:tcPr>
            <w:tcW w:w="552" w:type="dxa"/>
            <w:tcBorders>
              <w:top w:val="nil"/>
              <w:left w:val="single" w:sz="8" w:space="0" w:color="auto"/>
              <w:bottom w:val="single" w:sz="4" w:space="0" w:color="auto"/>
              <w:right w:val="single" w:sz="4" w:space="0" w:color="auto"/>
            </w:tcBorders>
            <w:vAlign w:val="center"/>
            <w:hideMark/>
          </w:tcPr>
          <w:p w14:paraId="05B04C8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17</w:t>
            </w:r>
          </w:p>
        </w:tc>
        <w:tc>
          <w:tcPr>
            <w:tcW w:w="6820" w:type="dxa"/>
            <w:tcBorders>
              <w:top w:val="nil"/>
              <w:left w:val="nil"/>
              <w:bottom w:val="single" w:sz="4" w:space="0" w:color="auto"/>
              <w:right w:val="single" w:sz="4" w:space="0" w:color="auto"/>
            </w:tcBorders>
            <w:vAlign w:val="center"/>
            <w:hideMark/>
          </w:tcPr>
          <w:p w14:paraId="5774923C"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FILÉ DE TILÁPIA CONGELADO.</w:t>
            </w:r>
            <w:r w:rsidRPr="00F90237">
              <w:rPr>
                <w:rFonts w:ascii="Arial" w:hAnsi="Arial" w:cs="Arial"/>
                <w:color w:val="000000"/>
                <w:kern w:val="0"/>
                <w:sz w:val="20"/>
                <w:szCs w:val="20"/>
                <w:lang w:eastAsia="pt-BR"/>
              </w:rPr>
              <w:br/>
              <w:t>DESCRIÇÃO DO OBJETO: Filé de tilápia, proveniente de peixes sadios, abatidos e processados sob inspeção sanitária oficial. O produto deverá ser apresentado congelado, devidamente limpo, sem pele, sem espinhas, e aparado para remoção de eventuais tecidos ou resíduos indesejáveis. O filé deverá ser manipulado e processado em condições higiênico-sanitárias adequadas, garantindo sua integridade, qualidade e segurança para consumo.</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limpeza e a remoção de eventuais resíduos, incluindo espinhas, pele, fragmentos ósseos ou tecidos indesejáveis. O filé de tilápia congelado deverá apresentar-se livre de parasitas, sujidades, larvas e de quaisquer substâncias contaminantes ou agentes que possam alterar sua natureza, aparência ou qualidade. Todo o produto deverá ter sido submetido aos processos de inspeção sanitária realizados pelo serviço de inspeção oficial competente (SIF, SIE ou SIM), conforme legislação aplicável aos produtos de origem pescado, garantindo a segurança e a conformidade do alimento.</w:t>
            </w:r>
            <w:r w:rsidRPr="00F90237">
              <w:rPr>
                <w:rFonts w:ascii="Arial" w:hAnsi="Arial" w:cs="Arial"/>
                <w:color w:val="000000"/>
                <w:kern w:val="0"/>
                <w:sz w:val="20"/>
                <w:szCs w:val="20"/>
                <w:lang w:eastAsia="pt-BR"/>
              </w:rPr>
              <w:br/>
              <w:t>ORGANOLÉPTICAS: Aspecto: próprio do pescado, com filés firmes, íntegros, não amolecidos, não pegajosos e sem presença de líquidos sanguinolentos;</w:t>
            </w:r>
            <w:r w:rsidRPr="00F90237">
              <w:rPr>
                <w:rFonts w:ascii="Arial" w:hAnsi="Arial" w:cs="Arial"/>
                <w:color w:val="000000"/>
                <w:kern w:val="0"/>
                <w:sz w:val="20"/>
                <w:szCs w:val="20"/>
                <w:lang w:eastAsia="pt-BR"/>
              </w:rPr>
              <w:br/>
              <w:t>Cor: característica da tilápia, variando do branco ao levemente rosado/translúcido, sem manchas esverdeadas, azuladas ou escurecidas;</w:t>
            </w:r>
            <w:r w:rsidRPr="00F90237">
              <w:rPr>
                <w:rFonts w:ascii="Arial" w:hAnsi="Arial" w:cs="Arial"/>
                <w:color w:val="000000"/>
                <w:kern w:val="0"/>
                <w:sz w:val="20"/>
                <w:szCs w:val="20"/>
                <w:lang w:eastAsia="pt-BR"/>
              </w:rPr>
              <w:br/>
              <w:t>Odor: próprio de pescado fresco, suave, sem odores estranhos, fortes ou desagradáveis.</w:t>
            </w:r>
            <w:r w:rsidRPr="00F90237">
              <w:rPr>
                <w:rFonts w:ascii="Arial" w:hAnsi="Arial" w:cs="Arial"/>
                <w:color w:val="000000"/>
                <w:kern w:val="0"/>
                <w:sz w:val="20"/>
                <w:szCs w:val="20"/>
                <w:lang w:eastAsia="pt-BR"/>
              </w:rPr>
              <w:br/>
              <w:t>PESO DA UNIDADE: O peso líquido deve ser de 1 kg ou 2 kg em cada embalagem. Para o peso líquido do produto serão observados os critérios de tolerância constantes na Portaria do INMETRO nº 74, de 25/05/95.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Filé de tilápia: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2E1AF4AB"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3.000</w:t>
            </w:r>
          </w:p>
        </w:tc>
        <w:tc>
          <w:tcPr>
            <w:tcW w:w="585" w:type="dxa"/>
            <w:tcBorders>
              <w:top w:val="nil"/>
              <w:left w:val="nil"/>
              <w:bottom w:val="single" w:sz="4" w:space="0" w:color="auto"/>
              <w:right w:val="single" w:sz="4" w:space="0" w:color="auto"/>
            </w:tcBorders>
            <w:noWrap/>
            <w:vAlign w:val="center"/>
            <w:hideMark/>
          </w:tcPr>
          <w:p w14:paraId="5B291B09"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KG</w:t>
            </w:r>
          </w:p>
        </w:tc>
        <w:tc>
          <w:tcPr>
            <w:tcW w:w="740" w:type="dxa"/>
            <w:tcBorders>
              <w:top w:val="nil"/>
              <w:left w:val="nil"/>
              <w:bottom w:val="single" w:sz="4" w:space="0" w:color="auto"/>
              <w:right w:val="nil"/>
            </w:tcBorders>
            <w:vAlign w:val="center"/>
            <w:hideMark/>
          </w:tcPr>
          <w:p w14:paraId="52FF1D15"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46,44 </w:t>
            </w:r>
          </w:p>
        </w:tc>
        <w:tc>
          <w:tcPr>
            <w:tcW w:w="1308" w:type="dxa"/>
            <w:tcBorders>
              <w:top w:val="nil"/>
              <w:left w:val="single" w:sz="4" w:space="0" w:color="auto"/>
              <w:bottom w:val="single" w:sz="4" w:space="0" w:color="auto"/>
              <w:right w:val="single" w:sz="8" w:space="0" w:color="auto"/>
            </w:tcBorders>
            <w:noWrap/>
            <w:vAlign w:val="center"/>
            <w:hideMark/>
          </w:tcPr>
          <w:p w14:paraId="200B8F4A"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139.320,00 </w:t>
            </w:r>
          </w:p>
        </w:tc>
      </w:tr>
      <w:tr w:rsidR="002F48CE" w:rsidRPr="00F90237" w14:paraId="732E8791" w14:textId="77777777" w:rsidTr="00FA71D0">
        <w:trPr>
          <w:gridAfter w:val="1"/>
          <w:wAfter w:w="146" w:type="dxa"/>
          <w:trHeight w:val="651"/>
        </w:trPr>
        <w:tc>
          <w:tcPr>
            <w:tcW w:w="552" w:type="dxa"/>
            <w:tcBorders>
              <w:top w:val="nil"/>
              <w:left w:val="single" w:sz="8" w:space="0" w:color="auto"/>
              <w:bottom w:val="single" w:sz="4" w:space="0" w:color="auto"/>
              <w:right w:val="nil"/>
            </w:tcBorders>
            <w:vAlign w:val="center"/>
            <w:hideMark/>
          </w:tcPr>
          <w:p w14:paraId="5F32EF24"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18</w:t>
            </w:r>
          </w:p>
        </w:tc>
        <w:tc>
          <w:tcPr>
            <w:tcW w:w="6820" w:type="dxa"/>
            <w:tcBorders>
              <w:top w:val="nil"/>
              <w:left w:val="single" w:sz="4" w:space="0" w:color="auto"/>
              <w:bottom w:val="single" w:sz="4" w:space="0" w:color="auto"/>
              <w:right w:val="single" w:sz="4" w:space="0" w:color="auto"/>
            </w:tcBorders>
            <w:vAlign w:val="center"/>
            <w:hideMark/>
          </w:tcPr>
          <w:p w14:paraId="400D2865"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HAMBÚRGUER ARTESANAL CONGELADO – 90 g</w:t>
            </w:r>
            <w:r w:rsidRPr="00F90237">
              <w:rPr>
                <w:rFonts w:ascii="Arial" w:hAnsi="Arial" w:cs="Arial"/>
                <w:color w:val="000000"/>
                <w:kern w:val="0"/>
                <w:sz w:val="20"/>
                <w:szCs w:val="20"/>
                <w:lang w:eastAsia="pt-BR"/>
              </w:rPr>
              <w:br/>
              <w:t>DESCRIÇÃO DO OBJETO: Hambúrguer artesanal de carne bovina congelada, elaborado exclusivamente com carne bovina de primeira qualidade, proveniente de animais abatidos sob inspeção oficial (SIF, SIE ou SIM), em conformidade com a legislação sanitária vigente. A matéria-prima deverá ser composta exclusivamente de carne bovina moída do corte Patinho, devidamente aparada, livre de excesso de gordura, nervos, peles, cartilagens, coágulos, fragmentos ósseos ou qualquer material estranho. É vedado o uso de carne mecanicamente separada (CMS), raspa de osso, carne industrializada ou miúdos. O produto deve ser moldado em formato de disco, com peso individual de 90 g, textura firme e homogênea, sem adição de água. Deverá ser congelado em túnel ou câmara a temperatura igual ou inferior a –18°C.</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 xml:space="preserve">GERAIS: Durante o processamento deverá ser realizada a aparagem (eliminação dos excessos de gordura, cartilagem e aponevroses). A matéria-prima a ser utilizada deverá estar isenta de tecidos inferiores como </w:t>
            </w:r>
            <w:r w:rsidRPr="00F90237">
              <w:rPr>
                <w:rFonts w:ascii="Arial" w:hAnsi="Arial" w:cs="Arial"/>
                <w:color w:val="000000"/>
                <w:kern w:val="0"/>
                <w:sz w:val="20"/>
                <w:szCs w:val="20"/>
                <w:lang w:eastAsia="pt-BR"/>
              </w:rPr>
              <w:lastRenderedPageBreak/>
              <w:t>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COMPOSIÇÃO E REQUISITOS</w:t>
            </w:r>
            <w:r w:rsidRPr="00F90237">
              <w:rPr>
                <w:rFonts w:ascii="Arial" w:hAnsi="Arial" w:cs="Arial"/>
                <w:color w:val="000000"/>
                <w:kern w:val="0"/>
                <w:sz w:val="20"/>
                <w:szCs w:val="20"/>
                <w:lang w:eastAsia="pt-BR"/>
              </w:rPr>
              <w:br/>
              <w:t>Ingrediente obrigatório: carne bovina moída (Patinho).</w:t>
            </w:r>
            <w:r w:rsidRPr="00F90237">
              <w:rPr>
                <w:rFonts w:ascii="Arial" w:hAnsi="Arial" w:cs="Arial"/>
                <w:color w:val="000000"/>
                <w:kern w:val="0"/>
                <w:sz w:val="20"/>
                <w:szCs w:val="20"/>
                <w:lang w:eastAsia="pt-BR"/>
              </w:rPr>
              <w:br/>
              <w:t>Características sensoriais: Aspecto: próprio da carne bovina, firme, não amolecida nem pegajosa;</w:t>
            </w:r>
            <w:r w:rsidRPr="00F90237">
              <w:rPr>
                <w:rFonts w:ascii="Arial" w:hAnsi="Arial" w:cs="Arial"/>
                <w:color w:val="000000"/>
                <w:kern w:val="0"/>
                <w:sz w:val="20"/>
                <w:szCs w:val="20"/>
                <w:lang w:eastAsia="pt-BR"/>
              </w:rPr>
              <w:br/>
              <w:t>Cor: vermelho vivo característico da carne bovina, sem manchas esverdeadas, azuladas ou pardacentas;</w:t>
            </w:r>
            <w:r w:rsidRPr="00F90237">
              <w:rPr>
                <w:rFonts w:ascii="Arial" w:hAnsi="Arial" w:cs="Arial"/>
                <w:color w:val="000000"/>
                <w:kern w:val="0"/>
                <w:sz w:val="20"/>
                <w:szCs w:val="20"/>
                <w:lang w:eastAsia="pt-BR"/>
              </w:rPr>
              <w:br/>
              <w:t>Odor: próprio, característico da carne bovina, sem odores estranhos ou desagradáveis.</w:t>
            </w:r>
            <w:r w:rsidRPr="00F90237">
              <w:rPr>
                <w:rFonts w:ascii="Arial" w:hAnsi="Arial" w:cs="Arial"/>
                <w:color w:val="000000"/>
                <w:kern w:val="0"/>
                <w:sz w:val="20"/>
                <w:szCs w:val="20"/>
                <w:lang w:eastAsia="pt-BR"/>
              </w:rPr>
              <w:br/>
              <w:t xml:space="preserve">Características físico-químicas: </w:t>
            </w:r>
            <w:r w:rsidRPr="00F90237">
              <w:rPr>
                <w:rFonts w:ascii="Arial" w:hAnsi="Arial" w:cs="Arial"/>
                <w:color w:val="000000"/>
                <w:kern w:val="0"/>
                <w:sz w:val="20"/>
                <w:szCs w:val="20"/>
                <w:lang w:eastAsia="pt-BR"/>
              </w:rPr>
              <w:br/>
              <w:t>Gordura total: máximo de 5%;</w:t>
            </w:r>
            <w:r w:rsidRPr="00F90237">
              <w:rPr>
                <w:rFonts w:ascii="Arial" w:hAnsi="Arial" w:cs="Arial"/>
                <w:color w:val="000000"/>
                <w:kern w:val="0"/>
                <w:sz w:val="20"/>
                <w:szCs w:val="20"/>
                <w:lang w:eastAsia="pt-BR"/>
              </w:rPr>
              <w:br/>
              <w:t>PESO DA UNIDADE: 90 g por hambúrguer.</w:t>
            </w:r>
            <w:r w:rsidRPr="00F90237">
              <w:rPr>
                <w:rFonts w:ascii="Arial" w:hAnsi="Arial" w:cs="Arial"/>
                <w:color w:val="000000"/>
                <w:kern w:val="0"/>
                <w:sz w:val="20"/>
                <w:szCs w:val="20"/>
                <w:lang w:eastAsia="pt-BR"/>
              </w:rPr>
              <w:br/>
              <w:t>Embalagem primária: polietileno atóxico e resistente.</w:t>
            </w:r>
            <w:r w:rsidRPr="00F90237">
              <w:rPr>
                <w:rFonts w:ascii="Arial" w:hAnsi="Arial" w:cs="Arial"/>
                <w:color w:val="000000"/>
                <w:kern w:val="0"/>
                <w:sz w:val="20"/>
                <w:szCs w:val="20"/>
                <w:lang w:eastAsia="pt-BR"/>
              </w:rPr>
              <w:br/>
              <w:t>Embalagem pode conter unidades avulsas ou interfolhadas.</w:t>
            </w:r>
            <w:r w:rsidRPr="00F90237">
              <w:rPr>
                <w:rFonts w:ascii="Arial" w:hAnsi="Arial" w:cs="Arial"/>
                <w:color w:val="000000"/>
                <w:kern w:val="0"/>
                <w:sz w:val="20"/>
                <w:szCs w:val="20"/>
                <w:lang w:eastAsia="pt-BR"/>
              </w:rPr>
              <w:br/>
              <w:t>Devem ser observadas as tolerâncias de peso conforme Portaria INMETRO nº 74/1995.</w:t>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Carnes bovinas congeladas: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Será recusada a embalagem defeituosa que exponha o produto à contaminação e/ou deterioração, ou que não permita o perfeito armazenamento do produto.</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br/>
              <w:t>Informações Obrigatórias na Rotulagem de Carnes</w:t>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53D38F3F"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7.650</w:t>
            </w:r>
          </w:p>
        </w:tc>
        <w:tc>
          <w:tcPr>
            <w:tcW w:w="585" w:type="dxa"/>
            <w:tcBorders>
              <w:top w:val="nil"/>
              <w:left w:val="nil"/>
              <w:bottom w:val="single" w:sz="4" w:space="0" w:color="auto"/>
              <w:right w:val="single" w:sz="4" w:space="0" w:color="auto"/>
            </w:tcBorders>
            <w:noWrap/>
            <w:vAlign w:val="center"/>
            <w:hideMark/>
          </w:tcPr>
          <w:p w14:paraId="762B3495"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UND</w:t>
            </w:r>
          </w:p>
        </w:tc>
        <w:tc>
          <w:tcPr>
            <w:tcW w:w="740" w:type="dxa"/>
            <w:tcBorders>
              <w:top w:val="nil"/>
              <w:left w:val="nil"/>
              <w:bottom w:val="single" w:sz="4" w:space="0" w:color="auto"/>
              <w:right w:val="nil"/>
            </w:tcBorders>
            <w:vAlign w:val="center"/>
            <w:hideMark/>
          </w:tcPr>
          <w:p w14:paraId="728D2A04"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25,63 </w:t>
            </w:r>
          </w:p>
        </w:tc>
        <w:tc>
          <w:tcPr>
            <w:tcW w:w="1308" w:type="dxa"/>
            <w:tcBorders>
              <w:top w:val="nil"/>
              <w:left w:val="single" w:sz="4" w:space="0" w:color="auto"/>
              <w:bottom w:val="single" w:sz="4" w:space="0" w:color="auto"/>
              <w:right w:val="single" w:sz="8" w:space="0" w:color="auto"/>
            </w:tcBorders>
            <w:noWrap/>
            <w:vAlign w:val="center"/>
            <w:hideMark/>
          </w:tcPr>
          <w:p w14:paraId="2C91DF41"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196.069,50 </w:t>
            </w:r>
          </w:p>
        </w:tc>
      </w:tr>
      <w:tr w:rsidR="002F48CE" w:rsidRPr="00F90237" w14:paraId="18115C01" w14:textId="77777777" w:rsidTr="00FA71D0">
        <w:trPr>
          <w:gridAfter w:val="1"/>
          <w:wAfter w:w="146" w:type="dxa"/>
          <w:trHeight w:val="5045"/>
        </w:trPr>
        <w:tc>
          <w:tcPr>
            <w:tcW w:w="552" w:type="dxa"/>
            <w:tcBorders>
              <w:top w:val="nil"/>
              <w:left w:val="single" w:sz="8" w:space="0" w:color="auto"/>
              <w:bottom w:val="single" w:sz="4" w:space="0" w:color="auto"/>
              <w:right w:val="nil"/>
            </w:tcBorders>
            <w:vAlign w:val="center"/>
            <w:hideMark/>
          </w:tcPr>
          <w:p w14:paraId="5B13C667"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lastRenderedPageBreak/>
              <w:t>19</w:t>
            </w:r>
          </w:p>
        </w:tc>
        <w:tc>
          <w:tcPr>
            <w:tcW w:w="6820" w:type="dxa"/>
            <w:tcBorders>
              <w:top w:val="nil"/>
              <w:left w:val="single" w:sz="4" w:space="0" w:color="auto"/>
              <w:bottom w:val="single" w:sz="4" w:space="0" w:color="auto"/>
              <w:right w:val="single" w:sz="4" w:space="0" w:color="auto"/>
            </w:tcBorders>
            <w:vAlign w:val="center"/>
            <w:hideMark/>
          </w:tcPr>
          <w:p w14:paraId="20AF39A8" w14:textId="77777777" w:rsidR="002F48CE" w:rsidRPr="00F90237" w:rsidRDefault="002F48CE" w:rsidP="008331D9">
            <w:pPr>
              <w:suppressAutoHyphens w:val="0"/>
              <w:rPr>
                <w:rFonts w:ascii="Arial" w:hAnsi="Arial" w:cs="Arial"/>
                <w:color w:val="000000"/>
                <w:kern w:val="0"/>
                <w:sz w:val="20"/>
                <w:szCs w:val="20"/>
                <w:lang w:eastAsia="pt-BR"/>
              </w:rPr>
            </w:pPr>
            <w:r w:rsidRPr="00F90237">
              <w:rPr>
                <w:rFonts w:ascii="Arial" w:hAnsi="Arial" w:cs="Arial"/>
                <w:color w:val="000000"/>
                <w:kern w:val="0"/>
                <w:sz w:val="20"/>
                <w:szCs w:val="20"/>
                <w:lang w:eastAsia="pt-BR"/>
              </w:rPr>
              <w:t>AMPLA CONCORRÊNCIA: HAMBÚRGUER ARTESANAL DE FRANGO 90 g - CONGELADO.</w:t>
            </w:r>
            <w:r w:rsidRPr="00F90237">
              <w:rPr>
                <w:rFonts w:ascii="Arial" w:hAnsi="Arial" w:cs="Arial"/>
                <w:color w:val="000000"/>
                <w:kern w:val="0"/>
                <w:sz w:val="20"/>
                <w:szCs w:val="20"/>
                <w:lang w:eastAsia="pt-BR"/>
              </w:rPr>
              <w:br/>
              <w:t>DESCRIÇÃO DO OBJETO: Produto elaborado à base de carne de frango moída, proveniente de animais sadios, abatidos sob inspeção oficial (SIF, SIE ou SIM), em conformidade com a legislação sanitária vigente. O produto deve ser congelado, cru, com formato circular uniforme, textura firme e cor característica da carne de frango. Toda a carne deverá ter sido submetida aos processos de inspeção prescritos no RIISPOA – Regulamento de Inspeção Industrial e Sanitária de Produtos de Origem Animal – Decreto nº 30.691, de 29/03/1952.</w:t>
            </w:r>
            <w:r w:rsidRPr="00F90237">
              <w:rPr>
                <w:rFonts w:ascii="Arial" w:hAnsi="Arial" w:cs="Arial"/>
                <w:color w:val="000000"/>
                <w:kern w:val="0"/>
                <w:sz w:val="20"/>
                <w:szCs w:val="20"/>
                <w:lang w:eastAsia="pt-BR"/>
              </w:rPr>
              <w:br/>
              <w:t>CARACTERÍSTICAS DO PRODUTO</w:t>
            </w:r>
            <w:r w:rsidRPr="00F90237">
              <w:rPr>
                <w:rFonts w:ascii="Arial" w:hAnsi="Arial" w:cs="Arial"/>
                <w:color w:val="000000"/>
                <w:kern w:val="0"/>
                <w:sz w:val="20"/>
                <w:szCs w:val="20"/>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t>COMPOSIÇÃO E REQUISITO: Ingrediente obrigatório: Carne crua de aves, sal, condimentos, antioxidante e estabilizantes permitidos pela legislação conforme o corte especificado.</w:t>
            </w:r>
            <w:r w:rsidRPr="00F90237">
              <w:rPr>
                <w:rFonts w:ascii="Arial" w:hAnsi="Arial" w:cs="Arial"/>
                <w:color w:val="000000"/>
                <w:kern w:val="0"/>
                <w:sz w:val="20"/>
                <w:szCs w:val="20"/>
                <w:lang w:eastAsia="pt-BR"/>
              </w:rPr>
              <w:br/>
              <w:t xml:space="preserve">Características sensoriais </w:t>
            </w:r>
            <w:r w:rsidRPr="00F90237">
              <w:rPr>
                <w:rFonts w:ascii="Arial" w:hAnsi="Arial" w:cs="Arial"/>
                <w:color w:val="000000"/>
                <w:kern w:val="0"/>
                <w:sz w:val="20"/>
                <w:szCs w:val="20"/>
                <w:lang w:eastAsia="pt-BR"/>
              </w:rPr>
              <w:br/>
              <w:t>Textura: próprio da carne de aves, firme, não amolecida nem pegajosa;</w:t>
            </w:r>
            <w:r w:rsidRPr="00F90237">
              <w:rPr>
                <w:rFonts w:ascii="Arial" w:hAnsi="Arial" w:cs="Arial"/>
                <w:color w:val="000000"/>
                <w:kern w:val="0"/>
                <w:sz w:val="20"/>
                <w:szCs w:val="20"/>
                <w:lang w:eastAsia="pt-BR"/>
              </w:rPr>
              <w:br/>
              <w:t>Cor: característica do músculo de aves, variando do rosado ao amarelo-claro, sem manchas esverdeadas, azuladas ou pardacentas;</w:t>
            </w:r>
            <w:r w:rsidRPr="00F90237">
              <w:rPr>
                <w:rFonts w:ascii="Arial" w:hAnsi="Arial" w:cs="Arial"/>
                <w:color w:val="000000"/>
                <w:kern w:val="0"/>
                <w:sz w:val="20"/>
                <w:szCs w:val="20"/>
                <w:lang w:eastAsia="pt-BR"/>
              </w:rPr>
              <w:br/>
              <w:t>Odor:  próprio, característico de carne de aves, sem odores estranhos ou desagradáveis.</w:t>
            </w:r>
            <w:r w:rsidRPr="00F90237">
              <w:rPr>
                <w:rFonts w:ascii="Arial" w:hAnsi="Arial" w:cs="Arial"/>
                <w:color w:val="000000"/>
                <w:kern w:val="0"/>
                <w:sz w:val="20"/>
                <w:szCs w:val="20"/>
                <w:lang w:eastAsia="pt-BR"/>
              </w:rPr>
              <w:br/>
              <w:t>Características físico-químicas</w:t>
            </w:r>
            <w:r w:rsidRPr="00F90237">
              <w:rPr>
                <w:rFonts w:ascii="Arial" w:hAnsi="Arial" w:cs="Arial"/>
                <w:color w:val="000000"/>
                <w:kern w:val="0"/>
                <w:sz w:val="20"/>
                <w:szCs w:val="20"/>
                <w:lang w:eastAsia="pt-BR"/>
              </w:rPr>
              <w:br/>
              <w:t>Teor de gordura: até no máximo 5%.</w:t>
            </w:r>
            <w:r w:rsidRPr="00F90237">
              <w:rPr>
                <w:rFonts w:ascii="Arial" w:hAnsi="Arial" w:cs="Arial"/>
                <w:color w:val="000000"/>
                <w:kern w:val="0"/>
                <w:sz w:val="20"/>
                <w:szCs w:val="20"/>
                <w:lang w:eastAsia="pt-BR"/>
              </w:rPr>
              <w:br/>
              <w:t>CARACTERÍSTICAS MACROSCÓPICAS/MICROSCÓPICAS:O produto não deverá conter substâncias ou matérias estranhas de qualquer natureza, incluindo: penas ou resíduos de penas, ossos, sujidades, material não comestível, fragmentos de equipamentos, corpos estranhos visíveis ou microscópicos.</w:t>
            </w:r>
            <w:r w:rsidRPr="00F90237">
              <w:rPr>
                <w:rFonts w:ascii="Arial" w:hAnsi="Arial" w:cs="Arial"/>
                <w:color w:val="000000"/>
                <w:kern w:val="0"/>
                <w:sz w:val="20"/>
                <w:szCs w:val="20"/>
                <w:lang w:eastAsia="pt-BR"/>
              </w:rPr>
              <w:br/>
              <w:t>PESO DA UNIDADE: 90 g por hambúrguer.</w:t>
            </w:r>
            <w:r w:rsidRPr="00F90237">
              <w:rPr>
                <w:rFonts w:ascii="Arial" w:hAnsi="Arial" w:cs="Arial"/>
                <w:color w:val="000000"/>
                <w:kern w:val="0"/>
                <w:sz w:val="20"/>
                <w:szCs w:val="20"/>
                <w:lang w:eastAsia="pt-BR"/>
              </w:rPr>
              <w:br/>
              <w:t>Embalagem primária: polietileno atóxico e resistente.</w:t>
            </w:r>
            <w:r w:rsidRPr="00F90237">
              <w:rPr>
                <w:rFonts w:ascii="Arial" w:hAnsi="Arial" w:cs="Arial"/>
                <w:color w:val="000000"/>
                <w:kern w:val="0"/>
                <w:sz w:val="20"/>
                <w:szCs w:val="20"/>
                <w:lang w:eastAsia="pt-BR"/>
              </w:rPr>
              <w:br/>
              <w:t>Embalagem pode conter unidades avulsas ou interfolhadas.</w:t>
            </w:r>
            <w:r w:rsidRPr="00F90237">
              <w:rPr>
                <w:rFonts w:ascii="Arial" w:hAnsi="Arial" w:cs="Arial"/>
                <w:color w:val="000000"/>
                <w:kern w:val="0"/>
                <w:sz w:val="20"/>
                <w:szCs w:val="20"/>
                <w:lang w:eastAsia="pt-BR"/>
              </w:rPr>
              <w:br/>
              <w:t>Devem ser observadas as tolerâncias de peso conforme Portaria INMETRO nº 74/1995.</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TEMPERATURA PARA ENTREGA: As carnes congeladas deverão ser entregues com temperatura igual ou inferior a –18°C, mantida de forma contínua durante o transporte e descarga.</w:t>
            </w:r>
            <w:r w:rsidRPr="00F90237">
              <w:rPr>
                <w:rFonts w:ascii="Arial" w:hAnsi="Arial" w:cs="Arial"/>
                <w:color w:val="000000"/>
                <w:kern w:val="0"/>
                <w:sz w:val="20"/>
                <w:szCs w:val="20"/>
                <w:lang w:eastAsia="pt-BR"/>
              </w:rPr>
              <w:br/>
              <w:t>PRAZO DE VALIDADE: As carnes congeladas deverão apresentar validade compatível com o tipo, sendo:</w:t>
            </w:r>
            <w:r w:rsidRPr="00F90237">
              <w:rPr>
                <w:rFonts w:ascii="Arial" w:hAnsi="Arial" w:cs="Arial"/>
                <w:color w:val="000000"/>
                <w:kern w:val="0"/>
                <w:sz w:val="20"/>
                <w:szCs w:val="20"/>
                <w:lang w:eastAsia="pt-BR"/>
              </w:rPr>
              <w:br/>
              <w:t>Frango congelado: até 12 meses;</w:t>
            </w:r>
            <w:r w:rsidRPr="00F90237">
              <w:rPr>
                <w:rFonts w:ascii="Arial" w:hAnsi="Arial" w:cs="Arial"/>
                <w:color w:val="000000"/>
                <w:kern w:val="0"/>
                <w:sz w:val="20"/>
                <w:szCs w:val="20"/>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F90237">
              <w:rPr>
                <w:rFonts w:ascii="Arial" w:hAnsi="Arial" w:cs="Arial"/>
                <w:color w:val="000000"/>
                <w:kern w:val="0"/>
                <w:sz w:val="20"/>
                <w:szCs w:val="20"/>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F90237">
              <w:rPr>
                <w:rFonts w:ascii="Arial" w:hAnsi="Arial" w:cs="Arial"/>
                <w:color w:val="000000"/>
                <w:kern w:val="0"/>
                <w:sz w:val="20"/>
                <w:szCs w:val="20"/>
                <w:lang w:eastAsia="pt-BR"/>
              </w:rPr>
              <w:br/>
              <w:t xml:space="preserve">Será recusada a embalagem defeituosa que exponha o produto à contaminação e/ou deterioração, ou que não permita o perfeito armazenamento do produto. </w:t>
            </w:r>
            <w:r w:rsidRPr="00F90237">
              <w:rPr>
                <w:rFonts w:ascii="Arial" w:hAnsi="Arial" w:cs="Arial"/>
                <w:color w:val="000000"/>
                <w:kern w:val="0"/>
                <w:sz w:val="20"/>
                <w:szCs w:val="20"/>
                <w:lang w:eastAsia="pt-BR"/>
              </w:rPr>
              <w:br/>
              <w:t>ROTULAGEM: A rotulagem dos produtos cárneos deverá atender integralmente à legislação vigente, em especial:</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Instrução Normativa nº 22, de 24/11/2005, que aprova o Regulamento Técnico para Rotulagem de Produto de Origem Animal Embalado (MAPA);</w:t>
            </w:r>
            <w:r w:rsidRPr="00F90237">
              <w:rPr>
                <w:rFonts w:ascii="Arial" w:hAnsi="Arial" w:cs="Arial"/>
                <w:color w:val="000000"/>
                <w:kern w:val="0"/>
                <w:sz w:val="20"/>
                <w:szCs w:val="20"/>
                <w:lang w:eastAsia="pt-BR"/>
              </w:rPr>
              <w:br/>
              <w:t>Regulamentos do Serviço de Inspeção Federal (SIF), Estadual (SIE) ou Municipal (SIM), conforme o caso;</w:t>
            </w:r>
            <w:r w:rsidRPr="00F90237">
              <w:rPr>
                <w:rFonts w:ascii="Arial" w:hAnsi="Arial" w:cs="Arial"/>
                <w:color w:val="000000"/>
                <w:kern w:val="0"/>
                <w:sz w:val="20"/>
                <w:szCs w:val="20"/>
                <w:lang w:eastAsia="pt-BR"/>
              </w:rPr>
              <w:br/>
              <w:t>Normas complementares aplicáveis aos produtos resfriados e congelados.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Informações Obrigatórias na Rotulagem de Carnes</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Todos os produtos cárneos embalados deverão apresentar rótulo claro, legível, indelével e fixado na embalagem, contendo obrigatoriamente:</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lastRenderedPageBreak/>
              <w:br/>
              <w:t>Denominação de venda do produto: nome correto do corte ou produto cárneo mais marca comercial;</w:t>
            </w:r>
            <w:r w:rsidRPr="00F90237">
              <w:rPr>
                <w:rFonts w:ascii="Arial" w:hAnsi="Arial" w:cs="Arial"/>
                <w:color w:val="000000"/>
                <w:kern w:val="0"/>
                <w:sz w:val="20"/>
                <w:szCs w:val="20"/>
                <w:lang w:eastAsia="pt-BR"/>
              </w:rPr>
              <w:br/>
              <w:t>Tipo de corte, quando se tratar de carne fracionada (ex.: alcatra, coxão mole, peito, costela, etc.);</w:t>
            </w:r>
            <w:r w:rsidRPr="00F90237">
              <w:rPr>
                <w:rFonts w:ascii="Arial" w:hAnsi="Arial" w:cs="Arial"/>
                <w:color w:val="000000"/>
                <w:kern w:val="0"/>
                <w:sz w:val="20"/>
                <w:szCs w:val="20"/>
                <w:lang w:eastAsia="pt-BR"/>
              </w:rPr>
              <w:br/>
            </w:r>
            <w:r w:rsidRPr="00F90237">
              <w:rPr>
                <w:rFonts w:ascii="Arial" w:hAnsi="Arial" w:cs="Arial"/>
                <w:color w:val="000000"/>
                <w:kern w:val="0"/>
                <w:sz w:val="20"/>
                <w:szCs w:val="20"/>
                <w:lang w:eastAsia="pt-BR"/>
              </w:rPr>
              <w:br/>
              <w:t>Identificação da origem, contendo:</w:t>
            </w:r>
            <w:r w:rsidRPr="00F90237">
              <w:rPr>
                <w:rFonts w:ascii="Arial" w:hAnsi="Arial" w:cs="Arial"/>
                <w:color w:val="000000"/>
                <w:kern w:val="0"/>
                <w:sz w:val="20"/>
                <w:szCs w:val="20"/>
                <w:lang w:eastAsia="pt-BR"/>
              </w:rPr>
              <w:br/>
              <w:t>Nome e endereço completo do matadouro-frigorífico ou entreposto responsável pelo abate e/ou processamento;</w:t>
            </w:r>
            <w:r w:rsidRPr="00F90237">
              <w:rPr>
                <w:rFonts w:ascii="Arial" w:hAnsi="Arial" w:cs="Arial"/>
                <w:color w:val="000000"/>
                <w:kern w:val="0"/>
                <w:sz w:val="20"/>
                <w:szCs w:val="20"/>
                <w:lang w:eastAsia="pt-BR"/>
              </w:rPr>
              <w:br/>
              <w:t>Número de registro no serviço de inspeção competente (SIF, SIE ou SIM);</w:t>
            </w:r>
            <w:r w:rsidRPr="00F90237">
              <w:rPr>
                <w:rFonts w:ascii="Arial" w:hAnsi="Arial" w:cs="Arial"/>
                <w:color w:val="000000"/>
                <w:kern w:val="0"/>
                <w:sz w:val="20"/>
                <w:szCs w:val="20"/>
                <w:lang w:eastAsia="pt-BR"/>
              </w:rPr>
              <w:br/>
              <w:t>A expressão obrigatória “Indústria Brasileira”;</w:t>
            </w:r>
            <w:r w:rsidRPr="00F90237">
              <w:rPr>
                <w:rFonts w:ascii="Arial" w:hAnsi="Arial" w:cs="Arial"/>
                <w:color w:val="000000"/>
                <w:kern w:val="0"/>
                <w:sz w:val="20"/>
                <w:szCs w:val="20"/>
                <w:lang w:eastAsia="pt-BR"/>
              </w:rPr>
              <w:br/>
              <w:t>Carimbo oficial de inspeção, conforme regulamentação do MAPA;</w:t>
            </w:r>
            <w:r w:rsidRPr="00F90237">
              <w:rPr>
                <w:rFonts w:ascii="Arial" w:hAnsi="Arial" w:cs="Arial"/>
                <w:color w:val="000000"/>
                <w:kern w:val="0"/>
                <w:sz w:val="20"/>
                <w:szCs w:val="20"/>
                <w:lang w:eastAsia="pt-BR"/>
              </w:rPr>
              <w:br/>
              <w:t>Data de embalagem e número do lote;</w:t>
            </w:r>
            <w:r w:rsidRPr="00F90237">
              <w:rPr>
                <w:rFonts w:ascii="Arial" w:hAnsi="Arial" w:cs="Arial"/>
                <w:color w:val="000000"/>
                <w:kern w:val="0"/>
                <w:sz w:val="20"/>
                <w:szCs w:val="20"/>
                <w:lang w:eastAsia="pt-BR"/>
              </w:rPr>
              <w:br/>
              <w:t>Prazo de validade ou data de vencimento, específica para produtos resfriados e produtos congelados;</w:t>
            </w:r>
            <w:r w:rsidRPr="00F90237">
              <w:rPr>
                <w:rFonts w:ascii="Arial" w:hAnsi="Arial" w:cs="Arial"/>
                <w:color w:val="000000"/>
                <w:kern w:val="0"/>
                <w:sz w:val="20"/>
                <w:szCs w:val="20"/>
                <w:lang w:eastAsia="pt-BR"/>
              </w:rPr>
              <w:br/>
              <w:t>Condições de conservação, informando temperatura recomendada para armazenagem;</w:t>
            </w:r>
            <w:r w:rsidRPr="00F90237">
              <w:rPr>
                <w:rFonts w:ascii="Arial" w:hAnsi="Arial" w:cs="Arial"/>
                <w:color w:val="000000"/>
                <w:kern w:val="0"/>
                <w:sz w:val="20"/>
                <w:szCs w:val="20"/>
                <w:lang w:eastAsia="pt-BR"/>
              </w:rPr>
              <w:br/>
              <w:t>Peso líquido;</w:t>
            </w:r>
            <w:r w:rsidRPr="00F90237">
              <w:rPr>
                <w:rFonts w:ascii="Arial" w:hAnsi="Arial" w:cs="Arial"/>
                <w:color w:val="000000"/>
                <w:kern w:val="0"/>
                <w:sz w:val="20"/>
                <w:szCs w:val="20"/>
                <w:lang w:eastAsia="pt-BR"/>
              </w:rPr>
              <w:br/>
              <w:t>Indicação de que o produto deve ser mantido sob refrigeração ou congelamento.</w:t>
            </w:r>
            <w:r w:rsidRPr="00F90237">
              <w:rPr>
                <w:rFonts w:ascii="Arial" w:hAnsi="Arial" w:cs="Arial"/>
                <w:color w:val="000000"/>
                <w:kern w:val="0"/>
                <w:sz w:val="20"/>
                <w:szCs w:val="20"/>
                <w:lang w:eastAsia="pt-BR"/>
              </w:rPr>
              <w:br/>
              <w:t>A impressão deve ser indelével, proibida a utilização de etiquetas que se descolam facilmente ou que borram com umidade.</w:t>
            </w:r>
            <w:r w:rsidRPr="00F90237">
              <w:rPr>
                <w:rFonts w:ascii="Arial" w:hAnsi="Arial" w:cs="Arial"/>
                <w:color w:val="000000"/>
                <w:kern w:val="0"/>
                <w:sz w:val="20"/>
                <w:szCs w:val="20"/>
                <w:lang w:eastAsia="pt-BR"/>
              </w:rPr>
              <w:br/>
              <w:t>Deve ser disponibilizado laudo técnico sobre o produto para confirmação.</w:t>
            </w:r>
          </w:p>
        </w:tc>
        <w:tc>
          <w:tcPr>
            <w:tcW w:w="1352" w:type="dxa"/>
            <w:tcBorders>
              <w:top w:val="nil"/>
              <w:left w:val="nil"/>
              <w:bottom w:val="single" w:sz="4" w:space="0" w:color="auto"/>
              <w:right w:val="single" w:sz="4" w:space="0" w:color="auto"/>
            </w:tcBorders>
            <w:noWrap/>
            <w:vAlign w:val="center"/>
            <w:hideMark/>
          </w:tcPr>
          <w:p w14:paraId="7D43AC82"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4.500</w:t>
            </w:r>
          </w:p>
        </w:tc>
        <w:tc>
          <w:tcPr>
            <w:tcW w:w="585" w:type="dxa"/>
            <w:tcBorders>
              <w:top w:val="nil"/>
              <w:left w:val="nil"/>
              <w:bottom w:val="single" w:sz="4" w:space="0" w:color="auto"/>
              <w:right w:val="single" w:sz="4" w:space="0" w:color="auto"/>
            </w:tcBorders>
            <w:noWrap/>
            <w:vAlign w:val="center"/>
            <w:hideMark/>
          </w:tcPr>
          <w:p w14:paraId="283DE632"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UND</w:t>
            </w:r>
          </w:p>
        </w:tc>
        <w:tc>
          <w:tcPr>
            <w:tcW w:w="740" w:type="dxa"/>
            <w:tcBorders>
              <w:top w:val="nil"/>
              <w:left w:val="nil"/>
              <w:bottom w:val="single" w:sz="4" w:space="0" w:color="auto"/>
              <w:right w:val="nil"/>
            </w:tcBorders>
            <w:vAlign w:val="center"/>
            <w:hideMark/>
          </w:tcPr>
          <w:p w14:paraId="69B4E673"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15,67 </w:t>
            </w:r>
          </w:p>
        </w:tc>
        <w:tc>
          <w:tcPr>
            <w:tcW w:w="1308" w:type="dxa"/>
            <w:tcBorders>
              <w:top w:val="nil"/>
              <w:left w:val="single" w:sz="4" w:space="0" w:color="auto"/>
              <w:bottom w:val="single" w:sz="4" w:space="0" w:color="auto"/>
              <w:right w:val="single" w:sz="8" w:space="0" w:color="auto"/>
            </w:tcBorders>
            <w:noWrap/>
            <w:vAlign w:val="center"/>
            <w:hideMark/>
          </w:tcPr>
          <w:p w14:paraId="5BF9C542" w14:textId="77777777" w:rsidR="002F48CE" w:rsidRPr="00F90237" w:rsidRDefault="002F48CE" w:rsidP="008331D9">
            <w:pPr>
              <w:suppressAutoHyphens w:val="0"/>
              <w:jc w:val="center"/>
              <w:rPr>
                <w:rFonts w:ascii="Arial" w:hAnsi="Arial" w:cs="Arial"/>
                <w:color w:val="000000"/>
                <w:kern w:val="0"/>
                <w:sz w:val="20"/>
                <w:szCs w:val="20"/>
                <w:lang w:eastAsia="pt-BR"/>
              </w:rPr>
            </w:pPr>
            <w:r w:rsidRPr="00F90237">
              <w:rPr>
                <w:rFonts w:ascii="Arial" w:hAnsi="Arial" w:cs="Arial"/>
                <w:color w:val="000000"/>
                <w:kern w:val="0"/>
                <w:sz w:val="20"/>
                <w:szCs w:val="20"/>
                <w:lang w:eastAsia="pt-BR"/>
              </w:rPr>
              <w:t xml:space="preserve"> R$                            70.515,00 </w:t>
            </w:r>
          </w:p>
        </w:tc>
      </w:tr>
      <w:tr w:rsidR="002F48CE" w:rsidRPr="00F90237" w14:paraId="5AD13171" w14:textId="77777777" w:rsidTr="00FA71D0">
        <w:trPr>
          <w:gridAfter w:val="1"/>
          <w:wAfter w:w="146" w:type="dxa"/>
          <w:trHeight w:val="458"/>
        </w:trPr>
        <w:tc>
          <w:tcPr>
            <w:tcW w:w="10049" w:type="dxa"/>
            <w:gridSpan w:val="5"/>
            <w:vMerge w:val="restart"/>
            <w:tcBorders>
              <w:top w:val="single" w:sz="8" w:space="0" w:color="auto"/>
              <w:left w:val="single" w:sz="8" w:space="0" w:color="auto"/>
              <w:bottom w:val="single" w:sz="8" w:space="0" w:color="000000"/>
              <w:right w:val="single" w:sz="4" w:space="0" w:color="000000"/>
            </w:tcBorders>
            <w:noWrap/>
            <w:vAlign w:val="center"/>
            <w:hideMark/>
          </w:tcPr>
          <w:p w14:paraId="6D0362D5" w14:textId="77777777" w:rsidR="002F48CE" w:rsidRPr="00F90237" w:rsidRDefault="002F48CE" w:rsidP="008331D9">
            <w:pPr>
              <w:suppressAutoHyphens w:val="0"/>
              <w:jc w:val="right"/>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lastRenderedPageBreak/>
              <w:t>TOTAL</w:t>
            </w:r>
          </w:p>
        </w:tc>
        <w:tc>
          <w:tcPr>
            <w:tcW w:w="1308" w:type="dxa"/>
            <w:vMerge w:val="restart"/>
            <w:tcBorders>
              <w:top w:val="single" w:sz="8" w:space="0" w:color="auto"/>
              <w:left w:val="single" w:sz="4" w:space="0" w:color="auto"/>
              <w:bottom w:val="single" w:sz="8" w:space="0" w:color="000000"/>
              <w:right w:val="single" w:sz="8" w:space="0" w:color="auto"/>
            </w:tcBorders>
            <w:noWrap/>
            <w:vAlign w:val="center"/>
            <w:hideMark/>
          </w:tcPr>
          <w:p w14:paraId="35F388BB" w14:textId="77777777" w:rsidR="002F48CE" w:rsidRPr="00F90237" w:rsidRDefault="002F48CE" w:rsidP="008331D9">
            <w:pPr>
              <w:suppressAutoHyphens w:val="0"/>
              <w:jc w:val="center"/>
              <w:rPr>
                <w:rFonts w:ascii="Arial" w:hAnsi="Arial" w:cs="Arial"/>
                <w:b/>
                <w:bCs/>
                <w:color w:val="000000"/>
                <w:kern w:val="0"/>
                <w:sz w:val="20"/>
                <w:szCs w:val="20"/>
                <w:lang w:eastAsia="pt-BR"/>
              </w:rPr>
            </w:pPr>
            <w:r w:rsidRPr="00F90237">
              <w:rPr>
                <w:rFonts w:ascii="Arial" w:hAnsi="Arial" w:cs="Arial"/>
                <w:b/>
                <w:bCs/>
                <w:color w:val="000000"/>
                <w:kern w:val="0"/>
                <w:sz w:val="20"/>
                <w:szCs w:val="20"/>
                <w:lang w:eastAsia="pt-BR"/>
              </w:rPr>
              <w:t xml:space="preserve"> R$                       2.030.365,00 </w:t>
            </w:r>
          </w:p>
        </w:tc>
      </w:tr>
      <w:tr w:rsidR="002F48CE" w:rsidRPr="00F90237" w14:paraId="2D95DD63" w14:textId="77777777" w:rsidTr="00FA71D0">
        <w:trPr>
          <w:trHeight w:val="315"/>
        </w:trPr>
        <w:tc>
          <w:tcPr>
            <w:tcW w:w="10049" w:type="dxa"/>
            <w:gridSpan w:val="5"/>
            <w:vMerge/>
            <w:tcBorders>
              <w:top w:val="single" w:sz="8" w:space="0" w:color="auto"/>
              <w:left w:val="single" w:sz="8" w:space="0" w:color="auto"/>
              <w:bottom w:val="single" w:sz="8" w:space="0" w:color="000000"/>
              <w:right w:val="single" w:sz="4" w:space="0" w:color="000000"/>
            </w:tcBorders>
            <w:vAlign w:val="center"/>
            <w:hideMark/>
          </w:tcPr>
          <w:p w14:paraId="2662AF24" w14:textId="77777777" w:rsidR="002F48CE" w:rsidRPr="00F90237" w:rsidRDefault="002F48CE" w:rsidP="008331D9">
            <w:pPr>
              <w:suppressAutoHyphens w:val="0"/>
              <w:rPr>
                <w:rFonts w:ascii="Arial" w:hAnsi="Arial" w:cs="Arial"/>
                <w:b/>
                <w:bCs/>
                <w:color w:val="000000"/>
                <w:kern w:val="0"/>
                <w:sz w:val="20"/>
                <w:szCs w:val="20"/>
                <w:lang w:eastAsia="pt-BR"/>
              </w:rPr>
            </w:pPr>
          </w:p>
        </w:tc>
        <w:tc>
          <w:tcPr>
            <w:tcW w:w="1308" w:type="dxa"/>
            <w:vMerge/>
            <w:tcBorders>
              <w:top w:val="single" w:sz="8" w:space="0" w:color="auto"/>
              <w:left w:val="single" w:sz="4" w:space="0" w:color="auto"/>
              <w:bottom w:val="single" w:sz="8" w:space="0" w:color="000000"/>
              <w:right w:val="single" w:sz="8" w:space="0" w:color="auto"/>
            </w:tcBorders>
            <w:vAlign w:val="center"/>
            <w:hideMark/>
          </w:tcPr>
          <w:p w14:paraId="32E5D1EB" w14:textId="77777777" w:rsidR="002F48CE" w:rsidRPr="00F90237" w:rsidRDefault="002F48CE" w:rsidP="008331D9">
            <w:pPr>
              <w:suppressAutoHyphens w:val="0"/>
              <w:rPr>
                <w:rFonts w:ascii="Arial" w:hAnsi="Arial" w:cs="Arial"/>
                <w:b/>
                <w:bCs/>
                <w:color w:val="000000"/>
                <w:kern w:val="0"/>
                <w:sz w:val="20"/>
                <w:szCs w:val="20"/>
                <w:lang w:eastAsia="pt-BR"/>
              </w:rPr>
            </w:pPr>
          </w:p>
        </w:tc>
        <w:tc>
          <w:tcPr>
            <w:tcW w:w="146" w:type="dxa"/>
            <w:tcBorders>
              <w:top w:val="nil"/>
              <w:left w:val="nil"/>
              <w:bottom w:val="nil"/>
              <w:right w:val="nil"/>
            </w:tcBorders>
            <w:noWrap/>
            <w:vAlign w:val="bottom"/>
            <w:hideMark/>
          </w:tcPr>
          <w:p w14:paraId="35B2F60B" w14:textId="77777777" w:rsidR="002F48CE" w:rsidRPr="00F90237" w:rsidRDefault="002F48CE" w:rsidP="008331D9">
            <w:pPr>
              <w:suppressAutoHyphens w:val="0"/>
              <w:jc w:val="center"/>
              <w:rPr>
                <w:rFonts w:ascii="Arial" w:hAnsi="Arial" w:cs="Arial"/>
                <w:b/>
                <w:bCs/>
                <w:color w:val="000000"/>
                <w:kern w:val="0"/>
                <w:sz w:val="20"/>
                <w:szCs w:val="20"/>
                <w:lang w:eastAsia="pt-BR"/>
              </w:rPr>
            </w:pPr>
          </w:p>
        </w:tc>
      </w:tr>
    </w:tbl>
    <w:p w14:paraId="046F272B" w14:textId="4253AF5D" w:rsidR="00035918" w:rsidRPr="00FD3941" w:rsidRDefault="00035918" w:rsidP="002F48CE">
      <w:pPr>
        <w:pStyle w:val="NormalWeb"/>
        <w:tabs>
          <w:tab w:val="left" w:pos="0"/>
        </w:tabs>
        <w:suppressAutoHyphens w:val="0"/>
        <w:spacing w:before="0" w:after="0" w:line="360" w:lineRule="auto"/>
        <w:jc w:val="both"/>
        <w:rPr>
          <w:rFonts w:ascii="Arial" w:hAnsi="Arial" w:cs="Arial"/>
          <w:sz w:val="20"/>
          <w:szCs w:val="20"/>
        </w:rPr>
      </w:pPr>
    </w:p>
    <w:p w14:paraId="7F4B0E13" w14:textId="200B10FC"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2F48CE">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3C0B5BF2" w14:textId="77777777" w:rsidR="002F48CE" w:rsidRPr="00F90237" w:rsidRDefault="002F48CE" w:rsidP="002F48CE">
      <w:pPr>
        <w:pStyle w:val="Nivel2"/>
        <w:autoSpaceDE/>
        <w:autoSpaceDN/>
        <w:adjustRightInd/>
      </w:pPr>
      <w:r w:rsidRPr="00F90237">
        <w:t>Material de Consumo:</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2573"/>
        <w:gridCol w:w="2410"/>
      </w:tblGrid>
      <w:tr w:rsidR="002F48CE" w:rsidRPr="00F90237" w14:paraId="35A350A1" w14:textId="77777777" w:rsidTr="008331D9">
        <w:trPr>
          <w:trHeight w:val="375"/>
          <w:jc w:val="center"/>
        </w:trPr>
        <w:tc>
          <w:tcPr>
            <w:tcW w:w="1364" w:type="dxa"/>
            <w:tcBorders>
              <w:bottom w:val="single" w:sz="4" w:space="0" w:color="auto"/>
            </w:tcBorders>
            <w:shd w:val="clear" w:color="auto" w:fill="000000"/>
          </w:tcPr>
          <w:p w14:paraId="1AD33945" w14:textId="77777777" w:rsidR="002F48CE" w:rsidRPr="00F90237" w:rsidRDefault="002F48CE" w:rsidP="008331D9">
            <w:pPr>
              <w:jc w:val="center"/>
              <w:rPr>
                <w:rFonts w:ascii="Arial" w:hAnsi="Arial" w:cs="Arial"/>
                <w:b/>
                <w:color w:val="FFFFFF"/>
                <w:sz w:val="20"/>
                <w:szCs w:val="20"/>
              </w:rPr>
            </w:pPr>
            <w:r w:rsidRPr="00F90237">
              <w:rPr>
                <w:rFonts w:ascii="Arial" w:hAnsi="Arial" w:cs="Arial"/>
                <w:b/>
                <w:color w:val="FFFFFF"/>
                <w:sz w:val="20"/>
                <w:szCs w:val="20"/>
              </w:rPr>
              <w:t>DESPESA</w:t>
            </w:r>
          </w:p>
          <w:p w14:paraId="3448C430" w14:textId="77777777" w:rsidR="002F48CE" w:rsidRPr="00F90237" w:rsidRDefault="002F48CE" w:rsidP="008331D9">
            <w:pPr>
              <w:jc w:val="center"/>
              <w:rPr>
                <w:rFonts w:ascii="Arial" w:hAnsi="Arial" w:cs="Arial"/>
                <w:b/>
                <w:color w:val="FFFFFF"/>
                <w:sz w:val="20"/>
                <w:szCs w:val="20"/>
              </w:rPr>
            </w:pPr>
          </w:p>
        </w:tc>
        <w:tc>
          <w:tcPr>
            <w:tcW w:w="1546" w:type="dxa"/>
            <w:tcBorders>
              <w:bottom w:val="single" w:sz="4" w:space="0" w:color="auto"/>
            </w:tcBorders>
            <w:shd w:val="clear" w:color="auto" w:fill="000000"/>
          </w:tcPr>
          <w:p w14:paraId="669B4126" w14:textId="77777777" w:rsidR="002F48CE" w:rsidRPr="00F90237" w:rsidRDefault="002F48CE" w:rsidP="008331D9">
            <w:pPr>
              <w:jc w:val="center"/>
              <w:rPr>
                <w:rFonts w:ascii="Arial" w:hAnsi="Arial" w:cs="Arial"/>
                <w:b/>
                <w:color w:val="FFFFFF"/>
                <w:sz w:val="20"/>
                <w:szCs w:val="20"/>
              </w:rPr>
            </w:pPr>
            <w:r w:rsidRPr="00F90237">
              <w:rPr>
                <w:rFonts w:ascii="Arial" w:hAnsi="Arial" w:cs="Arial"/>
                <w:b/>
                <w:color w:val="FFFFFF"/>
                <w:sz w:val="20"/>
                <w:szCs w:val="20"/>
              </w:rPr>
              <w:t>ELEMENTO</w:t>
            </w:r>
          </w:p>
        </w:tc>
        <w:tc>
          <w:tcPr>
            <w:tcW w:w="1030" w:type="dxa"/>
            <w:tcBorders>
              <w:bottom w:val="single" w:sz="4" w:space="0" w:color="auto"/>
            </w:tcBorders>
            <w:shd w:val="clear" w:color="auto" w:fill="000000"/>
          </w:tcPr>
          <w:p w14:paraId="6D1F353B" w14:textId="77777777" w:rsidR="002F48CE" w:rsidRPr="00F90237" w:rsidRDefault="002F48CE" w:rsidP="008331D9">
            <w:pPr>
              <w:jc w:val="center"/>
              <w:rPr>
                <w:rFonts w:ascii="Arial" w:hAnsi="Arial" w:cs="Arial"/>
                <w:b/>
                <w:color w:val="FFFFFF"/>
                <w:sz w:val="20"/>
                <w:szCs w:val="20"/>
              </w:rPr>
            </w:pPr>
            <w:r w:rsidRPr="00F90237">
              <w:rPr>
                <w:rFonts w:ascii="Arial" w:hAnsi="Arial" w:cs="Arial"/>
                <w:b/>
                <w:color w:val="FFFFFF"/>
                <w:sz w:val="20"/>
                <w:szCs w:val="20"/>
              </w:rPr>
              <w:t>FONTE</w:t>
            </w:r>
          </w:p>
        </w:tc>
        <w:tc>
          <w:tcPr>
            <w:tcW w:w="2573" w:type="dxa"/>
            <w:tcBorders>
              <w:bottom w:val="single" w:sz="4" w:space="0" w:color="auto"/>
            </w:tcBorders>
            <w:shd w:val="clear" w:color="auto" w:fill="000000"/>
          </w:tcPr>
          <w:p w14:paraId="6149FDE3" w14:textId="77777777" w:rsidR="002F48CE" w:rsidRPr="00F90237" w:rsidRDefault="002F48CE"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DESCRIÇÃO</w:t>
            </w:r>
          </w:p>
        </w:tc>
        <w:tc>
          <w:tcPr>
            <w:tcW w:w="2410" w:type="dxa"/>
            <w:tcBorders>
              <w:bottom w:val="single" w:sz="4" w:space="0" w:color="auto"/>
              <w:right w:val="single" w:sz="4" w:space="0" w:color="auto"/>
            </w:tcBorders>
            <w:shd w:val="clear" w:color="auto" w:fill="000000"/>
          </w:tcPr>
          <w:p w14:paraId="6E9DC534" w14:textId="77777777" w:rsidR="002F48CE" w:rsidRPr="00F90237" w:rsidRDefault="002F48CE"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SECRETARIA</w:t>
            </w:r>
          </w:p>
        </w:tc>
      </w:tr>
      <w:tr w:rsidR="002F48CE" w:rsidRPr="00F90237" w14:paraId="1D7834C6" w14:textId="77777777" w:rsidTr="008331D9">
        <w:trPr>
          <w:trHeight w:val="283"/>
          <w:jc w:val="center"/>
        </w:trPr>
        <w:tc>
          <w:tcPr>
            <w:tcW w:w="1364" w:type="dxa"/>
            <w:tcBorders>
              <w:top w:val="single" w:sz="4" w:space="0" w:color="auto"/>
            </w:tcBorders>
          </w:tcPr>
          <w:p w14:paraId="55590A54"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392</w:t>
            </w:r>
          </w:p>
        </w:tc>
        <w:tc>
          <w:tcPr>
            <w:tcW w:w="1546" w:type="dxa"/>
            <w:tcBorders>
              <w:top w:val="single" w:sz="4" w:space="0" w:color="auto"/>
            </w:tcBorders>
          </w:tcPr>
          <w:p w14:paraId="53EE0A30"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3.3.90.30</w:t>
            </w:r>
          </w:p>
        </w:tc>
        <w:tc>
          <w:tcPr>
            <w:tcW w:w="1030" w:type="dxa"/>
            <w:tcBorders>
              <w:top w:val="single" w:sz="4" w:space="0" w:color="auto"/>
            </w:tcBorders>
          </w:tcPr>
          <w:p w14:paraId="6E09ACD3"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0.110</w:t>
            </w:r>
          </w:p>
        </w:tc>
        <w:tc>
          <w:tcPr>
            <w:tcW w:w="2573" w:type="dxa"/>
            <w:tcBorders>
              <w:top w:val="single" w:sz="4" w:space="0" w:color="auto"/>
            </w:tcBorders>
          </w:tcPr>
          <w:p w14:paraId="04380F3F"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Merenda Escolar</w:t>
            </w:r>
          </w:p>
        </w:tc>
        <w:tc>
          <w:tcPr>
            <w:tcW w:w="2410" w:type="dxa"/>
            <w:tcBorders>
              <w:top w:val="single" w:sz="4" w:space="0" w:color="auto"/>
              <w:right w:val="single" w:sz="4" w:space="0" w:color="auto"/>
            </w:tcBorders>
          </w:tcPr>
          <w:p w14:paraId="75AD8946"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r w:rsidR="002F48CE" w:rsidRPr="00F90237" w14:paraId="05F33D33" w14:textId="77777777" w:rsidTr="008331D9">
        <w:trPr>
          <w:trHeight w:val="283"/>
          <w:jc w:val="center"/>
        </w:trPr>
        <w:tc>
          <w:tcPr>
            <w:tcW w:w="1364" w:type="dxa"/>
            <w:tcBorders>
              <w:top w:val="single" w:sz="4" w:space="0" w:color="auto"/>
            </w:tcBorders>
          </w:tcPr>
          <w:p w14:paraId="278D4A9A"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392</w:t>
            </w:r>
          </w:p>
        </w:tc>
        <w:tc>
          <w:tcPr>
            <w:tcW w:w="1546" w:type="dxa"/>
            <w:tcBorders>
              <w:top w:val="single" w:sz="4" w:space="0" w:color="auto"/>
            </w:tcBorders>
          </w:tcPr>
          <w:p w14:paraId="7273B209"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3.3.90.30</w:t>
            </w:r>
          </w:p>
        </w:tc>
        <w:tc>
          <w:tcPr>
            <w:tcW w:w="1030" w:type="dxa"/>
            <w:tcBorders>
              <w:top w:val="single" w:sz="4" w:space="0" w:color="auto"/>
            </w:tcBorders>
          </w:tcPr>
          <w:p w14:paraId="5B81F708"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0000</w:t>
            </w:r>
          </w:p>
        </w:tc>
        <w:tc>
          <w:tcPr>
            <w:tcW w:w="2573" w:type="dxa"/>
            <w:tcBorders>
              <w:top w:val="single" w:sz="4" w:space="0" w:color="auto"/>
            </w:tcBorders>
          </w:tcPr>
          <w:p w14:paraId="23EEE02D"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Recursos Livres</w:t>
            </w:r>
          </w:p>
        </w:tc>
        <w:tc>
          <w:tcPr>
            <w:tcW w:w="2410" w:type="dxa"/>
            <w:tcBorders>
              <w:top w:val="single" w:sz="4" w:space="0" w:color="auto"/>
              <w:right w:val="single" w:sz="4" w:space="0" w:color="auto"/>
            </w:tcBorders>
          </w:tcPr>
          <w:p w14:paraId="1E1AD1E7"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bl>
    <w:p w14:paraId="5F7F7C6E" w14:textId="77777777" w:rsidR="002F48CE" w:rsidRPr="00F90237" w:rsidRDefault="002F48CE" w:rsidP="002F48CE">
      <w:pPr>
        <w:pStyle w:val="Nivel2"/>
        <w:autoSpaceDE/>
        <w:autoSpaceDN/>
        <w:adjustRightInd/>
      </w:pPr>
    </w:p>
    <w:p w14:paraId="38D57CED" w14:textId="77777777" w:rsidR="002F48CE" w:rsidRPr="00F90237" w:rsidRDefault="002F48CE" w:rsidP="002F48CE">
      <w:pPr>
        <w:pStyle w:val="Nivel2"/>
        <w:autoSpaceDE/>
        <w:autoSpaceDN/>
        <w:adjustRightInd/>
      </w:pPr>
      <w:r w:rsidRPr="00F90237">
        <w:t>Material, Bem ou Serviço para Distribuição Gratuita:</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2573"/>
        <w:gridCol w:w="2410"/>
      </w:tblGrid>
      <w:tr w:rsidR="002F48CE" w:rsidRPr="00F90237" w14:paraId="42EAD3C1" w14:textId="77777777" w:rsidTr="008331D9">
        <w:trPr>
          <w:trHeight w:val="375"/>
          <w:jc w:val="center"/>
        </w:trPr>
        <w:tc>
          <w:tcPr>
            <w:tcW w:w="1364" w:type="dxa"/>
            <w:tcBorders>
              <w:bottom w:val="single" w:sz="4" w:space="0" w:color="auto"/>
            </w:tcBorders>
            <w:shd w:val="clear" w:color="auto" w:fill="000000"/>
          </w:tcPr>
          <w:p w14:paraId="71265853" w14:textId="77777777" w:rsidR="002F48CE" w:rsidRPr="00F90237" w:rsidRDefault="002F48CE" w:rsidP="008331D9">
            <w:pPr>
              <w:jc w:val="center"/>
              <w:rPr>
                <w:rFonts w:ascii="Arial" w:hAnsi="Arial" w:cs="Arial"/>
                <w:b/>
                <w:color w:val="FFFFFF"/>
                <w:sz w:val="20"/>
                <w:szCs w:val="20"/>
              </w:rPr>
            </w:pPr>
            <w:r w:rsidRPr="00F90237">
              <w:rPr>
                <w:rFonts w:ascii="Arial" w:hAnsi="Arial" w:cs="Arial"/>
                <w:b/>
                <w:color w:val="FFFFFF"/>
                <w:sz w:val="20"/>
                <w:szCs w:val="20"/>
              </w:rPr>
              <w:t>DESPESA</w:t>
            </w:r>
          </w:p>
          <w:p w14:paraId="67176C40" w14:textId="77777777" w:rsidR="002F48CE" w:rsidRPr="00F90237" w:rsidRDefault="002F48CE" w:rsidP="008331D9">
            <w:pPr>
              <w:jc w:val="center"/>
              <w:rPr>
                <w:rFonts w:ascii="Arial" w:hAnsi="Arial" w:cs="Arial"/>
                <w:b/>
                <w:color w:val="FFFFFF"/>
                <w:sz w:val="20"/>
                <w:szCs w:val="20"/>
              </w:rPr>
            </w:pPr>
          </w:p>
        </w:tc>
        <w:tc>
          <w:tcPr>
            <w:tcW w:w="1546" w:type="dxa"/>
            <w:tcBorders>
              <w:bottom w:val="single" w:sz="4" w:space="0" w:color="auto"/>
            </w:tcBorders>
            <w:shd w:val="clear" w:color="auto" w:fill="000000"/>
          </w:tcPr>
          <w:p w14:paraId="08A0B616" w14:textId="77777777" w:rsidR="002F48CE" w:rsidRPr="00F90237" w:rsidRDefault="002F48CE" w:rsidP="008331D9">
            <w:pPr>
              <w:jc w:val="center"/>
              <w:rPr>
                <w:rFonts w:ascii="Arial" w:hAnsi="Arial" w:cs="Arial"/>
                <w:b/>
                <w:color w:val="FFFFFF"/>
                <w:sz w:val="20"/>
                <w:szCs w:val="20"/>
              </w:rPr>
            </w:pPr>
            <w:r w:rsidRPr="00F90237">
              <w:rPr>
                <w:rFonts w:ascii="Arial" w:hAnsi="Arial" w:cs="Arial"/>
                <w:b/>
                <w:color w:val="FFFFFF"/>
                <w:sz w:val="20"/>
                <w:szCs w:val="20"/>
              </w:rPr>
              <w:t>ELEMENTO</w:t>
            </w:r>
          </w:p>
        </w:tc>
        <w:tc>
          <w:tcPr>
            <w:tcW w:w="1030" w:type="dxa"/>
            <w:tcBorders>
              <w:bottom w:val="single" w:sz="4" w:space="0" w:color="auto"/>
            </w:tcBorders>
            <w:shd w:val="clear" w:color="auto" w:fill="000000"/>
          </w:tcPr>
          <w:p w14:paraId="18760D83" w14:textId="77777777" w:rsidR="002F48CE" w:rsidRPr="00F90237" w:rsidRDefault="002F48CE" w:rsidP="008331D9">
            <w:pPr>
              <w:jc w:val="center"/>
              <w:rPr>
                <w:rFonts w:ascii="Arial" w:hAnsi="Arial" w:cs="Arial"/>
                <w:b/>
                <w:color w:val="FFFFFF"/>
                <w:sz w:val="20"/>
                <w:szCs w:val="20"/>
              </w:rPr>
            </w:pPr>
            <w:r w:rsidRPr="00F90237">
              <w:rPr>
                <w:rFonts w:ascii="Arial" w:hAnsi="Arial" w:cs="Arial"/>
                <w:b/>
                <w:color w:val="FFFFFF"/>
                <w:sz w:val="20"/>
                <w:szCs w:val="20"/>
              </w:rPr>
              <w:t>FONTE</w:t>
            </w:r>
          </w:p>
        </w:tc>
        <w:tc>
          <w:tcPr>
            <w:tcW w:w="2573" w:type="dxa"/>
            <w:tcBorders>
              <w:bottom w:val="single" w:sz="4" w:space="0" w:color="auto"/>
            </w:tcBorders>
            <w:shd w:val="clear" w:color="auto" w:fill="000000"/>
          </w:tcPr>
          <w:p w14:paraId="03F111D1" w14:textId="77777777" w:rsidR="002F48CE" w:rsidRPr="00F90237" w:rsidRDefault="002F48CE"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DESCRIÇÃO</w:t>
            </w:r>
          </w:p>
        </w:tc>
        <w:tc>
          <w:tcPr>
            <w:tcW w:w="2410" w:type="dxa"/>
            <w:tcBorders>
              <w:bottom w:val="single" w:sz="4" w:space="0" w:color="auto"/>
              <w:right w:val="single" w:sz="4" w:space="0" w:color="auto"/>
            </w:tcBorders>
            <w:shd w:val="clear" w:color="auto" w:fill="000000"/>
          </w:tcPr>
          <w:p w14:paraId="52452D61" w14:textId="77777777" w:rsidR="002F48CE" w:rsidRPr="00F90237" w:rsidRDefault="002F48CE"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SECRETARIA</w:t>
            </w:r>
          </w:p>
        </w:tc>
      </w:tr>
      <w:tr w:rsidR="002F48CE" w:rsidRPr="00F90237" w14:paraId="05034F4F" w14:textId="77777777" w:rsidTr="008331D9">
        <w:trPr>
          <w:trHeight w:val="283"/>
          <w:jc w:val="center"/>
        </w:trPr>
        <w:tc>
          <w:tcPr>
            <w:tcW w:w="1364" w:type="dxa"/>
            <w:tcBorders>
              <w:top w:val="single" w:sz="4" w:space="0" w:color="auto"/>
            </w:tcBorders>
          </w:tcPr>
          <w:p w14:paraId="45CA7412"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393</w:t>
            </w:r>
          </w:p>
        </w:tc>
        <w:tc>
          <w:tcPr>
            <w:tcW w:w="1546" w:type="dxa"/>
            <w:tcBorders>
              <w:top w:val="single" w:sz="4" w:space="0" w:color="auto"/>
            </w:tcBorders>
          </w:tcPr>
          <w:p w14:paraId="02D3B208"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3.3.90.32</w:t>
            </w:r>
          </w:p>
        </w:tc>
        <w:tc>
          <w:tcPr>
            <w:tcW w:w="1030" w:type="dxa"/>
            <w:tcBorders>
              <w:top w:val="single" w:sz="4" w:space="0" w:color="auto"/>
            </w:tcBorders>
          </w:tcPr>
          <w:p w14:paraId="0E618811"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0.110</w:t>
            </w:r>
          </w:p>
        </w:tc>
        <w:tc>
          <w:tcPr>
            <w:tcW w:w="2573" w:type="dxa"/>
            <w:tcBorders>
              <w:top w:val="single" w:sz="4" w:space="0" w:color="auto"/>
            </w:tcBorders>
          </w:tcPr>
          <w:p w14:paraId="4EADBFA1"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Merenda Escolar</w:t>
            </w:r>
          </w:p>
        </w:tc>
        <w:tc>
          <w:tcPr>
            <w:tcW w:w="2410" w:type="dxa"/>
            <w:tcBorders>
              <w:top w:val="single" w:sz="4" w:space="0" w:color="auto"/>
              <w:right w:val="single" w:sz="4" w:space="0" w:color="auto"/>
            </w:tcBorders>
          </w:tcPr>
          <w:p w14:paraId="7A9D70F5"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r w:rsidR="002F48CE" w:rsidRPr="00F90237" w14:paraId="6F495B8D" w14:textId="77777777" w:rsidTr="008331D9">
        <w:trPr>
          <w:trHeight w:val="283"/>
          <w:jc w:val="center"/>
        </w:trPr>
        <w:tc>
          <w:tcPr>
            <w:tcW w:w="1364" w:type="dxa"/>
            <w:tcBorders>
              <w:top w:val="single" w:sz="4" w:space="0" w:color="auto"/>
            </w:tcBorders>
          </w:tcPr>
          <w:p w14:paraId="6B06372E"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393</w:t>
            </w:r>
          </w:p>
        </w:tc>
        <w:tc>
          <w:tcPr>
            <w:tcW w:w="1546" w:type="dxa"/>
            <w:tcBorders>
              <w:top w:val="single" w:sz="4" w:space="0" w:color="auto"/>
            </w:tcBorders>
          </w:tcPr>
          <w:p w14:paraId="687FC35D"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3.3.90.32</w:t>
            </w:r>
          </w:p>
        </w:tc>
        <w:tc>
          <w:tcPr>
            <w:tcW w:w="1030" w:type="dxa"/>
            <w:tcBorders>
              <w:top w:val="single" w:sz="4" w:space="0" w:color="auto"/>
            </w:tcBorders>
          </w:tcPr>
          <w:p w14:paraId="0876B71B" w14:textId="77777777" w:rsidR="002F48CE" w:rsidRPr="00F90237" w:rsidRDefault="002F48CE" w:rsidP="008331D9">
            <w:pPr>
              <w:jc w:val="center"/>
              <w:rPr>
                <w:rFonts w:ascii="Arial" w:hAnsi="Arial" w:cs="Arial"/>
                <w:sz w:val="20"/>
                <w:szCs w:val="20"/>
              </w:rPr>
            </w:pPr>
            <w:r w:rsidRPr="00F90237">
              <w:rPr>
                <w:rFonts w:ascii="Arial" w:hAnsi="Arial" w:cs="Arial"/>
                <w:sz w:val="20"/>
                <w:szCs w:val="20"/>
              </w:rPr>
              <w:t>0000</w:t>
            </w:r>
          </w:p>
        </w:tc>
        <w:tc>
          <w:tcPr>
            <w:tcW w:w="2573" w:type="dxa"/>
            <w:tcBorders>
              <w:top w:val="single" w:sz="4" w:space="0" w:color="auto"/>
            </w:tcBorders>
          </w:tcPr>
          <w:p w14:paraId="4D5B4500"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Recursos Livres</w:t>
            </w:r>
          </w:p>
        </w:tc>
        <w:tc>
          <w:tcPr>
            <w:tcW w:w="2410" w:type="dxa"/>
            <w:tcBorders>
              <w:top w:val="single" w:sz="4" w:space="0" w:color="auto"/>
              <w:right w:val="single" w:sz="4" w:space="0" w:color="auto"/>
            </w:tcBorders>
          </w:tcPr>
          <w:p w14:paraId="4172E1B3" w14:textId="77777777" w:rsidR="002F48CE" w:rsidRPr="00F90237" w:rsidRDefault="002F48CE"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bl>
    <w:p w14:paraId="29D0EEA3" w14:textId="6397666A" w:rsidR="00704859" w:rsidRDefault="00DC2E6C" w:rsidP="00704859">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0A3D6EAF" w:rsidR="004E52C5" w:rsidRPr="00B520EB" w:rsidRDefault="00B3202D" w:rsidP="00704859">
      <w:pPr>
        <w:pStyle w:val="Nvel2-Red"/>
        <w:numPr>
          <w:ilvl w:val="0"/>
          <w:numId w:val="0"/>
        </w:numPr>
      </w:pPr>
      <w:r>
        <w:rPr>
          <w:b/>
          <w:bCs/>
        </w:rPr>
        <w:lastRenderedPageBreak/>
        <w:t xml:space="preserve"> </w:t>
      </w:r>
      <w:r w:rsidR="008C279D" w:rsidRPr="00CD395C">
        <w:rPr>
          <w:b/>
          <w:bCs/>
        </w:rPr>
        <w:t>2.4. Valor máximo da licitação:</w:t>
      </w:r>
      <w:r w:rsidR="002F48CE">
        <w:rPr>
          <w:b/>
          <w:bCs/>
        </w:rPr>
        <w:t xml:space="preserve"> </w:t>
      </w:r>
      <w:bookmarkStart w:id="1" w:name="_Hlk190440944"/>
      <w:r w:rsidR="002F48CE" w:rsidRPr="00F90237">
        <w:t>R$ 2.030.365,00 (Dois milhões, trinta mil e trezentos e sessenta e cinco reais)</w:t>
      </w:r>
      <w:bookmarkEnd w:id="1"/>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w:t>
      </w:r>
      <w:r w:rsidRPr="00CD395C">
        <w:rPr>
          <w:rFonts w:ascii="Arial" w:hAnsi="Arial" w:cs="Arial"/>
          <w:sz w:val="20"/>
          <w:szCs w:val="20"/>
        </w:rPr>
        <w:lastRenderedPageBreak/>
        <w:t xml:space="preserve">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lastRenderedPageBreak/>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 xml:space="preserve">VI - pessoa física ou jurídica que, nos 5 (cinco) anos anteriores à divulgação do edital, tenha sido condenada judicialmente, com trânsito em julgado, por exploração de trabalho infantil, </w:t>
      </w:r>
      <w:r>
        <w:rPr>
          <w:rFonts w:ascii="Arial" w:hAnsi="Arial" w:cs="Arial"/>
          <w:sz w:val="20"/>
          <w:szCs w:val="20"/>
        </w:rPr>
        <w:lastRenderedPageBreak/>
        <w:t>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w:t>
      </w:r>
      <w:r w:rsidRPr="00CD395C">
        <w:rPr>
          <w:rFonts w:ascii="Arial" w:hAnsi="Arial" w:cs="Arial"/>
          <w:sz w:val="20"/>
          <w:szCs w:val="20"/>
        </w:rPr>
        <w:lastRenderedPageBreak/>
        <w:t>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lastRenderedPageBreak/>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5F2F049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013FE">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4F46AEF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013FE">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 xml:space="preserve">Quando a desconexão do sistema eletrônico para o pregoeiro persistir por tempo superior a dez minutos, a sessão pública será suspensa e reiniciada somente </w:t>
      </w:r>
      <w:r w:rsidRPr="00CD395C">
        <w:rPr>
          <w:rFonts w:ascii="Arial" w:hAnsi="Arial"/>
          <w:sz w:val="20"/>
          <w:szCs w:val="20"/>
        </w:rPr>
        <w:lastRenderedPageBreak/>
        <w:t>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lastRenderedPageBreak/>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lastRenderedPageBreak/>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lastRenderedPageBreak/>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2A66FED" w14:textId="77777777" w:rsidR="00E37EBA" w:rsidRPr="00F90237" w:rsidRDefault="009933A0" w:rsidP="00E37EBA">
      <w:pPr>
        <w:pStyle w:val="Nivel2"/>
        <w:autoSpaceDE/>
        <w:autoSpaceDN/>
        <w:adjustRightInd/>
      </w:pPr>
      <w:r>
        <w:t>a)</w:t>
      </w:r>
      <w:r w:rsidR="00374752">
        <w:t xml:space="preserve"> </w:t>
      </w:r>
      <w:r w:rsidR="00E37EBA" w:rsidRPr="00F90237">
        <w:rPr>
          <w:u w:val="single"/>
        </w:rPr>
        <w:t>Prazo de execução</w:t>
      </w:r>
      <w:r w:rsidR="00E37EBA" w:rsidRPr="00F90237">
        <w:t xml:space="preserve">: Os alimentos deverão ser entregues em até </w:t>
      </w:r>
      <w:r w:rsidR="00E37EBA" w:rsidRPr="00F90237">
        <w:rPr>
          <w:b/>
        </w:rPr>
        <w:t>2 (dois) dias</w:t>
      </w:r>
      <w:r w:rsidR="00E37EBA" w:rsidRPr="00F90237">
        <w:t xml:space="preserve"> após o recebimento da Nota de Empenho, de acordo com as solicitações efetuados pela secretaria de educação. </w:t>
      </w:r>
    </w:p>
    <w:p w14:paraId="5620A9BE" w14:textId="35392C63" w:rsidR="00E37EBA" w:rsidRPr="00F90237" w:rsidRDefault="00E37EBA" w:rsidP="00E37EBA">
      <w:pPr>
        <w:pStyle w:val="Nivel2"/>
        <w:autoSpaceDE/>
        <w:autoSpaceDN/>
        <w:adjustRightInd/>
      </w:pPr>
      <w:r>
        <w:rPr>
          <w:u w:val="single"/>
        </w:rPr>
        <w:t>b)</w:t>
      </w:r>
      <w:r w:rsidRPr="00F90237">
        <w:rPr>
          <w:u w:val="single"/>
        </w:rPr>
        <w:t>Local de entrega</w:t>
      </w:r>
      <w:r w:rsidRPr="00F90237">
        <w:t xml:space="preserve">: Os locais de entrega constam no Anexo I deste termo e será informado no envio da Nota de Empenho (mas poderão sofrer alteração durante a vigência da ata de registro de preços). </w:t>
      </w:r>
    </w:p>
    <w:p w14:paraId="3E1CC546" w14:textId="645746B6" w:rsidR="00E37EBA" w:rsidRPr="00F90237" w:rsidRDefault="00E37EBA" w:rsidP="00E37EBA">
      <w:pPr>
        <w:pStyle w:val="Nivel2"/>
        <w:autoSpaceDE/>
        <w:autoSpaceDN/>
        <w:adjustRightInd/>
      </w:pPr>
      <w:r>
        <w:rPr>
          <w:u w:val="single"/>
        </w:rPr>
        <w:t>c)</w:t>
      </w:r>
      <w:r w:rsidRPr="00F90237">
        <w:rPr>
          <w:u w:val="single"/>
        </w:rPr>
        <w:t>Horário de entrega</w:t>
      </w:r>
      <w:r w:rsidRPr="00F90237">
        <w:t>: De segunda à sexta-feira no horário das 08h00min às 11h00min e das 13h00min às 16h00min.</w:t>
      </w:r>
    </w:p>
    <w:p w14:paraId="70C8F3CE" w14:textId="62869427" w:rsidR="00E37EBA" w:rsidRPr="00F90237" w:rsidRDefault="00E37EBA" w:rsidP="00E37EBA">
      <w:pPr>
        <w:pStyle w:val="Nivel2"/>
        <w:autoSpaceDE/>
        <w:autoSpaceDN/>
        <w:adjustRightInd/>
      </w:pPr>
      <w:r>
        <w:t>d)</w:t>
      </w:r>
      <w:r w:rsidRPr="00F90237">
        <w:t>O produto deverá estar em embalagem original. Não serão aceitas embalagens violadas, danificadas ou que apresentem dúvidas quanto à qualidade e procedência do produto.</w:t>
      </w:r>
    </w:p>
    <w:p w14:paraId="683E1CD2" w14:textId="5B34C7C3" w:rsidR="00E37EBA" w:rsidRPr="00F90237" w:rsidRDefault="00E37EBA" w:rsidP="00E37EBA">
      <w:pPr>
        <w:pStyle w:val="Nivel2"/>
        <w:autoSpaceDE/>
        <w:autoSpaceDN/>
        <w:adjustRightInd/>
      </w:pPr>
      <w:r>
        <w:t>e)</w:t>
      </w:r>
      <w:r w:rsidRPr="00F90237">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31E48F37" w14:textId="44F24852" w:rsidR="00E37EBA" w:rsidRPr="00F90237" w:rsidRDefault="00E37EBA" w:rsidP="00E37EBA">
      <w:pPr>
        <w:pStyle w:val="Nivel2"/>
        <w:autoSpaceDE/>
        <w:autoSpaceDN/>
        <w:adjustRightInd/>
      </w:pPr>
      <w:r>
        <w:t>f)</w:t>
      </w:r>
      <w:r w:rsidRPr="00F90237">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2856EC2D" w14:textId="69FA78B7" w:rsidR="00E37EBA" w:rsidRPr="00F90237" w:rsidRDefault="00E37EBA" w:rsidP="00E37EBA">
      <w:pPr>
        <w:pStyle w:val="Nivel2"/>
        <w:autoSpaceDE/>
        <w:autoSpaceDN/>
        <w:adjustRightInd/>
      </w:pPr>
      <w:r>
        <w:t>g)</w:t>
      </w:r>
      <w:r w:rsidRPr="00F90237">
        <w:t>Todos os produtos deverão atender ao disposto na legislação de alimentos, estabelecida pela Agência Nacional de Vigilância Sanitária/Ministério da Saúde e pelo Ministério da Agricultura, Pecuária e Abastecimento (Resolução RDC nº 216/2005 –ANVISA) e eventuais Resoluções posteriores.</w:t>
      </w:r>
    </w:p>
    <w:p w14:paraId="29AF40DB" w14:textId="1F4FB412" w:rsidR="00E37EBA" w:rsidRPr="00F90237" w:rsidRDefault="00E37EBA" w:rsidP="00E37EBA">
      <w:pPr>
        <w:pStyle w:val="Nivel2"/>
        <w:autoSpaceDE/>
        <w:autoSpaceDN/>
        <w:adjustRightInd/>
      </w:pPr>
      <w:r>
        <w:t>h)</w:t>
      </w:r>
      <w:r w:rsidRPr="00F90237">
        <w:t xml:space="preserve">Licitante vencedora que não possuir sede no município de Mandaguaçu deverá efetuar as entregas em veículo refrigerado, devidamente legalizado de acordo com as normas da Vigilância Sanitária. </w:t>
      </w:r>
    </w:p>
    <w:p w14:paraId="4357E87A" w14:textId="535DB6DC" w:rsidR="00E37EBA" w:rsidRPr="00F90237" w:rsidRDefault="00E37EBA" w:rsidP="00E37EBA">
      <w:pPr>
        <w:pStyle w:val="Nivel2"/>
        <w:autoSpaceDE/>
        <w:autoSpaceDN/>
        <w:adjustRightInd/>
      </w:pPr>
      <w:r>
        <w:t>i)</w:t>
      </w:r>
      <w:r w:rsidRPr="00F90237">
        <w:t>A licitante vencedora estabelecida no município Mandaguaçu poderá efetuar as entregas em caixa térmicas ou veículo refrigerado, devidamente legalizado de acordo com a normas da Vigilância Sanitária.</w:t>
      </w:r>
    </w:p>
    <w:p w14:paraId="1E7E5EC6" w14:textId="352304E2" w:rsidR="00E37EBA" w:rsidRPr="00F90237" w:rsidRDefault="00E37EBA" w:rsidP="00E37EBA">
      <w:pPr>
        <w:pStyle w:val="Nivel3"/>
        <w:ind w:left="0"/>
      </w:pPr>
      <w:r>
        <w:lastRenderedPageBreak/>
        <w:t>j)</w:t>
      </w:r>
      <w:r w:rsidRPr="00F90237">
        <w:t>A execução do objeto dar-se-á mediante fornecimento parcelado de carnes (bovina, suína, aves e/ou pescado), conforme especificações técnicas, quantitativos estimados e necessidades da Administração, durante o período de vigência contratual.</w:t>
      </w:r>
    </w:p>
    <w:p w14:paraId="71068C39" w14:textId="796966D9" w:rsidR="00E37EBA" w:rsidRPr="00F90237" w:rsidRDefault="00E37EBA" w:rsidP="00E37EBA">
      <w:pPr>
        <w:pStyle w:val="Nivel3"/>
        <w:ind w:left="0"/>
      </w:pPr>
      <w:r>
        <w:t>k)</w:t>
      </w:r>
      <w:r w:rsidRPr="00F90237">
        <w:t>O fornecimento ocorrerá de forma fracionada, mediante requisição formal emitida pelo setor competente, na qual constarão os tipos de cortes, quantitativos e local de entrega. A contratada deverá efetuar a entrega no prazo máximo estipulado pela Administração, contado do recebimento da solicitação.</w:t>
      </w:r>
    </w:p>
    <w:p w14:paraId="233E4CB0" w14:textId="799E3B03" w:rsidR="00E37EBA" w:rsidRPr="00F90237" w:rsidRDefault="00E37EBA" w:rsidP="00E37EBA">
      <w:pPr>
        <w:pStyle w:val="Nivel3"/>
        <w:ind w:left="0"/>
      </w:pPr>
      <w:r>
        <w:t>l)</w:t>
      </w:r>
      <w:r w:rsidRPr="00F90237">
        <w:t>As entregas deverão ocorrer nos endereços indicados pela contratante, em dias úteis e dentro do horário previamente estabelecido, acompanhadas de documento fiscal correspondente.</w:t>
      </w:r>
    </w:p>
    <w:p w14:paraId="2810B7A8" w14:textId="407C58B7" w:rsidR="00E37EBA" w:rsidRPr="00F90237" w:rsidRDefault="00E37EBA" w:rsidP="00E37EBA">
      <w:pPr>
        <w:pStyle w:val="Nivel3"/>
        <w:ind w:left="0"/>
      </w:pPr>
      <w:r>
        <w:t>m)</w:t>
      </w:r>
      <w:r w:rsidRPr="00F90237">
        <w:t>O transporte dos produtos deverá ser realizado em veículo apropriado para alimentos perecíveis, devidamente higienizado, dotado de sistema de refrigeração compatível com o tipo de produto transportado, observando-se rigorosamente as normas sanitárias vigentes.</w:t>
      </w:r>
    </w:p>
    <w:p w14:paraId="246278F5" w14:textId="0BBA2A51" w:rsidR="00E37EBA" w:rsidRPr="00F90237" w:rsidRDefault="00E37EBA" w:rsidP="00E37EBA">
      <w:pPr>
        <w:pStyle w:val="Nivel3"/>
        <w:ind w:left="0"/>
      </w:pPr>
      <w:r>
        <w:t>n)</w:t>
      </w:r>
      <w:r w:rsidRPr="00F90237">
        <w:t>As carnes deverão ser entregues:</w:t>
      </w:r>
    </w:p>
    <w:p w14:paraId="70C70912" w14:textId="1DC7775F" w:rsidR="00E37EBA" w:rsidRPr="00F90237" w:rsidRDefault="00E37EBA" w:rsidP="00E37EBA">
      <w:pPr>
        <w:pStyle w:val="Nivel3"/>
        <w:ind w:left="0"/>
      </w:pPr>
      <w:r>
        <w:t>o)</w:t>
      </w:r>
      <w:r w:rsidRPr="00F90237">
        <w:t>Congeladas, mantidas em temperatura igual ou inferior a -12°C (ou conforme padrão sanitário aplicável).</w:t>
      </w:r>
    </w:p>
    <w:p w14:paraId="1EB3EEFA" w14:textId="6176F75F" w:rsidR="00E37EBA" w:rsidRPr="00F90237" w:rsidRDefault="00E37EBA" w:rsidP="00E37EBA">
      <w:pPr>
        <w:pStyle w:val="Nivel3"/>
        <w:ind w:left="0"/>
      </w:pPr>
      <w:r>
        <w:t>p)</w:t>
      </w:r>
      <w:r w:rsidRPr="00F90237">
        <w:t>Os produtos deverão apresentar-se:</w:t>
      </w:r>
    </w:p>
    <w:p w14:paraId="77E3B4F9" w14:textId="21C0C447" w:rsidR="00E37EBA" w:rsidRPr="00F90237" w:rsidRDefault="00E37EBA" w:rsidP="00E37EBA">
      <w:pPr>
        <w:pStyle w:val="Nivel3"/>
        <w:ind w:left="0"/>
      </w:pPr>
      <w:r>
        <w:t>q)</w:t>
      </w:r>
      <w:r w:rsidRPr="00F90237">
        <w:t>Dentro do prazo de validade;</w:t>
      </w:r>
    </w:p>
    <w:p w14:paraId="75A2B196" w14:textId="5F84F349" w:rsidR="00E37EBA" w:rsidRPr="00F90237" w:rsidRDefault="00E37EBA" w:rsidP="00E37EBA">
      <w:pPr>
        <w:pStyle w:val="Nivel3"/>
        <w:ind w:left="0"/>
      </w:pPr>
      <w:r>
        <w:t>r)</w:t>
      </w:r>
      <w:r w:rsidRPr="00F90237">
        <w:t>Com embalagens íntegras, atóxicas e lacradas;</w:t>
      </w:r>
    </w:p>
    <w:p w14:paraId="7D83AE84" w14:textId="6E3CEB53" w:rsidR="00E37EBA" w:rsidRPr="00F90237" w:rsidRDefault="00E37EBA" w:rsidP="00E37EBA">
      <w:pPr>
        <w:pStyle w:val="Nivel3"/>
        <w:ind w:left="0"/>
      </w:pPr>
      <w:r>
        <w:t>s)</w:t>
      </w:r>
      <w:r w:rsidRPr="00F90237">
        <w:t>Devidamente identificados com nome do produto, peso, data de processamento/abate, prazo de validade, lote e selo de inspeção sanitária (SIM, SIE ou SIF);</w:t>
      </w:r>
    </w:p>
    <w:p w14:paraId="3FCAF4DD" w14:textId="146B9D55" w:rsidR="00E37EBA" w:rsidRPr="00F90237" w:rsidRDefault="00E37EBA" w:rsidP="00E37EBA">
      <w:pPr>
        <w:pStyle w:val="Nivel3"/>
        <w:ind w:left="0"/>
      </w:pPr>
      <w:r>
        <w:t>t)</w:t>
      </w:r>
      <w:r w:rsidRPr="00F90237">
        <w:t>Isentos de sinais de descongelamento prévio, odor desagradável, coloração alterada ou qualquer indício de deterioração.</w:t>
      </w:r>
    </w:p>
    <w:p w14:paraId="6820A650" w14:textId="57F50E84" w:rsidR="00E37EBA" w:rsidRPr="00F90237" w:rsidRDefault="00E37EBA" w:rsidP="00E37EBA">
      <w:pPr>
        <w:pStyle w:val="Nivel3"/>
        <w:ind w:left="0"/>
      </w:pPr>
      <w:r>
        <w:t>u)</w:t>
      </w:r>
      <w:r w:rsidRPr="00F90237">
        <w:t>O recebimento será realizado pelo servidor designado, mediante conferência quantitativa e qualitativa dos produtos. Constatadas irregularidades, a Administração poderá recusar total ou parcialmente a entrega, devendo a contratada proceder à substituição no prazo máximo estabelecido pela contratante, sem ônus adicional.</w:t>
      </w:r>
    </w:p>
    <w:p w14:paraId="479937B5" w14:textId="3A75FABF" w:rsidR="00E37EBA" w:rsidRPr="00F90237" w:rsidRDefault="00E37EBA" w:rsidP="00E37EBA">
      <w:pPr>
        <w:pStyle w:val="Nivel3"/>
        <w:ind w:left="0"/>
      </w:pPr>
      <w:r>
        <w:t>v)</w:t>
      </w:r>
      <w:r w:rsidRPr="00F90237">
        <w:t>A contratada será responsável por todas as despesas relativas ao transporte, carga, descarga, substituição de produtos rejeitados e demais encargos necessários ao fiel cumprimento do objeto contratual.</w:t>
      </w:r>
    </w:p>
    <w:p w14:paraId="5BFB0321" w14:textId="430B139F" w:rsidR="00E37EBA" w:rsidRPr="00F90237" w:rsidRDefault="00E37EBA" w:rsidP="00E37EBA">
      <w:pPr>
        <w:pStyle w:val="Nivel3"/>
        <w:ind w:left="0"/>
      </w:pPr>
      <w:r>
        <w:t>x)</w:t>
      </w:r>
      <w:r w:rsidRPr="00F90237">
        <w:t>A execução deverá observar os princípios da eficiência, economicidade e qualidade, bem como as disposições da Lei nº 14.133/2021 e demais normas aplicáveis à contratação pública e à legislação sanitária vigente.</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7F5064CC" w14:textId="77777777" w:rsidR="00E37EBA" w:rsidRPr="00F90237" w:rsidRDefault="00E37EBA" w:rsidP="00E37EBA">
      <w:pPr>
        <w:pStyle w:val="Nivel2"/>
        <w:numPr>
          <w:ilvl w:val="1"/>
          <w:numId w:val="91"/>
        </w:numPr>
        <w:autoSpaceDE/>
        <w:autoSpaceDN/>
        <w:adjustRightInd/>
        <w:ind w:left="0" w:firstLine="0"/>
      </w:pPr>
      <w:r w:rsidRPr="00F90237">
        <w:t>A execução do contrato deverá ser acompanhada e fiscalizada pelo Gestor do contrato o Sr.ª Sandra Aparecida Francisco, pelo Fiscal Sr. Pauline Callegari, que desempenharão as funções de</w:t>
      </w:r>
      <w:r w:rsidRPr="00F90237">
        <w:rPr>
          <w:color w:val="FF0000"/>
        </w:rPr>
        <w:t xml:space="preserve"> </w:t>
      </w:r>
      <w:r w:rsidRPr="00F90237">
        <w:t>Fiscalização Técnica e Administrativa que desempenhará função de Fiscalização Técnica e Administrativa.</w:t>
      </w:r>
    </w:p>
    <w:p w14:paraId="54DF18EB" w14:textId="1AFC8997"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lastRenderedPageBreak/>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101DAA5B"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r w:rsidR="00961454">
              <w:rPr>
                <w:rFonts w:ascii="Arial" w:hAnsi="Arial" w:cs="Arial"/>
                <w:bCs/>
                <w:sz w:val="20"/>
              </w:rPr>
              <w:t>/Locais de Entrega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5857FDB3"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FA71D0">
        <w:rPr>
          <w:rFonts w:ascii="Arial" w:hAnsi="Arial" w:cs="Arial"/>
          <w:sz w:val="20"/>
          <w:szCs w:val="20"/>
        </w:rPr>
        <w:t>18</w:t>
      </w:r>
      <w:r w:rsidR="00E37EBA">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E37EBA">
        <w:rPr>
          <w:rFonts w:ascii="Arial" w:hAnsi="Arial" w:cs="Arial"/>
          <w:sz w:val="20"/>
          <w:szCs w:val="20"/>
        </w:rPr>
        <w:t>março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7EE80EC6" w14:textId="77777777" w:rsidR="006E1F9B" w:rsidRDefault="006E1F9B" w:rsidP="00C55A40">
      <w:pPr>
        <w:pStyle w:val="western"/>
        <w:spacing w:before="0"/>
        <w:ind w:left="284" w:right="606"/>
        <w:jc w:val="center"/>
        <w:rPr>
          <w:rFonts w:ascii="Arial" w:hAnsi="Arial" w:cs="Arial"/>
          <w:i w:val="0"/>
          <w:iCs w:val="0"/>
          <w:sz w:val="20"/>
          <w:szCs w:val="20"/>
        </w:rPr>
      </w:pPr>
    </w:p>
    <w:p w14:paraId="6A00E71D" w14:textId="77777777" w:rsidR="006E1F9B" w:rsidRDefault="006E1F9B" w:rsidP="00C55A40">
      <w:pPr>
        <w:pStyle w:val="western"/>
        <w:spacing w:before="0"/>
        <w:ind w:left="284" w:right="606"/>
        <w:jc w:val="center"/>
        <w:rPr>
          <w:rFonts w:ascii="Arial" w:hAnsi="Arial" w:cs="Arial"/>
          <w:i w:val="0"/>
          <w:iCs w:val="0"/>
          <w:sz w:val="20"/>
          <w:szCs w:val="20"/>
        </w:rPr>
      </w:pPr>
    </w:p>
    <w:p w14:paraId="56182887" w14:textId="77777777" w:rsidR="006E1F9B" w:rsidRDefault="006E1F9B" w:rsidP="00C55A40">
      <w:pPr>
        <w:pStyle w:val="western"/>
        <w:spacing w:before="0"/>
        <w:ind w:left="284" w:right="606"/>
        <w:jc w:val="center"/>
        <w:rPr>
          <w:rFonts w:ascii="Arial" w:hAnsi="Arial" w:cs="Arial"/>
          <w:i w:val="0"/>
          <w:iCs w:val="0"/>
          <w:sz w:val="20"/>
          <w:szCs w:val="20"/>
        </w:rPr>
      </w:pPr>
    </w:p>
    <w:p w14:paraId="57DADC68" w14:textId="77777777" w:rsidR="006E1F9B" w:rsidRDefault="006E1F9B" w:rsidP="00C55A40">
      <w:pPr>
        <w:pStyle w:val="western"/>
        <w:spacing w:before="0"/>
        <w:ind w:left="284" w:right="606"/>
        <w:jc w:val="center"/>
        <w:rPr>
          <w:rFonts w:ascii="Arial" w:hAnsi="Arial" w:cs="Arial"/>
          <w:i w:val="0"/>
          <w:iCs w:val="0"/>
          <w:sz w:val="20"/>
          <w:szCs w:val="20"/>
        </w:rPr>
      </w:pPr>
    </w:p>
    <w:p w14:paraId="59CF48F0" w14:textId="77777777" w:rsidR="006E1F9B" w:rsidRDefault="006E1F9B" w:rsidP="00C55A40">
      <w:pPr>
        <w:pStyle w:val="western"/>
        <w:spacing w:before="0"/>
        <w:ind w:left="284" w:right="606"/>
        <w:jc w:val="center"/>
        <w:rPr>
          <w:rFonts w:ascii="Arial" w:hAnsi="Arial" w:cs="Arial"/>
          <w:i w:val="0"/>
          <w:iCs w:val="0"/>
          <w:sz w:val="20"/>
          <w:szCs w:val="20"/>
        </w:rPr>
      </w:pPr>
    </w:p>
    <w:p w14:paraId="2E1CB3F3" w14:textId="77777777" w:rsidR="006E1F9B" w:rsidRDefault="006E1F9B" w:rsidP="00C55A40">
      <w:pPr>
        <w:pStyle w:val="western"/>
        <w:spacing w:before="0"/>
        <w:ind w:left="284" w:right="606"/>
        <w:jc w:val="center"/>
        <w:rPr>
          <w:rFonts w:ascii="Arial" w:hAnsi="Arial" w:cs="Arial"/>
          <w:i w:val="0"/>
          <w:iCs w:val="0"/>
          <w:sz w:val="20"/>
          <w:szCs w:val="20"/>
        </w:rPr>
      </w:pPr>
    </w:p>
    <w:p w14:paraId="05242C90" w14:textId="77777777" w:rsidR="006E1F9B" w:rsidRDefault="006E1F9B" w:rsidP="00C55A40">
      <w:pPr>
        <w:pStyle w:val="western"/>
        <w:spacing w:before="0"/>
        <w:ind w:left="284" w:right="606"/>
        <w:jc w:val="center"/>
        <w:rPr>
          <w:rFonts w:ascii="Arial" w:hAnsi="Arial" w:cs="Arial"/>
          <w:i w:val="0"/>
          <w:iCs w:val="0"/>
          <w:sz w:val="20"/>
          <w:szCs w:val="20"/>
        </w:rPr>
      </w:pPr>
    </w:p>
    <w:p w14:paraId="7568D2F8" w14:textId="77777777" w:rsidR="006E1F9B" w:rsidRDefault="006E1F9B" w:rsidP="00C55A40">
      <w:pPr>
        <w:pStyle w:val="western"/>
        <w:spacing w:before="0"/>
        <w:ind w:left="284" w:right="606"/>
        <w:jc w:val="center"/>
        <w:rPr>
          <w:rFonts w:ascii="Arial" w:hAnsi="Arial" w:cs="Arial"/>
          <w:i w:val="0"/>
          <w:iCs w:val="0"/>
          <w:sz w:val="20"/>
          <w:szCs w:val="20"/>
        </w:rPr>
      </w:pPr>
    </w:p>
    <w:p w14:paraId="4D2FA448" w14:textId="77777777" w:rsidR="006E1F9B" w:rsidRDefault="006E1F9B" w:rsidP="00C55A40">
      <w:pPr>
        <w:pStyle w:val="western"/>
        <w:spacing w:before="0"/>
        <w:ind w:left="284" w:right="606"/>
        <w:jc w:val="center"/>
        <w:rPr>
          <w:rFonts w:ascii="Arial" w:hAnsi="Arial" w:cs="Arial"/>
          <w:i w:val="0"/>
          <w:iCs w:val="0"/>
          <w:sz w:val="20"/>
          <w:szCs w:val="20"/>
        </w:rPr>
      </w:pPr>
    </w:p>
    <w:p w14:paraId="485D702D" w14:textId="77777777" w:rsidR="006E1F9B" w:rsidRDefault="006E1F9B" w:rsidP="00C55A40">
      <w:pPr>
        <w:pStyle w:val="western"/>
        <w:spacing w:before="0"/>
        <w:ind w:left="284" w:right="606"/>
        <w:jc w:val="center"/>
        <w:rPr>
          <w:rFonts w:ascii="Arial" w:hAnsi="Arial" w:cs="Arial"/>
          <w:i w:val="0"/>
          <w:iCs w:val="0"/>
          <w:sz w:val="20"/>
          <w:szCs w:val="20"/>
        </w:rPr>
      </w:pPr>
    </w:p>
    <w:p w14:paraId="68972E45" w14:textId="77777777" w:rsidR="006E1F9B" w:rsidRDefault="006E1F9B" w:rsidP="00C55A40">
      <w:pPr>
        <w:pStyle w:val="western"/>
        <w:spacing w:before="0"/>
        <w:ind w:left="284" w:right="606"/>
        <w:jc w:val="center"/>
        <w:rPr>
          <w:rFonts w:ascii="Arial" w:hAnsi="Arial" w:cs="Arial"/>
          <w:i w:val="0"/>
          <w:iCs w:val="0"/>
          <w:sz w:val="20"/>
          <w:szCs w:val="20"/>
        </w:rPr>
      </w:pPr>
    </w:p>
    <w:p w14:paraId="7ED6FF09" w14:textId="77777777" w:rsidR="006E1F9B" w:rsidRDefault="006E1F9B" w:rsidP="00C55A40">
      <w:pPr>
        <w:pStyle w:val="western"/>
        <w:spacing w:before="0"/>
        <w:ind w:left="284" w:right="606"/>
        <w:jc w:val="center"/>
        <w:rPr>
          <w:rFonts w:ascii="Arial" w:hAnsi="Arial" w:cs="Arial"/>
          <w:i w:val="0"/>
          <w:iCs w:val="0"/>
          <w:sz w:val="20"/>
          <w:szCs w:val="20"/>
        </w:rPr>
      </w:pPr>
    </w:p>
    <w:p w14:paraId="09D4BF9E" w14:textId="77777777" w:rsidR="006E1F9B" w:rsidRDefault="006E1F9B" w:rsidP="00C55A40">
      <w:pPr>
        <w:pStyle w:val="western"/>
        <w:spacing w:before="0"/>
        <w:ind w:left="284" w:right="606"/>
        <w:jc w:val="center"/>
        <w:rPr>
          <w:rFonts w:ascii="Arial" w:hAnsi="Arial" w:cs="Arial"/>
          <w:i w:val="0"/>
          <w:iCs w:val="0"/>
          <w:sz w:val="20"/>
          <w:szCs w:val="20"/>
        </w:rPr>
      </w:pPr>
    </w:p>
    <w:p w14:paraId="6EF69ED2" w14:textId="77777777" w:rsidR="006E1F9B" w:rsidRDefault="006E1F9B" w:rsidP="00C55A40">
      <w:pPr>
        <w:pStyle w:val="western"/>
        <w:spacing w:before="0"/>
        <w:ind w:left="284" w:right="606"/>
        <w:jc w:val="center"/>
        <w:rPr>
          <w:rFonts w:ascii="Arial" w:hAnsi="Arial" w:cs="Arial"/>
          <w:i w:val="0"/>
          <w:iCs w:val="0"/>
          <w:sz w:val="20"/>
          <w:szCs w:val="20"/>
        </w:rPr>
      </w:pPr>
    </w:p>
    <w:p w14:paraId="5A6F8CDC" w14:textId="77777777" w:rsidR="006E1F9B" w:rsidRDefault="006E1F9B" w:rsidP="00C55A40">
      <w:pPr>
        <w:pStyle w:val="western"/>
        <w:spacing w:before="0"/>
        <w:ind w:left="284" w:right="606"/>
        <w:jc w:val="center"/>
        <w:rPr>
          <w:rFonts w:ascii="Arial" w:hAnsi="Arial" w:cs="Arial"/>
          <w:i w:val="0"/>
          <w:iCs w:val="0"/>
          <w:sz w:val="20"/>
          <w:szCs w:val="20"/>
        </w:rPr>
      </w:pPr>
    </w:p>
    <w:p w14:paraId="16CD5EBA" w14:textId="77777777" w:rsidR="001A7403" w:rsidRDefault="001A7403" w:rsidP="00C55A40">
      <w:pPr>
        <w:pStyle w:val="western"/>
        <w:spacing w:before="0"/>
        <w:ind w:left="284" w:right="606"/>
        <w:jc w:val="center"/>
        <w:rPr>
          <w:rFonts w:ascii="Arial" w:hAnsi="Arial" w:cs="Arial"/>
          <w:i w:val="0"/>
          <w:iCs w:val="0"/>
          <w:sz w:val="20"/>
          <w:szCs w:val="20"/>
        </w:rPr>
      </w:pPr>
    </w:p>
    <w:p w14:paraId="2AA100BA" w14:textId="77777777" w:rsidR="001A7403" w:rsidRDefault="001A7403" w:rsidP="00C55A40">
      <w:pPr>
        <w:pStyle w:val="western"/>
        <w:spacing w:before="0"/>
        <w:ind w:left="284" w:right="606"/>
        <w:jc w:val="center"/>
        <w:rPr>
          <w:rFonts w:ascii="Arial" w:hAnsi="Arial" w:cs="Arial"/>
          <w:i w:val="0"/>
          <w:iCs w:val="0"/>
          <w:sz w:val="20"/>
          <w:szCs w:val="20"/>
        </w:rPr>
      </w:pPr>
    </w:p>
    <w:p w14:paraId="552F17B6" w14:textId="77777777" w:rsidR="001A7403" w:rsidRDefault="001A7403" w:rsidP="00C55A40">
      <w:pPr>
        <w:pStyle w:val="western"/>
        <w:spacing w:before="0"/>
        <w:ind w:left="284" w:right="606"/>
        <w:jc w:val="center"/>
        <w:rPr>
          <w:rFonts w:ascii="Arial" w:hAnsi="Arial" w:cs="Arial"/>
          <w:i w:val="0"/>
          <w:iCs w:val="0"/>
          <w:sz w:val="20"/>
          <w:szCs w:val="20"/>
        </w:rPr>
      </w:pPr>
    </w:p>
    <w:p w14:paraId="3BE59F97" w14:textId="77777777" w:rsidR="001A7403" w:rsidRDefault="001A7403" w:rsidP="00C55A40">
      <w:pPr>
        <w:pStyle w:val="western"/>
        <w:spacing w:before="0"/>
        <w:ind w:left="284" w:right="606"/>
        <w:jc w:val="center"/>
        <w:rPr>
          <w:rFonts w:ascii="Arial" w:hAnsi="Arial" w:cs="Arial"/>
          <w:i w:val="0"/>
          <w:iCs w:val="0"/>
          <w:sz w:val="20"/>
          <w:szCs w:val="20"/>
        </w:rPr>
      </w:pPr>
    </w:p>
    <w:p w14:paraId="6A3B22AE" w14:textId="77777777" w:rsidR="001A7403" w:rsidRDefault="001A7403" w:rsidP="00C55A40">
      <w:pPr>
        <w:pStyle w:val="western"/>
        <w:spacing w:before="0"/>
        <w:ind w:left="284" w:right="606"/>
        <w:jc w:val="center"/>
        <w:rPr>
          <w:rFonts w:ascii="Arial" w:hAnsi="Arial" w:cs="Arial"/>
          <w:i w:val="0"/>
          <w:iCs w:val="0"/>
          <w:sz w:val="20"/>
          <w:szCs w:val="20"/>
        </w:rPr>
      </w:pPr>
    </w:p>
    <w:p w14:paraId="2EA0871E" w14:textId="77777777" w:rsidR="001A7403" w:rsidRDefault="001A7403" w:rsidP="00C55A40">
      <w:pPr>
        <w:pStyle w:val="western"/>
        <w:spacing w:before="0"/>
        <w:ind w:left="284" w:right="606"/>
        <w:jc w:val="center"/>
        <w:rPr>
          <w:rFonts w:ascii="Arial" w:hAnsi="Arial" w:cs="Arial"/>
          <w:i w:val="0"/>
          <w:iCs w:val="0"/>
          <w:sz w:val="20"/>
          <w:szCs w:val="20"/>
        </w:rPr>
      </w:pPr>
    </w:p>
    <w:p w14:paraId="5CE79392" w14:textId="77777777" w:rsidR="001A7403" w:rsidRDefault="001A7403" w:rsidP="00C55A40">
      <w:pPr>
        <w:pStyle w:val="western"/>
        <w:spacing w:before="0"/>
        <w:ind w:left="284" w:right="606"/>
        <w:jc w:val="center"/>
        <w:rPr>
          <w:rFonts w:ascii="Arial" w:hAnsi="Arial" w:cs="Arial"/>
          <w:i w:val="0"/>
          <w:iCs w:val="0"/>
          <w:sz w:val="20"/>
          <w:szCs w:val="20"/>
        </w:rPr>
      </w:pPr>
    </w:p>
    <w:p w14:paraId="37E0A275" w14:textId="77777777" w:rsidR="001A7403" w:rsidRDefault="001A7403" w:rsidP="00C55A40">
      <w:pPr>
        <w:pStyle w:val="western"/>
        <w:spacing w:before="0"/>
        <w:ind w:left="284" w:right="606"/>
        <w:jc w:val="center"/>
        <w:rPr>
          <w:rFonts w:ascii="Arial" w:hAnsi="Arial" w:cs="Arial"/>
          <w:i w:val="0"/>
          <w:iCs w:val="0"/>
          <w:sz w:val="20"/>
          <w:szCs w:val="20"/>
        </w:rPr>
      </w:pPr>
    </w:p>
    <w:p w14:paraId="0D60C55E" w14:textId="77777777" w:rsidR="001A7403" w:rsidRDefault="001A7403" w:rsidP="00C55A40">
      <w:pPr>
        <w:pStyle w:val="western"/>
        <w:spacing w:before="0"/>
        <w:ind w:left="284" w:right="606"/>
        <w:jc w:val="center"/>
        <w:rPr>
          <w:rFonts w:ascii="Arial" w:hAnsi="Arial" w:cs="Arial"/>
          <w:i w:val="0"/>
          <w:iCs w:val="0"/>
          <w:sz w:val="20"/>
          <w:szCs w:val="20"/>
        </w:rPr>
      </w:pPr>
    </w:p>
    <w:p w14:paraId="5BC8364B" w14:textId="77777777" w:rsidR="001A7403" w:rsidRDefault="001A7403" w:rsidP="00C55A40">
      <w:pPr>
        <w:pStyle w:val="western"/>
        <w:spacing w:before="0"/>
        <w:ind w:left="284" w:right="606"/>
        <w:jc w:val="center"/>
        <w:rPr>
          <w:rFonts w:ascii="Arial" w:hAnsi="Arial" w:cs="Arial"/>
          <w:i w:val="0"/>
          <w:iCs w:val="0"/>
          <w:sz w:val="20"/>
          <w:szCs w:val="20"/>
        </w:rPr>
      </w:pPr>
    </w:p>
    <w:p w14:paraId="74E995B1" w14:textId="77777777" w:rsidR="00FA71D0" w:rsidRDefault="00FA71D0" w:rsidP="00C55A40">
      <w:pPr>
        <w:pStyle w:val="western"/>
        <w:spacing w:before="0"/>
        <w:ind w:left="284" w:right="606"/>
        <w:jc w:val="center"/>
        <w:rPr>
          <w:rFonts w:ascii="Arial" w:hAnsi="Arial" w:cs="Arial"/>
          <w:i w:val="0"/>
          <w:iCs w:val="0"/>
          <w:sz w:val="20"/>
          <w:szCs w:val="20"/>
        </w:rPr>
      </w:pPr>
    </w:p>
    <w:p w14:paraId="401D0DBB" w14:textId="77777777" w:rsidR="00FA71D0" w:rsidRDefault="00FA71D0" w:rsidP="00C55A40">
      <w:pPr>
        <w:pStyle w:val="western"/>
        <w:spacing w:before="0"/>
        <w:ind w:left="284" w:right="606"/>
        <w:jc w:val="center"/>
        <w:rPr>
          <w:rFonts w:ascii="Arial" w:hAnsi="Arial" w:cs="Arial"/>
          <w:i w:val="0"/>
          <w:iCs w:val="0"/>
          <w:sz w:val="20"/>
          <w:szCs w:val="20"/>
        </w:rPr>
      </w:pPr>
    </w:p>
    <w:p w14:paraId="06381919" w14:textId="77777777" w:rsidR="00FA71D0" w:rsidRDefault="00FA71D0" w:rsidP="00C55A40">
      <w:pPr>
        <w:pStyle w:val="western"/>
        <w:spacing w:before="0"/>
        <w:ind w:left="284" w:right="606"/>
        <w:jc w:val="center"/>
        <w:rPr>
          <w:rFonts w:ascii="Arial" w:hAnsi="Arial" w:cs="Arial"/>
          <w:i w:val="0"/>
          <w:iCs w:val="0"/>
          <w:sz w:val="20"/>
          <w:szCs w:val="20"/>
        </w:rPr>
      </w:pPr>
    </w:p>
    <w:p w14:paraId="53E471FE" w14:textId="77777777" w:rsidR="00FA71D0" w:rsidRDefault="00FA71D0" w:rsidP="00C55A40">
      <w:pPr>
        <w:pStyle w:val="western"/>
        <w:spacing w:before="0"/>
        <w:ind w:left="284" w:right="606"/>
        <w:jc w:val="center"/>
        <w:rPr>
          <w:rFonts w:ascii="Arial" w:hAnsi="Arial" w:cs="Arial"/>
          <w:i w:val="0"/>
          <w:iCs w:val="0"/>
          <w:sz w:val="20"/>
          <w:szCs w:val="20"/>
        </w:rPr>
      </w:pPr>
    </w:p>
    <w:p w14:paraId="60B9BDD5" w14:textId="77777777" w:rsidR="00FA71D0" w:rsidRDefault="00FA71D0" w:rsidP="00C55A40">
      <w:pPr>
        <w:pStyle w:val="western"/>
        <w:spacing w:before="0"/>
        <w:ind w:left="284" w:right="606"/>
        <w:jc w:val="center"/>
        <w:rPr>
          <w:rFonts w:ascii="Arial" w:hAnsi="Arial" w:cs="Arial"/>
          <w:i w:val="0"/>
          <w:iCs w:val="0"/>
          <w:sz w:val="20"/>
          <w:szCs w:val="20"/>
        </w:rPr>
      </w:pPr>
    </w:p>
    <w:p w14:paraId="39F17298" w14:textId="77777777" w:rsidR="00FA71D0" w:rsidRDefault="00FA71D0" w:rsidP="00C55A40">
      <w:pPr>
        <w:pStyle w:val="western"/>
        <w:spacing w:before="0"/>
        <w:ind w:left="284" w:right="606"/>
        <w:jc w:val="center"/>
        <w:rPr>
          <w:rFonts w:ascii="Arial" w:hAnsi="Arial" w:cs="Arial"/>
          <w:i w:val="0"/>
          <w:iCs w:val="0"/>
          <w:sz w:val="20"/>
          <w:szCs w:val="20"/>
        </w:rPr>
      </w:pPr>
    </w:p>
    <w:p w14:paraId="10523CBA" w14:textId="77777777" w:rsidR="00FA71D0" w:rsidRDefault="00FA71D0" w:rsidP="00C55A40">
      <w:pPr>
        <w:pStyle w:val="western"/>
        <w:spacing w:before="0"/>
        <w:ind w:left="284" w:right="606"/>
        <w:jc w:val="center"/>
        <w:rPr>
          <w:rFonts w:ascii="Arial" w:hAnsi="Arial" w:cs="Arial"/>
          <w:i w:val="0"/>
          <w:iCs w:val="0"/>
          <w:sz w:val="20"/>
          <w:szCs w:val="20"/>
        </w:rPr>
      </w:pPr>
    </w:p>
    <w:p w14:paraId="48C3294F" w14:textId="77777777" w:rsidR="00FA71D0" w:rsidRDefault="00FA71D0" w:rsidP="00C55A40">
      <w:pPr>
        <w:pStyle w:val="western"/>
        <w:spacing w:before="0"/>
        <w:ind w:left="284" w:right="606"/>
        <w:jc w:val="center"/>
        <w:rPr>
          <w:rFonts w:ascii="Arial" w:hAnsi="Arial" w:cs="Arial"/>
          <w:i w:val="0"/>
          <w:iCs w:val="0"/>
          <w:sz w:val="20"/>
          <w:szCs w:val="20"/>
        </w:rPr>
      </w:pPr>
    </w:p>
    <w:p w14:paraId="69F069DB" w14:textId="77777777" w:rsidR="00FA71D0" w:rsidRDefault="00FA71D0" w:rsidP="00C55A40">
      <w:pPr>
        <w:pStyle w:val="western"/>
        <w:spacing w:before="0"/>
        <w:ind w:left="284" w:right="606"/>
        <w:jc w:val="center"/>
        <w:rPr>
          <w:rFonts w:ascii="Arial" w:hAnsi="Arial" w:cs="Arial"/>
          <w:i w:val="0"/>
          <w:iCs w:val="0"/>
          <w:sz w:val="20"/>
          <w:szCs w:val="20"/>
        </w:rPr>
      </w:pPr>
    </w:p>
    <w:p w14:paraId="34A62C7D" w14:textId="77777777" w:rsidR="001A7403" w:rsidRDefault="001A7403" w:rsidP="00C55A40">
      <w:pPr>
        <w:pStyle w:val="western"/>
        <w:spacing w:before="0"/>
        <w:ind w:left="284" w:right="606"/>
        <w:jc w:val="center"/>
        <w:rPr>
          <w:rFonts w:ascii="Arial" w:hAnsi="Arial" w:cs="Arial"/>
          <w:i w:val="0"/>
          <w:iCs w:val="0"/>
          <w:sz w:val="20"/>
          <w:szCs w:val="20"/>
        </w:rPr>
      </w:pPr>
    </w:p>
    <w:p w14:paraId="7AA883B3" w14:textId="77777777" w:rsidR="001A7403" w:rsidRDefault="001A7403" w:rsidP="00C55A40">
      <w:pPr>
        <w:pStyle w:val="western"/>
        <w:spacing w:before="0"/>
        <w:ind w:left="284" w:right="606"/>
        <w:jc w:val="center"/>
        <w:rPr>
          <w:rFonts w:ascii="Arial" w:hAnsi="Arial" w:cs="Arial"/>
          <w:i w:val="0"/>
          <w:iCs w:val="0"/>
          <w:sz w:val="20"/>
          <w:szCs w:val="20"/>
        </w:rPr>
      </w:pPr>
    </w:p>
    <w:p w14:paraId="55FC2A25" w14:textId="77777777" w:rsidR="001A7403" w:rsidRDefault="001A7403" w:rsidP="00C55A40">
      <w:pPr>
        <w:pStyle w:val="western"/>
        <w:spacing w:before="0"/>
        <w:ind w:left="284" w:right="606"/>
        <w:jc w:val="center"/>
        <w:rPr>
          <w:rFonts w:ascii="Arial" w:hAnsi="Arial" w:cs="Arial"/>
          <w:i w:val="0"/>
          <w:iCs w:val="0"/>
          <w:sz w:val="20"/>
          <w:szCs w:val="20"/>
        </w:rPr>
      </w:pPr>
    </w:p>
    <w:p w14:paraId="0A35DF6B" w14:textId="77777777" w:rsidR="006E1F9B" w:rsidRDefault="006E1F9B" w:rsidP="00E37EBA">
      <w:pPr>
        <w:pStyle w:val="western"/>
        <w:spacing w:before="0"/>
        <w:ind w:right="606"/>
        <w:rPr>
          <w:rFonts w:ascii="Arial" w:hAnsi="Arial" w:cs="Arial"/>
          <w:i w:val="0"/>
          <w:iCs w:val="0"/>
          <w:sz w:val="20"/>
          <w:szCs w:val="20"/>
        </w:rPr>
      </w:pPr>
    </w:p>
    <w:p w14:paraId="4A9B5FA0" w14:textId="08826EC0"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A71D0">
        <w:rPr>
          <w:rFonts w:ascii="Arial" w:hAnsi="Arial" w:cs="Arial"/>
          <w:b/>
          <w:sz w:val="20"/>
          <w:szCs w:val="20"/>
          <w:u w:val="single"/>
        </w:rPr>
        <w:t>17</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023945D2" w14:textId="77777777" w:rsidR="00631B76" w:rsidRPr="006E073A" w:rsidRDefault="00631B76" w:rsidP="00631B76">
      <w:pPr>
        <w:spacing w:before="120" w:afterLines="120" w:after="288" w:line="312" w:lineRule="auto"/>
        <w:ind w:firstLine="709"/>
        <w:jc w:val="center"/>
        <w:rPr>
          <w:rFonts w:ascii="Arial" w:hAnsi="Arial" w:cs="Arial"/>
          <w:b/>
          <w:iCs/>
        </w:rPr>
      </w:pPr>
      <w:r w:rsidRPr="006E073A">
        <w:rPr>
          <w:rFonts w:ascii="Arial" w:hAnsi="Arial" w:cs="Arial"/>
          <w:b/>
          <w:iCs/>
        </w:rPr>
        <w:t>TERMO DE REFERÊNCIA</w:t>
      </w:r>
    </w:p>
    <w:p w14:paraId="6A38356B" w14:textId="77777777" w:rsidR="00631B76" w:rsidRPr="00997C3D" w:rsidRDefault="00631B76" w:rsidP="00631B76">
      <w:pPr>
        <w:pStyle w:val="Nivel01"/>
        <w:numPr>
          <w:ilvl w:val="0"/>
          <w:numId w:val="41"/>
        </w:numPr>
        <w:tabs>
          <w:tab w:val="clear" w:pos="567"/>
          <w:tab w:val="left" w:pos="0"/>
          <w:tab w:val="num" w:pos="2190"/>
        </w:tabs>
        <w:suppressAutoHyphens w:val="0"/>
        <w:spacing w:after="120" w:line="276" w:lineRule="auto"/>
        <w:ind w:left="426" w:hanging="426"/>
        <w:rPr>
          <w:rFonts w:ascii="Arial" w:hAnsi="Arial" w:cs="Arial"/>
          <w:sz w:val="24"/>
          <w:szCs w:val="24"/>
        </w:rPr>
      </w:pPr>
      <w:bookmarkStart w:id="24" w:name="_Hlk82473550"/>
      <w:r w:rsidRPr="00997C3D">
        <w:rPr>
          <w:rFonts w:ascii="Arial" w:hAnsi="Arial" w:cs="Arial"/>
          <w:sz w:val="24"/>
          <w:szCs w:val="24"/>
        </w:rPr>
        <w:t>CONDIÇÕES GERAIS DA CONTRATAÇÃO</w:t>
      </w:r>
    </w:p>
    <w:p w14:paraId="0966498E" w14:textId="77777777" w:rsidR="00631B76" w:rsidRPr="00997C3D" w:rsidRDefault="00631B76" w:rsidP="00631B76">
      <w:pPr>
        <w:pStyle w:val="Nivel2"/>
        <w:numPr>
          <w:ilvl w:val="1"/>
          <w:numId w:val="41"/>
        </w:numPr>
        <w:autoSpaceDE/>
        <w:autoSpaceDN/>
        <w:adjustRightInd/>
        <w:ind w:left="0" w:firstLine="0"/>
        <w:rPr>
          <w:sz w:val="24"/>
          <w:szCs w:val="24"/>
        </w:rPr>
      </w:pPr>
      <w:r w:rsidRPr="00997C3D">
        <w:rPr>
          <w:sz w:val="24"/>
          <w:szCs w:val="24"/>
        </w:rPr>
        <w:t xml:space="preserve">O presente Termo de Referência tem por objeto o registro de preços </w:t>
      </w:r>
      <w:bookmarkStart w:id="25" w:name="_Hlk224715486"/>
      <w:r w:rsidRPr="00997C3D">
        <w:rPr>
          <w:sz w:val="24"/>
          <w:szCs w:val="24"/>
        </w:rPr>
        <w:t>para futura e eventual aquisição de carnes, destinadas ao preparo da merenda escolar para atendimento da rede municipal de ensino do Município de Mandaguaçu/PR</w:t>
      </w:r>
      <w:bookmarkEnd w:id="25"/>
      <w:r w:rsidRPr="00997C3D">
        <w:rPr>
          <w:sz w:val="24"/>
          <w:szCs w:val="24"/>
        </w:rPr>
        <w:t>.</w:t>
      </w:r>
    </w:p>
    <w:p w14:paraId="3420847C" w14:textId="77777777" w:rsidR="00631B76" w:rsidRPr="00A76E0B" w:rsidRDefault="00631B76" w:rsidP="00631B76">
      <w:pPr>
        <w:pStyle w:val="Nivel2"/>
        <w:numPr>
          <w:ilvl w:val="1"/>
          <w:numId w:val="41"/>
        </w:numPr>
        <w:autoSpaceDE/>
        <w:autoSpaceDN/>
        <w:adjustRightInd/>
        <w:ind w:left="426" w:hanging="426"/>
        <w:rPr>
          <w:sz w:val="24"/>
          <w:szCs w:val="24"/>
        </w:rPr>
      </w:pPr>
      <w:r w:rsidRPr="002E3A54">
        <w:rPr>
          <w:sz w:val="24"/>
          <w:szCs w:val="24"/>
        </w:rPr>
        <w:t>Tabela nº 01</w:t>
      </w:r>
    </w:p>
    <w:p w14:paraId="5E874FDA" w14:textId="77777777" w:rsidR="00631B76" w:rsidRDefault="00631B76" w:rsidP="00631B76">
      <w:pPr>
        <w:rPr>
          <w:rFonts w:ascii="Arial" w:hAnsi="Arial" w:cs="Arial"/>
          <w:b/>
          <w:bCs/>
          <w:sz w:val="20"/>
          <w:szCs w:val="20"/>
        </w:rPr>
      </w:pPr>
    </w:p>
    <w:tbl>
      <w:tblPr>
        <w:tblW w:w="11203" w:type="dxa"/>
        <w:tblInd w:w="-1144" w:type="dxa"/>
        <w:tblCellMar>
          <w:top w:w="15" w:type="dxa"/>
          <w:left w:w="70" w:type="dxa"/>
          <w:right w:w="70" w:type="dxa"/>
        </w:tblCellMar>
        <w:tblLook w:val="04A0" w:firstRow="1" w:lastRow="0" w:firstColumn="1" w:lastColumn="0" w:noHBand="0" w:noVBand="1"/>
      </w:tblPr>
      <w:tblGrid>
        <w:gridCol w:w="469"/>
        <w:gridCol w:w="6820"/>
        <w:gridCol w:w="1110"/>
        <w:gridCol w:w="532"/>
        <w:gridCol w:w="850"/>
        <w:gridCol w:w="1276"/>
        <w:gridCol w:w="146"/>
      </w:tblGrid>
      <w:tr w:rsidR="00631B76" w:rsidRPr="00A76E0B" w14:paraId="3581C48F" w14:textId="77777777" w:rsidTr="00D741F9">
        <w:trPr>
          <w:gridAfter w:val="1"/>
          <w:wAfter w:w="146" w:type="dxa"/>
          <w:trHeight w:val="315"/>
        </w:trPr>
        <w:tc>
          <w:tcPr>
            <w:tcW w:w="469" w:type="dxa"/>
            <w:tcBorders>
              <w:top w:val="single" w:sz="4" w:space="0" w:color="auto"/>
              <w:left w:val="single" w:sz="8" w:space="0" w:color="auto"/>
              <w:bottom w:val="single" w:sz="4" w:space="0" w:color="auto"/>
              <w:right w:val="single" w:sz="4" w:space="0" w:color="auto"/>
            </w:tcBorders>
            <w:shd w:val="clear" w:color="000000" w:fill="FFE699"/>
            <w:vAlign w:val="center"/>
            <w:hideMark/>
          </w:tcPr>
          <w:p w14:paraId="080F50FD"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item</w:t>
            </w:r>
          </w:p>
        </w:tc>
        <w:tc>
          <w:tcPr>
            <w:tcW w:w="6820" w:type="dxa"/>
            <w:tcBorders>
              <w:top w:val="single" w:sz="4" w:space="0" w:color="auto"/>
              <w:left w:val="nil"/>
              <w:bottom w:val="single" w:sz="4" w:space="0" w:color="auto"/>
              <w:right w:val="single" w:sz="4" w:space="0" w:color="auto"/>
            </w:tcBorders>
            <w:shd w:val="clear" w:color="000000" w:fill="FFE699"/>
            <w:noWrap/>
            <w:vAlign w:val="center"/>
            <w:hideMark/>
          </w:tcPr>
          <w:p w14:paraId="4EA2B7E0"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descrição</w:t>
            </w:r>
          </w:p>
        </w:tc>
        <w:tc>
          <w:tcPr>
            <w:tcW w:w="1110" w:type="dxa"/>
            <w:tcBorders>
              <w:top w:val="single" w:sz="4" w:space="0" w:color="auto"/>
              <w:left w:val="nil"/>
              <w:bottom w:val="single" w:sz="4" w:space="0" w:color="auto"/>
              <w:right w:val="single" w:sz="4" w:space="0" w:color="auto"/>
            </w:tcBorders>
            <w:shd w:val="clear" w:color="000000" w:fill="FFE699"/>
            <w:vAlign w:val="center"/>
            <w:hideMark/>
          </w:tcPr>
          <w:p w14:paraId="5374EE88"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Quantidades</w:t>
            </w:r>
          </w:p>
        </w:tc>
        <w:tc>
          <w:tcPr>
            <w:tcW w:w="532" w:type="dxa"/>
            <w:tcBorders>
              <w:top w:val="single" w:sz="4" w:space="0" w:color="auto"/>
              <w:left w:val="nil"/>
              <w:bottom w:val="single" w:sz="4" w:space="0" w:color="auto"/>
              <w:right w:val="single" w:sz="4" w:space="0" w:color="auto"/>
            </w:tcBorders>
            <w:shd w:val="clear" w:color="000000" w:fill="FFE699"/>
            <w:vAlign w:val="center"/>
            <w:hideMark/>
          </w:tcPr>
          <w:p w14:paraId="47EFAF4C" w14:textId="77777777" w:rsidR="00631B76" w:rsidRPr="00A76E0B" w:rsidRDefault="00631B76" w:rsidP="00D741F9">
            <w:pPr>
              <w:suppressAutoHyphens w:val="0"/>
              <w:jc w:val="center"/>
              <w:rPr>
                <w:rFonts w:ascii="Arial" w:hAnsi="Arial" w:cs="Arial"/>
                <w:b/>
                <w:bCs/>
                <w:color w:val="000000"/>
                <w:kern w:val="0"/>
                <w:sz w:val="16"/>
                <w:szCs w:val="16"/>
                <w:lang w:eastAsia="pt-BR"/>
              </w:rPr>
            </w:pPr>
            <w:r>
              <w:rPr>
                <w:rFonts w:ascii="Arial" w:hAnsi="Arial" w:cs="Arial"/>
                <w:b/>
                <w:bCs/>
                <w:color w:val="000000"/>
                <w:kern w:val="0"/>
                <w:sz w:val="16"/>
                <w:szCs w:val="16"/>
                <w:lang w:eastAsia="pt-BR"/>
              </w:rPr>
              <w:t>Und.</w:t>
            </w:r>
          </w:p>
        </w:tc>
        <w:tc>
          <w:tcPr>
            <w:tcW w:w="850" w:type="dxa"/>
            <w:tcBorders>
              <w:top w:val="single" w:sz="4" w:space="0" w:color="auto"/>
              <w:left w:val="nil"/>
              <w:bottom w:val="single" w:sz="4" w:space="0" w:color="auto"/>
              <w:right w:val="nil"/>
            </w:tcBorders>
            <w:shd w:val="clear" w:color="000000" w:fill="FFE699"/>
            <w:vAlign w:val="center"/>
            <w:hideMark/>
          </w:tcPr>
          <w:p w14:paraId="5124D2EC"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Menor preço</w:t>
            </w:r>
          </w:p>
        </w:tc>
        <w:tc>
          <w:tcPr>
            <w:tcW w:w="1276" w:type="dxa"/>
            <w:tcBorders>
              <w:top w:val="single" w:sz="4" w:space="0" w:color="auto"/>
              <w:left w:val="single" w:sz="4" w:space="0" w:color="auto"/>
              <w:bottom w:val="single" w:sz="4" w:space="0" w:color="auto"/>
              <w:right w:val="single" w:sz="8" w:space="0" w:color="auto"/>
            </w:tcBorders>
            <w:shd w:val="clear" w:color="000000" w:fill="FFE699"/>
            <w:vAlign w:val="center"/>
            <w:hideMark/>
          </w:tcPr>
          <w:p w14:paraId="0CBC792F"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VALOR TOTAL</w:t>
            </w:r>
          </w:p>
        </w:tc>
      </w:tr>
      <w:tr w:rsidR="00631B76" w:rsidRPr="00A76E0B" w14:paraId="2E62C085" w14:textId="77777777" w:rsidTr="00D741F9">
        <w:trPr>
          <w:gridAfter w:val="1"/>
          <w:wAfter w:w="146" w:type="dxa"/>
          <w:trHeight w:val="4904"/>
        </w:trPr>
        <w:tc>
          <w:tcPr>
            <w:tcW w:w="469" w:type="dxa"/>
            <w:tcBorders>
              <w:top w:val="nil"/>
              <w:left w:val="single" w:sz="8" w:space="0" w:color="auto"/>
              <w:bottom w:val="single" w:sz="4" w:space="0" w:color="auto"/>
              <w:right w:val="single" w:sz="4" w:space="0" w:color="auto"/>
            </w:tcBorders>
            <w:vAlign w:val="center"/>
            <w:hideMark/>
          </w:tcPr>
          <w:p w14:paraId="4E5E7C89"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1</w:t>
            </w:r>
          </w:p>
        </w:tc>
        <w:tc>
          <w:tcPr>
            <w:tcW w:w="6820" w:type="dxa"/>
            <w:tcBorders>
              <w:top w:val="nil"/>
              <w:left w:val="nil"/>
              <w:bottom w:val="single" w:sz="4" w:space="0" w:color="auto"/>
              <w:right w:val="single" w:sz="4" w:space="0" w:color="auto"/>
            </w:tcBorders>
            <w:vAlign w:val="center"/>
            <w:hideMark/>
          </w:tcPr>
          <w:p w14:paraId="19DC84C4"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CARNE BOVINA MOÍDA PATINHO CONGELADA:</w:t>
            </w:r>
            <w:r w:rsidRPr="00A76E0B">
              <w:rPr>
                <w:rFonts w:ascii="Arial" w:hAnsi="Arial" w:cs="Arial"/>
                <w:color w:val="000000"/>
                <w:kern w:val="0"/>
                <w:sz w:val="16"/>
                <w:szCs w:val="16"/>
                <w:lang w:eastAsia="pt-BR"/>
              </w:rPr>
              <w:br/>
              <w:t>DESCRIÇÃO DO OBJETO: Carne bovina congelada, crua, moída, proveniente de animais da espécie bovina, machos, sadios, abatidos sob inspeção oficial (SIF, SIE ou SIM), em conformidade com a legislação sanitária vigente. A matéria-prima deve ser originada exclusivamente do corte Patinho, proveniente do traseiro bovino, devidamente aparado, isento de excesso de gordura, nervos, peles, cartilagens, coágulos, fragmentos ósseos ou qualquer material estranho.</w:t>
            </w:r>
            <w:r w:rsidRPr="00A76E0B">
              <w:rPr>
                <w:rFonts w:ascii="Arial" w:hAnsi="Arial" w:cs="Arial"/>
                <w:color w:val="000000"/>
                <w:kern w:val="0"/>
                <w:sz w:val="16"/>
                <w:szCs w:val="16"/>
                <w:lang w:eastAsia="pt-BR"/>
              </w:rPr>
              <w:br/>
              <w:t>É vedado o uso de carne mecanicamente separada (CMS) ou carne industrializada. A moagem deve ser realizada no mínimo duas vezes, em disco médio, resultando em carne com granulação uniforme, textura firme e coloração característica, sem presença de água adicionada ou descongelamento parcial.</w:t>
            </w:r>
            <w:r w:rsidRPr="00A76E0B">
              <w:rPr>
                <w:rFonts w:ascii="Arial" w:hAnsi="Arial" w:cs="Arial"/>
                <w:color w:val="000000"/>
                <w:kern w:val="0"/>
                <w:sz w:val="16"/>
                <w:szCs w:val="16"/>
                <w:lang w:eastAsia="pt-BR"/>
              </w:rPr>
              <w:br/>
              <w:t>O produto deve ser congelado em túnel ou câmara, mantendo temperatura igual ou inferior a –18°C, o congelamento deve preservar a integridade da carne, sem formação excessiva de cristais de gelo.</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 xml:space="preserve">COMPOSIÇÃO E REQUISITOS: Ingrediente obrigatório: carne do corte patinho, crua de bovino, sem adição de água, aditivos ou coadjuvantes. </w:t>
            </w:r>
            <w:r w:rsidRPr="00A76E0B">
              <w:rPr>
                <w:rFonts w:ascii="Arial" w:hAnsi="Arial" w:cs="Arial"/>
                <w:color w:val="000000"/>
                <w:kern w:val="0"/>
                <w:sz w:val="16"/>
                <w:szCs w:val="16"/>
                <w:lang w:eastAsia="pt-BR"/>
              </w:rPr>
              <w:br/>
              <w:t>Aspecto: próprio da carne bovina,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 xml:space="preserve">Características físico-químicas: </w:t>
            </w:r>
            <w:r w:rsidRPr="00A76E0B">
              <w:rPr>
                <w:rFonts w:ascii="Arial" w:hAnsi="Arial" w:cs="Arial"/>
                <w:color w:val="000000"/>
                <w:kern w:val="0"/>
                <w:sz w:val="16"/>
                <w:szCs w:val="16"/>
                <w:lang w:eastAsia="pt-BR"/>
              </w:rPr>
              <w:br/>
              <w:t>Gordura total: máximo de 5%;</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3BDE0362"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2.750</w:t>
            </w:r>
          </w:p>
        </w:tc>
        <w:tc>
          <w:tcPr>
            <w:tcW w:w="532" w:type="dxa"/>
            <w:tcBorders>
              <w:top w:val="nil"/>
              <w:left w:val="nil"/>
              <w:bottom w:val="single" w:sz="4" w:space="0" w:color="auto"/>
              <w:right w:val="single" w:sz="4" w:space="0" w:color="auto"/>
            </w:tcBorders>
            <w:noWrap/>
            <w:vAlign w:val="center"/>
            <w:hideMark/>
          </w:tcPr>
          <w:p w14:paraId="4F349893"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2FCE0E4E"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38,97 </w:t>
            </w:r>
          </w:p>
        </w:tc>
        <w:tc>
          <w:tcPr>
            <w:tcW w:w="1276" w:type="dxa"/>
            <w:tcBorders>
              <w:top w:val="nil"/>
              <w:left w:val="single" w:sz="4" w:space="0" w:color="auto"/>
              <w:bottom w:val="single" w:sz="4" w:space="0" w:color="auto"/>
              <w:right w:val="single" w:sz="8" w:space="0" w:color="auto"/>
            </w:tcBorders>
            <w:noWrap/>
            <w:vAlign w:val="center"/>
            <w:hideMark/>
          </w:tcPr>
          <w:p w14:paraId="0F078415"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107.167,50 </w:t>
            </w:r>
          </w:p>
        </w:tc>
      </w:tr>
      <w:tr w:rsidR="00631B76" w:rsidRPr="00A76E0B" w14:paraId="438CDA8A" w14:textId="77777777" w:rsidTr="00D741F9">
        <w:trPr>
          <w:gridAfter w:val="1"/>
          <w:wAfter w:w="146" w:type="dxa"/>
          <w:trHeight w:val="3203"/>
        </w:trPr>
        <w:tc>
          <w:tcPr>
            <w:tcW w:w="469" w:type="dxa"/>
            <w:tcBorders>
              <w:top w:val="nil"/>
              <w:left w:val="single" w:sz="8" w:space="0" w:color="auto"/>
              <w:bottom w:val="single" w:sz="4" w:space="0" w:color="auto"/>
              <w:right w:val="nil"/>
            </w:tcBorders>
            <w:vAlign w:val="center"/>
            <w:hideMark/>
          </w:tcPr>
          <w:p w14:paraId="1D806C36"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2</w:t>
            </w:r>
          </w:p>
        </w:tc>
        <w:tc>
          <w:tcPr>
            <w:tcW w:w="6820" w:type="dxa"/>
            <w:tcBorders>
              <w:top w:val="nil"/>
              <w:left w:val="single" w:sz="4" w:space="0" w:color="auto"/>
              <w:bottom w:val="single" w:sz="4" w:space="0" w:color="auto"/>
              <w:right w:val="single" w:sz="4" w:space="0" w:color="auto"/>
            </w:tcBorders>
            <w:vAlign w:val="center"/>
            <w:hideMark/>
          </w:tcPr>
          <w:p w14:paraId="62C40871"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FILÉ DE COXA E SOBRECOXA DE FRANGO (SEM OSSO E SEM PELE, CONGELADO.</w:t>
            </w:r>
            <w:r w:rsidRPr="00A76E0B">
              <w:rPr>
                <w:rFonts w:ascii="Arial" w:hAnsi="Arial" w:cs="Arial"/>
                <w:color w:val="000000"/>
                <w:kern w:val="0"/>
                <w:sz w:val="16"/>
                <w:szCs w:val="16"/>
                <w:lang w:eastAsia="pt-BR"/>
              </w:rPr>
              <w:br/>
              <w:t>DESCRIÇÃO DO OBJETO: Carne de frango proveniente de filé de coxa e sobrecoxa, totalmente desossada e isenta de pele. Durante o processamento, deverá ser realizada a aparagem para remoção de excessos de gordura e eventuais resíduos de pele. O produto deverá apresentar teor máximo de 5% de gordura e resíduos de pele.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A76E0B">
              <w:rPr>
                <w:rFonts w:ascii="Arial" w:hAnsi="Arial" w:cs="Arial"/>
                <w:color w:val="000000"/>
                <w:kern w:val="0"/>
                <w:sz w:val="16"/>
                <w:szCs w:val="16"/>
                <w:lang w:eastAsia="pt-BR"/>
              </w:rPr>
              <w:br/>
              <w:t>COMPOSIÇÃO E REQUISITOS</w:t>
            </w:r>
            <w:r w:rsidRPr="00A76E0B">
              <w:rPr>
                <w:rFonts w:ascii="Arial" w:hAnsi="Arial" w:cs="Arial"/>
                <w:color w:val="000000"/>
                <w:kern w:val="0"/>
                <w:sz w:val="16"/>
                <w:szCs w:val="16"/>
                <w:lang w:eastAsia="pt-BR"/>
              </w:rPr>
              <w:br/>
              <w:t>Ingrediente obrigatório: Carne crua de coxa e sobrecoxa de frango (sem adição de água, aditivos ou coadjuvantes), conforme o corte especificado.</w:t>
            </w:r>
            <w:r w:rsidRPr="00A76E0B">
              <w:rPr>
                <w:rFonts w:ascii="Arial" w:hAnsi="Arial" w:cs="Arial"/>
                <w:color w:val="000000"/>
                <w:kern w:val="0"/>
                <w:sz w:val="16"/>
                <w:szCs w:val="16"/>
                <w:lang w:eastAsia="pt-BR"/>
              </w:rPr>
              <w:br/>
              <w:t>Características sensoriais</w:t>
            </w:r>
            <w:r w:rsidRPr="00A76E0B">
              <w:rPr>
                <w:rFonts w:ascii="Arial" w:hAnsi="Arial" w:cs="Arial"/>
                <w:color w:val="000000"/>
                <w:kern w:val="0"/>
                <w:sz w:val="16"/>
                <w:szCs w:val="16"/>
                <w:lang w:eastAsia="pt-BR"/>
              </w:rPr>
              <w:br/>
              <w:t>Textura: próprio da carne da coxa e sobrecoxa de frango, firme, não amolecida nem pegajosa;</w:t>
            </w:r>
            <w:r w:rsidRPr="00A76E0B">
              <w:rPr>
                <w:rFonts w:ascii="Arial" w:hAnsi="Arial" w:cs="Arial"/>
                <w:color w:val="000000"/>
                <w:kern w:val="0"/>
                <w:sz w:val="16"/>
                <w:szCs w:val="16"/>
                <w:lang w:eastAsia="pt-BR"/>
              </w:rPr>
              <w:br/>
              <w:t>Cor: característica do músculo de frango, variando do rosado ao amarelo-claro, sem manchas esverdeadas, azuladas ou pardacentas;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Odor:  próprio, característico de carne de frango, sem odores estranhos ou desagradáveis.</w:t>
            </w:r>
            <w:r w:rsidRPr="00A76E0B">
              <w:rPr>
                <w:rFonts w:ascii="Arial" w:hAnsi="Arial" w:cs="Arial"/>
                <w:color w:val="000000"/>
                <w:kern w:val="0"/>
                <w:sz w:val="16"/>
                <w:szCs w:val="16"/>
                <w:lang w:eastAsia="pt-BR"/>
              </w:rPr>
              <w:br/>
              <w:t>Características físico-químicas</w:t>
            </w:r>
            <w:r w:rsidRPr="00A76E0B">
              <w:rPr>
                <w:rFonts w:ascii="Arial" w:hAnsi="Arial" w:cs="Arial"/>
                <w:color w:val="000000"/>
                <w:kern w:val="0"/>
                <w:sz w:val="16"/>
                <w:szCs w:val="16"/>
                <w:lang w:eastAsia="pt-BR"/>
              </w:rPr>
              <w:br/>
              <w:t>Teor de gordura: até no máximo 5%.</w:t>
            </w:r>
            <w:r w:rsidRPr="00A76E0B">
              <w:rPr>
                <w:rFonts w:ascii="Arial" w:hAnsi="Arial" w:cs="Arial"/>
                <w:color w:val="000000"/>
                <w:kern w:val="0"/>
                <w:sz w:val="16"/>
                <w:szCs w:val="16"/>
                <w:lang w:eastAsia="pt-BR"/>
              </w:rPr>
              <w:br/>
              <w:t>CARACTERÍSTICAS MACROSCÓPICAS/MICROSCÓPICAS: O produto não deverá conter substâncias ou matérias estranhas de qualquer natureza, incluindo: penas ou resíduos de penas, ossos, sujidades, material não comestível, fragmentos de equipamentos, corpos estranhos visíveis ou microscópicos.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Frango congelado: até 12 meses;</w:t>
            </w:r>
            <w:r w:rsidRPr="00A76E0B">
              <w:rPr>
                <w:rFonts w:ascii="Arial" w:hAnsi="Arial" w:cs="Arial"/>
                <w:color w:val="000000"/>
                <w:kern w:val="0"/>
                <w:sz w:val="16"/>
                <w:szCs w:val="16"/>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w:t>
            </w:r>
            <w:r w:rsidRPr="00A76E0B">
              <w:rPr>
                <w:rFonts w:ascii="Arial" w:hAnsi="Arial" w:cs="Arial"/>
                <w:color w:val="000000"/>
                <w:kern w:val="0"/>
                <w:sz w:val="16"/>
                <w:szCs w:val="16"/>
                <w:lang w:eastAsia="pt-BR"/>
              </w:rPr>
              <w:br/>
              <w:t>Legislação Aplicável</w:t>
            </w:r>
            <w:r w:rsidRPr="00A76E0B">
              <w:rPr>
                <w:rFonts w:ascii="Arial" w:hAnsi="Arial" w:cs="Arial"/>
                <w:color w:val="000000"/>
                <w:kern w:val="0"/>
                <w:sz w:val="16"/>
                <w:szCs w:val="16"/>
                <w:lang w:eastAsia="pt-BR"/>
              </w:rPr>
              <w:br/>
              <w:t>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1584B311"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1.950</w:t>
            </w:r>
          </w:p>
        </w:tc>
        <w:tc>
          <w:tcPr>
            <w:tcW w:w="532" w:type="dxa"/>
            <w:tcBorders>
              <w:top w:val="nil"/>
              <w:left w:val="nil"/>
              <w:bottom w:val="single" w:sz="4" w:space="0" w:color="auto"/>
              <w:right w:val="single" w:sz="4" w:space="0" w:color="auto"/>
            </w:tcBorders>
            <w:noWrap/>
            <w:vAlign w:val="center"/>
            <w:hideMark/>
          </w:tcPr>
          <w:p w14:paraId="1ED648C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1DB1C2B9"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19,20 </w:t>
            </w:r>
          </w:p>
        </w:tc>
        <w:tc>
          <w:tcPr>
            <w:tcW w:w="1276" w:type="dxa"/>
            <w:tcBorders>
              <w:top w:val="nil"/>
              <w:left w:val="single" w:sz="4" w:space="0" w:color="auto"/>
              <w:bottom w:val="single" w:sz="4" w:space="0" w:color="auto"/>
              <w:right w:val="single" w:sz="8" w:space="0" w:color="auto"/>
            </w:tcBorders>
            <w:noWrap/>
            <w:vAlign w:val="center"/>
            <w:hideMark/>
          </w:tcPr>
          <w:p w14:paraId="4787E5EF"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37.440,00 </w:t>
            </w:r>
          </w:p>
        </w:tc>
      </w:tr>
      <w:tr w:rsidR="00631B76" w:rsidRPr="00A76E0B" w14:paraId="055C8682" w14:textId="77777777" w:rsidTr="00D741F9">
        <w:trPr>
          <w:gridAfter w:val="1"/>
          <w:wAfter w:w="146" w:type="dxa"/>
          <w:trHeight w:val="2069"/>
        </w:trPr>
        <w:tc>
          <w:tcPr>
            <w:tcW w:w="469" w:type="dxa"/>
            <w:tcBorders>
              <w:top w:val="nil"/>
              <w:left w:val="single" w:sz="8" w:space="0" w:color="auto"/>
              <w:bottom w:val="single" w:sz="4" w:space="0" w:color="auto"/>
              <w:right w:val="nil"/>
            </w:tcBorders>
            <w:vAlign w:val="center"/>
            <w:hideMark/>
          </w:tcPr>
          <w:p w14:paraId="0DA8BC5F"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3</w:t>
            </w:r>
          </w:p>
        </w:tc>
        <w:tc>
          <w:tcPr>
            <w:tcW w:w="6820" w:type="dxa"/>
            <w:tcBorders>
              <w:top w:val="nil"/>
              <w:left w:val="single" w:sz="4" w:space="0" w:color="auto"/>
              <w:bottom w:val="single" w:sz="4" w:space="0" w:color="auto"/>
              <w:right w:val="single" w:sz="4" w:space="0" w:color="auto"/>
            </w:tcBorders>
            <w:vAlign w:val="center"/>
            <w:hideMark/>
          </w:tcPr>
          <w:p w14:paraId="1D4F52FE"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SASSAMI DE FRANGO SEM ADIÇÃO DE SAL E TEMPEROS (SEM PELE E SEM OSSO) CONGELADO.</w:t>
            </w:r>
            <w:r w:rsidRPr="00A76E0B">
              <w:rPr>
                <w:rFonts w:ascii="Arial" w:hAnsi="Arial" w:cs="Arial"/>
                <w:color w:val="000000"/>
                <w:kern w:val="0"/>
                <w:sz w:val="16"/>
                <w:szCs w:val="16"/>
                <w:lang w:eastAsia="pt-BR"/>
              </w:rPr>
              <w:br/>
              <w:t>DESCRIÇÃO DO OBJETO: Sassami de frango, totalmente desossado e isento de pele, apresentado inteiro, sem adição de sal ou temperos. Durante o processamento, deverá ser realizada a aparagem para remoção de excessos de gordura e quaisquer resíduos de tecidos indesejáveis. O produto deverá apresentar teor máximo de 5% de gordura.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 xml:space="preserve">GERAIS: Durante o processamento deverá ser realizada a aparagem (eliminação dos </w:t>
            </w:r>
            <w:r w:rsidRPr="00A76E0B">
              <w:rPr>
                <w:rFonts w:ascii="Arial" w:hAnsi="Arial" w:cs="Arial"/>
                <w:color w:val="000000"/>
                <w:kern w:val="0"/>
                <w:sz w:val="16"/>
                <w:szCs w:val="16"/>
                <w:lang w:eastAsia="pt-BR"/>
              </w:rPr>
              <w:lastRenderedPageBreak/>
              <w:t>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A76E0B">
              <w:rPr>
                <w:rFonts w:ascii="Arial" w:hAnsi="Arial" w:cs="Arial"/>
                <w:color w:val="000000"/>
                <w:kern w:val="0"/>
                <w:sz w:val="16"/>
                <w:szCs w:val="16"/>
                <w:lang w:eastAsia="pt-BR"/>
              </w:rPr>
              <w:br/>
              <w:t>COMPOSIÇÃO E REQUISITOS</w:t>
            </w:r>
            <w:r w:rsidRPr="00A76E0B">
              <w:rPr>
                <w:rFonts w:ascii="Arial" w:hAnsi="Arial" w:cs="Arial"/>
                <w:color w:val="000000"/>
                <w:kern w:val="0"/>
                <w:sz w:val="16"/>
                <w:szCs w:val="16"/>
                <w:lang w:eastAsia="pt-BR"/>
              </w:rPr>
              <w:br/>
              <w:t>Ingrediente obrigatório: Carne crua de coxa e sobrecoxa de frango (sem adição de água, aditivos ou coadjuvantes), conforme o corte especificado.</w:t>
            </w:r>
            <w:r w:rsidRPr="00A76E0B">
              <w:rPr>
                <w:rFonts w:ascii="Arial" w:hAnsi="Arial" w:cs="Arial"/>
                <w:color w:val="000000"/>
                <w:kern w:val="0"/>
                <w:sz w:val="16"/>
                <w:szCs w:val="16"/>
                <w:lang w:eastAsia="pt-BR"/>
              </w:rPr>
              <w:br/>
              <w:t>Características sensoriais</w:t>
            </w:r>
            <w:r w:rsidRPr="00A76E0B">
              <w:rPr>
                <w:rFonts w:ascii="Arial" w:hAnsi="Arial" w:cs="Arial"/>
                <w:color w:val="000000"/>
                <w:kern w:val="0"/>
                <w:sz w:val="16"/>
                <w:szCs w:val="16"/>
                <w:lang w:eastAsia="pt-BR"/>
              </w:rPr>
              <w:br/>
              <w:t>Textura: próprio da carne sassami de frango, firme, não amolecida nem pegajosa;</w:t>
            </w:r>
            <w:r w:rsidRPr="00A76E0B">
              <w:rPr>
                <w:rFonts w:ascii="Arial" w:hAnsi="Arial" w:cs="Arial"/>
                <w:color w:val="000000"/>
                <w:kern w:val="0"/>
                <w:sz w:val="16"/>
                <w:szCs w:val="16"/>
                <w:lang w:eastAsia="pt-BR"/>
              </w:rPr>
              <w:br/>
              <w:t>Cor: característica do sassami de frango, variando do rosado ao amarelo-claro, sem manchas esverdeadas, azuladas ou pardacentas;</w:t>
            </w:r>
            <w:r w:rsidRPr="00A76E0B">
              <w:rPr>
                <w:rFonts w:ascii="Arial" w:hAnsi="Arial" w:cs="Arial"/>
                <w:color w:val="000000"/>
                <w:kern w:val="0"/>
                <w:sz w:val="16"/>
                <w:szCs w:val="16"/>
                <w:lang w:eastAsia="pt-BR"/>
              </w:rPr>
              <w:br/>
              <w:t>Odor:  próprio, característico de carne de frango, sem odores estranhos ou desagradáveis.</w:t>
            </w:r>
            <w:r w:rsidRPr="00A76E0B">
              <w:rPr>
                <w:rFonts w:ascii="Arial" w:hAnsi="Arial" w:cs="Arial"/>
                <w:color w:val="000000"/>
                <w:kern w:val="0"/>
                <w:sz w:val="16"/>
                <w:szCs w:val="16"/>
                <w:lang w:eastAsia="pt-BR"/>
              </w:rPr>
              <w:br/>
              <w:t>Características físico-químicas</w:t>
            </w:r>
            <w:r w:rsidRPr="00A76E0B">
              <w:rPr>
                <w:rFonts w:ascii="Arial" w:hAnsi="Arial" w:cs="Arial"/>
                <w:color w:val="000000"/>
                <w:kern w:val="0"/>
                <w:sz w:val="16"/>
                <w:szCs w:val="16"/>
                <w:lang w:eastAsia="pt-BR"/>
              </w:rPr>
              <w:br/>
              <w:t>Teor de gordura: até no máximo 5%.</w:t>
            </w:r>
            <w:r w:rsidRPr="00A76E0B">
              <w:rPr>
                <w:rFonts w:ascii="Arial" w:hAnsi="Arial" w:cs="Arial"/>
                <w:color w:val="000000"/>
                <w:kern w:val="0"/>
                <w:sz w:val="16"/>
                <w:szCs w:val="16"/>
                <w:lang w:eastAsia="pt-BR"/>
              </w:rPr>
              <w:br/>
              <w:t>CARACTERÍSTICAS MACROSCÓPICAS/MICROSCÓPICAS: O produto não deverá conter substâncias ou matérias estranhas de qualquer natureza, incluindo: penas ou resíduos de penas, ossos, sujidades, material não comestível, fragmentos de equipamentos, corpos estranhos visíveis ou microscópicos.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Frango congelado: até 12 meses;</w:t>
            </w:r>
            <w:r w:rsidRPr="00A76E0B">
              <w:rPr>
                <w:rFonts w:ascii="Arial" w:hAnsi="Arial" w:cs="Arial"/>
                <w:color w:val="000000"/>
                <w:kern w:val="0"/>
                <w:sz w:val="16"/>
                <w:szCs w:val="16"/>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w:t>
            </w:r>
            <w:r w:rsidRPr="00A76E0B">
              <w:rPr>
                <w:rFonts w:ascii="Arial" w:hAnsi="Arial" w:cs="Arial"/>
                <w:color w:val="000000"/>
                <w:kern w:val="0"/>
                <w:sz w:val="16"/>
                <w:szCs w:val="16"/>
                <w:lang w:eastAsia="pt-BR"/>
              </w:rPr>
              <w:br/>
              <w:t>Legislação Aplicável</w:t>
            </w:r>
            <w:r w:rsidRPr="00A76E0B">
              <w:rPr>
                <w:rFonts w:ascii="Arial" w:hAnsi="Arial" w:cs="Arial"/>
                <w:color w:val="000000"/>
                <w:kern w:val="0"/>
                <w:sz w:val="16"/>
                <w:szCs w:val="16"/>
                <w:lang w:eastAsia="pt-BR"/>
              </w:rPr>
              <w:br/>
              <w:t>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072FA2E2"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1.500</w:t>
            </w:r>
          </w:p>
        </w:tc>
        <w:tc>
          <w:tcPr>
            <w:tcW w:w="532" w:type="dxa"/>
            <w:tcBorders>
              <w:top w:val="nil"/>
              <w:left w:val="nil"/>
              <w:bottom w:val="single" w:sz="4" w:space="0" w:color="auto"/>
              <w:right w:val="single" w:sz="4" w:space="0" w:color="auto"/>
            </w:tcBorders>
            <w:noWrap/>
            <w:vAlign w:val="center"/>
            <w:hideMark/>
          </w:tcPr>
          <w:p w14:paraId="49886BF4"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11A23DCB"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20,00 </w:t>
            </w:r>
          </w:p>
        </w:tc>
        <w:tc>
          <w:tcPr>
            <w:tcW w:w="1276" w:type="dxa"/>
            <w:tcBorders>
              <w:top w:val="nil"/>
              <w:left w:val="single" w:sz="4" w:space="0" w:color="auto"/>
              <w:bottom w:val="single" w:sz="4" w:space="0" w:color="auto"/>
              <w:right w:val="single" w:sz="8" w:space="0" w:color="auto"/>
            </w:tcBorders>
            <w:noWrap/>
            <w:vAlign w:val="center"/>
            <w:hideMark/>
          </w:tcPr>
          <w:p w14:paraId="18295988"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30.000,00 </w:t>
            </w:r>
          </w:p>
        </w:tc>
      </w:tr>
      <w:tr w:rsidR="00631B76" w:rsidRPr="00A76E0B" w14:paraId="61DEED54" w14:textId="77777777" w:rsidTr="00D741F9">
        <w:trPr>
          <w:gridAfter w:val="1"/>
          <w:wAfter w:w="146" w:type="dxa"/>
          <w:trHeight w:val="8190"/>
        </w:trPr>
        <w:tc>
          <w:tcPr>
            <w:tcW w:w="469" w:type="dxa"/>
            <w:tcBorders>
              <w:top w:val="nil"/>
              <w:left w:val="single" w:sz="8" w:space="0" w:color="auto"/>
              <w:bottom w:val="single" w:sz="4" w:space="0" w:color="auto"/>
              <w:right w:val="single" w:sz="4" w:space="0" w:color="auto"/>
            </w:tcBorders>
            <w:vAlign w:val="center"/>
            <w:hideMark/>
          </w:tcPr>
          <w:p w14:paraId="49A0E35F"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4</w:t>
            </w:r>
          </w:p>
        </w:tc>
        <w:tc>
          <w:tcPr>
            <w:tcW w:w="6820" w:type="dxa"/>
            <w:tcBorders>
              <w:top w:val="nil"/>
              <w:left w:val="nil"/>
              <w:bottom w:val="single" w:sz="4" w:space="0" w:color="auto"/>
              <w:right w:val="single" w:sz="4" w:space="0" w:color="auto"/>
            </w:tcBorders>
            <w:vAlign w:val="center"/>
            <w:hideMark/>
          </w:tcPr>
          <w:p w14:paraId="3C3F8B8E"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PATINHO EM CUBOS CONGELADO: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DESCRIÇÃO DO OBJETO: Carne bovina do corte patinho, localizada na parte posterior do quarto traseiro, proveniente de animais machos da espécie bovina, sadios, abatidos sob inspeção veterinária oficial. O produto deve ser apresentado congelado, cortado em cubos de aproximadamente 2 cm x 2 cm, devidamente aparado, e manipulado em condições higiênico-sanitárias adequadas.</w:t>
            </w:r>
            <w:r w:rsidRPr="00A76E0B">
              <w:rPr>
                <w:rFonts w:ascii="Arial" w:hAnsi="Arial" w:cs="Arial"/>
                <w:color w:val="000000"/>
                <w:kern w:val="0"/>
                <w:sz w:val="16"/>
                <w:szCs w:val="16"/>
                <w:lang w:eastAsia="pt-BR"/>
              </w:rPr>
              <w:br/>
              <w:t xml:space="preserve">CARACTERÍSTICAS DO PRODUTO: </w:t>
            </w:r>
            <w:r w:rsidRPr="00A76E0B">
              <w:rPr>
                <w:rFonts w:ascii="Arial" w:hAnsi="Arial" w:cs="Arial"/>
                <w:color w:val="000000"/>
                <w:kern w:val="0"/>
                <w:sz w:val="16"/>
                <w:szCs w:val="16"/>
                <w:lang w:eastAsia="pt-BR"/>
              </w:rPr>
              <w:br/>
              <w:t>Gerais: Durante o processamento deverá ser realizada a aparagem, com eliminação de excessos de gordura, cartilagens, tendões e aponevroses. O patinho em cubos resfriado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Aspecto: próprio da carne bovina de primeira qualidade,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 xml:space="preserve">Nome e endereço completo do matadouro-frigorífico ou entreposto responsável pelo abate </w:t>
            </w:r>
            <w:r w:rsidRPr="00A76E0B">
              <w:rPr>
                <w:rFonts w:ascii="Arial" w:hAnsi="Arial" w:cs="Arial"/>
                <w:color w:val="000000"/>
                <w:kern w:val="0"/>
                <w:sz w:val="16"/>
                <w:szCs w:val="16"/>
                <w:lang w:eastAsia="pt-BR"/>
              </w:rPr>
              <w:lastRenderedPageBreak/>
              <w:t>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 xml:space="preserve">Deve ser disponibilizado laudo técnico sobre o produto para confirmação. </w:t>
            </w:r>
          </w:p>
        </w:tc>
        <w:tc>
          <w:tcPr>
            <w:tcW w:w="1110" w:type="dxa"/>
            <w:tcBorders>
              <w:top w:val="nil"/>
              <w:left w:val="nil"/>
              <w:bottom w:val="single" w:sz="4" w:space="0" w:color="auto"/>
              <w:right w:val="single" w:sz="4" w:space="0" w:color="auto"/>
            </w:tcBorders>
            <w:noWrap/>
            <w:vAlign w:val="center"/>
            <w:hideMark/>
          </w:tcPr>
          <w:p w14:paraId="6CD98A78"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2.050</w:t>
            </w:r>
          </w:p>
        </w:tc>
        <w:tc>
          <w:tcPr>
            <w:tcW w:w="532" w:type="dxa"/>
            <w:tcBorders>
              <w:top w:val="nil"/>
              <w:left w:val="nil"/>
              <w:bottom w:val="single" w:sz="4" w:space="0" w:color="auto"/>
              <w:right w:val="single" w:sz="4" w:space="0" w:color="auto"/>
            </w:tcBorders>
            <w:noWrap/>
            <w:vAlign w:val="center"/>
            <w:hideMark/>
          </w:tcPr>
          <w:p w14:paraId="70A20D29"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13DFC992"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35,87 </w:t>
            </w:r>
          </w:p>
        </w:tc>
        <w:tc>
          <w:tcPr>
            <w:tcW w:w="1276" w:type="dxa"/>
            <w:tcBorders>
              <w:top w:val="nil"/>
              <w:left w:val="single" w:sz="4" w:space="0" w:color="auto"/>
              <w:bottom w:val="single" w:sz="4" w:space="0" w:color="auto"/>
              <w:right w:val="single" w:sz="8" w:space="0" w:color="auto"/>
            </w:tcBorders>
            <w:noWrap/>
            <w:vAlign w:val="center"/>
            <w:hideMark/>
          </w:tcPr>
          <w:p w14:paraId="0B449A45"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73.533,50 </w:t>
            </w:r>
          </w:p>
        </w:tc>
      </w:tr>
      <w:tr w:rsidR="00631B76" w:rsidRPr="00A76E0B" w14:paraId="3AFA72EB" w14:textId="77777777" w:rsidTr="00D741F9">
        <w:trPr>
          <w:gridAfter w:val="1"/>
          <w:wAfter w:w="146" w:type="dxa"/>
          <w:trHeight w:val="8190"/>
        </w:trPr>
        <w:tc>
          <w:tcPr>
            <w:tcW w:w="469" w:type="dxa"/>
            <w:tcBorders>
              <w:top w:val="nil"/>
              <w:left w:val="single" w:sz="8" w:space="0" w:color="auto"/>
              <w:bottom w:val="single" w:sz="4" w:space="0" w:color="auto"/>
              <w:right w:val="nil"/>
            </w:tcBorders>
            <w:vAlign w:val="center"/>
            <w:hideMark/>
          </w:tcPr>
          <w:p w14:paraId="4043AC6C"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5</w:t>
            </w:r>
          </w:p>
        </w:tc>
        <w:tc>
          <w:tcPr>
            <w:tcW w:w="6820" w:type="dxa"/>
            <w:tcBorders>
              <w:top w:val="nil"/>
              <w:left w:val="single" w:sz="4" w:space="0" w:color="auto"/>
              <w:bottom w:val="single" w:sz="4" w:space="0" w:color="auto"/>
              <w:right w:val="single" w:sz="4" w:space="0" w:color="auto"/>
            </w:tcBorders>
            <w:vAlign w:val="center"/>
            <w:hideMark/>
          </w:tcPr>
          <w:p w14:paraId="7F3A7D34"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PERNIL SUÍNO EM CUBOS CONGELADO.</w:t>
            </w:r>
            <w:r w:rsidRPr="00A76E0B">
              <w:rPr>
                <w:rFonts w:ascii="Arial" w:hAnsi="Arial" w:cs="Arial"/>
                <w:color w:val="000000"/>
                <w:kern w:val="0"/>
                <w:sz w:val="16"/>
                <w:szCs w:val="16"/>
                <w:lang w:eastAsia="pt-BR"/>
              </w:rPr>
              <w:br/>
              <w:t>DESCRIÇÃO DO OBJETO: Carne suína do corte pernil, proveniente de animais sadios, abatidos sob inspeção veterinária oficial. O produto deverá ser apresentado congelado, cortado em cubos de aproximadamente 2 cm x 2 cm, devidamente aparado para remoção de excessos de gordura e tecidos indesejáveis, e manipulado em condições higiênico-sanitárias adequadas.</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com eliminação de excessos de gordura, cartilagens, tendões e aponevroses. O pernil suíno em cubos congelado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A76E0B">
              <w:rPr>
                <w:rFonts w:ascii="Arial" w:hAnsi="Arial" w:cs="Arial"/>
                <w:color w:val="000000"/>
                <w:kern w:val="0"/>
                <w:sz w:val="16"/>
                <w:szCs w:val="16"/>
                <w:lang w:eastAsia="pt-BR"/>
              </w:rPr>
              <w:br/>
              <w:t>ORGANOLÉPTICAS: Aspecto: próprio da carne suína, firme, não amolecida nem pegajosa;</w:t>
            </w:r>
            <w:r w:rsidRPr="00A76E0B">
              <w:rPr>
                <w:rFonts w:ascii="Arial" w:hAnsi="Arial" w:cs="Arial"/>
                <w:color w:val="000000"/>
                <w:kern w:val="0"/>
                <w:sz w:val="16"/>
                <w:szCs w:val="16"/>
                <w:lang w:eastAsia="pt-BR"/>
              </w:rPr>
              <w:br/>
              <w:t>Cor: rosada característica da espécie, sem manchas esverdeadas, azuladas ou pardacentas;</w:t>
            </w:r>
            <w:r w:rsidRPr="00A76E0B">
              <w:rPr>
                <w:rFonts w:ascii="Arial" w:hAnsi="Arial" w:cs="Arial"/>
                <w:color w:val="000000"/>
                <w:kern w:val="0"/>
                <w:sz w:val="16"/>
                <w:szCs w:val="16"/>
                <w:lang w:eastAsia="pt-BR"/>
              </w:rPr>
              <w:br/>
              <w:t>Odor: próprio, característico da carne suína, sem odores estranhos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suínas congeladas: até 6 a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01E22928"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1.275</w:t>
            </w:r>
          </w:p>
        </w:tc>
        <w:tc>
          <w:tcPr>
            <w:tcW w:w="532" w:type="dxa"/>
            <w:tcBorders>
              <w:top w:val="nil"/>
              <w:left w:val="nil"/>
              <w:bottom w:val="single" w:sz="4" w:space="0" w:color="auto"/>
              <w:right w:val="single" w:sz="4" w:space="0" w:color="auto"/>
            </w:tcBorders>
            <w:noWrap/>
            <w:vAlign w:val="center"/>
            <w:hideMark/>
          </w:tcPr>
          <w:p w14:paraId="5C51A158"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42A7A78E"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20,00 </w:t>
            </w:r>
          </w:p>
        </w:tc>
        <w:tc>
          <w:tcPr>
            <w:tcW w:w="1276" w:type="dxa"/>
            <w:tcBorders>
              <w:top w:val="nil"/>
              <w:left w:val="single" w:sz="4" w:space="0" w:color="auto"/>
              <w:bottom w:val="single" w:sz="4" w:space="0" w:color="auto"/>
              <w:right w:val="single" w:sz="8" w:space="0" w:color="auto"/>
            </w:tcBorders>
            <w:noWrap/>
            <w:vAlign w:val="center"/>
            <w:hideMark/>
          </w:tcPr>
          <w:p w14:paraId="34D3C35C"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25.500,00 </w:t>
            </w:r>
          </w:p>
        </w:tc>
      </w:tr>
      <w:tr w:rsidR="00631B76" w:rsidRPr="00A76E0B" w14:paraId="1CB6AF71" w14:textId="77777777" w:rsidTr="00D741F9">
        <w:trPr>
          <w:gridAfter w:val="1"/>
          <w:wAfter w:w="146" w:type="dxa"/>
          <w:trHeight w:val="8190"/>
        </w:trPr>
        <w:tc>
          <w:tcPr>
            <w:tcW w:w="469" w:type="dxa"/>
            <w:tcBorders>
              <w:top w:val="nil"/>
              <w:left w:val="single" w:sz="8" w:space="0" w:color="auto"/>
              <w:bottom w:val="single" w:sz="4" w:space="0" w:color="auto"/>
              <w:right w:val="nil"/>
            </w:tcBorders>
            <w:vAlign w:val="center"/>
            <w:hideMark/>
          </w:tcPr>
          <w:p w14:paraId="35177AB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6</w:t>
            </w:r>
          </w:p>
        </w:tc>
        <w:tc>
          <w:tcPr>
            <w:tcW w:w="6820" w:type="dxa"/>
            <w:tcBorders>
              <w:top w:val="nil"/>
              <w:left w:val="single" w:sz="4" w:space="0" w:color="auto"/>
              <w:bottom w:val="single" w:sz="4" w:space="0" w:color="auto"/>
              <w:right w:val="single" w:sz="4" w:space="0" w:color="auto"/>
            </w:tcBorders>
            <w:vAlign w:val="center"/>
            <w:hideMark/>
          </w:tcPr>
          <w:p w14:paraId="60CA7931"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PATINHO EM ISCAS CONGELADO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DESCRIÇÃO DO OBJETO: Carne bovina do corte patinho, localizada na porção posterior do quarto traseiro, proveniente de animais machos da espécie bovina, sadios, abatidos sob inspeção veterinária oficial. O produto deve ser apresentado congelado, cortado em iscas uniformes aproximadas de 1cm x 5cm, devidamente aparado, e manipulado em condições higiênico-sanitárias adequadas.</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com eliminação de excessos de gordura, cartilagens, tendões e aponevroses. O patinho em iscas congelado deverá apresentar-se livre de parasitas, sujidades, larvas, fragmentos ósseos, e de quaisquer substâncias contaminantes ou agentes que possam alterar sua natureza, aparência ou qualidade. O congelamento deve garantir baixa temperatura uniforme, preservando a integridade física do produto e evitando formação excessiva de cristais de gelo. Todo o produto deverá ter sido submetido aos processos de inspeção estabelecidos pelo RIISPOA – Regulamento de Inspeção Industrial e Sanitária de Produtos de Origem Animal (Decreto nº 30.691, de 29/03/1952).</w:t>
            </w:r>
            <w:r w:rsidRPr="00A76E0B">
              <w:rPr>
                <w:rFonts w:ascii="Arial" w:hAnsi="Arial" w:cs="Arial"/>
                <w:color w:val="000000"/>
                <w:kern w:val="0"/>
                <w:sz w:val="16"/>
                <w:szCs w:val="16"/>
                <w:lang w:eastAsia="pt-BR"/>
              </w:rPr>
              <w:br/>
              <w:t>ORGANOLÉPTICAS:</w:t>
            </w:r>
            <w:r w:rsidRPr="00A76E0B">
              <w:rPr>
                <w:rFonts w:ascii="Arial" w:hAnsi="Arial" w:cs="Arial"/>
                <w:color w:val="000000"/>
                <w:kern w:val="0"/>
                <w:sz w:val="16"/>
                <w:szCs w:val="16"/>
                <w:lang w:eastAsia="pt-BR"/>
              </w:rPr>
              <w:br/>
              <w:t>Aspecto: próprio da carne bovina,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 xml:space="preserve">A impressão deve ser indelével, proibida a utilização de etiquetas </w:t>
            </w:r>
            <w:r w:rsidRPr="00A76E0B">
              <w:rPr>
                <w:rFonts w:ascii="Arial" w:hAnsi="Arial" w:cs="Arial"/>
                <w:color w:val="000000"/>
                <w:kern w:val="0"/>
                <w:sz w:val="16"/>
                <w:szCs w:val="16"/>
                <w:lang w:eastAsia="pt-BR"/>
              </w:rPr>
              <w:br/>
              <w:t>que se descolam facilmente 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52984309"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2.000</w:t>
            </w:r>
          </w:p>
        </w:tc>
        <w:tc>
          <w:tcPr>
            <w:tcW w:w="532" w:type="dxa"/>
            <w:tcBorders>
              <w:top w:val="nil"/>
              <w:left w:val="nil"/>
              <w:bottom w:val="single" w:sz="4" w:space="0" w:color="auto"/>
              <w:right w:val="single" w:sz="4" w:space="0" w:color="auto"/>
            </w:tcBorders>
            <w:noWrap/>
            <w:vAlign w:val="center"/>
            <w:hideMark/>
          </w:tcPr>
          <w:p w14:paraId="3650A23D"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4E6CBC33"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41,29 </w:t>
            </w:r>
          </w:p>
        </w:tc>
        <w:tc>
          <w:tcPr>
            <w:tcW w:w="1276" w:type="dxa"/>
            <w:tcBorders>
              <w:top w:val="nil"/>
              <w:left w:val="single" w:sz="4" w:space="0" w:color="auto"/>
              <w:bottom w:val="single" w:sz="4" w:space="0" w:color="auto"/>
              <w:right w:val="single" w:sz="8" w:space="0" w:color="auto"/>
            </w:tcBorders>
            <w:noWrap/>
            <w:vAlign w:val="center"/>
            <w:hideMark/>
          </w:tcPr>
          <w:p w14:paraId="3C7CD9A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82.580,00 </w:t>
            </w:r>
          </w:p>
        </w:tc>
      </w:tr>
      <w:tr w:rsidR="00631B76" w:rsidRPr="00A76E0B" w14:paraId="69FA784C" w14:textId="77777777" w:rsidTr="00D741F9">
        <w:trPr>
          <w:gridAfter w:val="1"/>
          <w:wAfter w:w="146" w:type="dxa"/>
          <w:trHeight w:val="8190"/>
        </w:trPr>
        <w:tc>
          <w:tcPr>
            <w:tcW w:w="469" w:type="dxa"/>
            <w:tcBorders>
              <w:top w:val="nil"/>
              <w:left w:val="single" w:sz="8" w:space="0" w:color="auto"/>
              <w:bottom w:val="single" w:sz="4" w:space="0" w:color="auto"/>
              <w:right w:val="single" w:sz="4" w:space="0" w:color="auto"/>
            </w:tcBorders>
            <w:vAlign w:val="center"/>
            <w:hideMark/>
          </w:tcPr>
          <w:p w14:paraId="2775386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7</w:t>
            </w:r>
          </w:p>
        </w:tc>
        <w:tc>
          <w:tcPr>
            <w:tcW w:w="6820" w:type="dxa"/>
            <w:tcBorders>
              <w:top w:val="nil"/>
              <w:left w:val="nil"/>
              <w:bottom w:val="single" w:sz="4" w:space="0" w:color="auto"/>
              <w:right w:val="single" w:sz="4" w:space="0" w:color="auto"/>
            </w:tcBorders>
            <w:vAlign w:val="center"/>
            <w:hideMark/>
          </w:tcPr>
          <w:p w14:paraId="570088CD"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FILÉ DE TILÁPIA CONGELADO.</w:t>
            </w:r>
            <w:r w:rsidRPr="00A76E0B">
              <w:rPr>
                <w:rFonts w:ascii="Arial" w:hAnsi="Arial" w:cs="Arial"/>
                <w:color w:val="000000"/>
                <w:kern w:val="0"/>
                <w:sz w:val="16"/>
                <w:szCs w:val="16"/>
                <w:lang w:eastAsia="pt-BR"/>
              </w:rPr>
              <w:br/>
              <w:t>DESCRIÇÃO DO OBJETO: Filé de tilápia, proveniente de peixes sadios, abatidos e processados sob inspeção sanitária oficial. O produto deverá ser apresentado congelado, devidamente limpo, sem pele, sem espinhas, e aparado para remoção de eventuais tecidos ou resíduos indesejáveis. O filé deverá ser manipulado e processado em condições higiênico-sanitárias adequadas, garantindo sua integridade, qualidade e segurança para consumo.</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limpeza e a remoção de eventuais resíduos, incluindo espinhas, pele, fragmentos ósseos ou tecidos indesejáveis. O filé de tilápia congelado deverá apresentar-se livre de parasitas, sujidades, larvas e de quaisquer substâncias contaminantes ou agentes que possam alterar sua natureza, aparência ou qualidade. Todo o produto deverá ter sido submetido aos processos de inspeção sanitária realizados pelo serviço de inspeção oficial competente (SIF, SIE ou SIM), conforme legislação aplicável aos produtos de origem pescado, garantindo a segurança e a conformidade do alimento.</w:t>
            </w:r>
            <w:r w:rsidRPr="00A76E0B">
              <w:rPr>
                <w:rFonts w:ascii="Arial" w:hAnsi="Arial" w:cs="Arial"/>
                <w:color w:val="000000"/>
                <w:kern w:val="0"/>
                <w:sz w:val="16"/>
                <w:szCs w:val="16"/>
                <w:lang w:eastAsia="pt-BR"/>
              </w:rPr>
              <w:br/>
              <w:t>ORGANOLÉPTICAS: Aspecto: próprio do pescado, com filés firmes, íntegros, não amolecidos, não pegajosos e sem presença de líquidos sanguinolentos;</w:t>
            </w:r>
            <w:r w:rsidRPr="00A76E0B">
              <w:rPr>
                <w:rFonts w:ascii="Arial" w:hAnsi="Arial" w:cs="Arial"/>
                <w:color w:val="000000"/>
                <w:kern w:val="0"/>
                <w:sz w:val="16"/>
                <w:szCs w:val="16"/>
                <w:lang w:eastAsia="pt-BR"/>
              </w:rPr>
              <w:br/>
              <w:t>Cor: característica da tilápia, variando do branco ao levemente rosado/translúcido, sem manchas esverdeadas, azuladas ou escurecidas;</w:t>
            </w:r>
            <w:r w:rsidRPr="00A76E0B">
              <w:rPr>
                <w:rFonts w:ascii="Arial" w:hAnsi="Arial" w:cs="Arial"/>
                <w:color w:val="000000"/>
                <w:kern w:val="0"/>
                <w:sz w:val="16"/>
                <w:szCs w:val="16"/>
                <w:lang w:eastAsia="pt-BR"/>
              </w:rPr>
              <w:br/>
              <w:t>Odor: próprio de pescado fresco, suave, sem odores estranhos, fortes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Filé de tilápia: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4A8CF6B7"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1.000</w:t>
            </w:r>
          </w:p>
        </w:tc>
        <w:tc>
          <w:tcPr>
            <w:tcW w:w="532" w:type="dxa"/>
            <w:tcBorders>
              <w:top w:val="nil"/>
              <w:left w:val="nil"/>
              <w:bottom w:val="single" w:sz="4" w:space="0" w:color="auto"/>
              <w:right w:val="single" w:sz="4" w:space="0" w:color="auto"/>
            </w:tcBorders>
            <w:noWrap/>
            <w:vAlign w:val="center"/>
            <w:hideMark/>
          </w:tcPr>
          <w:p w14:paraId="1CE1A6F2"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17CE4AF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46,44 </w:t>
            </w:r>
          </w:p>
        </w:tc>
        <w:tc>
          <w:tcPr>
            <w:tcW w:w="1276" w:type="dxa"/>
            <w:tcBorders>
              <w:top w:val="nil"/>
              <w:left w:val="single" w:sz="4" w:space="0" w:color="auto"/>
              <w:bottom w:val="single" w:sz="4" w:space="0" w:color="auto"/>
              <w:right w:val="single" w:sz="8" w:space="0" w:color="auto"/>
            </w:tcBorders>
            <w:noWrap/>
            <w:vAlign w:val="center"/>
            <w:hideMark/>
          </w:tcPr>
          <w:p w14:paraId="601D956E"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46.440,00 </w:t>
            </w:r>
          </w:p>
        </w:tc>
      </w:tr>
      <w:tr w:rsidR="00631B76" w:rsidRPr="00A76E0B" w14:paraId="6EDEB1AF" w14:textId="77777777" w:rsidTr="00D741F9">
        <w:trPr>
          <w:gridAfter w:val="1"/>
          <w:wAfter w:w="146" w:type="dxa"/>
          <w:trHeight w:val="45"/>
        </w:trPr>
        <w:tc>
          <w:tcPr>
            <w:tcW w:w="469" w:type="dxa"/>
            <w:tcBorders>
              <w:top w:val="nil"/>
              <w:left w:val="single" w:sz="8" w:space="0" w:color="auto"/>
              <w:bottom w:val="single" w:sz="4" w:space="0" w:color="auto"/>
              <w:right w:val="nil"/>
            </w:tcBorders>
            <w:vAlign w:val="center"/>
            <w:hideMark/>
          </w:tcPr>
          <w:p w14:paraId="48E5E58F"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8</w:t>
            </w:r>
          </w:p>
        </w:tc>
        <w:tc>
          <w:tcPr>
            <w:tcW w:w="6820" w:type="dxa"/>
            <w:tcBorders>
              <w:top w:val="nil"/>
              <w:left w:val="single" w:sz="4" w:space="0" w:color="auto"/>
              <w:bottom w:val="single" w:sz="4" w:space="0" w:color="auto"/>
              <w:right w:val="single" w:sz="4" w:space="0" w:color="auto"/>
            </w:tcBorders>
            <w:vAlign w:val="center"/>
            <w:hideMark/>
          </w:tcPr>
          <w:p w14:paraId="36A472A5"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LINGUIÇA SUÍNA TOSCANA CONGELADA.</w:t>
            </w:r>
            <w:r w:rsidRPr="00A76E0B">
              <w:rPr>
                <w:rFonts w:ascii="Arial" w:hAnsi="Arial" w:cs="Arial"/>
                <w:color w:val="000000"/>
                <w:kern w:val="0"/>
                <w:sz w:val="16"/>
                <w:szCs w:val="16"/>
                <w:lang w:eastAsia="pt-BR"/>
              </w:rPr>
              <w:br/>
              <w:t>DESCRIÇÃO DO OBJETO: Linguiça toscana, elaborada a partir de carne suína proveniente de animais sadios, abatidos e processados sob inspeção sanitária oficial. O produto deverá ser apresentado congelado, acondicionado em embalagem adequada, íntegro, sem rasgos ou perfurações. A linguiça deverá estar devidamente processada, com mistura homogênea de carne, gordura e temperos permitidos, livre de contaminantes, matérias estranhas ou quaisquer resíduos indesejáveis. O produto deve ser manipulado e processado em condições higiênico-sanitárias adequadas, garantindo sua integridade, qualidade e segurança para consumo.</w:t>
            </w:r>
            <w:r w:rsidRPr="00A76E0B">
              <w:rPr>
                <w:rFonts w:ascii="Arial" w:hAnsi="Arial" w:cs="Arial"/>
                <w:color w:val="000000"/>
                <w:kern w:val="0"/>
                <w:sz w:val="16"/>
                <w:szCs w:val="16"/>
                <w:lang w:eastAsia="pt-BR"/>
              </w:rPr>
              <w:br/>
              <w:t>CARACTERÍSTICAS DO PRODUTO: Durante o processamento deverá ser realizada a limpeza e a remoção de eventuais resíduos, assegurando que a matéria-prima utilizada na fabricação da linguiça esteja livre de cartilagens indesejáveis, fragmentos ósseos, coágulos ou quaisquer tecidos impróprios. A linguiça toscana congelada deverá apresentar-se livre de sujidades, parasitas, larvas e de quaisquer substâncias contaminantes ou agentes que possam alterar sua natureza, aparência ou qualidade. Todo o produto deverá ter sido submetido aos processos de inspeção sanitária realizados pelo serviço de inspeção oficial competente (SIF, SIE ou SIM), conforme legislação aplicável aos produtos de origem animal, garantindo a segurança, a conformidade e a qualidade do alimento.</w:t>
            </w:r>
            <w:r w:rsidRPr="00A76E0B">
              <w:rPr>
                <w:rFonts w:ascii="Arial" w:hAnsi="Arial" w:cs="Arial"/>
                <w:color w:val="000000"/>
                <w:kern w:val="0"/>
                <w:sz w:val="16"/>
                <w:szCs w:val="16"/>
                <w:lang w:eastAsia="pt-BR"/>
              </w:rPr>
              <w:br/>
              <w:t>ORGANOLÉPTICAS: Aspecto: próprio de linguiça toscana, com peças íntegras, firmes, bem embutidas, não amolecidas, não pegajosas e sem presença de líquidos excessivos na embalagem;</w:t>
            </w:r>
            <w:r w:rsidRPr="00A76E0B">
              <w:rPr>
                <w:rFonts w:ascii="Arial" w:hAnsi="Arial" w:cs="Arial"/>
                <w:color w:val="000000"/>
                <w:kern w:val="0"/>
                <w:sz w:val="16"/>
                <w:szCs w:val="16"/>
                <w:lang w:eastAsia="pt-BR"/>
              </w:rPr>
              <w:br/>
              <w:t>Cor: característica da linguiça toscana, variando do rosado ao avermelhado, homogênea, sem manchas esverdeadas, azuladas ou escurecidas;</w:t>
            </w:r>
            <w:r w:rsidRPr="00A76E0B">
              <w:rPr>
                <w:rFonts w:ascii="Arial" w:hAnsi="Arial" w:cs="Arial"/>
                <w:color w:val="000000"/>
                <w:kern w:val="0"/>
                <w:sz w:val="16"/>
                <w:szCs w:val="16"/>
                <w:lang w:eastAsia="pt-BR"/>
              </w:rPr>
              <w:br/>
              <w:t>Odor: próprio do produto, agradável, característico de carne suína temperada, sem odores estranhos, ácidos, fortes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Linguiça toscana congelada: de 6 a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5DCEF9A8"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2.500</w:t>
            </w:r>
          </w:p>
        </w:tc>
        <w:tc>
          <w:tcPr>
            <w:tcW w:w="532" w:type="dxa"/>
            <w:tcBorders>
              <w:top w:val="nil"/>
              <w:left w:val="nil"/>
              <w:bottom w:val="single" w:sz="4" w:space="0" w:color="auto"/>
              <w:right w:val="single" w:sz="4" w:space="0" w:color="auto"/>
            </w:tcBorders>
            <w:noWrap/>
            <w:vAlign w:val="center"/>
            <w:hideMark/>
          </w:tcPr>
          <w:p w14:paraId="684C9A7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5DCDB6EB"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25,71 </w:t>
            </w:r>
          </w:p>
        </w:tc>
        <w:tc>
          <w:tcPr>
            <w:tcW w:w="1276" w:type="dxa"/>
            <w:tcBorders>
              <w:top w:val="nil"/>
              <w:left w:val="single" w:sz="4" w:space="0" w:color="auto"/>
              <w:bottom w:val="single" w:sz="4" w:space="0" w:color="auto"/>
              <w:right w:val="single" w:sz="8" w:space="0" w:color="auto"/>
            </w:tcBorders>
            <w:noWrap/>
            <w:vAlign w:val="center"/>
            <w:hideMark/>
          </w:tcPr>
          <w:p w14:paraId="37EF355B"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64.275,00 </w:t>
            </w:r>
          </w:p>
        </w:tc>
      </w:tr>
      <w:tr w:rsidR="00631B76" w:rsidRPr="00A76E0B" w14:paraId="7BDBBB14" w14:textId="77777777" w:rsidTr="00D741F9">
        <w:trPr>
          <w:gridAfter w:val="1"/>
          <w:wAfter w:w="146" w:type="dxa"/>
          <w:trHeight w:val="1076"/>
        </w:trPr>
        <w:tc>
          <w:tcPr>
            <w:tcW w:w="469" w:type="dxa"/>
            <w:tcBorders>
              <w:top w:val="nil"/>
              <w:left w:val="single" w:sz="8" w:space="0" w:color="auto"/>
              <w:bottom w:val="single" w:sz="4" w:space="0" w:color="auto"/>
              <w:right w:val="nil"/>
            </w:tcBorders>
            <w:vAlign w:val="center"/>
            <w:hideMark/>
          </w:tcPr>
          <w:p w14:paraId="7053674E"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9</w:t>
            </w:r>
          </w:p>
        </w:tc>
        <w:tc>
          <w:tcPr>
            <w:tcW w:w="6820" w:type="dxa"/>
            <w:tcBorders>
              <w:top w:val="nil"/>
              <w:left w:val="single" w:sz="4" w:space="0" w:color="auto"/>
              <w:bottom w:val="single" w:sz="4" w:space="0" w:color="auto"/>
              <w:right w:val="single" w:sz="4" w:space="0" w:color="auto"/>
            </w:tcBorders>
            <w:vAlign w:val="center"/>
            <w:hideMark/>
          </w:tcPr>
          <w:p w14:paraId="4AAF085B"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HAMBÚRGUER ARTESANAL CONGELADO – 90 g</w:t>
            </w:r>
            <w:r w:rsidRPr="00A76E0B">
              <w:rPr>
                <w:rFonts w:ascii="Arial" w:hAnsi="Arial" w:cs="Arial"/>
                <w:color w:val="000000"/>
                <w:kern w:val="0"/>
                <w:sz w:val="16"/>
                <w:szCs w:val="16"/>
                <w:lang w:eastAsia="pt-BR"/>
              </w:rPr>
              <w:br/>
              <w:t>DESCRIÇÃO DO OBJETO: Hambúrguer artesanal de carne bovina congelada, elaborado exclusivamente com carne bovina de primeira qualidade, proveniente de animais abatidos sob inspeção oficial (SIF, SIE ou SIM), em conformidade com a legislação sanitária vigente. A matéria-prima deverá ser composta exclusivamente de carne bovina moída do corte Patinho, devidamente aparada, livre de excesso de gordura, nervos, peles, cartilagens, coágulos, fragmentos ósseos ou qualquer material estranho. É vedado o uso de carne mecanicamente separada (CMS), raspa de osso, carne industrializada ou miúdos. O produto deve ser moldado em formato de disco, com peso individual de 90 g, textura firme e homogênea, sem adição de água. Deverá ser congelado em túnel ou câmara a temperatura igual ou inferior a –18°C.</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COMPOSIÇÃO E REQUISITOS</w:t>
            </w:r>
            <w:r w:rsidRPr="00A76E0B">
              <w:rPr>
                <w:rFonts w:ascii="Arial" w:hAnsi="Arial" w:cs="Arial"/>
                <w:color w:val="000000"/>
                <w:kern w:val="0"/>
                <w:sz w:val="16"/>
                <w:szCs w:val="16"/>
                <w:lang w:eastAsia="pt-BR"/>
              </w:rPr>
              <w:br/>
              <w:t>Ingrediente obrigatório: carne bovina moída (Patinho).</w:t>
            </w:r>
            <w:r w:rsidRPr="00A76E0B">
              <w:rPr>
                <w:rFonts w:ascii="Arial" w:hAnsi="Arial" w:cs="Arial"/>
                <w:color w:val="000000"/>
                <w:kern w:val="0"/>
                <w:sz w:val="16"/>
                <w:szCs w:val="16"/>
                <w:lang w:eastAsia="pt-BR"/>
              </w:rPr>
              <w:br/>
              <w:t>Características sensoriais: Aspecto: próprio da carne bovina,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 xml:space="preserve">Características físico-químicas: </w:t>
            </w:r>
            <w:r w:rsidRPr="00A76E0B">
              <w:rPr>
                <w:rFonts w:ascii="Arial" w:hAnsi="Arial" w:cs="Arial"/>
                <w:color w:val="000000"/>
                <w:kern w:val="0"/>
                <w:sz w:val="16"/>
                <w:szCs w:val="16"/>
                <w:lang w:eastAsia="pt-BR"/>
              </w:rPr>
              <w:br/>
              <w:t>Gordura total: máximo de 5%;</w:t>
            </w:r>
            <w:r w:rsidRPr="00A76E0B">
              <w:rPr>
                <w:rFonts w:ascii="Arial" w:hAnsi="Arial" w:cs="Arial"/>
                <w:color w:val="000000"/>
                <w:kern w:val="0"/>
                <w:sz w:val="16"/>
                <w:szCs w:val="16"/>
                <w:lang w:eastAsia="pt-BR"/>
              </w:rPr>
              <w:br/>
              <w:t>PESO DA UNIDADE: 90 g por hambúrguer.</w:t>
            </w:r>
            <w:r w:rsidRPr="00A76E0B">
              <w:rPr>
                <w:rFonts w:ascii="Arial" w:hAnsi="Arial" w:cs="Arial"/>
                <w:color w:val="000000"/>
                <w:kern w:val="0"/>
                <w:sz w:val="16"/>
                <w:szCs w:val="16"/>
                <w:lang w:eastAsia="pt-BR"/>
              </w:rPr>
              <w:br/>
              <w:t>Embalagem primária: polietileno atóxico e resistente.</w:t>
            </w:r>
            <w:r w:rsidRPr="00A76E0B">
              <w:rPr>
                <w:rFonts w:ascii="Arial" w:hAnsi="Arial" w:cs="Arial"/>
                <w:color w:val="000000"/>
                <w:kern w:val="0"/>
                <w:sz w:val="16"/>
                <w:szCs w:val="16"/>
                <w:lang w:eastAsia="pt-BR"/>
              </w:rPr>
              <w:br/>
              <w:t>Embalagem pode conter unidades avulsas ou interfolhadas.</w:t>
            </w:r>
            <w:r w:rsidRPr="00A76E0B">
              <w:rPr>
                <w:rFonts w:ascii="Arial" w:hAnsi="Arial" w:cs="Arial"/>
                <w:color w:val="000000"/>
                <w:kern w:val="0"/>
                <w:sz w:val="16"/>
                <w:szCs w:val="16"/>
                <w:lang w:eastAsia="pt-BR"/>
              </w:rPr>
              <w:br/>
              <w:t>Devem ser observadas as tolerâncias de peso conforme Portaria INMETRO nº 74/1995.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Será recusada a embalagem defeituosa que exponha o produto à contaminação e/ou deterioração, ou que não permita o perfeito armazenamento do produto.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37E06FFD"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2.550</w:t>
            </w:r>
          </w:p>
        </w:tc>
        <w:tc>
          <w:tcPr>
            <w:tcW w:w="532" w:type="dxa"/>
            <w:tcBorders>
              <w:top w:val="nil"/>
              <w:left w:val="nil"/>
              <w:bottom w:val="single" w:sz="4" w:space="0" w:color="auto"/>
              <w:right w:val="single" w:sz="4" w:space="0" w:color="auto"/>
            </w:tcBorders>
            <w:noWrap/>
            <w:vAlign w:val="center"/>
            <w:hideMark/>
          </w:tcPr>
          <w:p w14:paraId="38350A16"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UND</w:t>
            </w:r>
          </w:p>
        </w:tc>
        <w:tc>
          <w:tcPr>
            <w:tcW w:w="850" w:type="dxa"/>
            <w:tcBorders>
              <w:top w:val="nil"/>
              <w:left w:val="nil"/>
              <w:bottom w:val="single" w:sz="4" w:space="0" w:color="auto"/>
              <w:right w:val="nil"/>
            </w:tcBorders>
            <w:vAlign w:val="center"/>
            <w:hideMark/>
          </w:tcPr>
          <w:p w14:paraId="65D0CB4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25,63 </w:t>
            </w:r>
          </w:p>
        </w:tc>
        <w:tc>
          <w:tcPr>
            <w:tcW w:w="1276" w:type="dxa"/>
            <w:tcBorders>
              <w:top w:val="nil"/>
              <w:left w:val="single" w:sz="4" w:space="0" w:color="auto"/>
              <w:bottom w:val="single" w:sz="4" w:space="0" w:color="auto"/>
              <w:right w:val="single" w:sz="8" w:space="0" w:color="auto"/>
            </w:tcBorders>
            <w:noWrap/>
            <w:vAlign w:val="center"/>
            <w:hideMark/>
          </w:tcPr>
          <w:p w14:paraId="1613421B"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65.356,50 </w:t>
            </w:r>
          </w:p>
        </w:tc>
      </w:tr>
      <w:tr w:rsidR="00631B76" w:rsidRPr="00A76E0B" w14:paraId="40E8A35D" w14:textId="77777777" w:rsidTr="00D741F9">
        <w:trPr>
          <w:gridAfter w:val="1"/>
          <w:wAfter w:w="146" w:type="dxa"/>
          <w:trHeight w:val="5471"/>
        </w:trPr>
        <w:tc>
          <w:tcPr>
            <w:tcW w:w="469" w:type="dxa"/>
            <w:tcBorders>
              <w:top w:val="nil"/>
              <w:left w:val="single" w:sz="8" w:space="0" w:color="auto"/>
              <w:bottom w:val="single" w:sz="4" w:space="0" w:color="auto"/>
              <w:right w:val="nil"/>
            </w:tcBorders>
            <w:vAlign w:val="center"/>
            <w:hideMark/>
          </w:tcPr>
          <w:p w14:paraId="37A4F41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10</w:t>
            </w:r>
          </w:p>
        </w:tc>
        <w:tc>
          <w:tcPr>
            <w:tcW w:w="6820" w:type="dxa"/>
            <w:tcBorders>
              <w:top w:val="nil"/>
              <w:left w:val="single" w:sz="4" w:space="0" w:color="auto"/>
              <w:bottom w:val="single" w:sz="4" w:space="0" w:color="auto"/>
              <w:right w:val="single" w:sz="4" w:space="0" w:color="auto"/>
            </w:tcBorders>
            <w:vAlign w:val="center"/>
            <w:hideMark/>
          </w:tcPr>
          <w:p w14:paraId="4E34D9B7"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HAMBÚRGUER ARTESANAL DE FRANGO 90 g - CONGELADO.</w:t>
            </w:r>
            <w:r w:rsidRPr="00A76E0B">
              <w:rPr>
                <w:rFonts w:ascii="Arial" w:hAnsi="Arial" w:cs="Arial"/>
                <w:color w:val="000000"/>
                <w:kern w:val="0"/>
                <w:sz w:val="16"/>
                <w:szCs w:val="16"/>
                <w:lang w:eastAsia="pt-BR"/>
              </w:rPr>
              <w:br/>
              <w:t>DESCRIÇÃO DO OBJETO: Produto elaborado à base de carne de frango moída, proveniente de animais sadios, abatidos sob inspeção oficial (SIF, SIE ou SIM), em conformidade com a legislação sanitária vigente. O produto deve ser congelado, cru, com formato circular uniforme, textura firme e cor característica da carne de frango.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A76E0B">
              <w:rPr>
                <w:rFonts w:ascii="Arial" w:hAnsi="Arial" w:cs="Arial"/>
                <w:color w:val="000000"/>
                <w:kern w:val="0"/>
                <w:sz w:val="16"/>
                <w:szCs w:val="16"/>
                <w:lang w:eastAsia="pt-BR"/>
              </w:rPr>
              <w:br/>
              <w:t>COMPOSIÇÃO E REQUISITO: Ingrediente obrigatório: Carne crua de aves, sal, condimentos, antioxidante e estabilizantes permitidos pela legislação conforme o corte especificado.</w:t>
            </w:r>
            <w:r w:rsidRPr="00A76E0B">
              <w:rPr>
                <w:rFonts w:ascii="Arial" w:hAnsi="Arial" w:cs="Arial"/>
                <w:color w:val="000000"/>
                <w:kern w:val="0"/>
                <w:sz w:val="16"/>
                <w:szCs w:val="16"/>
                <w:lang w:eastAsia="pt-BR"/>
              </w:rPr>
              <w:br/>
              <w:t xml:space="preserve">Características sensoriais </w:t>
            </w:r>
            <w:r w:rsidRPr="00A76E0B">
              <w:rPr>
                <w:rFonts w:ascii="Arial" w:hAnsi="Arial" w:cs="Arial"/>
                <w:color w:val="000000"/>
                <w:kern w:val="0"/>
                <w:sz w:val="16"/>
                <w:szCs w:val="16"/>
                <w:lang w:eastAsia="pt-BR"/>
              </w:rPr>
              <w:br/>
              <w:t>Textura: próprio da carne de aves, firme, não amolecida nem pegajosa;</w:t>
            </w:r>
            <w:r w:rsidRPr="00A76E0B">
              <w:rPr>
                <w:rFonts w:ascii="Arial" w:hAnsi="Arial" w:cs="Arial"/>
                <w:color w:val="000000"/>
                <w:kern w:val="0"/>
                <w:sz w:val="16"/>
                <w:szCs w:val="16"/>
                <w:lang w:eastAsia="pt-BR"/>
              </w:rPr>
              <w:br/>
              <w:t>Cor: característica do músculo de aves, variando do rosado ao amarelo-claro, sem manchas esverdeadas, azuladas ou pardacentas;</w:t>
            </w:r>
            <w:r w:rsidRPr="00A76E0B">
              <w:rPr>
                <w:rFonts w:ascii="Arial" w:hAnsi="Arial" w:cs="Arial"/>
                <w:color w:val="000000"/>
                <w:kern w:val="0"/>
                <w:sz w:val="16"/>
                <w:szCs w:val="16"/>
                <w:lang w:eastAsia="pt-BR"/>
              </w:rPr>
              <w:br/>
              <w:t>Odor:  próprio, característico de carne de aves, sem odores estranhos ou desagradáveis.</w:t>
            </w:r>
            <w:r w:rsidRPr="00A76E0B">
              <w:rPr>
                <w:rFonts w:ascii="Arial" w:hAnsi="Arial" w:cs="Arial"/>
                <w:color w:val="000000"/>
                <w:kern w:val="0"/>
                <w:sz w:val="16"/>
                <w:szCs w:val="16"/>
                <w:lang w:eastAsia="pt-BR"/>
              </w:rPr>
              <w:br/>
              <w:t>Características físico-químicas</w:t>
            </w:r>
            <w:r w:rsidRPr="00A76E0B">
              <w:rPr>
                <w:rFonts w:ascii="Arial" w:hAnsi="Arial" w:cs="Arial"/>
                <w:color w:val="000000"/>
                <w:kern w:val="0"/>
                <w:sz w:val="16"/>
                <w:szCs w:val="16"/>
                <w:lang w:eastAsia="pt-BR"/>
              </w:rPr>
              <w:br/>
              <w:t>Teor de gordura: até no máximo 5%.</w:t>
            </w:r>
            <w:r w:rsidRPr="00A76E0B">
              <w:rPr>
                <w:rFonts w:ascii="Arial" w:hAnsi="Arial" w:cs="Arial"/>
                <w:color w:val="000000"/>
                <w:kern w:val="0"/>
                <w:sz w:val="16"/>
                <w:szCs w:val="16"/>
                <w:lang w:eastAsia="pt-BR"/>
              </w:rPr>
              <w:br/>
              <w:t>CARACTERÍSTICAS MACROSCÓPICAS/MICROSCÓPICAS:O produto não deverá conter substâncias ou matérias estranhas de qualquer natureza, incluindo: penas ou resíduos de penas, ossos, sujidades, material não comestível, fragmentos de equipamentos, corpos estranhos visíveis ou microscópicos.</w:t>
            </w:r>
            <w:r w:rsidRPr="00A76E0B">
              <w:rPr>
                <w:rFonts w:ascii="Arial" w:hAnsi="Arial" w:cs="Arial"/>
                <w:color w:val="000000"/>
                <w:kern w:val="0"/>
                <w:sz w:val="16"/>
                <w:szCs w:val="16"/>
                <w:lang w:eastAsia="pt-BR"/>
              </w:rPr>
              <w:br/>
              <w:t>PESO DA UNIDADE: 90 g por hambúrguer.</w:t>
            </w:r>
            <w:r w:rsidRPr="00A76E0B">
              <w:rPr>
                <w:rFonts w:ascii="Arial" w:hAnsi="Arial" w:cs="Arial"/>
                <w:color w:val="000000"/>
                <w:kern w:val="0"/>
                <w:sz w:val="16"/>
                <w:szCs w:val="16"/>
                <w:lang w:eastAsia="pt-BR"/>
              </w:rPr>
              <w:br/>
              <w:t>Embalagem primária: polietileno atóxico e resistente.</w:t>
            </w:r>
            <w:r w:rsidRPr="00A76E0B">
              <w:rPr>
                <w:rFonts w:ascii="Arial" w:hAnsi="Arial" w:cs="Arial"/>
                <w:color w:val="000000"/>
                <w:kern w:val="0"/>
                <w:sz w:val="16"/>
                <w:szCs w:val="16"/>
                <w:lang w:eastAsia="pt-BR"/>
              </w:rPr>
              <w:br/>
              <w:t>Embalagem pode conter unidades avulsas ou interfolhadas.</w:t>
            </w:r>
            <w:r w:rsidRPr="00A76E0B">
              <w:rPr>
                <w:rFonts w:ascii="Arial" w:hAnsi="Arial" w:cs="Arial"/>
                <w:color w:val="000000"/>
                <w:kern w:val="0"/>
                <w:sz w:val="16"/>
                <w:szCs w:val="16"/>
                <w:lang w:eastAsia="pt-BR"/>
              </w:rPr>
              <w:br/>
              <w:t>Devem ser observadas as tolerâncias de peso conforme Portaria INMETRO nº 74/1995.</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 xml:space="preserve">PRAZO DE VALIDADE: As carnes congeladas deverão apresentar validade compatível com </w:t>
            </w:r>
            <w:r w:rsidRPr="00A76E0B">
              <w:rPr>
                <w:rFonts w:ascii="Arial" w:hAnsi="Arial" w:cs="Arial"/>
                <w:color w:val="000000"/>
                <w:kern w:val="0"/>
                <w:sz w:val="16"/>
                <w:szCs w:val="16"/>
                <w:lang w:eastAsia="pt-BR"/>
              </w:rPr>
              <w:lastRenderedPageBreak/>
              <w:t>o tipo, sendo:</w:t>
            </w:r>
            <w:r w:rsidRPr="00A76E0B">
              <w:rPr>
                <w:rFonts w:ascii="Arial" w:hAnsi="Arial" w:cs="Arial"/>
                <w:color w:val="000000"/>
                <w:kern w:val="0"/>
                <w:sz w:val="16"/>
                <w:szCs w:val="16"/>
                <w:lang w:eastAsia="pt-BR"/>
              </w:rPr>
              <w:br/>
              <w:t>Frango congelado: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5C9126A2"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1.500</w:t>
            </w:r>
          </w:p>
        </w:tc>
        <w:tc>
          <w:tcPr>
            <w:tcW w:w="532" w:type="dxa"/>
            <w:tcBorders>
              <w:top w:val="nil"/>
              <w:left w:val="nil"/>
              <w:bottom w:val="single" w:sz="4" w:space="0" w:color="auto"/>
              <w:right w:val="single" w:sz="4" w:space="0" w:color="auto"/>
            </w:tcBorders>
            <w:noWrap/>
            <w:vAlign w:val="center"/>
            <w:hideMark/>
          </w:tcPr>
          <w:p w14:paraId="4783F6EF"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UND</w:t>
            </w:r>
          </w:p>
        </w:tc>
        <w:tc>
          <w:tcPr>
            <w:tcW w:w="850" w:type="dxa"/>
            <w:tcBorders>
              <w:top w:val="nil"/>
              <w:left w:val="nil"/>
              <w:bottom w:val="single" w:sz="4" w:space="0" w:color="auto"/>
              <w:right w:val="nil"/>
            </w:tcBorders>
            <w:vAlign w:val="center"/>
            <w:hideMark/>
          </w:tcPr>
          <w:p w14:paraId="2CA4FFC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15,67 </w:t>
            </w:r>
          </w:p>
        </w:tc>
        <w:tc>
          <w:tcPr>
            <w:tcW w:w="1276" w:type="dxa"/>
            <w:tcBorders>
              <w:top w:val="nil"/>
              <w:left w:val="single" w:sz="4" w:space="0" w:color="auto"/>
              <w:bottom w:val="single" w:sz="4" w:space="0" w:color="auto"/>
              <w:right w:val="single" w:sz="8" w:space="0" w:color="auto"/>
            </w:tcBorders>
            <w:noWrap/>
            <w:vAlign w:val="center"/>
            <w:hideMark/>
          </w:tcPr>
          <w:p w14:paraId="50F422D2"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23.505,00 </w:t>
            </w:r>
          </w:p>
        </w:tc>
      </w:tr>
      <w:tr w:rsidR="00631B76" w:rsidRPr="00A76E0B" w14:paraId="057A731D" w14:textId="77777777" w:rsidTr="00D741F9">
        <w:trPr>
          <w:gridAfter w:val="1"/>
          <w:wAfter w:w="146" w:type="dxa"/>
          <w:trHeight w:val="2352"/>
        </w:trPr>
        <w:tc>
          <w:tcPr>
            <w:tcW w:w="469" w:type="dxa"/>
            <w:tcBorders>
              <w:top w:val="nil"/>
              <w:left w:val="single" w:sz="8" w:space="0" w:color="auto"/>
              <w:bottom w:val="nil"/>
              <w:right w:val="nil"/>
            </w:tcBorders>
            <w:vAlign w:val="center"/>
            <w:hideMark/>
          </w:tcPr>
          <w:p w14:paraId="37CFEECB"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11</w:t>
            </w:r>
          </w:p>
        </w:tc>
        <w:tc>
          <w:tcPr>
            <w:tcW w:w="6820" w:type="dxa"/>
            <w:tcBorders>
              <w:top w:val="nil"/>
              <w:left w:val="single" w:sz="4" w:space="0" w:color="auto"/>
              <w:bottom w:val="single" w:sz="4" w:space="0" w:color="auto"/>
              <w:right w:val="single" w:sz="4" w:space="0" w:color="auto"/>
            </w:tcBorders>
            <w:vAlign w:val="center"/>
            <w:hideMark/>
          </w:tcPr>
          <w:p w14:paraId="3F08AA94"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 CARNE BOVINA MOÍDA PATINHO CONGELADA:</w:t>
            </w:r>
            <w:r w:rsidRPr="00A76E0B">
              <w:rPr>
                <w:rFonts w:ascii="Arial" w:hAnsi="Arial" w:cs="Arial"/>
                <w:color w:val="000000"/>
                <w:kern w:val="0"/>
                <w:sz w:val="16"/>
                <w:szCs w:val="16"/>
                <w:lang w:eastAsia="pt-BR"/>
              </w:rPr>
              <w:br/>
              <w:t>DESCRIÇÃO DO OBJETO: Carne bovina congelada, crua, moída, proveniente de animais da espécie bovina, machos, sadios, abatidos sob inspeção oficial (SIF, SIE ou SIM), em conformidade com a legislação sanitária vigente. A matéria-prima deve ser originada exclusivamente do corte Patinho, proveniente do traseiro bovino, devidamente aparado, isento de excesso de gordura, nervos, peles, cartilagens, coágulos, fragmentos ósseos ou qualquer material estranho.</w:t>
            </w:r>
            <w:r w:rsidRPr="00A76E0B">
              <w:rPr>
                <w:rFonts w:ascii="Arial" w:hAnsi="Arial" w:cs="Arial"/>
                <w:color w:val="000000"/>
                <w:kern w:val="0"/>
                <w:sz w:val="16"/>
                <w:szCs w:val="16"/>
                <w:lang w:eastAsia="pt-BR"/>
              </w:rPr>
              <w:br/>
              <w:t>É vedado o uso de carne mecanicamente separada (CMS) ou carne industrializada. A moagem deve ser realizada no mínimo duas vezes, em disco médio, resultando em carne com granulação uniforme, textura firme e coloração característica, sem presença de água adicionada ou descongelamento parcial.</w:t>
            </w:r>
            <w:r w:rsidRPr="00A76E0B">
              <w:rPr>
                <w:rFonts w:ascii="Arial" w:hAnsi="Arial" w:cs="Arial"/>
                <w:color w:val="000000"/>
                <w:kern w:val="0"/>
                <w:sz w:val="16"/>
                <w:szCs w:val="16"/>
                <w:lang w:eastAsia="pt-BR"/>
              </w:rPr>
              <w:br/>
              <w:t>O produto deve ser congelado em túnel ou câmara, mantendo temperatura igual ou inferior a –18°C, o congelamento deve preservar a integridade da carne, sem formação excessiva de cristais de gelo.</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 xml:space="preserve">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w:t>
            </w:r>
            <w:r w:rsidRPr="00A76E0B">
              <w:rPr>
                <w:rFonts w:ascii="Arial" w:hAnsi="Arial" w:cs="Arial"/>
                <w:color w:val="000000"/>
                <w:kern w:val="0"/>
                <w:sz w:val="16"/>
                <w:szCs w:val="16"/>
                <w:lang w:eastAsia="pt-BR"/>
              </w:rPr>
              <w:lastRenderedPageBreak/>
              <w:t>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 xml:space="preserve">COMPOSIÇÃO E REQUISITOS: Ingrediente obrigatório: carne do corte patinho, crua de bovino, sem adição de água, aditivos ou coadjuvantes. </w:t>
            </w:r>
            <w:r w:rsidRPr="00A76E0B">
              <w:rPr>
                <w:rFonts w:ascii="Arial" w:hAnsi="Arial" w:cs="Arial"/>
                <w:color w:val="000000"/>
                <w:kern w:val="0"/>
                <w:sz w:val="16"/>
                <w:szCs w:val="16"/>
                <w:lang w:eastAsia="pt-BR"/>
              </w:rPr>
              <w:br/>
              <w:t>Aspecto: próprio da carne bovina,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 xml:space="preserve">Características físico-químicas: </w:t>
            </w:r>
            <w:r w:rsidRPr="00A76E0B">
              <w:rPr>
                <w:rFonts w:ascii="Arial" w:hAnsi="Arial" w:cs="Arial"/>
                <w:color w:val="000000"/>
                <w:kern w:val="0"/>
                <w:sz w:val="16"/>
                <w:szCs w:val="16"/>
                <w:lang w:eastAsia="pt-BR"/>
              </w:rPr>
              <w:br/>
              <w:t>Gordura total: máximo de 5%;</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4A84B885"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8.250</w:t>
            </w:r>
          </w:p>
        </w:tc>
        <w:tc>
          <w:tcPr>
            <w:tcW w:w="532" w:type="dxa"/>
            <w:tcBorders>
              <w:top w:val="nil"/>
              <w:left w:val="nil"/>
              <w:bottom w:val="single" w:sz="4" w:space="0" w:color="auto"/>
              <w:right w:val="single" w:sz="4" w:space="0" w:color="auto"/>
            </w:tcBorders>
            <w:noWrap/>
            <w:vAlign w:val="center"/>
            <w:hideMark/>
          </w:tcPr>
          <w:p w14:paraId="60A7AE7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1BDCF781"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38,97 </w:t>
            </w:r>
          </w:p>
        </w:tc>
        <w:tc>
          <w:tcPr>
            <w:tcW w:w="1276" w:type="dxa"/>
            <w:tcBorders>
              <w:top w:val="nil"/>
              <w:left w:val="single" w:sz="4" w:space="0" w:color="auto"/>
              <w:bottom w:val="single" w:sz="4" w:space="0" w:color="auto"/>
              <w:right w:val="single" w:sz="8" w:space="0" w:color="auto"/>
            </w:tcBorders>
            <w:noWrap/>
            <w:vAlign w:val="center"/>
            <w:hideMark/>
          </w:tcPr>
          <w:p w14:paraId="070FD56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321.502,50 </w:t>
            </w:r>
          </w:p>
        </w:tc>
      </w:tr>
      <w:tr w:rsidR="00631B76" w:rsidRPr="00A76E0B" w14:paraId="0D7F1B29" w14:textId="77777777" w:rsidTr="00D741F9">
        <w:trPr>
          <w:gridAfter w:val="1"/>
          <w:wAfter w:w="146" w:type="dxa"/>
          <w:trHeight w:val="1917"/>
        </w:trPr>
        <w:tc>
          <w:tcPr>
            <w:tcW w:w="469" w:type="dxa"/>
            <w:tcBorders>
              <w:top w:val="single" w:sz="4" w:space="0" w:color="auto"/>
              <w:left w:val="single" w:sz="8" w:space="0" w:color="auto"/>
              <w:bottom w:val="single" w:sz="4" w:space="0" w:color="auto"/>
              <w:right w:val="nil"/>
            </w:tcBorders>
            <w:vAlign w:val="center"/>
            <w:hideMark/>
          </w:tcPr>
          <w:p w14:paraId="459ED6D5"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12</w:t>
            </w:r>
          </w:p>
        </w:tc>
        <w:tc>
          <w:tcPr>
            <w:tcW w:w="6820" w:type="dxa"/>
            <w:tcBorders>
              <w:top w:val="nil"/>
              <w:left w:val="single" w:sz="4" w:space="0" w:color="auto"/>
              <w:bottom w:val="single" w:sz="4" w:space="0" w:color="auto"/>
              <w:right w:val="single" w:sz="4" w:space="0" w:color="auto"/>
            </w:tcBorders>
            <w:vAlign w:val="center"/>
            <w:hideMark/>
          </w:tcPr>
          <w:p w14:paraId="79A4852A"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FILÉ DE COXA E SOBRECOXA DE FRANGO (SEM OSSO E SEM PELE, CONGELADO.</w:t>
            </w:r>
            <w:r w:rsidRPr="00A76E0B">
              <w:rPr>
                <w:rFonts w:ascii="Arial" w:hAnsi="Arial" w:cs="Arial"/>
                <w:color w:val="000000"/>
                <w:kern w:val="0"/>
                <w:sz w:val="16"/>
                <w:szCs w:val="16"/>
                <w:lang w:eastAsia="pt-BR"/>
              </w:rPr>
              <w:br/>
              <w:t>DESCRIÇÃO DO OBJETO: Carne de frango proveniente de filé de coxa e sobrecoxa, totalmente desossada e isenta de pele. Durante o processamento, deverá ser realizada a aparagem para remoção de excessos de gordura e eventuais resíduos de pele. O produto deverá apresentar teor máximo de 5% de gordura e resíduos de pele.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A76E0B">
              <w:rPr>
                <w:rFonts w:ascii="Arial" w:hAnsi="Arial" w:cs="Arial"/>
                <w:color w:val="000000"/>
                <w:kern w:val="0"/>
                <w:sz w:val="16"/>
                <w:szCs w:val="16"/>
                <w:lang w:eastAsia="pt-BR"/>
              </w:rPr>
              <w:br/>
              <w:t>COMPOSIÇÃO E REQUISITOS</w:t>
            </w:r>
            <w:r w:rsidRPr="00A76E0B">
              <w:rPr>
                <w:rFonts w:ascii="Arial" w:hAnsi="Arial" w:cs="Arial"/>
                <w:color w:val="000000"/>
                <w:kern w:val="0"/>
                <w:sz w:val="16"/>
                <w:szCs w:val="16"/>
                <w:lang w:eastAsia="pt-BR"/>
              </w:rPr>
              <w:br/>
              <w:t>Ingrediente obrigatório: Carne crua de coxa e sobrecoxa de frango (sem adição de água, aditivos ou coadjuvantes), conforme o corte especificado.</w:t>
            </w:r>
            <w:r w:rsidRPr="00A76E0B">
              <w:rPr>
                <w:rFonts w:ascii="Arial" w:hAnsi="Arial" w:cs="Arial"/>
                <w:color w:val="000000"/>
                <w:kern w:val="0"/>
                <w:sz w:val="16"/>
                <w:szCs w:val="16"/>
                <w:lang w:eastAsia="pt-BR"/>
              </w:rPr>
              <w:br/>
              <w:t>Características sensoriais</w:t>
            </w:r>
            <w:r w:rsidRPr="00A76E0B">
              <w:rPr>
                <w:rFonts w:ascii="Arial" w:hAnsi="Arial" w:cs="Arial"/>
                <w:color w:val="000000"/>
                <w:kern w:val="0"/>
                <w:sz w:val="16"/>
                <w:szCs w:val="16"/>
                <w:lang w:eastAsia="pt-BR"/>
              </w:rPr>
              <w:br/>
              <w:t>Textura: próprio da carne da coxa e sobrecoxa de frango, firme, não amolecida nem pegajosa;</w:t>
            </w:r>
            <w:r w:rsidRPr="00A76E0B">
              <w:rPr>
                <w:rFonts w:ascii="Arial" w:hAnsi="Arial" w:cs="Arial"/>
                <w:color w:val="000000"/>
                <w:kern w:val="0"/>
                <w:sz w:val="16"/>
                <w:szCs w:val="16"/>
                <w:lang w:eastAsia="pt-BR"/>
              </w:rPr>
              <w:br/>
              <w:t>Cor: característica do músculo de frango, variando do rosado ao amarelo-claro, sem manchas esverdeadas, azuladas ou pardacentas;</w:t>
            </w:r>
            <w:r w:rsidRPr="00A76E0B">
              <w:rPr>
                <w:rFonts w:ascii="Arial" w:hAnsi="Arial" w:cs="Arial"/>
                <w:color w:val="000000"/>
                <w:kern w:val="0"/>
                <w:sz w:val="16"/>
                <w:szCs w:val="16"/>
                <w:lang w:eastAsia="pt-BR"/>
              </w:rPr>
              <w:br/>
              <w:t>Odor:  próprio, característico de carne de frango, sem odores estranhos ou desagradáveis.</w:t>
            </w:r>
            <w:r w:rsidRPr="00A76E0B">
              <w:rPr>
                <w:rFonts w:ascii="Arial" w:hAnsi="Arial" w:cs="Arial"/>
                <w:color w:val="000000"/>
                <w:kern w:val="0"/>
                <w:sz w:val="16"/>
                <w:szCs w:val="16"/>
                <w:lang w:eastAsia="pt-BR"/>
              </w:rPr>
              <w:br/>
              <w:t>Características físico-químicas</w:t>
            </w:r>
            <w:r w:rsidRPr="00A76E0B">
              <w:rPr>
                <w:rFonts w:ascii="Arial" w:hAnsi="Arial" w:cs="Arial"/>
                <w:color w:val="000000"/>
                <w:kern w:val="0"/>
                <w:sz w:val="16"/>
                <w:szCs w:val="16"/>
                <w:lang w:eastAsia="pt-BR"/>
              </w:rPr>
              <w:br/>
              <w:t>Teor de gordura: até no máximo 5%.</w:t>
            </w:r>
            <w:r w:rsidRPr="00A76E0B">
              <w:rPr>
                <w:rFonts w:ascii="Arial" w:hAnsi="Arial" w:cs="Arial"/>
                <w:color w:val="000000"/>
                <w:kern w:val="0"/>
                <w:sz w:val="16"/>
                <w:szCs w:val="16"/>
                <w:lang w:eastAsia="pt-BR"/>
              </w:rPr>
              <w:br/>
              <w:t>CARACTERÍSTICAS MACROSCÓPICAS/MICROSCÓPICAS: O produto não deverá conter substâncias ou matérias estranhas de qualquer natureza, incluindo: penas ou resíduos de penas, ossos, sujidades, material não comestível, fragmentos de equipamentos, corpos estranhos visíveis ou microscópicos.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Frango congelado: até 12 meses;</w:t>
            </w:r>
            <w:r w:rsidRPr="00A76E0B">
              <w:rPr>
                <w:rFonts w:ascii="Arial" w:hAnsi="Arial" w:cs="Arial"/>
                <w:color w:val="000000"/>
                <w:kern w:val="0"/>
                <w:sz w:val="16"/>
                <w:szCs w:val="16"/>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w:t>
            </w:r>
            <w:r w:rsidRPr="00A76E0B">
              <w:rPr>
                <w:rFonts w:ascii="Arial" w:hAnsi="Arial" w:cs="Arial"/>
                <w:color w:val="000000"/>
                <w:kern w:val="0"/>
                <w:sz w:val="16"/>
                <w:szCs w:val="16"/>
                <w:lang w:eastAsia="pt-BR"/>
              </w:rPr>
              <w:br/>
              <w:t>Legislação Aplicável</w:t>
            </w:r>
            <w:r w:rsidRPr="00A76E0B">
              <w:rPr>
                <w:rFonts w:ascii="Arial" w:hAnsi="Arial" w:cs="Arial"/>
                <w:color w:val="000000"/>
                <w:kern w:val="0"/>
                <w:sz w:val="16"/>
                <w:szCs w:val="16"/>
                <w:lang w:eastAsia="pt-BR"/>
              </w:rPr>
              <w:br/>
              <w:t>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 xml:space="preserve">Denominação de venda do produto: nome correto do corte ou produto cárneo mais marca </w:t>
            </w:r>
            <w:r w:rsidRPr="00A76E0B">
              <w:rPr>
                <w:rFonts w:ascii="Arial" w:hAnsi="Arial" w:cs="Arial"/>
                <w:color w:val="000000"/>
                <w:kern w:val="0"/>
                <w:sz w:val="16"/>
                <w:szCs w:val="16"/>
                <w:lang w:eastAsia="pt-BR"/>
              </w:rPr>
              <w:lastRenderedPageBreak/>
              <w:t>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379589A7"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5.850</w:t>
            </w:r>
          </w:p>
        </w:tc>
        <w:tc>
          <w:tcPr>
            <w:tcW w:w="532" w:type="dxa"/>
            <w:tcBorders>
              <w:top w:val="nil"/>
              <w:left w:val="nil"/>
              <w:bottom w:val="single" w:sz="4" w:space="0" w:color="auto"/>
              <w:right w:val="single" w:sz="4" w:space="0" w:color="auto"/>
            </w:tcBorders>
            <w:noWrap/>
            <w:vAlign w:val="center"/>
            <w:hideMark/>
          </w:tcPr>
          <w:p w14:paraId="7ECEACFF"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59CFB0F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19,20 </w:t>
            </w:r>
          </w:p>
        </w:tc>
        <w:tc>
          <w:tcPr>
            <w:tcW w:w="1276" w:type="dxa"/>
            <w:tcBorders>
              <w:top w:val="nil"/>
              <w:left w:val="single" w:sz="4" w:space="0" w:color="auto"/>
              <w:bottom w:val="single" w:sz="4" w:space="0" w:color="auto"/>
              <w:right w:val="single" w:sz="8" w:space="0" w:color="auto"/>
            </w:tcBorders>
            <w:noWrap/>
            <w:vAlign w:val="center"/>
            <w:hideMark/>
          </w:tcPr>
          <w:p w14:paraId="0FC4D72A"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112.320,00 </w:t>
            </w:r>
          </w:p>
        </w:tc>
      </w:tr>
      <w:tr w:rsidR="00631B76" w:rsidRPr="00A76E0B" w14:paraId="3A7B033D" w14:textId="77777777" w:rsidTr="00D741F9">
        <w:trPr>
          <w:gridAfter w:val="1"/>
          <w:wAfter w:w="146" w:type="dxa"/>
          <w:trHeight w:val="509"/>
        </w:trPr>
        <w:tc>
          <w:tcPr>
            <w:tcW w:w="469" w:type="dxa"/>
            <w:tcBorders>
              <w:top w:val="nil"/>
              <w:left w:val="single" w:sz="8" w:space="0" w:color="auto"/>
              <w:bottom w:val="single" w:sz="4" w:space="0" w:color="auto"/>
              <w:right w:val="nil"/>
            </w:tcBorders>
            <w:vAlign w:val="center"/>
            <w:hideMark/>
          </w:tcPr>
          <w:p w14:paraId="6041B083"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13</w:t>
            </w:r>
          </w:p>
        </w:tc>
        <w:tc>
          <w:tcPr>
            <w:tcW w:w="6820" w:type="dxa"/>
            <w:tcBorders>
              <w:top w:val="nil"/>
              <w:left w:val="single" w:sz="4" w:space="0" w:color="auto"/>
              <w:bottom w:val="single" w:sz="4" w:space="0" w:color="auto"/>
              <w:right w:val="single" w:sz="4" w:space="0" w:color="auto"/>
            </w:tcBorders>
            <w:vAlign w:val="center"/>
            <w:hideMark/>
          </w:tcPr>
          <w:p w14:paraId="531D6968"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SASSAMI DE FRANGO SEM ADIÇÃO DE SAL E TEMPEROS (SEM PELE E SEM OSSO) CONGELADO.</w:t>
            </w:r>
            <w:r w:rsidRPr="00A76E0B">
              <w:rPr>
                <w:rFonts w:ascii="Arial" w:hAnsi="Arial" w:cs="Arial"/>
                <w:color w:val="000000"/>
                <w:kern w:val="0"/>
                <w:sz w:val="16"/>
                <w:szCs w:val="16"/>
                <w:lang w:eastAsia="pt-BR"/>
              </w:rPr>
              <w:br/>
              <w:t>DESCRIÇÃO DO OBJETO: Sassami de frango, totalmente desossado e isento de pele, apresentado inteiro, sem adição de sal ou temperos. Durante o processamento, deverá ser realizada a aparagem para remoção de excessos de gordura e quaisquer resíduos de tecidos indesejáveis. O produto deverá apresentar teor máximo de 5% de gordura.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A76E0B">
              <w:rPr>
                <w:rFonts w:ascii="Arial" w:hAnsi="Arial" w:cs="Arial"/>
                <w:color w:val="000000"/>
                <w:kern w:val="0"/>
                <w:sz w:val="16"/>
                <w:szCs w:val="16"/>
                <w:lang w:eastAsia="pt-BR"/>
              </w:rPr>
              <w:br/>
              <w:t>COMPOSIÇÃO E REQUISITOS</w:t>
            </w:r>
            <w:r w:rsidRPr="00A76E0B">
              <w:rPr>
                <w:rFonts w:ascii="Arial" w:hAnsi="Arial" w:cs="Arial"/>
                <w:color w:val="000000"/>
                <w:kern w:val="0"/>
                <w:sz w:val="16"/>
                <w:szCs w:val="16"/>
                <w:lang w:eastAsia="pt-BR"/>
              </w:rPr>
              <w:br/>
              <w:t>Ingrediente obrigatório: Carne crua de coxa e sobrecoxa de frango (sem adição de água, aditivos ou coadjuvantes), conforme o corte especificado.</w:t>
            </w:r>
            <w:r w:rsidRPr="00A76E0B">
              <w:rPr>
                <w:rFonts w:ascii="Arial" w:hAnsi="Arial" w:cs="Arial"/>
                <w:color w:val="000000"/>
                <w:kern w:val="0"/>
                <w:sz w:val="16"/>
                <w:szCs w:val="16"/>
                <w:lang w:eastAsia="pt-BR"/>
              </w:rPr>
              <w:br/>
              <w:t>Características sensoriais</w:t>
            </w:r>
            <w:r w:rsidRPr="00A76E0B">
              <w:rPr>
                <w:rFonts w:ascii="Arial" w:hAnsi="Arial" w:cs="Arial"/>
                <w:color w:val="000000"/>
                <w:kern w:val="0"/>
                <w:sz w:val="16"/>
                <w:szCs w:val="16"/>
                <w:lang w:eastAsia="pt-BR"/>
              </w:rPr>
              <w:br/>
              <w:t>Textura: próprio da carne sassami de frango, firme, não amolecida nem pegajosa;</w:t>
            </w:r>
            <w:r w:rsidRPr="00A76E0B">
              <w:rPr>
                <w:rFonts w:ascii="Arial" w:hAnsi="Arial" w:cs="Arial"/>
                <w:color w:val="000000"/>
                <w:kern w:val="0"/>
                <w:sz w:val="16"/>
                <w:szCs w:val="16"/>
                <w:lang w:eastAsia="pt-BR"/>
              </w:rPr>
              <w:br/>
              <w:t>Cor: característica do sassami de frango, variando do rosado ao amarelo-claro, sem manchas esverdeadas, azuladas ou pardacentas;</w:t>
            </w:r>
            <w:r w:rsidRPr="00A76E0B">
              <w:rPr>
                <w:rFonts w:ascii="Arial" w:hAnsi="Arial" w:cs="Arial"/>
                <w:color w:val="000000"/>
                <w:kern w:val="0"/>
                <w:sz w:val="16"/>
                <w:szCs w:val="16"/>
                <w:lang w:eastAsia="pt-BR"/>
              </w:rPr>
              <w:br/>
              <w:t>Odor:  próprio, característico de carne de frango, sem odores estranhos ou desagradáveis.</w:t>
            </w:r>
            <w:r w:rsidRPr="00A76E0B">
              <w:rPr>
                <w:rFonts w:ascii="Arial" w:hAnsi="Arial" w:cs="Arial"/>
                <w:color w:val="000000"/>
                <w:kern w:val="0"/>
                <w:sz w:val="16"/>
                <w:szCs w:val="16"/>
                <w:lang w:eastAsia="pt-BR"/>
              </w:rPr>
              <w:br/>
              <w:t>Características físico-químicas</w:t>
            </w:r>
            <w:r w:rsidRPr="00A76E0B">
              <w:rPr>
                <w:rFonts w:ascii="Arial" w:hAnsi="Arial" w:cs="Arial"/>
                <w:color w:val="000000"/>
                <w:kern w:val="0"/>
                <w:sz w:val="16"/>
                <w:szCs w:val="16"/>
                <w:lang w:eastAsia="pt-BR"/>
              </w:rPr>
              <w:br/>
              <w:t>Teor de gordura: até no máximo 5%.</w:t>
            </w:r>
            <w:r w:rsidRPr="00A76E0B">
              <w:rPr>
                <w:rFonts w:ascii="Arial" w:hAnsi="Arial" w:cs="Arial"/>
                <w:color w:val="000000"/>
                <w:kern w:val="0"/>
                <w:sz w:val="16"/>
                <w:szCs w:val="16"/>
                <w:lang w:eastAsia="pt-BR"/>
              </w:rPr>
              <w:br/>
              <w:t>CARACTERÍSTICAS MACROSCÓPICAS/MICROSCÓPICAS: O produto não deverá conter substâncias ou matérias estranhas de qualquer natureza, incluindo: penas ou resíduos de penas, ossos, sujidades, material não comestível, fragmentos de equipamentos, corpos estranhos visíveis ou microscópicos.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Frango congelado: até 12 meses;</w:t>
            </w:r>
            <w:r w:rsidRPr="00A76E0B">
              <w:rPr>
                <w:rFonts w:ascii="Arial" w:hAnsi="Arial" w:cs="Arial"/>
                <w:color w:val="000000"/>
                <w:kern w:val="0"/>
                <w:sz w:val="16"/>
                <w:szCs w:val="16"/>
                <w:lang w:eastAsia="pt-BR"/>
              </w:rPr>
              <w:br/>
              <w:t>EMBALAGEM: A embalagem primária deverá ser saco de polietileno atóxico, leitoso ou transparente e resistente ao transporte e armazenamento, grampeado mecanicamente ou termossoldado com peso de 1 kg a 2 kg, contendo apenas 1 tipo de corte.</w:t>
            </w:r>
            <w:r w:rsidRPr="00A76E0B">
              <w:rPr>
                <w:rFonts w:ascii="Arial" w:hAnsi="Arial" w:cs="Arial"/>
                <w:color w:val="000000"/>
                <w:kern w:val="0"/>
                <w:sz w:val="16"/>
                <w:szCs w:val="16"/>
                <w:lang w:eastAsia="pt-BR"/>
              </w:rPr>
              <w:br/>
              <w:t xml:space="preserve">Será admitida a variação de peso decorrente de perda natural de umidade durante o resfriamento, desde que o produto entregue atenda ao peso líquido declarado no rótulo e às </w:t>
            </w:r>
            <w:r w:rsidRPr="00A76E0B">
              <w:rPr>
                <w:rFonts w:ascii="Arial" w:hAnsi="Arial" w:cs="Arial"/>
                <w:color w:val="000000"/>
                <w:kern w:val="0"/>
                <w:sz w:val="16"/>
                <w:szCs w:val="16"/>
                <w:lang w:eastAsia="pt-BR"/>
              </w:rPr>
              <w:lastRenderedPageBreak/>
              <w:t>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w:t>
            </w:r>
            <w:r w:rsidRPr="00A76E0B">
              <w:rPr>
                <w:rFonts w:ascii="Arial" w:hAnsi="Arial" w:cs="Arial"/>
                <w:color w:val="000000"/>
                <w:kern w:val="0"/>
                <w:sz w:val="16"/>
                <w:szCs w:val="16"/>
                <w:lang w:eastAsia="pt-BR"/>
              </w:rPr>
              <w:br/>
              <w:t>Legislação Aplicável</w:t>
            </w:r>
            <w:r w:rsidRPr="00A76E0B">
              <w:rPr>
                <w:rFonts w:ascii="Arial" w:hAnsi="Arial" w:cs="Arial"/>
                <w:color w:val="000000"/>
                <w:kern w:val="0"/>
                <w:sz w:val="16"/>
                <w:szCs w:val="16"/>
                <w:lang w:eastAsia="pt-BR"/>
              </w:rPr>
              <w:br/>
              <w:t>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2A619020"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4.500</w:t>
            </w:r>
          </w:p>
        </w:tc>
        <w:tc>
          <w:tcPr>
            <w:tcW w:w="532" w:type="dxa"/>
            <w:tcBorders>
              <w:top w:val="nil"/>
              <w:left w:val="nil"/>
              <w:bottom w:val="single" w:sz="4" w:space="0" w:color="auto"/>
              <w:right w:val="single" w:sz="4" w:space="0" w:color="auto"/>
            </w:tcBorders>
            <w:noWrap/>
            <w:vAlign w:val="center"/>
            <w:hideMark/>
          </w:tcPr>
          <w:p w14:paraId="7BE2F131"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4C4BCF46"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20,00 </w:t>
            </w:r>
          </w:p>
        </w:tc>
        <w:tc>
          <w:tcPr>
            <w:tcW w:w="1276" w:type="dxa"/>
            <w:tcBorders>
              <w:top w:val="nil"/>
              <w:left w:val="single" w:sz="4" w:space="0" w:color="auto"/>
              <w:bottom w:val="single" w:sz="4" w:space="0" w:color="auto"/>
              <w:right w:val="single" w:sz="8" w:space="0" w:color="auto"/>
            </w:tcBorders>
            <w:noWrap/>
            <w:vAlign w:val="center"/>
            <w:hideMark/>
          </w:tcPr>
          <w:p w14:paraId="135B8E9E"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90.000,00 </w:t>
            </w:r>
          </w:p>
        </w:tc>
      </w:tr>
      <w:tr w:rsidR="00631B76" w:rsidRPr="00A76E0B" w14:paraId="49500218" w14:textId="77777777" w:rsidTr="00D741F9">
        <w:trPr>
          <w:gridAfter w:val="1"/>
          <w:wAfter w:w="146" w:type="dxa"/>
          <w:trHeight w:val="8175"/>
        </w:trPr>
        <w:tc>
          <w:tcPr>
            <w:tcW w:w="469" w:type="dxa"/>
            <w:tcBorders>
              <w:top w:val="nil"/>
              <w:left w:val="single" w:sz="8" w:space="0" w:color="auto"/>
              <w:bottom w:val="single" w:sz="4" w:space="0" w:color="auto"/>
              <w:right w:val="single" w:sz="4" w:space="0" w:color="auto"/>
            </w:tcBorders>
            <w:vAlign w:val="center"/>
            <w:hideMark/>
          </w:tcPr>
          <w:p w14:paraId="1C380BB6"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14</w:t>
            </w:r>
          </w:p>
        </w:tc>
        <w:tc>
          <w:tcPr>
            <w:tcW w:w="6820" w:type="dxa"/>
            <w:tcBorders>
              <w:top w:val="nil"/>
              <w:left w:val="nil"/>
              <w:bottom w:val="single" w:sz="4" w:space="0" w:color="auto"/>
              <w:right w:val="single" w:sz="4" w:space="0" w:color="auto"/>
            </w:tcBorders>
            <w:vAlign w:val="center"/>
            <w:hideMark/>
          </w:tcPr>
          <w:p w14:paraId="2D2602B6"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PATINHO EM CUBOS CONGELADO: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DESCRIÇÃO DO OBJETO: Carne bovina do corte patinho, localizada na parte posterior do quarto traseiro, proveniente de animais machos da espécie bovina, sadios, abatidos sob inspeção veterinária oficial. O produto deve ser apresentado congelado, cortado em cubos de aproximadamente 2 cm x 2 cm, devidamente aparado, e manipulado em condições higiênico-sanitárias adequadas.</w:t>
            </w:r>
            <w:r w:rsidRPr="00A76E0B">
              <w:rPr>
                <w:rFonts w:ascii="Arial" w:hAnsi="Arial" w:cs="Arial"/>
                <w:color w:val="000000"/>
                <w:kern w:val="0"/>
                <w:sz w:val="16"/>
                <w:szCs w:val="16"/>
                <w:lang w:eastAsia="pt-BR"/>
              </w:rPr>
              <w:br/>
              <w:t xml:space="preserve">CARACTERÍSTICAS DO PRODUTO: </w:t>
            </w:r>
            <w:r w:rsidRPr="00A76E0B">
              <w:rPr>
                <w:rFonts w:ascii="Arial" w:hAnsi="Arial" w:cs="Arial"/>
                <w:color w:val="000000"/>
                <w:kern w:val="0"/>
                <w:sz w:val="16"/>
                <w:szCs w:val="16"/>
                <w:lang w:eastAsia="pt-BR"/>
              </w:rPr>
              <w:br/>
              <w:t>Gerais: Durante o processamento deverá ser realizada a aparagem, com eliminação de excessos de gordura, cartilagens, tendões e aponevroses. O patinho em cubos resfriado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Aspecto: próprio da carne bovina de primeira qualidade,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 xml:space="preserve">A impressão deve ser indelével, proibida a utilização de etiquetas que se descolam facilmente </w:t>
            </w:r>
            <w:r w:rsidRPr="00A76E0B">
              <w:rPr>
                <w:rFonts w:ascii="Arial" w:hAnsi="Arial" w:cs="Arial"/>
                <w:color w:val="000000"/>
                <w:kern w:val="0"/>
                <w:sz w:val="16"/>
                <w:szCs w:val="16"/>
                <w:lang w:eastAsia="pt-BR"/>
              </w:rPr>
              <w:lastRenderedPageBreak/>
              <w:t>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 xml:space="preserve">Deve ser disponibilizado laudo técnico sobre o produto para confirmação. </w:t>
            </w:r>
          </w:p>
        </w:tc>
        <w:tc>
          <w:tcPr>
            <w:tcW w:w="1110" w:type="dxa"/>
            <w:tcBorders>
              <w:top w:val="nil"/>
              <w:left w:val="nil"/>
              <w:bottom w:val="single" w:sz="4" w:space="0" w:color="auto"/>
              <w:right w:val="single" w:sz="4" w:space="0" w:color="auto"/>
            </w:tcBorders>
            <w:noWrap/>
            <w:vAlign w:val="center"/>
            <w:hideMark/>
          </w:tcPr>
          <w:p w14:paraId="2642BF6F"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6.150</w:t>
            </w:r>
          </w:p>
        </w:tc>
        <w:tc>
          <w:tcPr>
            <w:tcW w:w="532" w:type="dxa"/>
            <w:tcBorders>
              <w:top w:val="nil"/>
              <w:left w:val="nil"/>
              <w:bottom w:val="single" w:sz="4" w:space="0" w:color="auto"/>
              <w:right w:val="single" w:sz="4" w:space="0" w:color="auto"/>
            </w:tcBorders>
            <w:noWrap/>
            <w:vAlign w:val="center"/>
            <w:hideMark/>
          </w:tcPr>
          <w:p w14:paraId="69B6CB74"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24A821F2"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35,87 </w:t>
            </w:r>
          </w:p>
        </w:tc>
        <w:tc>
          <w:tcPr>
            <w:tcW w:w="1276" w:type="dxa"/>
            <w:tcBorders>
              <w:top w:val="nil"/>
              <w:left w:val="single" w:sz="4" w:space="0" w:color="auto"/>
              <w:bottom w:val="single" w:sz="4" w:space="0" w:color="auto"/>
              <w:right w:val="single" w:sz="8" w:space="0" w:color="auto"/>
            </w:tcBorders>
            <w:noWrap/>
            <w:vAlign w:val="center"/>
            <w:hideMark/>
          </w:tcPr>
          <w:p w14:paraId="612AFD9B"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220.600,50 </w:t>
            </w:r>
          </w:p>
        </w:tc>
      </w:tr>
      <w:tr w:rsidR="00631B76" w:rsidRPr="00A76E0B" w14:paraId="1641E0DB" w14:textId="77777777" w:rsidTr="00D741F9">
        <w:trPr>
          <w:gridAfter w:val="1"/>
          <w:wAfter w:w="146" w:type="dxa"/>
          <w:trHeight w:val="8190"/>
        </w:trPr>
        <w:tc>
          <w:tcPr>
            <w:tcW w:w="469" w:type="dxa"/>
            <w:tcBorders>
              <w:top w:val="nil"/>
              <w:left w:val="single" w:sz="8" w:space="0" w:color="auto"/>
              <w:bottom w:val="single" w:sz="4" w:space="0" w:color="auto"/>
              <w:right w:val="nil"/>
            </w:tcBorders>
            <w:vAlign w:val="center"/>
            <w:hideMark/>
          </w:tcPr>
          <w:p w14:paraId="1D6D23F2"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15</w:t>
            </w:r>
          </w:p>
        </w:tc>
        <w:tc>
          <w:tcPr>
            <w:tcW w:w="6820" w:type="dxa"/>
            <w:tcBorders>
              <w:top w:val="nil"/>
              <w:left w:val="single" w:sz="4" w:space="0" w:color="auto"/>
              <w:bottom w:val="single" w:sz="4" w:space="0" w:color="auto"/>
              <w:right w:val="single" w:sz="4" w:space="0" w:color="auto"/>
            </w:tcBorders>
            <w:vAlign w:val="center"/>
            <w:hideMark/>
          </w:tcPr>
          <w:p w14:paraId="7F08AA7D"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PERNIL SUÍNO EM CUBOS CONGELADO.</w:t>
            </w:r>
            <w:r w:rsidRPr="00A76E0B">
              <w:rPr>
                <w:rFonts w:ascii="Arial" w:hAnsi="Arial" w:cs="Arial"/>
                <w:color w:val="000000"/>
                <w:kern w:val="0"/>
                <w:sz w:val="16"/>
                <w:szCs w:val="16"/>
                <w:lang w:eastAsia="pt-BR"/>
              </w:rPr>
              <w:br/>
              <w:t>DESCRIÇÃO DO OBJETO: Carne suína do corte pernil, proveniente de animais sadios, abatidos sob inspeção veterinária oficial. O produto deverá ser apresentado congelado, cortado em cubos de aproximadamente 2 cm x 2 cm, devidamente aparado para remoção de excessos de gordura e tecidos indesejáveis, e manipulado em condições higiênico-sanitárias adequadas.</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com eliminação de excessos de gordura, cartilagens, tendões e aponevroses. O pernil suíno em cubos congelado deverá apresentar-se livre de parasitas, sujidades, larvas e de quaisquer substâncias contaminantes ou agentes que possam alterar sua natureza, aparência ou qualidade. Todo o produto deverá ter sido submetido aos processos de inspeção estabelecidos pelo RIISPOA – Regulamento de Inspeção Industrial e Sanitária de Produtos de Origem Animal (Decreto nº 30.691, de 29/03/1952).</w:t>
            </w:r>
            <w:r w:rsidRPr="00A76E0B">
              <w:rPr>
                <w:rFonts w:ascii="Arial" w:hAnsi="Arial" w:cs="Arial"/>
                <w:color w:val="000000"/>
                <w:kern w:val="0"/>
                <w:sz w:val="16"/>
                <w:szCs w:val="16"/>
                <w:lang w:eastAsia="pt-BR"/>
              </w:rPr>
              <w:br/>
              <w:t>ORGANOLÉPTICAS: Aspecto: próprio da carne suína, firme, não amolecida nem pegajosa;</w:t>
            </w:r>
            <w:r w:rsidRPr="00A76E0B">
              <w:rPr>
                <w:rFonts w:ascii="Arial" w:hAnsi="Arial" w:cs="Arial"/>
                <w:color w:val="000000"/>
                <w:kern w:val="0"/>
                <w:sz w:val="16"/>
                <w:szCs w:val="16"/>
                <w:lang w:eastAsia="pt-BR"/>
              </w:rPr>
              <w:br/>
              <w:t>Cor: rosada característica da espécie, sem manchas esverdeadas, azuladas ou pardacentas;</w:t>
            </w:r>
            <w:r w:rsidRPr="00A76E0B">
              <w:rPr>
                <w:rFonts w:ascii="Arial" w:hAnsi="Arial" w:cs="Arial"/>
                <w:color w:val="000000"/>
                <w:kern w:val="0"/>
                <w:sz w:val="16"/>
                <w:szCs w:val="16"/>
                <w:lang w:eastAsia="pt-BR"/>
              </w:rPr>
              <w:br/>
              <w:t>Odor: próprio, característico da carne suína, sem odores estranhos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suínas congeladas: até 6 a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0A818ABA"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3.825</w:t>
            </w:r>
          </w:p>
        </w:tc>
        <w:tc>
          <w:tcPr>
            <w:tcW w:w="532" w:type="dxa"/>
            <w:tcBorders>
              <w:top w:val="nil"/>
              <w:left w:val="nil"/>
              <w:bottom w:val="single" w:sz="4" w:space="0" w:color="auto"/>
              <w:right w:val="single" w:sz="4" w:space="0" w:color="auto"/>
            </w:tcBorders>
            <w:noWrap/>
            <w:vAlign w:val="center"/>
            <w:hideMark/>
          </w:tcPr>
          <w:p w14:paraId="26B3CB3A"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5A8838C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20,00 </w:t>
            </w:r>
          </w:p>
        </w:tc>
        <w:tc>
          <w:tcPr>
            <w:tcW w:w="1276" w:type="dxa"/>
            <w:tcBorders>
              <w:top w:val="nil"/>
              <w:left w:val="single" w:sz="4" w:space="0" w:color="auto"/>
              <w:bottom w:val="single" w:sz="4" w:space="0" w:color="auto"/>
              <w:right w:val="single" w:sz="8" w:space="0" w:color="auto"/>
            </w:tcBorders>
            <w:noWrap/>
            <w:vAlign w:val="center"/>
            <w:hideMark/>
          </w:tcPr>
          <w:p w14:paraId="36F5FEEF"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76.500,00 </w:t>
            </w:r>
          </w:p>
        </w:tc>
      </w:tr>
      <w:tr w:rsidR="00631B76" w:rsidRPr="00A76E0B" w14:paraId="483FD984" w14:textId="77777777" w:rsidTr="00D741F9">
        <w:trPr>
          <w:gridAfter w:val="1"/>
          <w:wAfter w:w="146" w:type="dxa"/>
          <w:trHeight w:val="8190"/>
        </w:trPr>
        <w:tc>
          <w:tcPr>
            <w:tcW w:w="469" w:type="dxa"/>
            <w:tcBorders>
              <w:top w:val="nil"/>
              <w:left w:val="single" w:sz="8" w:space="0" w:color="auto"/>
              <w:bottom w:val="single" w:sz="4" w:space="0" w:color="auto"/>
              <w:right w:val="nil"/>
            </w:tcBorders>
            <w:vAlign w:val="center"/>
            <w:hideMark/>
          </w:tcPr>
          <w:p w14:paraId="785BF6B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16</w:t>
            </w:r>
          </w:p>
        </w:tc>
        <w:tc>
          <w:tcPr>
            <w:tcW w:w="6820" w:type="dxa"/>
            <w:tcBorders>
              <w:top w:val="nil"/>
              <w:left w:val="single" w:sz="4" w:space="0" w:color="auto"/>
              <w:bottom w:val="single" w:sz="4" w:space="0" w:color="auto"/>
              <w:right w:val="single" w:sz="4" w:space="0" w:color="auto"/>
            </w:tcBorders>
            <w:vAlign w:val="center"/>
            <w:hideMark/>
          </w:tcPr>
          <w:p w14:paraId="7B14BD6B"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PATINHO EM ISCAS CONGELADO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DESCRIÇÃO DO OBJETO: Carne bovina do corte patinho, localizada na porção posterior do quarto traseiro, proveniente de animais machos da espécie bovina, sadios, abatidos sob inspeção veterinária oficial. O produto deve ser apresentado congelado, cortado em iscas uniformes aproximadas de 1cm x 5cm, devidamente aparado, e manipulado em condições higiênico-sanitárias adequadas.</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com eliminação de excessos de gordura, cartilagens, tendões e aponevroses. O patinho em iscas congelado deverá apresentar-se livre de parasitas, sujidades, larvas, fragmentos ósseos, e de quaisquer substâncias contaminantes ou agentes que possam alterar sua natureza, aparência ou qualidade. O congelamento deve garantir baixa temperatura uniforme, preservando a integridade física do produto e evitando formação excessiva de cristais de gelo. Todo o produto deverá ter sido submetido aos processos de inspeção estabelecidos pelo RIISPOA – Regulamento de Inspeção Industrial e Sanitária de Produtos de Origem Animal (Decreto nº 30.691, de 29/03/1952).</w:t>
            </w:r>
            <w:r w:rsidRPr="00A76E0B">
              <w:rPr>
                <w:rFonts w:ascii="Arial" w:hAnsi="Arial" w:cs="Arial"/>
                <w:color w:val="000000"/>
                <w:kern w:val="0"/>
                <w:sz w:val="16"/>
                <w:szCs w:val="16"/>
                <w:lang w:eastAsia="pt-BR"/>
              </w:rPr>
              <w:br/>
              <w:t>ORGANOLÉPTICAS:</w:t>
            </w:r>
            <w:r w:rsidRPr="00A76E0B">
              <w:rPr>
                <w:rFonts w:ascii="Arial" w:hAnsi="Arial" w:cs="Arial"/>
                <w:color w:val="000000"/>
                <w:kern w:val="0"/>
                <w:sz w:val="16"/>
                <w:szCs w:val="16"/>
                <w:lang w:eastAsia="pt-BR"/>
              </w:rPr>
              <w:br/>
              <w:t>Aspecto: próprio da carne bovina,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 xml:space="preserve">A impressão deve ser indelével, proibida a utilização de etiquetas </w:t>
            </w:r>
            <w:r w:rsidRPr="00A76E0B">
              <w:rPr>
                <w:rFonts w:ascii="Arial" w:hAnsi="Arial" w:cs="Arial"/>
                <w:color w:val="000000"/>
                <w:kern w:val="0"/>
                <w:sz w:val="16"/>
                <w:szCs w:val="16"/>
                <w:lang w:eastAsia="pt-BR"/>
              </w:rPr>
              <w:br/>
              <w:t>que se descolam facilmente 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65B3A449"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6.000</w:t>
            </w:r>
          </w:p>
        </w:tc>
        <w:tc>
          <w:tcPr>
            <w:tcW w:w="532" w:type="dxa"/>
            <w:tcBorders>
              <w:top w:val="nil"/>
              <w:left w:val="nil"/>
              <w:bottom w:val="single" w:sz="4" w:space="0" w:color="auto"/>
              <w:right w:val="single" w:sz="4" w:space="0" w:color="auto"/>
            </w:tcBorders>
            <w:noWrap/>
            <w:vAlign w:val="center"/>
            <w:hideMark/>
          </w:tcPr>
          <w:p w14:paraId="37B26C72"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52F728C8"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41,29 </w:t>
            </w:r>
          </w:p>
        </w:tc>
        <w:tc>
          <w:tcPr>
            <w:tcW w:w="1276" w:type="dxa"/>
            <w:tcBorders>
              <w:top w:val="nil"/>
              <w:left w:val="single" w:sz="4" w:space="0" w:color="auto"/>
              <w:bottom w:val="single" w:sz="4" w:space="0" w:color="auto"/>
              <w:right w:val="single" w:sz="8" w:space="0" w:color="auto"/>
            </w:tcBorders>
            <w:noWrap/>
            <w:vAlign w:val="center"/>
            <w:hideMark/>
          </w:tcPr>
          <w:p w14:paraId="6EE4528D"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247.740,00 </w:t>
            </w:r>
          </w:p>
        </w:tc>
      </w:tr>
      <w:tr w:rsidR="00631B76" w:rsidRPr="00A76E0B" w14:paraId="18B2BE1D" w14:textId="77777777" w:rsidTr="00D741F9">
        <w:trPr>
          <w:gridAfter w:val="1"/>
          <w:wAfter w:w="146" w:type="dxa"/>
          <w:trHeight w:val="8190"/>
        </w:trPr>
        <w:tc>
          <w:tcPr>
            <w:tcW w:w="469" w:type="dxa"/>
            <w:tcBorders>
              <w:top w:val="nil"/>
              <w:left w:val="single" w:sz="8" w:space="0" w:color="auto"/>
              <w:bottom w:val="single" w:sz="4" w:space="0" w:color="auto"/>
              <w:right w:val="single" w:sz="4" w:space="0" w:color="auto"/>
            </w:tcBorders>
            <w:vAlign w:val="center"/>
            <w:hideMark/>
          </w:tcPr>
          <w:p w14:paraId="5488852D"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17</w:t>
            </w:r>
          </w:p>
        </w:tc>
        <w:tc>
          <w:tcPr>
            <w:tcW w:w="6820" w:type="dxa"/>
            <w:tcBorders>
              <w:top w:val="nil"/>
              <w:left w:val="nil"/>
              <w:bottom w:val="single" w:sz="4" w:space="0" w:color="auto"/>
              <w:right w:val="single" w:sz="4" w:space="0" w:color="auto"/>
            </w:tcBorders>
            <w:vAlign w:val="center"/>
            <w:hideMark/>
          </w:tcPr>
          <w:p w14:paraId="146A0297"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FILÉ DE TILÁPIA CONGELADO.</w:t>
            </w:r>
            <w:r w:rsidRPr="00A76E0B">
              <w:rPr>
                <w:rFonts w:ascii="Arial" w:hAnsi="Arial" w:cs="Arial"/>
                <w:color w:val="000000"/>
                <w:kern w:val="0"/>
                <w:sz w:val="16"/>
                <w:szCs w:val="16"/>
                <w:lang w:eastAsia="pt-BR"/>
              </w:rPr>
              <w:br/>
              <w:t>DESCRIÇÃO DO OBJETO: Filé de tilápia, proveniente de peixes sadios, abatidos e processados sob inspeção sanitária oficial. O produto deverá ser apresentado congelado, devidamente limpo, sem pele, sem espinhas, e aparado para remoção de eventuais tecidos ou resíduos indesejáveis. O filé deverá ser manipulado e processado em condições higiênico-sanitárias adequadas, garantindo sua integridade, qualidade e segurança para consumo.</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limpeza e a remoção de eventuais resíduos, incluindo espinhas, pele, fragmentos ósseos ou tecidos indesejáveis. O filé de tilápia congelado deverá apresentar-se livre de parasitas, sujidades, larvas e de quaisquer substâncias contaminantes ou agentes que possam alterar sua natureza, aparência ou qualidade. Todo o produto deverá ter sido submetido aos processos de inspeção sanitária realizados pelo serviço de inspeção oficial competente (SIF, SIE ou SIM), conforme legislação aplicável aos produtos de origem pescado, garantindo a segurança e a conformidade do alimento.</w:t>
            </w:r>
            <w:r w:rsidRPr="00A76E0B">
              <w:rPr>
                <w:rFonts w:ascii="Arial" w:hAnsi="Arial" w:cs="Arial"/>
                <w:color w:val="000000"/>
                <w:kern w:val="0"/>
                <w:sz w:val="16"/>
                <w:szCs w:val="16"/>
                <w:lang w:eastAsia="pt-BR"/>
              </w:rPr>
              <w:br/>
              <w:t>ORGANOLÉPTICAS: Aspecto: próprio do pescado, com filés firmes, íntegros, não amolecidos, não pegajosos e sem presença de líquidos sanguinolentos;</w:t>
            </w:r>
            <w:r w:rsidRPr="00A76E0B">
              <w:rPr>
                <w:rFonts w:ascii="Arial" w:hAnsi="Arial" w:cs="Arial"/>
                <w:color w:val="000000"/>
                <w:kern w:val="0"/>
                <w:sz w:val="16"/>
                <w:szCs w:val="16"/>
                <w:lang w:eastAsia="pt-BR"/>
              </w:rPr>
              <w:br/>
              <w:t>Cor: característica da tilápia, variando do branco ao levemente rosado/translúcido, sem manchas esverdeadas, azuladas ou escurecidas;</w:t>
            </w:r>
            <w:r w:rsidRPr="00A76E0B">
              <w:rPr>
                <w:rFonts w:ascii="Arial" w:hAnsi="Arial" w:cs="Arial"/>
                <w:color w:val="000000"/>
                <w:kern w:val="0"/>
                <w:sz w:val="16"/>
                <w:szCs w:val="16"/>
                <w:lang w:eastAsia="pt-BR"/>
              </w:rPr>
              <w:br/>
              <w:t>Odor: próprio de pescado fresco, suave, sem odores estranhos, fortes ou desagradáveis.</w:t>
            </w:r>
            <w:r w:rsidRPr="00A76E0B">
              <w:rPr>
                <w:rFonts w:ascii="Arial" w:hAnsi="Arial" w:cs="Arial"/>
                <w:color w:val="000000"/>
                <w:kern w:val="0"/>
                <w:sz w:val="16"/>
                <w:szCs w:val="16"/>
                <w:lang w:eastAsia="pt-BR"/>
              </w:rPr>
              <w:br/>
              <w:t>PESO DA UNIDADE: O peso líquido deve ser de 1 kg ou 2 kg em cada embalagem. Para o peso líquido do produto serão observados os critérios de tolerância constantes na Portaria do INMETRO nº 74, de 25/05/95.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Filé de tilápia: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41F21C45"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3.000</w:t>
            </w:r>
          </w:p>
        </w:tc>
        <w:tc>
          <w:tcPr>
            <w:tcW w:w="532" w:type="dxa"/>
            <w:tcBorders>
              <w:top w:val="nil"/>
              <w:left w:val="nil"/>
              <w:bottom w:val="single" w:sz="4" w:space="0" w:color="auto"/>
              <w:right w:val="single" w:sz="4" w:space="0" w:color="auto"/>
            </w:tcBorders>
            <w:noWrap/>
            <w:vAlign w:val="center"/>
            <w:hideMark/>
          </w:tcPr>
          <w:p w14:paraId="00334C8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KG</w:t>
            </w:r>
          </w:p>
        </w:tc>
        <w:tc>
          <w:tcPr>
            <w:tcW w:w="850" w:type="dxa"/>
            <w:tcBorders>
              <w:top w:val="nil"/>
              <w:left w:val="nil"/>
              <w:bottom w:val="single" w:sz="4" w:space="0" w:color="auto"/>
              <w:right w:val="nil"/>
            </w:tcBorders>
            <w:vAlign w:val="center"/>
            <w:hideMark/>
          </w:tcPr>
          <w:p w14:paraId="4B0A7E46"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46,44 </w:t>
            </w:r>
          </w:p>
        </w:tc>
        <w:tc>
          <w:tcPr>
            <w:tcW w:w="1276" w:type="dxa"/>
            <w:tcBorders>
              <w:top w:val="nil"/>
              <w:left w:val="single" w:sz="4" w:space="0" w:color="auto"/>
              <w:bottom w:val="single" w:sz="4" w:space="0" w:color="auto"/>
              <w:right w:val="single" w:sz="8" w:space="0" w:color="auto"/>
            </w:tcBorders>
            <w:noWrap/>
            <w:vAlign w:val="center"/>
            <w:hideMark/>
          </w:tcPr>
          <w:p w14:paraId="6C9B30F9"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139.320,00 </w:t>
            </w:r>
          </w:p>
        </w:tc>
      </w:tr>
      <w:tr w:rsidR="00631B76" w:rsidRPr="00A76E0B" w14:paraId="728DEB09" w14:textId="77777777" w:rsidTr="00D741F9">
        <w:trPr>
          <w:gridAfter w:val="1"/>
          <w:wAfter w:w="146" w:type="dxa"/>
          <w:trHeight w:val="651"/>
        </w:trPr>
        <w:tc>
          <w:tcPr>
            <w:tcW w:w="469" w:type="dxa"/>
            <w:tcBorders>
              <w:top w:val="nil"/>
              <w:left w:val="single" w:sz="8" w:space="0" w:color="auto"/>
              <w:bottom w:val="single" w:sz="4" w:space="0" w:color="auto"/>
              <w:right w:val="nil"/>
            </w:tcBorders>
            <w:vAlign w:val="center"/>
            <w:hideMark/>
          </w:tcPr>
          <w:p w14:paraId="1C34298A"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lastRenderedPageBreak/>
              <w:t>18</w:t>
            </w:r>
          </w:p>
        </w:tc>
        <w:tc>
          <w:tcPr>
            <w:tcW w:w="6820" w:type="dxa"/>
            <w:tcBorders>
              <w:top w:val="nil"/>
              <w:left w:val="single" w:sz="4" w:space="0" w:color="auto"/>
              <w:bottom w:val="single" w:sz="4" w:space="0" w:color="auto"/>
              <w:right w:val="single" w:sz="4" w:space="0" w:color="auto"/>
            </w:tcBorders>
            <w:vAlign w:val="center"/>
            <w:hideMark/>
          </w:tcPr>
          <w:p w14:paraId="182A6628"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HAMBÚRGUER ARTESANAL CONGELADO – 90 g</w:t>
            </w:r>
            <w:r w:rsidRPr="00A76E0B">
              <w:rPr>
                <w:rFonts w:ascii="Arial" w:hAnsi="Arial" w:cs="Arial"/>
                <w:color w:val="000000"/>
                <w:kern w:val="0"/>
                <w:sz w:val="16"/>
                <w:szCs w:val="16"/>
                <w:lang w:eastAsia="pt-BR"/>
              </w:rPr>
              <w:br/>
              <w:t>DESCRIÇÃO DO OBJETO: Hambúrguer artesanal de carne bovina congelada, elaborado exclusivamente com carne bovina de primeira qualidade, proveniente de animais abatidos sob inspeção oficial (SIF, SIE ou SIM), em conformidade com a legislação sanitária vigente. A matéria-prima deverá ser composta exclusivamente de carne bovina moída do corte Patinho, devidamente aparada, livre de excesso de gordura, nervos, peles, cartilagens, coágulos, fragmentos ósseos ou qualquer material estranho. É vedado o uso de carne mecanicamente separada (CMS), raspa de osso, carne industrializada ou miúdos. O produto deve ser moldado em formato de disco, com peso individual de 90 g, textura firme e homogênea, sem adição de água. Deverá ser congelado em túnel ou câmara a temperatura igual ou inferior a –18°C.</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etc. Não será permitida a obtenção do produto a partir da moagem de carnes oriundas da raspa de ossos e carne mecanicamente separada, ou carne industrial de matança. As carnes bovinas moídas congeladas nos diversos cortes deverão apresentar no máximo 5% de gordura total, livre de parasitas, sujidade e larva e de qualquer espécie, isento de aditivos, isento de substância contaminante que possa alterá-la ou encobrir qualquer alteração.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COMPOSIÇÃO E REQUISITOS</w:t>
            </w:r>
            <w:r w:rsidRPr="00A76E0B">
              <w:rPr>
                <w:rFonts w:ascii="Arial" w:hAnsi="Arial" w:cs="Arial"/>
                <w:color w:val="000000"/>
                <w:kern w:val="0"/>
                <w:sz w:val="16"/>
                <w:szCs w:val="16"/>
                <w:lang w:eastAsia="pt-BR"/>
              </w:rPr>
              <w:br/>
              <w:t>Ingrediente obrigatório: carne bovina moída (Patinho).</w:t>
            </w:r>
            <w:r w:rsidRPr="00A76E0B">
              <w:rPr>
                <w:rFonts w:ascii="Arial" w:hAnsi="Arial" w:cs="Arial"/>
                <w:color w:val="000000"/>
                <w:kern w:val="0"/>
                <w:sz w:val="16"/>
                <w:szCs w:val="16"/>
                <w:lang w:eastAsia="pt-BR"/>
              </w:rPr>
              <w:br/>
              <w:t>Características sensoriais: Aspecto: próprio da carne bovina, firme, não amolecida nem pegajosa;</w:t>
            </w:r>
            <w:r w:rsidRPr="00A76E0B">
              <w:rPr>
                <w:rFonts w:ascii="Arial" w:hAnsi="Arial" w:cs="Arial"/>
                <w:color w:val="000000"/>
                <w:kern w:val="0"/>
                <w:sz w:val="16"/>
                <w:szCs w:val="16"/>
                <w:lang w:eastAsia="pt-BR"/>
              </w:rPr>
              <w:br/>
              <w:t>Cor: vermelho vivo característico da carne bovina, sem manchas esverdeadas, azuladas ou pardacentas;</w:t>
            </w:r>
            <w:r w:rsidRPr="00A76E0B">
              <w:rPr>
                <w:rFonts w:ascii="Arial" w:hAnsi="Arial" w:cs="Arial"/>
                <w:color w:val="000000"/>
                <w:kern w:val="0"/>
                <w:sz w:val="16"/>
                <w:szCs w:val="16"/>
                <w:lang w:eastAsia="pt-BR"/>
              </w:rPr>
              <w:br/>
              <w:t>Odor: próprio, característico da carne bovina, sem odores estranhos ou desagradáveis.</w:t>
            </w:r>
            <w:r w:rsidRPr="00A76E0B">
              <w:rPr>
                <w:rFonts w:ascii="Arial" w:hAnsi="Arial" w:cs="Arial"/>
                <w:color w:val="000000"/>
                <w:kern w:val="0"/>
                <w:sz w:val="16"/>
                <w:szCs w:val="16"/>
                <w:lang w:eastAsia="pt-BR"/>
              </w:rPr>
              <w:br/>
              <w:t xml:space="preserve">Características físico-químicas: </w:t>
            </w:r>
            <w:r w:rsidRPr="00A76E0B">
              <w:rPr>
                <w:rFonts w:ascii="Arial" w:hAnsi="Arial" w:cs="Arial"/>
                <w:color w:val="000000"/>
                <w:kern w:val="0"/>
                <w:sz w:val="16"/>
                <w:szCs w:val="16"/>
                <w:lang w:eastAsia="pt-BR"/>
              </w:rPr>
              <w:br/>
              <w:t>Gordura total: máximo de 5%;</w:t>
            </w:r>
            <w:r w:rsidRPr="00A76E0B">
              <w:rPr>
                <w:rFonts w:ascii="Arial" w:hAnsi="Arial" w:cs="Arial"/>
                <w:color w:val="000000"/>
                <w:kern w:val="0"/>
                <w:sz w:val="16"/>
                <w:szCs w:val="16"/>
                <w:lang w:eastAsia="pt-BR"/>
              </w:rPr>
              <w:br/>
              <w:t>PESO DA UNIDADE: 90 g por hambúrguer.</w:t>
            </w:r>
            <w:r w:rsidRPr="00A76E0B">
              <w:rPr>
                <w:rFonts w:ascii="Arial" w:hAnsi="Arial" w:cs="Arial"/>
                <w:color w:val="000000"/>
                <w:kern w:val="0"/>
                <w:sz w:val="16"/>
                <w:szCs w:val="16"/>
                <w:lang w:eastAsia="pt-BR"/>
              </w:rPr>
              <w:br/>
              <w:t>Embalagem primária: polietileno atóxico e resistente.</w:t>
            </w:r>
            <w:r w:rsidRPr="00A76E0B">
              <w:rPr>
                <w:rFonts w:ascii="Arial" w:hAnsi="Arial" w:cs="Arial"/>
                <w:color w:val="000000"/>
                <w:kern w:val="0"/>
                <w:sz w:val="16"/>
                <w:szCs w:val="16"/>
                <w:lang w:eastAsia="pt-BR"/>
              </w:rPr>
              <w:br/>
              <w:t>Embalagem pode conter unidades avulsas ou interfolhadas.</w:t>
            </w:r>
            <w:r w:rsidRPr="00A76E0B">
              <w:rPr>
                <w:rFonts w:ascii="Arial" w:hAnsi="Arial" w:cs="Arial"/>
                <w:color w:val="000000"/>
                <w:kern w:val="0"/>
                <w:sz w:val="16"/>
                <w:szCs w:val="16"/>
                <w:lang w:eastAsia="pt-BR"/>
              </w:rPr>
              <w:br/>
              <w:t>Devem ser observadas as tolerâncias de peso conforme Portaria INMETRO nº 74/1995.</w:t>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Carnes bovinas congeladas: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Será recusada a embalagem defeituosa que exponha o produto à contaminação e/ou deterioração, ou que não permita o perfeito armazenamento do produto.</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Tipo de corte, quando se tratar de carne fracionada (ex.: alcatra, coxão mole, peito, costela, etc.);</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2D9DC9E6"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7.650</w:t>
            </w:r>
          </w:p>
        </w:tc>
        <w:tc>
          <w:tcPr>
            <w:tcW w:w="532" w:type="dxa"/>
            <w:tcBorders>
              <w:top w:val="nil"/>
              <w:left w:val="nil"/>
              <w:bottom w:val="single" w:sz="4" w:space="0" w:color="auto"/>
              <w:right w:val="single" w:sz="4" w:space="0" w:color="auto"/>
            </w:tcBorders>
            <w:noWrap/>
            <w:vAlign w:val="center"/>
            <w:hideMark/>
          </w:tcPr>
          <w:p w14:paraId="19574D54"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UND</w:t>
            </w:r>
          </w:p>
        </w:tc>
        <w:tc>
          <w:tcPr>
            <w:tcW w:w="850" w:type="dxa"/>
            <w:tcBorders>
              <w:top w:val="nil"/>
              <w:left w:val="nil"/>
              <w:bottom w:val="single" w:sz="4" w:space="0" w:color="auto"/>
              <w:right w:val="nil"/>
            </w:tcBorders>
            <w:vAlign w:val="center"/>
            <w:hideMark/>
          </w:tcPr>
          <w:p w14:paraId="453E6203"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25,63 </w:t>
            </w:r>
          </w:p>
        </w:tc>
        <w:tc>
          <w:tcPr>
            <w:tcW w:w="1276" w:type="dxa"/>
            <w:tcBorders>
              <w:top w:val="nil"/>
              <w:left w:val="single" w:sz="4" w:space="0" w:color="auto"/>
              <w:bottom w:val="single" w:sz="4" w:space="0" w:color="auto"/>
              <w:right w:val="single" w:sz="8" w:space="0" w:color="auto"/>
            </w:tcBorders>
            <w:noWrap/>
            <w:vAlign w:val="center"/>
            <w:hideMark/>
          </w:tcPr>
          <w:p w14:paraId="0542E669"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196.069,50 </w:t>
            </w:r>
          </w:p>
        </w:tc>
      </w:tr>
      <w:tr w:rsidR="00631B76" w:rsidRPr="00A76E0B" w14:paraId="30F70D55" w14:textId="77777777" w:rsidTr="00D741F9">
        <w:trPr>
          <w:gridAfter w:val="1"/>
          <w:wAfter w:w="146" w:type="dxa"/>
          <w:trHeight w:val="5045"/>
        </w:trPr>
        <w:tc>
          <w:tcPr>
            <w:tcW w:w="469" w:type="dxa"/>
            <w:tcBorders>
              <w:top w:val="nil"/>
              <w:left w:val="single" w:sz="8" w:space="0" w:color="auto"/>
              <w:bottom w:val="single" w:sz="4" w:space="0" w:color="auto"/>
              <w:right w:val="nil"/>
            </w:tcBorders>
            <w:vAlign w:val="center"/>
            <w:hideMark/>
          </w:tcPr>
          <w:p w14:paraId="497EAE82"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19</w:t>
            </w:r>
          </w:p>
        </w:tc>
        <w:tc>
          <w:tcPr>
            <w:tcW w:w="6820" w:type="dxa"/>
            <w:tcBorders>
              <w:top w:val="nil"/>
              <w:left w:val="single" w:sz="4" w:space="0" w:color="auto"/>
              <w:bottom w:val="single" w:sz="4" w:space="0" w:color="auto"/>
              <w:right w:val="single" w:sz="4" w:space="0" w:color="auto"/>
            </w:tcBorders>
            <w:vAlign w:val="center"/>
            <w:hideMark/>
          </w:tcPr>
          <w:p w14:paraId="1BF97CFB" w14:textId="77777777" w:rsidR="00631B76" w:rsidRPr="00A76E0B" w:rsidRDefault="00631B76" w:rsidP="00D741F9">
            <w:pPr>
              <w:suppressAutoHyphens w:val="0"/>
              <w:rPr>
                <w:rFonts w:ascii="Arial" w:hAnsi="Arial" w:cs="Arial"/>
                <w:color w:val="000000"/>
                <w:kern w:val="0"/>
                <w:sz w:val="16"/>
                <w:szCs w:val="16"/>
                <w:lang w:eastAsia="pt-BR"/>
              </w:rPr>
            </w:pPr>
            <w:r w:rsidRPr="00A76E0B">
              <w:rPr>
                <w:rFonts w:ascii="Arial" w:hAnsi="Arial" w:cs="Arial"/>
                <w:color w:val="000000"/>
                <w:kern w:val="0"/>
                <w:sz w:val="16"/>
                <w:szCs w:val="16"/>
                <w:lang w:eastAsia="pt-BR"/>
              </w:rPr>
              <w:t>AMPLA CONCORRÊNCIA: HAMBÚRGUER ARTESANAL DE FRANGO 90 g - CONGELADO.</w:t>
            </w:r>
            <w:r w:rsidRPr="00A76E0B">
              <w:rPr>
                <w:rFonts w:ascii="Arial" w:hAnsi="Arial" w:cs="Arial"/>
                <w:color w:val="000000"/>
                <w:kern w:val="0"/>
                <w:sz w:val="16"/>
                <w:szCs w:val="16"/>
                <w:lang w:eastAsia="pt-BR"/>
              </w:rPr>
              <w:br/>
              <w:t>DESCRIÇÃO DO OBJETO: Produto elaborado à base de carne de frango moída, proveniente de animais sadios, abatidos sob inspeção oficial (SIF, SIE ou SIM), em conformidade com a legislação sanitária vigente. O produto deve ser congelado, cru, com formato circular uniforme, textura firme e cor característica da carne de frango. Toda a carne deverá ter sido submetida aos processos de inspeção prescritos no RIISPOA – Regulamento de Inspeção Industrial e Sanitária de Produtos de Origem Animal – Decreto nº 30.691, de 29/03/1952.</w:t>
            </w:r>
            <w:r w:rsidRPr="00A76E0B">
              <w:rPr>
                <w:rFonts w:ascii="Arial" w:hAnsi="Arial" w:cs="Arial"/>
                <w:color w:val="000000"/>
                <w:kern w:val="0"/>
                <w:sz w:val="16"/>
                <w:szCs w:val="16"/>
                <w:lang w:eastAsia="pt-BR"/>
              </w:rPr>
              <w:br/>
              <w:t>CARACTERÍSTICAS DO PRODUTO</w:t>
            </w:r>
            <w:r w:rsidRPr="00A76E0B">
              <w:rPr>
                <w:rFonts w:ascii="Arial" w:hAnsi="Arial" w:cs="Arial"/>
                <w:color w:val="000000"/>
                <w:kern w:val="0"/>
                <w:sz w:val="16"/>
                <w:szCs w:val="16"/>
                <w:lang w:eastAsia="pt-BR"/>
              </w:rPr>
              <w:br/>
              <w:t>GERAIS: Durante o processamento deverá ser realizada a aparagem (eliminação dos excessos de gordura, cartilagem e aponevroses). A matéria-prima a ser utilizada deverá estar isenta de tecidos inferiores como ossos, cartilagens, gordura parcial, aponevroses, tendões, coágulos, nodos linfáticos, pele aderida, etc. Não será permitida a obtenção do produto a partir de: carne mecanicamente separada (CMS), total ou parcial, raspa de ossos, carne industrial de matança, matérias-primas não provenientes de aves abatidas sob inspeção oficial. A carne de aves deverá estar livre de parasitas, sujidades, larvas e qualquer matéria estranha, e isenta de aditivos e contaminantes que possam modificar ou mascarar sua qualidade. Toda a matéria-prima deverá ter sido submetida às inspeções previstas no RIISPOA – Regulamento de Inspeção Industrial e Sanitária de Produtos de Origem Animal (Decreto nº 30.691/1952 e atualizações).</w:t>
            </w:r>
            <w:r w:rsidRPr="00A76E0B">
              <w:rPr>
                <w:rFonts w:ascii="Arial" w:hAnsi="Arial" w:cs="Arial"/>
                <w:color w:val="000000"/>
                <w:kern w:val="0"/>
                <w:sz w:val="16"/>
                <w:szCs w:val="16"/>
                <w:lang w:eastAsia="pt-BR"/>
              </w:rPr>
              <w:br/>
              <w:t>COMPOSIÇÃO E REQUISITO: Ingrediente obrigatório: Carne crua de aves, sal, condimentos, antioxidante e estabilizantes permitidos pela legislação conforme o corte especificado.</w:t>
            </w:r>
            <w:r w:rsidRPr="00A76E0B">
              <w:rPr>
                <w:rFonts w:ascii="Arial" w:hAnsi="Arial" w:cs="Arial"/>
                <w:color w:val="000000"/>
                <w:kern w:val="0"/>
                <w:sz w:val="16"/>
                <w:szCs w:val="16"/>
                <w:lang w:eastAsia="pt-BR"/>
              </w:rPr>
              <w:br/>
              <w:t xml:space="preserve">Características sensoriais </w:t>
            </w:r>
            <w:r w:rsidRPr="00A76E0B">
              <w:rPr>
                <w:rFonts w:ascii="Arial" w:hAnsi="Arial" w:cs="Arial"/>
                <w:color w:val="000000"/>
                <w:kern w:val="0"/>
                <w:sz w:val="16"/>
                <w:szCs w:val="16"/>
                <w:lang w:eastAsia="pt-BR"/>
              </w:rPr>
              <w:br/>
              <w:t>Textura: próprio da carne de aves, firme, não amolecida nem pegajosa;</w:t>
            </w:r>
            <w:r w:rsidRPr="00A76E0B">
              <w:rPr>
                <w:rFonts w:ascii="Arial" w:hAnsi="Arial" w:cs="Arial"/>
                <w:color w:val="000000"/>
                <w:kern w:val="0"/>
                <w:sz w:val="16"/>
                <w:szCs w:val="16"/>
                <w:lang w:eastAsia="pt-BR"/>
              </w:rPr>
              <w:br/>
              <w:t>Cor: característica do músculo de aves, variando do rosado ao amarelo-claro, sem manchas esverdeadas, azuladas ou pardacentas;</w:t>
            </w:r>
            <w:r w:rsidRPr="00A76E0B">
              <w:rPr>
                <w:rFonts w:ascii="Arial" w:hAnsi="Arial" w:cs="Arial"/>
                <w:color w:val="000000"/>
                <w:kern w:val="0"/>
                <w:sz w:val="16"/>
                <w:szCs w:val="16"/>
                <w:lang w:eastAsia="pt-BR"/>
              </w:rPr>
              <w:br/>
              <w:t>Odor:  próprio, característico de carne de aves, sem odores estranhos ou desagradáveis.</w:t>
            </w:r>
            <w:r w:rsidRPr="00A76E0B">
              <w:rPr>
                <w:rFonts w:ascii="Arial" w:hAnsi="Arial" w:cs="Arial"/>
                <w:color w:val="000000"/>
                <w:kern w:val="0"/>
                <w:sz w:val="16"/>
                <w:szCs w:val="16"/>
                <w:lang w:eastAsia="pt-BR"/>
              </w:rPr>
              <w:br/>
              <w:t>Características físico-químicas</w:t>
            </w:r>
            <w:r w:rsidRPr="00A76E0B">
              <w:rPr>
                <w:rFonts w:ascii="Arial" w:hAnsi="Arial" w:cs="Arial"/>
                <w:color w:val="000000"/>
                <w:kern w:val="0"/>
                <w:sz w:val="16"/>
                <w:szCs w:val="16"/>
                <w:lang w:eastAsia="pt-BR"/>
              </w:rPr>
              <w:br/>
              <w:t>Teor de gordura: até no máximo 5%.</w:t>
            </w:r>
            <w:r w:rsidRPr="00A76E0B">
              <w:rPr>
                <w:rFonts w:ascii="Arial" w:hAnsi="Arial" w:cs="Arial"/>
                <w:color w:val="000000"/>
                <w:kern w:val="0"/>
                <w:sz w:val="16"/>
                <w:szCs w:val="16"/>
                <w:lang w:eastAsia="pt-BR"/>
              </w:rPr>
              <w:br/>
              <w:t>CARACTERÍSTICAS MACROSCÓPICAS/MICROSCÓPICAS:O produto não deverá conter substâncias ou matérias estranhas de qualquer natureza, incluindo: penas ou resíduos de penas, ossos, sujidades, material não comestível, fragmentos de equipamentos, corpos estranhos visíveis ou microscópicos.</w:t>
            </w:r>
            <w:r w:rsidRPr="00A76E0B">
              <w:rPr>
                <w:rFonts w:ascii="Arial" w:hAnsi="Arial" w:cs="Arial"/>
                <w:color w:val="000000"/>
                <w:kern w:val="0"/>
                <w:sz w:val="16"/>
                <w:szCs w:val="16"/>
                <w:lang w:eastAsia="pt-BR"/>
              </w:rPr>
              <w:br/>
              <w:t>PESO DA UNIDADE: 90 g por hambúrguer.</w:t>
            </w:r>
            <w:r w:rsidRPr="00A76E0B">
              <w:rPr>
                <w:rFonts w:ascii="Arial" w:hAnsi="Arial" w:cs="Arial"/>
                <w:color w:val="000000"/>
                <w:kern w:val="0"/>
                <w:sz w:val="16"/>
                <w:szCs w:val="16"/>
                <w:lang w:eastAsia="pt-BR"/>
              </w:rPr>
              <w:br/>
              <w:t>Embalagem primária: polietileno atóxico e resistente.</w:t>
            </w:r>
            <w:r w:rsidRPr="00A76E0B">
              <w:rPr>
                <w:rFonts w:ascii="Arial" w:hAnsi="Arial" w:cs="Arial"/>
                <w:color w:val="000000"/>
                <w:kern w:val="0"/>
                <w:sz w:val="16"/>
                <w:szCs w:val="16"/>
                <w:lang w:eastAsia="pt-BR"/>
              </w:rPr>
              <w:br/>
              <w:t>Embalagem pode conter unidades avulsas ou interfolhadas.</w:t>
            </w:r>
            <w:r w:rsidRPr="00A76E0B">
              <w:rPr>
                <w:rFonts w:ascii="Arial" w:hAnsi="Arial" w:cs="Arial"/>
                <w:color w:val="000000"/>
                <w:kern w:val="0"/>
                <w:sz w:val="16"/>
                <w:szCs w:val="16"/>
                <w:lang w:eastAsia="pt-BR"/>
              </w:rPr>
              <w:br/>
              <w:t>Devem ser observadas as tolerâncias de peso conforme Portaria INMETRO nº 74/1995.</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TEMPERATURA PARA ENTREGA: As carnes congeladas deverão ser entregues com temperatura igual ou inferior a –18°C, mantida de forma contínua durante o transporte e descarga.</w:t>
            </w:r>
            <w:r w:rsidRPr="00A76E0B">
              <w:rPr>
                <w:rFonts w:ascii="Arial" w:hAnsi="Arial" w:cs="Arial"/>
                <w:color w:val="000000"/>
                <w:kern w:val="0"/>
                <w:sz w:val="16"/>
                <w:szCs w:val="16"/>
                <w:lang w:eastAsia="pt-BR"/>
              </w:rPr>
              <w:br/>
              <w:t>PRAZO DE VALIDADE: As carnes congeladas deverão apresentar validade compatível com o tipo, sendo:</w:t>
            </w:r>
            <w:r w:rsidRPr="00A76E0B">
              <w:rPr>
                <w:rFonts w:ascii="Arial" w:hAnsi="Arial" w:cs="Arial"/>
                <w:color w:val="000000"/>
                <w:kern w:val="0"/>
                <w:sz w:val="16"/>
                <w:szCs w:val="16"/>
                <w:lang w:eastAsia="pt-BR"/>
              </w:rPr>
              <w:br/>
              <w:t>Frango congelado: até 12 meses;</w:t>
            </w:r>
            <w:r w:rsidRPr="00A76E0B">
              <w:rPr>
                <w:rFonts w:ascii="Arial" w:hAnsi="Arial" w:cs="Arial"/>
                <w:color w:val="000000"/>
                <w:kern w:val="0"/>
                <w:sz w:val="16"/>
                <w:szCs w:val="16"/>
                <w:lang w:eastAsia="pt-BR"/>
              </w:rPr>
              <w:br/>
              <w:t xml:space="preserve">EMBALAGEM: A embalagem primária deverá ser saco de polietileno atóxico, leitoso ou transparente e resistente ao transporte e armazenamento, grampeado mecanicamente ou termossoldado com peso de 1 kg a 2 kg, contendo apenas 1 tipo de corte.  </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lastRenderedPageBreak/>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r w:rsidRPr="00A76E0B">
              <w:rPr>
                <w:rFonts w:ascii="Arial" w:hAnsi="Arial" w:cs="Arial"/>
                <w:color w:val="000000"/>
                <w:kern w:val="0"/>
                <w:sz w:val="16"/>
                <w:szCs w:val="16"/>
                <w:lang w:eastAsia="pt-BR"/>
              </w:rPr>
              <w:br/>
              <w:t xml:space="preserve">Será recusada a embalagem defeituosa que exponha o produto à contaminação e/ou deterioração, ou que não permita o perfeito armazenamento do produto. </w:t>
            </w:r>
            <w:r w:rsidRPr="00A76E0B">
              <w:rPr>
                <w:rFonts w:ascii="Arial" w:hAnsi="Arial" w:cs="Arial"/>
                <w:color w:val="000000"/>
                <w:kern w:val="0"/>
                <w:sz w:val="16"/>
                <w:szCs w:val="16"/>
                <w:lang w:eastAsia="pt-BR"/>
              </w:rPr>
              <w:br/>
              <w:t>ROTULAGEM: A rotulagem dos produtos cárneos deverá atender integralmente à legislação vigente, em especial:</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Instrução Normativa nº 22, de 24/11/2005, que aprova o Regulamento Técnico para Rotulagem de Produto de Origem Animal Embalado (MAPA);</w:t>
            </w:r>
            <w:r w:rsidRPr="00A76E0B">
              <w:rPr>
                <w:rFonts w:ascii="Arial" w:hAnsi="Arial" w:cs="Arial"/>
                <w:color w:val="000000"/>
                <w:kern w:val="0"/>
                <w:sz w:val="16"/>
                <w:szCs w:val="16"/>
                <w:lang w:eastAsia="pt-BR"/>
              </w:rPr>
              <w:br/>
              <w:t>Regulamentos do Serviço de Inspeção Federal (SIF), Estadual (SIE) ou Municipal (SIM), conforme o caso;</w:t>
            </w:r>
            <w:r w:rsidRPr="00A76E0B">
              <w:rPr>
                <w:rFonts w:ascii="Arial" w:hAnsi="Arial" w:cs="Arial"/>
                <w:color w:val="000000"/>
                <w:kern w:val="0"/>
                <w:sz w:val="16"/>
                <w:szCs w:val="16"/>
                <w:lang w:eastAsia="pt-BR"/>
              </w:rPr>
              <w:br/>
              <w:t>Normas complementares aplicáveis aos produtos resfriados e congelados.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Informações Obrigatórias na Rotulagem de Carnes</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Todos os produtos cárneos embalados deverão apresentar rótulo claro, legível, indelével e fixado na embalagem, contendo obrigatoriamente:</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Denominação de venda do produto: nome correto do corte ou produto cárneo mais marca comercial;</w:t>
            </w:r>
            <w:r w:rsidRPr="00A76E0B">
              <w:rPr>
                <w:rFonts w:ascii="Arial" w:hAnsi="Arial" w:cs="Arial"/>
                <w:color w:val="000000"/>
                <w:kern w:val="0"/>
                <w:sz w:val="16"/>
                <w:szCs w:val="16"/>
                <w:lang w:eastAsia="pt-BR"/>
              </w:rPr>
              <w:br/>
              <w:t>Tipo de corte, quando se tratar de carne fracionada (ex.: alcatra, coxão mole, peito, costela, etc.);</w:t>
            </w:r>
            <w:r w:rsidRPr="00A76E0B">
              <w:rPr>
                <w:rFonts w:ascii="Arial" w:hAnsi="Arial" w:cs="Arial"/>
                <w:color w:val="000000"/>
                <w:kern w:val="0"/>
                <w:sz w:val="16"/>
                <w:szCs w:val="16"/>
                <w:lang w:eastAsia="pt-BR"/>
              </w:rPr>
              <w:br/>
            </w:r>
            <w:r w:rsidRPr="00A76E0B">
              <w:rPr>
                <w:rFonts w:ascii="Arial" w:hAnsi="Arial" w:cs="Arial"/>
                <w:color w:val="000000"/>
                <w:kern w:val="0"/>
                <w:sz w:val="16"/>
                <w:szCs w:val="16"/>
                <w:lang w:eastAsia="pt-BR"/>
              </w:rPr>
              <w:br/>
              <w:t>Identificação da origem, contendo:</w:t>
            </w:r>
            <w:r w:rsidRPr="00A76E0B">
              <w:rPr>
                <w:rFonts w:ascii="Arial" w:hAnsi="Arial" w:cs="Arial"/>
                <w:color w:val="000000"/>
                <w:kern w:val="0"/>
                <w:sz w:val="16"/>
                <w:szCs w:val="16"/>
                <w:lang w:eastAsia="pt-BR"/>
              </w:rPr>
              <w:br/>
              <w:t>Nome e endereço completo do matadouro-frigorífico ou entreposto responsável pelo abate e/ou processamento;</w:t>
            </w:r>
            <w:r w:rsidRPr="00A76E0B">
              <w:rPr>
                <w:rFonts w:ascii="Arial" w:hAnsi="Arial" w:cs="Arial"/>
                <w:color w:val="000000"/>
                <w:kern w:val="0"/>
                <w:sz w:val="16"/>
                <w:szCs w:val="16"/>
                <w:lang w:eastAsia="pt-BR"/>
              </w:rPr>
              <w:br/>
              <w:t>Número de registro no serviço de inspeção competente (SIF, SIE ou SIM);</w:t>
            </w:r>
            <w:r w:rsidRPr="00A76E0B">
              <w:rPr>
                <w:rFonts w:ascii="Arial" w:hAnsi="Arial" w:cs="Arial"/>
                <w:color w:val="000000"/>
                <w:kern w:val="0"/>
                <w:sz w:val="16"/>
                <w:szCs w:val="16"/>
                <w:lang w:eastAsia="pt-BR"/>
              </w:rPr>
              <w:br/>
              <w:t>A expressão obrigatória “Indústria Brasileira”;</w:t>
            </w:r>
            <w:r w:rsidRPr="00A76E0B">
              <w:rPr>
                <w:rFonts w:ascii="Arial" w:hAnsi="Arial" w:cs="Arial"/>
                <w:color w:val="000000"/>
                <w:kern w:val="0"/>
                <w:sz w:val="16"/>
                <w:szCs w:val="16"/>
                <w:lang w:eastAsia="pt-BR"/>
              </w:rPr>
              <w:br/>
              <w:t>Carimbo oficial de inspeção, conforme regulamentação do MAPA;</w:t>
            </w:r>
            <w:r w:rsidRPr="00A76E0B">
              <w:rPr>
                <w:rFonts w:ascii="Arial" w:hAnsi="Arial" w:cs="Arial"/>
                <w:color w:val="000000"/>
                <w:kern w:val="0"/>
                <w:sz w:val="16"/>
                <w:szCs w:val="16"/>
                <w:lang w:eastAsia="pt-BR"/>
              </w:rPr>
              <w:br/>
              <w:t>Data de embalagem e número do lote;</w:t>
            </w:r>
            <w:r w:rsidRPr="00A76E0B">
              <w:rPr>
                <w:rFonts w:ascii="Arial" w:hAnsi="Arial" w:cs="Arial"/>
                <w:color w:val="000000"/>
                <w:kern w:val="0"/>
                <w:sz w:val="16"/>
                <w:szCs w:val="16"/>
                <w:lang w:eastAsia="pt-BR"/>
              </w:rPr>
              <w:br/>
              <w:t>Prazo de validade ou data de vencimento, específica para produtos resfriados e produtos congelados;</w:t>
            </w:r>
            <w:r w:rsidRPr="00A76E0B">
              <w:rPr>
                <w:rFonts w:ascii="Arial" w:hAnsi="Arial" w:cs="Arial"/>
                <w:color w:val="000000"/>
                <w:kern w:val="0"/>
                <w:sz w:val="16"/>
                <w:szCs w:val="16"/>
                <w:lang w:eastAsia="pt-BR"/>
              </w:rPr>
              <w:br/>
              <w:t>Condições de conservação, informando temperatura recomendada para armazenagem;</w:t>
            </w:r>
            <w:r w:rsidRPr="00A76E0B">
              <w:rPr>
                <w:rFonts w:ascii="Arial" w:hAnsi="Arial" w:cs="Arial"/>
                <w:color w:val="000000"/>
                <w:kern w:val="0"/>
                <w:sz w:val="16"/>
                <w:szCs w:val="16"/>
                <w:lang w:eastAsia="pt-BR"/>
              </w:rPr>
              <w:br/>
              <w:t>Peso líquido;</w:t>
            </w:r>
            <w:r w:rsidRPr="00A76E0B">
              <w:rPr>
                <w:rFonts w:ascii="Arial" w:hAnsi="Arial" w:cs="Arial"/>
                <w:color w:val="000000"/>
                <w:kern w:val="0"/>
                <w:sz w:val="16"/>
                <w:szCs w:val="16"/>
                <w:lang w:eastAsia="pt-BR"/>
              </w:rPr>
              <w:br/>
              <w:t>Indicação de que o produto deve ser mantido sob refrigeração ou congelamento.</w:t>
            </w:r>
            <w:r w:rsidRPr="00A76E0B">
              <w:rPr>
                <w:rFonts w:ascii="Arial" w:hAnsi="Arial" w:cs="Arial"/>
                <w:color w:val="000000"/>
                <w:kern w:val="0"/>
                <w:sz w:val="16"/>
                <w:szCs w:val="16"/>
                <w:lang w:eastAsia="pt-BR"/>
              </w:rPr>
              <w:br/>
              <w:t>A impressão deve ser indelével, proibida a utilização de etiquetas que se descolam facilmente ou que borram com umidade.</w:t>
            </w:r>
            <w:r w:rsidRPr="00A76E0B">
              <w:rPr>
                <w:rFonts w:ascii="Arial" w:hAnsi="Arial" w:cs="Arial"/>
                <w:color w:val="000000"/>
                <w:kern w:val="0"/>
                <w:sz w:val="16"/>
                <w:szCs w:val="16"/>
                <w:lang w:eastAsia="pt-BR"/>
              </w:rPr>
              <w:br/>
              <w:t>Deve ser disponibilizado laudo técnico sobre o produto para confirmação.</w:t>
            </w:r>
          </w:p>
        </w:tc>
        <w:tc>
          <w:tcPr>
            <w:tcW w:w="1110" w:type="dxa"/>
            <w:tcBorders>
              <w:top w:val="nil"/>
              <w:left w:val="nil"/>
              <w:bottom w:val="single" w:sz="4" w:space="0" w:color="auto"/>
              <w:right w:val="single" w:sz="4" w:space="0" w:color="auto"/>
            </w:tcBorders>
            <w:noWrap/>
            <w:vAlign w:val="center"/>
            <w:hideMark/>
          </w:tcPr>
          <w:p w14:paraId="4D3C7529"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lastRenderedPageBreak/>
              <w:t>4.500</w:t>
            </w:r>
          </w:p>
        </w:tc>
        <w:tc>
          <w:tcPr>
            <w:tcW w:w="532" w:type="dxa"/>
            <w:tcBorders>
              <w:top w:val="nil"/>
              <w:left w:val="nil"/>
              <w:bottom w:val="single" w:sz="4" w:space="0" w:color="auto"/>
              <w:right w:val="single" w:sz="4" w:space="0" w:color="auto"/>
            </w:tcBorders>
            <w:noWrap/>
            <w:vAlign w:val="center"/>
            <w:hideMark/>
          </w:tcPr>
          <w:p w14:paraId="236786C7"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UND</w:t>
            </w:r>
          </w:p>
        </w:tc>
        <w:tc>
          <w:tcPr>
            <w:tcW w:w="850" w:type="dxa"/>
            <w:tcBorders>
              <w:top w:val="nil"/>
              <w:left w:val="nil"/>
              <w:bottom w:val="single" w:sz="4" w:space="0" w:color="auto"/>
              <w:right w:val="nil"/>
            </w:tcBorders>
            <w:vAlign w:val="center"/>
            <w:hideMark/>
          </w:tcPr>
          <w:p w14:paraId="55AA54D0"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15,67 </w:t>
            </w:r>
          </w:p>
        </w:tc>
        <w:tc>
          <w:tcPr>
            <w:tcW w:w="1276" w:type="dxa"/>
            <w:tcBorders>
              <w:top w:val="nil"/>
              <w:left w:val="single" w:sz="4" w:space="0" w:color="auto"/>
              <w:bottom w:val="single" w:sz="4" w:space="0" w:color="auto"/>
              <w:right w:val="single" w:sz="8" w:space="0" w:color="auto"/>
            </w:tcBorders>
            <w:noWrap/>
            <w:vAlign w:val="center"/>
            <w:hideMark/>
          </w:tcPr>
          <w:p w14:paraId="02848536" w14:textId="77777777" w:rsidR="00631B76" w:rsidRPr="00A76E0B" w:rsidRDefault="00631B76" w:rsidP="00D741F9">
            <w:pPr>
              <w:suppressAutoHyphens w:val="0"/>
              <w:jc w:val="center"/>
              <w:rPr>
                <w:rFonts w:ascii="Arial" w:hAnsi="Arial" w:cs="Arial"/>
                <w:color w:val="000000"/>
                <w:kern w:val="0"/>
                <w:sz w:val="16"/>
                <w:szCs w:val="16"/>
                <w:lang w:eastAsia="pt-BR"/>
              </w:rPr>
            </w:pPr>
            <w:r w:rsidRPr="00A76E0B">
              <w:rPr>
                <w:rFonts w:ascii="Arial" w:hAnsi="Arial" w:cs="Arial"/>
                <w:color w:val="000000"/>
                <w:kern w:val="0"/>
                <w:sz w:val="16"/>
                <w:szCs w:val="16"/>
                <w:lang w:eastAsia="pt-BR"/>
              </w:rPr>
              <w:t xml:space="preserve"> R$                            70.515,00 </w:t>
            </w:r>
          </w:p>
        </w:tc>
      </w:tr>
      <w:tr w:rsidR="00631B76" w:rsidRPr="00A76E0B" w14:paraId="1A74486C" w14:textId="77777777" w:rsidTr="00D741F9">
        <w:trPr>
          <w:gridAfter w:val="1"/>
          <w:wAfter w:w="146" w:type="dxa"/>
          <w:trHeight w:val="458"/>
        </w:trPr>
        <w:tc>
          <w:tcPr>
            <w:tcW w:w="9781" w:type="dxa"/>
            <w:gridSpan w:val="5"/>
            <w:vMerge w:val="restart"/>
            <w:tcBorders>
              <w:top w:val="single" w:sz="8" w:space="0" w:color="auto"/>
              <w:left w:val="single" w:sz="8" w:space="0" w:color="auto"/>
              <w:bottom w:val="single" w:sz="8" w:space="0" w:color="000000"/>
              <w:right w:val="single" w:sz="4" w:space="0" w:color="000000"/>
            </w:tcBorders>
            <w:noWrap/>
            <w:vAlign w:val="center"/>
            <w:hideMark/>
          </w:tcPr>
          <w:p w14:paraId="10C74FE0" w14:textId="77777777" w:rsidR="00631B76" w:rsidRPr="00A76E0B" w:rsidRDefault="00631B76" w:rsidP="00D741F9">
            <w:pPr>
              <w:suppressAutoHyphens w:val="0"/>
              <w:jc w:val="right"/>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TOTAL</w:t>
            </w:r>
          </w:p>
        </w:tc>
        <w:tc>
          <w:tcPr>
            <w:tcW w:w="1276" w:type="dxa"/>
            <w:vMerge w:val="restart"/>
            <w:tcBorders>
              <w:top w:val="single" w:sz="8" w:space="0" w:color="auto"/>
              <w:left w:val="single" w:sz="4" w:space="0" w:color="auto"/>
              <w:bottom w:val="single" w:sz="8" w:space="0" w:color="000000"/>
              <w:right w:val="single" w:sz="8" w:space="0" w:color="auto"/>
            </w:tcBorders>
            <w:noWrap/>
            <w:vAlign w:val="center"/>
            <w:hideMark/>
          </w:tcPr>
          <w:p w14:paraId="494FEE42" w14:textId="77777777" w:rsidR="00631B76" w:rsidRPr="00A76E0B" w:rsidRDefault="00631B76" w:rsidP="00D741F9">
            <w:pPr>
              <w:suppressAutoHyphens w:val="0"/>
              <w:jc w:val="center"/>
              <w:rPr>
                <w:rFonts w:ascii="Arial" w:hAnsi="Arial" w:cs="Arial"/>
                <w:b/>
                <w:bCs/>
                <w:color w:val="000000"/>
                <w:kern w:val="0"/>
                <w:sz w:val="16"/>
                <w:szCs w:val="16"/>
                <w:lang w:eastAsia="pt-BR"/>
              </w:rPr>
            </w:pPr>
            <w:r w:rsidRPr="00A76E0B">
              <w:rPr>
                <w:rFonts w:ascii="Arial" w:hAnsi="Arial" w:cs="Arial"/>
                <w:b/>
                <w:bCs/>
                <w:color w:val="000000"/>
                <w:kern w:val="0"/>
                <w:sz w:val="16"/>
                <w:szCs w:val="16"/>
                <w:lang w:eastAsia="pt-BR"/>
              </w:rPr>
              <w:t xml:space="preserve"> R$                       2.030.365,00 </w:t>
            </w:r>
          </w:p>
        </w:tc>
      </w:tr>
      <w:tr w:rsidR="00631B76" w:rsidRPr="00A76E0B" w14:paraId="13730DCE" w14:textId="77777777" w:rsidTr="00D741F9">
        <w:trPr>
          <w:trHeight w:val="315"/>
        </w:trPr>
        <w:tc>
          <w:tcPr>
            <w:tcW w:w="9781" w:type="dxa"/>
            <w:gridSpan w:val="5"/>
            <w:vMerge/>
            <w:tcBorders>
              <w:top w:val="single" w:sz="8" w:space="0" w:color="auto"/>
              <w:left w:val="single" w:sz="8" w:space="0" w:color="auto"/>
              <w:bottom w:val="single" w:sz="8" w:space="0" w:color="000000"/>
              <w:right w:val="single" w:sz="4" w:space="0" w:color="000000"/>
            </w:tcBorders>
            <w:vAlign w:val="center"/>
            <w:hideMark/>
          </w:tcPr>
          <w:p w14:paraId="7A0B2708" w14:textId="77777777" w:rsidR="00631B76" w:rsidRPr="00A76E0B" w:rsidRDefault="00631B76" w:rsidP="00D741F9">
            <w:pPr>
              <w:suppressAutoHyphens w:val="0"/>
              <w:rPr>
                <w:rFonts w:ascii="Arial" w:hAnsi="Arial" w:cs="Arial"/>
                <w:b/>
                <w:bCs/>
                <w:color w:val="000000"/>
                <w:kern w:val="0"/>
                <w:sz w:val="16"/>
                <w:szCs w:val="16"/>
                <w:lang w:eastAsia="pt-BR"/>
              </w:rPr>
            </w:pPr>
          </w:p>
        </w:tc>
        <w:tc>
          <w:tcPr>
            <w:tcW w:w="1276" w:type="dxa"/>
            <w:vMerge/>
            <w:tcBorders>
              <w:top w:val="single" w:sz="8" w:space="0" w:color="auto"/>
              <w:left w:val="single" w:sz="4" w:space="0" w:color="auto"/>
              <w:bottom w:val="single" w:sz="8" w:space="0" w:color="000000"/>
              <w:right w:val="single" w:sz="8" w:space="0" w:color="auto"/>
            </w:tcBorders>
            <w:vAlign w:val="center"/>
            <w:hideMark/>
          </w:tcPr>
          <w:p w14:paraId="18E548E8" w14:textId="77777777" w:rsidR="00631B76" w:rsidRPr="00A76E0B" w:rsidRDefault="00631B76" w:rsidP="00D741F9">
            <w:pPr>
              <w:suppressAutoHyphens w:val="0"/>
              <w:rPr>
                <w:rFonts w:ascii="Arial" w:hAnsi="Arial" w:cs="Arial"/>
                <w:b/>
                <w:bCs/>
                <w:color w:val="000000"/>
                <w:kern w:val="0"/>
                <w:sz w:val="16"/>
                <w:szCs w:val="16"/>
                <w:lang w:eastAsia="pt-BR"/>
              </w:rPr>
            </w:pPr>
          </w:p>
        </w:tc>
        <w:tc>
          <w:tcPr>
            <w:tcW w:w="146" w:type="dxa"/>
            <w:tcBorders>
              <w:top w:val="nil"/>
              <w:left w:val="nil"/>
              <w:bottom w:val="nil"/>
              <w:right w:val="nil"/>
            </w:tcBorders>
            <w:noWrap/>
            <w:vAlign w:val="bottom"/>
            <w:hideMark/>
          </w:tcPr>
          <w:p w14:paraId="2F2AAE72" w14:textId="77777777" w:rsidR="00631B76" w:rsidRPr="00A76E0B" w:rsidRDefault="00631B76" w:rsidP="00D741F9">
            <w:pPr>
              <w:suppressAutoHyphens w:val="0"/>
              <w:jc w:val="center"/>
              <w:rPr>
                <w:rFonts w:ascii="Arial" w:hAnsi="Arial" w:cs="Arial"/>
                <w:b/>
                <w:bCs/>
                <w:color w:val="000000"/>
                <w:kern w:val="0"/>
                <w:sz w:val="16"/>
                <w:szCs w:val="16"/>
                <w:lang w:eastAsia="pt-BR"/>
              </w:rPr>
            </w:pPr>
          </w:p>
        </w:tc>
      </w:tr>
    </w:tbl>
    <w:p w14:paraId="3FE548C4" w14:textId="77777777" w:rsidR="00631B76" w:rsidRDefault="00631B76" w:rsidP="00631B76">
      <w:pPr>
        <w:rPr>
          <w:rFonts w:ascii="Arial" w:hAnsi="Arial" w:cs="Arial"/>
          <w:b/>
          <w:bCs/>
          <w:sz w:val="20"/>
          <w:szCs w:val="20"/>
        </w:rPr>
      </w:pPr>
    </w:p>
    <w:p w14:paraId="5A255221" w14:textId="77777777" w:rsidR="00631B76" w:rsidRDefault="00631B76" w:rsidP="00631B76">
      <w:pPr>
        <w:rPr>
          <w:rFonts w:ascii="Arial" w:hAnsi="Arial" w:cs="Arial"/>
          <w:b/>
          <w:bCs/>
          <w:sz w:val="20"/>
          <w:szCs w:val="20"/>
        </w:rPr>
      </w:pPr>
    </w:p>
    <w:p w14:paraId="64CCAE67" w14:textId="77777777" w:rsidR="00631B76" w:rsidRPr="007932FD" w:rsidRDefault="00631B76" w:rsidP="00631B76">
      <w:pPr>
        <w:pStyle w:val="Nvel2-Red"/>
        <w:numPr>
          <w:ilvl w:val="1"/>
          <w:numId w:val="41"/>
        </w:numPr>
        <w:tabs>
          <w:tab w:val="left" w:pos="960"/>
        </w:tabs>
        <w:ind w:left="0" w:hanging="11"/>
        <w:rPr>
          <w:b/>
          <w:bCs/>
        </w:rPr>
      </w:pPr>
      <w:r w:rsidRPr="007932FD">
        <w:t>O</w:t>
      </w:r>
      <w:r>
        <w:t xml:space="preserve"> </w:t>
      </w:r>
      <w:r w:rsidRPr="007932FD">
        <w:t>objeto desta contratação é caracterizado como comum,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1B4B8D45" w14:textId="77777777" w:rsidR="00631B76" w:rsidRPr="007932FD" w:rsidRDefault="00631B76" w:rsidP="00631B76">
      <w:pPr>
        <w:pStyle w:val="Nvel2-Red"/>
        <w:numPr>
          <w:ilvl w:val="1"/>
          <w:numId w:val="41"/>
        </w:numPr>
        <w:tabs>
          <w:tab w:val="left" w:pos="960"/>
        </w:tabs>
        <w:ind w:left="0" w:hanging="11"/>
        <w:rPr>
          <w:b/>
          <w:bCs/>
        </w:rPr>
      </w:pPr>
      <w:r w:rsidRPr="007932FD">
        <w:t>A existência de preços registrados implicará compromisso de fornecimento nas condições estabelecidas, mas não obrigará a Administração a contratar (Artigo 83 da lei 14.133, de 2021).</w:t>
      </w:r>
    </w:p>
    <w:p w14:paraId="3C776077" w14:textId="77777777" w:rsidR="00631B76" w:rsidRDefault="00631B76" w:rsidP="00631B76">
      <w:pPr>
        <w:pStyle w:val="Nvel2-Red"/>
        <w:numPr>
          <w:ilvl w:val="1"/>
          <w:numId w:val="41"/>
        </w:numPr>
        <w:tabs>
          <w:tab w:val="left" w:pos="960"/>
        </w:tabs>
        <w:ind w:left="0" w:hanging="11"/>
        <w:rPr>
          <w:b/>
          <w:bCs/>
        </w:rPr>
      </w:pPr>
      <w:r w:rsidRPr="007932FD">
        <w:t>O prazo de vigência da ata de registro de preços será de 1 (um) ano e poderá ser prorrogado, por igual período, desde que comprovado o preço vantajoso, na forma do artigo 84 da Lei 14.133, de 2021 e do art. 12, inciso X do Decreto Municipal nº 8441/2023.</w:t>
      </w:r>
    </w:p>
    <w:p w14:paraId="4ABC8B3F" w14:textId="77777777" w:rsidR="00631B76" w:rsidRPr="00ED1E7D" w:rsidRDefault="00631B76" w:rsidP="00631B76">
      <w:pPr>
        <w:pStyle w:val="Nvel2-Red"/>
        <w:numPr>
          <w:ilvl w:val="1"/>
          <w:numId w:val="41"/>
        </w:numPr>
        <w:tabs>
          <w:tab w:val="left" w:pos="960"/>
        </w:tabs>
        <w:ind w:left="0" w:hanging="11"/>
        <w:rPr>
          <w:b/>
          <w:bCs/>
        </w:rPr>
      </w:pPr>
      <w:r w:rsidRPr="00A76E0B">
        <w:lastRenderedPageBreak/>
        <w:t>O prazo de vigência do contrato será de 1 (um) ano e poderá ser prorrogado, por igual período, desde que comprovado o preço vantajoso.</w:t>
      </w:r>
    </w:p>
    <w:p w14:paraId="3E36DDCF" w14:textId="77777777" w:rsidR="00631B76" w:rsidRPr="00997C3D" w:rsidRDefault="00631B76" w:rsidP="00631B76">
      <w:pPr>
        <w:pStyle w:val="NormalWeb"/>
        <w:numPr>
          <w:ilvl w:val="1"/>
          <w:numId w:val="41"/>
        </w:numPr>
        <w:suppressAutoHyphens w:val="0"/>
        <w:spacing w:before="100" w:beforeAutospacing="1" w:after="100" w:afterAutospacing="1"/>
        <w:ind w:left="0" w:firstLine="0"/>
        <w:rPr>
          <w:rFonts w:ascii="Arial" w:hAnsi="Arial" w:cs="Arial"/>
        </w:rPr>
      </w:pPr>
      <w:r w:rsidRPr="00997C3D">
        <w:rPr>
          <w:rFonts w:ascii="Arial" w:hAnsi="Arial" w:cs="Arial"/>
        </w:rPr>
        <w:t>Nos termos dos arts. 47 e 48 da Lei Complementar nº 123/2006, será assegurado tratamento diferenciado às microempresas e empresas de pequeno porte.</w:t>
      </w:r>
    </w:p>
    <w:p w14:paraId="59E81395" w14:textId="77777777" w:rsidR="00631B76" w:rsidRPr="00997C3D" w:rsidRDefault="00631B76" w:rsidP="00631B76">
      <w:pPr>
        <w:pStyle w:val="NormalWeb"/>
        <w:numPr>
          <w:ilvl w:val="1"/>
          <w:numId w:val="41"/>
        </w:numPr>
        <w:suppressAutoHyphens w:val="0"/>
        <w:spacing w:before="100" w:beforeAutospacing="1" w:after="100" w:afterAutospacing="1"/>
        <w:ind w:left="0" w:firstLine="0"/>
        <w:rPr>
          <w:rFonts w:ascii="Arial" w:hAnsi="Arial" w:cs="Arial"/>
        </w:rPr>
      </w:pPr>
      <w:r w:rsidRPr="00997C3D">
        <w:rPr>
          <w:rFonts w:ascii="Arial" w:hAnsi="Arial" w:cs="Arial"/>
        </w:rPr>
        <w:t xml:space="preserve">Considerando que se trata de objeto divisível, será aplicada </w:t>
      </w:r>
      <w:r w:rsidRPr="00997C3D">
        <w:rPr>
          <w:rStyle w:val="Forte"/>
          <w:rFonts w:ascii="Arial" w:hAnsi="Arial" w:cs="Arial"/>
        </w:rPr>
        <w:t>cota reservada de até 25% dos itens 1,2,3,4,5,6,7,9 e10 para participação exclusiva de ME/EPP</w:t>
      </w:r>
      <w:r w:rsidRPr="00997C3D">
        <w:rPr>
          <w:rFonts w:ascii="Arial" w:hAnsi="Arial" w:cs="Arial"/>
          <w:b/>
          <w:bCs/>
        </w:rPr>
        <w:t>,</w:t>
      </w:r>
      <w:r w:rsidRPr="00997C3D">
        <w:rPr>
          <w:rFonts w:ascii="Arial" w:hAnsi="Arial" w:cs="Arial"/>
        </w:rPr>
        <w:t xml:space="preserve"> conforme art. 48, inciso III, da referida lei.</w:t>
      </w:r>
    </w:p>
    <w:p w14:paraId="37441C9D" w14:textId="77777777" w:rsidR="00631B76" w:rsidRPr="00276099" w:rsidRDefault="00631B76" w:rsidP="00631B76">
      <w:pPr>
        <w:pStyle w:val="Nvel2-Red"/>
      </w:pPr>
      <w:r>
        <w:t xml:space="preserve">2. </w:t>
      </w:r>
      <w:r w:rsidRPr="00276099">
        <w:t>FUNDAMENTAÇÃO E DESCRIÇÃO DA NECESSIDADE DA CONTRATAÇÃO</w:t>
      </w:r>
    </w:p>
    <w:p w14:paraId="4B0A7293" w14:textId="77777777" w:rsidR="00631B76" w:rsidRPr="00276099" w:rsidRDefault="00631B76" w:rsidP="00631B76">
      <w:pPr>
        <w:pStyle w:val="Nivel2"/>
        <w:numPr>
          <w:ilvl w:val="1"/>
          <w:numId w:val="91"/>
        </w:numPr>
        <w:autoSpaceDE/>
        <w:autoSpaceDN/>
        <w:adjustRightInd/>
        <w:rPr>
          <w:sz w:val="24"/>
          <w:szCs w:val="24"/>
        </w:rPr>
      </w:pPr>
      <w:r w:rsidRPr="00276099">
        <w:rPr>
          <w:sz w:val="24"/>
          <w:szCs w:val="24"/>
        </w:rPr>
        <w:t>A Fundamentação da Contratação e de seus quantitativos encontra-se pormenorizada em tópico específico do Estudo Técnico Preliminar, apêndice deste Termo de Referência.</w:t>
      </w:r>
    </w:p>
    <w:p w14:paraId="6ADA4C70" w14:textId="77777777" w:rsidR="00631B76" w:rsidRDefault="00631B76" w:rsidP="00631B76">
      <w:pPr>
        <w:pStyle w:val="Nivel01"/>
        <w:numPr>
          <w:ilvl w:val="0"/>
          <w:numId w:val="91"/>
        </w:numPr>
        <w:tabs>
          <w:tab w:val="clear" w:pos="567"/>
          <w:tab w:val="left" w:pos="0"/>
        </w:tabs>
        <w:suppressAutoHyphens w:val="0"/>
        <w:spacing w:after="120" w:line="276" w:lineRule="auto"/>
        <w:ind w:left="140" w:hanging="140"/>
        <w:rPr>
          <w:rFonts w:ascii="Arial" w:hAnsi="Arial" w:cs="Arial"/>
          <w:sz w:val="24"/>
          <w:szCs w:val="24"/>
        </w:rPr>
      </w:pPr>
      <w:r w:rsidRPr="00276099">
        <w:rPr>
          <w:rFonts w:ascii="Arial" w:hAnsi="Arial" w:cs="Arial"/>
          <w:sz w:val="24"/>
          <w:szCs w:val="24"/>
        </w:rPr>
        <w:t>DESCRIÇÃO DA SOLUÇÃO COMO UM TODO CONSIDERADO O CICLO DE VIDA DO OBJETO</w:t>
      </w:r>
      <w:bookmarkStart w:id="26" w:name="_Ref121236534"/>
    </w:p>
    <w:p w14:paraId="53B35920" w14:textId="77777777" w:rsidR="00631B76" w:rsidRPr="00396E71" w:rsidRDefault="00631B76" w:rsidP="00631B76">
      <w:pPr>
        <w:pStyle w:val="Nivel01"/>
        <w:numPr>
          <w:ilvl w:val="1"/>
          <w:numId w:val="91"/>
        </w:numPr>
        <w:tabs>
          <w:tab w:val="clear" w:pos="567"/>
          <w:tab w:val="left" w:pos="0"/>
        </w:tabs>
        <w:suppressAutoHyphens w:val="0"/>
        <w:spacing w:after="120" w:line="276" w:lineRule="auto"/>
        <w:ind w:left="1080" w:hanging="140"/>
        <w:rPr>
          <w:rFonts w:ascii="Arial" w:hAnsi="Arial" w:cs="Arial"/>
          <w:b w:val="0"/>
          <w:bCs w:val="0"/>
          <w:sz w:val="24"/>
          <w:szCs w:val="24"/>
        </w:rPr>
      </w:pPr>
      <w:r w:rsidRPr="00396E71">
        <w:rPr>
          <w:rFonts w:ascii="Arial" w:hAnsi="Arial" w:cs="Arial"/>
          <w:b w:val="0"/>
          <w:bCs w:val="0"/>
          <w:sz w:val="24"/>
          <w:szCs w:val="24"/>
        </w:rPr>
        <w:t>A descrição da solução como um todo encontra-se pormenorizada em tópico específico dos Estudos Técnicos Preliminares, apêndice deste Termo de Referência.</w:t>
      </w:r>
      <w:bookmarkEnd w:id="26"/>
    </w:p>
    <w:p w14:paraId="226F04F5" w14:textId="77777777" w:rsidR="00631B76" w:rsidRDefault="00631B76" w:rsidP="00631B76">
      <w:pPr>
        <w:pStyle w:val="Nivel01"/>
        <w:numPr>
          <w:ilvl w:val="0"/>
          <w:numId w:val="91"/>
        </w:numPr>
        <w:tabs>
          <w:tab w:val="clear" w:pos="567"/>
          <w:tab w:val="left" w:pos="0"/>
        </w:tabs>
        <w:suppressAutoHyphens w:val="0"/>
        <w:spacing w:after="120" w:line="276" w:lineRule="auto"/>
        <w:ind w:left="140" w:hanging="140"/>
        <w:rPr>
          <w:rFonts w:ascii="Arial" w:hAnsi="Arial" w:cs="Arial"/>
          <w:sz w:val="24"/>
          <w:szCs w:val="24"/>
        </w:rPr>
      </w:pPr>
      <w:r w:rsidRPr="00276099">
        <w:rPr>
          <w:rFonts w:ascii="Arial" w:hAnsi="Arial" w:cs="Arial"/>
          <w:sz w:val="24"/>
          <w:szCs w:val="24"/>
        </w:rPr>
        <w:t>REQUISITOS DA CONTRATAÇÃO</w:t>
      </w:r>
    </w:p>
    <w:p w14:paraId="181DE6CD" w14:textId="77777777" w:rsidR="00631B76" w:rsidRPr="00A76E0B" w:rsidRDefault="00631B76" w:rsidP="00631B76">
      <w:pPr>
        <w:pStyle w:val="PargrafodaLista"/>
        <w:widowControl/>
        <w:numPr>
          <w:ilvl w:val="1"/>
          <w:numId w:val="91"/>
        </w:numPr>
        <w:contextualSpacing/>
        <w:rPr>
          <w:rFonts w:ascii="Arial" w:hAnsi="Arial" w:cs="Arial"/>
        </w:rPr>
      </w:pPr>
      <w:r w:rsidRPr="00A76E0B">
        <w:rPr>
          <w:rFonts w:ascii="Arial" w:hAnsi="Arial" w:cs="Arial"/>
        </w:rPr>
        <w:t>Conforme Estudo Técnico Preliminar.</w:t>
      </w:r>
    </w:p>
    <w:p w14:paraId="4E2BF800" w14:textId="77777777" w:rsidR="00631B76" w:rsidRPr="00276099" w:rsidRDefault="00631B76" w:rsidP="00631B76">
      <w:pPr>
        <w:pStyle w:val="Nvel01-SemNumerao"/>
        <w:rPr>
          <w:sz w:val="24"/>
          <w:szCs w:val="24"/>
        </w:rPr>
      </w:pPr>
      <w:r w:rsidRPr="00276099">
        <w:rPr>
          <w:sz w:val="24"/>
          <w:szCs w:val="24"/>
        </w:rPr>
        <w:t>Subcontratação</w:t>
      </w:r>
    </w:p>
    <w:p w14:paraId="07D5F451" w14:textId="77777777" w:rsidR="00631B76" w:rsidRPr="00396E71" w:rsidRDefault="00631B76" w:rsidP="00631B76">
      <w:pPr>
        <w:pStyle w:val="Nvel2-Red"/>
        <w:numPr>
          <w:ilvl w:val="1"/>
          <w:numId w:val="91"/>
        </w:numPr>
        <w:tabs>
          <w:tab w:val="left" w:pos="960"/>
        </w:tabs>
        <w:jc w:val="left"/>
        <w:rPr>
          <w:b/>
          <w:bCs/>
        </w:rPr>
      </w:pPr>
      <w:r w:rsidRPr="00396E71">
        <w:t>Não é admitida a subcontratação do objeto contratual.</w:t>
      </w:r>
    </w:p>
    <w:p w14:paraId="360A7283" w14:textId="77777777" w:rsidR="00631B76" w:rsidRPr="00276099" w:rsidRDefault="00631B76" w:rsidP="00631B76">
      <w:pPr>
        <w:pStyle w:val="Nvel01-SemNumerao"/>
        <w:rPr>
          <w:sz w:val="24"/>
          <w:szCs w:val="24"/>
        </w:rPr>
      </w:pPr>
      <w:r w:rsidRPr="00276099">
        <w:rPr>
          <w:sz w:val="24"/>
          <w:szCs w:val="24"/>
        </w:rPr>
        <w:t>Garantia da contratação</w:t>
      </w:r>
    </w:p>
    <w:p w14:paraId="49D7D013" w14:textId="77777777" w:rsidR="00631B76" w:rsidRPr="00396E71" w:rsidRDefault="00631B76" w:rsidP="00631B76">
      <w:pPr>
        <w:pStyle w:val="Nvel2-Red"/>
        <w:numPr>
          <w:ilvl w:val="1"/>
          <w:numId w:val="91"/>
        </w:numPr>
        <w:tabs>
          <w:tab w:val="left" w:pos="960"/>
        </w:tabs>
        <w:jc w:val="left"/>
        <w:rPr>
          <w:b/>
          <w:bCs/>
        </w:rPr>
      </w:pPr>
      <w:r w:rsidRPr="00396E71">
        <w:t xml:space="preserve">Não haverá exigência da garantia da contratação dos </w:t>
      </w:r>
      <w:hyperlink r:id="rId17" w:anchor="art96">
        <w:r w:rsidRPr="00396E71">
          <w:t>artigos 96 e seguintes da Lei nº 14.133, de 2021</w:t>
        </w:r>
      </w:hyperlink>
      <w:r w:rsidRPr="00396E71">
        <w:t>.</w:t>
      </w:r>
    </w:p>
    <w:p w14:paraId="7756437D" w14:textId="77777777" w:rsidR="00631B76" w:rsidRPr="00276099" w:rsidRDefault="00631B76" w:rsidP="00631B76">
      <w:pPr>
        <w:pStyle w:val="Nivel01"/>
        <w:numPr>
          <w:ilvl w:val="0"/>
          <w:numId w:val="91"/>
        </w:numPr>
        <w:tabs>
          <w:tab w:val="clear" w:pos="567"/>
          <w:tab w:val="left" w:pos="0"/>
        </w:tabs>
        <w:suppressAutoHyphens w:val="0"/>
        <w:spacing w:after="120" w:line="276" w:lineRule="auto"/>
        <w:ind w:left="140" w:hanging="140"/>
        <w:rPr>
          <w:rFonts w:ascii="Arial" w:hAnsi="Arial" w:cs="Arial"/>
          <w:sz w:val="24"/>
          <w:szCs w:val="24"/>
        </w:rPr>
      </w:pPr>
      <w:r w:rsidRPr="00276099">
        <w:rPr>
          <w:rFonts w:ascii="Arial" w:hAnsi="Arial" w:cs="Arial"/>
          <w:sz w:val="24"/>
          <w:szCs w:val="24"/>
        </w:rPr>
        <w:t>MODELO DE EXECUÇÃO DO OBJETO</w:t>
      </w:r>
    </w:p>
    <w:p w14:paraId="43680367" w14:textId="77777777" w:rsidR="00631B76" w:rsidRPr="00276099" w:rsidRDefault="00631B76" w:rsidP="00631B76">
      <w:pPr>
        <w:pStyle w:val="Nivel2"/>
        <w:rPr>
          <w:b/>
          <w:sz w:val="24"/>
          <w:szCs w:val="24"/>
        </w:rPr>
      </w:pPr>
      <w:r w:rsidRPr="00276099">
        <w:rPr>
          <w:b/>
          <w:sz w:val="24"/>
          <w:szCs w:val="24"/>
        </w:rPr>
        <w:t>Condições de entrega</w:t>
      </w:r>
    </w:p>
    <w:p w14:paraId="08575CF7"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u w:val="single"/>
        </w:rPr>
        <w:t xml:space="preserve">Prazo </w:t>
      </w:r>
      <w:r>
        <w:rPr>
          <w:sz w:val="24"/>
          <w:szCs w:val="24"/>
          <w:u w:val="single"/>
        </w:rPr>
        <w:t>de execução</w:t>
      </w:r>
      <w:r w:rsidRPr="00276099">
        <w:rPr>
          <w:sz w:val="24"/>
          <w:szCs w:val="24"/>
        </w:rPr>
        <w:t>:</w:t>
      </w:r>
      <w:r>
        <w:rPr>
          <w:sz w:val="24"/>
          <w:szCs w:val="24"/>
        </w:rPr>
        <w:t xml:space="preserve"> Os alimentos deverão ser entregues em até </w:t>
      </w:r>
      <w:r>
        <w:rPr>
          <w:b/>
          <w:sz w:val="24"/>
          <w:szCs w:val="24"/>
        </w:rPr>
        <w:t>2</w:t>
      </w:r>
      <w:r w:rsidRPr="00276099">
        <w:rPr>
          <w:b/>
          <w:sz w:val="24"/>
          <w:szCs w:val="24"/>
        </w:rPr>
        <w:t xml:space="preserve"> (</w:t>
      </w:r>
      <w:r>
        <w:rPr>
          <w:b/>
          <w:sz w:val="24"/>
          <w:szCs w:val="24"/>
        </w:rPr>
        <w:t>dois</w:t>
      </w:r>
      <w:r w:rsidRPr="00276099">
        <w:rPr>
          <w:b/>
          <w:sz w:val="24"/>
          <w:szCs w:val="24"/>
        </w:rPr>
        <w:t>) dia</w:t>
      </w:r>
      <w:r>
        <w:rPr>
          <w:b/>
          <w:sz w:val="24"/>
          <w:szCs w:val="24"/>
        </w:rPr>
        <w:t>s</w:t>
      </w:r>
      <w:r w:rsidRPr="00276099">
        <w:rPr>
          <w:sz w:val="24"/>
          <w:szCs w:val="24"/>
        </w:rPr>
        <w:t xml:space="preserve"> após o recebimento da Nota de Empenho, de </w:t>
      </w:r>
      <w:r>
        <w:rPr>
          <w:sz w:val="24"/>
          <w:szCs w:val="24"/>
        </w:rPr>
        <w:t>acordo com as solicitações efetuados pela secretaria de educação</w:t>
      </w:r>
      <w:r w:rsidRPr="00276099">
        <w:rPr>
          <w:sz w:val="24"/>
          <w:szCs w:val="24"/>
        </w:rPr>
        <w:t xml:space="preserve">. </w:t>
      </w:r>
    </w:p>
    <w:p w14:paraId="1A961B57" w14:textId="77777777" w:rsidR="00631B76" w:rsidRPr="00276099" w:rsidRDefault="00631B76" w:rsidP="00631B76">
      <w:pPr>
        <w:pStyle w:val="Nivel2"/>
        <w:numPr>
          <w:ilvl w:val="1"/>
          <w:numId w:val="91"/>
        </w:numPr>
        <w:autoSpaceDE/>
        <w:autoSpaceDN/>
        <w:adjustRightInd/>
        <w:rPr>
          <w:sz w:val="24"/>
          <w:szCs w:val="24"/>
        </w:rPr>
      </w:pPr>
      <w:r w:rsidRPr="00276099">
        <w:rPr>
          <w:sz w:val="24"/>
          <w:szCs w:val="24"/>
          <w:u w:val="single"/>
        </w:rPr>
        <w:t>Local de entrega</w:t>
      </w:r>
      <w:r w:rsidRPr="00276099">
        <w:rPr>
          <w:sz w:val="24"/>
          <w:szCs w:val="24"/>
        </w:rPr>
        <w:t xml:space="preserve">: Os locais de entrega constam no Anexo I deste termo e será informado no envio da Nota de Empenho (mas poderão sofrer alteração durante a vigência da ata de registro de preços). </w:t>
      </w:r>
    </w:p>
    <w:p w14:paraId="0BA3A782" w14:textId="77777777" w:rsidR="00631B76" w:rsidRDefault="00631B76" w:rsidP="00631B76">
      <w:pPr>
        <w:pStyle w:val="Nivel2"/>
        <w:numPr>
          <w:ilvl w:val="1"/>
          <w:numId w:val="91"/>
        </w:numPr>
        <w:autoSpaceDE/>
        <w:autoSpaceDN/>
        <w:adjustRightInd/>
        <w:rPr>
          <w:sz w:val="24"/>
          <w:szCs w:val="24"/>
        </w:rPr>
      </w:pPr>
      <w:r w:rsidRPr="00276099">
        <w:rPr>
          <w:sz w:val="24"/>
          <w:szCs w:val="24"/>
          <w:u w:val="single"/>
        </w:rPr>
        <w:lastRenderedPageBreak/>
        <w:t>Horário de entrega</w:t>
      </w:r>
      <w:r w:rsidRPr="00276099">
        <w:rPr>
          <w:sz w:val="24"/>
          <w:szCs w:val="24"/>
        </w:rPr>
        <w:t>: De segunda à sexta-feira no horário das 08h00min às 11h00min e das 13h00min às 16h00min.</w:t>
      </w:r>
    </w:p>
    <w:p w14:paraId="205DE3F8" w14:textId="77777777" w:rsidR="00631B76" w:rsidRPr="00276099" w:rsidRDefault="00631B76" w:rsidP="00631B76">
      <w:pPr>
        <w:pStyle w:val="Nivel2"/>
        <w:numPr>
          <w:ilvl w:val="1"/>
          <w:numId w:val="91"/>
        </w:numPr>
        <w:autoSpaceDE/>
        <w:autoSpaceDN/>
        <w:adjustRightInd/>
        <w:rPr>
          <w:sz w:val="24"/>
          <w:szCs w:val="24"/>
        </w:rPr>
      </w:pPr>
      <w:r w:rsidRPr="00276099">
        <w:rPr>
          <w:sz w:val="24"/>
          <w:szCs w:val="24"/>
        </w:rPr>
        <w:t>O produto deverá estar em embalagem original. Não serão aceitas embalagens violadas, danificadas ou que apresentem dúvidas quanto à qualidade e procedência do produto.</w:t>
      </w:r>
    </w:p>
    <w:p w14:paraId="4CFF6E58" w14:textId="77777777" w:rsidR="00631B76" w:rsidRPr="00276099" w:rsidRDefault="00631B76" w:rsidP="00631B76">
      <w:pPr>
        <w:pStyle w:val="Nivel2"/>
        <w:numPr>
          <w:ilvl w:val="1"/>
          <w:numId w:val="91"/>
        </w:numPr>
        <w:autoSpaceDE/>
        <w:autoSpaceDN/>
        <w:adjustRightInd/>
        <w:rPr>
          <w:sz w:val="24"/>
          <w:szCs w:val="24"/>
        </w:rPr>
      </w:pPr>
      <w:r w:rsidRPr="00276099">
        <w:rPr>
          <w:sz w:val="24"/>
          <w:szCs w:val="24"/>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E390A38" w14:textId="77777777" w:rsidR="00631B76" w:rsidRPr="00276099" w:rsidRDefault="00631B76" w:rsidP="00631B76">
      <w:pPr>
        <w:pStyle w:val="Nivel2"/>
        <w:numPr>
          <w:ilvl w:val="1"/>
          <w:numId w:val="91"/>
        </w:numPr>
        <w:autoSpaceDE/>
        <w:autoSpaceDN/>
        <w:adjustRightInd/>
      </w:pPr>
      <w:r w:rsidRPr="00276099">
        <w:rPr>
          <w:sz w:val="24"/>
          <w:szCs w:val="24"/>
        </w:rPr>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r w:rsidRPr="00276099">
        <w:t>.</w:t>
      </w:r>
    </w:p>
    <w:p w14:paraId="6D4A07E4" w14:textId="77777777" w:rsidR="00631B76" w:rsidRPr="004A624C" w:rsidRDefault="00631B76" w:rsidP="00631B76">
      <w:pPr>
        <w:pStyle w:val="Nivel2"/>
        <w:numPr>
          <w:ilvl w:val="1"/>
          <w:numId w:val="91"/>
        </w:numPr>
        <w:autoSpaceDE/>
        <w:autoSpaceDN/>
        <w:adjustRightInd/>
        <w:rPr>
          <w:sz w:val="24"/>
          <w:szCs w:val="24"/>
        </w:rPr>
      </w:pPr>
      <w:r w:rsidRPr="00276099">
        <w:rPr>
          <w:sz w:val="24"/>
          <w:szCs w:val="24"/>
        </w:rPr>
        <w:t>Todos os produtos deverão atender ao disposto na legislação de alimentos, estabelecida pela Agência Nacional de Vigilância Sanitária/Ministério da Saúde e pelo Ministério da Agricultura, Pecuária e Abastecimento (Resolução RDC nº 216/2005 –ANVISA) e eventuais Resoluções posteriores.</w:t>
      </w:r>
    </w:p>
    <w:p w14:paraId="4C1DB847" w14:textId="77777777" w:rsidR="00631B76" w:rsidRPr="004A624C" w:rsidRDefault="00631B76" w:rsidP="00631B76">
      <w:pPr>
        <w:pStyle w:val="Nivel2"/>
        <w:numPr>
          <w:ilvl w:val="1"/>
          <w:numId w:val="91"/>
        </w:numPr>
        <w:autoSpaceDE/>
        <w:autoSpaceDN/>
        <w:adjustRightInd/>
        <w:rPr>
          <w:sz w:val="24"/>
          <w:szCs w:val="24"/>
        </w:rPr>
      </w:pPr>
      <w:r w:rsidRPr="004A624C">
        <w:rPr>
          <w:sz w:val="24"/>
          <w:szCs w:val="24"/>
        </w:rPr>
        <w:t xml:space="preserve">Licitante vencedora que não possuir sede no município de Mandaguaçu deverá efetuar as entregas em veículo refrigerado, devidamente legalizado de acordo com as normas da Vigilância Sanitária. </w:t>
      </w:r>
    </w:p>
    <w:p w14:paraId="2B335EC6" w14:textId="77777777" w:rsidR="00631B76" w:rsidRPr="004A624C" w:rsidRDefault="00631B76" w:rsidP="00631B76">
      <w:pPr>
        <w:pStyle w:val="Nivel2"/>
        <w:numPr>
          <w:ilvl w:val="1"/>
          <w:numId w:val="91"/>
        </w:numPr>
        <w:autoSpaceDE/>
        <w:autoSpaceDN/>
        <w:adjustRightInd/>
        <w:rPr>
          <w:sz w:val="24"/>
          <w:szCs w:val="24"/>
        </w:rPr>
      </w:pPr>
      <w:r w:rsidRPr="004A624C">
        <w:rPr>
          <w:sz w:val="24"/>
          <w:szCs w:val="24"/>
        </w:rPr>
        <w:t>A licitante vencedora estabelecida no município Mandaguaçu poderá efetuar as entregas em caixa térmicas ou veículo refrigerado, devidamente legalizado de acordo com a normas da Vigilância Sanitária.</w:t>
      </w:r>
    </w:p>
    <w:p w14:paraId="6CC7A9BE" w14:textId="77777777" w:rsidR="00631B76" w:rsidRPr="004A624C" w:rsidRDefault="00631B76" w:rsidP="00631B76">
      <w:pPr>
        <w:pStyle w:val="Nivel3"/>
        <w:numPr>
          <w:ilvl w:val="1"/>
          <w:numId w:val="91"/>
        </w:numPr>
      </w:pPr>
      <w:r w:rsidRPr="004A624C">
        <w:t>A execução do objeto dar-se-á mediante fornecimento parcelado de carnes (bovina, suína, aves e/ou pescado), conforme especificações técnicas, quantitativos estimados e necessidades da Administração, durante o período de vigência contratual.</w:t>
      </w:r>
    </w:p>
    <w:p w14:paraId="42C7D9BB" w14:textId="77777777" w:rsidR="00631B76" w:rsidRPr="004A624C" w:rsidRDefault="00631B76" w:rsidP="00631B76">
      <w:pPr>
        <w:pStyle w:val="Nivel3"/>
        <w:numPr>
          <w:ilvl w:val="1"/>
          <w:numId w:val="91"/>
        </w:numPr>
      </w:pPr>
      <w:r w:rsidRPr="004A624C">
        <w:t>O fornecimento ocorrerá de forma fracionada, mediante requisição formal emitida pelo setor competente, na qual constarão os tipos de cortes, quantitativos e local de entrega. A contratada deverá efetuar a entrega no prazo máximo estipulado pela Administração, contado do recebimento da solicitação.</w:t>
      </w:r>
    </w:p>
    <w:p w14:paraId="07F8B095" w14:textId="77777777" w:rsidR="00631B76" w:rsidRPr="004A624C" w:rsidRDefault="00631B76" w:rsidP="00631B76">
      <w:pPr>
        <w:pStyle w:val="Nivel3"/>
        <w:numPr>
          <w:ilvl w:val="1"/>
          <w:numId w:val="91"/>
        </w:numPr>
      </w:pPr>
      <w:r w:rsidRPr="004A624C">
        <w:t>As entregas deverão ocorrer nos endereços indicados pela contratante, em dias úteis e dentro do horário previamente estabelecido, acompanhadas de documento fiscal correspondente.</w:t>
      </w:r>
    </w:p>
    <w:p w14:paraId="6A9AE8D7" w14:textId="77777777" w:rsidR="00631B76" w:rsidRPr="004A624C" w:rsidRDefault="00631B76" w:rsidP="00631B76">
      <w:pPr>
        <w:pStyle w:val="Nivel3"/>
        <w:numPr>
          <w:ilvl w:val="1"/>
          <w:numId w:val="91"/>
        </w:numPr>
      </w:pPr>
      <w:r w:rsidRPr="004A624C">
        <w:lastRenderedPageBreak/>
        <w:t>O transporte dos produtos deverá ser realizado em veículo apropriado para alimentos perecíveis, devidamente higienizado, dotado de sistema de refrigeração compatível com o tipo de produto transportado, observando-se rigorosamente as normas sanitárias vigentes.</w:t>
      </w:r>
    </w:p>
    <w:p w14:paraId="53E38075" w14:textId="77777777" w:rsidR="00631B76" w:rsidRPr="004A624C" w:rsidRDefault="00631B76" w:rsidP="00631B76">
      <w:pPr>
        <w:pStyle w:val="Nivel3"/>
        <w:numPr>
          <w:ilvl w:val="1"/>
          <w:numId w:val="91"/>
        </w:numPr>
      </w:pPr>
      <w:r w:rsidRPr="004A624C">
        <w:t>As carnes deverão ser entregues:</w:t>
      </w:r>
    </w:p>
    <w:p w14:paraId="59C3E81C" w14:textId="77777777" w:rsidR="00631B76" w:rsidRPr="004A624C" w:rsidRDefault="00631B76" w:rsidP="00631B76">
      <w:pPr>
        <w:pStyle w:val="Nivel3"/>
        <w:numPr>
          <w:ilvl w:val="1"/>
          <w:numId w:val="91"/>
        </w:numPr>
      </w:pPr>
      <w:r w:rsidRPr="004A624C">
        <w:t>Congeladas, mantidas em temperatura igual ou inferior a -12°C (ou conforme padrão sanitário aplicável).</w:t>
      </w:r>
    </w:p>
    <w:p w14:paraId="4BAC71AF" w14:textId="77777777" w:rsidR="00631B76" w:rsidRPr="004A624C" w:rsidRDefault="00631B76" w:rsidP="00631B76">
      <w:pPr>
        <w:pStyle w:val="Nivel3"/>
        <w:numPr>
          <w:ilvl w:val="1"/>
          <w:numId w:val="91"/>
        </w:numPr>
      </w:pPr>
      <w:r w:rsidRPr="004A624C">
        <w:t>Os produtos deverão apresentar-se:</w:t>
      </w:r>
    </w:p>
    <w:p w14:paraId="3192158D" w14:textId="77777777" w:rsidR="00631B76" w:rsidRPr="004A624C" w:rsidRDefault="00631B76" w:rsidP="00631B76">
      <w:pPr>
        <w:pStyle w:val="Nivel3"/>
        <w:numPr>
          <w:ilvl w:val="1"/>
          <w:numId w:val="91"/>
        </w:numPr>
      </w:pPr>
      <w:r w:rsidRPr="004A624C">
        <w:t>Dentro do prazo de validade;</w:t>
      </w:r>
    </w:p>
    <w:p w14:paraId="4C5186EE" w14:textId="77777777" w:rsidR="00631B76" w:rsidRPr="004A624C" w:rsidRDefault="00631B76" w:rsidP="00631B76">
      <w:pPr>
        <w:pStyle w:val="Nivel3"/>
        <w:numPr>
          <w:ilvl w:val="1"/>
          <w:numId w:val="91"/>
        </w:numPr>
      </w:pPr>
      <w:r w:rsidRPr="004A624C">
        <w:t>Com embalagens íntegras, atóxicas e lacradas;</w:t>
      </w:r>
    </w:p>
    <w:p w14:paraId="6EB247F4" w14:textId="77777777" w:rsidR="00631B76" w:rsidRPr="004A624C" w:rsidRDefault="00631B76" w:rsidP="00631B76">
      <w:pPr>
        <w:pStyle w:val="Nivel3"/>
        <w:numPr>
          <w:ilvl w:val="1"/>
          <w:numId w:val="91"/>
        </w:numPr>
      </w:pPr>
      <w:r w:rsidRPr="004A624C">
        <w:t>Devidamente identificados com nome do produto, peso, data de processamento/abate, prazo de validade, lote e selo de inspeção sanitária (SIM, SIE ou SIF);</w:t>
      </w:r>
    </w:p>
    <w:p w14:paraId="487F4045" w14:textId="77777777" w:rsidR="00631B76" w:rsidRPr="004A624C" w:rsidRDefault="00631B76" w:rsidP="00631B76">
      <w:pPr>
        <w:pStyle w:val="Nivel3"/>
        <w:numPr>
          <w:ilvl w:val="1"/>
          <w:numId w:val="91"/>
        </w:numPr>
      </w:pPr>
      <w:r w:rsidRPr="004A624C">
        <w:t>Isentos de sinais de descongelamento prévio, odor desagradável, coloração alterada ou qualquer indício de deterioração.</w:t>
      </w:r>
    </w:p>
    <w:p w14:paraId="54D16ECE" w14:textId="77777777" w:rsidR="00631B76" w:rsidRPr="004A624C" w:rsidRDefault="00631B76" w:rsidP="00631B76">
      <w:pPr>
        <w:pStyle w:val="Nivel3"/>
        <w:numPr>
          <w:ilvl w:val="1"/>
          <w:numId w:val="91"/>
        </w:numPr>
      </w:pPr>
      <w:r w:rsidRPr="004A624C">
        <w:t>O recebimento será realizado pelo servidor designado, mediante conferência quantitativa e qualitativa dos produtos. Constatadas irregularidades, a Administração poderá recusar total ou parcialmente a entrega, devendo a contratada proceder à substituição no prazo máximo estabelecido pela contratante, sem ônus adicional.</w:t>
      </w:r>
    </w:p>
    <w:p w14:paraId="0194C994" w14:textId="77777777" w:rsidR="00631B76" w:rsidRPr="004A624C" w:rsidRDefault="00631B76" w:rsidP="00631B76">
      <w:pPr>
        <w:pStyle w:val="Nivel3"/>
        <w:numPr>
          <w:ilvl w:val="1"/>
          <w:numId w:val="91"/>
        </w:numPr>
      </w:pPr>
      <w:r w:rsidRPr="004A624C">
        <w:t>A contratada será responsável por todas as despesas relativas ao transporte, carga, descarga, substituição de produtos rejeitados e demais encargos necessários ao fiel cumprimento do objeto contratual.</w:t>
      </w:r>
    </w:p>
    <w:p w14:paraId="4405E617" w14:textId="77777777" w:rsidR="00631B76" w:rsidRPr="004A624C" w:rsidRDefault="00631B76" w:rsidP="00631B76">
      <w:pPr>
        <w:pStyle w:val="Nivel3"/>
        <w:numPr>
          <w:ilvl w:val="1"/>
          <w:numId w:val="91"/>
        </w:numPr>
      </w:pPr>
      <w:r w:rsidRPr="004A624C">
        <w:t>A execução deverá observar os princípios da eficiência, economicidade e qualidade, bem como as disposições da Lei nº 14.133/2021 e demais normas aplicáveis à contratação pública e à legislação sanitária vigente.</w:t>
      </w:r>
    </w:p>
    <w:p w14:paraId="3158EA75" w14:textId="77777777" w:rsidR="00631B76" w:rsidRPr="00F81967" w:rsidRDefault="00631B76" w:rsidP="00631B76">
      <w:pPr>
        <w:pStyle w:val="Nivel3"/>
        <w:ind w:left="0"/>
        <w:rPr>
          <w:b/>
          <w:bCs/>
        </w:rPr>
      </w:pPr>
      <w:r w:rsidRPr="00F81967">
        <w:rPr>
          <w:b/>
          <w:bCs/>
        </w:rPr>
        <w:t>Prazo de vigência</w:t>
      </w:r>
    </w:p>
    <w:p w14:paraId="3B27513D" w14:textId="77777777" w:rsidR="00631B76" w:rsidRPr="00F81967" w:rsidRDefault="00631B76" w:rsidP="00631B76">
      <w:pPr>
        <w:pStyle w:val="Nivel3"/>
        <w:numPr>
          <w:ilvl w:val="1"/>
          <w:numId w:val="91"/>
        </w:numPr>
        <w:ind w:left="0" w:firstLine="0"/>
      </w:pPr>
      <w:r w:rsidRPr="00F81967">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6E64569E" w14:textId="77777777" w:rsidR="00631B76" w:rsidRPr="00F81967" w:rsidRDefault="00631B76" w:rsidP="00631B76">
      <w:pPr>
        <w:pStyle w:val="Nivel3"/>
        <w:numPr>
          <w:ilvl w:val="1"/>
          <w:numId w:val="91"/>
        </w:numPr>
        <w:ind w:left="0" w:firstLine="0"/>
      </w:pPr>
      <w:r w:rsidRPr="00F81967">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A5BD3DA" w14:textId="77777777" w:rsidR="00631B76" w:rsidRPr="00F81967" w:rsidRDefault="00631B76" w:rsidP="00631B76">
      <w:pPr>
        <w:pStyle w:val="Nivel3"/>
        <w:ind w:left="0"/>
        <w:rPr>
          <w:b/>
          <w:bCs/>
        </w:rPr>
      </w:pPr>
      <w:r w:rsidRPr="00F81967">
        <w:rPr>
          <w:b/>
          <w:bCs/>
        </w:rPr>
        <w:t>Da possibilidade de prorrogação do contrato</w:t>
      </w:r>
    </w:p>
    <w:p w14:paraId="4FDB0DC3" w14:textId="77777777" w:rsidR="00631B76" w:rsidRPr="00F81967" w:rsidRDefault="00631B76" w:rsidP="00631B76">
      <w:pPr>
        <w:pStyle w:val="Nivel3"/>
        <w:numPr>
          <w:ilvl w:val="1"/>
          <w:numId w:val="91"/>
        </w:numPr>
        <w:ind w:left="0" w:firstLine="0"/>
      </w:pPr>
      <w:r w:rsidRPr="00F81967">
        <w:t>Nos casos de contrato decorrente da ata de registro de preço, bem como seus quantitativos inicialmente estabelecidos, poderão ser prorrogados por igual período nos termos do art. 84 da Lei nº 14.133/2021;</w:t>
      </w:r>
    </w:p>
    <w:p w14:paraId="21ABDB31" w14:textId="77777777" w:rsidR="00631B76" w:rsidRPr="00F81967" w:rsidRDefault="00631B76" w:rsidP="00631B76">
      <w:pPr>
        <w:pStyle w:val="Nivel3"/>
        <w:numPr>
          <w:ilvl w:val="1"/>
          <w:numId w:val="91"/>
        </w:numPr>
        <w:ind w:left="0" w:firstLine="0"/>
      </w:pPr>
      <w:r w:rsidRPr="00F81967">
        <w:lastRenderedPageBreak/>
        <w:t>Já nos casos de contrato de serviços e fornecimentos contínuos, decorrente deste processo, poderão ser prorrogados sucessivamente respeitando a vigência máxima decenal nos termos do art. 107 da Lei nº 14.133/2021;</w:t>
      </w:r>
    </w:p>
    <w:p w14:paraId="5904A91C" w14:textId="77777777" w:rsidR="00631B76" w:rsidRPr="00F81967" w:rsidRDefault="00631B76" w:rsidP="00631B76">
      <w:pPr>
        <w:pStyle w:val="Nivel3"/>
        <w:numPr>
          <w:ilvl w:val="1"/>
          <w:numId w:val="91"/>
        </w:numPr>
      </w:pPr>
      <w:r w:rsidRPr="00F81967">
        <w:t>Para ambos os casos a prorrogação contratual ocorrerá nos moldes estabelecidos acima desde que:</w:t>
      </w:r>
    </w:p>
    <w:p w14:paraId="22D88DDC" w14:textId="77777777" w:rsidR="00631B76" w:rsidRPr="00F81967" w:rsidRDefault="00631B76" w:rsidP="00631B76">
      <w:pPr>
        <w:pStyle w:val="Nivel3"/>
        <w:ind w:left="0"/>
      </w:pPr>
      <w:r w:rsidRPr="00F81967">
        <w:t>I) Haja justificativa da Administração quanto à continuidade da necessidade do serviço;</w:t>
      </w:r>
    </w:p>
    <w:p w14:paraId="68C6FFF8" w14:textId="77777777" w:rsidR="00631B76" w:rsidRPr="00F81967" w:rsidRDefault="00631B76" w:rsidP="00631B76">
      <w:pPr>
        <w:pStyle w:val="Nivel3"/>
        <w:ind w:left="0"/>
      </w:pPr>
      <w:r w:rsidRPr="00F81967">
        <w:t>II) Seja demonstrada a vantagem da prorrogação em relação à realização de nova licitação;</w:t>
      </w:r>
    </w:p>
    <w:p w14:paraId="3556BF23" w14:textId="77777777" w:rsidR="00631B76" w:rsidRDefault="00631B76" w:rsidP="00631B76">
      <w:pPr>
        <w:pStyle w:val="Nivel3"/>
        <w:ind w:left="0"/>
      </w:pPr>
      <w:r w:rsidRPr="00F81967">
        <w:t>III) Permaneçam as condições iniciais do contrato, ou seja, formalmente ajustado o equilíbrio econômico-financeiro.</w:t>
      </w:r>
    </w:p>
    <w:p w14:paraId="5BEF66B9" w14:textId="77777777" w:rsidR="00631B76" w:rsidRPr="00276099" w:rsidRDefault="00631B76" w:rsidP="00631B76">
      <w:pPr>
        <w:pStyle w:val="Nivel01"/>
        <w:numPr>
          <w:ilvl w:val="0"/>
          <w:numId w:val="91"/>
        </w:numPr>
        <w:tabs>
          <w:tab w:val="clear" w:pos="567"/>
          <w:tab w:val="left" w:pos="0"/>
        </w:tabs>
        <w:suppressAutoHyphens w:val="0"/>
        <w:spacing w:after="120" w:line="276" w:lineRule="auto"/>
        <w:ind w:left="140" w:hanging="140"/>
        <w:rPr>
          <w:rFonts w:ascii="Arial" w:hAnsi="Arial" w:cs="Arial"/>
          <w:sz w:val="24"/>
          <w:szCs w:val="24"/>
        </w:rPr>
      </w:pPr>
      <w:r w:rsidRPr="00276099">
        <w:rPr>
          <w:rFonts w:ascii="Arial" w:hAnsi="Arial" w:cs="Arial"/>
          <w:sz w:val="24"/>
          <w:szCs w:val="24"/>
        </w:rPr>
        <w:t>GESTÃO DO CONTRATO</w:t>
      </w:r>
    </w:p>
    <w:p w14:paraId="0A44AC37"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O contrato deverá ser executado fielmente pelas partes, de acordo com as cláusulas avençadas e as normas da Lei nº 14.133, de 2021, e cada parte responderá pelas consequências de sua inexecução total ou parcial.</w:t>
      </w:r>
    </w:p>
    <w:p w14:paraId="078F67C4"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Em caso de impedimento, ordem de paralisação ou suspensão do contrato, o cronograma de execução será prorrogado automaticamente pelo tempo correspondente, anotadas tais circunstâncias mediante simples apostila.</w:t>
      </w:r>
    </w:p>
    <w:p w14:paraId="238C7D02"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As comunicações entre o órgão ou entidade e a contratada devem ser realizadas por escrito sempre que o ato exigir tal formalidade, admitindo-se o uso de mensagem eletrônica para esse fim.</w:t>
      </w:r>
    </w:p>
    <w:p w14:paraId="5FA46F0C"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O órgão ou entidade poderá convocar representante da empresa para adoção de providências que devam ser cumpridas de imediato.</w:t>
      </w:r>
    </w:p>
    <w:p w14:paraId="4244F77A" w14:textId="77777777" w:rsidR="00631B76" w:rsidRPr="00276099" w:rsidRDefault="00631B76" w:rsidP="00631B76">
      <w:pPr>
        <w:pStyle w:val="Nvel01-SemNumerao"/>
        <w:rPr>
          <w:sz w:val="24"/>
          <w:szCs w:val="24"/>
        </w:rPr>
      </w:pPr>
      <w:r w:rsidRPr="00276099">
        <w:rPr>
          <w:sz w:val="24"/>
          <w:szCs w:val="24"/>
        </w:rPr>
        <w:t>Fiscalização</w:t>
      </w:r>
    </w:p>
    <w:p w14:paraId="6AD6CE2C"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A execução do contrato deverá ser acompanhada e fiscalizada pelo Gestor do contrato o Sr.ª Sandra Aparecida Francisco</w:t>
      </w:r>
      <w:r>
        <w:rPr>
          <w:sz w:val="24"/>
          <w:szCs w:val="24"/>
        </w:rPr>
        <w:t xml:space="preserve">, </w:t>
      </w:r>
      <w:r w:rsidRPr="00276099">
        <w:rPr>
          <w:sz w:val="24"/>
          <w:szCs w:val="24"/>
        </w:rPr>
        <w:t>pel</w:t>
      </w:r>
      <w:r>
        <w:rPr>
          <w:sz w:val="24"/>
          <w:szCs w:val="24"/>
        </w:rPr>
        <w:t>o</w:t>
      </w:r>
      <w:r w:rsidRPr="00276099">
        <w:rPr>
          <w:sz w:val="24"/>
          <w:szCs w:val="24"/>
        </w:rPr>
        <w:t xml:space="preserve"> Fiscal </w:t>
      </w:r>
      <w:r>
        <w:rPr>
          <w:sz w:val="24"/>
          <w:szCs w:val="24"/>
        </w:rPr>
        <w:t xml:space="preserve">Sr. Pauline Callegari, </w:t>
      </w:r>
      <w:r w:rsidRPr="00276099">
        <w:rPr>
          <w:sz w:val="24"/>
          <w:szCs w:val="24"/>
        </w:rPr>
        <w:t>que desempenhar</w:t>
      </w:r>
      <w:r>
        <w:rPr>
          <w:sz w:val="24"/>
          <w:szCs w:val="24"/>
        </w:rPr>
        <w:t>ão</w:t>
      </w:r>
      <w:r w:rsidRPr="00276099">
        <w:rPr>
          <w:sz w:val="24"/>
          <w:szCs w:val="24"/>
        </w:rPr>
        <w:t xml:space="preserve"> as funções de</w:t>
      </w:r>
      <w:r w:rsidRPr="00276099">
        <w:rPr>
          <w:color w:val="FF0000"/>
          <w:sz w:val="24"/>
          <w:szCs w:val="24"/>
        </w:rPr>
        <w:t xml:space="preserve"> </w:t>
      </w:r>
      <w:r w:rsidRPr="00276099">
        <w:rPr>
          <w:sz w:val="24"/>
          <w:szCs w:val="24"/>
        </w:rPr>
        <w:t>Fiscalização Técnica e Administrativa</w:t>
      </w:r>
      <w:r>
        <w:rPr>
          <w:sz w:val="24"/>
          <w:szCs w:val="24"/>
        </w:rPr>
        <w:t xml:space="preserve"> que desempenhará função de Fiscalização Técnica e Administrativa.</w:t>
      </w:r>
    </w:p>
    <w:p w14:paraId="4DB0596E" w14:textId="77777777" w:rsidR="00631B76" w:rsidRPr="00276099" w:rsidRDefault="00631B76" w:rsidP="00631B76">
      <w:pPr>
        <w:pStyle w:val="Nvel01-SemNumerao"/>
        <w:rPr>
          <w:sz w:val="24"/>
          <w:szCs w:val="24"/>
        </w:rPr>
      </w:pPr>
      <w:r w:rsidRPr="00276099">
        <w:rPr>
          <w:sz w:val="24"/>
          <w:szCs w:val="24"/>
        </w:rPr>
        <w:t>Fiscalização Técnica</w:t>
      </w:r>
    </w:p>
    <w:p w14:paraId="0163BD16"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O fiscal técnico do contrato acompanhará a execução do contrato, para que sejam cumpridas todas as condições estabelecidas no contrato, de modo a assegurar os melhores resultados para a Administração. (Decreto municipal nº 8425/2023, art. 11, VI);</w:t>
      </w:r>
    </w:p>
    <w:p w14:paraId="6A59AC96"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 xml:space="preserve">O fiscal técnico do contrato anotará no histórico de gerenciamento do contrato todas as ocorrências relacionadas à execução do contrato, com a </w:t>
      </w:r>
      <w:r w:rsidRPr="00276099">
        <w:rPr>
          <w:sz w:val="24"/>
          <w:szCs w:val="24"/>
        </w:rPr>
        <w:lastRenderedPageBreak/>
        <w:t>descrição do que for necessário para a regularização das faltas ou dos defeitos observados. (Lei nº 14.133, de 2021, art. 117, §1º e Decreto municipal nº 8425/2023, art. 11, II);</w:t>
      </w:r>
    </w:p>
    <w:p w14:paraId="0D3EEE28"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Identificada qualquer inexatidão ou irregularidade, o fiscal técnico do contrato emitirá notificações para a correção da execução do contrato, determinando prazo para a correção. (Decreto municipal nº 8425/2023, art. 11, III);</w:t>
      </w:r>
    </w:p>
    <w:p w14:paraId="4243368B"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27904D50"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No caso de ocorrências que possam inviabilizar a execução do contrato nas datas aprazadas, o fiscal técnico do contrato comunicará o fato imediatamente ao gestor do contrato. (Decreto municipal nº 8425/2023, art. 11, V);</w:t>
      </w:r>
    </w:p>
    <w:p w14:paraId="65F2AF3B"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O fiscal técnico do contrato comunicará ao gestor do contrato, em tempo hábil, o término do contrato sob sua responsabilidade, com vistas à tempestiva renovação ou à prorrogação contratual (Decreto municipal nº 8425/2023, art. 11, VII);</w:t>
      </w:r>
    </w:p>
    <w:p w14:paraId="2A395AFA" w14:textId="77777777" w:rsidR="00631B76" w:rsidRPr="00276099" w:rsidRDefault="00631B76" w:rsidP="00631B76">
      <w:pPr>
        <w:pStyle w:val="Nvel01-SemNumerao"/>
        <w:rPr>
          <w:sz w:val="24"/>
          <w:szCs w:val="24"/>
        </w:rPr>
      </w:pPr>
      <w:r w:rsidRPr="00276099">
        <w:rPr>
          <w:sz w:val="24"/>
          <w:szCs w:val="24"/>
        </w:rPr>
        <w:t>Fiscalização Administrativa</w:t>
      </w:r>
    </w:p>
    <w:p w14:paraId="7563FBEA"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7C42AB5"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BA72E67" w14:textId="77777777" w:rsidR="00631B76" w:rsidRPr="00276099" w:rsidRDefault="00631B76" w:rsidP="00631B76">
      <w:pPr>
        <w:pStyle w:val="Nvel01-SemNumerao"/>
        <w:rPr>
          <w:i/>
          <w:sz w:val="24"/>
          <w:szCs w:val="24"/>
        </w:rPr>
      </w:pPr>
      <w:r w:rsidRPr="00276099">
        <w:rPr>
          <w:sz w:val="24"/>
          <w:szCs w:val="24"/>
        </w:rPr>
        <w:t>Gestor do Contrato</w:t>
      </w:r>
    </w:p>
    <w:p w14:paraId="37AC1EA7"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w:t>
      </w:r>
      <w:r w:rsidRPr="00276099">
        <w:rPr>
          <w:sz w:val="24"/>
          <w:szCs w:val="24"/>
        </w:rPr>
        <w:lastRenderedPageBreak/>
        <w:t>contratuais, elaborando relatório com vistas à verificação da necessidade de adequações do contrato para fins de atendimento da finalidade da administração. (Decreto municipal nº 8425/2023, art. 10, IV).</w:t>
      </w:r>
    </w:p>
    <w:p w14:paraId="6120C276"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40D101E2"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2D420CDA" w14:textId="77777777" w:rsidR="00631B76" w:rsidRPr="000C2884" w:rsidRDefault="00631B76" w:rsidP="00631B76">
      <w:pPr>
        <w:pStyle w:val="Nivel2"/>
        <w:numPr>
          <w:ilvl w:val="1"/>
          <w:numId w:val="91"/>
        </w:numPr>
        <w:autoSpaceDE/>
        <w:autoSpaceDN/>
        <w:adjustRightInd/>
        <w:ind w:left="0" w:firstLine="0"/>
        <w:rPr>
          <w:sz w:val="24"/>
          <w:szCs w:val="24"/>
        </w:rPr>
      </w:pPr>
      <w:r w:rsidRPr="00276099">
        <w:rPr>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9F3C130" w14:textId="77777777" w:rsidR="00631B76" w:rsidRPr="00276099" w:rsidRDefault="00631B76" w:rsidP="00631B76">
      <w:pPr>
        <w:pStyle w:val="Nivel01"/>
        <w:numPr>
          <w:ilvl w:val="0"/>
          <w:numId w:val="91"/>
        </w:numPr>
        <w:tabs>
          <w:tab w:val="clear" w:pos="567"/>
          <w:tab w:val="left" w:pos="0"/>
        </w:tabs>
        <w:suppressAutoHyphens w:val="0"/>
        <w:spacing w:after="120" w:line="276" w:lineRule="auto"/>
        <w:ind w:left="140" w:hanging="140"/>
        <w:rPr>
          <w:rFonts w:ascii="Arial" w:hAnsi="Arial" w:cs="Arial"/>
          <w:sz w:val="24"/>
          <w:szCs w:val="24"/>
        </w:rPr>
      </w:pPr>
      <w:r w:rsidRPr="00276099">
        <w:rPr>
          <w:rFonts w:ascii="Arial" w:hAnsi="Arial" w:cs="Arial"/>
          <w:sz w:val="24"/>
          <w:szCs w:val="24"/>
        </w:rPr>
        <w:t>CRITÉRIOS DE MEDIÇÃO E PAGAMENTO</w:t>
      </w:r>
    </w:p>
    <w:p w14:paraId="77473EE7" w14:textId="77777777" w:rsidR="00631B76" w:rsidRPr="00276099" w:rsidRDefault="00631B76" w:rsidP="00631B76">
      <w:pPr>
        <w:pStyle w:val="Nivel2"/>
        <w:rPr>
          <w:b/>
          <w:sz w:val="24"/>
          <w:szCs w:val="24"/>
        </w:rPr>
      </w:pPr>
      <w:r w:rsidRPr="00276099">
        <w:rPr>
          <w:b/>
          <w:sz w:val="24"/>
          <w:szCs w:val="24"/>
        </w:rPr>
        <w:t>Do recebimento</w:t>
      </w:r>
    </w:p>
    <w:p w14:paraId="0345166A" w14:textId="77777777" w:rsidR="00631B76" w:rsidRPr="00CF0264" w:rsidRDefault="00631B76" w:rsidP="00631B76">
      <w:pPr>
        <w:pStyle w:val="Nivel2"/>
        <w:numPr>
          <w:ilvl w:val="1"/>
          <w:numId w:val="91"/>
        </w:numPr>
        <w:autoSpaceDE/>
        <w:autoSpaceDN/>
        <w:adjustRightInd/>
        <w:ind w:left="0" w:firstLine="0"/>
        <w:rPr>
          <w:sz w:val="24"/>
          <w:szCs w:val="24"/>
        </w:rPr>
      </w:pPr>
      <w:r w:rsidRPr="00276099">
        <w:rPr>
          <w:sz w:val="24"/>
          <w:szCs w:val="24"/>
          <w:lang w:eastAsia="en-US"/>
        </w:rPr>
        <w:t xml:space="preserve">Os </w:t>
      </w:r>
      <w:r>
        <w:rPr>
          <w:sz w:val="24"/>
          <w:szCs w:val="24"/>
          <w:lang w:eastAsia="en-US"/>
        </w:rPr>
        <w:t>insumos</w:t>
      </w:r>
      <w:r w:rsidRPr="00276099">
        <w:rPr>
          <w:sz w:val="24"/>
          <w:szCs w:val="24"/>
          <w:lang w:eastAsia="en-US"/>
        </w:rPr>
        <w:t xml:space="preserve"> poderão ser rejeitados, no todo ou em parte, quando em desacordo com as especificações constantes no Termo de Referência</w:t>
      </w:r>
      <w:r w:rsidRPr="00276099">
        <w:rPr>
          <w:color w:val="FF0000"/>
          <w:sz w:val="24"/>
          <w:szCs w:val="24"/>
          <w:lang w:eastAsia="en-US"/>
        </w:rPr>
        <w:t xml:space="preserve"> </w:t>
      </w:r>
      <w:r w:rsidRPr="00276099">
        <w:rPr>
          <w:sz w:val="24"/>
          <w:szCs w:val="24"/>
          <w:lang w:eastAsia="en-US"/>
        </w:rPr>
        <w:t xml:space="preserve">e na proposta, devendo ser substituídos no prazo de </w:t>
      </w:r>
      <w:r>
        <w:rPr>
          <w:sz w:val="24"/>
          <w:szCs w:val="24"/>
          <w:lang w:eastAsia="en-US"/>
        </w:rPr>
        <w:t>1</w:t>
      </w:r>
      <w:r w:rsidRPr="00276099">
        <w:rPr>
          <w:sz w:val="24"/>
          <w:szCs w:val="24"/>
          <w:lang w:eastAsia="en-US"/>
        </w:rPr>
        <w:t xml:space="preserve"> (</w:t>
      </w:r>
      <w:r>
        <w:rPr>
          <w:sz w:val="24"/>
          <w:szCs w:val="24"/>
          <w:lang w:eastAsia="en-US"/>
        </w:rPr>
        <w:t>um</w:t>
      </w:r>
      <w:r w:rsidRPr="00276099">
        <w:rPr>
          <w:sz w:val="24"/>
          <w:szCs w:val="24"/>
          <w:lang w:eastAsia="en-US"/>
        </w:rPr>
        <w:t>) dia, a contar da notificação da contratada, às suas custas, sem prejuízo da aplicação das penalidades.</w:t>
      </w:r>
    </w:p>
    <w:p w14:paraId="0C79829B" w14:textId="77777777" w:rsidR="00631B76" w:rsidRPr="00276099" w:rsidRDefault="00631B76" w:rsidP="00631B76">
      <w:pPr>
        <w:pStyle w:val="Nivel2"/>
        <w:numPr>
          <w:ilvl w:val="1"/>
          <w:numId w:val="91"/>
        </w:numPr>
        <w:autoSpaceDE/>
        <w:autoSpaceDN/>
        <w:adjustRightInd/>
        <w:ind w:left="0" w:firstLine="0"/>
        <w:rPr>
          <w:sz w:val="24"/>
          <w:szCs w:val="24"/>
          <w:lang w:eastAsia="en-US"/>
        </w:rPr>
      </w:pPr>
      <w:r w:rsidRPr="00276099">
        <w:rPr>
          <w:sz w:val="24"/>
          <w:szCs w:val="24"/>
          <w:lang w:eastAsia="en-US"/>
        </w:rPr>
        <w:t xml:space="preserve">No caso de controvérsia sobre a execução do objeto, quanto à dimensão, qualidade e quantidade, deverá ser observado o teor do </w:t>
      </w:r>
      <w:hyperlink r:id="rId18" w:anchor="art143">
        <w:r w:rsidRPr="00276099">
          <w:rPr>
            <w:rStyle w:val="Hyperlink"/>
            <w:sz w:val="24"/>
            <w:szCs w:val="24"/>
            <w:lang w:eastAsia="en-US"/>
          </w:rPr>
          <w:t>art. 143 da Lei nº 14.133, de 2021</w:t>
        </w:r>
      </w:hyperlink>
      <w:r w:rsidRPr="00276099">
        <w:rPr>
          <w:sz w:val="24"/>
          <w:szCs w:val="24"/>
          <w:lang w:eastAsia="en-US"/>
        </w:rPr>
        <w:t>, comunicando-se à empresa para emissão de Nota Fiscal no que pertine à parcela incontroversa da execução do objeto, para efeito de liquidação e pagamento.</w:t>
      </w:r>
    </w:p>
    <w:p w14:paraId="2C941A3A"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BEEA18" w14:textId="77777777" w:rsidR="00631B76" w:rsidRPr="00276099" w:rsidRDefault="00631B76" w:rsidP="00631B76">
      <w:pPr>
        <w:pStyle w:val="Nvel01-SemNumerao"/>
        <w:rPr>
          <w:sz w:val="24"/>
          <w:szCs w:val="24"/>
        </w:rPr>
      </w:pPr>
      <w:r w:rsidRPr="00276099">
        <w:rPr>
          <w:sz w:val="24"/>
          <w:szCs w:val="24"/>
        </w:rPr>
        <w:lastRenderedPageBreak/>
        <w:t xml:space="preserve">Liquidação </w:t>
      </w:r>
    </w:p>
    <w:p w14:paraId="5F276CCD"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Recebida a Nota Fiscal ou documento de cobrança equivalente, o setor competente, para fins de liquidação, deve verificar se o documento apresentado expressa os elementos necessários e essenciais, tais como:</w:t>
      </w:r>
    </w:p>
    <w:p w14:paraId="0685E0F9" w14:textId="77777777" w:rsidR="00631B76" w:rsidRPr="00276099" w:rsidRDefault="00631B76" w:rsidP="00631B76">
      <w:pPr>
        <w:pStyle w:val="Nivel3"/>
        <w:numPr>
          <w:ilvl w:val="2"/>
          <w:numId w:val="91"/>
        </w:numPr>
        <w:ind w:left="0" w:firstLine="0"/>
      </w:pPr>
      <w:r w:rsidRPr="00276099">
        <w:t xml:space="preserve"> a data da emissão;</w:t>
      </w:r>
    </w:p>
    <w:p w14:paraId="59146488" w14:textId="77777777" w:rsidR="00631B76" w:rsidRPr="00276099" w:rsidRDefault="00631B76" w:rsidP="00631B76">
      <w:pPr>
        <w:pStyle w:val="Nivel3"/>
        <w:numPr>
          <w:ilvl w:val="2"/>
          <w:numId w:val="91"/>
        </w:numPr>
        <w:ind w:left="0" w:firstLine="0"/>
      </w:pPr>
      <w:r w:rsidRPr="00276099">
        <w:t xml:space="preserve"> os dados do contrato e do órgão contratante;</w:t>
      </w:r>
    </w:p>
    <w:p w14:paraId="7E619875" w14:textId="77777777" w:rsidR="00631B76" w:rsidRPr="00276099" w:rsidRDefault="00631B76" w:rsidP="00631B76">
      <w:pPr>
        <w:pStyle w:val="Nivel3"/>
        <w:numPr>
          <w:ilvl w:val="2"/>
          <w:numId w:val="91"/>
        </w:numPr>
        <w:ind w:left="0" w:firstLine="0"/>
      </w:pPr>
      <w:r w:rsidRPr="00276099">
        <w:t xml:space="preserve"> o período respectivo de execução do contrato;</w:t>
      </w:r>
    </w:p>
    <w:p w14:paraId="0122C5A8" w14:textId="77777777" w:rsidR="00631B76" w:rsidRPr="00276099" w:rsidRDefault="00631B76" w:rsidP="00631B76">
      <w:pPr>
        <w:pStyle w:val="Nivel3"/>
        <w:numPr>
          <w:ilvl w:val="2"/>
          <w:numId w:val="91"/>
        </w:numPr>
        <w:ind w:left="0" w:firstLine="0"/>
      </w:pPr>
      <w:r w:rsidRPr="00276099">
        <w:t xml:space="preserve"> o valor a pagar; </w:t>
      </w:r>
    </w:p>
    <w:p w14:paraId="2E0568F7" w14:textId="77777777" w:rsidR="00631B76" w:rsidRPr="00276099" w:rsidRDefault="00631B76" w:rsidP="00631B76">
      <w:pPr>
        <w:pStyle w:val="Nivel3"/>
        <w:numPr>
          <w:ilvl w:val="2"/>
          <w:numId w:val="91"/>
        </w:numPr>
        <w:ind w:left="0" w:firstLine="0"/>
      </w:pPr>
      <w:r w:rsidRPr="00276099">
        <w:t xml:space="preserve"> eventual destaque do valor de retenções tributárias cabíveis.</w:t>
      </w:r>
    </w:p>
    <w:p w14:paraId="2098A8A5"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B8A89EA" w14:textId="77777777" w:rsidR="00631B76" w:rsidRPr="00276099" w:rsidRDefault="00631B76" w:rsidP="00631B76">
      <w:pPr>
        <w:pStyle w:val="Nvel01-SemNumerao"/>
        <w:rPr>
          <w:sz w:val="24"/>
          <w:szCs w:val="24"/>
        </w:rPr>
      </w:pPr>
      <w:r w:rsidRPr="00276099">
        <w:rPr>
          <w:sz w:val="24"/>
          <w:szCs w:val="24"/>
        </w:rPr>
        <w:t>Prazo de pagamento</w:t>
      </w:r>
    </w:p>
    <w:p w14:paraId="2CD9882C"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O pagamento será efetuado no prazo máximo de até 30 (trinta) dias, contados da apresentação da Nota Fiscal.</w:t>
      </w:r>
    </w:p>
    <w:p w14:paraId="3049DDFC" w14:textId="77777777" w:rsidR="00631B76" w:rsidRPr="00276099" w:rsidRDefault="00631B76" w:rsidP="00631B76">
      <w:pPr>
        <w:pStyle w:val="Nvel01-SemNumerao"/>
        <w:rPr>
          <w:sz w:val="24"/>
          <w:szCs w:val="24"/>
        </w:rPr>
      </w:pPr>
      <w:r w:rsidRPr="00276099">
        <w:rPr>
          <w:sz w:val="24"/>
          <w:szCs w:val="24"/>
        </w:rPr>
        <w:t>Forma de pagamento</w:t>
      </w:r>
    </w:p>
    <w:p w14:paraId="1CD5CE26" w14:textId="77777777" w:rsidR="00631B76" w:rsidRPr="00276099" w:rsidRDefault="00631B76" w:rsidP="00631B76">
      <w:pPr>
        <w:pStyle w:val="Nvel2-Red"/>
      </w:pPr>
      <w:r w:rsidRPr="00276099">
        <w:t>O pagamento será realizado através de crédito em conta corrente.</w:t>
      </w:r>
    </w:p>
    <w:p w14:paraId="51524F79" w14:textId="77777777" w:rsidR="00631B76" w:rsidRPr="00276099" w:rsidRDefault="00631B76" w:rsidP="00631B76">
      <w:pPr>
        <w:pStyle w:val="Nivel2"/>
        <w:numPr>
          <w:ilvl w:val="1"/>
          <w:numId w:val="91"/>
        </w:numPr>
        <w:autoSpaceDE/>
        <w:autoSpaceDN/>
        <w:adjustRightInd/>
        <w:ind w:left="0" w:firstLine="0"/>
        <w:rPr>
          <w:sz w:val="24"/>
          <w:szCs w:val="24"/>
          <w:lang w:eastAsia="en-US"/>
        </w:rPr>
      </w:pPr>
      <w:r w:rsidRPr="00276099">
        <w:rPr>
          <w:sz w:val="24"/>
          <w:szCs w:val="24"/>
          <w:lang w:eastAsia="en-US"/>
        </w:rPr>
        <w:t>Quando do pagamento, será efetuada a retenção tributária prevista na legislação aplicável.</w:t>
      </w:r>
    </w:p>
    <w:p w14:paraId="5DBFB7F9" w14:textId="77777777" w:rsidR="00631B76" w:rsidRPr="005238FF" w:rsidRDefault="00631B76" w:rsidP="00631B76">
      <w:pPr>
        <w:pStyle w:val="Nivel3"/>
        <w:numPr>
          <w:ilvl w:val="2"/>
          <w:numId w:val="91"/>
        </w:numPr>
        <w:ind w:left="0" w:firstLine="0"/>
      </w:pPr>
      <w:r w:rsidRPr="005238FF">
        <w:t>Independentemente do percentual de tributo inserido na planilha, quando houver, serão retidos na fonte, quando da realização do pagamento, os percentuais estabelecidos na legislação vigente.</w:t>
      </w:r>
    </w:p>
    <w:p w14:paraId="1F01B9E7" w14:textId="77777777" w:rsidR="00631B76" w:rsidRPr="00276099" w:rsidRDefault="00631B76" w:rsidP="00631B76">
      <w:pPr>
        <w:pStyle w:val="Nivel2"/>
        <w:numPr>
          <w:ilvl w:val="1"/>
          <w:numId w:val="91"/>
        </w:numPr>
        <w:autoSpaceDE/>
        <w:autoSpaceDN/>
        <w:adjustRightInd/>
        <w:ind w:left="0" w:firstLine="0"/>
        <w:rPr>
          <w:sz w:val="24"/>
          <w:szCs w:val="24"/>
          <w:lang w:eastAsia="en-US"/>
        </w:rPr>
      </w:pPr>
      <w:r w:rsidRPr="00276099">
        <w:rPr>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45A2B8" w14:textId="77777777" w:rsidR="00631B76" w:rsidRPr="00276099" w:rsidRDefault="00631B76" w:rsidP="00631B76">
      <w:pPr>
        <w:pStyle w:val="Nivel01"/>
        <w:numPr>
          <w:ilvl w:val="0"/>
          <w:numId w:val="91"/>
        </w:numPr>
        <w:tabs>
          <w:tab w:val="clear" w:pos="567"/>
          <w:tab w:val="left" w:pos="0"/>
        </w:tabs>
        <w:suppressAutoHyphens w:val="0"/>
        <w:spacing w:after="120" w:line="276" w:lineRule="auto"/>
        <w:ind w:left="0" w:firstLine="0"/>
        <w:rPr>
          <w:rFonts w:ascii="Arial" w:eastAsia="Calibri" w:hAnsi="Arial" w:cs="Arial"/>
          <w:sz w:val="24"/>
          <w:szCs w:val="24"/>
        </w:rPr>
      </w:pPr>
      <w:r w:rsidRPr="00276099">
        <w:rPr>
          <w:rFonts w:ascii="Arial" w:hAnsi="Arial" w:cs="Arial"/>
          <w:sz w:val="24"/>
          <w:szCs w:val="24"/>
        </w:rPr>
        <w:lastRenderedPageBreak/>
        <w:t>FORMA E CRITÉRIOS DE SELEÇÃO DO FORNECEDOR E REGIME DE EXECUÇÃO</w:t>
      </w:r>
    </w:p>
    <w:p w14:paraId="2A80317B" w14:textId="77777777" w:rsidR="00631B76" w:rsidRPr="00276099" w:rsidRDefault="00631B76" w:rsidP="00631B76">
      <w:pPr>
        <w:pStyle w:val="Nvel01-SemNumerao"/>
        <w:rPr>
          <w:rFonts w:eastAsiaTheme="minorEastAsia"/>
          <w:sz w:val="24"/>
          <w:szCs w:val="24"/>
        </w:rPr>
      </w:pPr>
      <w:r w:rsidRPr="00276099">
        <w:rPr>
          <w:sz w:val="24"/>
          <w:szCs w:val="24"/>
        </w:rPr>
        <w:t>Forma de seleção e critério de julgamento da proposta</w:t>
      </w:r>
    </w:p>
    <w:p w14:paraId="12F6FDD9" w14:textId="77777777" w:rsidR="00631B76" w:rsidRPr="00276099" w:rsidRDefault="00631B76" w:rsidP="00631B76">
      <w:pPr>
        <w:pStyle w:val="Nivel2"/>
        <w:numPr>
          <w:ilvl w:val="1"/>
          <w:numId w:val="91"/>
        </w:numPr>
        <w:autoSpaceDE/>
        <w:autoSpaceDN/>
        <w:adjustRightInd/>
        <w:ind w:left="0" w:firstLine="0"/>
        <w:rPr>
          <w:rFonts w:eastAsia="MS Mincho"/>
          <w:i/>
          <w:iCs/>
          <w:sz w:val="24"/>
          <w:szCs w:val="24"/>
        </w:rPr>
      </w:pPr>
      <w:r w:rsidRPr="00276099">
        <w:rPr>
          <w:sz w:val="24"/>
          <w:szCs w:val="24"/>
        </w:rPr>
        <w:t>O fornecedor será selecionado por meio de realização de procedimento de LICITAÇÃO, na modalidade PREGÃO, sob a forma ELETRÔNICA, sob o regime de REGISTRO DE PREÇO com adoção do critério de julgamento pelo MENOR PREÇO POR ITEM.</w:t>
      </w:r>
    </w:p>
    <w:p w14:paraId="28753038" w14:textId="77777777" w:rsidR="00631B76" w:rsidRPr="00276099" w:rsidRDefault="00631B76" w:rsidP="00631B76">
      <w:pPr>
        <w:pStyle w:val="Nivel2"/>
        <w:numPr>
          <w:ilvl w:val="1"/>
          <w:numId w:val="91"/>
        </w:numPr>
        <w:autoSpaceDE/>
        <w:autoSpaceDN/>
        <w:adjustRightInd/>
        <w:ind w:left="0" w:firstLine="0"/>
        <w:rPr>
          <w:rFonts w:eastAsia="MS Mincho"/>
          <w:i/>
          <w:iCs/>
          <w:sz w:val="24"/>
          <w:szCs w:val="24"/>
        </w:rPr>
      </w:pPr>
      <w:r w:rsidRPr="00276099">
        <w:rPr>
          <w:sz w:val="24"/>
          <w:szCs w:val="24"/>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32C7ABA3" w14:textId="77777777" w:rsidR="00631B76" w:rsidRPr="00276099" w:rsidRDefault="00631B76" w:rsidP="00631B76">
      <w:pPr>
        <w:pStyle w:val="Nivel2"/>
        <w:numPr>
          <w:ilvl w:val="1"/>
          <w:numId w:val="91"/>
        </w:numPr>
        <w:autoSpaceDE/>
        <w:autoSpaceDN/>
        <w:adjustRightInd/>
        <w:ind w:left="0" w:firstLine="0"/>
        <w:rPr>
          <w:rFonts w:eastAsia="MS Mincho"/>
          <w:i/>
          <w:iCs/>
          <w:sz w:val="24"/>
          <w:szCs w:val="24"/>
        </w:rPr>
      </w:pPr>
      <w:r w:rsidRPr="00276099">
        <w:rPr>
          <w:rFonts w:eastAsia="MS Mincho"/>
          <w:iCs/>
          <w:sz w:val="24"/>
          <w:szCs w:val="24"/>
        </w:rPr>
        <w:t xml:space="preserve">Optamos pela adoção do Regime de Registro de Preços, pois trata-se de aquisições rotineiras que terão seus preços registrados para futuras aquisições conforme demanda, e também porque estamos incluindo um item do qual não temos histórico de consumo, logo não se obriga a aquisição caso a quantidade estimada esteja acima da demanda. </w:t>
      </w:r>
    </w:p>
    <w:p w14:paraId="31105725" w14:textId="77777777" w:rsidR="00631B76" w:rsidRPr="00276099" w:rsidRDefault="00631B76" w:rsidP="00631B76">
      <w:pPr>
        <w:pStyle w:val="Nvel01-SemNumerao"/>
        <w:rPr>
          <w:rFonts w:eastAsia="MS Mincho"/>
          <w:sz w:val="24"/>
          <w:szCs w:val="24"/>
        </w:rPr>
      </w:pPr>
      <w:r w:rsidRPr="00276099">
        <w:rPr>
          <w:sz w:val="24"/>
          <w:szCs w:val="24"/>
        </w:rPr>
        <w:t>Forma de fornecimento</w:t>
      </w:r>
    </w:p>
    <w:p w14:paraId="5AEBF27E" w14:textId="77777777" w:rsidR="00631B76" w:rsidRPr="00276099" w:rsidRDefault="00631B76" w:rsidP="00631B76">
      <w:pPr>
        <w:pStyle w:val="Nivel2"/>
        <w:numPr>
          <w:ilvl w:val="1"/>
          <w:numId w:val="91"/>
        </w:numPr>
        <w:autoSpaceDE/>
        <w:autoSpaceDN/>
        <w:adjustRightInd/>
        <w:ind w:left="0" w:firstLine="0"/>
        <w:rPr>
          <w:b/>
          <w:sz w:val="24"/>
          <w:szCs w:val="24"/>
        </w:rPr>
      </w:pPr>
      <w:r w:rsidRPr="00276099">
        <w:rPr>
          <w:sz w:val="24"/>
          <w:szCs w:val="24"/>
        </w:rPr>
        <w:t>O fornecimento do objeto será de forma parcelada de acordo com as necessidades d</w:t>
      </w:r>
      <w:r>
        <w:rPr>
          <w:sz w:val="24"/>
          <w:szCs w:val="24"/>
        </w:rPr>
        <w:t>a secretaria de educação</w:t>
      </w:r>
      <w:r w:rsidRPr="00276099">
        <w:rPr>
          <w:sz w:val="24"/>
          <w:szCs w:val="24"/>
        </w:rPr>
        <w:t>, conforme modelo de execução do objeto descrito no tópico 5 deste Termo de Referência.</w:t>
      </w:r>
    </w:p>
    <w:p w14:paraId="28C2B3A0" w14:textId="77777777" w:rsidR="00631B76" w:rsidRPr="00276099" w:rsidRDefault="00631B76" w:rsidP="00631B76">
      <w:pPr>
        <w:pStyle w:val="Nivel01"/>
        <w:rPr>
          <w:rFonts w:ascii="Arial" w:hAnsi="Arial" w:cs="Arial"/>
          <w:sz w:val="24"/>
          <w:szCs w:val="24"/>
        </w:rPr>
      </w:pPr>
      <w:r w:rsidRPr="00276099">
        <w:rPr>
          <w:rFonts w:ascii="Arial" w:hAnsi="Arial" w:cs="Arial"/>
          <w:sz w:val="24"/>
          <w:szCs w:val="24"/>
        </w:rPr>
        <w:t>Exigências de habilitação</w:t>
      </w:r>
    </w:p>
    <w:p w14:paraId="5071D186" w14:textId="77777777" w:rsidR="00631B76" w:rsidRPr="00A461A0" w:rsidRDefault="00631B76" w:rsidP="00631B76">
      <w:pPr>
        <w:pStyle w:val="Nivel2"/>
        <w:numPr>
          <w:ilvl w:val="1"/>
          <w:numId w:val="91"/>
        </w:numPr>
        <w:autoSpaceDE/>
        <w:autoSpaceDN/>
        <w:adjustRightInd/>
        <w:ind w:left="0" w:firstLine="0"/>
        <w:rPr>
          <w:rFonts w:eastAsia="MS Mincho"/>
          <w:i/>
          <w:sz w:val="24"/>
          <w:szCs w:val="24"/>
        </w:rPr>
      </w:pPr>
      <w:r w:rsidRPr="00276099">
        <w:rPr>
          <w:rFonts w:eastAsia="MS Mincho"/>
          <w:sz w:val="24"/>
          <w:szCs w:val="24"/>
        </w:rPr>
        <w:t>Os requisitos para fins de habilitação jurídica, fiscal, social, trabalhista e econômico-financeira serão disciplinados no Edital</w:t>
      </w:r>
      <w:r>
        <w:rPr>
          <w:rFonts w:eastAsia="MS Mincho"/>
          <w:sz w:val="24"/>
          <w:szCs w:val="24"/>
        </w:rPr>
        <w:t>.</w:t>
      </w:r>
    </w:p>
    <w:bookmarkEnd w:id="24"/>
    <w:p w14:paraId="397FD7B3" w14:textId="77777777" w:rsidR="00631B76" w:rsidRPr="00276099" w:rsidRDefault="00631B76" w:rsidP="00631B76">
      <w:pPr>
        <w:pStyle w:val="Nivel01"/>
        <w:numPr>
          <w:ilvl w:val="0"/>
          <w:numId w:val="91"/>
        </w:numPr>
        <w:tabs>
          <w:tab w:val="clear" w:pos="567"/>
          <w:tab w:val="left" w:pos="0"/>
        </w:tabs>
        <w:suppressAutoHyphens w:val="0"/>
        <w:spacing w:after="120" w:line="276" w:lineRule="auto"/>
        <w:ind w:left="140" w:hanging="140"/>
        <w:rPr>
          <w:rFonts w:ascii="Arial" w:hAnsi="Arial" w:cs="Arial"/>
          <w:sz w:val="24"/>
          <w:szCs w:val="24"/>
        </w:rPr>
      </w:pPr>
      <w:r w:rsidRPr="00276099">
        <w:rPr>
          <w:rFonts w:ascii="Arial" w:hAnsi="Arial" w:cs="Arial"/>
          <w:sz w:val="24"/>
          <w:szCs w:val="24"/>
        </w:rPr>
        <w:t>ESTIMATIVAS DO VALOR DA CONTRATAÇÃO</w:t>
      </w:r>
    </w:p>
    <w:p w14:paraId="7882B595" w14:textId="77777777" w:rsidR="00631B76" w:rsidRPr="00276099" w:rsidRDefault="00631B76" w:rsidP="00631B76">
      <w:pPr>
        <w:pStyle w:val="Nivel2"/>
        <w:numPr>
          <w:ilvl w:val="1"/>
          <w:numId w:val="91"/>
        </w:numPr>
        <w:autoSpaceDE/>
        <w:autoSpaceDN/>
        <w:adjustRightInd/>
        <w:ind w:left="0" w:firstLine="0"/>
        <w:rPr>
          <w:b/>
          <w:bCs/>
          <w:sz w:val="24"/>
          <w:szCs w:val="24"/>
        </w:rPr>
      </w:pPr>
      <w:r w:rsidRPr="00276099">
        <w:rPr>
          <w:sz w:val="24"/>
          <w:szCs w:val="24"/>
        </w:rPr>
        <w:t>O custo estimado</w:t>
      </w:r>
      <w:r>
        <w:rPr>
          <w:sz w:val="24"/>
          <w:szCs w:val="24"/>
        </w:rPr>
        <w:t xml:space="preserve"> máximo</w:t>
      </w:r>
      <w:r w:rsidRPr="00276099">
        <w:rPr>
          <w:sz w:val="24"/>
          <w:szCs w:val="24"/>
        </w:rPr>
        <w:t xml:space="preserve"> da contratação anual é de R$ </w:t>
      </w:r>
      <w:r>
        <w:rPr>
          <w:sz w:val="24"/>
          <w:szCs w:val="24"/>
        </w:rPr>
        <w:t xml:space="preserve">2.030.365,00 </w:t>
      </w:r>
      <w:r w:rsidRPr="00276099">
        <w:rPr>
          <w:sz w:val="24"/>
          <w:szCs w:val="24"/>
        </w:rPr>
        <w:t>(</w:t>
      </w:r>
      <w:r>
        <w:rPr>
          <w:sz w:val="24"/>
          <w:szCs w:val="24"/>
        </w:rPr>
        <w:t>Dois milhões, trinta mil e trezentos e sessenta e cinco reais</w:t>
      </w:r>
      <w:r w:rsidRPr="00276099">
        <w:rPr>
          <w:sz w:val="24"/>
          <w:szCs w:val="24"/>
        </w:rPr>
        <w:t>),</w:t>
      </w:r>
      <w:r w:rsidRPr="00276099">
        <w:t xml:space="preserve"> </w:t>
      </w:r>
      <w:r w:rsidRPr="00276099">
        <w:rPr>
          <w:sz w:val="24"/>
          <w:szCs w:val="24"/>
        </w:rPr>
        <w:t>conforme detalhamento na Tabela nº 01 deste termo.</w:t>
      </w:r>
    </w:p>
    <w:p w14:paraId="497D00E0" w14:textId="77777777" w:rsidR="00631B76" w:rsidRPr="00276099" w:rsidRDefault="00631B76" w:rsidP="00631B76">
      <w:pPr>
        <w:pStyle w:val="Nivel2"/>
        <w:numPr>
          <w:ilvl w:val="1"/>
          <w:numId w:val="91"/>
        </w:numPr>
        <w:autoSpaceDE/>
        <w:autoSpaceDN/>
        <w:adjustRightInd/>
        <w:ind w:left="0" w:firstLine="0"/>
        <w:rPr>
          <w:b/>
          <w:bCs/>
          <w:sz w:val="24"/>
          <w:szCs w:val="24"/>
        </w:rPr>
      </w:pPr>
      <w:r w:rsidRPr="00276099">
        <w:rPr>
          <w:sz w:val="24"/>
          <w:szCs w:val="24"/>
        </w:rP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5B977301" w14:textId="77777777" w:rsidR="00631B76" w:rsidRPr="00276099" w:rsidRDefault="00631B76" w:rsidP="00631B76">
      <w:pPr>
        <w:pStyle w:val="Nivel3"/>
        <w:numPr>
          <w:ilvl w:val="2"/>
          <w:numId w:val="91"/>
        </w:numPr>
        <w:ind w:left="0" w:firstLine="0"/>
      </w:pPr>
      <w:r w:rsidRPr="00276099">
        <w:lastRenderedPageBreak/>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5C23E133" w14:textId="77777777" w:rsidR="00631B76" w:rsidRPr="00276099" w:rsidRDefault="00631B76" w:rsidP="00631B76">
      <w:pPr>
        <w:pStyle w:val="Nivel3"/>
        <w:numPr>
          <w:ilvl w:val="2"/>
          <w:numId w:val="91"/>
        </w:numPr>
        <w:ind w:left="0" w:firstLine="0"/>
      </w:pPr>
      <w:r w:rsidRPr="00276099">
        <w:t>Em caso de criação alteração ou extinção de quaisquer tributos ou encargos legais ou superveniência de disposições legais, com comprovada repercussão sobre os preços registrados;</w:t>
      </w:r>
    </w:p>
    <w:p w14:paraId="67835AAF" w14:textId="77777777" w:rsidR="00631B76" w:rsidRPr="00276099" w:rsidRDefault="00631B76" w:rsidP="00631B76">
      <w:pPr>
        <w:pStyle w:val="Nivel3"/>
        <w:numPr>
          <w:ilvl w:val="2"/>
          <w:numId w:val="91"/>
        </w:numPr>
        <w:ind w:left="0" w:firstLine="0"/>
      </w:pPr>
      <w:r w:rsidRPr="00276099">
        <w:t>Serão reajustados os preços registrados, respeitada a contagem da anualidade e o índice previsto para contratação, ou</w:t>
      </w:r>
    </w:p>
    <w:p w14:paraId="353AE0C3" w14:textId="77777777" w:rsidR="00631B76" w:rsidRDefault="00631B76" w:rsidP="00631B76">
      <w:pPr>
        <w:pStyle w:val="Nivel3"/>
        <w:numPr>
          <w:ilvl w:val="2"/>
          <w:numId w:val="91"/>
        </w:numPr>
        <w:ind w:left="0" w:firstLine="0"/>
      </w:pPr>
      <w:r w:rsidRPr="00276099">
        <w:t>Poderão ser repactuados, a pedido do interessado, conforme critérios definidos para a contratação.</w:t>
      </w:r>
    </w:p>
    <w:p w14:paraId="2ECD75FA" w14:textId="77777777" w:rsidR="00631B76" w:rsidRPr="00276099" w:rsidRDefault="00631B76" w:rsidP="00631B76">
      <w:pPr>
        <w:pStyle w:val="Nivel01"/>
        <w:numPr>
          <w:ilvl w:val="0"/>
          <w:numId w:val="91"/>
        </w:numPr>
        <w:tabs>
          <w:tab w:val="clear" w:pos="567"/>
          <w:tab w:val="left" w:pos="0"/>
        </w:tabs>
        <w:suppressAutoHyphens w:val="0"/>
        <w:spacing w:after="120" w:line="276" w:lineRule="auto"/>
        <w:ind w:left="140" w:hanging="140"/>
        <w:rPr>
          <w:rFonts w:ascii="Arial" w:hAnsi="Arial" w:cs="Arial"/>
          <w:sz w:val="24"/>
          <w:szCs w:val="24"/>
        </w:rPr>
      </w:pPr>
      <w:r w:rsidRPr="00276099">
        <w:rPr>
          <w:rFonts w:ascii="Arial" w:hAnsi="Arial" w:cs="Arial"/>
          <w:sz w:val="24"/>
          <w:szCs w:val="24"/>
        </w:rPr>
        <w:t>ADEQUAÇÃO ORÇAMENTÁRIA</w:t>
      </w:r>
    </w:p>
    <w:p w14:paraId="1B33C932" w14:textId="77777777" w:rsidR="00631B76" w:rsidRPr="00276099" w:rsidRDefault="00631B76" w:rsidP="00631B76">
      <w:pPr>
        <w:pStyle w:val="Nivel2"/>
        <w:numPr>
          <w:ilvl w:val="1"/>
          <w:numId w:val="91"/>
        </w:numPr>
        <w:autoSpaceDE/>
        <w:autoSpaceDN/>
        <w:adjustRightInd/>
        <w:ind w:left="0" w:firstLine="0"/>
        <w:rPr>
          <w:sz w:val="24"/>
          <w:szCs w:val="24"/>
        </w:rPr>
      </w:pPr>
      <w:r w:rsidRPr="00276099">
        <w:rPr>
          <w:sz w:val="24"/>
          <w:szCs w:val="24"/>
        </w:rPr>
        <w:t>A contratação será atendida pelas seguintes dotações:</w:t>
      </w:r>
    </w:p>
    <w:p w14:paraId="2CBA40AF" w14:textId="77777777" w:rsidR="00631B76" w:rsidRPr="00276099" w:rsidRDefault="00631B76" w:rsidP="00631B76">
      <w:pPr>
        <w:pStyle w:val="Nivel2"/>
        <w:autoSpaceDE/>
        <w:autoSpaceDN/>
        <w:adjustRightInd/>
        <w:rPr>
          <w:sz w:val="24"/>
          <w:szCs w:val="24"/>
        </w:rPr>
      </w:pPr>
    </w:p>
    <w:p w14:paraId="005031ED" w14:textId="77777777" w:rsidR="00631B76" w:rsidRPr="00276099" w:rsidRDefault="00631B76" w:rsidP="00631B76">
      <w:pPr>
        <w:pStyle w:val="Nivel2"/>
        <w:autoSpaceDE/>
        <w:autoSpaceDN/>
        <w:adjustRightInd/>
        <w:rPr>
          <w:sz w:val="24"/>
          <w:szCs w:val="24"/>
        </w:rPr>
      </w:pPr>
      <w:r>
        <w:rPr>
          <w:sz w:val="24"/>
          <w:szCs w:val="24"/>
        </w:rPr>
        <w:t>Material de Consumo:</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2573"/>
        <w:gridCol w:w="2410"/>
      </w:tblGrid>
      <w:tr w:rsidR="00631B76" w:rsidRPr="003F573A" w14:paraId="41875152" w14:textId="77777777" w:rsidTr="00D741F9">
        <w:trPr>
          <w:trHeight w:val="375"/>
          <w:jc w:val="center"/>
        </w:trPr>
        <w:tc>
          <w:tcPr>
            <w:tcW w:w="1364" w:type="dxa"/>
            <w:tcBorders>
              <w:bottom w:val="single" w:sz="4" w:space="0" w:color="auto"/>
            </w:tcBorders>
            <w:shd w:val="clear" w:color="auto" w:fill="000000"/>
          </w:tcPr>
          <w:p w14:paraId="1F97F4FE" w14:textId="77777777" w:rsidR="00631B76" w:rsidRPr="003F573A" w:rsidRDefault="00631B76" w:rsidP="00D741F9">
            <w:pPr>
              <w:jc w:val="center"/>
              <w:rPr>
                <w:rFonts w:ascii="Arial" w:hAnsi="Arial" w:cs="Arial"/>
                <w:b/>
                <w:color w:val="FFFFFF"/>
              </w:rPr>
            </w:pPr>
            <w:r w:rsidRPr="003F573A">
              <w:rPr>
                <w:rFonts w:ascii="Arial" w:hAnsi="Arial" w:cs="Arial"/>
                <w:b/>
                <w:color w:val="FFFFFF"/>
              </w:rPr>
              <w:t>DESPESA</w:t>
            </w:r>
          </w:p>
          <w:p w14:paraId="239E67FA" w14:textId="77777777" w:rsidR="00631B76" w:rsidRPr="003F573A" w:rsidRDefault="00631B76" w:rsidP="00D741F9">
            <w:pPr>
              <w:jc w:val="center"/>
              <w:rPr>
                <w:rFonts w:ascii="Arial" w:hAnsi="Arial" w:cs="Arial"/>
                <w:b/>
                <w:color w:val="FFFFFF"/>
              </w:rPr>
            </w:pPr>
          </w:p>
        </w:tc>
        <w:tc>
          <w:tcPr>
            <w:tcW w:w="1546" w:type="dxa"/>
            <w:tcBorders>
              <w:bottom w:val="single" w:sz="4" w:space="0" w:color="auto"/>
            </w:tcBorders>
            <w:shd w:val="clear" w:color="auto" w:fill="000000"/>
          </w:tcPr>
          <w:p w14:paraId="0F07B06C" w14:textId="77777777" w:rsidR="00631B76" w:rsidRPr="003F573A" w:rsidRDefault="00631B76" w:rsidP="00D741F9">
            <w:pPr>
              <w:jc w:val="center"/>
              <w:rPr>
                <w:rFonts w:ascii="Arial" w:hAnsi="Arial" w:cs="Arial"/>
                <w:b/>
                <w:color w:val="FFFFFF"/>
              </w:rPr>
            </w:pPr>
            <w:r w:rsidRPr="003F573A">
              <w:rPr>
                <w:rFonts w:ascii="Arial" w:hAnsi="Arial" w:cs="Arial"/>
                <w:b/>
                <w:color w:val="FFFFFF"/>
              </w:rPr>
              <w:t>ELEMENTO</w:t>
            </w:r>
          </w:p>
        </w:tc>
        <w:tc>
          <w:tcPr>
            <w:tcW w:w="1030" w:type="dxa"/>
            <w:tcBorders>
              <w:bottom w:val="single" w:sz="4" w:space="0" w:color="auto"/>
            </w:tcBorders>
            <w:shd w:val="clear" w:color="auto" w:fill="000000"/>
          </w:tcPr>
          <w:p w14:paraId="3507E777" w14:textId="77777777" w:rsidR="00631B76" w:rsidRPr="003F573A" w:rsidRDefault="00631B76" w:rsidP="00D741F9">
            <w:pPr>
              <w:jc w:val="center"/>
              <w:rPr>
                <w:rFonts w:ascii="Arial" w:hAnsi="Arial" w:cs="Arial"/>
                <w:b/>
                <w:color w:val="FFFFFF"/>
              </w:rPr>
            </w:pPr>
            <w:r w:rsidRPr="003F573A">
              <w:rPr>
                <w:rFonts w:ascii="Arial" w:hAnsi="Arial" w:cs="Arial"/>
                <w:b/>
                <w:color w:val="FFFFFF"/>
              </w:rPr>
              <w:t>FONTE</w:t>
            </w:r>
          </w:p>
        </w:tc>
        <w:tc>
          <w:tcPr>
            <w:tcW w:w="2573" w:type="dxa"/>
            <w:tcBorders>
              <w:bottom w:val="single" w:sz="4" w:space="0" w:color="auto"/>
            </w:tcBorders>
            <w:shd w:val="clear" w:color="auto" w:fill="000000"/>
          </w:tcPr>
          <w:p w14:paraId="0B479DF8" w14:textId="77777777" w:rsidR="00631B76" w:rsidRPr="003F573A" w:rsidRDefault="00631B76" w:rsidP="00D741F9">
            <w:pPr>
              <w:widowControl w:val="0"/>
              <w:autoSpaceDE w:val="0"/>
              <w:autoSpaceDN w:val="0"/>
              <w:adjustRightInd w:val="0"/>
              <w:jc w:val="center"/>
              <w:rPr>
                <w:rFonts w:ascii="Arial" w:hAnsi="Arial" w:cs="Arial"/>
                <w:b/>
                <w:bCs/>
                <w:color w:val="FFFFFF"/>
              </w:rPr>
            </w:pPr>
            <w:r w:rsidRPr="003F573A">
              <w:rPr>
                <w:rFonts w:ascii="Arial" w:hAnsi="Arial" w:cs="Arial"/>
                <w:b/>
                <w:bCs/>
                <w:color w:val="FFFFFF"/>
              </w:rPr>
              <w:t>DESCRIÇÃO</w:t>
            </w:r>
          </w:p>
        </w:tc>
        <w:tc>
          <w:tcPr>
            <w:tcW w:w="2410" w:type="dxa"/>
            <w:tcBorders>
              <w:bottom w:val="single" w:sz="4" w:space="0" w:color="auto"/>
              <w:right w:val="single" w:sz="4" w:space="0" w:color="auto"/>
            </w:tcBorders>
            <w:shd w:val="clear" w:color="auto" w:fill="000000"/>
          </w:tcPr>
          <w:p w14:paraId="5583EF7C" w14:textId="77777777" w:rsidR="00631B76" w:rsidRPr="003F573A" w:rsidRDefault="00631B76" w:rsidP="00D741F9">
            <w:pPr>
              <w:widowControl w:val="0"/>
              <w:autoSpaceDE w:val="0"/>
              <w:autoSpaceDN w:val="0"/>
              <w:adjustRightInd w:val="0"/>
              <w:jc w:val="center"/>
              <w:rPr>
                <w:rFonts w:ascii="Arial" w:hAnsi="Arial" w:cs="Arial"/>
                <w:b/>
                <w:bCs/>
                <w:color w:val="FFFFFF"/>
              </w:rPr>
            </w:pPr>
            <w:r w:rsidRPr="003F573A">
              <w:rPr>
                <w:rFonts w:ascii="Arial" w:hAnsi="Arial" w:cs="Arial"/>
                <w:b/>
                <w:bCs/>
                <w:color w:val="FFFFFF"/>
              </w:rPr>
              <w:t>SECRETARIA</w:t>
            </w:r>
          </w:p>
        </w:tc>
      </w:tr>
      <w:tr w:rsidR="00631B76" w:rsidRPr="003F573A" w14:paraId="12C54154" w14:textId="77777777" w:rsidTr="00D741F9">
        <w:trPr>
          <w:trHeight w:val="283"/>
          <w:jc w:val="center"/>
        </w:trPr>
        <w:tc>
          <w:tcPr>
            <w:tcW w:w="1364" w:type="dxa"/>
            <w:tcBorders>
              <w:top w:val="single" w:sz="4" w:space="0" w:color="auto"/>
            </w:tcBorders>
          </w:tcPr>
          <w:p w14:paraId="7F47987E" w14:textId="77777777" w:rsidR="00631B76" w:rsidRPr="003F573A" w:rsidRDefault="00631B76" w:rsidP="00D741F9">
            <w:pPr>
              <w:jc w:val="center"/>
              <w:rPr>
                <w:rFonts w:ascii="Arial" w:hAnsi="Arial" w:cs="Arial"/>
              </w:rPr>
            </w:pPr>
            <w:r>
              <w:rPr>
                <w:rFonts w:ascii="Arial" w:hAnsi="Arial" w:cs="Arial"/>
              </w:rPr>
              <w:t>392</w:t>
            </w:r>
          </w:p>
        </w:tc>
        <w:tc>
          <w:tcPr>
            <w:tcW w:w="1546" w:type="dxa"/>
            <w:tcBorders>
              <w:top w:val="single" w:sz="4" w:space="0" w:color="auto"/>
            </w:tcBorders>
          </w:tcPr>
          <w:p w14:paraId="78B21494" w14:textId="77777777" w:rsidR="00631B76" w:rsidRPr="003F573A" w:rsidRDefault="00631B76" w:rsidP="00D741F9">
            <w:pPr>
              <w:jc w:val="center"/>
              <w:rPr>
                <w:rFonts w:ascii="Arial" w:hAnsi="Arial" w:cs="Arial"/>
              </w:rPr>
            </w:pPr>
            <w:r>
              <w:rPr>
                <w:rFonts w:ascii="Arial" w:hAnsi="Arial" w:cs="Arial"/>
              </w:rPr>
              <w:t>3.3.90.30</w:t>
            </w:r>
          </w:p>
        </w:tc>
        <w:tc>
          <w:tcPr>
            <w:tcW w:w="1030" w:type="dxa"/>
            <w:tcBorders>
              <w:top w:val="single" w:sz="4" w:space="0" w:color="auto"/>
            </w:tcBorders>
          </w:tcPr>
          <w:p w14:paraId="62CC66E0" w14:textId="77777777" w:rsidR="00631B76" w:rsidRPr="003F573A" w:rsidRDefault="00631B76" w:rsidP="00D741F9">
            <w:pPr>
              <w:jc w:val="center"/>
              <w:rPr>
                <w:rFonts w:ascii="Arial" w:hAnsi="Arial" w:cs="Arial"/>
              </w:rPr>
            </w:pPr>
            <w:r>
              <w:rPr>
                <w:rFonts w:ascii="Arial" w:hAnsi="Arial" w:cs="Arial"/>
              </w:rPr>
              <w:t>0.110</w:t>
            </w:r>
          </w:p>
        </w:tc>
        <w:tc>
          <w:tcPr>
            <w:tcW w:w="2573" w:type="dxa"/>
            <w:tcBorders>
              <w:top w:val="single" w:sz="4" w:space="0" w:color="auto"/>
            </w:tcBorders>
          </w:tcPr>
          <w:p w14:paraId="56939BFB" w14:textId="77777777" w:rsidR="00631B76" w:rsidRPr="003F573A" w:rsidRDefault="00631B76" w:rsidP="00D741F9">
            <w:pPr>
              <w:widowControl w:val="0"/>
              <w:autoSpaceDE w:val="0"/>
              <w:autoSpaceDN w:val="0"/>
              <w:adjustRightInd w:val="0"/>
              <w:rPr>
                <w:rFonts w:ascii="Arial" w:hAnsi="Arial" w:cs="Arial"/>
                <w:bCs/>
              </w:rPr>
            </w:pPr>
            <w:r>
              <w:rPr>
                <w:rFonts w:ascii="Arial" w:hAnsi="Arial" w:cs="Arial"/>
                <w:bCs/>
              </w:rPr>
              <w:t>Merenda Escolar</w:t>
            </w:r>
          </w:p>
        </w:tc>
        <w:tc>
          <w:tcPr>
            <w:tcW w:w="2410" w:type="dxa"/>
            <w:tcBorders>
              <w:top w:val="single" w:sz="4" w:space="0" w:color="auto"/>
              <w:right w:val="single" w:sz="4" w:space="0" w:color="auto"/>
            </w:tcBorders>
          </w:tcPr>
          <w:p w14:paraId="77D3C8A4" w14:textId="77777777" w:rsidR="00631B76" w:rsidRPr="003F573A" w:rsidRDefault="00631B76" w:rsidP="00D741F9">
            <w:pPr>
              <w:widowControl w:val="0"/>
              <w:autoSpaceDE w:val="0"/>
              <w:autoSpaceDN w:val="0"/>
              <w:adjustRightInd w:val="0"/>
              <w:rPr>
                <w:rFonts w:ascii="Arial" w:hAnsi="Arial" w:cs="Arial"/>
                <w:bCs/>
              </w:rPr>
            </w:pPr>
            <w:r>
              <w:rPr>
                <w:rFonts w:ascii="Arial" w:hAnsi="Arial" w:cs="Arial"/>
                <w:bCs/>
              </w:rPr>
              <w:t>Secretaria de Educação</w:t>
            </w:r>
          </w:p>
        </w:tc>
      </w:tr>
      <w:tr w:rsidR="00631B76" w:rsidRPr="003F573A" w14:paraId="0CF62D1E" w14:textId="77777777" w:rsidTr="00D741F9">
        <w:trPr>
          <w:trHeight w:val="283"/>
          <w:jc w:val="center"/>
        </w:trPr>
        <w:tc>
          <w:tcPr>
            <w:tcW w:w="1364" w:type="dxa"/>
            <w:tcBorders>
              <w:top w:val="single" w:sz="4" w:space="0" w:color="auto"/>
            </w:tcBorders>
          </w:tcPr>
          <w:p w14:paraId="3467EFD5" w14:textId="77777777" w:rsidR="00631B76" w:rsidRDefault="00631B76" w:rsidP="00D741F9">
            <w:pPr>
              <w:jc w:val="center"/>
              <w:rPr>
                <w:rFonts w:ascii="Arial" w:hAnsi="Arial" w:cs="Arial"/>
              </w:rPr>
            </w:pPr>
            <w:r>
              <w:rPr>
                <w:rFonts w:ascii="Arial" w:hAnsi="Arial" w:cs="Arial"/>
              </w:rPr>
              <w:t>392</w:t>
            </w:r>
          </w:p>
        </w:tc>
        <w:tc>
          <w:tcPr>
            <w:tcW w:w="1546" w:type="dxa"/>
            <w:tcBorders>
              <w:top w:val="single" w:sz="4" w:space="0" w:color="auto"/>
            </w:tcBorders>
          </w:tcPr>
          <w:p w14:paraId="1268A0B0" w14:textId="77777777" w:rsidR="00631B76" w:rsidRDefault="00631B76" w:rsidP="00D741F9">
            <w:pPr>
              <w:jc w:val="center"/>
              <w:rPr>
                <w:rFonts w:ascii="Arial" w:hAnsi="Arial" w:cs="Arial"/>
              </w:rPr>
            </w:pPr>
            <w:r>
              <w:rPr>
                <w:rFonts w:ascii="Arial" w:hAnsi="Arial" w:cs="Arial"/>
              </w:rPr>
              <w:t>3.3.90.30</w:t>
            </w:r>
          </w:p>
        </w:tc>
        <w:tc>
          <w:tcPr>
            <w:tcW w:w="1030" w:type="dxa"/>
            <w:tcBorders>
              <w:top w:val="single" w:sz="4" w:space="0" w:color="auto"/>
            </w:tcBorders>
          </w:tcPr>
          <w:p w14:paraId="52E93F67" w14:textId="77777777" w:rsidR="00631B76" w:rsidRDefault="00631B76" w:rsidP="00D741F9">
            <w:pPr>
              <w:jc w:val="center"/>
              <w:rPr>
                <w:rFonts w:ascii="Arial" w:hAnsi="Arial" w:cs="Arial"/>
              </w:rPr>
            </w:pPr>
            <w:r>
              <w:rPr>
                <w:rFonts w:ascii="Arial" w:hAnsi="Arial" w:cs="Arial"/>
              </w:rPr>
              <w:t>0000</w:t>
            </w:r>
          </w:p>
        </w:tc>
        <w:tc>
          <w:tcPr>
            <w:tcW w:w="2573" w:type="dxa"/>
            <w:tcBorders>
              <w:top w:val="single" w:sz="4" w:space="0" w:color="auto"/>
            </w:tcBorders>
          </w:tcPr>
          <w:p w14:paraId="5932267C" w14:textId="77777777" w:rsidR="00631B76" w:rsidRDefault="00631B76" w:rsidP="00D741F9">
            <w:pPr>
              <w:widowControl w:val="0"/>
              <w:autoSpaceDE w:val="0"/>
              <w:autoSpaceDN w:val="0"/>
              <w:adjustRightInd w:val="0"/>
              <w:rPr>
                <w:rFonts w:ascii="Arial" w:hAnsi="Arial" w:cs="Arial"/>
                <w:bCs/>
              </w:rPr>
            </w:pPr>
            <w:r>
              <w:rPr>
                <w:rFonts w:ascii="Arial" w:hAnsi="Arial" w:cs="Arial"/>
                <w:bCs/>
              </w:rPr>
              <w:t>Recursos Livres</w:t>
            </w:r>
          </w:p>
        </w:tc>
        <w:tc>
          <w:tcPr>
            <w:tcW w:w="2410" w:type="dxa"/>
            <w:tcBorders>
              <w:top w:val="single" w:sz="4" w:space="0" w:color="auto"/>
              <w:right w:val="single" w:sz="4" w:space="0" w:color="auto"/>
            </w:tcBorders>
          </w:tcPr>
          <w:p w14:paraId="73FB5B9B" w14:textId="77777777" w:rsidR="00631B76" w:rsidRDefault="00631B76" w:rsidP="00D741F9">
            <w:pPr>
              <w:widowControl w:val="0"/>
              <w:autoSpaceDE w:val="0"/>
              <w:autoSpaceDN w:val="0"/>
              <w:adjustRightInd w:val="0"/>
              <w:rPr>
                <w:rFonts w:ascii="Arial" w:hAnsi="Arial" w:cs="Arial"/>
                <w:bCs/>
              </w:rPr>
            </w:pPr>
            <w:r>
              <w:rPr>
                <w:rFonts w:ascii="Arial" w:hAnsi="Arial" w:cs="Arial"/>
                <w:bCs/>
              </w:rPr>
              <w:t>Secretaria de Educação</w:t>
            </w:r>
          </w:p>
        </w:tc>
      </w:tr>
    </w:tbl>
    <w:p w14:paraId="5B2D8946" w14:textId="77777777" w:rsidR="00631B76" w:rsidRDefault="00631B76" w:rsidP="00631B76">
      <w:pPr>
        <w:pStyle w:val="Nivel2"/>
        <w:autoSpaceDE/>
        <w:autoSpaceDN/>
        <w:adjustRightInd/>
        <w:rPr>
          <w:sz w:val="24"/>
          <w:szCs w:val="24"/>
        </w:rPr>
      </w:pPr>
    </w:p>
    <w:p w14:paraId="7CF8372A" w14:textId="77777777" w:rsidR="00631B76" w:rsidRPr="00276099" w:rsidRDefault="00631B76" w:rsidP="00631B76">
      <w:pPr>
        <w:pStyle w:val="Nivel2"/>
        <w:autoSpaceDE/>
        <w:autoSpaceDN/>
        <w:adjustRightInd/>
        <w:rPr>
          <w:sz w:val="24"/>
          <w:szCs w:val="24"/>
        </w:rPr>
      </w:pPr>
      <w:r>
        <w:rPr>
          <w:sz w:val="24"/>
          <w:szCs w:val="24"/>
        </w:rPr>
        <w:t>Material, Bem ou Serviço para Distribuição Gratuita:</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2573"/>
        <w:gridCol w:w="2410"/>
      </w:tblGrid>
      <w:tr w:rsidR="00631B76" w:rsidRPr="003F573A" w14:paraId="65E58C5D" w14:textId="77777777" w:rsidTr="00D741F9">
        <w:trPr>
          <w:trHeight w:val="375"/>
          <w:jc w:val="center"/>
        </w:trPr>
        <w:tc>
          <w:tcPr>
            <w:tcW w:w="1364" w:type="dxa"/>
            <w:tcBorders>
              <w:bottom w:val="single" w:sz="4" w:space="0" w:color="auto"/>
            </w:tcBorders>
            <w:shd w:val="clear" w:color="auto" w:fill="000000"/>
          </w:tcPr>
          <w:p w14:paraId="5969464F" w14:textId="77777777" w:rsidR="00631B76" w:rsidRPr="003F573A" w:rsidRDefault="00631B76" w:rsidP="00D741F9">
            <w:pPr>
              <w:jc w:val="center"/>
              <w:rPr>
                <w:rFonts w:ascii="Arial" w:hAnsi="Arial" w:cs="Arial"/>
                <w:b/>
                <w:color w:val="FFFFFF"/>
              </w:rPr>
            </w:pPr>
            <w:r w:rsidRPr="003F573A">
              <w:rPr>
                <w:rFonts w:ascii="Arial" w:hAnsi="Arial" w:cs="Arial"/>
                <w:b/>
                <w:color w:val="FFFFFF"/>
              </w:rPr>
              <w:t>DESPESA</w:t>
            </w:r>
          </w:p>
          <w:p w14:paraId="36BB2EE0" w14:textId="77777777" w:rsidR="00631B76" w:rsidRPr="003F573A" w:rsidRDefault="00631B76" w:rsidP="00D741F9">
            <w:pPr>
              <w:jc w:val="center"/>
              <w:rPr>
                <w:rFonts w:ascii="Arial" w:hAnsi="Arial" w:cs="Arial"/>
                <w:b/>
                <w:color w:val="FFFFFF"/>
              </w:rPr>
            </w:pPr>
          </w:p>
        </w:tc>
        <w:tc>
          <w:tcPr>
            <w:tcW w:w="1546" w:type="dxa"/>
            <w:tcBorders>
              <w:bottom w:val="single" w:sz="4" w:space="0" w:color="auto"/>
            </w:tcBorders>
            <w:shd w:val="clear" w:color="auto" w:fill="000000"/>
          </w:tcPr>
          <w:p w14:paraId="4602099D" w14:textId="77777777" w:rsidR="00631B76" w:rsidRPr="003F573A" w:rsidRDefault="00631B76" w:rsidP="00D741F9">
            <w:pPr>
              <w:jc w:val="center"/>
              <w:rPr>
                <w:rFonts w:ascii="Arial" w:hAnsi="Arial" w:cs="Arial"/>
                <w:b/>
                <w:color w:val="FFFFFF"/>
              </w:rPr>
            </w:pPr>
            <w:r w:rsidRPr="003F573A">
              <w:rPr>
                <w:rFonts w:ascii="Arial" w:hAnsi="Arial" w:cs="Arial"/>
                <w:b/>
                <w:color w:val="FFFFFF"/>
              </w:rPr>
              <w:t>ELEMENTO</w:t>
            </w:r>
          </w:p>
        </w:tc>
        <w:tc>
          <w:tcPr>
            <w:tcW w:w="1030" w:type="dxa"/>
            <w:tcBorders>
              <w:bottom w:val="single" w:sz="4" w:space="0" w:color="auto"/>
            </w:tcBorders>
            <w:shd w:val="clear" w:color="auto" w:fill="000000"/>
          </w:tcPr>
          <w:p w14:paraId="57379564" w14:textId="77777777" w:rsidR="00631B76" w:rsidRPr="003F573A" w:rsidRDefault="00631B76" w:rsidP="00D741F9">
            <w:pPr>
              <w:jc w:val="center"/>
              <w:rPr>
                <w:rFonts w:ascii="Arial" w:hAnsi="Arial" w:cs="Arial"/>
                <w:b/>
                <w:color w:val="FFFFFF"/>
              </w:rPr>
            </w:pPr>
            <w:r w:rsidRPr="003F573A">
              <w:rPr>
                <w:rFonts w:ascii="Arial" w:hAnsi="Arial" w:cs="Arial"/>
                <w:b/>
                <w:color w:val="FFFFFF"/>
              </w:rPr>
              <w:t>FONTE</w:t>
            </w:r>
          </w:p>
        </w:tc>
        <w:tc>
          <w:tcPr>
            <w:tcW w:w="2573" w:type="dxa"/>
            <w:tcBorders>
              <w:bottom w:val="single" w:sz="4" w:space="0" w:color="auto"/>
            </w:tcBorders>
            <w:shd w:val="clear" w:color="auto" w:fill="000000"/>
          </w:tcPr>
          <w:p w14:paraId="0A6AF081" w14:textId="77777777" w:rsidR="00631B76" w:rsidRPr="003F573A" w:rsidRDefault="00631B76" w:rsidP="00D741F9">
            <w:pPr>
              <w:widowControl w:val="0"/>
              <w:autoSpaceDE w:val="0"/>
              <w:autoSpaceDN w:val="0"/>
              <w:adjustRightInd w:val="0"/>
              <w:jc w:val="center"/>
              <w:rPr>
                <w:rFonts w:ascii="Arial" w:hAnsi="Arial" w:cs="Arial"/>
                <w:b/>
                <w:bCs/>
                <w:color w:val="FFFFFF"/>
              </w:rPr>
            </w:pPr>
            <w:r w:rsidRPr="003F573A">
              <w:rPr>
                <w:rFonts w:ascii="Arial" w:hAnsi="Arial" w:cs="Arial"/>
                <w:b/>
                <w:bCs/>
                <w:color w:val="FFFFFF"/>
              </w:rPr>
              <w:t>DESCRIÇÃO</w:t>
            </w:r>
          </w:p>
        </w:tc>
        <w:tc>
          <w:tcPr>
            <w:tcW w:w="2410" w:type="dxa"/>
            <w:tcBorders>
              <w:bottom w:val="single" w:sz="4" w:space="0" w:color="auto"/>
              <w:right w:val="single" w:sz="4" w:space="0" w:color="auto"/>
            </w:tcBorders>
            <w:shd w:val="clear" w:color="auto" w:fill="000000"/>
          </w:tcPr>
          <w:p w14:paraId="439929CE" w14:textId="77777777" w:rsidR="00631B76" w:rsidRPr="003F573A" w:rsidRDefault="00631B76" w:rsidP="00D741F9">
            <w:pPr>
              <w:widowControl w:val="0"/>
              <w:autoSpaceDE w:val="0"/>
              <w:autoSpaceDN w:val="0"/>
              <w:adjustRightInd w:val="0"/>
              <w:jc w:val="center"/>
              <w:rPr>
                <w:rFonts w:ascii="Arial" w:hAnsi="Arial" w:cs="Arial"/>
                <w:b/>
                <w:bCs/>
                <w:color w:val="FFFFFF"/>
              </w:rPr>
            </w:pPr>
            <w:r w:rsidRPr="003F573A">
              <w:rPr>
                <w:rFonts w:ascii="Arial" w:hAnsi="Arial" w:cs="Arial"/>
                <w:b/>
                <w:bCs/>
                <w:color w:val="FFFFFF"/>
              </w:rPr>
              <w:t>SECRETARIA</w:t>
            </w:r>
          </w:p>
        </w:tc>
      </w:tr>
      <w:tr w:rsidR="00631B76" w:rsidRPr="003F573A" w14:paraId="66839A89" w14:textId="77777777" w:rsidTr="00D741F9">
        <w:trPr>
          <w:trHeight w:val="283"/>
          <w:jc w:val="center"/>
        </w:trPr>
        <w:tc>
          <w:tcPr>
            <w:tcW w:w="1364" w:type="dxa"/>
            <w:tcBorders>
              <w:top w:val="single" w:sz="4" w:space="0" w:color="auto"/>
            </w:tcBorders>
          </w:tcPr>
          <w:p w14:paraId="3246C565" w14:textId="77777777" w:rsidR="00631B76" w:rsidRPr="003F573A" w:rsidRDefault="00631B76" w:rsidP="00D741F9">
            <w:pPr>
              <w:jc w:val="center"/>
              <w:rPr>
                <w:rFonts w:ascii="Arial" w:hAnsi="Arial" w:cs="Arial"/>
              </w:rPr>
            </w:pPr>
            <w:r>
              <w:rPr>
                <w:rFonts w:ascii="Arial" w:hAnsi="Arial" w:cs="Arial"/>
              </w:rPr>
              <w:t>393</w:t>
            </w:r>
          </w:p>
        </w:tc>
        <w:tc>
          <w:tcPr>
            <w:tcW w:w="1546" w:type="dxa"/>
            <w:tcBorders>
              <w:top w:val="single" w:sz="4" w:space="0" w:color="auto"/>
            </w:tcBorders>
          </w:tcPr>
          <w:p w14:paraId="600F85F6" w14:textId="77777777" w:rsidR="00631B76" w:rsidRPr="003F573A" w:rsidRDefault="00631B76" w:rsidP="00D741F9">
            <w:pPr>
              <w:jc w:val="center"/>
              <w:rPr>
                <w:rFonts w:ascii="Arial" w:hAnsi="Arial" w:cs="Arial"/>
              </w:rPr>
            </w:pPr>
            <w:r>
              <w:rPr>
                <w:rFonts w:ascii="Arial" w:hAnsi="Arial" w:cs="Arial"/>
              </w:rPr>
              <w:t>3.3.90.32</w:t>
            </w:r>
          </w:p>
        </w:tc>
        <w:tc>
          <w:tcPr>
            <w:tcW w:w="1030" w:type="dxa"/>
            <w:tcBorders>
              <w:top w:val="single" w:sz="4" w:space="0" w:color="auto"/>
            </w:tcBorders>
          </w:tcPr>
          <w:p w14:paraId="4E931924" w14:textId="77777777" w:rsidR="00631B76" w:rsidRPr="003F573A" w:rsidRDefault="00631B76" w:rsidP="00D741F9">
            <w:pPr>
              <w:jc w:val="center"/>
              <w:rPr>
                <w:rFonts w:ascii="Arial" w:hAnsi="Arial" w:cs="Arial"/>
              </w:rPr>
            </w:pPr>
            <w:r>
              <w:rPr>
                <w:rFonts w:ascii="Arial" w:hAnsi="Arial" w:cs="Arial"/>
              </w:rPr>
              <w:t>0.110</w:t>
            </w:r>
          </w:p>
        </w:tc>
        <w:tc>
          <w:tcPr>
            <w:tcW w:w="2573" w:type="dxa"/>
            <w:tcBorders>
              <w:top w:val="single" w:sz="4" w:space="0" w:color="auto"/>
            </w:tcBorders>
          </w:tcPr>
          <w:p w14:paraId="7C384DB2" w14:textId="77777777" w:rsidR="00631B76" w:rsidRPr="003F573A" w:rsidRDefault="00631B76" w:rsidP="00D741F9">
            <w:pPr>
              <w:widowControl w:val="0"/>
              <w:autoSpaceDE w:val="0"/>
              <w:autoSpaceDN w:val="0"/>
              <w:adjustRightInd w:val="0"/>
              <w:rPr>
                <w:rFonts w:ascii="Arial" w:hAnsi="Arial" w:cs="Arial"/>
                <w:bCs/>
              </w:rPr>
            </w:pPr>
            <w:r>
              <w:rPr>
                <w:rFonts w:ascii="Arial" w:hAnsi="Arial" w:cs="Arial"/>
                <w:bCs/>
              </w:rPr>
              <w:t>Merenda Escolar</w:t>
            </w:r>
          </w:p>
        </w:tc>
        <w:tc>
          <w:tcPr>
            <w:tcW w:w="2410" w:type="dxa"/>
            <w:tcBorders>
              <w:top w:val="single" w:sz="4" w:space="0" w:color="auto"/>
              <w:right w:val="single" w:sz="4" w:space="0" w:color="auto"/>
            </w:tcBorders>
          </w:tcPr>
          <w:p w14:paraId="17099AC8" w14:textId="77777777" w:rsidR="00631B76" w:rsidRPr="003F573A" w:rsidRDefault="00631B76" w:rsidP="00D741F9">
            <w:pPr>
              <w:widowControl w:val="0"/>
              <w:autoSpaceDE w:val="0"/>
              <w:autoSpaceDN w:val="0"/>
              <w:adjustRightInd w:val="0"/>
              <w:rPr>
                <w:rFonts w:ascii="Arial" w:hAnsi="Arial" w:cs="Arial"/>
                <w:bCs/>
              </w:rPr>
            </w:pPr>
            <w:r>
              <w:rPr>
                <w:rFonts w:ascii="Arial" w:hAnsi="Arial" w:cs="Arial"/>
                <w:bCs/>
              </w:rPr>
              <w:t>Secretaria de Educação</w:t>
            </w:r>
          </w:p>
        </w:tc>
      </w:tr>
      <w:tr w:rsidR="00631B76" w:rsidRPr="003F573A" w14:paraId="4AF1F206" w14:textId="77777777" w:rsidTr="00D741F9">
        <w:trPr>
          <w:trHeight w:val="283"/>
          <w:jc w:val="center"/>
        </w:trPr>
        <w:tc>
          <w:tcPr>
            <w:tcW w:w="1364" w:type="dxa"/>
            <w:tcBorders>
              <w:top w:val="single" w:sz="4" w:space="0" w:color="auto"/>
            </w:tcBorders>
          </w:tcPr>
          <w:p w14:paraId="61CC563B" w14:textId="77777777" w:rsidR="00631B76" w:rsidRDefault="00631B76" w:rsidP="00D741F9">
            <w:pPr>
              <w:jc w:val="center"/>
              <w:rPr>
                <w:rFonts w:ascii="Arial" w:hAnsi="Arial" w:cs="Arial"/>
              </w:rPr>
            </w:pPr>
            <w:r>
              <w:rPr>
                <w:rFonts w:ascii="Arial" w:hAnsi="Arial" w:cs="Arial"/>
              </w:rPr>
              <w:t>393</w:t>
            </w:r>
          </w:p>
        </w:tc>
        <w:tc>
          <w:tcPr>
            <w:tcW w:w="1546" w:type="dxa"/>
            <w:tcBorders>
              <w:top w:val="single" w:sz="4" w:space="0" w:color="auto"/>
            </w:tcBorders>
          </w:tcPr>
          <w:p w14:paraId="7714F4D0" w14:textId="77777777" w:rsidR="00631B76" w:rsidRDefault="00631B76" w:rsidP="00D741F9">
            <w:pPr>
              <w:jc w:val="center"/>
              <w:rPr>
                <w:rFonts w:ascii="Arial" w:hAnsi="Arial" w:cs="Arial"/>
              </w:rPr>
            </w:pPr>
            <w:r>
              <w:rPr>
                <w:rFonts w:ascii="Arial" w:hAnsi="Arial" w:cs="Arial"/>
              </w:rPr>
              <w:t>3.3.90.32</w:t>
            </w:r>
          </w:p>
        </w:tc>
        <w:tc>
          <w:tcPr>
            <w:tcW w:w="1030" w:type="dxa"/>
            <w:tcBorders>
              <w:top w:val="single" w:sz="4" w:space="0" w:color="auto"/>
            </w:tcBorders>
          </w:tcPr>
          <w:p w14:paraId="7A00D887" w14:textId="77777777" w:rsidR="00631B76" w:rsidRDefault="00631B76" w:rsidP="00D741F9">
            <w:pPr>
              <w:jc w:val="center"/>
              <w:rPr>
                <w:rFonts w:ascii="Arial" w:hAnsi="Arial" w:cs="Arial"/>
              </w:rPr>
            </w:pPr>
            <w:r>
              <w:rPr>
                <w:rFonts w:ascii="Arial" w:hAnsi="Arial" w:cs="Arial"/>
              </w:rPr>
              <w:t>0000</w:t>
            </w:r>
          </w:p>
        </w:tc>
        <w:tc>
          <w:tcPr>
            <w:tcW w:w="2573" w:type="dxa"/>
            <w:tcBorders>
              <w:top w:val="single" w:sz="4" w:space="0" w:color="auto"/>
            </w:tcBorders>
          </w:tcPr>
          <w:p w14:paraId="0D7FB4BF" w14:textId="77777777" w:rsidR="00631B76" w:rsidRDefault="00631B76" w:rsidP="00D741F9">
            <w:pPr>
              <w:widowControl w:val="0"/>
              <w:autoSpaceDE w:val="0"/>
              <w:autoSpaceDN w:val="0"/>
              <w:adjustRightInd w:val="0"/>
              <w:rPr>
                <w:rFonts w:ascii="Arial" w:hAnsi="Arial" w:cs="Arial"/>
                <w:bCs/>
              </w:rPr>
            </w:pPr>
            <w:r>
              <w:rPr>
                <w:rFonts w:ascii="Arial" w:hAnsi="Arial" w:cs="Arial"/>
                <w:bCs/>
              </w:rPr>
              <w:t>Recursos Livres</w:t>
            </w:r>
          </w:p>
        </w:tc>
        <w:tc>
          <w:tcPr>
            <w:tcW w:w="2410" w:type="dxa"/>
            <w:tcBorders>
              <w:top w:val="single" w:sz="4" w:space="0" w:color="auto"/>
              <w:right w:val="single" w:sz="4" w:space="0" w:color="auto"/>
            </w:tcBorders>
          </w:tcPr>
          <w:p w14:paraId="7745C70B" w14:textId="77777777" w:rsidR="00631B76" w:rsidRDefault="00631B76" w:rsidP="00D741F9">
            <w:pPr>
              <w:widowControl w:val="0"/>
              <w:autoSpaceDE w:val="0"/>
              <w:autoSpaceDN w:val="0"/>
              <w:adjustRightInd w:val="0"/>
              <w:rPr>
                <w:rFonts w:ascii="Arial" w:hAnsi="Arial" w:cs="Arial"/>
                <w:bCs/>
              </w:rPr>
            </w:pPr>
            <w:r>
              <w:rPr>
                <w:rFonts w:ascii="Arial" w:hAnsi="Arial" w:cs="Arial"/>
                <w:bCs/>
              </w:rPr>
              <w:t>Secretaria de Educação</w:t>
            </w:r>
          </w:p>
        </w:tc>
      </w:tr>
    </w:tbl>
    <w:p w14:paraId="3EDEA1ED" w14:textId="77777777" w:rsidR="00631B76" w:rsidRPr="00276099" w:rsidRDefault="00631B76" w:rsidP="00631B76">
      <w:pPr>
        <w:pStyle w:val="Nvel2-Red"/>
      </w:pPr>
    </w:p>
    <w:p w14:paraId="7DF6E174" w14:textId="77777777" w:rsidR="00631B76" w:rsidRPr="00276099" w:rsidRDefault="00631B76" w:rsidP="00631B76">
      <w:pPr>
        <w:pStyle w:val="Nvel2-Red"/>
      </w:pPr>
    </w:p>
    <w:p w14:paraId="03340F9D" w14:textId="77777777" w:rsidR="00631B76" w:rsidRPr="00A461A0" w:rsidRDefault="00631B76" w:rsidP="00631B76">
      <w:pPr>
        <w:pStyle w:val="Nvel2-Red"/>
        <w:rPr>
          <w:b/>
          <w:bCs/>
        </w:rPr>
      </w:pPr>
      <w:r w:rsidRPr="00A461A0">
        <w:t>A dotação relativa aos exercícios financeiros subsequentes será indicada após aprovação da Lei Orçamentária respectiva e liberação dos créditos correspondentes, mediante apostilamento.</w:t>
      </w:r>
    </w:p>
    <w:p w14:paraId="7F479FDF" w14:textId="77777777" w:rsidR="00631B76" w:rsidRPr="00276099" w:rsidRDefault="00631B76" w:rsidP="00631B76">
      <w:pPr>
        <w:pStyle w:val="Nivel2"/>
        <w:ind w:left="709"/>
        <w:jc w:val="right"/>
        <w:rPr>
          <w:sz w:val="24"/>
          <w:szCs w:val="24"/>
        </w:rPr>
      </w:pPr>
    </w:p>
    <w:p w14:paraId="79CD23CC" w14:textId="77777777" w:rsidR="00631B76" w:rsidRPr="00276099" w:rsidRDefault="00631B76" w:rsidP="00631B76">
      <w:pPr>
        <w:pStyle w:val="Nivel2"/>
        <w:ind w:left="709"/>
        <w:jc w:val="right"/>
        <w:rPr>
          <w:sz w:val="24"/>
          <w:szCs w:val="24"/>
        </w:rPr>
      </w:pPr>
      <w:r w:rsidRPr="00276099">
        <w:rPr>
          <w:sz w:val="24"/>
          <w:szCs w:val="24"/>
        </w:rPr>
        <w:t xml:space="preserve">Mandaguaçu, </w:t>
      </w:r>
      <w:r>
        <w:rPr>
          <w:sz w:val="24"/>
          <w:szCs w:val="24"/>
        </w:rPr>
        <w:t>04 de março</w:t>
      </w:r>
      <w:r w:rsidRPr="00276099">
        <w:rPr>
          <w:sz w:val="24"/>
          <w:szCs w:val="24"/>
        </w:rPr>
        <w:t xml:space="preserve"> de 202</w:t>
      </w:r>
      <w:r>
        <w:rPr>
          <w:sz w:val="24"/>
          <w:szCs w:val="24"/>
        </w:rPr>
        <w:t>6</w:t>
      </w:r>
      <w:r w:rsidRPr="00276099">
        <w:rPr>
          <w:sz w:val="24"/>
          <w:szCs w:val="24"/>
        </w:rPr>
        <w:t>.</w:t>
      </w:r>
    </w:p>
    <w:p w14:paraId="4DE34EB5" w14:textId="77777777" w:rsidR="00631B76" w:rsidRPr="00276099" w:rsidRDefault="00631B76" w:rsidP="00631B76">
      <w:pPr>
        <w:pStyle w:val="Nivel2"/>
        <w:ind w:left="709"/>
        <w:rPr>
          <w:sz w:val="24"/>
          <w:szCs w:val="24"/>
        </w:rPr>
      </w:pPr>
    </w:p>
    <w:p w14:paraId="244F4A80" w14:textId="77777777" w:rsidR="00631B76" w:rsidRPr="00276099" w:rsidRDefault="00631B76" w:rsidP="00631B76">
      <w:pPr>
        <w:pStyle w:val="Nivel2"/>
        <w:rPr>
          <w:sz w:val="24"/>
          <w:szCs w:val="24"/>
        </w:rPr>
      </w:pPr>
    </w:p>
    <w:p w14:paraId="10E9D4B0" w14:textId="77777777" w:rsidR="00631B76" w:rsidRPr="00276099" w:rsidRDefault="00631B76" w:rsidP="00631B76">
      <w:pPr>
        <w:pStyle w:val="Default"/>
        <w:jc w:val="center"/>
        <w:rPr>
          <w:rFonts w:ascii="Arial" w:hAnsi="Arial" w:cs="Arial"/>
          <w:b/>
          <w:color w:val="auto"/>
          <w:sz w:val="24"/>
        </w:rPr>
      </w:pPr>
      <w:r w:rsidRPr="00276099">
        <w:rPr>
          <w:rFonts w:ascii="Arial" w:hAnsi="Arial" w:cs="Arial"/>
          <w:b/>
          <w:color w:val="auto"/>
          <w:sz w:val="24"/>
        </w:rPr>
        <w:t xml:space="preserve">            Luiz Henrique Bolonhesi Evangelista</w:t>
      </w:r>
    </w:p>
    <w:p w14:paraId="2B5F0564" w14:textId="77777777" w:rsidR="00FA71D0" w:rsidRDefault="00631B76" w:rsidP="00631B76">
      <w:pPr>
        <w:spacing w:afterLines="120" w:after="288" w:line="312" w:lineRule="auto"/>
        <w:ind w:firstLine="709"/>
        <w:jc w:val="center"/>
        <w:rPr>
          <w:rFonts w:ascii="Arial" w:hAnsi="Arial" w:cs="Arial"/>
        </w:rPr>
      </w:pPr>
      <w:r w:rsidRPr="00276099">
        <w:rPr>
          <w:rFonts w:ascii="Arial" w:hAnsi="Arial" w:cs="Arial"/>
        </w:rPr>
        <w:t>Diretor de administração e compras</w:t>
      </w:r>
      <w:r w:rsidRPr="00276099">
        <w:rPr>
          <w:rFonts w:ascii="Arial" w:hAnsi="Arial" w:cs="Arial"/>
        </w:rPr>
        <w:br/>
      </w:r>
    </w:p>
    <w:p w14:paraId="052BCF34" w14:textId="77777777" w:rsidR="00FA71D0" w:rsidRDefault="00FA71D0" w:rsidP="00631B76">
      <w:pPr>
        <w:spacing w:afterLines="120" w:after="288" w:line="312" w:lineRule="auto"/>
        <w:ind w:firstLine="709"/>
        <w:jc w:val="center"/>
        <w:rPr>
          <w:rFonts w:ascii="Arial" w:hAnsi="Arial" w:cs="Arial"/>
        </w:rPr>
      </w:pPr>
    </w:p>
    <w:p w14:paraId="759122A6" w14:textId="775EA6A4" w:rsidR="00631B76" w:rsidRPr="00276099" w:rsidRDefault="00631B76" w:rsidP="00631B76">
      <w:pPr>
        <w:spacing w:afterLines="120" w:after="288" w:line="312" w:lineRule="auto"/>
        <w:ind w:firstLine="709"/>
        <w:jc w:val="center"/>
        <w:rPr>
          <w:rFonts w:ascii="Arial" w:hAnsi="Arial" w:cs="Arial"/>
        </w:rPr>
      </w:pPr>
      <w:r w:rsidRPr="00276099">
        <w:rPr>
          <w:rFonts w:ascii="Arial" w:hAnsi="Arial" w:cs="Arial"/>
        </w:rPr>
        <w:br/>
        <w:t>Anexo I</w:t>
      </w:r>
      <w:r>
        <w:rPr>
          <w:rFonts w:ascii="Arial" w:hAnsi="Arial" w:cs="Arial"/>
        </w:rPr>
        <w:t xml:space="preserve"> - A</w:t>
      </w:r>
    </w:p>
    <w:p w14:paraId="5BEB3BC8" w14:textId="77777777" w:rsidR="00631B76" w:rsidRPr="00276099" w:rsidRDefault="00631B76" w:rsidP="00631B76">
      <w:pPr>
        <w:rPr>
          <w:rFonts w:ascii="Arial" w:hAnsi="Arial" w:cs="Arial"/>
        </w:rPr>
      </w:pPr>
    </w:p>
    <w:tbl>
      <w:tblPr>
        <w:tblW w:w="75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342"/>
      </w:tblGrid>
      <w:tr w:rsidR="00631B76" w:rsidRPr="00276099" w14:paraId="01D7AE1C" w14:textId="77777777" w:rsidTr="00D741F9">
        <w:tc>
          <w:tcPr>
            <w:tcW w:w="3119" w:type="dxa"/>
          </w:tcPr>
          <w:p w14:paraId="6A613CB3" w14:textId="77777777" w:rsidR="00631B76" w:rsidRPr="00276099" w:rsidRDefault="00631B76" w:rsidP="00D741F9">
            <w:pPr>
              <w:ind w:left="-8"/>
              <w:jc w:val="center"/>
              <w:rPr>
                <w:rFonts w:ascii="Arial" w:hAnsi="Arial" w:cs="Arial"/>
                <w:b/>
                <w:bCs/>
                <w:sz w:val="20"/>
                <w:szCs w:val="20"/>
              </w:rPr>
            </w:pPr>
            <w:r w:rsidRPr="00276099">
              <w:rPr>
                <w:rFonts w:ascii="Arial" w:hAnsi="Arial" w:cs="Arial"/>
                <w:b/>
                <w:bCs/>
                <w:sz w:val="20"/>
                <w:szCs w:val="20"/>
              </w:rPr>
              <w:t>Local</w:t>
            </w:r>
          </w:p>
        </w:tc>
        <w:tc>
          <w:tcPr>
            <w:tcW w:w="3119" w:type="dxa"/>
          </w:tcPr>
          <w:p w14:paraId="2F627F16" w14:textId="77777777" w:rsidR="00631B76" w:rsidRPr="00276099" w:rsidRDefault="00631B76" w:rsidP="00D741F9">
            <w:pPr>
              <w:jc w:val="center"/>
              <w:rPr>
                <w:rFonts w:ascii="Arial" w:hAnsi="Arial" w:cs="Arial"/>
                <w:b/>
                <w:bCs/>
                <w:sz w:val="20"/>
                <w:szCs w:val="20"/>
              </w:rPr>
            </w:pPr>
            <w:r w:rsidRPr="00276099">
              <w:rPr>
                <w:rFonts w:ascii="Arial" w:hAnsi="Arial" w:cs="Arial"/>
                <w:b/>
                <w:bCs/>
                <w:sz w:val="20"/>
                <w:szCs w:val="20"/>
              </w:rPr>
              <w:t>Endereço</w:t>
            </w:r>
          </w:p>
        </w:tc>
        <w:tc>
          <w:tcPr>
            <w:tcW w:w="1342" w:type="dxa"/>
          </w:tcPr>
          <w:p w14:paraId="70B24395" w14:textId="77777777" w:rsidR="00631B76" w:rsidRPr="00276099" w:rsidRDefault="00631B76" w:rsidP="00D741F9">
            <w:pPr>
              <w:jc w:val="center"/>
              <w:rPr>
                <w:rFonts w:ascii="Arial" w:hAnsi="Arial" w:cs="Arial"/>
                <w:b/>
                <w:bCs/>
                <w:sz w:val="20"/>
                <w:szCs w:val="20"/>
              </w:rPr>
            </w:pPr>
            <w:r w:rsidRPr="00276099">
              <w:rPr>
                <w:rFonts w:ascii="Arial" w:hAnsi="Arial" w:cs="Arial"/>
                <w:b/>
                <w:bCs/>
                <w:sz w:val="20"/>
                <w:szCs w:val="20"/>
              </w:rPr>
              <w:t>Telefone</w:t>
            </w:r>
          </w:p>
        </w:tc>
      </w:tr>
      <w:tr w:rsidR="00631B76" w:rsidRPr="00276099" w14:paraId="6D27FB0A" w14:textId="77777777" w:rsidTr="00D741F9">
        <w:tc>
          <w:tcPr>
            <w:tcW w:w="3119" w:type="dxa"/>
          </w:tcPr>
          <w:p w14:paraId="4A3F08C4" w14:textId="77777777" w:rsidR="00631B76" w:rsidRPr="00276099" w:rsidRDefault="00631B76" w:rsidP="00D741F9">
            <w:pPr>
              <w:rPr>
                <w:rFonts w:ascii="Arial" w:hAnsi="Arial" w:cs="Arial"/>
                <w:sz w:val="20"/>
                <w:szCs w:val="20"/>
              </w:rPr>
            </w:pPr>
            <w:r w:rsidRPr="00276099">
              <w:rPr>
                <w:rFonts w:ascii="Arial" w:hAnsi="Arial" w:cs="Arial"/>
                <w:sz w:val="20"/>
                <w:szCs w:val="20"/>
              </w:rPr>
              <w:t>Escola Municipal Barão do Rio Branco</w:t>
            </w:r>
          </w:p>
        </w:tc>
        <w:tc>
          <w:tcPr>
            <w:tcW w:w="3119" w:type="dxa"/>
          </w:tcPr>
          <w:p w14:paraId="6F402191" w14:textId="77777777" w:rsidR="00631B76" w:rsidRPr="00276099" w:rsidRDefault="00631B76" w:rsidP="00D741F9">
            <w:pPr>
              <w:rPr>
                <w:rFonts w:ascii="Arial" w:hAnsi="Arial" w:cs="Arial"/>
                <w:sz w:val="20"/>
                <w:szCs w:val="20"/>
              </w:rPr>
            </w:pPr>
            <w:r w:rsidRPr="00276099">
              <w:rPr>
                <w:rFonts w:ascii="Arial" w:hAnsi="Arial" w:cs="Arial"/>
                <w:sz w:val="20"/>
                <w:szCs w:val="20"/>
              </w:rPr>
              <w:t>Rua Condor, 320, Vila Guadiana</w:t>
            </w:r>
          </w:p>
        </w:tc>
        <w:tc>
          <w:tcPr>
            <w:tcW w:w="1342" w:type="dxa"/>
          </w:tcPr>
          <w:p w14:paraId="0A54AAC5" w14:textId="77777777" w:rsidR="00631B76" w:rsidRPr="00276099" w:rsidRDefault="00631B76" w:rsidP="00D741F9">
            <w:pPr>
              <w:rPr>
                <w:rFonts w:ascii="Arial" w:hAnsi="Arial" w:cs="Arial"/>
                <w:sz w:val="20"/>
                <w:szCs w:val="20"/>
              </w:rPr>
            </w:pPr>
            <w:r w:rsidRPr="00276099">
              <w:rPr>
                <w:rFonts w:ascii="Arial" w:hAnsi="Arial" w:cs="Arial"/>
                <w:sz w:val="20"/>
                <w:szCs w:val="20"/>
              </w:rPr>
              <w:t>3245-2395</w:t>
            </w:r>
          </w:p>
        </w:tc>
      </w:tr>
      <w:tr w:rsidR="00631B76" w:rsidRPr="00276099" w14:paraId="1F668376" w14:textId="77777777" w:rsidTr="00D741F9">
        <w:tc>
          <w:tcPr>
            <w:tcW w:w="3119" w:type="dxa"/>
          </w:tcPr>
          <w:p w14:paraId="31D6A6AB" w14:textId="77777777" w:rsidR="00631B76" w:rsidRPr="00276099" w:rsidRDefault="00631B76" w:rsidP="00D741F9">
            <w:pPr>
              <w:rPr>
                <w:rFonts w:ascii="Arial" w:hAnsi="Arial" w:cs="Arial"/>
                <w:sz w:val="20"/>
                <w:szCs w:val="20"/>
              </w:rPr>
            </w:pPr>
            <w:r w:rsidRPr="00276099">
              <w:rPr>
                <w:rFonts w:ascii="Arial" w:hAnsi="Arial" w:cs="Arial"/>
                <w:sz w:val="20"/>
                <w:szCs w:val="20"/>
              </w:rPr>
              <w:t>Escola Municipal Gilson Belani</w:t>
            </w:r>
          </w:p>
        </w:tc>
        <w:tc>
          <w:tcPr>
            <w:tcW w:w="3119" w:type="dxa"/>
          </w:tcPr>
          <w:p w14:paraId="12C4C7AA" w14:textId="77777777" w:rsidR="00631B76" w:rsidRPr="00276099" w:rsidRDefault="00631B76" w:rsidP="00D741F9">
            <w:pPr>
              <w:rPr>
                <w:rFonts w:ascii="Arial" w:hAnsi="Arial" w:cs="Arial"/>
                <w:sz w:val="20"/>
                <w:szCs w:val="20"/>
              </w:rPr>
            </w:pPr>
            <w:r w:rsidRPr="00276099">
              <w:rPr>
                <w:rFonts w:ascii="Arial" w:hAnsi="Arial" w:cs="Arial"/>
                <w:sz w:val="20"/>
                <w:szCs w:val="20"/>
              </w:rPr>
              <w:t xml:space="preserve">Rua Santos Dumont, 1050, Vila Carnelós </w:t>
            </w:r>
          </w:p>
        </w:tc>
        <w:tc>
          <w:tcPr>
            <w:tcW w:w="1342" w:type="dxa"/>
          </w:tcPr>
          <w:p w14:paraId="222C7A8F" w14:textId="77777777" w:rsidR="00631B76" w:rsidRPr="00276099" w:rsidRDefault="00631B76" w:rsidP="00D741F9">
            <w:pPr>
              <w:rPr>
                <w:rFonts w:ascii="Arial" w:hAnsi="Arial" w:cs="Arial"/>
                <w:sz w:val="20"/>
                <w:szCs w:val="20"/>
              </w:rPr>
            </w:pPr>
            <w:r w:rsidRPr="00276099">
              <w:rPr>
                <w:rFonts w:ascii="Arial" w:hAnsi="Arial" w:cs="Arial"/>
                <w:sz w:val="20"/>
                <w:szCs w:val="20"/>
              </w:rPr>
              <w:t>3245-2351</w:t>
            </w:r>
          </w:p>
        </w:tc>
      </w:tr>
      <w:tr w:rsidR="00631B76" w:rsidRPr="00276099" w14:paraId="61FD6EA6" w14:textId="77777777" w:rsidTr="00D741F9">
        <w:tc>
          <w:tcPr>
            <w:tcW w:w="3119" w:type="dxa"/>
          </w:tcPr>
          <w:p w14:paraId="3ACE1298" w14:textId="77777777" w:rsidR="00631B76" w:rsidRPr="00276099" w:rsidRDefault="00631B76" w:rsidP="00D741F9">
            <w:pPr>
              <w:rPr>
                <w:rFonts w:ascii="Arial" w:hAnsi="Arial" w:cs="Arial"/>
                <w:sz w:val="20"/>
                <w:szCs w:val="20"/>
              </w:rPr>
            </w:pPr>
            <w:r w:rsidRPr="00276099">
              <w:rPr>
                <w:rFonts w:ascii="Arial" w:hAnsi="Arial" w:cs="Arial"/>
                <w:sz w:val="20"/>
                <w:szCs w:val="20"/>
              </w:rPr>
              <w:t>Escola Municipal Manoela Rosalina Mazzei da Silva</w:t>
            </w:r>
          </w:p>
        </w:tc>
        <w:tc>
          <w:tcPr>
            <w:tcW w:w="3119" w:type="dxa"/>
          </w:tcPr>
          <w:p w14:paraId="0EAC2B10" w14:textId="77777777" w:rsidR="00631B76" w:rsidRPr="00276099" w:rsidRDefault="00631B76" w:rsidP="00D741F9">
            <w:pPr>
              <w:rPr>
                <w:rFonts w:ascii="Arial" w:hAnsi="Arial" w:cs="Arial"/>
                <w:sz w:val="20"/>
                <w:szCs w:val="20"/>
              </w:rPr>
            </w:pPr>
            <w:r w:rsidRPr="00276099">
              <w:rPr>
                <w:rFonts w:ascii="Arial" w:hAnsi="Arial" w:cs="Arial"/>
                <w:sz w:val="20"/>
                <w:szCs w:val="20"/>
              </w:rPr>
              <w:t>Rua Dario Veloso, 135, Jd. Palmares</w:t>
            </w:r>
          </w:p>
        </w:tc>
        <w:tc>
          <w:tcPr>
            <w:tcW w:w="1342" w:type="dxa"/>
          </w:tcPr>
          <w:p w14:paraId="7DFCB01E" w14:textId="77777777" w:rsidR="00631B76" w:rsidRPr="00276099" w:rsidRDefault="00631B76" w:rsidP="00D741F9">
            <w:pPr>
              <w:rPr>
                <w:rFonts w:ascii="Arial" w:hAnsi="Arial" w:cs="Arial"/>
                <w:sz w:val="20"/>
                <w:szCs w:val="20"/>
              </w:rPr>
            </w:pPr>
            <w:r w:rsidRPr="00276099">
              <w:rPr>
                <w:rFonts w:ascii="Arial" w:hAnsi="Arial" w:cs="Arial"/>
                <w:sz w:val="20"/>
                <w:szCs w:val="20"/>
              </w:rPr>
              <w:t>3245-2608</w:t>
            </w:r>
          </w:p>
        </w:tc>
      </w:tr>
      <w:tr w:rsidR="00631B76" w:rsidRPr="00276099" w14:paraId="53B6BCEA" w14:textId="77777777" w:rsidTr="00D741F9">
        <w:tc>
          <w:tcPr>
            <w:tcW w:w="3119" w:type="dxa"/>
          </w:tcPr>
          <w:p w14:paraId="528ACAF8" w14:textId="77777777" w:rsidR="00631B76" w:rsidRPr="00276099" w:rsidRDefault="00631B76" w:rsidP="00D741F9">
            <w:pPr>
              <w:rPr>
                <w:rFonts w:ascii="Arial" w:hAnsi="Arial" w:cs="Arial"/>
                <w:sz w:val="20"/>
                <w:szCs w:val="20"/>
              </w:rPr>
            </w:pPr>
            <w:r w:rsidRPr="00276099">
              <w:rPr>
                <w:rFonts w:ascii="Arial" w:hAnsi="Arial" w:cs="Arial"/>
                <w:sz w:val="20"/>
                <w:szCs w:val="20"/>
              </w:rPr>
              <w:t>Escola Municipal Santo Carraro</w:t>
            </w:r>
          </w:p>
        </w:tc>
        <w:tc>
          <w:tcPr>
            <w:tcW w:w="3119" w:type="dxa"/>
          </w:tcPr>
          <w:p w14:paraId="31995ED1" w14:textId="77777777" w:rsidR="00631B76" w:rsidRPr="00276099" w:rsidRDefault="00631B76" w:rsidP="00D741F9">
            <w:pPr>
              <w:rPr>
                <w:rFonts w:ascii="Arial" w:hAnsi="Arial" w:cs="Arial"/>
                <w:sz w:val="20"/>
                <w:szCs w:val="20"/>
              </w:rPr>
            </w:pPr>
            <w:r w:rsidRPr="00276099">
              <w:rPr>
                <w:rFonts w:ascii="Arial" w:hAnsi="Arial" w:cs="Arial"/>
                <w:sz w:val="20"/>
                <w:szCs w:val="20"/>
              </w:rPr>
              <w:t>Travessa D. Pedro I, S/N, Centro</w:t>
            </w:r>
          </w:p>
        </w:tc>
        <w:tc>
          <w:tcPr>
            <w:tcW w:w="1342" w:type="dxa"/>
          </w:tcPr>
          <w:p w14:paraId="63D73FC8" w14:textId="77777777" w:rsidR="00631B76" w:rsidRPr="00276099" w:rsidRDefault="00631B76" w:rsidP="00D741F9">
            <w:pPr>
              <w:rPr>
                <w:rFonts w:ascii="Arial" w:hAnsi="Arial" w:cs="Arial"/>
                <w:sz w:val="20"/>
                <w:szCs w:val="20"/>
              </w:rPr>
            </w:pPr>
            <w:r w:rsidRPr="00276099">
              <w:rPr>
                <w:rFonts w:ascii="Arial" w:hAnsi="Arial" w:cs="Arial"/>
                <w:sz w:val="20"/>
                <w:szCs w:val="20"/>
              </w:rPr>
              <w:t>3245-5298</w:t>
            </w:r>
          </w:p>
        </w:tc>
      </w:tr>
      <w:tr w:rsidR="00631B76" w:rsidRPr="00276099" w14:paraId="6317DDFC" w14:textId="77777777" w:rsidTr="00D741F9">
        <w:tc>
          <w:tcPr>
            <w:tcW w:w="3119" w:type="dxa"/>
          </w:tcPr>
          <w:p w14:paraId="247A2E02" w14:textId="77777777" w:rsidR="00631B76" w:rsidRPr="00276099" w:rsidRDefault="00631B76" w:rsidP="00D741F9">
            <w:pPr>
              <w:rPr>
                <w:rFonts w:ascii="Arial" w:hAnsi="Arial" w:cs="Arial"/>
                <w:sz w:val="20"/>
                <w:szCs w:val="20"/>
              </w:rPr>
            </w:pPr>
            <w:r w:rsidRPr="00276099">
              <w:rPr>
                <w:rFonts w:ascii="Arial" w:hAnsi="Arial" w:cs="Arial"/>
                <w:sz w:val="20"/>
                <w:szCs w:val="20"/>
              </w:rPr>
              <w:t>Escola Municipal Miguel de Souza</w:t>
            </w:r>
          </w:p>
        </w:tc>
        <w:tc>
          <w:tcPr>
            <w:tcW w:w="3119" w:type="dxa"/>
          </w:tcPr>
          <w:p w14:paraId="7E43C3C3" w14:textId="77777777" w:rsidR="00631B76" w:rsidRPr="00276099" w:rsidRDefault="00631B76" w:rsidP="00D741F9">
            <w:pPr>
              <w:rPr>
                <w:rFonts w:ascii="Arial" w:hAnsi="Arial" w:cs="Arial"/>
                <w:sz w:val="20"/>
                <w:szCs w:val="20"/>
              </w:rPr>
            </w:pPr>
            <w:r w:rsidRPr="00276099">
              <w:rPr>
                <w:rFonts w:ascii="Arial" w:hAnsi="Arial" w:cs="Arial"/>
                <w:sz w:val="20"/>
                <w:szCs w:val="20"/>
              </w:rPr>
              <w:t>Rua Copacabana, 127, Distrito de Pulinópolis</w:t>
            </w:r>
          </w:p>
        </w:tc>
        <w:tc>
          <w:tcPr>
            <w:tcW w:w="1342" w:type="dxa"/>
          </w:tcPr>
          <w:p w14:paraId="08BA0328" w14:textId="77777777" w:rsidR="00631B76" w:rsidRPr="00276099" w:rsidRDefault="00631B76" w:rsidP="00D741F9">
            <w:pPr>
              <w:rPr>
                <w:rFonts w:ascii="Arial" w:hAnsi="Arial" w:cs="Arial"/>
                <w:sz w:val="20"/>
                <w:szCs w:val="20"/>
                <w:lang w:val="es-ES_tradnl"/>
              </w:rPr>
            </w:pPr>
            <w:r w:rsidRPr="00276099">
              <w:rPr>
                <w:rFonts w:ascii="Arial" w:hAnsi="Arial" w:cs="Arial"/>
                <w:sz w:val="20"/>
                <w:szCs w:val="20"/>
                <w:lang w:val="es-ES_tradnl"/>
              </w:rPr>
              <w:t>3285-1149</w:t>
            </w:r>
          </w:p>
        </w:tc>
      </w:tr>
      <w:tr w:rsidR="00631B76" w:rsidRPr="00276099" w14:paraId="29CAC6A7" w14:textId="77777777" w:rsidTr="00D741F9">
        <w:tc>
          <w:tcPr>
            <w:tcW w:w="3119" w:type="dxa"/>
          </w:tcPr>
          <w:p w14:paraId="25ABFF30" w14:textId="77777777" w:rsidR="00631B76" w:rsidRPr="00276099" w:rsidRDefault="00631B76" w:rsidP="00D741F9">
            <w:pPr>
              <w:rPr>
                <w:rFonts w:ascii="Arial" w:hAnsi="Arial" w:cs="Arial"/>
                <w:sz w:val="20"/>
                <w:szCs w:val="20"/>
              </w:rPr>
            </w:pPr>
            <w:r w:rsidRPr="00276099">
              <w:rPr>
                <w:rFonts w:ascii="Arial" w:hAnsi="Arial" w:cs="Arial"/>
                <w:sz w:val="20"/>
                <w:szCs w:val="20"/>
              </w:rPr>
              <w:t>CMEI Santa Terezinha</w:t>
            </w:r>
          </w:p>
        </w:tc>
        <w:tc>
          <w:tcPr>
            <w:tcW w:w="3119" w:type="dxa"/>
          </w:tcPr>
          <w:p w14:paraId="5269AAD4" w14:textId="77777777" w:rsidR="00631B76" w:rsidRPr="00276099" w:rsidRDefault="00631B76" w:rsidP="00D741F9">
            <w:pPr>
              <w:rPr>
                <w:rFonts w:ascii="Arial" w:hAnsi="Arial" w:cs="Arial"/>
                <w:sz w:val="20"/>
                <w:szCs w:val="20"/>
              </w:rPr>
            </w:pPr>
            <w:r w:rsidRPr="00276099">
              <w:rPr>
                <w:rFonts w:ascii="Arial" w:hAnsi="Arial" w:cs="Arial"/>
                <w:sz w:val="20"/>
                <w:szCs w:val="20"/>
              </w:rPr>
              <w:t>Rua Chapecó, 57, Vila Guadiana</w:t>
            </w:r>
          </w:p>
        </w:tc>
        <w:tc>
          <w:tcPr>
            <w:tcW w:w="1342" w:type="dxa"/>
          </w:tcPr>
          <w:p w14:paraId="3ACB716A" w14:textId="77777777" w:rsidR="00631B76" w:rsidRPr="00276099" w:rsidRDefault="00631B76" w:rsidP="00D741F9">
            <w:pPr>
              <w:rPr>
                <w:rFonts w:ascii="Arial" w:hAnsi="Arial" w:cs="Arial"/>
                <w:sz w:val="20"/>
                <w:szCs w:val="20"/>
              </w:rPr>
            </w:pPr>
            <w:r w:rsidRPr="00276099">
              <w:rPr>
                <w:rFonts w:ascii="Arial" w:hAnsi="Arial" w:cs="Arial"/>
                <w:sz w:val="20"/>
                <w:szCs w:val="20"/>
              </w:rPr>
              <w:t>3245-2843</w:t>
            </w:r>
          </w:p>
        </w:tc>
      </w:tr>
      <w:tr w:rsidR="00631B76" w:rsidRPr="00276099" w14:paraId="16E73614" w14:textId="77777777" w:rsidTr="00D741F9">
        <w:tc>
          <w:tcPr>
            <w:tcW w:w="3119" w:type="dxa"/>
          </w:tcPr>
          <w:p w14:paraId="6333B1A8" w14:textId="77777777" w:rsidR="00631B76" w:rsidRPr="00276099" w:rsidRDefault="00631B76" w:rsidP="00D741F9">
            <w:pPr>
              <w:rPr>
                <w:rFonts w:ascii="Arial" w:hAnsi="Arial" w:cs="Arial"/>
                <w:sz w:val="20"/>
                <w:szCs w:val="20"/>
              </w:rPr>
            </w:pPr>
            <w:r w:rsidRPr="00276099">
              <w:rPr>
                <w:rFonts w:ascii="Arial" w:hAnsi="Arial" w:cs="Arial"/>
                <w:sz w:val="20"/>
                <w:szCs w:val="20"/>
              </w:rPr>
              <w:t>CMEI Menino Jesus</w:t>
            </w:r>
          </w:p>
        </w:tc>
        <w:tc>
          <w:tcPr>
            <w:tcW w:w="3119" w:type="dxa"/>
          </w:tcPr>
          <w:p w14:paraId="513374B0" w14:textId="77777777" w:rsidR="00631B76" w:rsidRPr="00276099" w:rsidRDefault="00631B76" w:rsidP="00D741F9">
            <w:pPr>
              <w:rPr>
                <w:rFonts w:ascii="Arial" w:hAnsi="Arial" w:cs="Arial"/>
                <w:sz w:val="20"/>
                <w:szCs w:val="20"/>
              </w:rPr>
            </w:pPr>
            <w:r w:rsidRPr="00276099">
              <w:rPr>
                <w:rFonts w:ascii="Arial" w:hAnsi="Arial" w:cs="Arial"/>
                <w:sz w:val="20"/>
                <w:szCs w:val="20"/>
              </w:rPr>
              <w:t>Rua São Vicente, 270,  Vila Alto da Glória</w:t>
            </w:r>
          </w:p>
        </w:tc>
        <w:tc>
          <w:tcPr>
            <w:tcW w:w="1342" w:type="dxa"/>
          </w:tcPr>
          <w:p w14:paraId="3E106B0A" w14:textId="77777777" w:rsidR="00631B76" w:rsidRPr="00276099" w:rsidRDefault="00631B76" w:rsidP="00D741F9">
            <w:pPr>
              <w:rPr>
                <w:rFonts w:ascii="Arial" w:hAnsi="Arial" w:cs="Arial"/>
                <w:sz w:val="20"/>
                <w:szCs w:val="20"/>
              </w:rPr>
            </w:pPr>
            <w:r w:rsidRPr="00276099">
              <w:rPr>
                <w:rFonts w:ascii="Arial" w:hAnsi="Arial" w:cs="Arial"/>
                <w:sz w:val="20"/>
                <w:szCs w:val="20"/>
              </w:rPr>
              <w:t>3245-2295</w:t>
            </w:r>
          </w:p>
        </w:tc>
      </w:tr>
      <w:tr w:rsidR="00631B76" w:rsidRPr="00276099" w14:paraId="2A572CAD" w14:textId="77777777" w:rsidTr="00D741F9">
        <w:tc>
          <w:tcPr>
            <w:tcW w:w="3119" w:type="dxa"/>
          </w:tcPr>
          <w:p w14:paraId="3F124FC5" w14:textId="77777777" w:rsidR="00631B76" w:rsidRPr="00276099" w:rsidRDefault="00631B76" w:rsidP="00D741F9">
            <w:pPr>
              <w:rPr>
                <w:rFonts w:ascii="Arial" w:hAnsi="Arial" w:cs="Arial"/>
                <w:sz w:val="20"/>
                <w:szCs w:val="20"/>
              </w:rPr>
            </w:pPr>
            <w:r w:rsidRPr="00276099">
              <w:rPr>
                <w:rFonts w:ascii="Arial" w:hAnsi="Arial" w:cs="Arial"/>
                <w:sz w:val="20"/>
                <w:szCs w:val="20"/>
              </w:rPr>
              <w:t>CMEI Abelhinha</w:t>
            </w:r>
          </w:p>
        </w:tc>
        <w:tc>
          <w:tcPr>
            <w:tcW w:w="3119" w:type="dxa"/>
          </w:tcPr>
          <w:p w14:paraId="3C8AFC61" w14:textId="77777777" w:rsidR="00631B76" w:rsidRPr="00276099" w:rsidRDefault="00631B76" w:rsidP="00D741F9">
            <w:pPr>
              <w:rPr>
                <w:rFonts w:ascii="Arial" w:hAnsi="Arial" w:cs="Arial"/>
                <w:sz w:val="20"/>
                <w:szCs w:val="20"/>
              </w:rPr>
            </w:pPr>
            <w:r w:rsidRPr="00276099">
              <w:rPr>
                <w:rFonts w:ascii="Arial" w:hAnsi="Arial" w:cs="Arial"/>
                <w:sz w:val="20"/>
                <w:szCs w:val="20"/>
              </w:rPr>
              <w:t>Rua Portugal, 230, Vila Alto da Glória</w:t>
            </w:r>
          </w:p>
        </w:tc>
        <w:tc>
          <w:tcPr>
            <w:tcW w:w="1342" w:type="dxa"/>
          </w:tcPr>
          <w:p w14:paraId="3B00D77A" w14:textId="77777777" w:rsidR="00631B76" w:rsidRPr="00276099" w:rsidRDefault="00631B76" w:rsidP="00D741F9">
            <w:pPr>
              <w:rPr>
                <w:rFonts w:ascii="Arial" w:hAnsi="Arial" w:cs="Arial"/>
                <w:sz w:val="20"/>
                <w:szCs w:val="20"/>
              </w:rPr>
            </w:pPr>
            <w:r w:rsidRPr="00276099">
              <w:rPr>
                <w:rFonts w:ascii="Arial" w:hAnsi="Arial" w:cs="Arial"/>
                <w:sz w:val="20"/>
                <w:szCs w:val="20"/>
              </w:rPr>
              <w:t>3245-2610</w:t>
            </w:r>
          </w:p>
        </w:tc>
      </w:tr>
      <w:tr w:rsidR="00631B76" w:rsidRPr="00276099" w14:paraId="2A9286DD" w14:textId="77777777" w:rsidTr="00D741F9">
        <w:tc>
          <w:tcPr>
            <w:tcW w:w="3119" w:type="dxa"/>
          </w:tcPr>
          <w:p w14:paraId="6D59BC04" w14:textId="77777777" w:rsidR="00631B76" w:rsidRPr="00276099" w:rsidRDefault="00631B76" w:rsidP="00D741F9">
            <w:pPr>
              <w:rPr>
                <w:rFonts w:ascii="Arial" w:hAnsi="Arial" w:cs="Arial"/>
                <w:sz w:val="20"/>
                <w:szCs w:val="20"/>
              </w:rPr>
            </w:pPr>
            <w:r w:rsidRPr="00276099">
              <w:rPr>
                <w:rFonts w:ascii="Arial" w:hAnsi="Arial" w:cs="Arial"/>
                <w:sz w:val="20"/>
                <w:szCs w:val="20"/>
              </w:rPr>
              <w:t>CMEI  Natalina Bernardes Bacchi</w:t>
            </w:r>
          </w:p>
        </w:tc>
        <w:tc>
          <w:tcPr>
            <w:tcW w:w="3119" w:type="dxa"/>
          </w:tcPr>
          <w:p w14:paraId="268ED71F" w14:textId="77777777" w:rsidR="00631B76" w:rsidRPr="00276099" w:rsidRDefault="00631B76" w:rsidP="00D741F9">
            <w:pPr>
              <w:rPr>
                <w:rFonts w:ascii="Arial" w:hAnsi="Arial" w:cs="Arial"/>
                <w:sz w:val="20"/>
                <w:szCs w:val="20"/>
              </w:rPr>
            </w:pPr>
            <w:r w:rsidRPr="00276099">
              <w:rPr>
                <w:rFonts w:ascii="Arial" w:hAnsi="Arial" w:cs="Arial"/>
                <w:sz w:val="20"/>
                <w:szCs w:val="20"/>
              </w:rPr>
              <w:t>Rua Orlando Emilio de Toledo, 142 – Pq Ouro Verde</w:t>
            </w:r>
          </w:p>
        </w:tc>
        <w:tc>
          <w:tcPr>
            <w:tcW w:w="1342" w:type="dxa"/>
          </w:tcPr>
          <w:p w14:paraId="50DF88DE" w14:textId="77777777" w:rsidR="00631B76" w:rsidRPr="00276099" w:rsidRDefault="00631B76" w:rsidP="00D741F9">
            <w:pPr>
              <w:rPr>
                <w:rFonts w:ascii="Arial" w:hAnsi="Arial" w:cs="Arial"/>
                <w:sz w:val="20"/>
                <w:szCs w:val="20"/>
              </w:rPr>
            </w:pPr>
            <w:r w:rsidRPr="00276099">
              <w:rPr>
                <w:rFonts w:ascii="Arial" w:hAnsi="Arial" w:cs="Arial"/>
                <w:sz w:val="20"/>
                <w:szCs w:val="20"/>
              </w:rPr>
              <w:t>3245-2386</w:t>
            </w:r>
          </w:p>
        </w:tc>
      </w:tr>
      <w:tr w:rsidR="00631B76" w:rsidRPr="00276099" w14:paraId="3D549A98" w14:textId="77777777" w:rsidTr="00D741F9">
        <w:tc>
          <w:tcPr>
            <w:tcW w:w="3119" w:type="dxa"/>
          </w:tcPr>
          <w:p w14:paraId="524C9A6F" w14:textId="77777777" w:rsidR="00631B76" w:rsidRPr="00276099" w:rsidRDefault="00631B76" w:rsidP="00D741F9">
            <w:pPr>
              <w:rPr>
                <w:rFonts w:ascii="Arial" w:hAnsi="Arial" w:cs="Arial"/>
                <w:sz w:val="20"/>
                <w:szCs w:val="20"/>
              </w:rPr>
            </w:pPr>
            <w:r w:rsidRPr="00276099">
              <w:rPr>
                <w:rFonts w:ascii="Arial" w:hAnsi="Arial" w:cs="Arial"/>
                <w:sz w:val="20"/>
                <w:szCs w:val="20"/>
              </w:rPr>
              <w:t>CMEI Luiz Gabriel Sampaio</w:t>
            </w:r>
          </w:p>
        </w:tc>
        <w:tc>
          <w:tcPr>
            <w:tcW w:w="3119" w:type="dxa"/>
          </w:tcPr>
          <w:p w14:paraId="5FCD7F78" w14:textId="77777777" w:rsidR="00631B76" w:rsidRPr="00276099" w:rsidRDefault="00631B76" w:rsidP="00D741F9">
            <w:pPr>
              <w:rPr>
                <w:rFonts w:ascii="Arial" w:hAnsi="Arial" w:cs="Arial"/>
                <w:sz w:val="20"/>
                <w:szCs w:val="20"/>
              </w:rPr>
            </w:pPr>
            <w:r w:rsidRPr="00276099">
              <w:rPr>
                <w:rFonts w:ascii="Arial" w:hAnsi="Arial" w:cs="Arial"/>
                <w:sz w:val="20"/>
                <w:szCs w:val="20"/>
              </w:rPr>
              <w:t>Rua Copacabana, S/N, Distrito de Pulinópolis</w:t>
            </w:r>
          </w:p>
        </w:tc>
        <w:tc>
          <w:tcPr>
            <w:tcW w:w="1342" w:type="dxa"/>
          </w:tcPr>
          <w:p w14:paraId="69A0150E" w14:textId="77777777" w:rsidR="00631B76" w:rsidRPr="00276099" w:rsidRDefault="00631B76" w:rsidP="00D741F9">
            <w:pPr>
              <w:rPr>
                <w:rFonts w:ascii="Arial" w:hAnsi="Arial" w:cs="Arial"/>
                <w:sz w:val="20"/>
                <w:szCs w:val="20"/>
              </w:rPr>
            </w:pPr>
            <w:r w:rsidRPr="00276099">
              <w:rPr>
                <w:rFonts w:ascii="Arial" w:hAnsi="Arial" w:cs="Arial"/>
                <w:sz w:val="20"/>
                <w:szCs w:val="20"/>
              </w:rPr>
              <w:t>3285-1166</w:t>
            </w:r>
          </w:p>
        </w:tc>
      </w:tr>
      <w:tr w:rsidR="00631B76" w:rsidRPr="00276099" w14:paraId="33F60DC5" w14:textId="77777777" w:rsidTr="00D741F9">
        <w:tc>
          <w:tcPr>
            <w:tcW w:w="3119" w:type="dxa"/>
          </w:tcPr>
          <w:p w14:paraId="71BB9142" w14:textId="77777777" w:rsidR="00631B76" w:rsidRPr="00276099" w:rsidRDefault="00631B76" w:rsidP="00D741F9">
            <w:pPr>
              <w:rPr>
                <w:rFonts w:ascii="Arial" w:hAnsi="Arial" w:cs="Arial"/>
                <w:sz w:val="20"/>
                <w:szCs w:val="20"/>
              </w:rPr>
            </w:pPr>
            <w:r w:rsidRPr="00276099">
              <w:rPr>
                <w:rFonts w:ascii="Arial" w:hAnsi="Arial" w:cs="Arial"/>
                <w:sz w:val="20"/>
                <w:szCs w:val="20"/>
              </w:rPr>
              <w:t>CMEI Favo de Mel</w:t>
            </w:r>
          </w:p>
        </w:tc>
        <w:tc>
          <w:tcPr>
            <w:tcW w:w="3119" w:type="dxa"/>
          </w:tcPr>
          <w:p w14:paraId="43C07B3A" w14:textId="77777777" w:rsidR="00631B76" w:rsidRPr="00276099" w:rsidRDefault="00631B76" w:rsidP="00D741F9">
            <w:pPr>
              <w:rPr>
                <w:rFonts w:ascii="Arial" w:hAnsi="Arial" w:cs="Arial"/>
                <w:sz w:val="20"/>
                <w:szCs w:val="20"/>
              </w:rPr>
            </w:pPr>
            <w:r w:rsidRPr="00276099">
              <w:rPr>
                <w:rFonts w:ascii="Arial" w:hAnsi="Arial" w:cs="Arial"/>
                <w:sz w:val="20"/>
                <w:szCs w:val="20"/>
              </w:rPr>
              <w:t>Rua João Camilo de Souza, 105 – Parque Ouro Verde</w:t>
            </w:r>
          </w:p>
        </w:tc>
        <w:tc>
          <w:tcPr>
            <w:tcW w:w="1342" w:type="dxa"/>
          </w:tcPr>
          <w:p w14:paraId="4A44296D" w14:textId="77777777" w:rsidR="00631B76" w:rsidRPr="00276099" w:rsidRDefault="00631B76" w:rsidP="00D741F9">
            <w:pPr>
              <w:rPr>
                <w:rFonts w:ascii="Arial" w:hAnsi="Arial" w:cs="Arial"/>
                <w:sz w:val="20"/>
                <w:szCs w:val="20"/>
              </w:rPr>
            </w:pPr>
            <w:r w:rsidRPr="00276099">
              <w:rPr>
                <w:rFonts w:ascii="Arial" w:hAnsi="Arial" w:cs="Arial"/>
                <w:sz w:val="20"/>
                <w:szCs w:val="20"/>
              </w:rPr>
              <w:t>3245-5331</w:t>
            </w:r>
          </w:p>
        </w:tc>
      </w:tr>
      <w:tr w:rsidR="00631B76" w:rsidRPr="00276099" w14:paraId="068939C3" w14:textId="77777777" w:rsidTr="00D741F9">
        <w:tc>
          <w:tcPr>
            <w:tcW w:w="3119" w:type="dxa"/>
          </w:tcPr>
          <w:p w14:paraId="017B09E0" w14:textId="77777777" w:rsidR="00631B76" w:rsidRPr="00276099" w:rsidRDefault="00631B76" w:rsidP="00D741F9">
            <w:pPr>
              <w:rPr>
                <w:rFonts w:ascii="Arial" w:hAnsi="Arial" w:cs="Arial"/>
                <w:sz w:val="20"/>
                <w:szCs w:val="20"/>
              </w:rPr>
            </w:pPr>
            <w:r w:rsidRPr="00276099">
              <w:rPr>
                <w:rFonts w:ascii="Arial" w:hAnsi="Arial" w:cs="Arial"/>
                <w:sz w:val="20"/>
                <w:szCs w:val="20"/>
              </w:rPr>
              <w:t>Secretaria de Educação</w:t>
            </w:r>
          </w:p>
        </w:tc>
        <w:tc>
          <w:tcPr>
            <w:tcW w:w="3119" w:type="dxa"/>
          </w:tcPr>
          <w:p w14:paraId="6836788A" w14:textId="77777777" w:rsidR="00631B76" w:rsidRPr="00276099" w:rsidRDefault="00631B76" w:rsidP="00D741F9">
            <w:pPr>
              <w:rPr>
                <w:rFonts w:ascii="Arial" w:hAnsi="Arial" w:cs="Arial"/>
                <w:sz w:val="20"/>
                <w:szCs w:val="20"/>
              </w:rPr>
            </w:pPr>
            <w:r w:rsidRPr="00276099">
              <w:rPr>
                <w:rFonts w:ascii="Arial" w:hAnsi="Arial" w:cs="Arial"/>
                <w:sz w:val="20"/>
                <w:szCs w:val="20"/>
              </w:rPr>
              <w:t xml:space="preserve">Rua Bernardino Bogo, </w:t>
            </w:r>
            <w:r w:rsidRPr="00276099">
              <w:rPr>
                <w:rFonts w:ascii="Arial" w:hAnsi="Arial" w:cs="Arial"/>
                <w:color w:val="000000"/>
                <w:sz w:val="20"/>
                <w:szCs w:val="20"/>
              </w:rPr>
              <w:t>100</w:t>
            </w:r>
          </w:p>
        </w:tc>
        <w:tc>
          <w:tcPr>
            <w:tcW w:w="1342" w:type="dxa"/>
          </w:tcPr>
          <w:p w14:paraId="0CBB3FBF" w14:textId="77777777" w:rsidR="00631B76" w:rsidRPr="00276099" w:rsidRDefault="00631B76" w:rsidP="00D741F9">
            <w:pPr>
              <w:rPr>
                <w:rFonts w:ascii="Arial" w:hAnsi="Arial" w:cs="Arial"/>
                <w:sz w:val="20"/>
                <w:szCs w:val="20"/>
              </w:rPr>
            </w:pPr>
            <w:r w:rsidRPr="00276099">
              <w:rPr>
                <w:rFonts w:ascii="Arial" w:hAnsi="Arial" w:cs="Arial"/>
                <w:sz w:val="20"/>
                <w:szCs w:val="20"/>
              </w:rPr>
              <w:t>3245-5588</w:t>
            </w:r>
          </w:p>
        </w:tc>
      </w:tr>
    </w:tbl>
    <w:p w14:paraId="5979AA3B" w14:textId="77777777" w:rsidR="00631B76" w:rsidRPr="003F573A" w:rsidRDefault="00631B76" w:rsidP="00631B76">
      <w:pPr>
        <w:rPr>
          <w:rFonts w:ascii="Arial" w:hAnsi="Arial" w:cs="Arial"/>
        </w:rPr>
      </w:pPr>
    </w:p>
    <w:p w14:paraId="2B8482B6" w14:textId="77777777" w:rsidR="00631B76" w:rsidRPr="003F573A" w:rsidRDefault="00631B76" w:rsidP="00631B76">
      <w:pPr>
        <w:spacing w:afterLines="120" w:after="288" w:line="312" w:lineRule="auto"/>
        <w:ind w:firstLine="709"/>
        <w:jc w:val="center"/>
        <w:rPr>
          <w:rFonts w:ascii="Arial" w:hAnsi="Arial" w:cs="Arial"/>
        </w:rPr>
      </w:pPr>
    </w:p>
    <w:p w14:paraId="40C2D46F" w14:textId="77777777" w:rsidR="00961454" w:rsidRDefault="00961454" w:rsidP="00961454">
      <w:pPr>
        <w:spacing w:afterLines="120" w:after="288" w:line="312" w:lineRule="auto"/>
        <w:ind w:firstLine="709"/>
        <w:jc w:val="center"/>
        <w:rPr>
          <w:rFonts w:ascii="Arial" w:hAnsi="Arial" w:cs="Arial"/>
          <w:sz w:val="20"/>
          <w:szCs w:val="20"/>
        </w:rPr>
      </w:pPr>
    </w:p>
    <w:p w14:paraId="007727CC" w14:textId="47F3E69A" w:rsidR="007120ED" w:rsidRDefault="007120ED" w:rsidP="00C55A40">
      <w:pPr>
        <w:pStyle w:val="western"/>
        <w:spacing w:before="0"/>
        <w:ind w:left="284" w:right="606"/>
        <w:jc w:val="center"/>
        <w:rPr>
          <w:rFonts w:ascii="Arial" w:hAnsi="Arial" w:cs="Arial"/>
          <w:i w:val="0"/>
          <w:iCs w:val="0"/>
          <w:sz w:val="20"/>
          <w:szCs w:val="20"/>
        </w:rPr>
      </w:pPr>
    </w:p>
    <w:p w14:paraId="72E282D3" w14:textId="76C1D388" w:rsidR="00157F9D" w:rsidRDefault="00157F9D" w:rsidP="00C55A40">
      <w:pPr>
        <w:pStyle w:val="western"/>
        <w:spacing w:before="0"/>
        <w:ind w:left="284" w:right="606"/>
        <w:jc w:val="center"/>
        <w:rPr>
          <w:rFonts w:ascii="Arial" w:hAnsi="Arial" w:cs="Arial"/>
          <w:i w:val="0"/>
          <w:iCs w:val="0"/>
          <w:sz w:val="20"/>
          <w:szCs w:val="20"/>
        </w:rPr>
      </w:pPr>
    </w:p>
    <w:p w14:paraId="6929F407" w14:textId="77777777" w:rsidR="00631B76" w:rsidRDefault="00631B76" w:rsidP="00C55A40">
      <w:pPr>
        <w:pStyle w:val="western"/>
        <w:spacing w:before="0"/>
        <w:ind w:left="284" w:right="606"/>
        <w:jc w:val="center"/>
        <w:rPr>
          <w:rFonts w:ascii="Arial" w:hAnsi="Arial" w:cs="Arial"/>
          <w:i w:val="0"/>
          <w:iCs w:val="0"/>
          <w:sz w:val="20"/>
          <w:szCs w:val="20"/>
        </w:rPr>
      </w:pPr>
    </w:p>
    <w:p w14:paraId="1AF84E62" w14:textId="77777777" w:rsidR="00631B76" w:rsidRDefault="00631B76" w:rsidP="00C55A40">
      <w:pPr>
        <w:pStyle w:val="western"/>
        <w:spacing w:before="0"/>
        <w:ind w:left="284" w:right="606"/>
        <w:jc w:val="center"/>
        <w:rPr>
          <w:rFonts w:ascii="Arial" w:hAnsi="Arial" w:cs="Arial"/>
          <w:i w:val="0"/>
          <w:iCs w:val="0"/>
          <w:sz w:val="20"/>
          <w:szCs w:val="20"/>
        </w:rPr>
      </w:pPr>
    </w:p>
    <w:p w14:paraId="358DA272" w14:textId="77777777" w:rsidR="00631B76" w:rsidRDefault="00631B76" w:rsidP="00C55A40">
      <w:pPr>
        <w:pStyle w:val="western"/>
        <w:spacing w:before="0"/>
        <w:ind w:left="284" w:right="606"/>
        <w:jc w:val="center"/>
        <w:rPr>
          <w:rFonts w:ascii="Arial" w:hAnsi="Arial" w:cs="Arial"/>
          <w:i w:val="0"/>
          <w:iCs w:val="0"/>
          <w:sz w:val="20"/>
          <w:szCs w:val="20"/>
        </w:rPr>
      </w:pPr>
    </w:p>
    <w:p w14:paraId="0C3E2448" w14:textId="77777777" w:rsidR="00631B76" w:rsidRDefault="00631B76" w:rsidP="00FA71D0">
      <w:pPr>
        <w:pStyle w:val="western"/>
        <w:spacing w:before="0"/>
        <w:ind w:right="606"/>
        <w:rPr>
          <w:rFonts w:ascii="Arial" w:hAnsi="Arial" w:cs="Arial"/>
          <w:i w:val="0"/>
          <w:iCs w:val="0"/>
          <w:sz w:val="20"/>
          <w:szCs w:val="20"/>
        </w:rPr>
      </w:pPr>
    </w:p>
    <w:p w14:paraId="52FDC5E4" w14:textId="77777777" w:rsidR="00FA71D0" w:rsidRDefault="00FA71D0" w:rsidP="00FA71D0">
      <w:pPr>
        <w:pStyle w:val="western"/>
        <w:spacing w:before="0"/>
        <w:ind w:right="606"/>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08462374" w14:textId="28025DF8"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044A3" w:rsidRPr="001A7403">
        <w:rPr>
          <w:rFonts w:ascii="Arial" w:hAnsi="Arial" w:cs="Arial"/>
          <w:b/>
          <w:sz w:val="20"/>
          <w:szCs w:val="20"/>
          <w:highlight w:val="yellow"/>
          <w:u w:val="single"/>
        </w:rPr>
        <w:t>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0B70CE28"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631B76" w:rsidRPr="00264767">
        <w:rPr>
          <w:rFonts w:ascii="Arial" w:hAnsi="Arial" w:cs="Arial"/>
          <w:sz w:val="20"/>
          <w:szCs w:val="20"/>
        </w:rPr>
        <w:t>Registro de preços</w:t>
      </w:r>
      <w:r w:rsidR="00631B76">
        <w:rPr>
          <w:rFonts w:ascii="Arial" w:hAnsi="Arial" w:cs="Arial"/>
          <w:sz w:val="20"/>
          <w:szCs w:val="20"/>
        </w:rPr>
        <w:t xml:space="preserve"> </w:t>
      </w:r>
      <w:r w:rsidR="00631B76" w:rsidRPr="00631B76">
        <w:rPr>
          <w:rFonts w:ascii="Arial" w:hAnsi="Arial" w:cs="Arial"/>
          <w:sz w:val="20"/>
          <w:szCs w:val="20"/>
        </w:rPr>
        <w:t>para futura e eventual aquisição de carnes, destinadas ao preparo da merenda escolar para atendimento da rede municipal de ensino do Município de Mandaguaçu/PR</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lastRenderedPageBreak/>
        <w:t xml:space="preserve">Mantiverem sua proposta original. </w:t>
      </w:r>
      <w:bookmarkStart w:id="27" w:name="cadastro_reserva"/>
      <w:bookmarkEnd w:id="27"/>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8" w:name="habilitacao_reserva"/>
      <w:bookmarkEnd w:id="28"/>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2CF40607" w14:textId="21D42CB4" w:rsidR="00133E9C" w:rsidRPr="00C82CB6" w:rsidRDefault="00133E9C" w:rsidP="00D66370">
      <w:pPr>
        <w:pStyle w:val="Nivel2"/>
        <w:numPr>
          <w:ilvl w:val="1"/>
          <w:numId w:val="22"/>
        </w:numPr>
        <w:spacing w:line="360" w:lineRule="auto"/>
        <w:ind w:left="0" w:firstLine="0"/>
      </w:pPr>
      <w:r w:rsidRPr="00C82CB6">
        <w:lastRenderedPageBreak/>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lastRenderedPageBreak/>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0" w:name="reducao_preco_mercado_negociacao_frustra"/>
      <w:bookmarkEnd w:id="30"/>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2" w:name="prova_preco_mercado_maior"/>
      <w:bookmarkEnd w:id="32"/>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3" w:name="nao_comprovacao_majoracao_mercado"/>
      <w:bookmarkEnd w:id="33"/>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lastRenderedPageBreak/>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4" w:name="majora_preco_mercado_negociacao_frustra"/>
      <w:bookmarkEnd w:id="34"/>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5" w:name="gerenciador_estimador_é_partic_em_remane"/>
      <w:bookmarkEnd w:id="35"/>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lastRenderedPageBreak/>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6" w:name="cancelamento"/>
      <w:bookmarkEnd w:id="36"/>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7" w:name="cancelamento_do_fornecedor"/>
      <w:bookmarkEnd w:id="37"/>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lastRenderedPageBreak/>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20A413BE" w14:textId="5ED7B5AA"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A71D0">
        <w:rPr>
          <w:rFonts w:ascii="Arial" w:hAnsi="Arial" w:cs="Arial"/>
          <w:b/>
          <w:sz w:val="20"/>
          <w:szCs w:val="20"/>
          <w:u w:val="single"/>
        </w:rPr>
        <w:t>17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4216E939" w14:textId="77777777" w:rsidR="00D83E89" w:rsidRPr="0091058E" w:rsidRDefault="00D83E89" w:rsidP="00D83E89">
      <w:pPr>
        <w:pStyle w:val="Default"/>
        <w:jc w:val="center"/>
        <w:rPr>
          <w:rFonts w:ascii="Arial" w:hAnsi="Arial" w:cs="Arial"/>
          <w:b/>
          <w:bCs/>
          <w:color w:val="auto"/>
          <w:szCs w:val="20"/>
        </w:rPr>
      </w:pPr>
      <w:r>
        <w:rPr>
          <w:rFonts w:ascii="Arial" w:hAnsi="Arial" w:cs="Arial"/>
          <w:b/>
          <w:bCs/>
          <w:color w:val="auto"/>
          <w:szCs w:val="20"/>
        </w:rPr>
        <w:tab/>
      </w:r>
      <w:r w:rsidRPr="0091058E">
        <w:rPr>
          <w:rFonts w:ascii="Arial" w:hAnsi="Arial" w:cs="Arial"/>
          <w:b/>
          <w:bCs/>
          <w:color w:val="auto"/>
          <w:szCs w:val="20"/>
        </w:rPr>
        <w:t xml:space="preserve">ESTUDO TÉCNICO PRELIMINAR </w:t>
      </w:r>
    </w:p>
    <w:p w14:paraId="03FE18C3" w14:textId="77777777" w:rsidR="00D83E89" w:rsidRPr="0091058E" w:rsidRDefault="00D83E89" w:rsidP="00D83E89">
      <w:pPr>
        <w:pStyle w:val="Default"/>
        <w:jc w:val="both"/>
        <w:rPr>
          <w:rFonts w:ascii="Arial" w:hAnsi="Arial" w:cs="Arial"/>
          <w:szCs w:val="20"/>
        </w:rPr>
      </w:pPr>
    </w:p>
    <w:p w14:paraId="46089747"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3D2D72">
        <w:rPr>
          <w:rFonts w:ascii="Arial" w:hAnsi="Arial" w:cs="Arial"/>
          <w:szCs w:val="20"/>
        </w:rPr>
        <w:t xml:space="preserve">Trata-se o objeto do presente estudo a contratação de empresa para o fornecimento de </w:t>
      </w:r>
      <w:r>
        <w:rPr>
          <w:rFonts w:ascii="Arial" w:hAnsi="Arial" w:cs="Arial"/>
          <w:szCs w:val="20"/>
        </w:rPr>
        <w:t>carnes para o atendimento dos estabelecimentos da rede municipal de ensino, a necessidade em relação a aquisição de carnes se evidência:</w:t>
      </w:r>
    </w:p>
    <w:p w14:paraId="52A05F99"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Pr>
          <w:rFonts w:ascii="Arial" w:hAnsi="Arial" w:cs="Arial"/>
          <w:szCs w:val="20"/>
        </w:rPr>
        <w:t>O preparo da merenda escolar para todos os alunos da rede municipal de ensino para todo o ano letivo.</w:t>
      </w:r>
    </w:p>
    <w:p w14:paraId="6D80647E"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Pr>
          <w:rFonts w:ascii="Arial" w:hAnsi="Arial" w:cs="Arial"/>
          <w:szCs w:val="20"/>
        </w:rPr>
        <w:t>Manutenção apropriada dos hábitos alimentares saudáveis e maior desenvolvimento de forma sustentável.</w:t>
      </w:r>
    </w:p>
    <w:p w14:paraId="719C35E6" w14:textId="77777777" w:rsidR="00D83E89" w:rsidRPr="003D2D72"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623D12">
        <w:rPr>
          <w:rFonts w:ascii="Arial" w:hAnsi="Arial" w:cs="Arial"/>
          <w:bCs/>
          <w:szCs w:val="20"/>
        </w:rPr>
        <w:t>A alimentação adequada e saudável é uma garantia de acesso permanente, de forma socialmente justa. Uma pratica alimentar essencial aos aspectos sociais e biológicos dos indivíduos, onde o uso de alimentos variados, seguros, que respeitem a cultura, as tradições e os hábitos alimentares saudáveis.</w:t>
      </w:r>
    </w:p>
    <w:p w14:paraId="10CCA9C6"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623D12">
        <w:rPr>
          <w:rFonts w:ascii="Arial" w:hAnsi="Arial" w:cs="Arial"/>
          <w:szCs w:val="20"/>
        </w:rPr>
        <w:t xml:space="preserve">O Processo </w:t>
      </w:r>
      <w:r>
        <w:rPr>
          <w:rFonts w:ascii="Arial" w:hAnsi="Arial" w:cs="Arial"/>
          <w:szCs w:val="20"/>
        </w:rPr>
        <w:t>28</w:t>
      </w:r>
      <w:r w:rsidRPr="00623D12">
        <w:rPr>
          <w:rFonts w:ascii="Arial" w:hAnsi="Arial" w:cs="Arial"/>
          <w:szCs w:val="20"/>
        </w:rPr>
        <w:t>/20</w:t>
      </w:r>
      <w:r>
        <w:rPr>
          <w:rFonts w:ascii="Arial" w:hAnsi="Arial" w:cs="Arial"/>
          <w:szCs w:val="20"/>
        </w:rPr>
        <w:t>25</w:t>
      </w:r>
      <w:r w:rsidRPr="00623D12">
        <w:rPr>
          <w:rFonts w:ascii="Arial" w:hAnsi="Arial" w:cs="Arial"/>
          <w:szCs w:val="20"/>
        </w:rPr>
        <w:t xml:space="preserve"> </w:t>
      </w:r>
      <w:r>
        <w:rPr>
          <w:rFonts w:ascii="Arial" w:hAnsi="Arial" w:cs="Arial"/>
          <w:szCs w:val="20"/>
        </w:rPr>
        <w:t>tem sua finalização datada para</w:t>
      </w:r>
      <w:r w:rsidRPr="00623D12">
        <w:rPr>
          <w:rFonts w:ascii="Arial" w:hAnsi="Arial" w:cs="Arial"/>
          <w:szCs w:val="20"/>
        </w:rPr>
        <w:t xml:space="preserve"> </w:t>
      </w:r>
      <w:r>
        <w:rPr>
          <w:rFonts w:ascii="Arial" w:hAnsi="Arial" w:cs="Arial"/>
          <w:szCs w:val="20"/>
        </w:rPr>
        <w:t>dia 25</w:t>
      </w:r>
      <w:r w:rsidRPr="00623D12">
        <w:rPr>
          <w:rFonts w:ascii="Arial" w:hAnsi="Arial" w:cs="Arial"/>
          <w:szCs w:val="20"/>
        </w:rPr>
        <w:t xml:space="preserve"> de </w:t>
      </w:r>
      <w:r>
        <w:rPr>
          <w:rFonts w:ascii="Arial" w:hAnsi="Arial" w:cs="Arial"/>
          <w:szCs w:val="20"/>
        </w:rPr>
        <w:t>março</w:t>
      </w:r>
      <w:r w:rsidRPr="00623D12">
        <w:rPr>
          <w:rFonts w:ascii="Arial" w:hAnsi="Arial" w:cs="Arial"/>
          <w:szCs w:val="20"/>
        </w:rPr>
        <w:t xml:space="preserve"> de 202</w:t>
      </w:r>
      <w:r>
        <w:rPr>
          <w:rFonts w:ascii="Arial" w:hAnsi="Arial" w:cs="Arial"/>
          <w:szCs w:val="20"/>
        </w:rPr>
        <w:t>6</w:t>
      </w:r>
      <w:r w:rsidRPr="00623D12">
        <w:rPr>
          <w:rFonts w:ascii="Arial" w:hAnsi="Arial" w:cs="Arial"/>
          <w:szCs w:val="20"/>
        </w:rPr>
        <w:t>,</w:t>
      </w:r>
      <w:r>
        <w:rPr>
          <w:rFonts w:ascii="Arial" w:hAnsi="Arial" w:cs="Arial"/>
          <w:szCs w:val="20"/>
        </w:rPr>
        <w:t xml:space="preserve"> como também suas quantidades estão zerando,</w:t>
      </w:r>
      <w:r w:rsidRPr="00623D12">
        <w:rPr>
          <w:rFonts w:ascii="Arial" w:hAnsi="Arial" w:cs="Arial"/>
          <w:szCs w:val="20"/>
        </w:rPr>
        <w:t xml:space="preserve"> e para que as aquisições e fornecimento destes </w:t>
      </w:r>
      <w:r>
        <w:rPr>
          <w:rFonts w:ascii="Arial" w:hAnsi="Arial" w:cs="Arial"/>
          <w:szCs w:val="20"/>
        </w:rPr>
        <w:t xml:space="preserve">insumos </w:t>
      </w:r>
      <w:r w:rsidRPr="00623D12">
        <w:rPr>
          <w:rFonts w:ascii="Arial" w:hAnsi="Arial" w:cs="Arial"/>
          <w:szCs w:val="20"/>
        </w:rPr>
        <w:t>para as escolas e CMEIs da rede municipal de ensino não sejam</w:t>
      </w:r>
      <w:r>
        <w:rPr>
          <w:rFonts w:ascii="Arial" w:hAnsi="Arial" w:cs="Arial"/>
          <w:szCs w:val="20"/>
        </w:rPr>
        <w:t xml:space="preserve"> </w:t>
      </w:r>
      <w:r w:rsidRPr="00623D12">
        <w:rPr>
          <w:rFonts w:ascii="Arial" w:hAnsi="Arial" w:cs="Arial"/>
          <w:szCs w:val="20"/>
        </w:rPr>
        <w:t>prejudicados, se faz necessário a abertura de um novo processo.</w:t>
      </w:r>
    </w:p>
    <w:p w14:paraId="1699D617" w14:textId="77777777" w:rsidR="00D83E89" w:rsidRDefault="00D83E89" w:rsidP="00D83E89">
      <w:pPr>
        <w:pStyle w:val="PargrafodaLista"/>
        <w:rPr>
          <w:sz w:val="20"/>
          <w:szCs w:val="20"/>
        </w:rPr>
      </w:pPr>
    </w:p>
    <w:p w14:paraId="26B6FCEF" w14:textId="77777777" w:rsidR="00D83E89" w:rsidRPr="0091058E" w:rsidRDefault="00D83E89" w:rsidP="00D83E89">
      <w:pPr>
        <w:pStyle w:val="Default"/>
        <w:ind w:left="720"/>
        <w:jc w:val="both"/>
        <w:rPr>
          <w:rFonts w:ascii="Arial" w:hAnsi="Arial" w:cs="Arial"/>
          <w:szCs w:val="20"/>
        </w:rPr>
      </w:pPr>
    </w:p>
    <w:p w14:paraId="551228BA"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Área Requisitante</w:t>
      </w:r>
    </w:p>
    <w:p w14:paraId="34B1417C" w14:textId="77777777" w:rsidR="00D83E89" w:rsidRPr="0091058E" w:rsidRDefault="00D83E89" w:rsidP="00D83E89">
      <w:pPr>
        <w:pStyle w:val="Default"/>
        <w:ind w:left="360"/>
        <w:jc w:val="both"/>
        <w:rPr>
          <w:rFonts w:ascii="Arial" w:hAnsi="Arial" w:cs="Arial"/>
          <w:b/>
          <w:bCs/>
          <w:szCs w:val="20"/>
        </w:rPr>
      </w:pPr>
    </w:p>
    <w:p w14:paraId="0F2A0AB1"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91058E">
        <w:rPr>
          <w:rFonts w:ascii="Arial" w:hAnsi="Arial" w:cs="Arial"/>
          <w:bCs/>
          <w:szCs w:val="20"/>
        </w:rPr>
        <w:t>Secretaria Municipal de Educação – Responsável: Sandra Aparecida Francisco.</w:t>
      </w:r>
    </w:p>
    <w:p w14:paraId="5AE8D734" w14:textId="77777777" w:rsidR="00D83E89" w:rsidRPr="0091058E" w:rsidRDefault="00D83E89" w:rsidP="00D83E89">
      <w:pPr>
        <w:pStyle w:val="Default"/>
        <w:jc w:val="both"/>
        <w:rPr>
          <w:rFonts w:ascii="Arial" w:hAnsi="Arial" w:cs="Arial"/>
          <w:color w:val="FF0000"/>
          <w:szCs w:val="20"/>
        </w:rPr>
      </w:pPr>
    </w:p>
    <w:p w14:paraId="3194DADB"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Descrição dos Requisitos da Contratação</w:t>
      </w:r>
    </w:p>
    <w:p w14:paraId="369CCBCA" w14:textId="77777777" w:rsidR="00D83E89" w:rsidRPr="0091058E" w:rsidRDefault="00D83E89" w:rsidP="00D83E89">
      <w:pPr>
        <w:pStyle w:val="Default"/>
        <w:ind w:left="360"/>
        <w:jc w:val="both"/>
        <w:rPr>
          <w:rFonts w:ascii="Arial" w:hAnsi="Arial" w:cs="Arial"/>
          <w:b/>
          <w:bCs/>
          <w:szCs w:val="20"/>
        </w:rPr>
      </w:pPr>
    </w:p>
    <w:p w14:paraId="3842E21E"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A contratada deverá cumprir todas as obrigações estabelecidas na legislação específica, como também: </w:t>
      </w:r>
    </w:p>
    <w:p w14:paraId="78E97BA7" w14:textId="77777777" w:rsidR="00D83E89" w:rsidRPr="0091058E" w:rsidRDefault="00D83E89" w:rsidP="00D83E89">
      <w:pPr>
        <w:pStyle w:val="Default"/>
        <w:ind w:left="360"/>
        <w:jc w:val="both"/>
        <w:rPr>
          <w:rFonts w:ascii="Arial" w:hAnsi="Arial" w:cs="Arial"/>
          <w:b/>
          <w:bCs/>
          <w:szCs w:val="20"/>
        </w:rPr>
      </w:pPr>
    </w:p>
    <w:p w14:paraId="30399EF2" w14:textId="77777777" w:rsidR="00D83E89" w:rsidRPr="0091058E" w:rsidRDefault="00D83E89" w:rsidP="00D83E89">
      <w:pPr>
        <w:pStyle w:val="Default"/>
        <w:widowControl/>
        <w:numPr>
          <w:ilvl w:val="2"/>
          <w:numId w:val="15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O prazo desta contratação será de 1 (um) ano, contados a partir da data a ser fixada em ata de registro de preço; </w:t>
      </w:r>
    </w:p>
    <w:p w14:paraId="2D936555" w14:textId="77777777" w:rsidR="00D83E89" w:rsidRPr="0091058E" w:rsidRDefault="00D83E89" w:rsidP="00D83E89">
      <w:pPr>
        <w:pStyle w:val="Default"/>
        <w:ind w:left="720"/>
        <w:jc w:val="both"/>
        <w:rPr>
          <w:rFonts w:ascii="Arial" w:hAnsi="Arial" w:cs="Arial"/>
          <w:b/>
          <w:bCs/>
          <w:szCs w:val="20"/>
        </w:rPr>
      </w:pPr>
    </w:p>
    <w:p w14:paraId="0AA3494C" w14:textId="77777777" w:rsidR="00D83E89" w:rsidRPr="0091058E" w:rsidRDefault="00D83E89" w:rsidP="00D83E89">
      <w:pPr>
        <w:pStyle w:val="Default"/>
        <w:widowControl/>
        <w:numPr>
          <w:ilvl w:val="2"/>
          <w:numId w:val="15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A contratada, em caso de atraso, inadimplência total ou parcial, do contrato, garantida defesa prévia, estará sujeita às penalidades previstas na Lei nº 14.133/2021; </w:t>
      </w:r>
    </w:p>
    <w:p w14:paraId="353F8CCD" w14:textId="77777777" w:rsidR="00D83E89" w:rsidRPr="0091058E" w:rsidRDefault="00D83E89" w:rsidP="00D83E89">
      <w:pPr>
        <w:pStyle w:val="Default"/>
        <w:jc w:val="both"/>
        <w:rPr>
          <w:rFonts w:ascii="Arial" w:hAnsi="Arial" w:cs="Arial"/>
          <w:b/>
          <w:bCs/>
          <w:szCs w:val="20"/>
        </w:rPr>
      </w:pPr>
    </w:p>
    <w:p w14:paraId="6209640B" w14:textId="77777777" w:rsidR="00D83E89" w:rsidRPr="006B7E4C" w:rsidRDefault="00D83E89" w:rsidP="00D83E89">
      <w:pPr>
        <w:pStyle w:val="Default"/>
        <w:widowControl/>
        <w:numPr>
          <w:ilvl w:val="2"/>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A contratada obriga-se a responder pela qualidade e integridade dos produtos.</w:t>
      </w:r>
    </w:p>
    <w:p w14:paraId="1D4FF674" w14:textId="77777777" w:rsidR="00D83E89" w:rsidRPr="003D2D72" w:rsidRDefault="00D83E89" w:rsidP="00D83E89">
      <w:pPr>
        <w:pStyle w:val="Default"/>
        <w:jc w:val="both"/>
        <w:rPr>
          <w:rFonts w:ascii="Arial" w:hAnsi="Arial" w:cs="Arial"/>
          <w:b/>
          <w:bCs/>
          <w:szCs w:val="20"/>
        </w:rPr>
      </w:pPr>
    </w:p>
    <w:p w14:paraId="1FAE8EAB" w14:textId="77777777" w:rsidR="00D83E89" w:rsidRPr="006B7E4C"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06A3F763" w14:textId="77777777" w:rsidR="00D83E89" w:rsidRPr="003D2D72" w:rsidRDefault="00D83E89" w:rsidP="00D83E89">
      <w:pPr>
        <w:pStyle w:val="Default"/>
        <w:jc w:val="both"/>
        <w:rPr>
          <w:rFonts w:ascii="Arial" w:hAnsi="Arial" w:cs="Arial"/>
          <w:b/>
          <w:bCs/>
          <w:szCs w:val="20"/>
        </w:rPr>
      </w:pPr>
    </w:p>
    <w:p w14:paraId="5B564C75" w14:textId="77777777" w:rsidR="00D83E89" w:rsidRPr="006B7E4C"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Todos os produtos devem estar em conformidade com as normas sanitárias e de segurança alimentar vigentes, atendendo aos requisitos estabelecidos pela Agência Nacional de Vigilância Sanitária – ANVISA e demais órgãos reguladores e fiscalizadores</w:t>
      </w:r>
      <w:r>
        <w:rPr>
          <w:rFonts w:ascii="Arial" w:hAnsi="Arial" w:cs="Arial"/>
          <w:szCs w:val="20"/>
        </w:rPr>
        <w:t>;</w:t>
      </w:r>
    </w:p>
    <w:p w14:paraId="18C006E3" w14:textId="77777777" w:rsidR="00D83E89" w:rsidRPr="003D2D72" w:rsidRDefault="00D83E89" w:rsidP="00D83E89">
      <w:pPr>
        <w:pStyle w:val="Default"/>
        <w:jc w:val="both"/>
        <w:rPr>
          <w:rFonts w:ascii="Arial" w:hAnsi="Arial" w:cs="Arial"/>
          <w:b/>
          <w:bCs/>
          <w:szCs w:val="20"/>
        </w:rPr>
      </w:pPr>
    </w:p>
    <w:p w14:paraId="19D4F8E6" w14:textId="77777777" w:rsidR="00D83E89" w:rsidRPr="00184D08"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A entrega e o descarregamento dos produtos são de responsabilidade do fornecedor, e devem ocorrer exclusivamente às suas expensas, incluindo as despesas com frete, embalagens, encargos e quaisquer outras necessárias para o fornecimento do produto</w:t>
      </w:r>
      <w:r>
        <w:rPr>
          <w:rFonts w:ascii="Arial" w:hAnsi="Arial" w:cs="Arial"/>
          <w:szCs w:val="20"/>
        </w:rPr>
        <w:t>;</w:t>
      </w:r>
    </w:p>
    <w:p w14:paraId="1A5D5F81" w14:textId="77777777" w:rsidR="00D83E89" w:rsidRPr="002E1A32" w:rsidRDefault="00D83E89" w:rsidP="00D83E89">
      <w:pPr>
        <w:pStyle w:val="PargrafodaLista"/>
        <w:rPr>
          <w:sz w:val="20"/>
          <w:szCs w:val="20"/>
        </w:rPr>
      </w:pPr>
    </w:p>
    <w:p w14:paraId="0B25AA70"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2E1A32">
        <w:rPr>
          <w:rFonts w:ascii="Arial" w:hAnsi="Arial" w:cs="Arial"/>
          <w:szCs w:val="20"/>
        </w:rPr>
        <w:t xml:space="preserve">TEMPERATURA PARA ENTREGA </w:t>
      </w:r>
    </w:p>
    <w:p w14:paraId="3F08449C" w14:textId="77777777" w:rsidR="00D83E89" w:rsidRDefault="00D83E89" w:rsidP="00D83E89">
      <w:pPr>
        <w:pStyle w:val="PargrafodaLista"/>
        <w:rPr>
          <w:sz w:val="20"/>
          <w:szCs w:val="20"/>
        </w:rPr>
      </w:pPr>
    </w:p>
    <w:p w14:paraId="3B3CD7CF"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lastRenderedPageBreak/>
        <w:t>As carnes resfriadas deverão ser entregues com temperatura controlada entre 0°C e 7°C, preferencialmente entre 0°C e 4°C. As carnes congeladas deverão ser entregues com temperatura igual ou inferior a –18°C, mantida de forma contínua durante o transporte e descarga.</w:t>
      </w:r>
    </w:p>
    <w:p w14:paraId="282FF073" w14:textId="77777777" w:rsidR="00D83E89" w:rsidRPr="002E1A32" w:rsidRDefault="00D83E89" w:rsidP="00D83E89">
      <w:pPr>
        <w:pStyle w:val="Default"/>
        <w:ind w:left="720"/>
        <w:jc w:val="both"/>
        <w:rPr>
          <w:rFonts w:ascii="Arial" w:hAnsi="Arial" w:cs="Arial"/>
          <w:szCs w:val="20"/>
        </w:rPr>
      </w:pPr>
    </w:p>
    <w:p w14:paraId="522833DC"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2E1A32">
        <w:rPr>
          <w:rFonts w:ascii="Arial" w:hAnsi="Arial" w:cs="Arial"/>
          <w:szCs w:val="20"/>
        </w:rPr>
        <w:t xml:space="preserve"> PRAZO DE VALIDADE</w:t>
      </w:r>
    </w:p>
    <w:p w14:paraId="6B5A4EB8" w14:textId="77777777" w:rsidR="00D83E89" w:rsidRDefault="00D83E89" w:rsidP="00D83E89">
      <w:pPr>
        <w:pStyle w:val="Default"/>
        <w:jc w:val="both"/>
        <w:rPr>
          <w:rFonts w:ascii="Arial" w:hAnsi="Arial" w:cs="Arial"/>
          <w:szCs w:val="20"/>
        </w:rPr>
      </w:pPr>
    </w:p>
    <w:p w14:paraId="028AD3D8"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As carnes resfriadas deverão apresentar prazo de validade mínimo de 70% do total vigente, respeitando:</w:t>
      </w:r>
    </w:p>
    <w:p w14:paraId="22EDC7A2"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Carnes resfriadas em embalagem comum: validade mínima de 3 a 5 dias;</w:t>
      </w:r>
    </w:p>
    <w:p w14:paraId="1710543E"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Carnes resfriadas a vácuo: validade de 20 a 30 dias;</w:t>
      </w:r>
    </w:p>
    <w:p w14:paraId="687C9674"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Carne moída resfriada: validade máxima de 48 horas;</w:t>
      </w:r>
    </w:p>
    <w:p w14:paraId="0EA4C85F"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As carnes congeladas deverão apresentar validade compatível com o tipo, sendo:</w:t>
      </w:r>
    </w:p>
    <w:p w14:paraId="62A78B06"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Carnes bovinas congeladas: até 12 meses;</w:t>
      </w:r>
    </w:p>
    <w:p w14:paraId="508D4CF4"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 xml:space="preserve"> Carnes suínas congeladas: até 6 a 12 meses;</w:t>
      </w:r>
    </w:p>
    <w:p w14:paraId="57CE1C6F"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Frango congelado: até 12 meses;</w:t>
      </w:r>
    </w:p>
    <w:p w14:paraId="1925A877"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Carne moída congelada: até 3 meses.</w:t>
      </w:r>
    </w:p>
    <w:p w14:paraId="54BCA469" w14:textId="77777777" w:rsidR="00D83E89" w:rsidRPr="002E1A32"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Somente será recebido o produto que tenha data de processamento de até 2 dias para carne resfriada.</w:t>
      </w:r>
    </w:p>
    <w:p w14:paraId="63FC3F69" w14:textId="77777777" w:rsidR="00D83E89" w:rsidRPr="002E1A32" w:rsidRDefault="00D83E89" w:rsidP="00D83E89">
      <w:pPr>
        <w:pStyle w:val="Default"/>
        <w:jc w:val="both"/>
        <w:rPr>
          <w:rFonts w:ascii="Arial" w:hAnsi="Arial" w:cs="Arial"/>
          <w:szCs w:val="20"/>
        </w:rPr>
      </w:pPr>
    </w:p>
    <w:p w14:paraId="5F19953B" w14:textId="77777777" w:rsidR="00D83E89" w:rsidRPr="002E1A32"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2E1A32">
        <w:rPr>
          <w:rFonts w:ascii="Arial" w:hAnsi="Arial" w:cs="Arial"/>
          <w:szCs w:val="20"/>
        </w:rPr>
        <w:t>EMBALAGEM</w:t>
      </w:r>
    </w:p>
    <w:p w14:paraId="737EDC76"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 xml:space="preserve">A embalagem primária deverá ser saco de polietileno atóxico, leitoso ou transparente e resistente ao transporte e armazenamento, grampeado mecanicamente ou termossoldado com peso de 1 kg a 2 kg, contendo apenas 1 tipo de corte.  </w:t>
      </w:r>
    </w:p>
    <w:p w14:paraId="64DC8783"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Será admitida a variação de peso decorrente de perda natural de umidade durante o resfriamento, desde que o produto entregue atenda ao peso líquido declarado no rótulo e às normas do INMETRO e do serviço de inspeção competente (SIF/SIE/SIM). Não será permitida variação superior ao limite legal para peso líquido.</w:t>
      </w:r>
    </w:p>
    <w:p w14:paraId="7B47951D" w14:textId="77777777" w:rsidR="00D83E89" w:rsidRPr="002E1A32"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 xml:space="preserve">Será recusada a embalagem defeituosa que exponha o produto à contaminação e/ou deterioração, ou que não permita o perfeito armazenamento do produto. </w:t>
      </w:r>
    </w:p>
    <w:p w14:paraId="0430624A" w14:textId="77777777" w:rsidR="00D83E89" w:rsidRDefault="00D83E89" w:rsidP="00D83E89">
      <w:pPr>
        <w:pStyle w:val="Default"/>
        <w:jc w:val="both"/>
        <w:rPr>
          <w:rFonts w:ascii="Arial" w:hAnsi="Arial" w:cs="Arial"/>
          <w:szCs w:val="20"/>
        </w:rPr>
      </w:pPr>
    </w:p>
    <w:p w14:paraId="4F3761F6" w14:textId="77777777" w:rsidR="00D83E89" w:rsidRPr="002E1A32"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2E1A32">
        <w:rPr>
          <w:rFonts w:ascii="Arial" w:hAnsi="Arial" w:cs="Arial"/>
          <w:szCs w:val="20"/>
        </w:rPr>
        <w:t>ROTULAGEM</w:t>
      </w:r>
    </w:p>
    <w:p w14:paraId="1AB5F33C"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Legislação Aplicável</w:t>
      </w:r>
    </w:p>
    <w:p w14:paraId="5141089B"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rotulagem dos produtos cárneos deverá atender integralmente à legislação vigente, em especial:</w:t>
      </w:r>
    </w:p>
    <w:p w14:paraId="46F40AE9"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Instrução Normativa nº 22, de 24/11/2005, que aprova o Regulamento Técnico para Rotulagem de Produto de Origem Animal Embalado (MAPA);</w:t>
      </w:r>
    </w:p>
    <w:p w14:paraId="1B535600"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Regulamentos do Serviço de Inspeção Federal (SIF), Estadual (SIE) ou Municipal (SIM), conforme o caso;</w:t>
      </w:r>
    </w:p>
    <w:p w14:paraId="6717112B"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Normas complementares aplicáveis aos produtos resfriados e congelados.</w:t>
      </w:r>
    </w:p>
    <w:p w14:paraId="7AFA9049"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Informações Obrigatórias na Rotulagem de Carne</w:t>
      </w:r>
    </w:p>
    <w:p w14:paraId="797E2F69"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Todos os produtos cárneos embalados deverão apresentar rótulo claro, legível, indelével e fixado na embalagem, contendo obrigatoriamente:</w:t>
      </w:r>
    </w:p>
    <w:p w14:paraId="78EDC8C0"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Denominação de venda do produto: nome correto do corte ou produto cárneo mais marca comercial;</w:t>
      </w:r>
    </w:p>
    <w:p w14:paraId="553B6675"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Tipo de corte, quando se tratar de carne fracionada (ex.: alcatra, coxão mole, peito, costela, etc.);</w:t>
      </w:r>
    </w:p>
    <w:p w14:paraId="62D68851" w14:textId="77777777" w:rsidR="00D83E89" w:rsidRDefault="00D83E89" w:rsidP="00D83E89">
      <w:pPr>
        <w:pStyle w:val="Default"/>
        <w:jc w:val="both"/>
        <w:rPr>
          <w:rFonts w:ascii="Arial" w:hAnsi="Arial" w:cs="Arial"/>
          <w:szCs w:val="20"/>
        </w:rPr>
      </w:pPr>
    </w:p>
    <w:p w14:paraId="5B388841"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Identificação da origem, contendo:</w:t>
      </w:r>
    </w:p>
    <w:p w14:paraId="22D016FB" w14:textId="77777777" w:rsidR="00D83E89" w:rsidRPr="002E1A32"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Nome e endereço completo do matadouro-frigorífico ou entreposto responsável pelo abate e/ou processamento;</w:t>
      </w:r>
    </w:p>
    <w:p w14:paraId="240E6E35"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Número de registro no serviço de inspeção competente (SIF, SIE ou SIM);</w:t>
      </w:r>
    </w:p>
    <w:p w14:paraId="58A6A49E"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A expressão obrigatória “Indústria Brasileira”;</w:t>
      </w:r>
    </w:p>
    <w:p w14:paraId="0C06388A"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Carimbo oficial de inspeção, conforme regulamentação do MAPA;</w:t>
      </w:r>
    </w:p>
    <w:p w14:paraId="65B3B243"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lastRenderedPageBreak/>
        <w:t>Data de embalagem e número do lote;</w:t>
      </w:r>
    </w:p>
    <w:p w14:paraId="39CAB405"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Prazo de validade ou data de vencimento, específica para produtos resfriados e produtos congelados;</w:t>
      </w:r>
    </w:p>
    <w:p w14:paraId="3068EB13"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Peso líquido;</w:t>
      </w:r>
    </w:p>
    <w:p w14:paraId="440F07C7"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Indicação de que o produto deve ser mantido sob refrigeração ou congelamento.</w:t>
      </w:r>
    </w:p>
    <w:p w14:paraId="0FAA28E6" w14:textId="77777777" w:rsidR="00D83E89" w:rsidRDefault="00D83E89" w:rsidP="00D83E89">
      <w:pPr>
        <w:pStyle w:val="Default"/>
        <w:widowControl/>
        <w:numPr>
          <w:ilvl w:val="3"/>
          <w:numId w:val="155"/>
        </w:numPr>
        <w:suppressAutoHyphens w:val="0"/>
        <w:autoSpaceDE w:val="0"/>
        <w:autoSpaceDN w:val="0"/>
        <w:adjustRightInd w:val="0"/>
        <w:jc w:val="both"/>
        <w:rPr>
          <w:rFonts w:ascii="Arial" w:hAnsi="Arial" w:cs="Arial"/>
          <w:szCs w:val="20"/>
        </w:rPr>
      </w:pPr>
      <w:r w:rsidRPr="002E1A32">
        <w:rPr>
          <w:rFonts w:ascii="Arial" w:hAnsi="Arial" w:cs="Arial"/>
          <w:szCs w:val="20"/>
        </w:rPr>
        <w:t>A impressão deve ser indelével, proibida a utilização de etiquetas que se descolam facilmente ou que borram com umidade.</w:t>
      </w:r>
    </w:p>
    <w:p w14:paraId="0DEFBD99" w14:textId="77777777" w:rsidR="00D83E89" w:rsidRDefault="00D83E89" w:rsidP="00D83E89">
      <w:pPr>
        <w:pStyle w:val="Default"/>
        <w:jc w:val="both"/>
        <w:rPr>
          <w:rFonts w:ascii="Arial" w:hAnsi="Arial" w:cs="Arial"/>
          <w:szCs w:val="20"/>
        </w:rPr>
      </w:pPr>
    </w:p>
    <w:p w14:paraId="41495958" w14:textId="77777777" w:rsidR="00D83E89" w:rsidRPr="002E1A32"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2E1A32">
        <w:rPr>
          <w:rFonts w:ascii="Arial" w:hAnsi="Arial" w:cs="Arial"/>
          <w:szCs w:val="20"/>
        </w:rPr>
        <w:t>Requisito de Transporte e Entrega dos Produtos</w:t>
      </w:r>
    </w:p>
    <w:p w14:paraId="35F558BD" w14:textId="77777777" w:rsidR="00D83E89" w:rsidRPr="002E1A32" w:rsidRDefault="00D83E89" w:rsidP="00D83E89">
      <w:pPr>
        <w:pStyle w:val="Default"/>
        <w:jc w:val="both"/>
        <w:rPr>
          <w:rFonts w:ascii="Arial" w:hAnsi="Arial" w:cs="Arial"/>
          <w:szCs w:val="20"/>
        </w:rPr>
      </w:pPr>
    </w:p>
    <w:p w14:paraId="205A2759" w14:textId="77777777" w:rsidR="00D83E89"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O transporte das carnes deverá ser realizado em veículos refrigerados, devidamente higienizados, equipados com sistema de controle de temperatura e em conformidade com a legislação sanitária vigente, de forma a garantir a manutenção da cadeia de frio e a integridade dos produtos até o momento da entrega.</w:t>
      </w:r>
    </w:p>
    <w:p w14:paraId="3DA44F42" w14:textId="77777777" w:rsidR="00D83E89" w:rsidRPr="002E1A32"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2E1A32">
        <w:rPr>
          <w:rFonts w:ascii="Arial" w:hAnsi="Arial" w:cs="Arial"/>
          <w:szCs w:val="20"/>
        </w:rPr>
        <w:t>Os veículos utilizados deverão atender às normas da vigilância sanitária e demais regulamentações aplicáveis ao transporte de alimentos perecíveis, sendo de responsabilidade da contratada assegurar que os produtos sejam entregues em condições adequadas de conservação, qualidade e segurança para o consumo.</w:t>
      </w:r>
    </w:p>
    <w:p w14:paraId="63816D38" w14:textId="77777777" w:rsidR="00D83E89" w:rsidRPr="00CC505F" w:rsidRDefault="00D83E89" w:rsidP="00D83E89">
      <w:pPr>
        <w:pStyle w:val="Nivel3"/>
        <w:ind w:left="0"/>
        <w:rPr>
          <w:b/>
          <w:bCs/>
        </w:rPr>
      </w:pPr>
      <w:r w:rsidRPr="00CC505F">
        <w:rPr>
          <w:b/>
          <w:bCs/>
        </w:rPr>
        <w:t>Prazo de vigência</w:t>
      </w:r>
    </w:p>
    <w:p w14:paraId="7747D9CD" w14:textId="77777777" w:rsidR="00D83E89" w:rsidRPr="00CC505F" w:rsidRDefault="00D83E89" w:rsidP="00D83E89">
      <w:pPr>
        <w:pStyle w:val="Nivel3"/>
        <w:numPr>
          <w:ilvl w:val="1"/>
          <w:numId w:val="155"/>
        </w:numPr>
      </w:pPr>
      <w:r w:rsidRPr="00CC505F">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1A7B9339" w14:textId="77777777" w:rsidR="00D83E89" w:rsidRPr="00CC505F" w:rsidRDefault="00D83E89" w:rsidP="00D83E89">
      <w:pPr>
        <w:pStyle w:val="Nivel3"/>
        <w:numPr>
          <w:ilvl w:val="1"/>
          <w:numId w:val="155"/>
        </w:numPr>
      </w:pPr>
      <w:r w:rsidRPr="00CC505F">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1CBAE07" w14:textId="77777777" w:rsidR="00D83E89" w:rsidRPr="00CC505F" w:rsidRDefault="00D83E89" w:rsidP="00D83E89">
      <w:pPr>
        <w:pStyle w:val="Nivel3"/>
        <w:ind w:left="0"/>
        <w:rPr>
          <w:b/>
          <w:bCs/>
        </w:rPr>
      </w:pPr>
      <w:r w:rsidRPr="00CC505F">
        <w:rPr>
          <w:b/>
          <w:bCs/>
        </w:rPr>
        <w:t>Da possibilidade de prorrogação do contrato</w:t>
      </w:r>
    </w:p>
    <w:p w14:paraId="4DDFFE7C" w14:textId="77777777" w:rsidR="00D83E89" w:rsidRPr="00CC505F" w:rsidRDefault="00D83E89" w:rsidP="00D83E89">
      <w:pPr>
        <w:pStyle w:val="Nivel3"/>
        <w:numPr>
          <w:ilvl w:val="1"/>
          <w:numId w:val="155"/>
        </w:numPr>
      </w:pPr>
      <w:r w:rsidRPr="00CC505F">
        <w:t>Nos casos de contrato decorrente da ata de registro de preço, bem como seus quantitativos inicialmente estabelecidos, poderão ser prorrogados por igual período nos termos do art. 84 da Lei nº 14.133/2021;</w:t>
      </w:r>
    </w:p>
    <w:p w14:paraId="2532C0E0" w14:textId="77777777" w:rsidR="00D83E89" w:rsidRPr="00CC505F" w:rsidRDefault="00D83E89" w:rsidP="00D83E89">
      <w:pPr>
        <w:pStyle w:val="Nivel3"/>
        <w:numPr>
          <w:ilvl w:val="1"/>
          <w:numId w:val="155"/>
        </w:numPr>
      </w:pPr>
      <w:r w:rsidRPr="00CC505F">
        <w:t>Já nos casos de contrato de serviços e fornecimentos contínuos, decorrente deste processo, poderão ser prorrogados sucessivamente respeitando a vigência máxima decenal nos termos do art. 107 da Lei nº 14.133/2021;</w:t>
      </w:r>
    </w:p>
    <w:p w14:paraId="271E2572" w14:textId="77777777" w:rsidR="00D83E89" w:rsidRPr="0091058E" w:rsidRDefault="00D83E89" w:rsidP="00D83E89">
      <w:pPr>
        <w:pStyle w:val="Default"/>
        <w:ind w:left="851"/>
        <w:jc w:val="both"/>
        <w:rPr>
          <w:rFonts w:ascii="Arial" w:hAnsi="Arial" w:cs="Arial"/>
          <w:b/>
          <w:bCs/>
          <w:szCs w:val="20"/>
        </w:rPr>
      </w:pPr>
    </w:p>
    <w:p w14:paraId="4A8F589C"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Levantamento de Mercado</w:t>
      </w:r>
    </w:p>
    <w:p w14:paraId="78473C79" w14:textId="77777777" w:rsidR="00D83E89" w:rsidRPr="0091058E" w:rsidRDefault="00D83E89" w:rsidP="00D83E89">
      <w:pPr>
        <w:pStyle w:val="Default"/>
        <w:ind w:left="360"/>
        <w:jc w:val="both"/>
        <w:rPr>
          <w:rFonts w:ascii="Arial" w:hAnsi="Arial" w:cs="Arial"/>
          <w:b/>
          <w:bCs/>
          <w:color w:val="auto"/>
          <w:szCs w:val="20"/>
        </w:rPr>
      </w:pPr>
    </w:p>
    <w:p w14:paraId="5FE7EC0F" w14:textId="77777777" w:rsidR="00D83E89" w:rsidRPr="0091058E" w:rsidRDefault="00D83E89" w:rsidP="00D83E89">
      <w:pPr>
        <w:pStyle w:val="Default"/>
        <w:ind w:left="360"/>
        <w:jc w:val="both"/>
        <w:rPr>
          <w:rFonts w:ascii="Arial" w:hAnsi="Arial" w:cs="Arial"/>
          <w:color w:val="auto"/>
          <w:szCs w:val="20"/>
        </w:rPr>
      </w:pPr>
      <w:r w:rsidRPr="0091058E">
        <w:rPr>
          <w:rFonts w:ascii="Arial" w:hAnsi="Arial" w:cs="Arial"/>
          <w:color w:val="auto"/>
          <w:szCs w:val="20"/>
        </w:rPr>
        <w:t>4.1. Foram realizadas pesquisas de mercado e consultas a experiências de outros órgãos e entidades públicas, com o objetivo de identificar soluções disponíveis que incorporem metodologias, tecnologias ou inovações capazes de atender de forma mais eficaz às necessidades da Administração, conforme os requisitos apresentados neste estudo.</w:t>
      </w:r>
    </w:p>
    <w:p w14:paraId="5F57F043" w14:textId="77777777" w:rsidR="00D83E89" w:rsidRPr="0091058E" w:rsidRDefault="00D83E89" w:rsidP="00D83E89">
      <w:pPr>
        <w:pStyle w:val="Default"/>
        <w:ind w:left="360"/>
        <w:jc w:val="both"/>
        <w:rPr>
          <w:rFonts w:ascii="Arial" w:hAnsi="Arial" w:cs="Arial"/>
          <w:color w:val="auto"/>
          <w:szCs w:val="20"/>
        </w:rPr>
      </w:pPr>
    </w:p>
    <w:p w14:paraId="4BA91AFF" w14:textId="77777777" w:rsidR="00D83E89" w:rsidRPr="0091058E" w:rsidRDefault="00D83E89" w:rsidP="00D83E89">
      <w:pPr>
        <w:pStyle w:val="Default"/>
        <w:ind w:left="360"/>
        <w:jc w:val="both"/>
        <w:rPr>
          <w:rFonts w:ascii="Arial" w:hAnsi="Arial" w:cs="Arial"/>
          <w:color w:val="auto"/>
          <w:szCs w:val="20"/>
        </w:rPr>
      </w:pPr>
      <w:r w:rsidRPr="0091058E">
        <w:rPr>
          <w:rFonts w:ascii="Arial" w:hAnsi="Arial" w:cs="Arial"/>
          <w:color w:val="auto"/>
          <w:szCs w:val="20"/>
        </w:rPr>
        <w:t>4.2. Verificou-se que as contratações realizadas por outras instituições públicas são similares, consistindo na contratação de empresa cujo ramo de atividade seja compatível com o objeto pretendido. As diferenças observadas referem-se, em sua maioria, à modalidade de contratação utilizada (contratação direta ou pregão).</w:t>
      </w:r>
    </w:p>
    <w:p w14:paraId="317D8E9E" w14:textId="77777777" w:rsidR="00D83E89" w:rsidRPr="0091058E" w:rsidRDefault="00D83E89" w:rsidP="00D83E89">
      <w:pPr>
        <w:pStyle w:val="Default"/>
        <w:jc w:val="both"/>
        <w:rPr>
          <w:rFonts w:ascii="Arial" w:hAnsi="Arial" w:cs="Arial"/>
          <w:color w:val="auto"/>
          <w:szCs w:val="20"/>
        </w:rPr>
      </w:pPr>
    </w:p>
    <w:p w14:paraId="38D4FF0B" w14:textId="77777777" w:rsidR="00D83E89" w:rsidRPr="0091058E" w:rsidRDefault="00D83E89" w:rsidP="00D83E89">
      <w:pPr>
        <w:pStyle w:val="Default"/>
        <w:ind w:left="360"/>
        <w:jc w:val="both"/>
        <w:rPr>
          <w:rFonts w:ascii="Arial" w:hAnsi="Arial" w:cs="Arial"/>
          <w:color w:val="auto"/>
          <w:szCs w:val="20"/>
        </w:rPr>
      </w:pPr>
      <w:r w:rsidRPr="0091058E">
        <w:rPr>
          <w:rFonts w:ascii="Arial" w:hAnsi="Arial" w:cs="Arial"/>
          <w:color w:val="auto"/>
          <w:szCs w:val="20"/>
        </w:rPr>
        <w:t xml:space="preserve">4.5. Diante do exposto, e considerando os princípios da economicidade, eficiência, agilidade e melhor estruturação do processo, conclui-se que a alternativa mais vantajosa para a Administração é a contratação de empresa especializada, que possa fornecer </w:t>
      </w:r>
      <w:r>
        <w:rPr>
          <w:rFonts w:ascii="Arial" w:hAnsi="Arial" w:cs="Arial"/>
          <w:color w:val="auto"/>
          <w:szCs w:val="20"/>
        </w:rPr>
        <w:t>os produtos referente ao objeto deste estudo</w:t>
      </w:r>
      <w:r w:rsidRPr="0091058E">
        <w:rPr>
          <w:rFonts w:ascii="Arial" w:hAnsi="Arial" w:cs="Arial"/>
          <w:color w:val="auto"/>
          <w:szCs w:val="20"/>
        </w:rPr>
        <w:t>. Essa medida reduz a necessidade de múltiplas contratações, evita retrabalho e facilita o controle e a</w:t>
      </w:r>
      <w:r>
        <w:rPr>
          <w:rFonts w:ascii="Arial" w:hAnsi="Arial" w:cs="Arial"/>
          <w:color w:val="auto"/>
          <w:szCs w:val="20"/>
        </w:rPr>
        <w:t xml:space="preserve"> gestão das aquisições</w:t>
      </w:r>
      <w:r w:rsidRPr="0091058E">
        <w:rPr>
          <w:rFonts w:ascii="Arial" w:hAnsi="Arial" w:cs="Arial"/>
          <w:color w:val="auto"/>
          <w:szCs w:val="20"/>
        </w:rPr>
        <w:t>.</w:t>
      </w:r>
    </w:p>
    <w:p w14:paraId="5E4912F3" w14:textId="77777777" w:rsidR="00D83E89" w:rsidRPr="0091058E" w:rsidRDefault="00D83E89" w:rsidP="00D83E89">
      <w:pPr>
        <w:pStyle w:val="Default"/>
        <w:jc w:val="both"/>
        <w:rPr>
          <w:rFonts w:ascii="Arial" w:hAnsi="Arial" w:cs="Arial"/>
          <w:b/>
          <w:bCs/>
          <w:color w:val="auto"/>
          <w:szCs w:val="20"/>
        </w:rPr>
      </w:pPr>
    </w:p>
    <w:p w14:paraId="3468D8D5"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91058E">
        <w:rPr>
          <w:rFonts w:ascii="Arial" w:hAnsi="Arial" w:cs="Arial"/>
          <w:b/>
          <w:bCs/>
          <w:szCs w:val="20"/>
        </w:rPr>
        <w:t>Descrição da Solução como um todo</w:t>
      </w:r>
    </w:p>
    <w:p w14:paraId="35533414" w14:textId="77777777" w:rsidR="00D83E89" w:rsidRPr="0091058E" w:rsidRDefault="00D83E89" w:rsidP="00D83E89">
      <w:pPr>
        <w:pStyle w:val="Default"/>
        <w:ind w:left="360"/>
        <w:jc w:val="both"/>
        <w:rPr>
          <w:rFonts w:ascii="Arial" w:hAnsi="Arial" w:cs="Arial"/>
          <w:b/>
          <w:bCs/>
          <w:color w:val="auto"/>
          <w:szCs w:val="20"/>
        </w:rPr>
      </w:pPr>
    </w:p>
    <w:p w14:paraId="5401AECB"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b/>
          <w:bCs/>
          <w:color w:val="auto"/>
          <w:szCs w:val="20"/>
        </w:rPr>
      </w:pPr>
      <w:r w:rsidRPr="0091058E">
        <w:rPr>
          <w:rFonts w:ascii="Arial" w:hAnsi="Arial" w:cs="Arial"/>
          <w:color w:val="auto"/>
          <w:szCs w:val="20"/>
        </w:rPr>
        <w:t xml:space="preserve">A </w:t>
      </w:r>
      <w:r>
        <w:rPr>
          <w:rFonts w:ascii="Arial" w:hAnsi="Arial" w:cs="Arial"/>
          <w:color w:val="auto"/>
          <w:szCs w:val="20"/>
        </w:rPr>
        <w:t xml:space="preserve">aquisição de carnes para rede municipal de ensino para o ano letivo de 2026 se faz essencial, </w:t>
      </w:r>
      <w:r w:rsidRPr="0091058E">
        <w:rPr>
          <w:rFonts w:ascii="Arial" w:hAnsi="Arial" w:cs="Arial"/>
          <w:color w:val="auto"/>
          <w:szCs w:val="20"/>
        </w:rPr>
        <w:t>e analisando as alternativas disponíveis e que atendem à necessidade da área requisitante, considerando a viabilidade técnica e econômica, a solução que se mostrou mais vantajosa é a realização de licitação por pregão eletrônico na modalidade de registro de preço, esta solução evita que seja solicitado e executado somente o que será solicitado, sem excesso sendo sua a contratação proporcional à demanda de alunos e de acordo com as solicitações da secretaria de educação.</w:t>
      </w:r>
    </w:p>
    <w:p w14:paraId="5F9B7F2E" w14:textId="77777777" w:rsidR="00D83E89" w:rsidRPr="0091058E" w:rsidRDefault="00D83E89" w:rsidP="00D83E89">
      <w:pPr>
        <w:pStyle w:val="Default"/>
        <w:ind w:left="360"/>
        <w:jc w:val="both"/>
        <w:rPr>
          <w:rFonts w:ascii="Arial" w:hAnsi="Arial" w:cs="Arial"/>
          <w:b/>
          <w:bCs/>
          <w:color w:val="auto"/>
          <w:szCs w:val="20"/>
        </w:rPr>
      </w:pPr>
    </w:p>
    <w:p w14:paraId="6B6AF4F4"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Estimativa das quantidades a serem contratadas</w:t>
      </w:r>
    </w:p>
    <w:p w14:paraId="01442E67"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Tabela 01</w:t>
      </w:r>
    </w:p>
    <w:p w14:paraId="2FB4DF57" w14:textId="77777777" w:rsidR="00D83E89" w:rsidRDefault="00D83E89" w:rsidP="00D83E89">
      <w:pPr>
        <w:pStyle w:val="Default"/>
        <w:jc w:val="both"/>
        <w:rPr>
          <w:rFonts w:ascii="Arial" w:hAnsi="Arial" w:cs="Arial"/>
          <w:color w:val="auto"/>
          <w:szCs w:val="20"/>
        </w:rPr>
      </w:pPr>
    </w:p>
    <w:tbl>
      <w:tblPr>
        <w:tblW w:w="7778" w:type="dxa"/>
        <w:tblInd w:w="654" w:type="dxa"/>
        <w:tblCellMar>
          <w:left w:w="70" w:type="dxa"/>
          <w:right w:w="70" w:type="dxa"/>
        </w:tblCellMar>
        <w:tblLook w:val="04A0" w:firstRow="1" w:lastRow="0" w:firstColumn="1" w:lastColumn="0" w:noHBand="0" w:noVBand="1"/>
      </w:tblPr>
      <w:tblGrid>
        <w:gridCol w:w="567"/>
        <w:gridCol w:w="5811"/>
        <w:gridCol w:w="700"/>
        <w:gridCol w:w="700"/>
      </w:tblGrid>
      <w:tr w:rsidR="00D83E89" w:rsidRPr="00133BB8" w14:paraId="2B76B309" w14:textId="77777777" w:rsidTr="00D741F9">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48E8CFBE" w14:textId="77777777" w:rsidR="00D83E89" w:rsidRPr="00133BB8" w:rsidRDefault="00D83E89" w:rsidP="00D741F9">
            <w:pPr>
              <w:jc w:val="center"/>
              <w:rPr>
                <w:b/>
                <w:bCs/>
                <w:sz w:val="16"/>
                <w:szCs w:val="16"/>
              </w:rPr>
            </w:pPr>
            <w:r w:rsidRPr="00133BB8">
              <w:rPr>
                <w:b/>
                <w:bCs/>
                <w:sz w:val="16"/>
                <w:szCs w:val="16"/>
              </w:rPr>
              <w:t>ITEM</w:t>
            </w:r>
          </w:p>
        </w:tc>
        <w:tc>
          <w:tcPr>
            <w:tcW w:w="5811" w:type="dxa"/>
            <w:tcBorders>
              <w:top w:val="single" w:sz="4" w:space="0" w:color="auto"/>
              <w:left w:val="nil"/>
              <w:bottom w:val="single" w:sz="4" w:space="0" w:color="auto"/>
              <w:right w:val="single" w:sz="4" w:space="0" w:color="auto"/>
            </w:tcBorders>
            <w:noWrap/>
            <w:vAlign w:val="center"/>
            <w:hideMark/>
          </w:tcPr>
          <w:p w14:paraId="267687C6" w14:textId="77777777" w:rsidR="00D83E89" w:rsidRPr="00133BB8" w:rsidRDefault="00D83E89" w:rsidP="00D741F9">
            <w:pPr>
              <w:jc w:val="center"/>
              <w:rPr>
                <w:b/>
                <w:bCs/>
                <w:sz w:val="16"/>
                <w:szCs w:val="16"/>
              </w:rPr>
            </w:pPr>
            <w:r w:rsidRPr="00133BB8">
              <w:rPr>
                <w:b/>
                <w:bCs/>
                <w:sz w:val="16"/>
                <w:szCs w:val="16"/>
              </w:rPr>
              <w:t>DESCRIÇÃO</w:t>
            </w:r>
          </w:p>
        </w:tc>
        <w:tc>
          <w:tcPr>
            <w:tcW w:w="700" w:type="dxa"/>
            <w:tcBorders>
              <w:top w:val="single" w:sz="4" w:space="0" w:color="auto"/>
              <w:left w:val="nil"/>
              <w:bottom w:val="single" w:sz="4" w:space="0" w:color="auto"/>
              <w:right w:val="single" w:sz="4" w:space="0" w:color="auto"/>
            </w:tcBorders>
            <w:noWrap/>
            <w:vAlign w:val="center"/>
            <w:hideMark/>
          </w:tcPr>
          <w:p w14:paraId="2C438DB3" w14:textId="77777777" w:rsidR="00D83E89" w:rsidRPr="00133BB8" w:rsidRDefault="00D83E89" w:rsidP="00D741F9">
            <w:pPr>
              <w:jc w:val="center"/>
              <w:rPr>
                <w:b/>
                <w:bCs/>
                <w:sz w:val="16"/>
                <w:szCs w:val="16"/>
              </w:rPr>
            </w:pPr>
            <w:r w:rsidRPr="00133BB8">
              <w:rPr>
                <w:b/>
                <w:bCs/>
                <w:sz w:val="16"/>
                <w:szCs w:val="16"/>
              </w:rPr>
              <w:t>UND</w:t>
            </w:r>
          </w:p>
        </w:tc>
        <w:tc>
          <w:tcPr>
            <w:tcW w:w="700" w:type="dxa"/>
            <w:tcBorders>
              <w:top w:val="single" w:sz="4" w:space="0" w:color="auto"/>
              <w:left w:val="nil"/>
              <w:bottom w:val="single" w:sz="4" w:space="0" w:color="auto"/>
              <w:right w:val="single" w:sz="4" w:space="0" w:color="auto"/>
            </w:tcBorders>
          </w:tcPr>
          <w:p w14:paraId="369FCC8B" w14:textId="77777777" w:rsidR="00D83E89" w:rsidRPr="00133BB8" w:rsidRDefault="00D83E89" w:rsidP="00D741F9">
            <w:pPr>
              <w:jc w:val="center"/>
              <w:rPr>
                <w:b/>
                <w:bCs/>
                <w:sz w:val="16"/>
                <w:szCs w:val="16"/>
              </w:rPr>
            </w:pPr>
            <w:r>
              <w:rPr>
                <w:b/>
                <w:bCs/>
                <w:sz w:val="16"/>
                <w:szCs w:val="16"/>
              </w:rPr>
              <w:t>QTD</w:t>
            </w:r>
          </w:p>
        </w:tc>
      </w:tr>
      <w:tr w:rsidR="00D83E89" w:rsidRPr="00133BB8" w14:paraId="3F2526B8" w14:textId="77777777" w:rsidTr="00D741F9">
        <w:trPr>
          <w:trHeight w:val="94"/>
        </w:trPr>
        <w:tc>
          <w:tcPr>
            <w:tcW w:w="567" w:type="dxa"/>
            <w:tcBorders>
              <w:top w:val="nil"/>
              <w:left w:val="single" w:sz="4" w:space="0" w:color="auto"/>
              <w:bottom w:val="single" w:sz="4" w:space="0" w:color="auto"/>
              <w:right w:val="single" w:sz="4" w:space="0" w:color="auto"/>
            </w:tcBorders>
            <w:noWrap/>
            <w:vAlign w:val="center"/>
            <w:hideMark/>
          </w:tcPr>
          <w:p w14:paraId="03BF1F23" w14:textId="77777777" w:rsidR="00D83E89" w:rsidRPr="00133BB8" w:rsidRDefault="00D83E89" w:rsidP="00D741F9">
            <w:pPr>
              <w:jc w:val="center"/>
              <w:rPr>
                <w:sz w:val="16"/>
                <w:szCs w:val="16"/>
              </w:rPr>
            </w:pPr>
            <w:r w:rsidRPr="00133BB8">
              <w:rPr>
                <w:sz w:val="16"/>
                <w:szCs w:val="16"/>
              </w:rPr>
              <w:t>1</w:t>
            </w:r>
          </w:p>
        </w:tc>
        <w:tc>
          <w:tcPr>
            <w:tcW w:w="5811" w:type="dxa"/>
            <w:tcBorders>
              <w:top w:val="nil"/>
              <w:left w:val="nil"/>
              <w:bottom w:val="single" w:sz="4" w:space="0" w:color="auto"/>
              <w:right w:val="single" w:sz="4" w:space="0" w:color="auto"/>
            </w:tcBorders>
            <w:vAlign w:val="center"/>
            <w:hideMark/>
          </w:tcPr>
          <w:p w14:paraId="561A4466" w14:textId="77777777" w:rsidR="00D83E89" w:rsidRPr="00133BB8" w:rsidRDefault="00D83E89" w:rsidP="00D741F9">
            <w:pPr>
              <w:rPr>
                <w:sz w:val="16"/>
                <w:szCs w:val="16"/>
              </w:rPr>
            </w:pPr>
            <w:r>
              <w:rPr>
                <w:sz w:val="16"/>
                <w:szCs w:val="16"/>
              </w:rPr>
              <w:t>CARNE BOVINA MOÍDA PATINHO CONGELADA.</w:t>
            </w:r>
            <w:r w:rsidRPr="00133BB8">
              <w:rPr>
                <w:sz w:val="16"/>
                <w:szCs w:val="16"/>
              </w:rPr>
              <w:t xml:space="preserve"> </w:t>
            </w:r>
          </w:p>
        </w:tc>
        <w:tc>
          <w:tcPr>
            <w:tcW w:w="700" w:type="dxa"/>
            <w:tcBorders>
              <w:top w:val="nil"/>
              <w:left w:val="nil"/>
              <w:bottom w:val="single" w:sz="4" w:space="0" w:color="auto"/>
              <w:right w:val="single" w:sz="4" w:space="0" w:color="auto"/>
            </w:tcBorders>
            <w:noWrap/>
            <w:vAlign w:val="center"/>
            <w:hideMark/>
          </w:tcPr>
          <w:p w14:paraId="48BEF038"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60127526" w14:textId="77777777" w:rsidR="00D83E89" w:rsidRDefault="00D83E89" w:rsidP="00D741F9">
            <w:pPr>
              <w:jc w:val="center"/>
              <w:rPr>
                <w:sz w:val="16"/>
                <w:szCs w:val="16"/>
              </w:rPr>
            </w:pPr>
            <w:r>
              <w:rPr>
                <w:sz w:val="16"/>
                <w:szCs w:val="16"/>
              </w:rPr>
              <w:t>11.000</w:t>
            </w:r>
          </w:p>
        </w:tc>
      </w:tr>
      <w:tr w:rsidR="00D83E89" w:rsidRPr="00133BB8" w14:paraId="701AC933" w14:textId="77777777" w:rsidTr="00D741F9">
        <w:trPr>
          <w:trHeight w:val="56"/>
        </w:trPr>
        <w:tc>
          <w:tcPr>
            <w:tcW w:w="567" w:type="dxa"/>
            <w:tcBorders>
              <w:top w:val="nil"/>
              <w:left w:val="single" w:sz="4" w:space="0" w:color="auto"/>
              <w:bottom w:val="single" w:sz="4" w:space="0" w:color="auto"/>
              <w:right w:val="single" w:sz="4" w:space="0" w:color="auto"/>
            </w:tcBorders>
            <w:noWrap/>
            <w:vAlign w:val="center"/>
            <w:hideMark/>
          </w:tcPr>
          <w:p w14:paraId="0F4B3A9C" w14:textId="77777777" w:rsidR="00D83E89" w:rsidRPr="00133BB8" w:rsidRDefault="00D83E89" w:rsidP="00D741F9">
            <w:pPr>
              <w:jc w:val="center"/>
              <w:rPr>
                <w:sz w:val="16"/>
                <w:szCs w:val="16"/>
              </w:rPr>
            </w:pPr>
            <w:r w:rsidRPr="00133BB8">
              <w:rPr>
                <w:sz w:val="16"/>
                <w:szCs w:val="16"/>
              </w:rPr>
              <w:t>2</w:t>
            </w:r>
          </w:p>
        </w:tc>
        <w:tc>
          <w:tcPr>
            <w:tcW w:w="5811" w:type="dxa"/>
            <w:tcBorders>
              <w:top w:val="nil"/>
              <w:left w:val="nil"/>
              <w:bottom w:val="single" w:sz="4" w:space="0" w:color="auto"/>
              <w:right w:val="single" w:sz="4" w:space="0" w:color="auto"/>
            </w:tcBorders>
            <w:vAlign w:val="center"/>
            <w:hideMark/>
          </w:tcPr>
          <w:p w14:paraId="54143D60" w14:textId="77777777" w:rsidR="00D83E89" w:rsidRPr="00133BB8" w:rsidRDefault="00D83E89" w:rsidP="00D741F9">
            <w:pPr>
              <w:rPr>
                <w:sz w:val="16"/>
                <w:szCs w:val="16"/>
              </w:rPr>
            </w:pPr>
            <w:r w:rsidRPr="00462C3B">
              <w:rPr>
                <w:sz w:val="16"/>
                <w:szCs w:val="16"/>
              </w:rPr>
              <w:t>FILÉ DE COXA E SOBRECOXA DE FRANGO (SEM OSSO E SEM PELE, CONGELADO.</w:t>
            </w:r>
          </w:p>
        </w:tc>
        <w:tc>
          <w:tcPr>
            <w:tcW w:w="700" w:type="dxa"/>
            <w:tcBorders>
              <w:top w:val="nil"/>
              <w:left w:val="nil"/>
              <w:bottom w:val="single" w:sz="4" w:space="0" w:color="auto"/>
              <w:right w:val="single" w:sz="4" w:space="0" w:color="auto"/>
            </w:tcBorders>
            <w:noWrap/>
            <w:vAlign w:val="center"/>
            <w:hideMark/>
          </w:tcPr>
          <w:p w14:paraId="27836963"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776EC8D0" w14:textId="77777777" w:rsidR="00D83E89" w:rsidRDefault="00D83E89" w:rsidP="00D741F9">
            <w:pPr>
              <w:jc w:val="center"/>
              <w:rPr>
                <w:sz w:val="16"/>
                <w:szCs w:val="16"/>
              </w:rPr>
            </w:pPr>
            <w:r>
              <w:rPr>
                <w:sz w:val="16"/>
                <w:szCs w:val="16"/>
              </w:rPr>
              <w:t>7.800</w:t>
            </w:r>
          </w:p>
        </w:tc>
      </w:tr>
      <w:tr w:rsidR="00D83E89" w:rsidRPr="00133BB8" w14:paraId="3D291697" w14:textId="77777777" w:rsidTr="00D741F9">
        <w:trPr>
          <w:trHeight w:val="56"/>
        </w:trPr>
        <w:tc>
          <w:tcPr>
            <w:tcW w:w="567" w:type="dxa"/>
            <w:tcBorders>
              <w:top w:val="nil"/>
              <w:left w:val="single" w:sz="4" w:space="0" w:color="auto"/>
              <w:bottom w:val="single" w:sz="4" w:space="0" w:color="auto"/>
              <w:right w:val="single" w:sz="4" w:space="0" w:color="auto"/>
            </w:tcBorders>
            <w:noWrap/>
            <w:vAlign w:val="center"/>
            <w:hideMark/>
          </w:tcPr>
          <w:p w14:paraId="4EA58A42" w14:textId="77777777" w:rsidR="00D83E89" w:rsidRPr="00133BB8" w:rsidRDefault="00D83E89" w:rsidP="00D741F9">
            <w:pPr>
              <w:jc w:val="center"/>
              <w:rPr>
                <w:sz w:val="16"/>
                <w:szCs w:val="16"/>
              </w:rPr>
            </w:pPr>
            <w:r w:rsidRPr="00133BB8">
              <w:rPr>
                <w:sz w:val="16"/>
                <w:szCs w:val="16"/>
              </w:rPr>
              <w:t>3</w:t>
            </w:r>
          </w:p>
        </w:tc>
        <w:tc>
          <w:tcPr>
            <w:tcW w:w="5811" w:type="dxa"/>
            <w:tcBorders>
              <w:top w:val="nil"/>
              <w:left w:val="nil"/>
              <w:bottom w:val="single" w:sz="4" w:space="0" w:color="auto"/>
              <w:right w:val="single" w:sz="4" w:space="0" w:color="auto"/>
            </w:tcBorders>
            <w:vAlign w:val="center"/>
            <w:hideMark/>
          </w:tcPr>
          <w:p w14:paraId="3FB5F2FF" w14:textId="77777777" w:rsidR="00D83E89" w:rsidRPr="00133BB8" w:rsidRDefault="00D83E89" w:rsidP="00D741F9">
            <w:pPr>
              <w:rPr>
                <w:sz w:val="16"/>
                <w:szCs w:val="16"/>
              </w:rPr>
            </w:pPr>
            <w:r w:rsidRPr="00462C3B">
              <w:rPr>
                <w:sz w:val="16"/>
                <w:szCs w:val="16"/>
              </w:rPr>
              <w:t>SASSAMI DE FRANGO SEM ADIÇÃO DE SAL E TEMPEROS (SEM PELE E SEM OSSO) CONGELADO.</w:t>
            </w:r>
          </w:p>
        </w:tc>
        <w:tc>
          <w:tcPr>
            <w:tcW w:w="700" w:type="dxa"/>
            <w:tcBorders>
              <w:top w:val="nil"/>
              <w:left w:val="nil"/>
              <w:bottom w:val="single" w:sz="4" w:space="0" w:color="auto"/>
              <w:right w:val="single" w:sz="4" w:space="0" w:color="auto"/>
            </w:tcBorders>
            <w:noWrap/>
            <w:vAlign w:val="center"/>
            <w:hideMark/>
          </w:tcPr>
          <w:p w14:paraId="4238057E"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7A3778FA" w14:textId="77777777" w:rsidR="00D83E89" w:rsidRDefault="00D83E89" w:rsidP="00D741F9">
            <w:pPr>
              <w:jc w:val="center"/>
              <w:rPr>
                <w:sz w:val="16"/>
                <w:szCs w:val="16"/>
              </w:rPr>
            </w:pPr>
            <w:r>
              <w:rPr>
                <w:sz w:val="16"/>
                <w:szCs w:val="16"/>
              </w:rPr>
              <w:t>6.000</w:t>
            </w:r>
          </w:p>
        </w:tc>
      </w:tr>
      <w:tr w:rsidR="00D83E89" w:rsidRPr="00133BB8" w14:paraId="4C608A64" w14:textId="77777777" w:rsidTr="00D741F9">
        <w:trPr>
          <w:trHeight w:val="56"/>
        </w:trPr>
        <w:tc>
          <w:tcPr>
            <w:tcW w:w="567" w:type="dxa"/>
            <w:tcBorders>
              <w:top w:val="nil"/>
              <w:left w:val="single" w:sz="4" w:space="0" w:color="auto"/>
              <w:bottom w:val="single" w:sz="4" w:space="0" w:color="auto"/>
              <w:right w:val="single" w:sz="4" w:space="0" w:color="auto"/>
            </w:tcBorders>
            <w:noWrap/>
            <w:vAlign w:val="center"/>
            <w:hideMark/>
          </w:tcPr>
          <w:p w14:paraId="6C547DCA" w14:textId="77777777" w:rsidR="00D83E89" w:rsidRPr="00133BB8" w:rsidRDefault="00D83E89" w:rsidP="00D741F9">
            <w:pPr>
              <w:jc w:val="center"/>
              <w:rPr>
                <w:sz w:val="16"/>
                <w:szCs w:val="16"/>
              </w:rPr>
            </w:pPr>
            <w:r w:rsidRPr="00133BB8">
              <w:rPr>
                <w:sz w:val="16"/>
                <w:szCs w:val="16"/>
              </w:rPr>
              <w:t>4</w:t>
            </w:r>
          </w:p>
        </w:tc>
        <w:tc>
          <w:tcPr>
            <w:tcW w:w="5811" w:type="dxa"/>
            <w:tcBorders>
              <w:top w:val="nil"/>
              <w:left w:val="nil"/>
              <w:bottom w:val="single" w:sz="4" w:space="0" w:color="auto"/>
              <w:right w:val="single" w:sz="4" w:space="0" w:color="auto"/>
            </w:tcBorders>
            <w:vAlign w:val="center"/>
            <w:hideMark/>
          </w:tcPr>
          <w:p w14:paraId="006A8D8C" w14:textId="77777777" w:rsidR="00D83E89" w:rsidRPr="00462C3B" w:rsidRDefault="00D83E89" w:rsidP="00D741F9">
            <w:pPr>
              <w:rPr>
                <w:sz w:val="16"/>
                <w:szCs w:val="16"/>
              </w:rPr>
            </w:pPr>
            <w:r w:rsidRPr="00462C3B">
              <w:rPr>
                <w:sz w:val="16"/>
                <w:szCs w:val="16"/>
              </w:rPr>
              <w:t>PATINHO EM CUBOS CONGELADO.</w:t>
            </w:r>
          </w:p>
        </w:tc>
        <w:tc>
          <w:tcPr>
            <w:tcW w:w="700" w:type="dxa"/>
            <w:tcBorders>
              <w:top w:val="nil"/>
              <w:left w:val="nil"/>
              <w:bottom w:val="single" w:sz="4" w:space="0" w:color="auto"/>
              <w:right w:val="single" w:sz="4" w:space="0" w:color="auto"/>
            </w:tcBorders>
            <w:noWrap/>
            <w:vAlign w:val="center"/>
          </w:tcPr>
          <w:p w14:paraId="12C4DB5A"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251FB49C" w14:textId="77777777" w:rsidR="00D83E89" w:rsidRDefault="00D83E89" w:rsidP="00D741F9">
            <w:pPr>
              <w:jc w:val="center"/>
              <w:rPr>
                <w:sz w:val="16"/>
                <w:szCs w:val="16"/>
              </w:rPr>
            </w:pPr>
            <w:r>
              <w:rPr>
                <w:sz w:val="16"/>
                <w:szCs w:val="16"/>
              </w:rPr>
              <w:t>8.200</w:t>
            </w:r>
          </w:p>
        </w:tc>
      </w:tr>
      <w:tr w:rsidR="00D83E89" w:rsidRPr="00133BB8" w14:paraId="565993CD" w14:textId="77777777" w:rsidTr="00D741F9">
        <w:trPr>
          <w:trHeight w:val="56"/>
        </w:trPr>
        <w:tc>
          <w:tcPr>
            <w:tcW w:w="567" w:type="dxa"/>
            <w:tcBorders>
              <w:top w:val="nil"/>
              <w:left w:val="single" w:sz="4" w:space="0" w:color="auto"/>
              <w:bottom w:val="single" w:sz="4" w:space="0" w:color="auto"/>
              <w:right w:val="single" w:sz="4" w:space="0" w:color="auto"/>
            </w:tcBorders>
            <w:noWrap/>
            <w:vAlign w:val="center"/>
            <w:hideMark/>
          </w:tcPr>
          <w:p w14:paraId="2EAA0BFD" w14:textId="77777777" w:rsidR="00D83E89" w:rsidRPr="00133BB8" w:rsidRDefault="00D83E89" w:rsidP="00D741F9">
            <w:pPr>
              <w:jc w:val="center"/>
              <w:rPr>
                <w:sz w:val="16"/>
                <w:szCs w:val="16"/>
              </w:rPr>
            </w:pPr>
            <w:r w:rsidRPr="00133BB8">
              <w:rPr>
                <w:sz w:val="16"/>
                <w:szCs w:val="16"/>
              </w:rPr>
              <w:t>5</w:t>
            </w:r>
          </w:p>
        </w:tc>
        <w:tc>
          <w:tcPr>
            <w:tcW w:w="5811" w:type="dxa"/>
            <w:tcBorders>
              <w:top w:val="nil"/>
              <w:left w:val="nil"/>
              <w:bottom w:val="single" w:sz="4" w:space="0" w:color="auto"/>
              <w:right w:val="single" w:sz="4" w:space="0" w:color="auto"/>
            </w:tcBorders>
            <w:vAlign w:val="center"/>
            <w:hideMark/>
          </w:tcPr>
          <w:p w14:paraId="4C9AA90C" w14:textId="77777777" w:rsidR="00D83E89" w:rsidRPr="00133BB8" w:rsidRDefault="00D83E89" w:rsidP="00D741F9">
            <w:pPr>
              <w:rPr>
                <w:sz w:val="16"/>
                <w:szCs w:val="16"/>
              </w:rPr>
            </w:pPr>
            <w:r w:rsidRPr="00462C3B">
              <w:rPr>
                <w:sz w:val="16"/>
                <w:szCs w:val="16"/>
              </w:rPr>
              <w:t>PERNIL SUÍNO EM CUBOS CONGELADO.</w:t>
            </w:r>
          </w:p>
        </w:tc>
        <w:tc>
          <w:tcPr>
            <w:tcW w:w="700" w:type="dxa"/>
            <w:tcBorders>
              <w:top w:val="nil"/>
              <w:left w:val="nil"/>
              <w:bottom w:val="single" w:sz="4" w:space="0" w:color="auto"/>
              <w:right w:val="single" w:sz="4" w:space="0" w:color="auto"/>
            </w:tcBorders>
            <w:noWrap/>
            <w:vAlign w:val="center"/>
          </w:tcPr>
          <w:p w14:paraId="64541DC7"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0A075521" w14:textId="77777777" w:rsidR="00D83E89" w:rsidRDefault="00D83E89" w:rsidP="00D741F9">
            <w:pPr>
              <w:jc w:val="center"/>
              <w:rPr>
                <w:sz w:val="16"/>
                <w:szCs w:val="16"/>
              </w:rPr>
            </w:pPr>
            <w:r>
              <w:rPr>
                <w:sz w:val="16"/>
                <w:szCs w:val="16"/>
              </w:rPr>
              <w:t>5.100</w:t>
            </w:r>
          </w:p>
        </w:tc>
      </w:tr>
      <w:tr w:rsidR="00D83E89" w:rsidRPr="00133BB8" w14:paraId="7FF95A84" w14:textId="77777777" w:rsidTr="00D741F9">
        <w:trPr>
          <w:trHeight w:val="56"/>
        </w:trPr>
        <w:tc>
          <w:tcPr>
            <w:tcW w:w="567" w:type="dxa"/>
            <w:tcBorders>
              <w:top w:val="nil"/>
              <w:left w:val="single" w:sz="4" w:space="0" w:color="auto"/>
              <w:bottom w:val="single" w:sz="4" w:space="0" w:color="auto"/>
              <w:right w:val="single" w:sz="4" w:space="0" w:color="auto"/>
            </w:tcBorders>
            <w:noWrap/>
            <w:vAlign w:val="center"/>
            <w:hideMark/>
          </w:tcPr>
          <w:p w14:paraId="4587FDE2" w14:textId="77777777" w:rsidR="00D83E89" w:rsidRPr="00133BB8" w:rsidRDefault="00D83E89" w:rsidP="00D741F9">
            <w:pPr>
              <w:jc w:val="center"/>
              <w:rPr>
                <w:sz w:val="16"/>
                <w:szCs w:val="16"/>
              </w:rPr>
            </w:pPr>
            <w:r w:rsidRPr="00133BB8">
              <w:rPr>
                <w:sz w:val="16"/>
                <w:szCs w:val="16"/>
              </w:rPr>
              <w:t>6</w:t>
            </w:r>
          </w:p>
        </w:tc>
        <w:tc>
          <w:tcPr>
            <w:tcW w:w="5811" w:type="dxa"/>
            <w:tcBorders>
              <w:top w:val="nil"/>
              <w:left w:val="nil"/>
              <w:bottom w:val="single" w:sz="4" w:space="0" w:color="auto"/>
              <w:right w:val="single" w:sz="4" w:space="0" w:color="auto"/>
            </w:tcBorders>
            <w:vAlign w:val="center"/>
            <w:hideMark/>
          </w:tcPr>
          <w:p w14:paraId="0D239BD9" w14:textId="77777777" w:rsidR="00D83E89" w:rsidRPr="00133BB8" w:rsidRDefault="00D83E89" w:rsidP="00D741F9">
            <w:pPr>
              <w:rPr>
                <w:sz w:val="16"/>
                <w:szCs w:val="16"/>
              </w:rPr>
            </w:pPr>
            <w:r w:rsidRPr="00462C3B">
              <w:rPr>
                <w:sz w:val="16"/>
                <w:szCs w:val="16"/>
              </w:rPr>
              <w:t>PATINHO EM ISCAS CONGELADO</w:t>
            </w:r>
          </w:p>
        </w:tc>
        <w:tc>
          <w:tcPr>
            <w:tcW w:w="700" w:type="dxa"/>
            <w:tcBorders>
              <w:top w:val="nil"/>
              <w:left w:val="nil"/>
              <w:bottom w:val="single" w:sz="4" w:space="0" w:color="auto"/>
              <w:right w:val="single" w:sz="4" w:space="0" w:color="auto"/>
            </w:tcBorders>
            <w:noWrap/>
            <w:vAlign w:val="center"/>
          </w:tcPr>
          <w:p w14:paraId="2A1E9805"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72BAB687" w14:textId="77777777" w:rsidR="00D83E89" w:rsidRDefault="00D83E89" w:rsidP="00D741F9">
            <w:pPr>
              <w:jc w:val="center"/>
              <w:rPr>
                <w:sz w:val="16"/>
                <w:szCs w:val="16"/>
              </w:rPr>
            </w:pPr>
            <w:r>
              <w:rPr>
                <w:sz w:val="16"/>
                <w:szCs w:val="16"/>
              </w:rPr>
              <w:t>8.000</w:t>
            </w:r>
          </w:p>
        </w:tc>
      </w:tr>
      <w:tr w:rsidR="00D83E89" w:rsidRPr="00133BB8" w14:paraId="6EA699F0" w14:textId="77777777" w:rsidTr="00D741F9">
        <w:trPr>
          <w:trHeight w:val="56"/>
        </w:trPr>
        <w:tc>
          <w:tcPr>
            <w:tcW w:w="567" w:type="dxa"/>
            <w:tcBorders>
              <w:top w:val="nil"/>
              <w:left w:val="single" w:sz="4" w:space="0" w:color="auto"/>
              <w:bottom w:val="single" w:sz="4" w:space="0" w:color="auto"/>
              <w:right w:val="single" w:sz="4" w:space="0" w:color="auto"/>
            </w:tcBorders>
            <w:noWrap/>
            <w:vAlign w:val="center"/>
            <w:hideMark/>
          </w:tcPr>
          <w:p w14:paraId="1C12755D" w14:textId="77777777" w:rsidR="00D83E89" w:rsidRPr="00133BB8" w:rsidRDefault="00D83E89" w:rsidP="00D741F9">
            <w:pPr>
              <w:jc w:val="center"/>
              <w:rPr>
                <w:sz w:val="16"/>
                <w:szCs w:val="16"/>
              </w:rPr>
            </w:pPr>
            <w:r w:rsidRPr="00133BB8">
              <w:rPr>
                <w:sz w:val="16"/>
                <w:szCs w:val="16"/>
              </w:rPr>
              <w:t>7</w:t>
            </w:r>
          </w:p>
        </w:tc>
        <w:tc>
          <w:tcPr>
            <w:tcW w:w="5811" w:type="dxa"/>
            <w:tcBorders>
              <w:top w:val="nil"/>
              <w:left w:val="nil"/>
              <w:bottom w:val="single" w:sz="4" w:space="0" w:color="auto"/>
              <w:right w:val="single" w:sz="4" w:space="0" w:color="auto"/>
            </w:tcBorders>
            <w:vAlign w:val="center"/>
            <w:hideMark/>
          </w:tcPr>
          <w:p w14:paraId="0B2D2A8F" w14:textId="77777777" w:rsidR="00D83E89" w:rsidRPr="00133BB8" w:rsidRDefault="00D83E89" w:rsidP="00D741F9">
            <w:pPr>
              <w:rPr>
                <w:sz w:val="16"/>
                <w:szCs w:val="16"/>
              </w:rPr>
            </w:pPr>
            <w:r w:rsidRPr="00462C3B">
              <w:rPr>
                <w:sz w:val="16"/>
                <w:szCs w:val="16"/>
              </w:rPr>
              <w:t>FILÉ DE TILÁPIA CONGELADO.</w:t>
            </w:r>
          </w:p>
        </w:tc>
        <w:tc>
          <w:tcPr>
            <w:tcW w:w="700" w:type="dxa"/>
            <w:tcBorders>
              <w:top w:val="nil"/>
              <w:left w:val="nil"/>
              <w:bottom w:val="single" w:sz="4" w:space="0" w:color="auto"/>
              <w:right w:val="single" w:sz="4" w:space="0" w:color="auto"/>
            </w:tcBorders>
            <w:noWrap/>
            <w:vAlign w:val="center"/>
            <w:hideMark/>
          </w:tcPr>
          <w:p w14:paraId="5EC66526"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7C233B4B" w14:textId="77777777" w:rsidR="00D83E89" w:rsidRDefault="00D83E89" w:rsidP="00D741F9">
            <w:pPr>
              <w:jc w:val="center"/>
              <w:rPr>
                <w:sz w:val="16"/>
                <w:szCs w:val="16"/>
              </w:rPr>
            </w:pPr>
            <w:r>
              <w:rPr>
                <w:sz w:val="16"/>
                <w:szCs w:val="16"/>
              </w:rPr>
              <w:t>4.000</w:t>
            </w:r>
          </w:p>
        </w:tc>
      </w:tr>
      <w:tr w:rsidR="00D83E89" w:rsidRPr="00133BB8" w14:paraId="4619D1C8" w14:textId="77777777" w:rsidTr="00D741F9">
        <w:trPr>
          <w:trHeight w:val="56"/>
        </w:trPr>
        <w:tc>
          <w:tcPr>
            <w:tcW w:w="567" w:type="dxa"/>
            <w:tcBorders>
              <w:top w:val="nil"/>
              <w:left w:val="single" w:sz="4" w:space="0" w:color="auto"/>
              <w:bottom w:val="single" w:sz="4" w:space="0" w:color="auto"/>
              <w:right w:val="single" w:sz="4" w:space="0" w:color="auto"/>
            </w:tcBorders>
            <w:noWrap/>
            <w:vAlign w:val="center"/>
            <w:hideMark/>
          </w:tcPr>
          <w:p w14:paraId="086C8965" w14:textId="77777777" w:rsidR="00D83E89" w:rsidRPr="00133BB8" w:rsidRDefault="00D83E89" w:rsidP="00D741F9">
            <w:pPr>
              <w:jc w:val="center"/>
              <w:rPr>
                <w:sz w:val="16"/>
                <w:szCs w:val="16"/>
              </w:rPr>
            </w:pPr>
            <w:r w:rsidRPr="00133BB8">
              <w:rPr>
                <w:sz w:val="16"/>
                <w:szCs w:val="16"/>
              </w:rPr>
              <w:t>8</w:t>
            </w:r>
          </w:p>
        </w:tc>
        <w:tc>
          <w:tcPr>
            <w:tcW w:w="5811" w:type="dxa"/>
            <w:tcBorders>
              <w:top w:val="nil"/>
              <w:left w:val="nil"/>
              <w:bottom w:val="single" w:sz="4" w:space="0" w:color="auto"/>
              <w:right w:val="single" w:sz="4" w:space="0" w:color="auto"/>
            </w:tcBorders>
            <w:vAlign w:val="center"/>
            <w:hideMark/>
          </w:tcPr>
          <w:p w14:paraId="46DFAF3F" w14:textId="77777777" w:rsidR="00D83E89" w:rsidRPr="00133BB8" w:rsidRDefault="00D83E89" w:rsidP="00D741F9">
            <w:pPr>
              <w:rPr>
                <w:sz w:val="16"/>
                <w:szCs w:val="16"/>
              </w:rPr>
            </w:pPr>
            <w:r w:rsidRPr="00462C3B">
              <w:rPr>
                <w:sz w:val="16"/>
                <w:szCs w:val="16"/>
              </w:rPr>
              <w:t>LINGUIÇA SUÍNA TOSCANA CONGELADA.</w:t>
            </w:r>
          </w:p>
        </w:tc>
        <w:tc>
          <w:tcPr>
            <w:tcW w:w="700" w:type="dxa"/>
            <w:tcBorders>
              <w:top w:val="nil"/>
              <w:left w:val="nil"/>
              <w:bottom w:val="single" w:sz="4" w:space="0" w:color="auto"/>
              <w:right w:val="single" w:sz="4" w:space="0" w:color="auto"/>
            </w:tcBorders>
            <w:noWrap/>
            <w:vAlign w:val="center"/>
            <w:hideMark/>
          </w:tcPr>
          <w:p w14:paraId="0E52EFA3" w14:textId="77777777" w:rsidR="00D83E89" w:rsidRPr="00133BB8" w:rsidRDefault="00D83E89" w:rsidP="00D741F9">
            <w:pPr>
              <w:jc w:val="center"/>
              <w:rPr>
                <w:sz w:val="16"/>
                <w:szCs w:val="16"/>
              </w:rPr>
            </w:pPr>
            <w:r>
              <w:rPr>
                <w:sz w:val="16"/>
                <w:szCs w:val="16"/>
              </w:rPr>
              <w:t>KG</w:t>
            </w:r>
          </w:p>
        </w:tc>
        <w:tc>
          <w:tcPr>
            <w:tcW w:w="700" w:type="dxa"/>
            <w:tcBorders>
              <w:top w:val="nil"/>
              <w:left w:val="nil"/>
              <w:bottom w:val="single" w:sz="4" w:space="0" w:color="auto"/>
              <w:right w:val="single" w:sz="4" w:space="0" w:color="auto"/>
            </w:tcBorders>
          </w:tcPr>
          <w:p w14:paraId="1EBFFB56" w14:textId="77777777" w:rsidR="00D83E89" w:rsidRDefault="00D83E89" w:rsidP="00D741F9">
            <w:pPr>
              <w:jc w:val="center"/>
              <w:rPr>
                <w:sz w:val="16"/>
                <w:szCs w:val="16"/>
              </w:rPr>
            </w:pPr>
            <w:r>
              <w:rPr>
                <w:sz w:val="16"/>
                <w:szCs w:val="16"/>
              </w:rPr>
              <w:t>2.500</w:t>
            </w:r>
          </w:p>
        </w:tc>
      </w:tr>
      <w:tr w:rsidR="00D83E89" w:rsidRPr="00133BB8" w14:paraId="53CB3449" w14:textId="77777777" w:rsidTr="00D741F9">
        <w:trPr>
          <w:trHeight w:val="126"/>
        </w:trPr>
        <w:tc>
          <w:tcPr>
            <w:tcW w:w="567" w:type="dxa"/>
            <w:tcBorders>
              <w:top w:val="single" w:sz="4" w:space="0" w:color="auto"/>
              <w:left w:val="single" w:sz="4" w:space="0" w:color="auto"/>
              <w:bottom w:val="single" w:sz="4" w:space="0" w:color="auto"/>
              <w:right w:val="single" w:sz="4" w:space="0" w:color="auto"/>
            </w:tcBorders>
            <w:noWrap/>
            <w:vAlign w:val="center"/>
          </w:tcPr>
          <w:p w14:paraId="6791C0B1" w14:textId="77777777" w:rsidR="00D83E89" w:rsidRPr="00462C3B" w:rsidRDefault="00D83E89" w:rsidP="00D741F9">
            <w:pPr>
              <w:jc w:val="center"/>
              <w:rPr>
                <w:sz w:val="16"/>
                <w:szCs w:val="16"/>
              </w:rPr>
            </w:pPr>
            <w:r>
              <w:rPr>
                <w:sz w:val="16"/>
                <w:szCs w:val="16"/>
              </w:rPr>
              <w:t>9</w:t>
            </w:r>
          </w:p>
        </w:tc>
        <w:tc>
          <w:tcPr>
            <w:tcW w:w="5811" w:type="dxa"/>
            <w:tcBorders>
              <w:top w:val="single" w:sz="4" w:space="0" w:color="auto"/>
              <w:left w:val="nil"/>
              <w:bottom w:val="single" w:sz="4" w:space="0" w:color="auto"/>
              <w:right w:val="single" w:sz="4" w:space="0" w:color="auto"/>
            </w:tcBorders>
            <w:vAlign w:val="center"/>
          </w:tcPr>
          <w:p w14:paraId="5D9A3ABD" w14:textId="77777777" w:rsidR="00D83E89" w:rsidRPr="00462C3B" w:rsidRDefault="00D83E89" w:rsidP="00D741F9">
            <w:pPr>
              <w:jc w:val="both"/>
              <w:rPr>
                <w:sz w:val="16"/>
                <w:szCs w:val="16"/>
              </w:rPr>
            </w:pPr>
            <w:r w:rsidRPr="00462C3B">
              <w:rPr>
                <w:sz w:val="16"/>
                <w:szCs w:val="16"/>
              </w:rPr>
              <w:t>HAMBÚRGUER ARTESANAL CONGELADO – 90 g</w:t>
            </w:r>
          </w:p>
        </w:tc>
        <w:tc>
          <w:tcPr>
            <w:tcW w:w="700" w:type="dxa"/>
            <w:tcBorders>
              <w:top w:val="single" w:sz="4" w:space="0" w:color="auto"/>
              <w:left w:val="nil"/>
              <w:bottom w:val="single" w:sz="4" w:space="0" w:color="auto"/>
              <w:right w:val="single" w:sz="4" w:space="0" w:color="auto"/>
            </w:tcBorders>
            <w:noWrap/>
            <w:vAlign w:val="center"/>
          </w:tcPr>
          <w:p w14:paraId="00CC48D8" w14:textId="77777777" w:rsidR="00D83E89" w:rsidRDefault="00D83E89" w:rsidP="00D741F9">
            <w:pPr>
              <w:jc w:val="center"/>
              <w:rPr>
                <w:sz w:val="16"/>
                <w:szCs w:val="16"/>
              </w:rPr>
            </w:pPr>
            <w:r>
              <w:rPr>
                <w:sz w:val="16"/>
                <w:szCs w:val="16"/>
              </w:rPr>
              <w:t>UND</w:t>
            </w:r>
          </w:p>
        </w:tc>
        <w:tc>
          <w:tcPr>
            <w:tcW w:w="700" w:type="dxa"/>
            <w:tcBorders>
              <w:top w:val="single" w:sz="4" w:space="0" w:color="auto"/>
              <w:left w:val="nil"/>
              <w:bottom w:val="single" w:sz="4" w:space="0" w:color="auto"/>
              <w:right w:val="single" w:sz="4" w:space="0" w:color="auto"/>
            </w:tcBorders>
          </w:tcPr>
          <w:p w14:paraId="38133453" w14:textId="77777777" w:rsidR="00D83E89" w:rsidRDefault="00D83E89" w:rsidP="00D741F9">
            <w:pPr>
              <w:jc w:val="center"/>
              <w:rPr>
                <w:sz w:val="16"/>
                <w:szCs w:val="16"/>
              </w:rPr>
            </w:pPr>
            <w:r>
              <w:rPr>
                <w:sz w:val="16"/>
                <w:szCs w:val="16"/>
              </w:rPr>
              <w:t>10.200</w:t>
            </w:r>
          </w:p>
        </w:tc>
      </w:tr>
      <w:tr w:rsidR="00D83E89" w:rsidRPr="00133BB8" w14:paraId="1E8EBCC1" w14:textId="77777777" w:rsidTr="00D741F9">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35A1BB8C" w14:textId="77777777" w:rsidR="00D83E89" w:rsidRPr="00133BB8" w:rsidRDefault="00D83E89" w:rsidP="00D741F9">
            <w:pPr>
              <w:jc w:val="center"/>
              <w:rPr>
                <w:sz w:val="16"/>
                <w:szCs w:val="16"/>
              </w:rPr>
            </w:pPr>
            <w:r>
              <w:rPr>
                <w:sz w:val="16"/>
                <w:szCs w:val="16"/>
              </w:rPr>
              <w:t>10</w:t>
            </w:r>
          </w:p>
        </w:tc>
        <w:tc>
          <w:tcPr>
            <w:tcW w:w="5811" w:type="dxa"/>
            <w:tcBorders>
              <w:top w:val="single" w:sz="4" w:space="0" w:color="auto"/>
              <w:left w:val="nil"/>
              <w:bottom w:val="single" w:sz="4" w:space="0" w:color="auto"/>
              <w:right w:val="single" w:sz="4" w:space="0" w:color="auto"/>
            </w:tcBorders>
            <w:vAlign w:val="center"/>
          </w:tcPr>
          <w:p w14:paraId="18A4BA56" w14:textId="77777777" w:rsidR="00D83E89" w:rsidRPr="00462C3B" w:rsidRDefault="00D83E89" w:rsidP="00D741F9">
            <w:pPr>
              <w:rPr>
                <w:sz w:val="16"/>
                <w:szCs w:val="16"/>
              </w:rPr>
            </w:pPr>
            <w:r w:rsidRPr="00462C3B">
              <w:rPr>
                <w:sz w:val="16"/>
                <w:szCs w:val="16"/>
              </w:rPr>
              <w:t>HAMBÚRGUER ARTESANAL DE FRANGO 90 g - CONGELADO.</w:t>
            </w:r>
          </w:p>
        </w:tc>
        <w:tc>
          <w:tcPr>
            <w:tcW w:w="700" w:type="dxa"/>
            <w:tcBorders>
              <w:top w:val="single" w:sz="4" w:space="0" w:color="auto"/>
              <w:left w:val="nil"/>
              <w:bottom w:val="single" w:sz="4" w:space="0" w:color="auto"/>
              <w:right w:val="single" w:sz="4" w:space="0" w:color="auto"/>
            </w:tcBorders>
            <w:noWrap/>
            <w:vAlign w:val="center"/>
          </w:tcPr>
          <w:p w14:paraId="028D2BDE" w14:textId="77777777" w:rsidR="00D83E89" w:rsidRDefault="00D83E89" w:rsidP="00D741F9">
            <w:pPr>
              <w:jc w:val="center"/>
              <w:rPr>
                <w:sz w:val="16"/>
                <w:szCs w:val="16"/>
              </w:rPr>
            </w:pPr>
            <w:r>
              <w:rPr>
                <w:sz w:val="16"/>
                <w:szCs w:val="16"/>
              </w:rPr>
              <w:t>UND</w:t>
            </w:r>
          </w:p>
        </w:tc>
        <w:tc>
          <w:tcPr>
            <w:tcW w:w="700" w:type="dxa"/>
            <w:tcBorders>
              <w:top w:val="single" w:sz="4" w:space="0" w:color="auto"/>
              <w:left w:val="nil"/>
              <w:bottom w:val="single" w:sz="4" w:space="0" w:color="auto"/>
              <w:right w:val="single" w:sz="4" w:space="0" w:color="auto"/>
            </w:tcBorders>
          </w:tcPr>
          <w:p w14:paraId="7CD8A715" w14:textId="77777777" w:rsidR="00D83E89" w:rsidRDefault="00D83E89" w:rsidP="00D741F9">
            <w:pPr>
              <w:jc w:val="center"/>
              <w:rPr>
                <w:sz w:val="16"/>
                <w:szCs w:val="16"/>
              </w:rPr>
            </w:pPr>
            <w:r>
              <w:rPr>
                <w:sz w:val="16"/>
                <w:szCs w:val="16"/>
              </w:rPr>
              <w:t>6.000</w:t>
            </w:r>
          </w:p>
        </w:tc>
      </w:tr>
    </w:tbl>
    <w:p w14:paraId="64EC06B6" w14:textId="77777777" w:rsidR="00D83E89" w:rsidRDefault="00D83E89" w:rsidP="00D83E89">
      <w:pPr>
        <w:pStyle w:val="Default"/>
        <w:jc w:val="both"/>
        <w:rPr>
          <w:rFonts w:ascii="Arial" w:hAnsi="Arial" w:cs="Arial"/>
          <w:color w:val="auto"/>
          <w:szCs w:val="20"/>
        </w:rPr>
      </w:pPr>
    </w:p>
    <w:p w14:paraId="4DCA62B6" w14:textId="77777777" w:rsidR="00D83E89" w:rsidRPr="00FF05C0" w:rsidRDefault="00D83E89" w:rsidP="00D83E89">
      <w:pPr>
        <w:pStyle w:val="Default"/>
        <w:widowControl/>
        <w:numPr>
          <w:ilvl w:val="1"/>
          <w:numId w:val="155"/>
        </w:numPr>
        <w:suppressAutoHyphens w:val="0"/>
        <w:autoSpaceDE w:val="0"/>
        <w:autoSpaceDN w:val="0"/>
        <w:adjustRightInd w:val="0"/>
        <w:jc w:val="both"/>
        <w:rPr>
          <w:rFonts w:ascii="Arial" w:hAnsi="Arial" w:cs="Arial"/>
          <w:color w:val="auto"/>
          <w:szCs w:val="20"/>
        </w:rPr>
      </w:pPr>
      <w:r w:rsidRPr="00FF05C0">
        <w:rPr>
          <w:rFonts w:ascii="Arial" w:hAnsi="Arial" w:cs="Arial"/>
          <w:color w:val="auto"/>
          <w:szCs w:val="20"/>
        </w:rPr>
        <w:t>A definição dos quantitativos baseia-se em dados concretos de consumo da rede municipal de ensino, considerando relatórios administrativos, histórico de aquisições anteriores e a demanda alimentar dos alunos, conforme diretrizes nutricionais aplicáveis à merenda escolar.</w:t>
      </w:r>
    </w:p>
    <w:p w14:paraId="6839BDDA" w14:textId="77777777" w:rsidR="00D83E89" w:rsidRPr="0091058E" w:rsidRDefault="00D83E89" w:rsidP="00D83E89">
      <w:pPr>
        <w:pStyle w:val="Default"/>
        <w:jc w:val="both"/>
        <w:rPr>
          <w:rFonts w:ascii="Arial" w:hAnsi="Arial" w:cs="Arial"/>
          <w:color w:val="auto"/>
          <w:szCs w:val="20"/>
        </w:rPr>
      </w:pPr>
    </w:p>
    <w:p w14:paraId="0A3536F4"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color w:val="auto"/>
          <w:szCs w:val="20"/>
        </w:rPr>
      </w:pPr>
      <w:r w:rsidRPr="0091058E">
        <w:rPr>
          <w:rFonts w:ascii="Arial" w:hAnsi="Arial" w:cs="Arial"/>
          <w:color w:val="auto"/>
          <w:szCs w:val="20"/>
        </w:rPr>
        <w:t>Para o levantamento desta quantidade foi utilizado como base os seguintes pontos:</w:t>
      </w:r>
    </w:p>
    <w:p w14:paraId="3689F18D"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color w:val="auto"/>
          <w:szCs w:val="20"/>
        </w:rPr>
      </w:pPr>
      <w:r>
        <w:rPr>
          <w:rFonts w:ascii="Arial" w:hAnsi="Arial" w:cs="Arial"/>
          <w:color w:val="auto"/>
          <w:szCs w:val="20"/>
        </w:rPr>
        <w:t>Anexamos a junto a este ETP (Estudo Técnico Preliminar) o relatório de consumo do processo 28/2025, sendo o último processo disponível de aquisição destes insumos, utilizando assim como base para tabela acima.</w:t>
      </w:r>
    </w:p>
    <w:p w14:paraId="65048FED"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color w:val="auto"/>
          <w:szCs w:val="20"/>
        </w:rPr>
      </w:pPr>
      <w:r>
        <w:rPr>
          <w:rFonts w:ascii="Arial" w:hAnsi="Arial" w:cs="Arial"/>
          <w:color w:val="auto"/>
          <w:szCs w:val="20"/>
        </w:rPr>
        <w:t>Prevendo o aumento anual dos alunos foi feito acréscimo percentual sobre a quantitativo dos itens.</w:t>
      </w:r>
    </w:p>
    <w:p w14:paraId="7B1271E7"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color w:val="auto"/>
          <w:szCs w:val="20"/>
        </w:rPr>
      </w:pPr>
      <w:r>
        <w:rPr>
          <w:rFonts w:ascii="Arial" w:hAnsi="Arial" w:cs="Arial"/>
          <w:color w:val="auto"/>
          <w:szCs w:val="20"/>
        </w:rPr>
        <w:t>Em referência aos itens 9 e 10, os mesmos foram inseridos pela primeira vez neste processo, sendo assim as quantidades estipuladas se destinam também ao uso para os alunos da rede municipal de ensino sendo proporcional e equilibrada a quantidade de alunos matriculados na rede municipal de ensino conforme SERE, com os mesmos acréscimos percentuais para novas matriculas.</w:t>
      </w:r>
    </w:p>
    <w:p w14:paraId="0DA89FF6"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color w:val="auto"/>
          <w:szCs w:val="20"/>
        </w:rPr>
      </w:pPr>
      <w:r>
        <w:rPr>
          <w:rFonts w:ascii="Arial" w:hAnsi="Arial" w:cs="Arial"/>
          <w:color w:val="auto"/>
          <w:szCs w:val="20"/>
        </w:rPr>
        <w:t>Em relação ao item 7, considerando que o mesmo ainda passado por aceitabilidade de consumo e adaptações para preparo, teve-se um aumento de percentual maior pois foi constatada que o consumo decorrente no processo anterior foi considerável, sendo assim o quantitativo foi adaptado para atender de forma integral a rede municipal de ensino fazendo parte do cardápio dos alunos de forma mais aceitável e integra.</w:t>
      </w:r>
    </w:p>
    <w:p w14:paraId="190D495B"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color w:val="auto"/>
          <w:szCs w:val="20"/>
        </w:rPr>
      </w:pPr>
      <w:r>
        <w:rPr>
          <w:rFonts w:ascii="Arial" w:hAnsi="Arial" w:cs="Arial"/>
          <w:color w:val="auto"/>
          <w:szCs w:val="20"/>
        </w:rPr>
        <w:lastRenderedPageBreak/>
        <w:t>Considerando os quantitativos utilizados conforme relatório do processo e planilha temos que alguns itens ainda possuem saldo disponível, porém que serão utilizados até a finalização do prazo do processo já citado.</w:t>
      </w:r>
    </w:p>
    <w:p w14:paraId="2DC3E93F" w14:textId="77777777" w:rsidR="00D83E89" w:rsidRPr="00FF05C0"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FF05C0">
        <w:rPr>
          <w:rFonts w:ascii="Arial" w:hAnsi="Arial" w:cs="Arial"/>
          <w:szCs w:val="20"/>
        </w:rPr>
        <w:t>Os quantitativos estimados foram definidos com base:</w:t>
      </w:r>
    </w:p>
    <w:p w14:paraId="4FD7F0C6"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No consumo registrado no Processo nº 28/2025;</w:t>
      </w:r>
    </w:p>
    <w:p w14:paraId="2A3CC26F"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No número atual de alunos matriculados na rede municipal de ensino;</w:t>
      </w:r>
    </w:p>
    <w:p w14:paraId="77FBE261"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Na projeção de aumento de matrículas para o exercício de 2026;</w:t>
      </w:r>
    </w:p>
    <w:p w14:paraId="15289D13"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Na frequência de utilização dos itens no cardápio escolar.</w:t>
      </w:r>
    </w:p>
    <w:p w14:paraId="521EA2DD"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A memória de cálculo detalhada encontra-se anexada ao presente processo administrativo, contendo relatórios de consumo, planilhas comparativas e dados históricos que fundamentam os quantitativos estimados, em atendimento ao art. 18, §1º, inciso IV, da Lei nº 14.133/2021.</w:t>
      </w:r>
    </w:p>
    <w:p w14:paraId="7C5AE4A1" w14:textId="77777777" w:rsidR="00D83E89" w:rsidRPr="00760E2C" w:rsidRDefault="00D83E89" w:rsidP="00D83E89">
      <w:pPr>
        <w:pStyle w:val="Default"/>
        <w:ind w:left="360"/>
        <w:jc w:val="both"/>
        <w:rPr>
          <w:rFonts w:ascii="Arial" w:hAnsi="Arial" w:cs="Arial"/>
          <w:color w:val="auto"/>
          <w:szCs w:val="20"/>
        </w:rPr>
      </w:pPr>
    </w:p>
    <w:p w14:paraId="4601E75A" w14:textId="77777777" w:rsidR="00D83E89" w:rsidRPr="00760E2C" w:rsidRDefault="00D83E89" w:rsidP="00D83E89">
      <w:pPr>
        <w:pStyle w:val="Default"/>
        <w:ind w:left="360"/>
        <w:jc w:val="both"/>
        <w:rPr>
          <w:rFonts w:ascii="Arial" w:hAnsi="Arial" w:cs="Arial"/>
          <w:color w:val="auto"/>
          <w:szCs w:val="20"/>
        </w:rPr>
      </w:pPr>
    </w:p>
    <w:p w14:paraId="52155311"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Estimativa do valor da Contratação</w:t>
      </w:r>
    </w:p>
    <w:p w14:paraId="1720982F" w14:textId="77777777" w:rsidR="00D83E89" w:rsidRPr="0091058E" w:rsidRDefault="00D83E89" w:rsidP="00D83E89">
      <w:pPr>
        <w:pStyle w:val="Default"/>
        <w:ind w:left="360"/>
        <w:jc w:val="both"/>
        <w:rPr>
          <w:rFonts w:ascii="Arial" w:hAnsi="Arial" w:cs="Arial"/>
          <w:b/>
          <w:bCs/>
          <w:szCs w:val="20"/>
        </w:rPr>
      </w:pPr>
    </w:p>
    <w:p w14:paraId="587AF0DB"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Foi estimado o valor máximo da contratação de </w:t>
      </w:r>
      <w:r w:rsidRPr="000032DA">
        <w:rPr>
          <w:rFonts w:ascii="Arial" w:hAnsi="Arial" w:cs="Arial"/>
          <w:szCs w:val="20"/>
        </w:rPr>
        <w:t>R$ 2.030.365,00 (Dois milhões, trinta mil e trezentos e sessenta e cinco reais),</w:t>
      </w:r>
      <w:r w:rsidRPr="0091058E">
        <w:rPr>
          <w:rFonts w:ascii="Arial" w:hAnsi="Arial" w:cs="Arial"/>
          <w:szCs w:val="20"/>
        </w:rPr>
        <w:t xml:space="preserve"> e o demonstrativo encontra-se detalhado em documento anexo junto a este processo intitulado de Mapa Comparativo de preços.</w:t>
      </w:r>
    </w:p>
    <w:p w14:paraId="7F76DAB8" w14:textId="77777777" w:rsidR="00D83E89" w:rsidRPr="0091058E" w:rsidRDefault="00D83E89" w:rsidP="00D83E89">
      <w:pPr>
        <w:pStyle w:val="Default"/>
        <w:jc w:val="both"/>
        <w:rPr>
          <w:rFonts w:ascii="Arial" w:hAnsi="Arial" w:cs="Arial"/>
          <w:szCs w:val="20"/>
        </w:rPr>
      </w:pPr>
    </w:p>
    <w:p w14:paraId="0DB1CAE5"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Justificativa para o Parcelamento ou não da Solução</w:t>
      </w:r>
    </w:p>
    <w:p w14:paraId="78C16504" w14:textId="77777777" w:rsidR="00D83E89" w:rsidRPr="0091058E" w:rsidRDefault="00D83E89" w:rsidP="00D83E89">
      <w:pPr>
        <w:pStyle w:val="Default"/>
        <w:ind w:left="360"/>
        <w:jc w:val="both"/>
        <w:rPr>
          <w:rFonts w:ascii="Arial" w:hAnsi="Arial" w:cs="Arial"/>
          <w:b/>
          <w:bCs/>
          <w:color w:val="auto"/>
          <w:szCs w:val="20"/>
        </w:rPr>
      </w:pPr>
    </w:p>
    <w:p w14:paraId="2E4D42A4" w14:textId="77777777" w:rsidR="00D83E89" w:rsidRPr="00FF05C0" w:rsidRDefault="00D83E89" w:rsidP="00D83E89">
      <w:pPr>
        <w:numPr>
          <w:ilvl w:val="1"/>
          <w:numId w:val="155"/>
        </w:numPr>
        <w:suppressAutoHyphens w:val="0"/>
        <w:jc w:val="both"/>
        <w:rPr>
          <w:bCs/>
          <w:sz w:val="20"/>
          <w:szCs w:val="20"/>
        </w:rPr>
      </w:pPr>
      <w:r w:rsidRPr="00FF05C0">
        <w:rPr>
          <w:bCs/>
          <w:sz w:val="20"/>
          <w:szCs w:val="20"/>
        </w:rPr>
        <w:t>O parcelamento da presente contratação por item mostra-se técnica e economicamente viável, considerando a natureza divisível do objeto, que compreende diferentes tipos de carnes com características, cortes, formas de acondicionamento e logística de fornecimento distintas.</w:t>
      </w:r>
    </w:p>
    <w:p w14:paraId="65024E8A" w14:textId="77777777" w:rsidR="00D83E89" w:rsidRPr="00FF05C0" w:rsidRDefault="00D83E89" w:rsidP="00D83E89">
      <w:pPr>
        <w:numPr>
          <w:ilvl w:val="1"/>
          <w:numId w:val="155"/>
        </w:numPr>
        <w:suppressAutoHyphens w:val="0"/>
        <w:jc w:val="both"/>
        <w:rPr>
          <w:bCs/>
          <w:sz w:val="20"/>
          <w:szCs w:val="20"/>
        </w:rPr>
      </w:pPr>
      <w:r w:rsidRPr="00FF05C0">
        <w:rPr>
          <w:bCs/>
          <w:sz w:val="20"/>
          <w:szCs w:val="20"/>
        </w:rPr>
        <w:t>A divisão por itens possibilita maior competitividade, permitindo a participação de fornecedores especializados em determinados produtos, ampliando o universo de licitantes e contribuindo para a obtenção da proposta mais vantajosa para a Administração Pública, nos termos do art. 40, §2º, da Lei nº 14.133/2021.</w:t>
      </w:r>
    </w:p>
    <w:p w14:paraId="248BF07B" w14:textId="77777777" w:rsidR="00D83E89" w:rsidRPr="00FF05C0" w:rsidRDefault="00D83E89" w:rsidP="00D83E89">
      <w:pPr>
        <w:numPr>
          <w:ilvl w:val="1"/>
          <w:numId w:val="155"/>
        </w:numPr>
        <w:suppressAutoHyphens w:val="0"/>
        <w:jc w:val="both"/>
        <w:rPr>
          <w:bCs/>
          <w:sz w:val="20"/>
          <w:szCs w:val="20"/>
        </w:rPr>
      </w:pPr>
      <w:r w:rsidRPr="00FF05C0">
        <w:rPr>
          <w:bCs/>
          <w:sz w:val="20"/>
          <w:szCs w:val="20"/>
        </w:rPr>
        <w:t>Ademais, o parcelamento evita a concentração de mercado, favorece a economicidade e permite maior eficiência na gestão contratual, sem prejuízo da padronização e da qualidade dos produtos fornecidos</w:t>
      </w:r>
    </w:p>
    <w:p w14:paraId="27956B30" w14:textId="77777777" w:rsidR="00D83E89" w:rsidRPr="0091058E" w:rsidRDefault="00D83E89" w:rsidP="00D83E89">
      <w:pPr>
        <w:ind w:left="360"/>
        <w:jc w:val="both"/>
        <w:rPr>
          <w:bCs/>
          <w:sz w:val="20"/>
          <w:szCs w:val="20"/>
        </w:rPr>
      </w:pPr>
    </w:p>
    <w:p w14:paraId="2A3DD560"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Contratações Correlatas e/ou Interdependentes</w:t>
      </w:r>
    </w:p>
    <w:p w14:paraId="212F7B8D" w14:textId="77777777" w:rsidR="00D83E89" w:rsidRPr="0091058E" w:rsidRDefault="00D83E89" w:rsidP="00D83E89">
      <w:pPr>
        <w:pStyle w:val="Default"/>
        <w:jc w:val="both"/>
        <w:rPr>
          <w:rFonts w:ascii="Arial" w:hAnsi="Arial" w:cs="Arial"/>
          <w:szCs w:val="20"/>
        </w:rPr>
      </w:pPr>
    </w:p>
    <w:p w14:paraId="35A38220" w14:textId="77777777" w:rsidR="00D83E89" w:rsidRPr="0091058E" w:rsidRDefault="00D83E89" w:rsidP="00D83E89">
      <w:pPr>
        <w:pStyle w:val="Default"/>
        <w:jc w:val="both"/>
        <w:rPr>
          <w:rFonts w:ascii="Arial" w:hAnsi="Arial" w:cs="Arial"/>
          <w:color w:val="auto"/>
          <w:szCs w:val="20"/>
        </w:rPr>
      </w:pPr>
      <w:r w:rsidRPr="0091058E">
        <w:rPr>
          <w:rFonts w:ascii="Arial" w:hAnsi="Arial" w:cs="Arial"/>
          <w:color w:val="auto"/>
          <w:szCs w:val="20"/>
        </w:rPr>
        <w:t>9.1. Não existem para a contratação desta demanda as contratações correlatas nem interdependentes.</w:t>
      </w:r>
    </w:p>
    <w:p w14:paraId="5CC3DE6A" w14:textId="77777777" w:rsidR="00D83E89" w:rsidRPr="0091058E" w:rsidRDefault="00D83E89" w:rsidP="00D83E89">
      <w:pPr>
        <w:pStyle w:val="Default"/>
        <w:jc w:val="both"/>
        <w:rPr>
          <w:rFonts w:ascii="Arial" w:hAnsi="Arial" w:cs="Arial"/>
          <w:color w:val="FF0000"/>
          <w:szCs w:val="20"/>
        </w:rPr>
      </w:pPr>
    </w:p>
    <w:p w14:paraId="61386BB6"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Alinhamento entre a Contratação e o Planejamento</w:t>
      </w:r>
    </w:p>
    <w:p w14:paraId="4C8911D6" w14:textId="77777777" w:rsidR="00D83E89" w:rsidRPr="0091058E" w:rsidRDefault="00D83E89" w:rsidP="00D83E89">
      <w:pPr>
        <w:pStyle w:val="Default"/>
        <w:ind w:left="360"/>
        <w:jc w:val="both"/>
        <w:rPr>
          <w:rFonts w:ascii="Arial" w:hAnsi="Arial" w:cs="Arial"/>
          <w:b/>
          <w:bCs/>
          <w:szCs w:val="20"/>
        </w:rPr>
      </w:pPr>
    </w:p>
    <w:p w14:paraId="417E2E16"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91058E">
        <w:rPr>
          <w:rFonts w:ascii="Arial" w:hAnsi="Arial" w:cs="Arial"/>
          <w:szCs w:val="20"/>
        </w:rPr>
        <w:t>A aquisição está alinhada com o planejamento institucional, garantindo aos alunos da rede municipal de ensino acesso a novas oportunidades, favorecendo a execução e a base do plano de ensino.</w:t>
      </w:r>
    </w:p>
    <w:p w14:paraId="20BAD8B0" w14:textId="77777777" w:rsidR="00D83E89" w:rsidRPr="0091058E" w:rsidRDefault="00D83E89" w:rsidP="00D83E89">
      <w:pPr>
        <w:pStyle w:val="Default"/>
        <w:jc w:val="both"/>
        <w:rPr>
          <w:rFonts w:ascii="Arial" w:hAnsi="Arial" w:cs="Arial"/>
          <w:szCs w:val="20"/>
        </w:rPr>
      </w:pPr>
    </w:p>
    <w:p w14:paraId="3B17917C"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Previsão no Plano de Contratações Anual</w:t>
      </w:r>
    </w:p>
    <w:p w14:paraId="123508B5" w14:textId="77777777" w:rsidR="00D83E89" w:rsidRPr="0091058E" w:rsidRDefault="00D83E89" w:rsidP="00D83E89">
      <w:pPr>
        <w:pStyle w:val="Default"/>
        <w:jc w:val="both"/>
        <w:rPr>
          <w:rFonts w:ascii="Arial" w:hAnsi="Arial" w:cs="Arial"/>
          <w:b/>
          <w:bCs/>
          <w:szCs w:val="20"/>
        </w:rPr>
      </w:pPr>
    </w:p>
    <w:p w14:paraId="179BC63F"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91058E">
        <w:rPr>
          <w:rFonts w:ascii="Arial" w:hAnsi="Arial" w:cs="Arial"/>
          <w:szCs w:val="20"/>
        </w:rPr>
        <w:t>Não foi feito o PCA para o ano de 2025.</w:t>
      </w:r>
    </w:p>
    <w:p w14:paraId="4E112518" w14:textId="77777777" w:rsidR="00D83E89" w:rsidRPr="0091058E" w:rsidRDefault="00D83E89" w:rsidP="00D83E89">
      <w:pPr>
        <w:pStyle w:val="Default"/>
        <w:jc w:val="both"/>
        <w:rPr>
          <w:rFonts w:ascii="Arial" w:hAnsi="Arial" w:cs="Arial"/>
          <w:b/>
          <w:bCs/>
          <w:szCs w:val="20"/>
        </w:rPr>
      </w:pPr>
    </w:p>
    <w:p w14:paraId="02C8EB21" w14:textId="77777777" w:rsidR="00D83E89" w:rsidRPr="000032DA"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0032DA">
        <w:rPr>
          <w:rFonts w:ascii="Arial" w:hAnsi="Arial" w:cs="Arial"/>
          <w:b/>
          <w:bCs/>
          <w:szCs w:val="20"/>
        </w:rPr>
        <w:t>Resultados Pretendidos</w:t>
      </w:r>
    </w:p>
    <w:p w14:paraId="70F1098E" w14:textId="77777777" w:rsidR="00D83E89" w:rsidRDefault="00D83E89" w:rsidP="00D83E89">
      <w:pPr>
        <w:pStyle w:val="Default"/>
        <w:jc w:val="both"/>
        <w:rPr>
          <w:rFonts w:ascii="Arial" w:hAnsi="Arial" w:cs="Arial"/>
          <w:szCs w:val="20"/>
        </w:rPr>
      </w:pPr>
    </w:p>
    <w:p w14:paraId="6A08921C" w14:textId="77777777" w:rsidR="00D83E89" w:rsidRPr="00F93884"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Pr>
          <w:rFonts w:ascii="Arial" w:hAnsi="Arial" w:cs="Arial"/>
          <w:szCs w:val="20"/>
        </w:rPr>
        <w:t>Preparo da merenda para os alunos;</w:t>
      </w:r>
    </w:p>
    <w:p w14:paraId="65DA20F3" w14:textId="77777777" w:rsidR="00D83E89" w:rsidRPr="00F93884"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Pr>
          <w:rFonts w:ascii="Arial" w:hAnsi="Arial" w:cs="Arial"/>
          <w:szCs w:val="20"/>
        </w:rPr>
        <w:t>Variedade de alimentos para um amplo aproveitamento da base de nutrição para os alunos;</w:t>
      </w:r>
    </w:p>
    <w:p w14:paraId="7C2EEFE0" w14:textId="77777777" w:rsidR="00D83E89" w:rsidRPr="00F93884"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Pr>
          <w:rFonts w:ascii="Arial" w:hAnsi="Arial" w:cs="Arial"/>
          <w:szCs w:val="20"/>
        </w:rPr>
        <w:t>Qualidade na alimentação;</w:t>
      </w:r>
    </w:p>
    <w:p w14:paraId="2FB57044" w14:textId="77777777" w:rsidR="00D83E89" w:rsidRPr="00F93884"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Pr>
          <w:rFonts w:ascii="Arial" w:hAnsi="Arial" w:cs="Arial"/>
          <w:szCs w:val="20"/>
        </w:rPr>
        <w:t>Estímulos e melhorias de hábitos alimentares;</w:t>
      </w:r>
    </w:p>
    <w:p w14:paraId="5EA0BF56" w14:textId="77777777" w:rsidR="00D83E89" w:rsidRPr="00F93884" w:rsidRDefault="00D83E89" w:rsidP="00D83E89">
      <w:pPr>
        <w:pStyle w:val="Default"/>
        <w:widowControl/>
        <w:numPr>
          <w:ilvl w:val="1"/>
          <w:numId w:val="155"/>
        </w:numPr>
        <w:suppressAutoHyphens w:val="0"/>
        <w:autoSpaceDE w:val="0"/>
        <w:autoSpaceDN w:val="0"/>
        <w:adjustRightInd w:val="0"/>
        <w:jc w:val="both"/>
        <w:rPr>
          <w:rFonts w:ascii="Arial" w:hAnsi="Arial" w:cs="Arial"/>
          <w:b/>
          <w:bCs/>
          <w:szCs w:val="20"/>
        </w:rPr>
      </w:pPr>
      <w:r w:rsidRPr="00F93884">
        <w:rPr>
          <w:rFonts w:ascii="Arial" w:hAnsi="Arial" w:cs="Arial"/>
          <w:szCs w:val="20"/>
        </w:rPr>
        <w:lastRenderedPageBreak/>
        <w:t>Assegurar que a aquisição de</w:t>
      </w:r>
      <w:r>
        <w:rPr>
          <w:rFonts w:ascii="Arial" w:hAnsi="Arial" w:cs="Arial"/>
          <w:szCs w:val="20"/>
        </w:rPr>
        <w:t xml:space="preserve"> carnes</w:t>
      </w:r>
      <w:r w:rsidRPr="00F93884">
        <w:rPr>
          <w:rFonts w:ascii="Arial" w:hAnsi="Arial" w:cs="Arial"/>
          <w:szCs w:val="20"/>
        </w:rPr>
        <w:t xml:space="preserve"> esteja em conformidade com as normas e regulamentações vigentes, incluindo legislação sanitária, ambiental e de segurança alimentar;</w:t>
      </w:r>
    </w:p>
    <w:p w14:paraId="57D92FE4" w14:textId="77777777" w:rsidR="00D83E89" w:rsidRPr="00AA3EFF" w:rsidRDefault="00D83E89" w:rsidP="00D83E89">
      <w:pPr>
        <w:pStyle w:val="Default"/>
        <w:jc w:val="both"/>
        <w:rPr>
          <w:rFonts w:ascii="Arial" w:hAnsi="Arial" w:cs="Arial"/>
          <w:szCs w:val="20"/>
        </w:rPr>
      </w:pPr>
    </w:p>
    <w:p w14:paraId="420F1C03"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Providências a serem adotadas</w:t>
      </w:r>
    </w:p>
    <w:p w14:paraId="58B2854A" w14:textId="77777777" w:rsidR="00D83E89" w:rsidRPr="0091058E" w:rsidRDefault="00D83E89" w:rsidP="00D83E89">
      <w:pPr>
        <w:pStyle w:val="Default"/>
        <w:jc w:val="both"/>
        <w:rPr>
          <w:rFonts w:ascii="Arial" w:hAnsi="Arial" w:cs="Arial"/>
          <w:b/>
          <w:bCs/>
          <w:szCs w:val="20"/>
        </w:rPr>
      </w:pPr>
      <w:r w:rsidRPr="0091058E">
        <w:rPr>
          <w:rFonts w:ascii="Arial" w:hAnsi="Arial" w:cs="Arial"/>
          <w:b/>
          <w:bCs/>
          <w:szCs w:val="20"/>
        </w:rPr>
        <w:t xml:space="preserve"> </w:t>
      </w:r>
    </w:p>
    <w:p w14:paraId="53B05ECB" w14:textId="77777777" w:rsidR="00D83E89" w:rsidRPr="0091058E"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91058E">
        <w:rPr>
          <w:rFonts w:ascii="Arial" w:hAnsi="Arial" w:cs="Arial"/>
          <w:szCs w:val="20"/>
        </w:rPr>
        <w:t>Não foram identificadas providências prévias à contratação.</w:t>
      </w:r>
    </w:p>
    <w:p w14:paraId="303175B4" w14:textId="77777777" w:rsidR="00D83E89" w:rsidRPr="0091058E" w:rsidRDefault="00D83E89" w:rsidP="00D83E89">
      <w:pPr>
        <w:pStyle w:val="Default"/>
        <w:jc w:val="both"/>
        <w:rPr>
          <w:rFonts w:ascii="Arial" w:hAnsi="Arial" w:cs="Arial"/>
          <w:szCs w:val="20"/>
        </w:rPr>
      </w:pPr>
    </w:p>
    <w:p w14:paraId="747D39B4"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Possíveis Impactos Ambientais</w:t>
      </w:r>
    </w:p>
    <w:p w14:paraId="031B9AE4" w14:textId="77777777" w:rsidR="00D83E89" w:rsidRPr="0091058E" w:rsidRDefault="00D83E89" w:rsidP="00D83E89">
      <w:pPr>
        <w:pStyle w:val="Default"/>
        <w:jc w:val="both"/>
        <w:rPr>
          <w:rFonts w:ascii="Arial" w:hAnsi="Arial" w:cs="Arial"/>
          <w:b/>
          <w:bCs/>
          <w:color w:val="auto"/>
          <w:szCs w:val="20"/>
        </w:rPr>
      </w:pPr>
    </w:p>
    <w:p w14:paraId="5511D0E7" w14:textId="77777777" w:rsidR="00D83E89" w:rsidRPr="000032DA"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Emissão de gases de efeito estufa na produção pecuária;</w:t>
      </w:r>
    </w:p>
    <w:p w14:paraId="278810FA" w14:textId="77777777" w:rsidR="00D83E89" w:rsidRPr="000032DA"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Alto consumo de água e uso de recursos naturais;</w:t>
      </w:r>
    </w:p>
    <w:p w14:paraId="2A00163F" w14:textId="77777777" w:rsidR="00D83E89" w:rsidRPr="000032DA"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Geração de resíduos orgânicos e embalagens;</w:t>
      </w:r>
    </w:p>
    <w:p w14:paraId="6062370A" w14:textId="77777777" w:rsidR="00D83E89" w:rsidRPr="000032DA"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Possível contaminação ambiental por manejo inadequado de resíduos;</w:t>
      </w:r>
    </w:p>
    <w:p w14:paraId="32E677C4" w14:textId="77777777" w:rsidR="00D83E89" w:rsidRPr="00AA3EFF"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Emissões de poluentes no transporte dos produtos.</w:t>
      </w:r>
    </w:p>
    <w:p w14:paraId="4E8D5AB7" w14:textId="77777777" w:rsidR="00D83E89" w:rsidRPr="00AA3EFF" w:rsidRDefault="00D83E89" w:rsidP="00D83E89">
      <w:pPr>
        <w:pStyle w:val="PargrafodaLista"/>
        <w:ind w:left="360"/>
        <w:rPr>
          <w:color w:val="000000"/>
          <w:sz w:val="20"/>
          <w:szCs w:val="20"/>
        </w:rPr>
      </w:pPr>
    </w:p>
    <w:p w14:paraId="1FDE0762" w14:textId="77777777" w:rsidR="00D83E89" w:rsidRDefault="00D83E89" w:rsidP="00D83E89">
      <w:pPr>
        <w:pStyle w:val="PargrafodaLista"/>
        <w:ind w:left="0"/>
        <w:rPr>
          <w:b/>
          <w:bCs/>
          <w:color w:val="000000"/>
          <w:sz w:val="20"/>
          <w:szCs w:val="20"/>
        </w:rPr>
      </w:pPr>
      <w:r w:rsidRPr="00AA3EFF">
        <w:rPr>
          <w:b/>
          <w:bCs/>
          <w:color w:val="000000"/>
          <w:sz w:val="20"/>
          <w:szCs w:val="20"/>
        </w:rPr>
        <w:t>Medidas de Mitigação</w:t>
      </w:r>
    </w:p>
    <w:p w14:paraId="23CDF978" w14:textId="77777777" w:rsidR="00D83E89" w:rsidRPr="00AA3EFF" w:rsidRDefault="00D83E89" w:rsidP="00D83E89">
      <w:pPr>
        <w:pStyle w:val="PargrafodaLista"/>
        <w:ind w:left="0"/>
        <w:rPr>
          <w:b/>
          <w:bCs/>
          <w:color w:val="000000"/>
          <w:sz w:val="20"/>
          <w:szCs w:val="20"/>
        </w:rPr>
      </w:pPr>
    </w:p>
    <w:p w14:paraId="2FE83348" w14:textId="77777777" w:rsidR="00D83E89" w:rsidRPr="00184D08"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Exigir que os fornecedores possuam licenciamento ambiental e registro nos serviços de inspeção sanitária (SIM, SIP ou SIF);</w:t>
      </w:r>
    </w:p>
    <w:p w14:paraId="7A041DF4" w14:textId="77777777" w:rsidR="00D83E89" w:rsidRPr="000032DA"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Priorizar produtos com procedência comprovada e rastreabilidade;</w:t>
      </w:r>
    </w:p>
    <w:p w14:paraId="0AFE20D1" w14:textId="77777777" w:rsidR="00D83E89" w:rsidRPr="000032DA"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Solicitar uso de embalagens adequadas e, preferencialmente, recicláveis;</w:t>
      </w:r>
    </w:p>
    <w:p w14:paraId="523D991D" w14:textId="77777777" w:rsidR="00D83E89" w:rsidRPr="000032DA"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Exigir boas práticas no transporte e armazenamento, evitando desperdícios;</w:t>
      </w:r>
    </w:p>
    <w:p w14:paraId="2027C74D" w14:textId="77777777" w:rsidR="00D83E89" w:rsidRPr="00AA3EFF" w:rsidRDefault="00D83E89" w:rsidP="00D83E89">
      <w:pPr>
        <w:pStyle w:val="PargrafodaLista"/>
        <w:widowControl/>
        <w:numPr>
          <w:ilvl w:val="1"/>
          <w:numId w:val="155"/>
        </w:numPr>
        <w:suppressAutoHyphens w:val="0"/>
        <w:rPr>
          <w:color w:val="000000"/>
          <w:sz w:val="20"/>
          <w:szCs w:val="20"/>
        </w:rPr>
      </w:pPr>
      <w:r w:rsidRPr="000032DA">
        <w:rPr>
          <w:color w:val="000000"/>
          <w:sz w:val="20"/>
          <w:szCs w:val="20"/>
        </w:rPr>
        <w:t>Prever no contrato o cumprimento das normas ambientais vigentes.</w:t>
      </w:r>
    </w:p>
    <w:p w14:paraId="31159FAD" w14:textId="77777777" w:rsidR="00D83E89" w:rsidRPr="0091058E" w:rsidRDefault="00D83E89" w:rsidP="00D83E89">
      <w:pPr>
        <w:pStyle w:val="Default"/>
        <w:jc w:val="both"/>
        <w:rPr>
          <w:rFonts w:ascii="Arial" w:hAnsi="Arial" w:cs="Arial"/>
          <w:b/>
          <w:bCs/>
          <w:color w:val="auto"/>
          <w:szCs w:val="20"/>
        </w:rPr>
      </w:pPr>
    </w:p>
    <w:p w14:paraId="259B8D5C"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szCs w:val="20"/>
        </w:rPr>
      </w:pPr>
      <w:r w:rsidRPr="0091058E">
        <w:rPr>
          <w:rFonts w:ascii="Arial" w:hAnsi="Arial" w:cs="Arial"/>
          <w:b/>
          <w:bCs/>
          <w:szCs w:val="20"/>
        </w:rPr>
        <w:t xml:space="preserve">Declaração de Viabilidade </w:t>
      </w:r>
    </w:p>
    <w:p w14:paraId="5B8AD045" w14:textId="77777777" w:rsidR="00D83E89" w:rsidRPr="0091058E" w:rsidRDefault="00D83E89" w:rsidP="00D83E89">
      <w:pPr>
        <w:pStyle w:val="Default"/>
        <w:jc w:val="both"/>
        <w:rPr>
          <w:rFonts w:ascii="Arial" w:hAnsi="Arial" w:cs="Arial"/>
          <w:szCs w:val="20"/>
        </w:rPr>
      </w:pPr>
    </w:p>
    <w:p w14:paraId="7764DCB3" w14:textId="77777777" w:rsidR="00D83E89"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91058E">
        <w:rPr>
          <w:rFonts w:ascii="Arial" w:hAnsi="Arial" w:cs="Arial"/>
          <w:szCs w:val="20"/>
        </w:rPr>
        <w:t>Diante do estudo consideramos viável essa contratação pretendida do ponto de vista técnico e gerencial, sendo necessária análise de viabilidade econômico-financeiro e jurídico pelas autoridades competentes para que possam tomar ciência dos atos e as providências cabíveis.</w:t>
      </w:r>
    </w:p>
    <w:p w14:paraId="7373C5F8" w14:textId="77777777" w:rsidR="00D83E89" w:rsidRDefault="00D83E89" w:rsidP="00D83E89">
      <w:pPr>
        <w:pStyle w:val="Default"/>
        <w:ind w:left="360"/>
        <w:jc w:val="both"/>
        <w:rPr>
          <w:rFonts w:ascii="Arial" w:hAnsi="Arial" w:cs="Arial"/>
          <w:szCs w:val="20"/>
        </w:rPr>
      </w:pPr>
      <w:r w:rsidRPr="0091058E">
        <w:rPr>
          <w:rFonts w:ascii="Arial" w:hAnsi="Arial" w:cs="Arial"/>
          <w:szCs w:val="20"/>
        </w:rPr>
        <w:t xml:space="preserve"> </w:t>
      </w:r>
    </w:p>
    <w:p w14:paraId="3B7EC08B" w14:textId="77777777" w:rsidR="00D83E89" w:rsidRPr="00FF05C0"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FF05C0">
        <w:rPr>
          <w:rFonts w:ascii="Arial" w:hAnsi="Arial" w:cs="Arial"/>
          <w:b/>
          <w:bCs/>
          <w:szCs w:val="20"/>
        </w:rPr>
        <w:t>Justificativa quanto aos elementos não obrigatórios</w:t>
      </w:r>
    </w:p>
    <w:p w14:paraId="08AD5B4F" w14:textId="77777777" w:rsidR="00D83E89" w:rsidRPr="00FF05C0" w:rsidRDefault="00D83E89" w:rsidP="00D83E89">
      <w:pPr>
        <w:pStyle w:val="Default"/>
        <w:jc w:val="both"/>
        <w:rPr>
          <w:rFonts w:ascii="Arial" w:hAnsi="Arial" w:cs="Arial"/>
          <w:b/>
          <w:bCs/>
          <w:szCs w:val="20"/>
        </w:rPr>
      </w:pPr>
    </w:p>
    <w:p w14:paraId="7D948BC2" w14:textId="77777777" w:rsidR="00D83E89" w:rsidRPr="00FF05C0" w:rsidRDefault="00D83E89" w:rsidP="00D83E89">
      <w:pPr>
        <w:pStyle w:val="Default"/>
        <w:widowControl/>
        <w:numPr>
          <w:ilvl w:val="1"/>
          <w:numId w:val="155"/>
        </w:numPr>
        <w:suppressAutoHyphens w:val="0"/>
        <w:autoSpaceDE w:val="0"/>
        <w:autoSpaceDN w:val="0"/>
        <w:adjustRightInd w:val="0"/>
        <w:jc w:val="both"/>
        <w:rPr>
          <w:rFonts w:ascii="Arial" w:hAnsi="Arial" w:cs="Arial"/>
          <w:szCs w:val="20"/>
        </w:rPr>
      </w:pPr>
      <w:r w:rsidRPr="00FF05C0">
        <w:rPr>
          <w:rFonts w:ascii="Arial" w:hAnsi="Arial" w:cs="Arial"/>
          <w:szCs w:val="20"/>
        </w:rPr>
        <w:t>Nos termos do art. 18, §2º, da Lei nº 14.133/2021 e art. 7º, §1º do Decreto Municipal nº 8.387/2023, informa-se que:</w:t>
      </w:r>
    </w:p>
    <w:p w14:paraId="46C29C2B"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Não há contratações correlatas ou interdependentes relevantes;</w:t>
      </w:r>
    </w:p>
    <w:p w14:paraId="32EDFFDA"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Não há necessidade de capacitação prévia de servidores, considerando a expertise da equipe;</w:t>
      </w:r>
    </w:p>
    <w:p w14:paraId="6F7D2D0D"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Não há Plano de Contratações Anual vigente para o período;</w:t>
      </w:r>
    </w:p>
    <w:p w14:paraId="30364A47" w14:textId="77777777" w:rsidR="00D83E89" w:rsidRPr="00FF05C0" w:rsidRDefault="00D83E89" w:rsidP="00D83E89">
      <w:pPr>
        <w:pStyle w:val="Default"/>
        <w:widowControl/>
        <w:numPr>
          <w:ilvl w:val="2"/>
          <w:numId w:val="155"/>
        </w:numPr>
        <w:suppressAutoHyphens w:val="0"/>
        <w:autoSpaceDE w:val="0"/>
        <w:autoSpaceDN w:val="0"/>
        <w:adjustRightInd w:val="0"/>
        <w:jc w:val="both"/>
        <w:rPr>
          <w:rFonts w:ascii="Arial" w:hAnsi="Arial" w:cs="Arial"/>
          <w:szCs w:val="20"/>
        </w:rPr>
      </w:pPr>
      <w:r w:rsidRPr="00FF05C0">
        <w:rPr>
          <w:rFonts w:ascii="Arial" w:hAnsi="Arial" w:cs="Arial"/>
          <w:szCs w:val="20"/>
        </w:rPr>
        <w:t>Dessa forma, justifica-se a não inclusão de elementos não obrigatórios, por sua inaplicabilidade ao caso concreto.</w:t>
      </w:r>
    </w:p>
    <w:p w14:paraId="2DCC57B1" w14:textId="77777777" w:rsidR="00D83E89" w:rsidRPr="00760E2C" w:rsidRDefault="00D83E89" w:rsidP="00D83E89">
      <w:pPr>
        <w:pStyle w:val="Default"/>
        <w:jc w:val="both"/>
        <w:rPr>
          <w:rFonts w:ascii="Arial" w:hAnsi="Arial" w:cs="Arial"/>
          <w:b/>
          <w:bCs/>
          <w:szCs w:val="20"/>
        </w:rPr>
      </w:pPr>
    </w:p>
    <w:p w14:paraId="134CE93C"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Justificat</w:t>
      </w:r>
      <w:r w:rsidRPr="0091058E">
        <w:rPr>
          <w:rFonts w:ascii="Arial" w:hAnsi="Arial" w:cs="Arial"/>
          <w:szCs w:val="20"/>
        </w:rPr>
        <w:t>i</w:t>
      </w:r>
      <w:r w:rsidRPr="0091058E">
        <w:rPr>
          <w:rFonts w:ascii="Arial" w:hAnsi="Arial" w:cs="Arial"/>
          <w:b/>
          <w:bCs/>
          <w:szCs w:val="20"/>
        </w:rPr>
        <w:t>va da Viabilidade/Inviabilidade</w:t>
      </w:r>
    </w:p>
    <w:p w14:paraId="089C64AA" w14:textId="77777777" w:rsidR="00D83E89" w:rsidRPr="0091058E" w:rsidRDefault="00D83E89" w:rsidP="00D83E89">
      <w:pPr>
        <w:pStyle w:val="Default"/>
        <w:jc w:val="both"/>
        <w:rPr>
          <w:rFonts w:ascii="Arial" w:hAnsi="Arial" w:cs="Arial"/>
          <w:b/>
          <w:bCs/>
          <w:szCs w:val="20"/>
        </w:rPr>
      </w:pPr>
    </w:p>
    <w:p w14:paraId="72CE7445" w14:textId="77777777" w:rsidR="00D83E89" w:rsidRPr="0091058E" w:rsidRDefault="00D83E89" w:rsidP="00D83E89">
      <w:pPr>
        <w:numPr>
          <w:ilvl w:val="1"/>
          <w:numId w:val="155"/>
        </w:numPr>
        <w:suppressAutoHyphens w:val="0"/>
        <w:autoSpaceDE w:val="0"/>
        <w:autoSpaceDN w:val="0"/>
        <w:adjustRightInd w:val="0"/>
        <w:rPr>
          <w:sz w:val="20"/>
          <w:szCs w:val="20"/>
        </w:rPr>
      </w:pPr>
      <w:r w:rsidRPr="0091058E">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necessários, através dos itens adquiridos, pelo que recomendamos a contratação proposta.</w:t>
      </w:r>
    </w:p>
    <w:p w14:paraId="754F62D7" w14:textId="77777777" w:rsidR="00D83E89" w:rsidRPr="0091058E" w:rsidRDefault="00D83E89" w:rsidP="00D83E89">
      <w:pPr>
        <w:autoSpaceDE w:val="0"/>
        <w:autoSpaceDN w:val="0"/>
        <w:adjustRightInd w:val="0"/>
        <w:ind w:left="360"/>
        <w:rPr>
          <w:sz w:val="20"/>
          <w:szCs w:val="20"/>
        </w:rPr>
      </w:pPr>
    </w:p>
    <w:p w14:paraId="018FC1FA"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Recursos</w:t>
      </w:r>
    </w:p>
    <w:p w14:paraId="03114EA5" w14:textId="77777777" w:rsidR="00D83E89" w:rsidRPr="0091058E" w:rsidRDefault="00D83E89" w:rsidP="00D83E89">
      <w:pPr>
        <w:pStyle w:val="Default"/>
        <w:jc w:val="both"/>
        <w:rPr>
          <w:rFonts w:ascii="Arial" w:hAnsi="Arial" w:cs="Arial"/>
          <w:color w:val="auto"/>
          <w:szCs w:val="20"/>
        </w:rPr>
      </w:pPr>
    </w:p>
    <w:p w14:paraId="4A02B39C" w14:textId="77777777" w:rsidR="00D83E89" w:rsidRPr="0091058E" w:rsidRDefault="00D83E89" w:rsidP="00D83E89">
      <w:pPr>
        <w:pStyle w:val="Default"/>
        <w:jc w:val="both"/>
        <w:rPr>
          <w:rFonts w:ascii="Arial" w:hAnsi="Arial" w:cs="Arial"/>
          <w:color w:val="auto"/>
          <w:szCs w:val="20"/>
        </w:rPr>
      </w:pPr>
      <w:r w:rsidRPr="0091058E">
        <w:rPr>
          <w:rFonts w:ascii="Arial" w:hAnsi="Arial" w:cs="Arial"/>
          <w:color w:val="auto"/>
          <w:szCs w:val="20"/>
        </w:rPr>
        <w:lastRenderedPageBreak/>
        <w:t xml:space="preserve">Fonte: </w:t>
      </w:r>
      <w:r>
        <w:rPr>
          <w:rFonts w:ascii="Arial" w:hAnsi="Arial" w:cs="Arial"/>
          <w:color w:val="auto"/>
          <w:szCs w:val="20"/>
        </w:rPr>
        <w:t>0.000 (SUPERAVIT)</w:t>
      </w:r>
    </w:p>
    <w:p w14:paraId="64B13854" w14:textId="77777777" w:rsidR="00D83E89" w:rsidRDefault="00D83E89" w:rsidP="00D83E89">
      <w:pPr>
        <w:pStyle w:val="Default"/>
        <w:rPr>
          <w:rFonts w:ascii="Arial" w:hAnsi="Arial" w:cs="Arial"/>
          <w:color w:val="auto"/>
          <w:szCs w:val="20"/>
        </w:rPr>
      </w:pPr>
      <w:r w:rsidRPr="0091058E">
        <w:rPr>
          <w:rFonts w:ascii="Arial" w:hAnsi="Arial" w:cs="Arial"/>
          <w:color w:val="auto"/>
          <w:szCs w:val="20"/>
        </w:rPr>
        <w:t xml:space="preserve">Despesa: </w:t>
      </w:r>
      <w:r>
        <w:rPr>
          <w:rFonts w:ascii="Arial" w:hAnsi="Arial" w:cs="Arial"/>
          <w:color w:val="auto"/>
          <w:szCs w:val="20"/>
        </w:rPr>
        <w:t>392</w:t>
      </w:r>
    </w:p>
    <w:p w14:paraId="7DCAD923" w14:textId="77777777" w:rsidR="00D83E89" w:rsidRDefault="00D83E89" w:rsidP="00D83E89">
      <w:pPr>
        <w:pStyle w:val="Default"/>
        <w:rPr>
          <w:rFonts w:ascii="Arial" w:hAnsi="Arial" w:cs="Arial"/>
          <w:color w:val="auto"/>
          <w:szCs w:val="20"/>
        </w:rPr>
      </w:pPr>
    </w:p>
    <w:p w14:paraId="69F8FFC2" w14:textId="77777777" w:rsidR="00D83E89" w:rsidRPr="0091058E" w:rsidRDefault="00D83E89" w:rsidP="00D83E89">
      <w:pPr>
        <w:pStyle w:val="Default"/>
        <w:jc w:val="both"/>
        <w:rPr>
          <w:rFonts w:ascii="Arial" w:hAnsi="Arial" w:cs="Arial"/>
          <w:color w:val="auto"/>
          <w:szCs w:val="20"/>
        </w:rPr>
      </w:pPr>
      <w:r w:rsidRPr="0091058E">
        <w:rPr>
          <w:rFonts w:ascii="Arial" w:hAnsi="Arial" w:cs="Arial"/>
          <w:color w:val="auto"/>
          <w:szCs w:val="20"/>
        </w:rPr>
        <w:t xml:space="preserve">Fonte: </w:t>
      </w:r>
      <w:r>
        <w:rPr>
          <w:rFonts w:ascii="Arial" w:hAnsi="Arial" w:cs="Arial"/>
          <w:color w:val="auto"/>
          <w:szCs w:val="20"/>
        </w:rPr>
        <w:t xml:space="preserve">0.000 </w:t>
      </w:r>
    </w:p>
    <w:p w14:paraId="1078B2FC" w14:textId="77777777" w:rsidR="00D83E89" w:rsidRDefault="00D83E89" w:rsidP="00D83E89">
      <w:pPr>
        <w:pStyle w:val="Default"/>
        <w:rPr>
          <w:rFonts w:ascii="Arial" w:hAnsi="Arial" w:cs="Arial"/>
          <w:color w:val="auto"/>
          <w:szCs w:val="20"/>
        </w:rPr>
      </w:pPr>
      <w:r w:rsidRPr="0091058E">
        <w:rPr>
          <w:rFonts w:ascii="Arial" w:hAnsi="Arial" w:cs="Arial"/>
          <w:color w:val="auto"/>
          <w:szCs w:val="20"/>
        </w:rPr>
        <w:t xml:space="preserve">Despesa: </w:t>
      </w:r>
      <w:r>
        <w:rPr>
          <w:rFonts w:ascii="Arial" w:hAnsi="Arial" w:cs="Arial"/>
          <w:color w:val="auto"/>
          <w:szCs w:val="20"/>
        </w:rPr>
        <w:t>392</w:t>
      </w:r>
    </w:p>
    <w:p w14:paraId="01772A8B" w14:textId="77777777" w:rsidR="00D83E89" w:rsidRDefault="00D83E89" w:rsidP="00D83E89">
      <w:pPr>
        <w:pStyle w:val="Default"/>
        <w:rPr>
          <w:rFonts w:ascii="Arial" w:hAnsi="Arial" w:cs="Arial"/>
          <w:color w:val="auto"/>
          <w:szCs w:val="20"/>
        </w:rPr>
      </w:pPr>
    </w:p>
    <w:p w14:paraId="53A7C46D" w14:textId="77777777" w:rsidR="00D83E89" w:rsidRPr="0091058E" w:rsidRDefault="00D83E89" w:rsidP="00D83E89">
      <w:pPr>
        <w:pStyle w:val="Default"/>
        <w:rPr>
          <w:rFonts w:ascii="Arial" w:hAnsi="Arial" w:cs="Arial"/>
          <w:color w:val="auto"/>
          <w:szCs w:val="20"/>
        </w:rPr>
      </w:pPr>
      <w:r w:rsidRPr="0091058E">
        <w:rPr>
          <w:rFonts w:ascii="Arial" w:hAnsi="Arial" w:cs="Arial"/>
          <w:color w:val="auto"/>
          <w:szCs w:val="20"/>
        </w:rPr>
        <w:t xml:space="preserve">Fonte: </w:t>
      </w:r>
      <w:r>
        <w:rPr>
          <w:rFonts w:ascii="Arial" w:hAnsi="Arial" w:cs="Arial"/>
          <w:color w:val="auto"/>
          <w:szCs w:val="20"/>
        </w:rPr>
        <w:t>0.110</w:t>
      </w:r>
    </w:p>
    <w:p w14:paraId="662770B3" w14:textId="77777777" w:rsidR="00D83E89" w:rsidRDefault="00D83E89" w:rsidP="00D83E89">
      <w:pPr>
        <w:pStyle w:val="Default"/>
        <w:rPr>
          <w:rFonts w:ascii="Arial" w:hAnsi="Arial" w:cs="Arial"/>
          <w:color w:val="auto"/>
          <w:szCs w:val="20"/>
        </w:rPr>
      </w:pPr>
      <w:r w:rsidRPr="0091058E">
        <w:rPr>
          <w:rFonts w:ascii="Arial" w:hAnsi="Arial" w:cs="Arial"/>
          <w:color w:val="auto"/>
          <w:szCs w:val="20"/>
        </w:rPr>
        <w:t xml:space="preserve">Despesa: </w:t>
      </w:r>
      <w:r>
        <w:rPr>
          <w:rFonts w:ascii="Arial" w:hAnsi="Arial" w:cs="Arial"/>
          <w:color w:val="auto"/>
          <w:szCs w:val="20"/>
        </w:rPr>
        <w:t>392</w:t>
      </w:r>
    </w:p>
    <w:p w14:paraId="121B65F0" w14:textId="77777777" w:rsidR="00D83E89" w:rsidRPr="0091058E" w:rsidRDefault="00D83E89" w:rsidP="00D83E89">
      <w:pPr>
        <w:pStyle w:val="Default"/>
        <w:rPr>
          <w:rFonts w:ascii="Arial" w:hAnsi="Arial" w:cs="Arial"/>
          <w:color w:val="auto"/>
          <w:szCs w:val="20"/>
        </w:rPr>
      </w:pPr>
      <w:r w:rsidRPr="0091058E">
        <w:rPr>
          <w:rFonts w:ascii="Arial" w:hAnsi="Arial" w:cs="Arial"/>
          <w:color w:val="auto"/>
          <w:szCs w:val="20"/>
        </w:rPr>
        <w:br/>
        <w:t xml:space="preserve">Fonte: </w:t>
      </w:r>
      <w:r>
        <w:rPr>
          <w:rFonts w:ascii="Arial" w:hAnsi="Arial" w:cs="Arial"/>
          <w:color w:val="auto"/>
          <w:szCs w:val="20"/>
        </w:rPr>
        <w:t>0.110</w:t>
      </w:r>
    </w:p>
    <w:p w14:paraId="402252AC" w14:textId="77777777" w:rsidR="00D83E89" w:rsidRDefault="00D83E89" w:rsidP="00D83E89">
      <w:pPr>
        <w:pStyle w:val="Default"/>
        <w:rPr>
          <w:rFonts w:ascii="Arial" w:hAnsi="Arial" w:cs="Arial"/>
          <w:color w:val="auto"/>
          <w:szCs w:val="20"/>
        </w:rPr>
      </w:pPr>
      <w:r w:rsidRPr="0091058E">
        <w:rPr>
          <w:rFonts w:ascii="Arial" w:hAnsi="Arial" w:cs="Arial"/>
          <w:color w:val="auto"/>
          <w:szCs w:val="20"/>
        </w:rPr>
        <w:t xml:space="preserve">Despesa: </w:t>
      </w:r>
      <w:r>
        <w:rPr>
          <w:rFonts w:ascii="Arial" w:hAnsi="Arial" w:cs="Arial"/>
          <w:color w:val="auto"/>
          <w:szCs w:val="20"/>
        </w:rPr>
        <w:t>393</w:t>
      </w:r>
    </w:p>
    <w:p w14:paraId="7FCA69F2" w14:textId="77777777" w:rsidR="00D83E89" w:rsidRDefault="00D83E89" w:rsidP="00D83E89">
      <w:pPr>
        <w:pStyle w:val="Default"/>
        <w:rPr>
          <w:rFonts w:ascii="Arial" w:hAnsi="Arial" w:cs="Arial"/>
          <w:color w:val="auto"/>
          <w:szCs w:val="20"/>
        </w:rPr>
      </w:pPr>
    </w:p>
    <w:p w14:paraId="134F6479" w14:textId="77777777" w:rsidR="00D83E89" w:rsidRPr="0091058E" w:rsidRDefault="00D83E89" w:rsidP="00D83E89">
      <w:pPr>
        <w:pStyle w:val="Default"/>
        <w:jc w:val="both"/>
        <w:rPr>
          <w:rFonts w:ascii="Arial" w:hAnsi="Arial" w:cs="Arial"/>
          <w:color w:val="auto"/>
          <w:szCs w:val="20"/>
        </w:rPr>
      </w:pPr>
      <w:r w:rsidRPr="0091058E">
        <w:rPr>
          <w:rFonts w:ascii="Arial" w:hAnsi="Arial" w:cs="Arial"/>
          <w:color w:val="auto"/>
          <w:szCs w:val="20"/>
        </w:rPr>
        <w:t xml:space="preserve">Fonte: </w:t>
      </w:r>
      <w:r>
        <w:rPr>
          <w:rFonts w:ascii="Arial" w:hAnsi="Arial" w:cs="Arial"/>
          <w:color w:val="auto"/>
          <w:szCs w:val="20"/>
        </w:rPr>
        <w:t xml:space="preserve">0.000 </w:t>
      </w:r>
    </w:p>
    <w:p w14:paraId="67CE3DA9" w14:textId="77777777" w:rsidR="00D83E89" w:rsidRDefault="00D83E89" w:rsidP="00D83E89">
      <w:pPr>
        <w:pStyle w:val="Default"/>
        <w:rPr>
          <w:rFonts w:ascii="Arial" w:hAnsi="Arial" w:cs="Arial"/>
          <w:color w:val="auto"/>
          <w:szCs w:val="20"/>
        </w:rPr>
      </w:pPr>
      <w:r w:rsidRPr="0091058E">
        <w:rPr>
          <w:rFonts w:ascii="Arial" w:hAnsi="Arial" w:cs="Arial"/>
          <w:color w:val="auto"/>
          <w:szCs w:val="20"/>
        </w:rPr>
        <w:t xml:space="preserve">Despesa: </w:t>
      </w:r>
      <w:r>
        <w:rPr>
          <w:rFonts w:ascii="Arial" w:hAnsi="Arial" w:cs="Arial"/>
          <w:color w:val="auto"/>
          <w:szCs w:val="20"/>
        </w:rPr>
        <w:t>393</w:t>
      </w:r>
    </w:p>
    <w:p w14:paraId="6E207613" w14:textId="77777777" w:rsidR="00D83E89" w:rsidRPr="0091058E" w:rsidRDefault="00D83E89" w:rsidP="00D83E89">
      <w:pPr>
        <w:pStyle w:val="Default"/>
        <w:rPr>
          <w:rFonts w:ascii="Arial" w:hAnsi="Arial" w:cs="Arial"/>
          <w:color w:val="FF0000"/>
          <w:szCs w:val="20"/>
        </w:rPr>
      </w:pPr>
      <w:r w:rsidRPr="0091058E">
        <w:rPr>
          <w:rFonts w:ascii="Arial" w:hAnsi="Arial" w:cs="Arial"/>
          <w:color w:val="FF0000"/>
          <w:szCs w:val="20"/>
        </w:rPr>
        <w:br/>
      </w:r>
    </w:p>
    <w:p w14:paraId="6E5EB681" w14:textId="77777777" w:rsidR="00D83E89" w:rsidRPr="0091058E" w:rsidRDefault="00D83E89" w:rsidP="00D83E89">
      <w:pPr>
        <w:pStyle w:val="Default"/>
        <w:widowControl/>
        <w:numPr>
          <w:ilvl w:val="0"/>
          <w:numId w:val="15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Responsáveis</w:t>
      </w:r>
    </w:p>
    <w:p w14:paraId="428C5997" w14:textId="77777777" w:rsidR="00D83E89" w:rsidRPr="0091058E" w:rsidRDefault="00D83E89" w:rsidP="00D83E89">
      <w:pPr>
        <w:pStyle w:val="Default"/>
        <w:jc w:val="both"/>
        <w:rPr>
          <w:rFonts w:ascii="Arial" w:hAnsi="Arial" w:cs="Arial"/>
          <w:b/>
          <w:bCs/>
          <w:szCs w:val="20"/>
        </w:rPr>
      </w:pPr>
    </w:p>
    <w:p w14:paraId="1D55D0E5" w14:textId="77777777" w:rsidR="00D83E89" w:rsidRPr="0091058E" w:rsidRDefault="00D83E89" w:rsidP="00D83E89">
      <w:pPr>
        <w:pStyle w:val="Default"/>
        <w:jc w:val="right"/>
        <w:rPr>
          <w:rFonts w:ascii="Arial" w:hAnsi="Arial" w:cs="Arial"/>
          <w:bCs/>
          <w:szCs w:val="20"/>
        </w:rPr>
      </w:pPr>
      <w:r w:rsidRPr="0091058E">
        <w:rPr>
          <w:rFonts w:ascii="Arial" w:hAnsi="Arial" w:cs="Arial"/>
          <w:bCs/>
          <w:szCs w:val="20"/>
        </w:rPr>
        <w:t xml:space="preserve">Mandaguaçu, </w:t>
      </w:r>
      <w:r>
        <w:rPr>
          <w:rFonts w:ascii="Arial" w:hAnsi="Arial" w:cs="Arial"/>
          <w:bCs/>
          <w:szCs w:val="20"/>
        </w:rPr>
        <w:t>20</w:t>
      </w:r>
      <w:r w:rsidRPr="0091058E">
        <w:rPr>
          <w:rFonts w:ascii="Arial" w:hAnsi="Arial" w:cs="Arial"/>
          <w:bCs/>
          <w:szCs w:val="20"/>
        </w:rPr>
        <w:t xml:space="preserve"> de </w:t>
      </w:r>
      <w:r>
        <w:rPr>
          <w:rFonts w:ascii="Arial" w:hAnsi="Arial" w:cs="Arial"/>
          <w:bCs/>
          <w:szCs w:val="20"/>
        </w:rPr>
        <w:t>fevereiro</w:t>
      </w:r>
      <w:r w:rsidRPr="0091058E">
        <w:rPr>
          <w:rFonts w:ascii="Arial" w:hAnsi="Arial" w:cs="Arial"/>
          <w:bCs/>
          <w:szCs w:val="20"/>
        </w:rPr>
        <w:t xml:space="preserve"> de 202</w:t>
      </w:r>
      <w:r>
        <w:rPr>
          <w:rFonts w:ascii="Arial" w:hAnsi="Arial" w:cs="Arial"/>
          <w:bCs/>
          <w:szCs w:val="20"/>
        </w:rPr>
        <w:t>6</w:t>
      </w:r>
      <w:r w:rsidRPr="0091058E">
        <w:rPr>
          <w:rFonts w:ascii="Arial" w:hAnsi="Arial" w:cs="Arial"/>
          <w:bCs/>
          <w:szCs w:val="20"/>
        </w:rPr>
        <w:t>.</w:t>
      </w:r>
    </w:p>
    <w:p w14:paraId="003BAF45" w14:textId="77777777" w:rsidR="00D83E89" w:rsidRPr="0091058E" w:rsidRDefault="00D83E89" w:rsidP="00D83E89">
      <w:pPr>
        <w:pStyle w:val="Default"/>
        <w:jc w:val="both"/>
        <w:rPr>
          <w:rFonts w:ascii="Arial" w:hAnsi="Arial" w:cs="Arial"/>
          <w:bCs/>
          <w:szCs w:val="20"/>
        </w:rPr>
      </w:pPr>
    </w:p>
    <w:p w14:paraId="0CBFA7E3" w14:textId="77777777" w:rsidR="00D83E89" w:rsidRPr="0091058E" w:rsidRDefault="00D83E89" w:rsidP="00D83E89">
      <w:pPr>
        <w:pStyle w:val="Default"/>
        <w:jc w:val="both"/>
        <w:rPr>
          <w:rFonts w:ascii="Arial" w:hAnsi="Arial" w:cs="Arial"/>
          <w:bCs/>
          <w:szCs w:val="20"/>
        </w:rPr>
      </w:pPr>
      <w:r w:rsidRPr="0091058E">
        <w:rPr>
          <w:rFonts w:ascii="Arial" w:hAnsi="Arial" w:cs="Arial"/>
          <w:bCs/>
          <w:szCs w:val="20"/>
        </w:rPr>
        <w:t>__________________________</w:t>
      </w:r>
    </w:p>
    <w:p w14:paraId="2F985D53" w14:textId="77777777" w:rsidR="00D83E89" w:rsidRPr="0091058E" w:rsidRDefault="00D83E89" w:rsidP="00D83E89">
      <w:pPr>
        <w:pStyle w:val="Default"/>
        <w:jc w:val="both"/>
        <w:rPr>
          <w:rFonts w:ascii="Arial" w:hAnsi="Arial" w:cs="Arial"/>
          <w:bCs/>
          <w:szCs w:val="20"/>
        </w:rPr>
      </w:pPr>
      <w:r w:rsidRPr="0091058E">
        <w:rPr>
          <w:rFonts w:ascii="Arial" w:hAnsi="Arial" w:cs="Arial"/>
          <w:bCs/>
          <w:szCs w:val="20"/>
        </w:rPr>
        <w:t>SANDRA APARECIDA FRANCISCO</w:t>
      </w:r>
    </w:p>
    <w:p w14:paraId="0341014E" w14:textId="77777777" w:rsidR="00D83E89" w:rsidRPr="0091058E" w:rsidRDefault="00D83E89" w:rsidP="00D83E89">
      <w:pPr>
        <w:pStyle w:val="Default"/>
        <w:jc w:val="both"/>
        <w:rPr>
          <w:rFonts w:ascii="Arial" w:hAnsi="Arial" w:cs="Arial"/>
          <w:bCs/>
          <w:szCs w:val="20"/>
        </w:rPr>
      </w:pPr>
      <w:r w:rsidRPr="0091058E">
        <w:rPr>
          <w:rFonts w:ascii="Arial" w:hAnsi="Arial" w:cs="Arial"/>
          <w:bCs/>
          <w:szCs w:val="20"/>
        </w:rPr>
        <w:t>Gestor</w:t>
      </w:r>
      <w:r>
        <w:rPr>
          <w:rFonts w:ascii="Arial" w:hAnsi="Arial" w:cs="Arial"/>
          <w:bCs/>
          <w:szCs w:val="20"/>
        </w:rPr>
        <w:t>(a)</w:t>
      </w:r>
      <w:r w:rsidRPr="0091058E">
        <w:rPr>
          <w:rFonts w:ascii="Arial" w:hAnsi="Arial" w:cs="Arial"/>
          <w:bCs/>
          <w:szCs w:val="20"/>
        </w:rPr>
        <w:t xml:space="preserve"> </w:t>
      </w:r>
    </w:p>
    <w:p w14:paraId="6FDBAE7D" w14:textId="77777777" w:rsidR="00D83E89" w:rsidRPr="0091058E" w:rsidRDefault="00D83E89" w:rsidP="00D83E89">
      <w:pPr>
        <w:pStyle w:val="Default"/>
        <w:jc w:val="both"/>
        <w:rPr>
          <w:rFonts w:ascii="Arial" w:hAnsi="Arial" w:cs="Arial"/>
          <w:bCs/>
          <w:szCs w:val="20"/>
        </w:rPr>
      </w:pPr>
    </w:p>
    <w:p w14:paraId="59C1ECDB" w14:textId="77777777" w:rsidR="00D83E89" w:rsidRPr="0091058E" w:rsidRDefault="00D83E89" w:rsidP="00D83E89">
      <w:pPr>
        <w:pStyle w:val="Default"/>
        <w:jc w:val="both"/>
        <w:rPr>
          <w:rFonts w:ascii="Arial" w:hAnsi="Arial" w:cs="Arial"/>
          <w:bCs/>
          <w:szCs w:val="20"/>
        </w:rPr>
      </w:pPr>
    </w:p>
    <w:p w14:paraId="7FA87508" w14:textId="77777777" w:rsidR="00D83E89" w:rsidRPr="0091058E" w:rsidRDefault="00D83E89" w:rsidP="00D83E89">
      <w:pPr>
        <w:pStyle w:val="Default"/>
        <w:jc w:val="both"/>
        <w:rPr>
          <w:rFonts w:ascii="Arial" w:hAnsi="Arial" w:cs="Arial"/>
          <w:bCs/>
          <w:szCs w:val="20"/>
        </w:rPr>
      </w:pPr>
      <w:r w:rsidRPr="0091058E">
        <w:rPr>
          <w:rFonts w:ascii="Arial" w:hAnsi="Arial" w:cs="Arial"/>
          <w:bCs/>
          <w:szCs w:val="20"/>
        </w:rPr>
        <w:t>___________________________</w:t>
      </w:r>
    </w:p>
    <w:p w14:paraId="7C9EAE30" w14:textId="77777777" w:rsidR="00D83E89" w:rsidRPr="0091058E" w:rsidRDefault="00D83E89" w:rsidP="00D83E89">
      <w:pPr>
        <w:pStyle w:val="Default"/>
        <w:jc w:val="both"/>
        <w:rPr>
          <w:rFonts w:ascii="Arial" w:hAnsi="Arial" w:cs="Arial"/>
          <w:bCs/>
          <w:szCs w:val="20"/>
        </w:rPr>
      </w:pPr>
      <w:r>
        <w:rPr>
          <w:rFonts w:ascii="Arial" w:hAnsi="Arial" w:cs="Arial"/>
          <w:bCs/>
          <w:szCs w:val="20"/>
        </w:rPr>
        <w:t>PAULINE CALLEGARI</w:t>
      </w:r>
    </w:p>
    <w:p w14:paraId="6E8D520F" w14:textId="77777777" w:rsidR="00D83E89" w:rsidRDefault="00D83E89" w:rsidP="00D83E89">
      <w:pPr>
        <w:pStyle w:val="Default"/>
        <w:jc w:val="both"/>
        <w:rPr>
          <w:rFonts w:ascii="Arial" w:hAnsi="Arial" w:cs="Arial"/>
          <w:bCs/>
          <w:szCs w:val="20"/>
        </w:rPr>
      </w:pPr>
      <w:r w:rsidRPr="0091058E">
        <w:rPr>
          <w:rFonts w:ascii="Arial" w:hAnsi="Arial" w:cs="Arial"/>
          <w:bCs/>
          <w:szCs w:val="20"/>
        </w:rPr>
        <w:t>Fiscal</w:t>
      </w:r>
      <w:r w:rsidRPr="007045EE">
        <w:rPr>
          <w:rFonts w:ascii="Arial" w:hAnsi="Arial" w:cs="Arial"/>
          <w:bCs/>
          <w:szCs w:val="20"/>
        </w:rPr>
        <w:t xml:space="preserve"> </w:t>
      </w:r>
    </w:p>
    <w:p w14:paraId="3E91F592" w14:textId="77777777" w:rsidR="00D83E89" w:rsidRDefault="00D83E89" w:rsidP="00D83E89">
      <w:pPr>
        <w:pStyle w:val="Default"/>
        <w:jc w:val="both"/>
        <w:rPr>
          <w:rFonts w:ascii="Arial" w:hAnsi="Arial" w:cs="Arial"/>
          <w:bCs/>
          <w:szCs w:val="20"/>
        </w:rPr>
      </w:pPr>
    </w:p>
    <w:p w14:paraId="0086C014" w14:textId="77777777" w:rsidR="00D83E89" w:rsidRPr="0091058E" w:rsidRDefault="00D83E89" w:rsidP="00D83E89">
      <w:pPr>
        <w:pStyle w:val="Default"/>
        <w:jc w:val="both"/>
        <w:rPr>
          <w:rFonts w:ascii="Arial" w:hAnsi="Arial" w:cs="Arial"/>
          <w:bCs/>
          <w:szCs w:val="20"/>
        </w:rPr>
      </w:pPr>
      <w:r w:rsidRPr="0091058E">
        <w:rPr>
          <w:rFonts w:ascii="Arial" w:hAnsi="Arial" w:cs="Arial"/>
          <w:bCs/>
          <w:szCs w:val="20"/>
        </w:rPr>
        <w:t>___________________________</w:t>
      </w:r>
    </w:p>
    <w:p w14:paraId="4C83712B" w14:textId="77777777" w:rsidR="00D83E89" w:rsidRPr="0091058E" w:rsidRDefault="00D83E89" w:rsidP="00D83E89">
      <w:pPr>
        <w:pStyle w:val="Default"/>
        <w:jc w:val="both"/>
        <w:rPr>
          <w:rFonts w:ascii="Arial" w:hAnsi="Arial" w:cs="Arial"/>
          <w:bCs/>
          <w:szCs w:val="20"/>
        </w:rPr>
      </w:pPr>
      <w:r>
        <w:rPr>
          <w:rFonts w:ascii="Arial" w:hAnsi="Arial" w:cs="Arial"/>
          <w:bCs/>
          <w:szCs w:val="20"/>
        </w:rPr>
        <w:t>LUIZ HENRIQUE BOLONHESI EVANGELISTA</w:t>
      </w:r>
    </w:p>
    <w:p w14:paraId="69995769" w14:textId="77777777" w:rsidR="00D83E89" w:rsidRPr="00FF05C0" w:rsidRDefault="00D83E89" w:rsidP="00D83E89">
      <w:pPr>
        <w:pStyle w:val="Default"/>
        <w:jc w:val="both"/>
        <w:rPr>
          <w:rFonts w:ascii="Arial" w:hAnsi="Arial" w:cs="Arial"/>
          <w:bCs/>
          <w:szCs w:val="20"/>
        </w:rPr>
      </w:pPr>
      <w:r w:rsidRPr="0091058E">
        <w:rPr>
          <w:rFonts w:ascii="Arial" w:hAnsi="Arial" w:cs="Arial"/>
          <w:bCs/>
          <w:szCs w:val="20"/>
        </w:rPr>
        <w:t>Fiscal</w:t>
      </w:r>
      <w:r w:rsidRPr="007045EE">
        <w:rPr>
          <w:rFonts w:ascii="Arial" w:hAnsi="Arial" w:cs="Arial"/>
          <w:bCs/>
          <w:szCs w:val="20"/>
        </w:rPr>
        <w:t xml:space="preserve"> </w:t>
      </w:r>
      <w:r>
        <w:rPr>
          <w:rFonts w:ascii="Arial" w:hAnsi="Arial" w:cs="Arial"/>
          <w:bCs/>
          <w:szCs w:val="20"/>
        </w:rPr>
        <w:t>Substituto(a).</w:t>
      </w:r>
    </w:p>
    <w:p w14:paraId="677FF0BC" w14:textId="77777777" w:rsidR="00990B65" w:rsidRPr="00905F1A" w:rsidRDefault="00990B65" w:rsidP="00990B65">
      <w:pPr>
        <w:pStyle w:val="Ttulo3"/>
        <w:jc w:val="left"/>
        <w:rPr>
          <w:rFonts w:ascii="Arial" w:hAnsi="Arial"/>
          <w:szCs w:val="22"/>
        </w:rPr>
      </w:pPr>
    </w:p>
    <w:p w14:paraId="54631008" w14:textId="0A004C6B" w:rsidR="00D24BA1" w:rsidRDefault="00961454" w:rsidP="00D83E89">
      <w:pPr>
        <w:pStyle w:val="Default"/>
        <w:jc w:val="center"/>
        <w:rPr>
          <w:rFonts w:ascii="Arial" w:hAnsi="Arial" w:cs="Arial"/>
          <w:sz w:val="24"/>
        </w:rPr>
      </w:pPr>
      <w:r>
        <w:rPr>
          <w:rFonts w:ascii="Arial" w:hAnsi="Arial" w:cs="Arial"/>
          <w:b/>
          <w:bCs/>
          <w:color w:val="auto"/>
          <w:szCs w:val="20"/>
        </w:rPr>
        <w:tab/>
      </w:r>
    </w:p>
    <w:p w14:paraId="5BC8645B" w14:textId="77777777" w:rsidR="00D24BA1" w:rsidRDefault="00D24BA1" w:rsidP="001F5C7D">
      <w:pPr>
        <w:pStyle w:val="Corpodetexto"/>
        <w:spacing w:line="360" w:lineRule="auto"/>
        <w:rPr>
          <w:rFonts w:ascii="Arial" w:hAnsi="Arial" w:cs="Arial"/>
          <w:sz w:val="24"/>
          <w:szCs w:val="24"/>
        </w:rPr>
      </w:pPr>
    </w:p>
    <w:p w14:paraId="031879EF" w14:textId="77777777" w:rsidR="00D24BA1" w:rsidRDefault="00D24BA1" w:rsidP="001F5C7D">
      <w:pPr>
        <w:pStyle w:val="Corpodetexto"/>
        <w:spacing w:line="360" w:lineRule="auto"/>
        <w:rPr>
          <w:rFonts w:ascii="Arial" w:hAnsi="Arial" w:cs="Arial"/>
          <w:sz w:val="24"/>
          <w:szCs w:val="24"/>
        </w:rPr>
      </w:pPr>
    </w:p>
    <w:p w14:paraId="75D0D129" w14:textId="77777777" w:rsidR="00D24BA1" w:rsidRDefault="00D24BA1" w:rsidP="001F5C7D">
      <w:pPr>
        <w:pStyle w:val="Corpodetexto"/>
        <w:spacing w:line="360" w:lineRule="auto"/>
        <w:rPr>
          <w:rFonts w:ascii="Arial" w:hAnsi="Arial" w:cs="Arial"/>
          <w:sz w:val="24"/>
          <w:szCs w:val="24"/>
        </w:rPr>
      </w:pPr>
    </w:p>
    <w:p w14:paraId="62DDF997" w14:textId="77777777" w:rsidR="00D24BA1" w:rsidRDefault="00D24BA1" w:rsidP="001F5C7D">
      <w:pPr>
        <w:pStyle w:val="Corpodetexto"/>
        <w:spacing w:line="360" w:lineRule="auto"/>
        <w:rPr>
          <w:rFonts w:ascii="Arial" w:hAnsi="Arial" w:cs="Arial"/>
          <w:sz w:val="24"/>
          <w:szCs w:val="24"/>
        </w:rPr>
      </w:pPr>
    </w:p>
    <w:p w14:paraId="0363EFEB" w14:textId="77777777" w:rsidR="00D24BA1" w:rsidRDefault="00D24BA1" w:rsidP="001F5C7D">
      <w:pPr>
        <w:pStyle w:val="Corpodetexto"/>
        <w:spacing w:line="360" w:lineRule="auto"/>
        <w:rPr>
          <w:rFonts w:ascii="Arial" w:hAnsi="Arial" w:cs="Arial"/>
          <w:sz w:val="24"/>
          <w:szCs w:val="24"/>
        </w:rPr>
      </w:pPr>
    </w:p>
    <w:p w14:paraId="128C2F43" w14:textId="77777777" w:rsidR="00990B65" w:rsidRDefault="00990B65" w:rsidP="001F5C7D">
      <w:pPr>
        <w:pStyle w:val="Corpodetexto"/>
        <w:spacing w:line="360" w:lineRule="auto"/>
        <w:rPr>
          <w:rFonts w:ascii="Arial" w:hAnsi="Arial" w:cs="Arial"/>
          <w:sz w:val="24"/>
          <w:szCs w:val="24"/>
        </w:rPr>
      </w:pPr>
    </w:p>
    <w:p w14:paraId="72BF2DE8" w14:textId="77777777" w:rsidR="00990B65" w:rsidRDefault="00990B65" w:rsidP="001F5C7D">
      <w:pPr>
        <w:pStyle w:val="Corpodetexto"/>
        <w:spacing w:line="360" w:lineRule="auto"/>
        <w:rPr>
          <w:rFonts w:ascii="Arial" w:hAnsi="Arial" w:cs="Arial"/>
          <w:sz w:val="24"/>
          <w:szCs w:val="24"/>
        </w:rPr>
      </w:pPr>
    </w:p>
    <w:p w14:paraId="142C4499" w14:textId="77777777" w:rsidR="00172564" w:rsidRDefault="00172564" w:rsidP="001F5C7D">
      <w:pPr>
        <w:pStyle w:val="Corpodetexto"/>
        <w:spacing w:line="360" w:lineRule="auto"/>
        <w:rPr>
          <w:rFonts w:ascii="Arial" w:hAnsi="Arial" w:cs="Arial"/>
          <w:sz w:val="24"/>
          <w:szCs w:val="24"/>
        </w:rPr>
      </w:pPr>
    </w:p>
    <w:p w14:paraId="032F22DD" w14:textId="77777777" w:rsidR="00172564" w:rsidRDefault="00172564" w:rsidP="001F5C7D">
      <w:pPr>
        <w:pStyle w:val="Corpodetexto"/>
        <w:spacing w:line="360" w:lineRule="auto"/>
        <w:rPr>
          <w:rFonts w:ascii="Arial" w:hAnsi="Arial" w:cs="Arial"/>
          <w:sz w:val="24"/>
          <w:szCs w:val="24"/>
        </w:rPr>
      </w:pPr>
    </w:p>
    <w:p w14:paraId="3DA3225C" w14:textId="77777777" w:rsidR="001A7403" w:rsidRDefault="001A7403" w:rsidP="001F5C7D">
      <w:pPr>
        <w:pStyle w:val="Corpodetexto"/>
        <w:spacing w:line="360" w:lineRule="auto"/>
        <w:rPr>
          <w:rFonts w:ascii="Arial" w:hAnsi="Arial" w:cs="Arial"/>
          <w:sz w:val="24"/>
          <w:szCs w:val="24"/>
        </w:rPr>
      </w:pPr>
    </w:p>
    <w:p w14:paraId="25E7E063" w14:textId="77777777" w:rsidR="00D83E89" w:rsidRDefault="00D83E89" w:rsidP="001F5C7D">
      <w:pPr>
        <w:pStyle w:val="Corpodetexto"/>
        <w:spacing w:line="360" w:lineRule="auto"/>
        <w:rPr>
          <w:rFonts w:ascii="Arial" w:hAnsi="Arial" w:cs="Arial"/>
          <w:sz w:val="24"/>
          <w:szCs w:val="24"/>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6A3C5E14" w14:textId="77777777" w:rsidR="00631B76" w:rsidRDefault="00887662" w:rsidP="00631B76">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0" w:name="_Hlk219982587"/>
      <w:r w:rsidR="00631B76" w:rsidRPr="00264767">
        <w:rPr>
          <w:rFonts w:ascii="Arial" w:hAnsi="Arial" w:cs="Arial"/>
          <w:sz w:val="20"/>
          <w:szCs w:val="20"/>
        </w:rPr>
        <w:t>Registro de preços</w:t>
      </w:r>
      <w:r w:rsidR="00631B76">
        <w:rPr>
          <w:rFonts w:ascii="Arial" w:hAnsi="Arial" w:cs="Arial"/>
          <w:sz w:val="20"/>
          <w:szCs w:val="20"/>
        </w:rPr>
        <w:t xml:space="preserve"> </w:t>
      </w:r>
      <w:r w:rsidR="00631B76" w:rsidRPr="00631B76">
        <w:rPr>
          <w:rFonts w:ascii="Arial" w:hAnsi="Arial" w:cs="Arial"/>
          <w:sz w:val="20"/>
          <w:szCs w:val="20"/>
        </w:rPr>
        <w:t>para futura e eventual aquisição de carnes, destinadas ao preparo da merenda escolar para atendimento da rede municipal de ensino do Município de Mandaguaçu/PR</w:t>
      </w:r>
      <w:r w:rsidR="00631B76" w:rsidRPr="00264767">
        <w:rPr>
          <w:rFonts w:ascii="Arial" w:hAnsi="Arial" w:cs="Arial"/>
          <w:sz w:val="20"/>
          <w:szCs w:val="20"/>
        </w:rPr>
        <w:t>.</w:t>
      </w:r>
    </w:p>
    <w:bookmarkEnd w:id="40"/>
    <w:p w14:paraId="4F17A95A" w14:textId="48527C73" w:rsidR="00A45A81" w:rsidRPr="0034142B"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6576AAB0" w14:textId="77777777" w:rsidR="00961454" w:rsidRPr="00F90237" w:rsidRDefault="00961454" w:rsidP="00961454">
      <w:pPr>
        <w:pStyle w:val="Nivel2"/>
        <w:autoSpaceDE/>
        <w:autoSpaceDN/>
        <w:adjustRightInd/>
      </w:pPr>
      <w:r>
        <w:t xml:space="preserve">a) </w:t>
      </w:r>
      <w:r w:rsidRPr="00F90237">
        <w:rPr>
          <w:u w:val="single"/>
        </w:rPr>
        <w:t>Prazo de execução</w:t>
      </w:r>
      <w:r w:rsidRPr="00F90237">
        <w:t xml:space="preserve">: Os alimentos deverão ser entregues em até </w:t>
      </w:r>
      <w:r w:rsidRPr="00F90237">
        <w:rPr>
          <w:b/>
        </w:rPr>
        <w:t>2 (dois) dias</w:t>
      </w:r>
      <w:r w:rsidRPr="00F90237">
        <w:t xml:space="preserve"> após o recebimento da Nota de Empenho, de acordo com as solicitações efetuados pela secretaria de educação. </w:t>
      </w:r>
    </w:p>
    <w:p w14:paraId="147F00BA" w14:textId="77777777" w:rsidR="00961454" w:rsidRPr="00F90237" w:rsidRDefault="00961454" w:rsidP="00961454">
      <w:pPr>
        <w:pStyle w:val="Nivel2"/>
        <w:autoSpaceDE/>
        <w:autoSpaceDN/>
        <w:adjustRightInd/>
      </w:pPr>
      <w:r>
        <w:rPr>
          <w:u w:val="single"/>
        </w:rPr>
        <w:lastRenderedPageBreak/>
        <w:t>b)</w:t>
      </w:r>
      <w:r w:rsidRPr="00F90237">
        <w:rPr>
          <w:u w:val="single"/>
        </w:rPr>
        <w:t>Local de entrega</w:t>
      </w:r>
      <w:r w:rsidRPr="00F90237">
        <w:t xml:space="preserve">: Os locais de entrega constam no Anexo I deste termo e será informado no envio da Nota de Empenho (mas poderão sofrer alteração durante a vigência da ata de registro de preços). </w:t>
      </w:r>
    </w:p>
    <w:p w14:paraId="674B8A6D" w14:textId="77777777" w:rsidR="00961454" w:rsidRPr="00F90237" w:rsidRDefault="00961454" w:rsidP="00961454">
      <w:pPr>
        <w:pStyle w:val="Nivel2"/>
        <w:autoSpaceDE/>
        <w:autoSpaceDN/>
        <w:adjustRightInd/>
      </w:pPr>
      <w:r>
        <w:rPr>
          <w:u w:val="single"/>
        </w:rPr>
        <w:t>c)</w:t>
      </w:r>
      <w:r w:rsidRPr="00F90237">
        <w:rPr>
          <w:u w:val="single"/>
        </w:rPr>
        <w:t>Horário de entrega</w:t>
      </w:r>
      <w:r w:rsidRPr="00F90237">
        <w:t>: De segunda à sexta-feira no horário das 08h00min às 11h00min e das 13h00min às 16h00min.</w:t>
      </w:r>
    </w:p>
    <w:p w14:paraId="580A73E7" w14:textId="77777777" w:rsidR="00961454" w:rsidRPr="00F90237" w:rsidRDefault="00961454" w:rsidP="00961454">
      <w:pPr>
        <w:pStyle w:val="Nivel2"/>
        <w:autoSpaceDE/>
        <w:autoSpaceDN/>
        <w:adjustRightInd/>
      </w:pPr>
      <w:r>
        <w:t>d)</w:t>
      </w:r>
      <w:r w:rsidRPr="00F90237">
        <w:t>O produto deverá estar em embalagem original. Não serão aceitas embalagens violadas, danificadas ou que apresentem dúvidas quanto à qualidade e procedência do produto.</w:t>
      </w:r>
    </w:p>
    <w:p w14:paraId="240D4BDF" w14:textId="77777777" w:rsidR="00961454" w:rsidRPr="00F90237" w:rsidRDefault="00961454" w:rsidP="00961454">
      <w:pPr>
        <w:pStyle w:val="Nivel2"/>
        <w:autoSpaceDE/>
        <w:autoSpaceDN/>
        <w:adjustRightInd/>
      </w:pPr>
      <w:r>
        <w:t>e)</w:t>
      </w:r>
      <w:r w:rsidRPr="00F90237">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D247385" w14:textId="77777777" w:rsidR="00961454" w:rsidRPr="00F90237" w:rsidRDefault="00961454" w:rsidP="00961454">
      <w:pPr>
        <w:pStyle w:val="Nivel2"/>
        <w:autoSpaceDE/>
        <w:autoSpaceDN/>
        <w:adjustRightInd/>
      </w:pPr>
      <w:r>
        <w:t>f)</w:t>
      </w:r>
      <w:r w:rsidRPr="00F90237">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6A70700F" w14:textId="77777777" w:rsidR="00961454" w:rsidRPr="00F90237" w:rsidRDefault="00961454" w:rsidP="00961454">
      <w:pPr>
        <w:pStyle w:val="Nivel2"/>
        <w:autoSpaceDE/>
        <w:autoSpaceDN/>
        <w:adjustRightInd/>
      </w:pPr>
      <w:r>
        <w:t>g)</w:t>
      </w:r>
      <w:r w:rsidRPr="00F90237">
        <w:t>Todos os produtos deverão atender ao disposto na legislação de alimentos, estabelecida pela Agência Nacional de Vigilância Sanitária/Ministério da Saúde e pelo Ministério da Agricultura, Pecuária e Abastecimento (Resolução RDC nº 216/2005 –ANVISA) e eventuais Resoluções posteriores.</w:t>
      </w:r>
    </w:p>
    <w:p w14:paraId="7687D8DF" w14:textId="77777777" w:rsidR="00961454" w:rsidRPr="00F90237" w:rsidRDefault="00961454" w:rsidP="00961454">
      <w:pPr>
        <w:pStyle w:val="Nivel2"/>
        <w:autoSpaceDE/>
        <w:autoSpaceDN/>
        <w:adjustRightInd/>
      </w:pPr>
      <w:r>
        <w:t>h)</w:t>
      </w:r>
      <w:r w:rsidRPr="00F90237">
        <w:t xml:space="preserve">Licitante vencedora que não possuir sede no município de Mandaguaçu deverá efetuar as entregas em veículo refrigerado, devidamente legalizado de acordo com as normas da Vigilância Sanitária. </w:t>
      </w:r>
    </w:p>
    <w:p w14:paraId="5497D2A7" w14:textId="77777777" w:rsidR="00961454" w:rsidRPr="00F90237" w:rsidRDefault="00961454" w:rsidP="00961454">
      <w:pPr>
        <w:pStyle w:val="Nivel2"/>
        <w:autoSpaceDE/>
        <w:autoSpaceDN/>
        <w:adjustRightInd/>
      </w:pPr>
      <w:r>
        <w:t>i)</w:t>
      </w:r>
      <w:r w:rsidRPr="00F90237">
        <w:t>A licitante vencedora estabelecida no município Mandaguaçu poderá efetuar as entregas em caixa térmicas ou veículo refrigerado, devidamente legalizado de acordo com a normas da Vigilância Sanitária.</w:t>
      </w:r>
    </w:p>
    <w:p w14:paraId="5F794362" w14:textId="77777777" w:rsidR="00961454" w:rsidRPr="00F90237" w:rsidRDefault="00961454" w:rsidP="00961454">
      <w:pPr>
        <w:pStyle w:val="Nivel3"/>
        <w:ind w:left="0"/>
      </w:pPr>
      <w:r>
        <w:t>j)</w:t>
      </w:r>
      <w:r w:rsidRPr="00F90237">
        <w:t>A execução do objeto dar-se-á mediante fornecimento parcelado de carnes (bovina, suína, aves e/ou pescado), conforme especificações técnicas, quantitativos estimados e necessidades da Administração, durante o período de vigência contratual.</w:t>
      </w:r>
    </w:p>
    <w:p w14:paraId="4A1AE3F6" w14:textId="77777777" w:rsidR="00961454" w:rsidRPr="00F90237" w:rsidRDefault="00961454" w:rsidP="00961454">
      <w:pPr>
        <w:pStyle w:val="Nivel3"/>
        <w:ind w:left="0"/>
      </w:pPr>
      <w:r>
        <w:t>k)</w:t>
      </w:r>
      <w:r w:rsidRPr="00F90237">
        <w:t>O fornecimento ocorrerá de forma fracionada, mediante requisição formal emitida pelo setor competente, na qual constarão os tipos de cortes, quantitativos e local de entrega. A contratada deverá efetuar a entrega no prazo máximo estipulado pela Administração, contado do recebimento da solicitação.</w:t>
      </w:r>
    </w:p>
    <w:p w14:paraId="04A83AA6" w14:textId="77777777" w:rsidR="00961454" w:rsidRPr="00F90237" w:rsidRDefault="00961454" w:rsidP="00961454">
      <w:pPr>
        <w:pStyle w:val="Nivel3"/>
        <w:ind w:left="0"/>
      </w:pPr>
      <w:r>
        <w:t>l)</w:t>
      </w:r>
      <w:r w:rsidRPr="00F90237">
        <w:t>As entregas deverão ocorrer nos endereços indicados pela contratante, em dias úteis e dentro do horário previamente estabelecido, acompanhadas de documento fiscal correspondente.</w:t>
      </w:r>
    </w:p>
    <w:p w14:paraId="44DEA375" w14:textId="77777777" w:rsidR="00961454" w:rsidRPr="00F90237" w:rsidRDefault="00961454" w:rsidP="00961454">
      <w:pPr>
        <w:pStyle w:val="Nivel3"/>
        <w:ind w:left="0"/>
      </w:pPr>
      <w:r>
        <w:t>m)</w:t>
      </w:r>
      <w:r w:rsidRPr="00F90237">
        <w:t>O transporte dos produtos deverá ser realizado em veículo apropriado para alimentos perecíveis, devidamente higienizado, dotado de sistema de refrigeração compatível com o tipo de produto transportado, observando-se rigorosamente as normas sanitárias vigentes.</w:t>
      </w:r>
    </w:p>
    <w:p w14:paraId="2C319F57" w14:textId="77777777" w:rsidR="00961454" w:rsidRPr="00F90237" w:rsidRDefault="00961454" w:rsidP="00961454">
      <w:pPr>
        <w:pStyle w:val="Nivel3"/>
        <w:ind w:left="0"/>
      </w:pPr>
      <w:r>
        <w:t>n)</w:t>
      </w:r>
      <w:r w:rsidRPr="00F90237">
        <w:t>As carnes deverão ser entregues:</w:t>
      </w:r>
    </w:p>
    <w:p w14:paraId="06BA8C4C" w14:textId="77777777" w:rsidR="00961454" w:rsidRPr="00F90237" w:rsidRDefault="00961454" w:rsidP="00961454">
      <w:pPr>
        <w:pStyle w:val="Nivel3"/>
        <w:ind w:left="0"/>
      </w:pPr>
      <w:r>
        <w:t>o)</w:t>
      </w:r>
      <w:r w:rsidRPr="00F90237">
        <w:t>Congeladas, mantidas em temperatura igual ou inferior a -12°C (ou conforme padrão sanitário aplicável).</w:t>
      </w:r>
    </w:p>
    <w:p w14:paraId="3DA50239" w14:textId="77777777" w:rsidR="00961454" w:rsidRPr="00F90237" w:rsidRDefault="00961454" w:rsidP="00961454">
      <w:pPr>
        <w:pStyle w:val="Nivel3"/>
        <w:ind w:left="0"/>
      </w:pPr>
      <w:r>
        <w:lastRenderedPageBreak/>
        <w:t>p)</w:t>
      </w:r>
      <w:r w:rsidRPr="00F90237">
        <w:t>Os produtos deverão apresentar-se:</w:t>
      </w:r>
    </w:p>
    <w:p w14:paraId="7E530A89" w14:textId="77777777" w:rsidR="00961454" w:rsidRPr="00F90237" w:rsidRDefault="00961454" w:rsidP="00961454">
      <w:pPr>
        <w:pStyle w:val="Nivel3"/>
        <w:ind w:left="0"/>
      </w:pPr>
      <w:r>
        <w:t>q)</w:t>
      </w:r>
      <w:r w:rsidRPr="00F90237">
        <w:t>Dentro do prazo de validade;</w:t>
      </w:r>
    </w:p>
    <w:p w14:paraId="52C8350F" w14:textId="77777777" w:rsidR="00961454" w:rsidRPr="00F90237" w:rsidRDefault="00961454" w:rsidP="00961454">
      <w:pPr>
        <w:pStyle w:val="Nivel3"/>
        <w:ind w:left="0"/>
      </w:pPr>
      <w:r>
        <w:t>r)</w:t>
      </w:r>
      <w:r w:rsidRPr="00F90237">
        <w:t>Com embalagens íntegras, atóxicas e lacradas;</w:t>
      </w:r>
    </w:p>
    <w:p w14:paraId="65A87410" w14:textId="77777777" w:rsidR="00961454" w:rsidRPr="00F90237" w:rsidRDefault="00961454" w:rsidP="00961454">
      <w:pPr>
        <w:pStyle w:val="Nivel3"/>
        <w:ind w:left="0"/>
      </w:pPr>
      <w:r>
        <w:t>s)</w:t>
      </w:r>
      <w:r w:rsidRPr="00F90237">
        <w:t>Devidamente identificados com nome do produto, peso, data de processamento/abate, prazo de validade, lote e selo de inspeção sanitária (SIM, SIE ou SIF);</w:t>
      </w:r>
    </w:p>
    <w:p w14:paraId="0A796E12" w14:textId="77777777" w:rsidR="00961454" w:rsidRPr="00F90237" w:rsidRDefault="00961454" w:rsidP="00961454">
      <w:pPr>
        <w:pStyle w:val="Nivel3"/>
        <w:ind w:left="0"/>
      </w:pPr>
      <w:r>
        <w:t>t)</w:t>
      </w:r>
      <w:r w:rsidRPr="00F90237">
        <w:t>Isentos de sinais de descongelamento prévio, odor desagradável, coloração alterada ou qualquer indício de deterioração.</w:t>
      </w:r>
    </w:p>
    <w:p w14:paraId="6F805D5C" w14:textId="77777777" w:rsidR="00961454" w:rsidRPr="00F90237" w:rsidRDefault="00961454" w:rsidP="00961454">
      <w:pPr>
        <w:pStyle w:val="Nivel3"/>
        <w:ind w:left="0"/>
      </w:pPr>
      <w:r>
        <w:t>u)</w:t>
      </w:r>
      <w:r w:rsidRPr="00F90237">
        <w:t>O recebimento será realizado pelo servidor designado, mediante conferência quantitativa e qualitativa dos produtos. Constatadas irregularidades, a Administração poderá recusar total ou parcialmente a entrega, devendo a contratada proceder à substituição no prazo máximo estabelecido pela contratante, sem ônus adicional.</w:t>
      </w:r>
    </w:p>
    <w:p w14:paraId="2A8A94CC" w14:textId="77777777" w:rsidR="00961454" w:rsidRPr="00F90237" w:rsidRDefault="00961454" w:rsidP="00961454">
      <w:pPr>
        <w:pStyle w:val="Nivel3"/>
        <w:ind w:left="0"/>
      </w:pPr>
      <w:r>
        <w:t>v)</w:t>
      </w:r>
      <w:r w:rsidRPr="00F90237">
        <w:t>A contratada será responsável por todas as despesas relativas ao transporte, carga, descarga, substituição de produtos rejeitados e demais encargos necessários ao fiel cumprimento do objeto contratual.</w:t>
      </w:r>
    </w:p>
    <w:p w14:paraId="7A00CA30" w14:textId="217B320C" w:rsidR="00961454" w:rsidRDefault="00961454" w:rsidP="00961454">
      <w:pPr>
        <w:pStyle w:val="Nivel2"/>
        <w:spacing w:before="0" w:after="0"/>
        <w:rPr>
          <w:b/>
          <w:bCs/>
        </w:rPr>
      </w:pPr>
      <w:r>
        <w:t>x)</w:t>
      </w:r>
      <w:r w:rsidRPr="00F90237">
        <w:t>A execução deverá observar os princípios da eficiência, economicidade e qualidade, bem como as disposições da Lei nº 14.133/2021 e demais normas aplicáveis à contratação pública e à legislação sanitária vigente.</w:t>
      </w:r>
    </w:p>
    <w:p w14:paraId="76EBD457" w14:textId="5A5E982D"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0C62E20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961454">
        <w:rPr>
          <w:color w:val="ED7D31" w:themeColor="accent2"/>
          <w:highlight w:val="yellow"/>
          <w:lang w:eastAsia="en-US"/>
        </w:rPr>
        <w:t>item</w:t>
      </w:r>
      <w:r w:rsidR="00887662">
        <w:rPr>
          <w:color w:val="auto"/>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xml:space="preserve">, não sofrerá a retenção tributária quanto aos impostos e contribuições abrangidos por aquele regime. No entanto, o pagamento ficará condicionado à apresentação de </w:t>
      </w:r>
      <w:r w:rsidRPr="003F0243">
        <w:rPr>
          <w:rFonts w:ascii="Arial" w:hAnsi="Arial" w:cs="Arial"/>
          <w:sz w:val="20"/>
          <w:szCs w:val="20"/>
        </w:rPr>
        <w:lastRenderedPageBreak/>
        <w:t>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lastRenderedPageBreak/>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 xml:space="preserve">Responsabilizar-se pelos vícios e danos decorrentes da execução do objeto, bem como por todo e qualquer dano causado à Administração ou terceiros, não reduzindo essa </w:t>
      </w:r>
      <w:r w:rsidR="00887662" w:rsidRPr="004827F2">
        <w:lastRenderedPageBreak/>
        <w:t>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lastRenderedPageBreak/>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xml:space="preserve">3º Se a multa aplicada e as indenizações cabíveis forem superiores ao valor de pagamento eventualmente devido pela Administração ao contratado, além da perda desse valor, a </w:t>
      </w:r>
      <w:r w:rsidRPr="00D52397">
        <w:rPr>
          <w:rFonts w:ascii="Arial" w:eastAsia="Arial" w:hAnsi="Arial" w:cs="Arial"/>
          <w:sz w:val="20"/>
          <w:szCs w:val="20"/>
        </w:rPr>
        <w:lastRenderedPageBreak/>
        <w:t>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2" w:name="_Hlk78351618"/>
      <w:bookmarkEnd w:id="42"/>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w:t>
      </w:r>
      <w:r w:rsidR="00887662" w:rsidRPr="004827F2">
        <w:lastRenderedPageBreak/>
        <w:t>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lastRenderedPageBreak/>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3E699CA2" w14:textId="77777777" w:rsidR="007866BB" w:rsidRPr="00F90237" w:rsidRDefault="007866BB" w:rsidP="007866BB">
      <w:pPr>
        <w:pStyle w:val="Nivel2"/>
        <w:autoSpaceDE/>
        <w:autoSpaceDN/>
        <w:adjustRightInd/>
      </w:pPr>
      <w:r w:rsidRPr="00F90237">
        <w:t>Material de Consumo:</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2573"/>
        <w:gridCol w:w="2410"/>
      </w:tblGrid>
      <w:tr w:rsidR="007866BB" w:rsidRPr="00F90237" w14:paraId="1D0E2E60" w14:textId="77777777" w:rsidTr="008331D9">
        <w:trPr>
          <w:trHeight w:val="375"/>
          <w:jc w:val="center"/>
        </w:trPr>
        <w:tc>
          <w:tcPr>
            <w:tcW w:w="1364" w:type="dxa"/>
            <w:tcBorders>
              <w:bottom w:val="single" w:sz="4" w:space="0" w:color="auto"/>
            </w:tcBorders>
            <w:shd w:val="clear" w:color="auto" w:fill="000000"/>
          </w:tcPr>
          <w:p w14:paraId="74AAC93E" w14:textId="77777777" w:rsidR="007866BB" w:rsidRPr="00F90237" w:rsidRDefault="007866BB" w:rsidP="008331D9">
            <w:pPr>
              <w:jc w:val="center"/>
              <w:rPr>
                <w:rFonts w:ascii="Arial" w:hAnsi="Arial" w:cs="Arial"/>
                <w:b/>
                <w:color w:val="FFFFFF"/>
                <w:sz w:val="20"/>
                <w:szCs w:val="20"/>
              </w:rPr>
            </w:pPr>
            <w:r w:rsidRPr="00F90237">
              <w:rPr>
                <w:rFonts w:ascii="Arial" w:hAnsi="Arial" w:cs="Arial"/>
                <w:b/>
                <w:color w:val="FFFFFF"/>
                <w:sz w:val="20"/>
                <w:szCs w:val="20"/>
              </w:rPr>
              <w:t>DESPESA</w:t>
            </w:r>
          </w:p>
          <w:p w14:paraId="56F739EC" w14:textId="77777777" w:rsidR="007866BB" w:rsidRPr="00F90237" w:rsidRDefault="007866BB" w:rsidP="008331D9">
            <w:pPr>
              <w:jc w:val="center"/>
              <w:rPr>
                <w:rFonts w:ascii="Arial" w:hAnsi="Arial" w:cs="Arial"/>
                <w:b/>
                <w:color w:val="FFFFFF"/>
                <w:sz w:val="20"/>
                <w:szCs w:val="20"/>
              </w:rPr>
            </w:pPr>
          </w:p>
        </w:tc>
        <w:tc>
          <w:tcPr>
            <w:tcW w:w="1546" w:type="dxa"/>
            <w:tcBorders>
              <w:bottom w:val="single" w:sz="4" w:space="0" w:color="auto"/>
            </w:tcBorders>
            <w:shd w:val="clear" w:color="auto" w:fill="000000"/>
          </w:tcPr>
          <w:p w14:paraId="6575E9E0" w14:textId="77777777" w:rsidR="007866BB" w:rsidRPr="00F90237" w:rsidRDefault="007866BB" w:rsidP="008331D9">
            <w:pPr>
              <w:jc w:val="center"/>
              <w:rPr>
                <w:rFonts w:ascii="Arial" w:hAnsi="Arial" w:cs="Arial"/>
                <w:b/>
                <w:color w:val="FFFFFF"/>
                <w:sz w:val="20"/>
                <w:szCs w:val="20"/>
              </w:rPr>
            </w:pPr>
            <w:r w:rsidRPr="00F90237">
              <w:rPr>
                <w:rFonts w:ascii="Arial" w:hAnsi="Arial" w:cs="Arial"/>
                <w:b/>
                <w:color w:val="FFFFFF"/>
                <w:sz w:val="20"/>
                <w:szCs w:val="20"/>
              </w:rPr>
              <w:t>ELEMENTO</w:t>
            </w:r>
          </w:p>
        </w:tc>
        <w:tc>
          <w:tcPr>
            <w:tcW w:w="1030" w:type="dxa"/>
            <w:tcBorders>
              <w:bottom w:val="single" w:sz="4" w:space="0" w:color="auto"/>
            </w:tcBorders>
            <w:shd w:val="clear" w:color="auto" w:fill="000000"/>
          </w:tcPr>
          <w:p w14:paraId="779A19BA" w14:textId="77777777" w:rsidR="007866BB" w:rsidRPr="00F90237" w:rsidRDefault="007866BB" w:rsidP="008331D9">
            <w:pPr>
              <w:jc w:val="center"/>
              <w:rPr>
                <w:rFonts w:ascii="Arial" w:hAnsi="Arial" w:cs="Arial"/>
                <w:b/>
                <w:color w:val="FFFFFF"/>
                <w:sz w:val="20"/>
                <w:szCs w:val="20"/>
              </w:rPr>
            </w:pPr>
            <w:r w:rsidRPr="00F90237">
              <w:rPr>
                <w:rFonts w:ascii="Arial" w:hAnsi="Arial" w:cs="Arial"/>
                <w:b/>
                <w:color w:val="FFFFFF"/>
                <w:sz w:val="20"/>
                <w:szCs w:val="20"/>
              </w:rPr>
              <w:t>FONTE</w:t>
            </w:r>
          </w:p>
        </w:tc>
        <w:tc>
          <w:tcPr>
            <w:tcW w:w="2573" w:type="dxa"/>
            <w:tcBorders>
              <w:bottom w:val="single" w:sz="4" w:space="0" w:color="auto"/>
            </w:tcBorders>
            <w:shd w:val="clear" w:color="auto" w:fill="000000"/>
          </w:tcPr>
          <w:p w14:paraId="6DD9EF3A" w14:textId="77777777" w:rsidR="007866BB" w:rsidRPr="00F90237" w:rsidRDefault="007866BB"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DESCRIÇÃO</w:t>
            </w:r>
          </w:p>
        </w:tc>
        <w:tc>
          <w:tcPr>
            <w:tcW w:w="2410" w:type="dxa"/>
            <w:tcBorders>
              <w:bottom w:val="single" w:sz="4" w:space="0" w:color="auto"/>
              <w:right w:val="single" w:sz="4" w:space="0" w:color="auto"/>
            </w:tcBorders>
            <w:shd w:val="clear" w:color="auto" w:fill="000000"/>
          </w:tcPr>
          <w:p w14:paraId="5CBB6B3F" w14:textId="77777777" w:rsidR="007866BB" w:rsidRPr="00F90237" w:rsidRDefault="007866BB"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SECRETARIA</w:t>
            </w:r>
          </w:p>
        </w:tc>
      </w:tr>
      <w:tr w:rsidR="007866BB" w:rsidRPr="00F90237" w14:paraId="38C4C4FD" w14:textId="77777777" w:rsidTr="008331D9">
        <w:trPr>
          <w:trHeight w:val="283"/>
          <w:jc w:val="center"/>
        </w:trPr>
        <w:tc>
          <w:tcPr>
            <w:tcW w:w="1364" w:type="dxa"/>
            <w:tcBorders>
              <w:top w:val="single" w:sz="4" w:space="0" w:color="auto"/>
            </w:tcBorders>
          </w:tcPr>
          <w:p w14:paraId="4415CE39"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392</w:t>
            </w:r>
          </w:p>
        </w:tc>
        <w:tc>
          <w:tcPr>
            <w:tcW w:w="1546" w:type="dxa"/>
            <w:tcBorders>
              <w:top w:val="single" w:sz="4" w:space="0" w:color="auto"/>
            </w:tcBorders>
          </w:tcPr>
          <w:p w14:paraId="13954723"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3.3.90.30</w:t>
            </w:r>
          </w:p>
        </w:tc>
        <w:tc>
          <w:tcPr>
            <w:tcW w:w="1030" w:type="dxa"/>
            <w:tcBorders>
              <w:top w:val="single" w:sz="4" w:space="0" w:color="auto"/>
            </w:tcBorders>
          </w:tcPr>
          <w:p w14:paraId="60D6C8CE"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0.110</w:t>
            </w:r>
          </w:p>
        </w:tc>
        <w:tc>
          <w:tcPr>
            <w:tcW w:w="2573" w:type="dxa"/>
            <w:tcBorders>
              <w:top w:val="single" w:sz="4" w:space="0" w:color="auto"/>
            </w:tcBorders>
          </w:tcPr>
          <w:p w14:paraId="2AE25E6E"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Merenda Escolar</w:t>
            </w:r>
          </w:p>
        </w:tc>
        <w:tc>
          <w:tcPr>
            <w:tcW w:w="2410" w:type="dxa"/>
            <w:tcBorders>
              <w:top w:val="single" w:sz="4" w:space="0" w:color="auto"/>
              <w:right w:val="single" w:sz="4" w:space="0" w:color="auto"/>
            </w:tcBorders>
          </w:tcPr>
          <w:p w14:paraId="494D6266"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r w:rsidR="007866BB" w:rsidRPr="00F90237" w14:paraId="1F89EB92" w14:textId="77777777" w:rsidTr="008331D9">
        <w:trPr>
          <w:trHeight w:val="283"/>
          <w:jc w:val="center"/>
        </w:trPr>
        <w:tc>
          <w:tcPr>
            <w:tcW w:w="1364" w:type="dxa"/>
            <w:tcBorders>
              <w:top w:val="single" w:sz="4" w:space="0" w:color="auto"/>
            </w:tcBorders>
          </w:tcPr>
          <w:p w14:paraId="6FC5E0E5"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392</w:t>
            </w:r>
          </w:p>
        </w:tc>
        <w:tc>
          <w:tcPr>
            <w:tcW w:w="1546" w:type="dxa"/>
            <w:tcBorders>
              <w:top w:val="single" w:sz="4" w:space="0" w:color="auto"/>
            </w:tcBorders>
          </w:tcPr>
          <w:p w14:paraId="155199DF"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3.3.90.30</w:t>
            </w:r>
          </w:p>
        </w:tc>
        <w:tc>
          <w:tcPr>
            <w:tcW w:w="1030" w:type="dxa"/>
            <w:tcBorders>
              <w:top w:val="single" w:sz="4" w:space="0" w:color="auto"/>
            </w:tcBorders>
          </w:tcPr>
          <w:p w14:paraId="7688AA0B"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0000</w:t>
            </w:r>
          </w:p>
        </w:tc>
        <w:tc>
          <w:tcPr>
            <w:tcW w:w="2573" w:type="dxa"/>
            <w:tcBorders>
              <w:top w:val="single" w:sz="4" w:space="0" w:color="auto"/>
            </w:tcBorders>
          </w:tcPr>
          <w:p w14:paraId="73F06460"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Recursos Livres</w:t>
            </w:r>
          </w:p>
        </w:tc>
        <w:tc>
          <w:tcPr>
            <w:tcW w:w="2410" w:type="dxa"/>
            <w:tcBorders>
              <w:top w:val="single" w:sz="4" w:space="0" w:color="auto"/>
              <w:right w:val="single" w:sz="4" w:space="0" w:color="auto"/>
            </w:tcBorders>
          </w:tcPr>
          <w:p w14:paraId="6847A4CB"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bl>
    <w:p w14:paraId="05A16769" w14:textId="77777777" w:rsidR="007866BB" w:rsidRPr="00F90237" w:rsidRDefault="007866BB" w:rsidP="007866BB">
      <w:pPr>
        <w:pStyle w:val="Nivel2"/>
        <w:autoSpaceDE/>
        <w:autoSpaceDN/>
        <w:adjustRightInd/>
      </w:pPr>
      <w:r w:rsidRPr="00F90237">
        <w:t>Material, Bem ou Serviço para Distribuição Gratuita:</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2573"/>
        <w:gridCol w:w="2410"/>
      </w:tblGrid>
      <w:tr w:rsidR="007866BB" w:rsidRPr="00F90237" w14:paraId="7BA05503" w14:textId="77777777" w:rsidTr="008331D9">
        <w:trPr>
          <w:trHeight w:val="375"/>
          <w:jc w:val="center"/>
        </w:trPr>
        <w:tc>
          <w:tcPr>
            <w:tcW w:w="1364" w:type="dxa"/>
            <w:tcBorders>
              <w:bottom w:val="single" w:sz="4" w:space="0" w:color="auto"/>
            </w:tcBorders>
            <w:shd w:val="clear" w:color="auto" w:fill="000000"/>
          </w:tcPr>
          <w:p w14:paraId="1C08DC32" w14:textId="77777777" w:rsidR="007866BB" w:rsidRPr="00F90237" w:rsidRDefault="007866BB" w:rsidP="008331D9">
            <w:pPr>
              <w:jc w:val="center"/>
              <w:rPr>
                <w:rFonts w:ascii="Arial" w:hAnsi="Arial" w:cs="Arial"/>
                <w:b/>
                <w:color w:val="FFFFFF"/>
                <w:sz w:val="20"/>
                <w:szCs w:val="20"/>
              </w:rPr>
            </w:pPr>
            <w:r w:rsidRPr="00F90237">
              <w:rPr>
                <w:rFonts w:ascii="Arial" w:hAnsi="Arial" w:cs="Arial"/>
                <w:b/>
                <w:color w:val="FFFFFF"/>
                <w:sz w:val="20"/>
                <w:szCs w:val="20"/>
              </w:rPr>
              <w:t>DESPESA</w:t>
            </w:r>
          </w:p>
          <w:p w14:paraId="1AF434B8" w14:textId="77777777" w:rsidR="007866BB" w:rsidRPr="00F90237" w:rsidRDefault="007866BB" w:rsidP="008331D9">
            <w:pPr>
              <w:jc w:val="center"/>
              <w:rPr>
                <w:rFonts w:ascii="Arial" w:hAnsi="Arial" w:cs="Arial"/>
                <w:b/>
                <w:color w:val="FFFFFF"/>
                <w:sz w:val="20"/>
                <w:szCs w:val="20"/>
              </w:rPr>
            </w:pPr>
          </w:p>
        </w:tc>
        <w:tc>
          <w:tcPr>
            <w:tcW w:w="1546" w:type="dxa"/>
            <w:tcBorders>
              <w:bottom w:val="single" w:sz="4" w:space="0" w:color="auto"/>
            </w:tcBorders>
            <w:shd w:val="clear" w:color="auto" w:fill="000000"/>
          </w:tcPr>
          <w:p w14:paraId="2597466B" w14:textId="77777777" w:rsidR="007866BB" w:rsidRPr="00F90237" w:rsidRDefault="007866BB" w:rsidP="008331D9">
            <w:pPr>
              <w:jc w:val="center"/>
              <w:rPr>
                <w:rFonts w:ascii="Arial" w:hAnsi="Arial" w:cs="Arial"/>
                <w:b/>
                <w:color w:val="FFFFFF"/>
                <w:sz w:val="20"/>
                <w:szCs w:val="20"/>
              </w:rPr>
            </w:pPr>
            <w:r w:rsidRPr="00F90237">
              <w:rPr>
                <w:rFonts w:ascii="Arial" w:hAnsi="Arial" w:cs="Arial"/>
                <w:b/>
                <w:color w:val="FFFFFF"/>
                <w:sz w:val="20"/>
                <w:szCs w:val="20"/>
              </w:rPr>
              <w:t>ELEMENTO</w:t>
            </w:r>
          </w:p>
        </w:tc>
        <w:tc>
          <w:tcPr>
            <w:tcW w:w="1030" w:type="dxa"/>
            <w:tcBorders>
              <w:bottom w:val="single" w:sz="4" w:space="0" w:color="auto"/>
            </w:tcBorders>
            <w:shd w:val="clear" w:color="auto" w:fill="000000"/>
          </w:tcPr>
          <w:p w14:paraId="37754CF7" w14:textId="77777777" w:rsidR="007866BB" w:rsidRPr="00F90237" w:rsidRDefault="007866BB" w:rsidP="008331D9">
            <w:pPr>
              <w:jc w:val="center"/>
              <w:rPr>
                <w:rFonts w:ascii="Arial" w:hAnsi="Arial" w:cs="Arial"/>
                <w:b/>
                <w:color w:val="FFFFFF"/>
                <w:sz w:val="20"/>
                <w:szCs w:val="20"/>
              </w:rPr>
            </w:pPr>
            <w:r w:rsidRPr="00F90237">
              <w:rPr>
                <w:rFonts w:ascii="Arial" w:hAnsi="Arial" w:cs="Arial"/>
                <w:b/>
                <w:color w:val="FFFFFF"/>
                <w:sz w:val="20"/>
                <w:szCs w:val="20"/>
              </w:rPr>
              <w:t>FONTE</w:t>
            </w:r>
          </w:p>
        </w:tc>
        <w:tc>
          <w:tcPr>
            <w:tcW w:w="2573" w:type="dxa"/>
            <w:tcBorders>
              <w:bottom w:val="single" w:sz="4" w:space="0" w:color="auto"/>
            </w:tcBorders>
            <w:shd w:val="clear" w:color="auto" w:fill="000000"/>
          </w:tcPr>
          <w:p w14:paraId="2A166E42" w14:textId="77777777" w:rsidR="007866BB" w:rsidRPr="00F90237" w:rsidRDefault="007866BB"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DESCRIÇÃO</w:t>
            </w:r>
          </w:p>
        </w:tc>
        <w:tc>
          <w:tcPr>
            <w:tcW w:w="2410" w:type="dxa"/>
            <w:tcBorders>
              <w:bottom w:val="single" w:sz="4" w:space="0" w:color="auto"/>
              <w:right w:val="single" w:sz="4" w:space="0" w:color="auto"/>
            </w:tcBorders>
            <w:shd w:val="clear" w:color="auto" w:fill="000000"/>
          </w:tcPr>
          <w:p w14:paraId="39909B3D" w14:textId="77777777" w:rsidR="007866BB" w:rsidRPr="00F90237" w:rsidRDefault="007866BB" w:rsidP="008331D9">
            <w:pPr>
              <w:widowControl w:val="0"/>
              <w:autoSpaceDE w:val="0"/>
              <w:autoSpaceDN w:val="0"/>
              <w:adjustRightInd w:val="0"/>
              <w:jc w:val="center"/>
              <w:rPr>
                <w:rFonts w:ascii="Arial" w:hAnsi="Arial" w:cs="Arial"/>
                <w:b/>
                <w:bCs/>
                <w:color w:val="FFFFFF"/>
                <w:sz w:val="20"/>
                <w:szCs w:val="20"/>
              </w:rPr>
            </w:pPr>
            <w:r w:rsidRPr="00F90237">
              <w:rPr>
                <w:rFonts w:ascii="Arial" w:hAnsi="Arial" w:cs="Arial"/>
                <w:b/>
                <w:bCs/>
                <w:color w:val="FFFFFF"/>
                <w:sz w:val="20"/>
                <w:szCs w:val="20"/>
              </w:rPr>
              <w:t>SECRETARIA</w:t>
            </w:r>
          </w:p>
        </w:tc>
      </w:tr>
      <w:tr w:rsidR="007866BB" w:rsidRPr="00F90237" w14:paraId="7657B523" w14:textId="77777777" w:rsidTr="008331D9">
        <w:trPr>
          <w:trHeight w:val="283"/>
          <w:jc w:val="center"/>
        </w:trPr>
        <w:tc>
          <w:tcPr>
            <w:tcW w:w="1364" w:type="dxa"/>
            <w:tcBorders>
              <w:top w:val="single" w:sz="4" w:space="0" w:color="auto"/>
            </w:tcBorders>
          </w:tcPr>
          <w:p w14:paraId="50EA5CD5"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393</w:t>
            </w:r>
          </w:p>
        </w:tc>
        <w:tc>
          <w:tcPr>
            <w:tcW w:w="1546" w:type="dxa"/>
            <w:tcBorders>
              <w:top w:val="single" w:sz="4" w:space="0" w:color="auto"/>
            </w:tcBorders>
          </w:tcPr>
          <w:p w14:paraId="49F84440"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3.3.90.32</w:t>
            </w:r>
          </w:p>
        </w:tc>
        <w:tc>
          <w:tcPr>
            <w:tcW w:w="1030" w:type="dxa"/>
            <w:tcBorders>
              <w:top w:val="single" w:sz="4" w:space="0" w:color="auto"/>
            </w:tcBorders>
          </w:tcPr>
          <w:p w14:paraId="545F222A"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0.110</w:t>
            </w:r>
          </w:p>
        </w:tc>
        <w:tc>
          <w:tcPr>
            <w:tcW w:w="2573" w:type="dxa"/>
            <w:tcBorders>
              <w:top w:val="single" w:sz="4" w:space="0" w:color="auto"/>
            </w:tcBorders>
          </w:tcPr>
          <w:p w14:paraId="60AE9A12"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Merenda Escolar</w:t>
            </w:r>
          </w:p>
        </w:tc>
        <w:tc>
          <w:tcPr>
            <w:tcW w:w="2410" w:type="dxa"/>
            <w:tcBorders>
              <w:top w:val="single" w:sz="4" w:space="0" w:color="auto"/>
              <w:right w:val="single" w:sz="4" w:space="0" w:color="auto"/>
            </w:tcBorders>
          </w:tcPr>
          <w:p w14:paraId="25598533"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r w:rsidR="007866BB" w:rsidRPr="00F90237" w14:paraId="7059F25D" w14:textId="77777777" w:rsidTr="008331D9">
        <w:trPr>
          <w:trHeight w:val="283"/>
          <w:jc w:val="center"/>
        </w:trPr>
        <w:tc>
          <w:tcPr>
            <w:tcW w:w="1364" w:type="dxa"/>
            <w:tcBorders>
              <w:top w:val="single" w:sz="4" w:space="0" w:color="auto"/>
            </w:tcBorders>
          </w:tcPr>
          <w:p w14:paraId="1DCD0816"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393</w:t>
            </w:r>
          </w:p>
        </w:tc>
        <w:tc>
          <w:tcPr>
            <w:tcW w:w="1546" w:type="dxa"/>
            <w:tcBorders>
              <w:top w:val="single" w:sz="4" w:space="0" w:color="auto"/>
            </w:tcBorders>
          </w:tcPr>
          <w:p w14:paraId="5DBBFDF2"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3.3.90.32</w:t>
            </w:r>
          </w:p>
        </w:tc>
        <w:tc>
          <w:tcPr>
            <w:tcW w:w="1030" w:type="dxa"/>
            <w:tcBorders>
              <w:top w:val="single" w:sz="4" w:space="0" w:color="auto"/>
            </w:tcBorders>
          </w:tcPr>
          <w:p w14:paraId="100A1179" w14:textId="77777777" w:rsidR="007866BB" w:rsidRPr="00F90237" w:rsidRDefault="007866BB" w:rsidP="008331D9">
            <w:pPr>
              <w:jc w:val="center"/>
              <w:rPr>
                <w:rFonts w:ascii="Arial" w:hAnsi="Arial" w:cs="Arial"/>
                <w:sz w:val="20"/>
                <w:szCs w:val="20"/>
              </w:rPr>
            </w:pPr>
            <w:r w:rsidRPr="00F90237">
              <w:rPr>
                <w:rFonts w:ascii="Arial" w:hAnsi="Arial" w:cs="Arial"/>
                <w:sz w:val="20"/>
                <w:szCs w:val="20"/>
              </w:rPr>
              <w:t>0000</w:t>
            </w:r>
          </w:p>
        </w:tc>
        <w:tc>
          <w:tcPr>
            <w:tcW w:w="2573" w:type="dxa"/>
            <w:tcBorders>
              <w:top w:val="single" w:sz="4" w:space="0" w:color="auto"/>
            </w:tcBorders>
          </w:tcPr>
          <w:p w14:paraId="6D4CF94A"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Recursos Livres</w:t>
            </w:r>
          </w:p>
        </w:tc>
        <w:tc>
          <w:tcPr>
            <w:tcW w:w="2410" w:type="dxa"/>
            <w:tcBorders>
              <w:top w:val="single" w:sz="4" w:space="0" w:color="auto"/>
              <w:right w:val="single" w:sz="4" w:space="0" w:color="auto"/>
            </w:tcBorders>
          </w:tcPr>
          <w:p w14:paraId="3D047DC6" w14:textId="77777777" w:rsidR="007866BB" w:rsidRPr="00F90237" w:rsidRDefault="007866BB" w:rsidP="008331D9">
            <w:pPr>
              <w:widowControl w:val="0"/>
              <w:autoSpaceDE w:val="0"/>
              <w:autoSpaceDN w:val="0"/>
              <w:adjustRightInd w:val="0"/>
              <w:rPr>
                <w:rFonts w:ascii="Arial" w:hAnsi="Arial" w:cs="Arial"/>
                <w:bCs/>
                <w:sz w:val="20"/>
                <w:szCs w:val="20"/>
              </w:rPr>
            </w:pPr>
            <w:r w:rsidRPr="00F90237">
              <w:rPr>
                <w:rFonts w:ascii="Arial" w:hAnsi="Arial" w:cs="Arial"/>
                <w:bCs/>
                <w:sz w:val="20"/>
                <w:szCs w:val="20"/>
              </w:rPr>
              <w:t>Secretaria de Educação</w:t>
            </w:r>
          </w:p>
        </w:tc>
      </w:tr>
    </w:tbl>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lastRenderedPageBreak/>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2E94991A" w14:textId="77777777" w:rsidR="007866BB" w:rsidRPr="00F90237" w:rsidRDefault="007866BB" w:rsidP="007866BB">
      <w:pPr>
        <w:pStyle w:val="Nivel2"/>
        <w:autoSpaceDE/>
        <w:autoSpaceDN/>
        <w:adjustRightInd/>
      </w:pPr>
      <w:r w:rsidRPr="00F90237">
        <w:t>A execução do contrato deverá ser acompanhada e fiscalizada pelo Gestor do contrato o Sr.ª Sandra Aparecida Francisco, pelo Fiscal Sr. Pauline Callegari, que desempenharão as funções de</w:t>
      </w:r>
      <w:r w:rsidRPr="00F90237">
        <w:rPr>
          <w:color w:val="FF0000"/>
        </w:rPr>
        <w:t xml:space="preserve"> </w:t>
      </w:r>
      <w:r w:rsidRPr="00F90237">
        <w:t>Fiscalização Técnica e Administrativa que desempenhará função de Fiscalização Técnica e Administrativa.</w:t>
      </w:r>
    </w:p>
    <w:p w14:paraId="6E1ACCC6" w14:textId="13056A1D" w:rsidR="00510D18" w:rsidRPr="00780F13" w:rsidRDefault="00510D18" w:rsidP="00510D18">
      <w:pPr>
        <w:pStyle w:val="Nvel01-SemNumerao"/>
      </w:pPr>
      <w:r w:rsidRPr="00780F13">
        <w:lastRenderedPageBreak/>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9"/>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02A97CAB" w14:textId="77777777" w:rsidR="00990B65" w:rsidRDefault="00990B65" w:rsidP="002738C0">
      <w:pPr>
        <w:jc w:val="center"/>
        <w:rPr>
          <w:rFonts w:ascii="Arial" w:hAnsi="Arial" w:cs="Arial"/>
          <w:b/>
          <w:sz w:val="18"/>
          <w:szCs w:val="18"/>
        </w:rPr>
      </w:pPr>
    </w:p>
    <w:p w14:paraId="60E40614" w14:textId="77777777" w:rsidR="00990B65" w:rsidRDefault="00990B65" w:rsidP="002738C0">
      <w:pPr>
        <w:jc w:val="center"/>
        <w:rPr>
          <w:rFonts w:ascii="Arial" w:hAnsi="Arial" w:cs="Arial"/>
          <w:b/>
          <w:sz w:val="18"/>
          <w:szCs w:val="18"/>
        </w:rPr>
      </w:pPr>
    </w:p>
    <w:p w14:paraId="317951B8" w14:textId="77777777" w:rsidR="00990B65" w:rsidRDefault="00990B65" w:rsidP="002738C0">
      <w:pPr>
        <w:jc w:val="center"/>
        <w:rPr>
          <w:rFonts w:ascii="Arial" w:hAnsi="Arial" w:cs="Arial"/>
          <w:b/>
          <w:sz w:val="18"/>
          <w:szCs w:val="18"/>
        </w:rPr>
      </w:pPr>
    </w:p>
    <w:p w14:paraId="51649AD0" w14:textId="77777777" w:rsidR="00990B65" w:rsidRDefault="00990B65" w:rsidP="002738C0">
      <w:pPr>
        <w:jc w:val="center"/>
        <w:rPr>
          <w:rFonts w:ascii="Arial" w:hAnsi="Arial" w:cs="Arial"/>
          <w:b/>
          <w:sz w:val="18"/>
          <w:szCs w:val="18"/>
        </w:rPr>
      </w:pPr>
    </w:p>
    <w:p w14:paraId="19445C89" w14:textId="77777777" w:rsidR="00990B65" w:rsidRDefault="00990B65" w:rsidP="002738C0">
      <w:pPr>
        <w:jc w:val="center"/>
        <w:rPr>
          <w:rFonts w:ascii="Arial" w:hAnsi="Arial" w:cs="Arial"/>
          <w:b/>
          <w:sz w:val="18"/>
          <w:szCs w:val="18"/>
        </w:rPr>
      </w:pPr>
    </w:p>
    <w:p w14:paraId="33A7E2BD" w14:textId="77777777" w:rsidR="009746A3" w:rsidRDefault="009746A3" w:rsidP="002738C0">
      <w:pPr>
        <w:jc w:val="center"/>
        <w:rPr>
          <w:rFonts w:ascii="Arial" w:hAnsi="Arial" w:cs="Arial"/>
          <w:b/>
          <w:sz w:val="18"/>
          <w:szCs w:val="18"/>
        </w:rPr>
      </w:pPr>
    </w:p>
    <w:p w14:paraId="21E8D385" w14:textId="77777777" w:rsidR="009746A3" w:rsidRDefault="009746A3" w:rsidP="002738C0">
      <w:pPr>
        <w:jc w:val="center"/>
        <w:rPr>
          <w:rFonts w:ascii="Arial" w:hAnsi="Arial" w:cs="Arial"/>
          <w:b/>
          <w:sz w:val="18"/>
          <w:szCs w:val="18"/>
        </w:rPr>
      </w:pPr>
    </w:p>
    <w:p w14:paraId="40FBA8D6" w14:textId="77777777" w:rsidR="009746A3" w:rsidRDefault="009746A3" w:rsidP="002738C0">
      <w:pPr>
        <w:jc w:val="center"/>
        <w:rPr>
          <w:rFonts w:ascii="Arial" w:hAnsi="Arial" w:cs="Arial"/>
          <w:b/>
          <w:sz w:val="18"/>
          <w:szCs w:val="18"/>
        </w:rPr>
      </w:pPr>
    </w:p>
    <w:p w14:paraId="4F655C3F" w14:textId="77777777" w:rsidR="009746A3" w:rsidRDefault="009746A3" w:rsidP="002738C0">
      <w:pPr>
        <w:jc w:val="center"/>
        <w:rPr>
          <w:rFonts w:ascii="Arial" w:hAnsi="Arial" w:cs="Arial"/>
          <w:b/>
          <w:sz w:val="18"/>
          <w:szCs w:val="18"/>
        </w:rPr>
      </w:pPr>
    </w:p>
    <w:p w14:paraId="7B87C253" w14:textId="22692261"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A71D0">
        <w:rPr>
          <w:rFonts w:ascii="Arial" w:hAnsi="Arial" w:cs="Arial"/>
          <w:b/>
          <w:sz w:val="18"/>
          <w:szCs w:val="18"/>
        </w:rPr>
        <w:t>17</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7195A536"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FA71D0">
        <w:rPr>
          <w:rFonts w:ascii="Arial" w:hAnsi="Arial" w:cs="Arial"/>
          <w:b/>
          <w:sz w:val="18"/>
          <w:szCs w:val="18"/>
        </w:rPr>
        <w:t>61</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2DAA525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w:t>
      </w:r>
      <w:r w:rsidR="009746A3">
        <w:rPr>
          <w:rFonts w:ascii="Arial" w:hAnsi="Arial" w:cs="Arial"/>
          <w:sz w:val="20"/>
          <w:szCs w:val="20"/>
        </w:rPr>
        <w:t xml:space="preserve"> </w:t>
      </w:r>
      <w:r w:rsidR="007866BB">
        <w:rPr>
          <w:rFonts w:ascii="Arial" w:hAnsi="Arial" w:cs="Arial"/>
          <w:sz w:val="20"/>
          <w:szCs w:val="20"/>
        </w:rPr>
        <w:t>ITEM</w:t>
      </w:r>
      <w:r w:rsidRPr="00934F11">
        <w:rPr>
          <w:rFonts w:ascii="Arial" w:hAnsi="Arial" w:cs="Arial"/>
          <w:sz w:val="20"/>
          <w:szCs w:val="20"/>
        </w:rPr>
        <w:t>;</w:t>
      </w:r>
    </w:p>
    <w:p w14:paraId="0FCFF99E" w14:textId="77777777" w:rsidR="00631B76" w:rsidRDefault="002738C0" w:rsidP="00631B76">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631B76" w:rsidRPr="00264767">
        <w:rPr>
          <w:rFonts w:ascii="Arial" w:hAnsi="Arial" w:cs="Arial"/>
          <w:sz w:val="20"/>
          <w:szCs w:val="20"/>
        </w:rPr>
        <w:t>Registro de preços</w:t>
      </w:r>
      <w:r w:rsidR="00631B76">
        <w:rPr>
          <w:rFonts w:ascii="Arial" w:hAnsi="Arial" w:cs="Arial"/>
          <w:sz w:val="20"/>
          <w:szCs w:val="20"/>
        </w:rPr>
        <w:t xml:space="preserve"> </w:t>
      </w:r>
      <w:r w:rsidR="00631B76" w:rsidRPr="00631B76">
        <w:rPr>
          <w:rFonts w:ascii="Arial" w:hAnsi="Arial" w:cs="Arial"/>
          <w:sz w:val="20"/>
          <w:szCs w:val="20"/>
        </w:rPr>
        <w:t>para futura e eventual aquisição de carnes, destinadas ao preparo da merenda escolar para atendimento da rede municipal de ensino do Município de Mandaguaçu/PR</w:t>
      </w:r>
      <w:r w:rsidR="00631B76" w:rsidRPr="00264767">
        <w:rPr>
          <w:rFonts w:ascii="Arial" w:hAnsi="Arial" w:cs="Arial"/>
          <w:sz w:val="20"/>
          <w:szCs w:val="20"/>
        </w:rPr>
        <w:t>.</w:t>
      </w:r>
    </w:p>
    <w:p w14:paraId="0C054275" w14:textId="18B62275" w:rsidR="00B520EB" w:rsidRPr="009746A3" w:rsidRDefault="002738C0" w:rsidP="00B520EB">
      <w:pPr>
        <w:jc w:val="both"/>
        <w:textAlignment w:val="baseline"/>
        <w:rPr>
          <w:rFonts w:ascii="Arial" w:hAnsi="Arial" w:cs="Arial"/>
          <w:sz w:val="22"/>
          <w:szCs w:val="22"/>
        </w:rPr>
      </w:pPr>
      <w:r w:rsidRPr="00934F11">
        <w:rPr>
          <w:rFonts w:ascii="Arial" w:hAnsi="Arial" w:cs="Arial"/>
          <w:sz w:val="20"/>
          <w:szCs w:val="20"/>
        </w:rPr>
        <w:t>Valor Máximo:</w:t>
      </w:r>
      <w:r w:rsidR="00B97448">
        <w:rPr>
          <w:rFonts w:ascii="Arial" w:hAnsi="Arial" w:cs="Arial"/>
          <w:sz w:val="20"/>
          <w:szCs w:val="20"/>
        </w:rPr>
        <w:t xml:space="preserve"> </w:t>
      </w:r>
      <w:r w:rsidR="007866BB" w:rsidRPr="00F90237">
        <w:rPr>
          <w:rFonts w:ascii="Arial" w:hAnsi="Arial" w:cs="Arial"/>
          <w:sz w:val="20"/>
          <w:szCs w:val="20"/>
        </w:rPr>
        <w:t>R$ 2.030.365,00 (Dois milhões, trinta mil e trezentos e sessenta e cinco reais)</w:t>
      </w:r>
      <w:r w:rsidR="00C044A3" w:rsidRPr="009746A3">
        <w:rPr>
          <w:sz w:val="22"/>
          <w:szCs w:val="22"/>
        </w:rPr>
        <w:t>.</w:t>
      </w:r>
    </w:p>
    <w:p w14:paraId="7C3107ED" w14:textId="75E69D8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FA71D0">
        <w:rPr>
          <w:rFonts w:ascii="Arial" w:hAnsi="Arial" w:cs="Arial"/>
          <w:sz w:val="20"/>
          <w:szCs w:val="20"/>
        </w:rPr>
        <w:t>02/04/2026</w:t>
      </w:r>
      <w:r w:rsidR="00A02746" w:rsidRPr="00934F11">
        <w:rPr>
          <w:rFonts w:ascii="Arial" w:hAnsi="Arial" w:cs="Arial"/>
          <w:sz w:val="20"/>
          <w:szCs w:val="20"/>
        </w:rPr>
        <w:t>;</w:t>
      </w:r>
    </w:p>
    <w:p w14:paraId="000A08DC" w14:textId="2EAE54AA"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FA71D0">
        <w:rPr>
          <w:rFonts w:ascii="Arial" w:hAnsi="Arial" w:cs="Arial"/>
          <w:sz w:val="20"/>
          <w:szCs w:val="20"/>
        </w:rPr>
        <w:t>02/04/2026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16B6210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FA71D0">
        <w:rPr>
          <w:rFonts w:ascii="Arial" w:hAnsi="Arial" w:cs="Arial"/>
          <w:sz w:val="20"/>
          <w:szCs w:val="20"/>
        </w:rPr>
        <w:t>18</w:t>
      </w:r>
      <w:r w:rsidR="007866BB">
        <w:rPr>
          <w:rFonts w:ascii="Arial" w:hAnsi="Arial" w:cs="Arial"/>
          <w:sz w:val="20"/>
          <w:szCs w:val="20"/>
        </w:rPr>
        <w:t xml:space="preserve"> </w:t>
      </w:r>
      <w:r w:rsidRPr="00934F11">
        <w:rPr>
          <w:rFonts w:ascii="Arial" w:hAnsi="Arial" w:cs="Arial"/>
          <w:sz w:val="20"/>
          <w:szCs w:val="20"/>
        </w:rPr>
        <w:t xml:space="preserve">de </w:t>
      </w:r>
      <w:r w:rsidR="007866BB">
        <w:rPr>
          <w:rFonts w:ascii="Arial" w:hAnsi="Arial" w:cs="Arial"/>
          <w:sz w:val="20"/>
          <w:szCs w:val="20"/>
        </w:rPr>
        <w:t>março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D337E8">
      <w:headerReference w:type="default" r:id="rId59"/>
      <w:pgSz w:w="11906" w:h="16838" w:code="9"/>
      <w:pgMar w:top="1417" w:right="1701" w:bottom="1417"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7952C" w14:textId="77777777" w:rsidR="009B722C" w:rsidRDefault="009B722C">
      <w:r>
        <w:separator/>
      </w:r>
    </w:p>
  </w:endnote>
  <w:endnote w:type="continuationSeparator" w:id="0">
    <w:p w14:paraId="1C5769C6" w14:textId="77777777" w:rsidR="009B722C" w:rsidRDefault="009B7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64D4B" w14:textId="77777777" w:rsidR="009B722C" w:rsidRDefault="009B722C">
      <w:r>
        <w:separator/>
      </w:r>
    </w:p>
  </w:footnote>
  <w:footnote w:type="continuationSeparator" w:id="0">
    <w:p w14:paraId="397A5DA1" w14:textId="77777777" w:rsidR="009B722C" w:rsidRDefault="009B7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48"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0"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6"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58"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7"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69"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2"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8"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1"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6"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7"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98"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99"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7"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8"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0"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2"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3"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5"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0"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2"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4"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8"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9"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4"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6"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37"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9"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2"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4"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4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6"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7"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49"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2"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53"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7"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9"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66"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8"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0"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6"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9"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0"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1"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2"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8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4"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6"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1"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4"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5"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7"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1"/>
  </w:num>
  <w:num w:numId="5" w16cid:durableId="351885221">
    <w:abstractNumId w:val="77"/>
  </w:num>
  <w:num w:numId="6" w16cid:durableId="220293507">
    <w:abstractNumId w:val="58"/>
  </w:num>
  <w:num w:numId="7" w16cid:durableId="1910268840">
    <w:abstractNumId w:val="80"/>
  </w:num>
  <w:num w:numId="8" w16cid:durableId="2015842708">
    <w:abstractNumId w:val="85"/>
  </w:num>
  <w:num w:numId="9" w16cid:durableId="946539946">
    <w:abstractNumId w:val="123"/>
  </w:num>
  <w:num w:numId="10" w16cid:durableId="59064586">
    <w:abstractNumId w:val="96"/>
  </w:num>
  <w:num w:numId="11" w16cid:durableId="53819364">
    <w:abstractNumId w:val="143"/>
  </w:num>
  <w:num w:numId="12" w16cid:durableId="486939048">
    <w:abstractNumId w:val="24"/>
  </w:num>
  <w:num w:numId="13" w16cid:durableId="814956641">
    <w:abstractNumId w:val="157"/>
  </w:num>
  <w:num w:numId="14" w16cid:durableId="87578537">
    <w:abstractNumId w:val="59"/>
  </w:num>
  <w:num w:numId="15" w16cid:durableId="694116725">
    <w:abstractNumId w:val="145"/>
  </w:num>
  <w:num w:numId="16" w16cid:durableId="72242943">
    <w:abstractNumId w:val="28"/>
  </w:num>
  <w:num w:numId="17" w16cid:durableId="1523937697">
    <w:abstractNumId w:val="114"/>
  </w:num>
  <w:num w:numId="18" w16cid:durableId="1800612820">
    <w:abstractNumId w:val="72"/>
  </w:num>
  <w:num w:numId="19" w16cid:durableId="273363024">
    <w:abstractNumId w:val="29"/>
  </w:num>
  <w:num w:numId="20" w16cid:durableId="545336235">
    <w:abstractNumId w:val="158"/>
  </w:num>
  <w:num w:numId="21" w16cid:durableId="1560554102">
    <w:abstractNumId w:val="43"/>
  </w:num>
  <w:num w:numId="22" w16cid:durableId="1242569363">
    <w:abstractNumId w:val="45"/>
  </w:num>
  <w:num w:numId="23" w16cid:durableId="2087022757">
    <w:abstractNumId w:val="64"/>
  </w:num>
  <w:num w:numId="24" w16cid:durableId="2133479206">
    <w:abstractNumId w:val="167"/>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67"/>
  </w:num>
  <w:num w:numId="26" w16cid:durableId="1165125172">
    <w:abstractNumId w:val="127"/>
  </w:num>
  <w:num w:numId="27" w16cid:durableId="403533155">
    <w:abstractNumId w:val="27"/>
  </w:num>
  <w:num w:numId="28" w16cid:durableId="2077437220">
    <w:abstractNumId w:val="196"/>
  </w:num>
  <w:num w:numId="29" w16cid:durableId="174660582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4"/>
  </w:num>
  <w:num w:numId="31" w16cid:durableId="841504463">
    <w:abstractNumId w:val="135"/>
  </w:num>
  <w:num w:numId="32" w16cid:durableId="1724450321">
    <w:abstractNumId w:val="84"/>
  </w:num>
  <w:num w:numId="33" w16cid:durableId="335772107">
    <w:abstractNumId w:val="171"/>
  </w:num>
  <w:num w:numId="34" w16cid:durableId="1686132477">
    <w:abstractNumId w:val="4"/>
  </w:num>
  <w:num w:numId="35" w16cid:durableId="697044574">
    <w:abstractNumId w:val="183"/>
  </w:num>
  <w:num w:numId="36" w16cid:durableId="35854969">
    <w:abstractNumId w:val="193"/>
  </w:num>
  <w:num w:numId="37" w16cid:durableId="908269110">
    <w:abstractNumId w:val="117"/>
  </w:num>
  <w:num w:numId="38" w16cid:durableId="879586598">
    <w:abstractNumId w:val="92"/>
  </w:num>
  <w:num w:numId="39" w16cid:durableId="1884826518">
    <w:abstractNumId w:val="138"/>
  </w:num>
  <w:num w:numId="40" w16cid:durableId="366876786">
    <w:abstractNumId w:val="160"/>
  </w:num>
  <w:num w:numId="41" w16cid:durableId="253442677">
    <w:abstractNumId w:val="32"/>
  </w:num>
  <w:num w:numId="42" w16cid:durableId="318851450">
    <w:abstractNumId w:val="34"/>
  </w:num>
  <w:num w:numId="43" w16cid:durableId="1236278872">
    <w:abstractNumId w:val="103"/>
  </w:num>
  <w:num w:numId="44" w16cid:durableId="1161234442">
    <w:abstractNumId w:val="52"/>
  </w:num>
  <w:num w:numId="45" w16cid:durableId="1442799435">
    <w:abstractNumId w:val="130"/>
  </w:num>
  <w:num w:numId="46" w16cid:durableId="705523649">
    <w:abstractNumId w:val="164"/>
  </w:num>
  <w:num w:numId="47" w16cid:durableId="909652030">
    <w:abstractNumId w:val="23"/>
  </w:num>
  <w:num w:numId="48" w16cid:durableId="1494760522">
    <w:abstractNumId w:val="106"/>
  </w:num>
  <w:num w:numId="49" w16cid:durableId="441728589">
    <w:abstractNumId w:val="41"/>
  </w:num>
  <w:num w:numId="50" w16cid:durableId="205143290">
    <w:abstractNumId w:val="99"/>
  </w:num>
  <w:num w:numId="51" w16cid:durableId="1001472030">
    <w:abstractNumId w:val="129"/>
  </w:num>
  <w:num w:numId="52" w16cid:durableId="406146472">
    <w:abstractNumId w:val="70"/>
  </w:num>
  <w:num w:numId="53" w16cid:durableId="263274164">
    <w:abstractNumId w:val="131"/>
  </w:num>
  <w:num w:numId="54" w16cid:durableId="87770886">
    <w:abstractNumId w:val="188"/>
  </w:num>
  <w:num w:numId="55" w16cid:durableId="500196823">
    <w:abstractNumId w:val="40"/>
  </w:num>
  <w:num w:numId="56" w16cid:durableId="1999572799">
    <w:abstractNumId w:val="184"/>
  </w:num>
  <w:num w:numId="57" w16cid:durableId="1485926637">
    <w:abstractNumId w:val="155"/>
  </w:num>
  <w:num w:numId="58" w16cid:durableId="1019813076">
    <w:abstractNumId w:val="122"/>
  </w:num>
  <w:num w:numId="59" w16cid:durableId="83502569">
    <w:abstractNumId w:val="125"/>
  </w:num>
  <w:num w:numId="60" w16cid:durableId="1688870883">
    <w:abstractNumId w:val="110"/>
  </w:num>
  <w:num w:numId="61" w16cid:durableId="1375035338">
    <w:abstractNumId w:val="42"/>
  </w:num>
  <w:num w:numId="62" w16cid:durableId="962081461">
    <w:abstractNumId w:val="104"/>
  </w:num>
  <w:num w:numId="63" w16cid:durableId="1335259476">
    <w:abstractNumId w:val="87"/>
  </w:num>
  <w:num w:numId="64" w16cid:durableId="1788348473">
    <w:abstractNumId w:val="149"/>
  </w:num>
  <w:num w:numId="65" w16cid:durableId="1966503315">
    <w:abstractNumId w:val="153"/>
  </w:num>
  <w:num w:numId="66" w16cid:durableId="526454106">
    <w:abstractNumId w:val="168"/>
  </w:num>
  <w:num w:numId="67" w16cid:durableId="1556577058">
    <w:abstractNumId w:val="189"/>
  </w:num>
  <w:num w:numId="68" w16cid:durableId="1921602113">
    <w:abstractNumId w:val="31"/>
  </w:num>
  <w:num w:numId="69" w16cid:durableId="712851072">
    <w:abstractNumId w:val="74"/>
  </w:num>
  <w:num w:numId="70" w16cid:durableId="975645194">
    <w:abstractNumId w:val="174"/>
  </w:num>
  <w:num w:numId="71" w16cid:durableId="448403414">
    <w:abstractNumId w:val="91"/>
  </w:num>
  <w:num w:numId="72" w16cid:durableId="1184318355">
    <w:abstractNumId w:val="191"/>
  </w:num>
  <w:num w:numId="73" w16cid:durableId="1588415368">
    <w:abstractNumId w:val="35"/>
  </w:num>
  <w:num w:numId="74" w16cid:durableId="1035424063">
    <w:abstractNumId w:val="46"/>
  </w:num>
  <w:num w:numId="75" w16cid:durableId="2097360213">
    <w:abstractNumId w:val="90"/>
  </w:num>
  <w:num w:numId="76" w16cid:durableId="305862681">
    <w:abstractNumId w:val="22"/>
  </w:num>
  <w:num w:numId="77" w16cid:durableId="1441295463">
    <w:abstractNumId w:val="62"/>
  </w:num>
  <w:num w:numId="78" w16cid:durableId="1787769752">
    <w:abstractNumId w:val="187"/>
  </w:num>
  <w:num w:numId="79" w16cid:durableId="2137798665">
    <w:abstractNumId w:val="186"/>
  </w:num>
  <w:num w:numId="80" w16cid:durableId="698238115">
    <w:abstractNumId w:val="124"/>
  </w:num>
  <w:num w:numId="81" w16cid:durableId="1606645726">
    <w:abstractNumId w:val="195"/>
  </w:num>
  <w:num w:numId="82" w16cid:durableId="736976102">
    <w:abstractNumId w:val="163"/>
  </w:num>
  <w:num w:numId="83" w16cid:durableId="919751320">
    <w:abstractNumId w:val="159"/>
  </w:num>
  <w:num w:numId="84" w16cid:durableId="1853568377">
    <w:abstractNumId w:val="73"/>
  </w:num>
  <w:num w:numId="85" w16cid:durableId="1455177686">
    <w:abstractNumId w:val="86"/>
  </w:num>
  <w:num w:numId="86" w16cid:durableId="647906844">
    <w:abstractNumId w:val="172"/>
  </w:num>
  <w:num w:numId="87" w16cid:durableId="113406796">
    <w:abstractNumId w:val="67"/>
  </w:num>
  <w:num w:numId="88" w16cid:durableId="1284654535">
    <w:abstractNumId w:val="51"/>
  </w:num>
  <w:num w:numId="89" w16cid:durableId="683821249">
    <w:abstractNumId w:val="185"/>
  </w:num>
  <w:num w:numId="90" w16cid:durableId="490830201">
    <w:abstractNumId w:val="120"/>
  </w:num>
  <w:num w:numId="91" w16cid:durableId="900990141">
    <w:abstractNumId w:val="128"/>
  </w:num>
  <w:num w:numId="92" w16cid:durableId="1043213388">
    <w:abstractNumId w:val="190"/>
  </w:num>
  <w:num w:numId="93" w16cid:durableId="2066291358">
    <w:abstractNumId w:val="181"/>
  </w:num>
  <w:num w:numId="94" w16cid:durableId="399131999">
    <w:abstractNumId w:val="165"/>
  </w:num>
  <w:num w:numId="95" w16cid:durableId="1326520385">
    <w:abstractNumId w:val="76"/>
  </w:num>
  <w:num w:numId="96" w16cid:durableId="498353156">
    <w:abstractNumId w:val="37"/>
  </w:num>
  <w:num w:numId="97" w16cid:durableId="1306273262">
    <w:abstractNumId w:val="97"/>
  </w:num>
  <w:num w:numId="98" w16cid:durableId="1680304487">
    <w:abstractNumId w:val="66"/>
  </w:num>
  <w:num w:numId="99" w16cid:durableId="739255645">
    <w:abstractNumId w:val="105"/>
  </w:num>
  <w:num w:numId="100" w16cid:durableId="827481087">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192"/>
  </w:num>
  <w:num w:numId="102" w16cid:durableId="1319920785">
    <w:abstractNumId w:val="113"/>
  </w:num>
  <w:num w:numId="103" w16cid:durableId="494102878">
    <w:abstractNumId w:val="1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62"/>
  </w:num>
  <w:num w:numId="105" w16cid:durableId="211698556">
    <w:abstractNumId w:val="112"/>
  </w:num>
  <w:num w:numId="106" w16cid:durableId="1630552385">
    <w:abstractNumId w:val="82"/>
  </w:num>
  <w:num w:numId="107" w16cid:durableId="2024092778">
    <w:abstractNumId w:val="50"/>
  </w:num>
  <w:num w:numId="108" w16cid:durableId="3485473">
    <w:abstractNumId w:val="116"/>
  </w:num>
  <w:num w:numId="109" w16cid:durableId="501748080">
    <w:abstractNumId w:val="137"/>
  </w:num>
  <w:num w:numId="110" w16cid:durableId="43722968">
    <w:abstractNumId w:val="56"/>
  </w:num>
  <w:num w:numId="111" w16cid:durableId="573467047">
    <w:abstractNumId w:val="63"/>
  </w:num>
  <w:num w:numId="112" w16cid:durableId="1679848694">
    <w:abstractNumId w:val="26"/>
  </w:num>
  <w:num w:numId="113" w16cid:durableId="329986125">
    <w:abstractNumId w:val="132"/>
  </w:num>
  <w:num w:numId="114" w16cid:durableId="1601058779">
    <w:abstractNumId w:val="102"/>
  </w:num>
  <w:num w:numId="115" w16cid:durableId="1890069182">
    <w:abstractNumId w:val="20"/>
  </w:num>
  <w:num w:numId="116" w16cid:durableId="1656296122">
    <w:abstractNumId w:val="161"/>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5"/>
  </w:num>
  <w:num w:numId="126" w16cid:durableId="1481263596">
    <w:abstractNumId w:val="69"/>
  </w:num>
  <w:num w:numId="127" w16cid:durableId="1299921281">
    <w:abstractNumId w:val="128"/>
    <w:lvlOverride w:ilvl="0">
      <w:startOverride w:val="6"/>
    </w:lvlOverride>
    <w:lvlOverride w:ilvl="1">
      <w:startOverride w:val="1"/>
    </w:lvlOverride>
  </w:num>
  <w:num w:numId="128" w16cid:durableId="1535925956">
    <w:abstractNumId w:val="128"/>
    <w:lvlOverride w:ilvl="0">
      <w:startOverride w:val="6"/>
    </w:lvlOverride>
    <w:lvlOverride w:ilvl="1">
      <w:startOverride w:val="1"/>
    </w:lvlOverride>
  </w:num>
  <w:num w:numId="129" w16cid:durableId="1278023906">
    <w:abstractNumId w:val="128"/>
    <w:lvlOverride w:ilvl="0">
      <w:startOverride w:val="6"/>
    </w:lvlOverride>
    <w:lvlOverride w:ilvl="1">
      <w:startOverride w:val="1"/>
    </w:lvlOverride>
  </w:num>
  <w:num w:numId="130" w16cid:durableId="938023518">
    <w:abstractNumId w:val="128"/>
    <w:lvlOverride w:ilvl="0">
      <w:startOverride w:val="6"/>
    </w:lvlOverride>
    <w:lvlOverride w:ilvl="1">
      <w:startOverride w:val="1"/>
    </w:lvlOverride>
  </w:num>
  <w:num w:numId="131" w16cid:durableId="688288717">
    <w:abstractNumId w:val="128"/>
    <w:lvlOverride w:ilvl="0">
      <w:startOverride w:val="6"/>
    </w:lvlOverride>
    <w:lvlOverride w:ilvl="1">
      <w:startOverride w:val="1"/>
    </w:lvlOverride>
  </w:num>
  <w:num w:numId="132" w16cid:durableId="915479428">
    <w:abstractNumId w:val="128"/>
    <w:lvlOverride w:ilvl="0">
      <w:startOverride w:val="6"/>
    </w:lvlOverride>
    <w:lvlOverride w:ilvl="1">
      <w:startOverride w:val="1"/>
    </w:lvlOverride>
  </w:num>
  <w:num w:numId="133" w16cid:durableId="1825121328">
    <w:abstractNumId w:val="107"/>
  </w:num>
  <w:num w:numId="134" w16cid:durableId="1538010228">
    <w:abstractNumId w:val="33"/>
  </w:num>
  <w:num w:numId="135" w16cid:durableId="2026058517">
    <w:abstractNumId w:val="152"/>
  </w:num>
  <w:num w:numId="136" w16cid:durableId="1605183588">
    <w:abstractNumId w:val="88"/>
  </w:num>
  <w:num w:numId="137" w16cid:durableId="846097361">
    <w:abstractNumId w:val="121"/>
  </w:num>
  <w:num w:numId="138" w16cid:durableId="258412686">
    <w:abstractNumId w:val="79"/>
  </w:num>
  <w:num w:numId="139" w16cid:durableId="1396079999">
    <w:abstractNumId w:val="68"/>
  </w:num>
  <w:num w:numId="140" w16cid:durableId="1202549704">
    <w:abstractNumId w:val="98"/>
  </w:num>
  <w:num w:numId="141" w16cid:durableId="227496244">
    <w:abstractNumId w:val="197"/>
  </w:num>
  <w:num w:numId="142" w16cid:durableId="2065519060">
    <w:abstractNumId w:val="47"/>
  </w:num>
  <w:num w:numId="143" w16cid:durableId="1921330316">
    <w:abstractNumId w:val="53"/>
  </w:num>
  <w:num w:numId="144" w16cid:durableId="588271296">
    <w:abstractNumId w:val="30"/>
  </w:num>
  <w:num w:numId="145" w16cid:durableId="1394085599">
    <w:abstractNumId w:val="39"/>
  </w:num>
  <w:num w:numId="146" w16cid:durableId="879241877">
    <w:abstractNumId w:val="101"/>
  </w:num>
  <w:num w:numId="147" w16cid:durableId="1295793493">
    <w:abstractNumId w:val="57"/>
  </w:num>
  <w:num w:numId="148" w16cid:durableId="535653931">
    <w:abstractNumId w:val="182"/>
  </w:num>
  <w:num w:numId="149" w16cid:durableId="880901739">
    <w:abstractNumId w:val="136"/>
  </w:num>
  <w:num w:numId="150" w16cid:durableId="870652114">
    <w:abstractNumId w:val="49"/>
  </w:num>
  <w:num w:numId="151" w16cid:durableId="1665432271">
    <w:abstractNumId w:val="144"/>
  </w:num>
  <w:num w:numId="152" w16cid:durableId="409351077">
    <w:abstractNumId w:val="148"/>
  </w:num>
  <w:num w:numId="153" w16cid:durableId="2095784662">
    <w:abstractNumId w:val="109"/>
  </w:num>
  <w:num w:numId="154" w16cid:durableId="915357503">
    <w:abstractNumId w:val="126"/>
  </w:num>
  <w:num w:numId="155" w16cid:durableId="229386251">
    <w:abstractNumId w:val="146"/>
  </w:num>
  <w:num w:numId="156" w16cid:durableId="1466124651">
    <w:abstractNumId w:val="166"/>
  </w:num>
  <w:num w:numId="157" w16cid:durableId="1311710797">
    <w:abstractNumId w:val="134"/>
  </w:num>
  <w:num w:numId="158" w16cid:durableId="703560603">
    <w:abstractNumId w:val="108"/>
  </w:num>
  <w:num w:numId="159" w16cid:durableId="1128091544">
    <w:abstractNumId w:val="169"/>
  </w:num>
  <w:num w:numId="160" w16cid:durableId="1119296580">
    <w:abstractNumId w:val="133"/>
  </w:num>
  <w:num w:numId="161" w16cid:durableId="380053944">
    <w:abstractNumId w:val="170"/>
  </w:num>
  <w:num w:numId="162" w16cid:durableId="905800646">
    <w:abstractNumId w:val="154"/>
  </w:num>
  <w:num w:numId="163" w16cid:durableId="1727756349">
    <w:abstractNumId w:val="151"/>
  </w:num>
  <w:num w:numId="164" w16cid:durableId="394276431">
    <w:abstractNumId w:val="81"/>
  </w:num>
  <w:num w:numId="165" w16cid:durableId="904027707">
    <w:abstractNumId w:val="150"/>
  </w:num>
  <w:num w:numId="166" w16cid:durableId="1352607456">
    <w:abstractNumId w:val="48"/>
  </w:num>
  <w:num w:numId="167" w16cid:durableId="168250762">
    <w:abstractNumId w:val="78"/>
  </w:num>
  <w:num w:numId="168" w16cid:durableId="2033801556">
    <w:abstractNumId w:val="95"/>
  </w:num>
  <w:num w:numId="169" w16cid:durableId="688526724">
    <w:abstractNumId w:val="60"/>
  </w:num>
  <w:num w:numId="170" w16cid:durableId="531765815">
    <w:abstractNumId w:val="156"/>
  </w:num>
  <w:num w:numId="171" w16cid:durableId="1956788819">
    <w:abstractNumId w:val="147"/>
  </w:num>
  <w:num w:numId="172" w16cid:durableId="1071779538">
    <w:abstractNumId w:val="178"/>
  </w:num>
  <w:num w:numId="173" w16cid:durableId="1302879397">
    <w:abstractNumId w:val="180"/>
  </w:num>
  <w:num w:numId="174" w16cid:durableId="2084139767">
    <w:abstractNumId w:val="111"/>
  </w:num>
  <w:num w:numId="175" w16cid:durableId="734282852">
    <w:abstractNumId w:val="118"/>
  </w:num>
  <w:num w:numId="176" w16cid:durableId="1688284833">
    <w:abstractNumId w:val="21"/>
  </w:num>
  <w:num w:numId="177" w16cid:durableId="82578238">
    <w:abstractNumId w:val="139"/>
  </w:num>
  <w:num w:numId="178" w16cid:durableId="8876957">
    <w:abstractNumId w:val="177"/>
  </w:num>
  <w:num w:numId="179" w16cid:durableId="701326052">
    <w:abstractNumId w:val="142"/>
  </w:num>
  <w:num w:numId="180" w16cid:durableId="466513937">
    <w:abstractNumId w:val="36"/>
  </w:num>
  <w:num w:numId="181" w16cid:durableId="108090645">
    <w:abstractNumId w:val="89"/>
  </w:num>
  <w:num w:numId="182" w16cid:durableId="1098670373">
    <w:abstractNumId w:val="140"/>
  </w:num>
  <w:num w:numId="183" w16cid:durableId="24989315">
    <w:abstractNumId w:val="38"/>
  </w:num>
  <w:num w:numId="184" w16cid:durableId="1183277382">
    <w:abstractNumId w:val="25"/>
  </w:num>
  <w:num w:numId="185" w16cid:durableId="299574916">
    <w:abstractNumId w:val="115"/>
  </w:num>
  <w:num w:numId="186" w16cid:durableId="1336031293">
    <w:abstractNumId w:val="44"/>
  </w:num>
  <w:num w:numId="187" w16cid:durableId="1028944956">
    <w:abstractNumId w:val="71"/>
  </w:num>
  <w:num w:numId="188" w16cid:durableId="1951161176">
    <w:abstractNumId w:val="94"/>
  </w:num>
  <w:num w:numId="189" w16cid:durableId="366295747">
    <w:abstractNumId w:val="119"/>
  </w:num>
  <w:num w:numId="190" w16cid:durableId="1066992060">
    <w:abstractNumId w:val="175"/>
  </w:num>
  <w:num w:numId="191" w16cid:durableId="1196575731">
    <w:abstractNumId w:val="100"/>
  </w:num>
  <w:num w:numId="192" w16cid:durableId="1797606211">
    <w:abstractNumId w:val="83"/>
  </w:num>
  <w:num w:numId="193" w16cid:durableId="266159476">
    <w:abstractNumId w:val="176"/>
  </w:num>
  <w:num w:numId="194" w16cid:durableId="1126702797">
    <w:abstractNumId w:val="65"/>
  </w:num>
  <w:num w:numId="195" w16cid:durableId="1616935731">
    <w:abstractNumId w:val="194"/>
  </w:num>
  <w:num w:numId="196" w16cid:durableId="702828471">
    <w:abstractNumId w:val="141"/>
  </w:num>
  <w:num w:numId="197" w16cid:durableId="1749619601">
    <w:abstractNumId w:val="179"/>
  </w:num>
  <w:num w:numId="198" w16cid:durableId="1594851048">
    <w:abstractNumId w:val="93"/>
  </w:num>
  <w:num w:numId="199" w16cid:durableId="1612323403">
    <w:abstractNumId w:val="55"/>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5DD0"/>
    <w:rsid w:val="00050A7F"/>
    <w:rsid w:val="00051F6E"/>
    <w:rsid w:val="000548A9"/>
    <w:rsid w:val="00056F06"/>
    <w:rsid w:val="00062CCB"/>
    <w:rsid w:val="000664F6"/>
    <w:rsid w:val="00082A25"/>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A7403"/>
    <w:rsid w:val="001B09F3"/>
    <w:rsid w:val="001B55CF"/>
    <w:rsid w:val="001B6001"/>
    <w:rsid w:val="001B68A4"/>
    <w:rsid w:val="001B7100"/>
    <w:rsid w:val="001B7E23"/>
    <w:rsid w:val="001C0235"/>
    <w:rsid w:val="001C06DA"/>
    <w:rsid w:val="001C2F1A"/>
    <w:rsid w:val="001D0102"/>
    <w:rsid w:val="001D6308"/>
    <w:rsid w:val="001E083C"/>
    <w:rsid w:val="001E6870"/>
    <w:rsid w:val="001E7591"/>
    <w:rsid w:val="001F1085"/>
    <w:rsid w:val="001F2185"/>
    <w:rsid w:val="001F5C7D"/>
    <w:rsid w:val="00204B2D"/>
    <w:rsid w:val="0022066B"/>
    <w:rsid w:val="00224314"/>
    <w:rsid w:val="00227C83"/>
    <w:rsid w:val="00232D15"/>
    <w:rsid w:val="0023565D"/>
    <w:rsid w:val="00237D4D"/>
    <w:rsid w:val="0024530B"/>
    <w:rsid w:val="00252798"/>
    <w:rsid w:val="00256C27"/>
    <w:rsid w:val="00264518"/>
    <w:rsid w:val="00264767"/>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8CE"/>
    <w:rsid w:val="002F4F2D"/>
    <w:rsid w:val="002F7801"/>
    <w:rsid w:val="0030462B"/>
    <w:rsid w:val="003068FC"/>
    <w:rsid w:val="00307483"/>
    <w:rsid w:val="003116C3"/>
    <w:rsid w:val="00332672"/>
    <w:rsid w:val="0034142B"/>
    <w:rsid w:val="00343CC4"/>
    <w:rsid w:val="0034550F"/>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3F6C1E"/>
    <w:rsid w:val="00405D89"/>
    <w:rsid w:val="0040723D"/>
    <w:rsid w:val="00407DF3"/>
    <w:rsid w:val="004109AA"/>
    <w:rsid w:val="004139E2"/>
    <w:rsid w:val="00416424"/>
    <w:rsid w:val="004226E6"/>
    <w:rsid w:val="00426164"/>
    <w:rsid w:val="00426621"/>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4504"/>
    <w:rsid w:val="00615125"/>
    <w:rsid w:val="00617632"/>
    <w:rsid w:val="0062246A"/>
    <w:rsid w:val="006233EF"/>
    <w:rsid w:val="00624865"/>
    <w:rsid w:val="00624BB8"/>
    <w:rsid w:val="00631B76"/>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D6847"/>
    <w:rsid w:val="006E1F9B"/>
    <w:rsid w:val="006E266B"/>
    <w:rsid w:val="006E63D5"/>
    <w:rsid w:val="006E6722"/>
    <w:rsid w:val="006F1D6E"/>
    <w:rsid w:val="006F2902"/>
    <w:rsid w:val="006F7939"/>
    <w:rsid w:val="006F7B8D"/>
    <w:rsid w:val="007013FE"/>
    <w:rsid w:val="00704859"/>
    <w:rsid w:val="00705883"/>
    <w:rsid w:val="00706A60"/>
    <w:rsid w:val="007120ED"/>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7329C"/>
    <w:rsid w:val="007821F3"/>
    <w:rsid w:val="00782762"/>
    <w:rsid w:val="00783644"/>
    <w:rsid w:val="00783E29"/>
    <w:rsid w:val="007840D6"/>
    <w:rsid w:val="00785860"/>
    <w:rsid w:val="007866BB"/>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8018CC"/>
    <w:rsid w:val="008074F0"/>
    <w:rsid w:val="0081080D"/>
    <w:rsid w:val="008111E2"/>
    <w:rsid w:val="00814853"/>
    <w:rsid w:val="0082366A"/>
    <w:rsid w:val="00823CF9"/>
    <w:rsid w:val="00841F02"/>
    <w:rsid w:val="00845AF7"/>
    <w:rsid w:val="00845CEB"/>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066C"/>
    <w:rsid w:val="00901DC2"/>
    <w:rsid w:val="009034FE"/>
    <w:rsid w:val="009047FE"/>
    <w:rsid w:val="00906CAF"/>
    <w:rsid w:val="00910156"/>
    <w:rsid w:val="00917385"/>
    <w:rsid w:val="00932FF0"/>
    <w:rsid w:val="00934F11"/>
    <w:rsid w:val="00942652"/>
    <w:rsid w:val="009477F0"/>
    <w:rsid w:val="009507A7"/>
    <w:rsid w:val="00952C1C"/>
    <w:rsid w:val="00952CC1"/>
    <w:rsid w:val="00952D33"/>
    <w:rsid w:val="00952DE0"/>
    <w:rsid w:val="009552C5"/>
    <w:rsid w:val="00955541"/>
    <w:rsid w:val="00961454"/>
    <w:rsid w:val="00972BCF"/>
    <w:rsid w:val="009746A3"/>
    <w:rsid w:val="00982DA7"/>
    <w:rsid w:val="00984498"/>
    <w:rsid w:val="00990B65"/>
    <w:rsid w:val="00990E6D"/>
    <w:rsid w:val="00991F25"/>
    <w:rsid w:val="00992D74"/>
    <w:rsid w:val="009933A0"/>
    <w:rsid w:val="00994979"/>
    <w:rsid w:val="009A0353"/>
    <w:rsid w:val="009A6F19"/>
    <w:rsid w:val="009B3A63"/>
    <w:rsid w:val="009B722C"/>
    <w:rsid w:val="009C35AB"/>
    <w:rsid w:val="009C5331"/>
    <w:rsid w:val="009D3E15"/>
    <w:rsid w:val="009E4D12"/>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77E4A"/>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6542"/>
    <w:rsid w:val="00AF03BB"/>
    <w:rsid w:val="00AF1B7A"/>
    <w:rsid w:val="00AF233D"/>
    <w:rsid w:val="00AF28FA"/>
    <w:rsid w:val="00AF45D0"/>
    <w:rsid w:val="00B02BA0"/>
    <w:rsid w:val="00B12864"/>
    <w:rsid w:val="00B14BD0"/>
    <w:rsid w:val="00B14EFE"/>
    <w:rsid w:val="00B16A2D"/>
    <w:rsid w:val="00B17E73"/>
    <w:rsid w:val="00B22D77"/>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1026"/>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111DF"/>
    <w:rsid w:val="00D12406"/>
    <w:rsid w:val="00D127E8"/>
    <w:rsid w:val="00D14B18"/>
    <w:rsid w:val="00D23AA9"/>
    <w:rsid w:val="00D24BA1"/>
    <w:rsid w:val="00D272BF"/>
    <w:rsid w:val="00D337E8"/>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3E89"/>
    <w:rsid w:val="00D85D5D"/>
    <w:rsid w:val="00D85DAE"/>
    <w:rsid w:val="00D91390"/>
    <w:rsid w:val="00D94E49"/>
    <w:rsid w:val="00D951C2"/>
    <w:rsid w:val="00D96181"/>
    <w:rsid w:val="00DA0C7D"/>
    <w:rsid w:val="00DA2722"/>
    <w:rsid w:val="00DA6E22"/>
    <w:rsid w:val="00DB4BD2"/>
    <w:rsid w:val="00DB5C5C"/>
    <w:rsid w:val="00DB75A2"/>
    <w:rsid w:val="00DB79B1"/>
    <w:rsid w:val="00DC2E6C"/>
    <w:rsid w:val="00DC4552"/>
    <w:rsid w:val="00DC6B6F"/>
    <w:rsid w:val="00DD2FA8"/>
    <w:rsid w:val="00DF43D5"/>
    <w:rsid w:val="00E00680"/>
    <w:rsid w:val="00E05CFE"/>
    <w:rsid w:val="00E1038E"/>
    <w:rsid w:val="00E12755"/>
    <w:rsid w:val="00E12EC2"/>
    <w:rsid w:val="00E210AF"/>
    <w:rsid w:val="00E3016A"/>
    <w:rsid w:val="00E30C01"/>
    <w:rsid w:val="00E33BF4"/>
    <w:rsid w:val="00E33EF2"/>
    <w:rsid w:val="00E358FD"/>
    <w:rsid w:val="00E37EBA"/>
    <w:rsid w:val="00E4561E"/>
    <w:rsid w:val="00E46A76"/>
    <w:rsid w:val="00E470F8"/>
    <w:rsid w:val="00E5143C"/>
    <w:rsid w:val="00E51F55"/>
    <w:rsid w:val="00E55CB4"/>
    <w:rsid w:val="00E619CA"/>
    <w:rsid w:val="00E6542E"/>
    <w:rsid w:val="00E70174"/>
    <w:rsid w:val="00E70220"/>
    <w:rsid w:val="00E7391F"/>
    <w:rsid w:val="00E75047"/>
    <w:rsid w:val="00E8754C"/>
    <w:rsid w:val="00E910CB"/>
    <w:rsid w:val="00E91D60"/>
    <w:rsid w:val="00E92139"/>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43AEF"/>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E8E"/>
    <w:rsid w:val="00FA4761"/>
    <w:rsid w:val="00FA71D0"/>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5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122</Pages>
  <Words>51757</Words>
  <Characters>279489</Characters>
  <Application>Microsoft Office Word</Application>
  <DocSecurity>0</DocSecurity>
  <Lines>2329</Lines>
  <Paragraphs>661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330585</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6</cp:revision>
  <dcterms:created xsi:type="dcterms:W3CDTF">2026-03-05T11:56:00Z</dcterms:created>
  <dcterms:modified xsi:type="dcterms:W3CDTF">2026-03-18T11:52:00Z</dcterms:modified>
</cp:coreProperties>
</file>