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34C3777D"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362AF9">
        <w:rPr>
          <w:rFonts w:ascii="Arial" w:hAnsi="Arial" w:cs="Arial"/>
          <w:b/>
          <w:bCs/>
          <w:sz w:val="20"/>
          <w:szCs w:val="20"/>
        </w:rPr>
        <w:t>26</w:t>
      </w:r>
      <w:r w:rsidR="00A02746">
        <w:rPr>
          <w:rFonts w:ascii="Arial" w:hAnsi="Arial" w:cs="Arial"/>
          <w:b/>
          <w:bCs/>
          <w:sz w:val="20"/>
          <w:szCs w:val="20"/>
        </w:rPr>
        <w:t>/</w:t>
      </w:r>
      <w:r w:rsidR="00C30EDF">
        <w:rPr>
          <w:rFonts w:ascii="Arial" w:hAnsi="Arial" w:cs="Arial"/>
          <w:b/>
          <w:bCs/>
          <w:sz w:val="20"/>
          <w:szCs w:val="20"/>
        </w:rPr>
        <w:t>2026</w:t>
      </w:r>
    </w:p>
    <w:p w14:paraId="27CA06DF" w14:textId="4A6CBFD6" w:rsidR="00570366"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362AF9">
        <w:rPr>
          <w:rFonts w:ascii="Arial" w:hAnsi="Arial" w:cs="Arial"/>
          <w:b/>
          <w:sz w:val="20"/>
          <w:szCs w:val="20"/>
        </w:rPr>
        <w:t>74</w:t>
      </w:r>
      <w:r w:rsidR="008F0E80">
        <w:rPr>
          <w:rFonts w:ascii="Arial" w:hAnsi="Arial" w:cs="Arial"/>
          <w:b/>
          <w:sz w:val="20"/>
          <w:szCs w:val="20"/>
        </w:rPr>
        <w:t>/</w:t>
      </w:r>
      <w:r w:rsidR="00C30EDF">
        <w:rPr>
          <w:rFonts w:ascii="Arial" w:hAnsi="Arial" w:cs="Arial"/>
          <w:b/>
          <w:sz w:val="20"/>
          <w:szCs w:val="20"/>
        </w:rPr>
        <w:t>2026</w:t>
      </w:r>
      <w:r w:rsidR="008F0E80">
        <w:rPr>
          <w:rFonts w:ascii="Arial" w:hAnsi="Arial" w:cs="Arial"/>
          <w:b/>
          <w:sz w:val="20"/>
          <w:szCs w:val="20"/>
        </w:rPr>
        <w:t>)</w:t>
      </w: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0985C59B"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w:t>
      </w:r>
      <w:r w:rsidR="00AA7D53">
        <w:rPr>
          <w:rFonts w:ascii="Arial" w:hAnsi="Arial" w:cs="Arial"/>
          <w:sz w:val="20"/>
          <w:szCs w:val="20"/>
        </w:rPr>
        <w:t>l</w:t>
      </w:r>
      <w:r w:rsidR="00F251CF" w:rsidRPr="00CD395C">
        <w:rPr>
          <w:rFonts w:ascii="Arial" w:hAnsi="Arial" w:cs="Arial"/>
          <w:sz w:val="20"/>
          <w:szCs w:val="20"/>
        </w:rPr>
        <w:t xml:space="preserve">ico, para conhecimento dos interessados, que o MUNICIPIO DE MANDAGUAÇU, por meio do setor de licitações, sediado na Rua Bernardino Bogo 175, centro, na cidade de Mandaguaçu, Estado do Paraná, realizará licitação, na modalidade PREGÃO, na forma ELETRÔNICA, com critério de julgamento de menor preço por </w:t>
      </w:r>
      <w:r w:rsidR="00827C6F">
        <w:rPr>
          <w:rFonts w:ascii="Arial" w:hAnsi="Arial" w:cs="Arial"/>
          <w:sz w:val="20"/>
          <w:szCs w:val="20"/>
        </w:rPr>
        <w:t>ITEM</w:t>
      </w:r>
      <w:r w:rsidR="00F251CF" w:rsidRPr="00CD395C">
        <w:rPr>
          <w:rFonts w:ascii="Arial" w:hAnsi="Arial" w:cs="Arial"/>
          <w:sz w:val="20"/>
          <w:szCs w:val="20"/>
        </w:rPr>
        <w:t>,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00C30EDF">
        <w:t>,</w:t>
      </w:r>
      <w:r w:rsidRPr="00CD395C">
        <w:rPr>
          <w:rFonts w:ascii="Arial" w:hAnsi="Arial" w:cs="Arial"/>
          <w:sz w:val="20"/>
          <w:szCs w:val="20"/>
        </w:rPr>
        <w:t xml:space="preserve"> e demais legislação aplicável e ainda, de acordo com as condições estabelecidas neste Edital</w:t>
      </w:r>
      <w:r w:rsidR="00F251CF" w:rsidRPr="00CD395C">
        <w:rPr>
          <w:rFonts w:ascii="Arial" w:hAnsi="Arial" w:cs="Arial"/>
          <w:sz w:val="20"/>
          <w:szCs w:val="20"/>
        </w:rPr>
        <w:t>, e as exigências estabelecidas neste Edital</w:t>
      </w:r>
      <w:r w:rsidR="00051F47">
        <w:rPr>
          <w:rFonts w:ascii="Arial" w:hAnsi="Arial" w:cs="Arial"/>
          <w:sz w:val="20"/>
          <w:szCs w:val="20"/>
        </w:rPr>
        <w:t xml:space="preserve">, </w:t>
      </w:r>
      <w:r w:rsidR="00051F47" w:rsidRPr="00051F47">
        <w:rPr>
          <w:rFonts w:ascii="Arial" w:hAnsi="Arial" w:cs="Arial"/>
          <w:b/>
          <w:bCs/>
          <w:sz w:val="20"/>
          <w:szCs w:val="20"/>
        </w:rPr>
        <w:t>exclusivo para ME/EPP</w:t>
      </w:r>
      <w:r w:rsidR="00F251CF" w:rsidRPr="00CD395C">
        <w:rPr>
          <w:rFonts w:ascii="Arial" w:hAnsi="Arial" w:cs="Arial"/>
          <w:sz w:val="20"/>
          <w:szCs w:val="20"/>
        </w:rPr>
        <w:t>.</w:t>
      </w:r>
    </w:p>
    <w:p w14:paraId="51377AC3" w14:textId="78033424"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CC2B78">
        <w:rPr>
          <w:rFonts w:ascii="Arial" w:hAnsi="Arial" w:cs="Arial"/>
          <w:sz w:val="20"/>
          <w:szCs w:val="20"/>
        </w:rPr>
        <w:t>8.483/2023,</w:t>
      </w:r>
      <w:r w:rsidR="003116C3">
        <w:rPr>
          <w:rFonts w:ascii="Arial" w:hAnsi="Arial" w:cs="Arial"/>
          <w:sz w:val="20"/>
          <w:szCs w:val="20"/>
        </w:rPr>
        <w:t xml:space="preserve"> </w:t>
      </w:r>
      <w:r w:rsidR="00E070C7">
        <w:rPr>
          <w:rFonts w:ascii="Arial" w:hAnsi="Arial" w:cs="Arial"/>
          <w:sz w:val="20"/>
          <w:szCs w:val="20"/>
        </w:rPr>
        <w:t>Portaria 7365/</w:t>
      </w:r>
      <w:r w:rsidR="00C30EDF">
        <w:rPr>
          <w:rFonts w:ascii="Arial" w:hAnsi="Arial" w:cs="Arial"/>
          <w:sz w:val="20"/>
          <w:szCs w:val="20"/>
        </w:rPr>
        <w:t>2026</w:t>
      </w:r>
      <w:r w:rsidR="00E070C7">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3ECA4036"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362AF9">
        <w:rPr>
          <w:rFonts w:ascii="Arial" w:hAnsi="Arial" w:cs="Arial"/>
          <w:b/>
          <w:bCs/>
          <w:sz w:val="20"/>
          <w:szCs w:val="20"/>
        </w:rPr>
        <w:t>17/04/2026</w:t>
      </w:r>
      <w:r w:rsidR="007310B7">
        <w:rPr>
          <w:rFonts w:ascii="Arial" w:hAnsi="Arial" w:cs="Arial"/>
          <w:b/>
          <w:bCs/>
          <w:sz w:val="20"/>
          <w:szCs w:val="20"/>
        </w:rPr>
        <w:tab/>
      </w:r>
    </w:p>
    <w:p w14:paraId="1D0371A6" w14:textId="3AF07706"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D04E0F">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w:t>
      </w:r>
      <w:r w:rsidR="00A5774C">
        <w:rPr>
          <w:rFonts w:ascii="Arial" w:hAnsi="Arial" w:cs="Arial"/>
          <w:b/>
          <w:bCs/>
          <w:sz w:val="20"/>
          <w:szCs w:val="20"/>
        </w:rPr>
        <w:t xml:space="preserve"> </w:t>
      </w:r>
      <w:r w:rsidR="00362AF9">
        <w:rPr>
          <w:rFonts w:ascii="Arial" w:hAnsi="Arial" w:cs="Arial"/>
          <w:b/>
          <w:bCs/>
          <w:sz w:val="20"/>
          <w:szCs w:val="20"/>
        </w:rPr>
        <w:t>17/04/2026</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1BA6B91B" w14:textId="42046221" w:rsidR="000F3FD6" w:rsidRDefault="0027743F" w:rsidP="006B1AF5">
      <w:pPr>
        <w:tabs>
          <w:tab w:val="num" w:pos="576"/>
        </w:tabs>
        <w:autoSpaceDE w:val="0"/>
        <w:ind w:left="426" w:right="606" w:hanging="9"/>
        <w:jc w:val="both"/>
        <w:rPr>
          <w:rFonts w:ascii="Arial" w:hAnsi="Arial" w:cs="Arial"/>
          <w:sz w:val="20"/>
          <w:szCs w:val="20"/>
          <w:u w:val="single"/>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0D9CE9E0" w14:textId="77777777" w:rsidR="00362AF9" w:rsidRDefault="00362AF9" w:rsidP="006B1AF5">
      <w:pPr>
        <w:tabs>
          <w:tab w:val="num" w:pos="576"/>
        </w:tabs>
        <w:autoSpaceDE w:val="0"/>
        <w:ind w:left="426" w:right="606" w:hanging="9"/>
        <w:jc w:val="both"/>
        <w:rPr>
          <w:rFonts w:ascii="Arial" w:hAnsi="Arial" w:cs="Arial"/>
          <w:sz w:val="20"/>
          <w:szCs w:val="20"/>
          <w:u w:val="single"/>
        </w:rPr>
      </w:pPr>
    </w:p>
    <w:p w14:paraId="3C7797AF" w14:textId="77777777" w:rsidR="00005428" w:rsidRDefault="00005428" w:rsidP="00184194">
      <w:pPr>
        <w:tabs>
          <w:tab w:val="num" w:pos="576"/>
        </w:tabs>
        <w:autoSpaceDE w:val="0"/>
        <w:ind w:right="606"/>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27EC1AEC" w14:textId="77777777" w:rsidR="00051F47" w:rsidRPr="00826ECC" w:rsidRDefault="0027743F" w:rsidP="00051F47">
      <w:pPr>
        <w:spacing w:line="360" w:lineRule="auto"/>
        <w:ind w:left="72"/>
        <w:jc w:val="both"/>
        <w:rPr>
          <w:rFonts w:ascii="Arial" w:hAnsi="Arial" w:cs="Arial"/>
          <w:bCs/>
          <w:sz w:val="20"/>
          <w:szCs w:val="20"/>
        </w:rPr>
      </w:pPr>
      <w:r w:rsidRPr="00CD395C">
        <w:rPr>
          <w:rFonts w:ascii="Arial" w:hAnsi="Arial" w:cs="Arial"/>
          <w:b/>
          <w:bCs/>
          <w:sz w:val="20"/>
        </w:rPr>
        <w:t xml:space="preserve">2.1. </w:t>
      </w:r>
      <w:r w:rsidR="00C30EDF">
        <w:t xml:space="preserve">Aquisição </w:t>
      </w:r>
      <w:r w:rsidR="00051F47" w:rsidRPr="00826ECC">
        <w:rPr>
          <w:rFonts w:ascii="Arial" w:hAnsi="Arial" w:cs="Arial"/>
          <w:bCs/>
          <w:sz w:val="20"/>
          <w:szCs w:val="20"/>
        </w:rPr>
        <w:t>de brinquedos lúdicos pedagógicos destinados às atividades educacionais.</w:t>
      </w:r>
    </w:p>
    <w:tbl>
      <w:tblPr>
        <w:tblW w:w="10060" w:type="dxa"/>
        <w:tblCellMar>
          <w:left w:w="70" w:type="dxa"/>
          <w:right w:w="70" w:type="dxa"/>
        </w:tblCellMar>
        <w:tblLook w:val="04A0" w:firstRow="1" w:lastRow="0" w:firstColumn="1" w:lastColumn="0" w:noHBand="0" w:noVBand="1"/>
      </w:tblPr>
      <w:tblGrid>
        <w:gridCol w:w="620"/>
        <w:gridCol w:w="5140"/>
        <w:gridCol w:w="600"/>
        <w:gridCol w:w="640"/>
        <w:gridCol w:w="1360"/>
        <w:gridCol w:w="1700"/>
      </w:tblGrid>
      <w:tr w:rsidR="00051F47" w:rsidRPr="00826ECC" w14:paraId="3C41FDEA" w14:textId="77777777" w:rsidTr="002B0385">
        <w:trPr>
          <w:trHeight w:val="600"/>
        </w:trPr>
        <w:tc>
          <w:tcPr>
            <w:tcW w:w="6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8B32028" w14:textId="77777777" w:rsidR="00051F47" w:rsidRPr="00826ECC" w:rsidRDefault="00051F47" w:rsidP="002B0385">
            <w:pPr>
              <w:suppressAutoHyphens w:val="0"/>
              <w:jc w:val="center"/>
              <w:rPr>
                <w:rFonts w:ascii="Arial" w:hAnsi="Arial" w:cs="Arial"/>
                <w:b/>
                <w:bCs/>
                <w:color w:val="000000"/>
                <w:kern w:val="0"/>
                <w:sz w:val="20"/>
                <w:szCs w:val="20"/>
                <w:lang w:eastAsia="pt-BR"/>
              </w:rPr>
            </w:pPr>
            <w:r w:rsidRPr="00826ECC">
              <w:rPr>
                <w:rFonts w:ascii="Arial" w:hAnsi="Arial" w:cs="Arial"/>
                <w:b/>
                <w:bCs/>
                <w:color w:val="000000"/>
                <w:kern w:val="0"/>
                <w:sz w:val="20"/>
                <w:szCs w:val="20"/>
                <w:lang w:eastAsia="pt-BR"/>
              </w:rPr>
              <w:t xml:space="preserve">Item </w:t>
            </w:r>
          </w:p>
        </w:tc>
        <w:tc>
          <w:tcPr>
            <w:tcW w:w="5140" w:type="dxa"/>
            <w:tcBorders>
              <w:top w:val="single" w:sz="4" w:space="0" w:color="auto"/>
              <w:left w:val="nil"/>
              <w:bottom w:val="single" w:sz="4" w:space="0" w:color="auto"/>
              <w:right w:val="single" w:sz="4" w:space="0" w:color="auto"/>
            </w:tcBorders>
            <w:shd w:val="clear" w:color="000000" w:fill="D9D9D9"/>
            <w:vAlign w:val="center"/>
            <w:hideMark/>
          </w:tcPr>
          <w:p w14:paraId="2AE56BB6" w14:textId="77777777" w:rsidR="00051F47" w:rsidRPr="00826ECC" w:rsidRDefault="00051F47" w:rsidP="002B0385">
            <w:pPr>
              <w:suppressAutoHyphens w:val="0"/>
              <w:jc w:val="center"/>
              <w:rPr>
                <w:rFonts w:ascii="Arial" w:hAnsi="Arial" w:cs="Arial"/>
                <w:b/>
                <w:bCs/>
                <w:kern w:val="0"/>
                <w:sz w:val="20"/>
                <w:szCs w:val="20"/>
                <w:lang w:eastAsia="pt-BR"/>
              </w:rPr>
            </w:pPr>
            <w:r w:rsidRPr="00826ECC">
              <w:rPr>
                <w:rFonts w:ascii="Arial" w:hAnsi="Arial" w:cs="Arial"/>
                <w:b/>
                <w:bCs/>
                <w:kern w:val="0"/>
                <w:sz w:val="20"/>
                <w:szCs w:val="20"/>
                <w:lang w:eastAsia="pt-BR"/>
              </w:rPr>
              <w:t>Descrição</w:t>
            </w:r>
          </w:p>
        </w:tc>
        <w:tc>
          <w:tcPr>
            <w:tcW w:w="600" w:type="dxa"/>
            <w:tcBorders>
              <w:top w:val="single" w:sz="4" w:space="0" w:color="auto"/>
              <w:left w:val="nil"/>
              <w:bottom w:val="single" w:sz="4" w:space="0" w:color="auto"/>
              <w:right w:val="single" w:sz="4" w:space="0" w:color="auto"/>
            </w:tcBorders>
            <w:shd w:val="clear" w:color="000000" w:fill="D9D9D9"/>
            <w:vAlign w:val="center"/>
            <w:hideMark/>
          </w:tcPr>
          <w:p w14:paraId="3E61DC0A" w14:textId="77777777" w:rsidR="00051F47" w:rsidRPr="00826ECC" w:rsidRDefault="00051F47" w:rsidP="002B0385">
            <w:pPr>
              <w:suppressAutoHyphens w:val="0"/>
              <w:jc w:val="center"/>
              <w:rPr>
                <w:rFonts w:ascii="Arial" w:hAnsi="Arial" w:cs="Arial"/>
                <w:b/>
                <w:bCs/>
                <w:color w:val="000000"/>
                <w:kern w:val="0"/>
                <w:sz w:val="20"/>
                <w:szCs w:val="20"/>
                <w:lang w:eastAsia="pt-BR"/>
              </w:rPr>
            </w:pPr>
            <w:r w:rsidRPr="00826ECC">
              <w:rPr>
                <w:rFonts w:ascii="Arial" w:hAnsi="Arial" w:cs="Arial"/>
                <w:b/>
                <w:bCs/>
                <w:color w:val="000000"/>
                <w:kern w:val="0"/>
                <w:sz w:val="20"/>
                <w:szCs w:val="20"/>
                <w:lang w:eastAsia="pt-BR"/>
              </w:rPr>
              <w:t>Unid</w:t>
            </w:r>
          </w:p>
        </w:tc>
        <w:tc>
          <w:tcPr>
            <w:tcW w:w="640" w:type="dxa"/>
            <w:tcBorders>
              <w:top w:val="single" w:sz="4" w:space="0" w:color="auto"/>
              <w:left w:val="nil"/>
              <w:bottom w:val="single" w:sz="4" w:space="0" w:color="auto"/>
              <w:right w:val="single" w:sz="4" w:space="0" w:color="auto"/>
            </w:tcBorders>
            <w:shd w:val="clear" w:color="000000" w:fill="D9D9D9"/>
            <w:vAlign w:val="center"/>
            <w:hideMark/>
          </w:tcPr>
          <w:p w14:paraId="4B434AF1" w14:textId="77777777" w:rsidR="00051F47" w:rsidRPr="00826ECC" w:rsidRDefault="00051F47" w:rsidP="002B0385">
            <w:pPr>
              <w:suppressAutoHyphens w:val="0"/>
              <w:jc w:val="center"/>
              <w:rPr>
                <w:rFonts w:ascii="Arial" w:hAnsi="Arial" w:cs="Arial"/>
                <w:b/>
                <w:bCs/>
                <w:color w:val="000000"/>
                <w:kern w:val="0"/>
                <w:sz w:val="20"/>
                <w:szCs w:val="20"/>
                <w:lang w:eastAsia="pt-BR"/>
              </w:rPr>
            </w:pPr>
            <w:r w:rsidRPr="00826ECC">
              <w:rPr>
                <w:rFonts w:ascii="Arial" w:hAnsi="Arial" w:cs="Arial"/>
                <w:b/>
                <w:bCs/>
                <w:color w:val="000000"/>
                <w:kern w:val="0"/>
                <w:sz w:val="20"/>
                <w:szCs w:val="20"/>
                <w:lang w:eastAsia="pt-BR"/>
              </w:rPr>
              <w:t>Qtde</w:t>
            </w:r>
          </w:p>
        </w:tc>
        <w:tc>
          <w:tcPr>
            <w:tcW w:w="1360" w:type="dxa"/>
            <w:tcBorders>
              <w:top w:val="single" w:sz="4" w:space="0" w:color="auto"/>
              <w:left w:val="nil"/>
              <w:bottom w:val="single" w:sz="4" w:space="0" w:color="auto"/>
              <w:right w:val="single" w:sz="4" w:space="0" w:color="auto"/>
            </w:tcBorders>
            <w:shd w:val="clear" w:color="000000" w:fill="D9D9D9"/>
            <w:vAlign w:val="center"/>
            <w:hideMark/>
          </w:tcPr>
          <w:p w14:paraId="6F9EDB2F" w14:textId="77777777" w:rsidR="00051F47" w:rsidRPr="00826ECC" w:rsidRDefault="00051F47" w:rsidP="002B0385">
            <w:pPr>
              <w:suppressAutoHyphens w:val="0"/>
              <w:jc w:val="center"/>
              <w:rPr>
                <w:rFonts w:ascii="Arial" w:hAnsi="Arial" w:cs="Arial"/>
                <w:b/>
                <w:bCs/>
                <w:color w:val="000000"/>
                <w:kern w:val="0"/>
                <w:sz w:val="20"/>
                <w:szCs w:val="20"/>
                <w:lang w:eastAsia="pt-BR"/>
              </w:rPr>
            </w:pPr>
            <w:r w:rsidRPr="00826ECC">
              <w:rPr>
                <w:rFonts w:ascii="Arial" w:hAnsi="Arial" w:cs="Arial"/>
                <w:b/>
                <w:bCs/>
                <w:color w:val="000000"/>
                <w:kern w:val="0"/>
                <w:sz w:val="20"/>
                <w:szCs w:val="20"/>
                <w:lang w:eastAsia="pt-BR"/>
              </w:rPr>
              <w:t>Valor médio Unit</w:t>
            </w:r>
          </w:p>
        </w:tc>
        <w:tc>
          <w:tcPr>
            <w:tcW w:w="1700" w:type="dxa"/>
            <w:tcBorders>
              <w:top w:val="single" w:sz="4" w:space="0" w:color="auto"/>
              <w:left w:val="nil"/>
              <w:bottom w:val="single" w:sz="4" w:space="0" w:color="auto"/>
              <w:right w:val="single" w:sz="4" w:space="0" w:color="auto"/>
            </w:tcBorders>
            <w:shd w:val="clear" w:color="000000" w:fill="D9D9D9"/>
            <w:vAlign w:val="center"/>
            <w:hideMark/>
          </w:tcPr>
          <w:p w14:paraId="3C4B9FE6" w14:textId="77777777" w:rsidR="00051F47" w:rsidRPr="00826ECC" w:rsidRDefault="00051F47" w:rsidP="002B0385">
            <w:pPr>
              <w:suppressAutoHyphens w:val="0"/>
              <w:jc w:val="center"/>
              <w:rPr>
                <w:rFonts w:ascii="Arial" w:hAnsi="Arial" w:cs="Arial"/>
                <w:b/>
                <w:bCs/>
                <w:color w:val="000000"/>
                <w:kern w:val="0"/>
                <w:sz w:val="20"/>
                <w:szCs w:val="20"/>
                <w:lang w:eastAsia="pt-BR"/>
              </w:rPr>
            </w:pPr>
            <w:r w:rsidRPr="00826ECC">
              <w:rPr>
                <w:rFonts w:ascii="Arial" w:hAnsi="Arial" w:cs="Arial"/>
                <w:b/>
                <w:bCs/>
                <w:color w:val="000000"/>
                <w:kern w:val="0"/>
                <w:sz w:val="20"/>
                <w:szCs w:val="20"/>
                <w:lang w:eastAsia="pt-BR"/>
              </w:rPr>
              <w:t>Valor médio Total</w:t>
            </w:r>
          </w:p>
        </w:tc>
      </w:tr>
      <w:tr w:rsidR="00051F47" w:rsidRPr="00826ECC" w14:paraId="18C85FC3" w14:textId="77777777" w:rsidTr="002B0385">
        <w:trPr>
          <w:trHeight w:val="1140"/>
        </w:trPr>
        <w:tc>
          <w:tcPr>
            <w:tcW w:w="620" w:type="dxa"/>
            <w:tcBorders>
              <w:top w:val="nil"/>
              <w:left w:val="single" w:sz="4" w:space="0" w:color="auto"/>
              <w:bottom w:val="single" w:sz="4" w:space="0" w:color="auto"/>
              <w:right w:val="single" w:sz="4" w:space="0" w:color="auto"/>
            </w:tcBorders>
            <w:noWrap/>
            <w:vAlign w:val="center"/>
            <w:hideMark/>
          </w:tcPr>
          <w:p w14:paraId="4AB6DF29"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lastRenderedPageBreak/>
              <w:t>1</w:t>
            </w:r>
          </w:p>
        </w:tc>
        <w:tc>
          <w:tcPr>
            <w:tcW w:w="5140" w:type="dxa"/>
            <w:tcBorders>
              <w:top w:val="nil"/>
              <w:left w:val="nil"/>
              <w:bottom w:val="single" w:sz="4" w:space="0" w:color="auto"/>
              <w:right w:val="single" w:sz="4" w:space="0" w:color="auto"/>
            </w:tcBorders>
            <w:vAlign w:val="center"/>
            <w:hideMark/>
          </w:tcPr>
          <w:p w14:paraId="649C09F9" w14:textId="77777777" w:rsidR="00051F47" w:rsidRPr="00826ECC" w:rsidRDefault="00051F47" w:rsidP="002B0385">
            <w:pPr>
              <w:suppressAutoHyphens w:val="0"/>
              <w:jc w:val="center"/>
              <w:rPr>
                <w:rFonts w:ascii="Arial" w:hAnsi="Arial" w:cs="Arial"/>
                <w:kern w:val="0"/>
                <w:sz w:val="20"/>
                <w:szCs w:val="20"/>
                <w:lang w:eastAsia="pt-BR"/>
              </w:rPr>
            </w:pPr>
            <w:r w:rsidRPr="00826ECC">
              <w:rPr>
                <w:rFonts w:ascii="Arial" w:hAnsi="Arial" w:cs="Arial"/>
                <w:kern w:val="0"/>
                <w:sz w:val="20"/>
                <w:szCs w:val="20"/>
                <w:lang w:eastAsia="pt-BR"/>
              </w:rPr>
              <w:t>Brinquedo Cante E Aprenda Player Musical - Fabricado em plástico; recomendado para menos de 3 anos; com selo do inmetro; Marca de referência: Fisher Price</w:t>
            </w:r>
          </w:p>
        </w:tc>
        <w:tc>
          <w:tcPr>
            <w:tcW w:w="600" w:type="dxa"/>
            <w:tcBorders>
              <w:top w:val="nil"/>
              <w:left w:val="nil"/>
              <w:bottom w:val="single" w:sz="4" w:space="0" w:color="auto"/>
              <w:right w:val="single" w:sz="4" w:space="0" w:color="auto"/>
            </w:tcBorders>
            <w:noWrap/>
            <w:vAlign w:val="center"/>
            <w:hideMark/>
          </w:tcPr>
          <w:p w14:paraId="51378CBE"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5B1F3574"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35</w:t>
            </w:r>
          </w:p>
        </w:tc>
        <w:tc>
          <w:tcPr>
            <w:tcW w:w="1360" w:type="dxa"/>
            <w:tcBorders>
              <w:top w:val="nil"/>
              <w:left w:val="nil"/>
              <w:bottom w:val="single" w:sz="4" w:space="0" w:color="auto"/>
              <w:right w:val="single" w:sz="4" w:space="0" w:color="auto"/>
            </w:tcBorders>
            <w:noWrap/>
            <w:vAlign w:val="center"/>
            <w:hideMark/>
          </w:tcPr>
          <w:p w14:paraId="57529A93"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129,99 </w:t>
            </w:r>
          </w:p>
        </w:tc>
        <w:tc>
          <w:tcPr>
            <w:tcW w:w="1700" w:type="dxa"/>
            <w:tcBorders>
              <w:top w:val="nil"/>
              <w:left w:val="nil"/>
              <w:bottom w:val="single" w:sz="4" w:space="0" w:color="auto"/>
              <w:right w:val="single" w:sz="4" w:space="0" w:color="auto"/>
            </w:tcBorders>
            <w:noWrap/>
            <w:vAlign w:val="center"/>
            <w:hideMark/>
          </w:tcPr>
          <w:p w14:paraId="1700E7C6" w14:textId="50FC3808"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4.549,</w:t>
            </w:r>
            <w:r w:rsidR="00F72A97">
              <w:rPr>
                <w:rFonts w:ascii="Arial" w:hAnsi="Arial" w:cs="Arial"/>
                <w:color w:val="000000"/>
                <w:kern w:val="0"/>
                <w:sz w:val="20"/>
                <w:szCs w:val="20"/>
                <w:lang w:eastAsia="pt-BR"/>
              </w:rPr>
              <w:t>65</w:t>
            </w:r>
            <w:r w:rsidRPr="00826ECC">
              <w:rPr>
                <w:rFonts w:ascii="Arial" w:hAnsi="Arial" w:cs="Arial"/>
                <w:color w:val="000000"/>
                <w:kern w:val="0"/>
                <w:sz w:val="20"/>
                <w:szCs w:val="20"/>
                <w:lang w:eastAsia="pt-BR"/>
              </w:rPr>
              <w:t xml:space="preserve"> </w:t>
            </w:r>
          </w:p>
        </w:tc>
      </w:tr>
      <w:tr w:rsidR="00051F47" w:rsidRPr="00826ECC" w14:paraId="2114334D" w14:textId="77777777" w:rsidTr="002B0385">
        <w:trPr>
          <w:trHeight w:val="855"/>
        </w:trPr>
        <w:tc>
          <w:tcPr>
            <w:tcW w:w="620" w:type="dxa"/>
            <w:tcBorders>
              <w:top w:val="nil"/>
              <w:left w:val="single" w:sz="4" w:space="0" w:color="auto"/>
              <w:bottom w:val="single" w:sz="4" w:space="0" w:color="auto"/>
              <w:right w:val="single" w:sz="4" w:space="0" w:color="auto"/>
            </w:tcBorders>
            <w:noWrap/>
            <w:vAlign w:val="center"/>
            <w:hideMark/>
          </w:tcPr>
          <w:p w14:paraId="5A0E8498"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2</w:t>
            </w:r>
          </w:p>
        </w:tc>
        <w:tc>
          <w:tcPr>
            <w:tcW w:w="5140" w:type="dxa"/>
            <w:tcBorders>
              <w:top w:val="nil"/>
              <w:left w:val="nil"/>
              <w:bottom w:val="single" w:sz="4" w:space="0" w:color="auto"/>
              <w:right w:val="single" w:sz="4" w:space="0" w:color="auto"/>
            </w:tcBorders>
            <w:vAlign w:val="center"/>
            <w:hideMark/>
          </w:tcPr>
          <w:p w14:paraId="7A01A35E" w14:textId="77777777" w:rsidR="00051F47" w:rsidRPr="00826ECC" w:rsidRDefault="00051F47" w:rsidP="002B0385">
            <w:pPr>
              <w:suppressAutoHyphens w:val="0"/>
              <w:jc w:val="center"/>
              <w:rPr>
                <w:rFonts w:ascii="Arial" w:hAnsi="Arial" w:cs="Arial"/>
                <w:kern w:val="0"/>
                <w:sz w:val="20"/>
                <w:szCs w:val="20"/>
                <w:lang w:eastAsia="pt-BR"/>
              </w:rPr>
            </w:pPr>
            <w:r w:rsidRPr="00826ECC">
              <w:rPr>
                <w:rFonts w:ascii="Arial" w:hAnsi="Arial" w:cs="Arial"/>
                <w:kern w:val="0"/>
                <w:sz w:val="20"/>
                <w:szCs w:val="20"/>
                <w:lang w:eastAsia="pt-BR"/>
              </w:rPr>
              <w:t>Brinquedo meu primeiro cachorrinho com som e movimento; fabricado em plástico; com selo do inmetro; Marca de referência: Fisher Price</w:t>
            </w:r>
          </w:p>
        </w:tc>
        <w:tc>
          <w:tcPr>
            <w:tcW w:w="600" w:type="dxa"/>
            <w:tcBorders>
              <w:top w:val="nil"/>
              <w:left w:val="nil"/>
              <w:bottom w:val="single" w:sz="4" w:space="0" w:color="auto"/>
              <w:right w:val="single" w:sz="4" w:space="0" w:color="auto"/>
            </w:tcBorders>
            <w:noWrap/>
            <w:vAlign w:val="center"/>
            <w:hideMark/>
          </w:tcPr>
          <w:p w14:paraId="2BE5396C"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13D8A9D9"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35</w:t>
            </w:r>
          </w:p>
        </w:tc>
        <w:tc>
          <w:tcPr>
            <w:tcW w:w="1360" w:type="dxa"/>
            <w:tcBorders>
              <w:top w:val="nil"/>
              <w:left w:val="nil"/>
              <w:bottom w:val="single" w:sz="4" w:space="0" w:color="auto"/>
              <w:right w:val="single" w:sz="4" w:space="0" w:color="auto"/>
            </w:tcBorders>
            <w:noWrap/>
            <w:vAlign w:val="center"/>
            <w:hideMark/>
          </w:tcPr>
          <w:p w14:paraId="79F8937D"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149,22 </w:t>
            </w:r>
          </w:p>
        </w:tc>
        <w:tc>
          <w:tcPr>
            <w:tcW w:w="1700" w:type="dxa"/>
            <w:tcBorders>
              <w:top w:val="nil"/>
              <w:left w:val="nil"/>
              <w:bottom w:val="single" w:sz="4" w:space="0" w:color="auto"/>
              <w:right w:val="single" w:sz="4" w:space="0" w:color="auto"/>
            </w:tcBorders>
            <w:noWrap/>
            <w:vAlign w:val="center"/>
            <w:hideMark/>
          </w:tcPr>
          <w:p w14:paraId="503F2250"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5.222,70 </w:t>
            </w:r>
          </w:p>
        </w:tc>
      </w:tr>
      <w:tr w:rsidR="00051F47" w:rsidRPr="00826ECC" w14:paraId="202516E6" w14:textId="77777777" w:rsidTr="002B0385">
        <w:trPr>
          <w:trHeight w:val="1140"/>
        </w:trPr>
        <w:tc>
          <w:tcPr>
            <w:tcW w:w="620" w:type="dxa"/>
            <w:tcBorders>
              <w:top w:val="nil"/>
              <w:left w:val="single" w:sz="4" w:space="0" w:color="auto"/>
              <w:bottom w:val="single" w:sz="4" w:space="0" w:color="auto"/>
              <w:right w:val="single" w:sz="4" w:space="0" w:color="auto"/>
            </w:tcBorders>
            <w:noWrap/>
            <w:vAlign w:val="center"/>
            <w:hideMark/>
          </w:tcPr>
          <w:p w14:paraId="1F00DB74"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3</w:t>
            </w:r>
          </w:p>
        </w:tc>
        <w:tc>
          <w:tcPr>
            <w:tcW w:w="5140" w:type="dxa"/>
            <w:tcBorders>
              <w:top w:val="nil"/>
              <w:left w:val="nil"/>
              <w:bottom w:val="single" w:sz="4" w:space="0" w:color="auto"/>
              <w:right w:val="single" w:sz="4" w:space="0" w:color="auto"/>
            </w:tcBorders>
            <w:vAlign w:val="center"/>
            <w:hideMark/>
          </w:tcPr>
          <w:p w14:paraId="7EEFB9BE" w14:textId="77777777" w:rsidR="00051F47" w:rsidRPr="00826ECC" w:rsidRDefault="00051F47" w:rsidP="002B0385">
            <w:pPr>
              <w:suppressAutoHyphens w:val="0"/>
              <w:jc w:val="center"/>
              <w:rPr>
                <w:rFonts w:ascii="Arial" w:hAnsi="Arial" w:cs="Arial"/>
                <w:kern w:val="0"/>
                <w:sz w:val="20"/>
                <w:szCs w:val="20"/>
                <w:lang w:eastAsia="pt-BR"/>
              </w:rPr>
            </w:pPr>
            <w:r w:rsidRPr="00826ECC">
              <w:rPr>
                <w:rFonts w:ascii="Arial" w:hAnsi="Arial" w:cs="Arial"/>
                <w:kern w:val="0"/>
                <w:sz w:val="20"/>
                <w:szCs w:val="20"/>
                <w:lang w:eastAsia="pt-BR"/>
              </w:rPr>
              <w:t>Brinquedo Linkimals Pavão penas coloridas; fabricado em plástico; recomendado para menores de 3 anos; certificado pelo inmetro; Marca de referência: Fisher Price</w:t>
            </w:r>
          </w:p>
        </w:tc>
        <w:tc>
          <w:tcPr>
            <w:tcW w:w="600" w:type="dxa"/>
            <w:tcBorders>
              <w:top w:val="nil"/>
              <w:left w:val="nil"/>
              <w:bottom w:val="single" w:sz="4" w:space="0" w:color="auto"/>
              <w:right w:val="single" w:sz="4" w:space="0" w:color="auto"/>
            </w:tcBorders>
            <w:noWrap/>
            <w:vAlign w:val="center"/>
            <w:hideMark/>
          </w:tcPr>
          <w:p w14:paraId="4DB5AE9A"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4DF81818"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35</w:t>
            </w:r>
          </w:p>
        </w:tc>
        <w:tc>
          <w:tcPr>
            <w:tcW w:w="1360" w:type="dxa"/>
            <w:tcBorders>
              <w:top w:val="nil"/>
              <w:left w:val="nil"/>
              <w:bottom w:val="single" w:sz="4" w:space="0" w:color="auto"/>
              <w:right w:val="single" w:sz="4" w:space="0" w:color="auto"/>
            </w:tcBorders>
            <w:noWrap/>
            <w:vAlign w:val="center"/>
            <w:hideMark/>
          </w:tcPr>
          <w:p w14:paraId="41C13BDE"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194,81 </w:t>
            </w:r>
          </w:p>
        </w:tc>
        <w:tc>
          <w:tcPr>
            <w:tcW w:w="1700" w:type="dxa"/>
            <w:tcBorders>
              <w:top w:val="nil"/>
              <w:left w:val="nil"/>
              <w:bottom w:val="single" w:sz="4" w:space="0" w:color="auto"/>
              <w:right w:val="single" w:sz="4" w:space="0" w:color="auto"/>
            </w:tcBorders>
            <w:noWrap/>
            <w:vAlign w:val="center"/>
            <w:hideMark/>
          </w:tcPr>
          <w:p w14:paraId="2D2283C0" w14:textId="48DBE931"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6.818,</w:t>
            </w:r>
            <w:r w:rsidR="00F72A97">
              <w:rPr>
                <w:rFonts w:ascii="Arial" w:hAnsi="Arial" w:cs="Arial"/>
                <w:color w:val="000000"/>
                <w:kern w:val="0"/>
                <w:sz w:val="20"/>
                <w:szCs w:val="20"/>
                <w:lang w:eastAsia="pt-BR"/>
              </w:rPr>
              <w:t>35</w:t>
            </w:r>
            <w:r w:rsidRPr="00826ECC">
              <w:rPr>
                <w:rFonts w:ascii="Arial" w:hAnsi="Arial" w:cs="Arial"/>
                <w:color w:val="000000"/>
                <w:kern w:val="0"/>
                <w:sz w:val="20"/>
                <w:szCs w:val="20"/>
                <w:lang w:eastAsia="pt-BR"/>
              </w:rPr>
              <w:t xml:space="preserve"> </w:t>
            </w:r>
          </w:p>
        </w:tc>
      </w:tr>
      <w:tr w:rsidR="00051F47" w:rsidRPr="00826ECC" w14:paraId="6C6F8651" w14:textId="77777777" w:rsidTr="002B0385">
        <w:trPr>
          <w:trHeight w:val="1140"/>
        </w:trPr>
        <w:tc>
          <w:tcPr>
            <w:tcW w:w="620" w:type="dxa"/>
            <w:tcBorders>
              <w:top w:val="nil"/>
              <w:left w:val="single" w:sz="4" w:space="0" w:color="auto"/>
              <w:bottom w:val="single" w:sz="4" w:space="0" w:color="auto"/>
              <w:right w:val="single" w:sz="4" w:space="0" w:color="auto"/>
            </w:tcBorders>
            <w:noWrap/>
            <w:vAlign w:val="center"/>
            <w:hideMark/>
          </w:tcPr>
          <w:p w14:paraId="49EC273B"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4</w:t>
            </w:r>
          </w:p>
        </w:tc>
        <w:tc>
          <w:tcPr>
            <w:tcW w:w="5140" w:type="dxa"/>
            <w:tcBorders>
              <w:top w:val="nil"/>
              <w:left w:val="nil"/>
              <w:bottom w:val="single" w:sz="4" w:space="0" w:color="auto"/>
              <w:right w:val="single" w:sz="4" w:space="0" w:color="auto"/>
            </w:tcBorders>
            <w:vAlign w:val="center"/>
            <w:hideMark/>
          </w:tcPr>
          <w:p w14:paraId="03A9ECB0" w14:textId="77777777" w:rsidR="00051F47" w:rsidRPr="00826ECC" w:rsidRDefault="00051F47" w:rsidP="002B0385">
            <w:pPr>
              <w:suppressAutoHyphens w:val="0"/>
              <w:jc w:val="center"/>
              <w:rPr>
                <w:rFonts w:ascii="Arial" w:hAnsi="Arial" w:cs="Arial"/>
                <w:kern w:val="0"/>
                <w:sz w:val="20"/>
                <w:szCs w:val="20"/>
                <w:lang w:eastAsia="pt-BR"/>
              </w:rPr>
            </w:pPr>
            <w:r w:rsidRPr="00826ECC">
              <w:rPr>
                <w:rFonts w:ascii="Arial" w:hAnsi="Arial" w:cs="Arial"/>
                <w:kern w:val="0"/>
                <w:sz w:val="20"/>
                <w:szCs w:val="20"/>
                <w:lang w:eastAsia="pt-BR"/>
              </w:rPr>
              <w:t>Piano De Brinquedo Surpresa cachorrinho; A Partir De 6 Meses; fabricado em plástico; certificado pelo inmetro; Marca de referência: Fisher Price</w:t>
            </w:r>
          </w:p>
        </w:tc>
        <w:tc>
          <w:tcPr>
            <w:tcW w:w="600" w:type="dxa"/>
            <w:tcBorders>
              <w:top w:val="nil"/>
              <w:left w:val="nil"/>
              <w:bottom w:val="single" w:sz="4" w:space="0" w:color="auto"/>
              <w:right w:val="single" w:sz="4" w:space="0" w:color="auto"/>
            </w:tcBorders>
            <w:noWrap/>
            <w:vAlign w:val="center"/>
            <w:hideMark/>
          </w:tcPr>
          <w:p w14:paraId="28E9BEC8"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2A48C3E4"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35</w:t>
            </w:r>
          </w:p>
        </w:tc>
        <w:tc>
          <w:tcPr>
            <w:tcW w:w="1360" w:type="dxa"/>
            <w:tcBorders>
              <w:top w:val="nil"/>
              <w:left w:val="nil"/>
              <w:bottom w:val="single" w:sz="4" w:space="0" w:color="auto"/>
              <w:right w:val="single" w:sz="4" w:space="0" w:color="auto"/>
            </w:tcBorders>
            <w:noWrap/>
            <w:vAlign w:val="center"/>
            <w:hideMark/>
          </w:tcPr>
          <w:p w14:paraId="448FD560"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185,75 </w:t>
            </w:r>
          </w:p>
        </w:tc>
        <w:tc>
          <w:tcPr>
            <w:tcW w:w="1700" w:type="dxa"/>
            <w:tcBorders>
              <w:top w:val="nil"/>
              <w:left w:val="nil"/>
              <w:bottom w:val="single" w:sz="4" w:space="0" w:color="auto"/>
              <w:right w:val="single" w:sz="4" w:space="0" w:color="auto"/>
            </w:tcBorders>
            <w:noWrap/>
            <w:vAlign w:val="center"/>
            <w:hideMark/>
          </w:tcPr>
          <w:p w14:paraId="5CF98BA8" w14:textId="180540AD"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6.501,</w:t>
            </w:r>
            <w:r w:rsidR="00F72A97">
              <w:rPr>
                <w:rFonts w:ascii="Arial" w:hAnsi="Arial" w:cs="Arial"/>
                <w:color w:val="000000"/>
                <w:kern w:val="0"/>
                <w:sz w:val="20"/>
                <w:szCs w:val="20"/>
                <w:lang w:eastAsia="pt-BR"/>
              </w:rPr>
              <w:t>25</w:t>
            </w:r>
            <w:r w:rsidRPr="00826ECC">
              <w:rPr>
                <w:rFonts w:ascii="Arial" w:hAnsi="Arial" w:cs="Arial"/>
                <w:color w:val="000000"/>
                <w:kern w:val="0"/>
                <w:sz w:val="20"/>
                <w:szCs w:val="20"/>
                <w:lang w:eastAsia="pt-BR"/>
              </w:rPr>
              <w:t xml:space="preserve"> </w:t>
            </w:r>
          </w:p>
        </w:tc>
      </w:tr>
      <w:tr w:rsidR="00051F47" w:rsidRPr="00826ECC" w14:paraId="008A7122" w14:textId="77777777" w:rsidTr="002B0385">
        <w:trPr>
          <w:trHeight w:val="1140"/>
        </w:trPr>
        <w:tc>
          <w:tcPr>
            <w:tcW w:w="620" w:type="dxa"/>
            <w:tcBorders>
              <w:top w:val="nil"/>
              <w:left w:val="single" w:sz="4" w:space="0" w:color="auto"/>
              <w:bottom w:val="single" w:sz="4" w:space="0" w:color="auto"/>
              <w:right w:val="single" w:sz="4" w:space="0" w:color="auto"/>
            </w:tcBorders>
            <w:noWrap/>
            <w:vAlign w:val="center"/>
            <w:hideMark/>
          </w:tcPr>
          <w:p w14:paraId="0D80CCE9"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5</w:t>
            </w:r>
          </w:p>
        </w:tc>
        <w:tc>
          <w:tcPr>
            <w:tcW w:w="5140" w:type="dxa"/>
            <w:tcBorders>
              <w:top w:val="nil"/>
              <w:left w:val="nil"/>
              <w:bottom w:val="single" w:sz="4" w:space="0" w:color="auto"/>
              <w:right w:val="single" w:sz="4" w:space="0" w:color="auto"/>
            </w:tcBorders>
            <w:vAlign w:val="center"/>
            <w:hideMark/>
          </w:tcPr>
          <w:p w14:paraId="2141C74F" w14:textId="77777777" w:rsidR="00051F47" w:rsidRPr="00826ECC" w:rsidRDefault="00051F47" w:rsidP="002B0385">
            <w:pPr>
              <w:suppressAutoHyphens w:val="0"/>
              <w:jc w:val="center"/>
              <w:rPr>
                <w:rFonts w:ascii="Arial" w:hAnsi="Arial" w:cs="Arial"/>
                <w:kern w:val="0"/>
                <w:sz w:val="20"/>
                <w:szCs w:val="20"/>
                <w:lang w:eastAsia="pt-BR"/>
              </w:rPr>
            </w:pPr>
            <w:r w:rsidRPr="00826ECC">
              <w:rPr>
                <w:rFonts w:ascii="Arial" w:hAnsi="Arial" w:cs="Arial"/>
                <w:kern w:val="0"/>
                <w:sz w:val="20"/>
                <w:szCs w:val="20"/>
                <w:lang w:eastAsia="pt-BR"/>
              </w:rPr>
              <w:t>Brinquedo Ouriço Estímulos E Brincadeira, multicolorido; com 8 texturas diferentes; com 3 sons; medida aprox.: 20cm; certificado pelo inmetro; Marca referência: Fisher Price</w:t>
            </w:r>
          </w:p>
        </w:tc>
        <w:tc>
          <w:tcPr>
            <w:tcW w:w="600" w:type="dxa"/>
            <w:tcBorders>
              <w:top w:val="nil"/>
              <w:left w:val="nil"/>
              <w:bottom w:val="single" w:sz="4" w:space="0" w:color="auto"/>
              <w:right w:val="single" w:sz="4" w:space="0" w:color="auto"/>
            </w:tcBorders>
            <w:noWrap/>
            <w:vAlign w:val="center"/>
            <w:hideMark/>
          </w:tcPr>
          <w:p w14:paraId="7387F22B"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41625EF8"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35</w:t>
            </w:r>
          </w:p>
        </w:tc>
        <w:tc>
          <w:tcPr>
            <w:tcW w:w="1360" w:type="dxa"/>
            <w:tcBorders>
              <w:top w:val="nil"/>
              <w:left w:val="nil"/>
              <w:bottom w:val="single" w:sz="4" w:space="0" w:color="auto"/>
              <w:right w:val="single" w:sz="4" w:space="0" w:color="auto"/>
            </w:tcBorders>
            <w:noWrap/>
            <w:vAlign w:val="center"/>
            <w:hideMark/>
          </w:tcPr>
          <w:p w14:paraId="75E239F7"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185,42 </w:t>
            </w:r>
          </w:p>
        </w:tc>
        <w:tc>
          <w:tcPr>
            <w:tcW w:w="1700" w:type="dxa"/>
            <w:tcBorders>
              <w:top w:val="nil"/>
              <w:left w:val="nil"/>
              <w:bottom w:val="single" w:sz="4" w:space="0" w:color="auto"/>
              <w:right w:val="single" w:sz="4" w:space="0" w:color="auto"/>
            </w:tcBorders>
            <w:noWrap/>
            <w:vAlign w:val="center"/>
            <w:hideMark/>
          </w:tcPr>
          <w:p w14:paraId="02D6ABD3" w14:textId="7801C96A"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6.489,</w:t>
            </w:r>
            <w:r w:rsidR="00F72A97">
              <w:rPr>
                <w:rFonts w:ascii="Arial" w:hAnsi="Arial" w:cs="Arial"/>
                <w:color w:val="000000"/>
                <w:kern w:val="0"/>
                <w:sz w:val="20"/>
                <w:szCs w:val="20"/>
                <w:lang w:eastAsia="pt-BR"/>
              </w:rPr>
              <w:t>70</w:t>
            </w:r>
            <w:r w:rsidRPr="00826ECC">
              <w:rPr>
                <w:rFonts w:ascii="Arial" w:hAnsi="Arial" w:cs="Arial"/>
                <w:color w:val="000000"/>
                <w:kern w:val="0"/>
                <w:sz w:val="20"/>
                <w:szCs w:val="20"/>
                <w:lang w:eastAsia="pt-BR"/>
              </w:rPr>
              <w:t xml:space="preserve"> </w:t>
            </w:r>
          </w:p>
        </w:tc>
      </w:tr>
      <w:tr w:rsidR="00051F47" w:rsidRPr="00826ECC" w14:paraId="6E719C5E" w14:textId="77777777" w:rsidTr="002B0385">
        <w:trPr>
          <w:trHeight w:val="855"/>
        </w:trPr>
        <w:tc>
          <w:tcPr>
            <w:tcW w:w="620" w:type="dxa"/>
            <w:tcBorders>
              <w:top w:val="nil"/>
              <w:left w:val="single" w:sz="4" w:space="0" w:color="auto"/>
              <w:bottom w:val="single" w:sz="4" w:space="0" w:color="auto"/>
              <w:right w:val="single" w:sz="4" w:space="0" w:color="auto"/>
            </w:tcBorders>
            <w:noWrap/>
            <w:vAlign w:val="center"/>
            <w:hideMark/>
          </w:tcPr>
          <w:p w14:paraId="5A22D0A9"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6</w:t>
            </w:r>
          </w:p>
        </w:tc>
        <w:tc>
          <w:tcPr>
            <w:tcW w:w="5140" w:type="dxa"/>
            <w:tcBorders>
              <w:top w:val="nil"/>
              <w:left w:val="nil"/>
              <w:bottom w:val="single" w:sz="4" w:space="0" w:color="auto"/>
              <w:right w:val="single" w:sz="4" w:space="0" w:color="auto"/>
            </w:tcBorders>
            <w:vAlign w:val="center"/>
            <w:hideMark/>
          </w:tcPr>
          <w:p w14:paraId="04ABD3C9" w14:textId="77777777" w:rsidR="00051F47" w:rsidRPr="00826ECC" w:rsidRDefault="00051F47" w:rsidP="002B0385">
            <w:pPr>
              <w:suppressAutoHyphens w:val="0"/>
              <w:jc w:val="center"/>
              <w:rPr>
                <w:rFonts w:ascii="Arial" w:hAnsi="Arial" w:cs="Arial"/>
                <w:kern w:val="0"/>
                <w:sz w:val="20"/>
                <w:szCs w:val="20"/>
                <w:lang w:eastAsia="pt-BR"/>
              </w:rPr>
            </w:pPr>
            <w:r w:rsidRPr="00826ECC">
              <w:rPr>
                <w:rFonts w:ascii="Arial" w:hAnsi="Arial" w:cs="Arial"/>
                <w:kern w:val="0"/>
                <w:sz w:val="20"/>
                <w:szCs w:val="20"/>
                <w:lang w:eastAsia="pt-BR"/>
              </w:rPr>
              <w:t>Brinquedo puxe e empurre a tartaruga; com corda; material: plástico; certificado pelo inmetro; Marca referência: Fisher Price</w:t>
            </w:r>
          </w:p>
        </w:tc>
        <w:tc>
          <w:tcPr>
            <w:tcW w:w="600" w:type="dxa"/>
            <w:tcBorders>
              <w:top w:val="nil"/>
              <w:left w:val="nil"/>
              <w:bottom w:val="single" w:sz="4" w:space="0" w:color="auto"/>
              <w:right w:val="single" w:sz="4" w:space="0" w:color="auto"/>
            </w:tcBorders>
            <w:noWrap/>
            <w:vAlign w:val="center"/>
            <w:hideMark/>
          </w:tcPr>
          <w:p w14:paraId="4EE87812"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47533144"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55</w:t>
            </w:r>
          </w:p>
        </w:tc>
        <w:tc>
          <w:tcPr>
            <w:tcW w:w="1360" w:type="dxa"/>
            <w:tcBorders>
              <w:top w:val="nil"/>
              <w:left w:val="nil"/>
              <w:bottom w:val="single" w:sz="4" w:space="0" w:color="auto"/>
              <w:right w:val="single" w:sz="4" w:space="0" w:color="auto"/>
            </w:tcBorders>
            <w:noWrap/>
            <w:vAlign w:val="center"/>
            <w:hideMark/>
          </w:tcPr>
          <w:p w14:paraId="5D95D8AA"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90,76 </w:t>
            </w:r>
          </w:p>
        </w:tc>
        <w:tc>
          <w:tcPr>
            <w:tcW w:w="1700" w:type="dxa"/>
            <w:tcBorders>
              <w:top w:val="nil"/>
              <w:left w:val="nil"/>
              <w:bottom w:val="single" w:sz="4" w:space="0" w:color="auto"/>
              <w:right w:val="single" w:sz="4" w:space="0" w:color="auto"/>
            </w:tcBorders>
            <w:noWrap/>
            <w:vAlign w:val="center"/>
            <w:hideMark/>
          </w:tcPr>
          <w:p w14:paraId="58A5DF3A" w14:textId="19005623"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4.99</w:t>
            </w:r>
            <w:r w:rsidR="00F72A97">
              <w:rPr>
                <w:rFonts w:ascii="Arial" w:hAnsi="Arial" w:cs="Arial"/>
                <w:color w:val="000000"/>
                <w:kern w:val="0"/>
                <w:sz w:val="20"/>
                <w:szCs w:val="20"/>
                <w:lang w:eastAsia="pt-BR"/>
              </w:rPr>
              <w:t>1</w:t>
            </w:r>
            <w:r w:rsidRPr="00826ECC">
              <w:rPr>
                <w:rFonts w:ascii="Arial" w:hAnsi="Arial" w:cs="Arial"/>
                <w:color w:val="000000"/>
                <w:kern w:val="0"/>
                <w:sz w:val="20"/>
                <w:szCs w:val="20"/>
                <w:lang w:eastAsia="pt-BR"/>
              </w:rPr>
              <w:t>,</w:t>
            </w:r>
            <w:r w:rsidR="00F72A97">
              <w:rPr>
                <w:rFonts w:ascii="Arial" w:hAnsi="Arial" w:cs="Arial"/>
                <w:color w:val="000000"/>
                <w:kern w:val="0"/>
                <w:sz w:val="20"/>
                <w:szCs w:val="20"/>
                <w:lang w:eastAsia="pt-BR"/>
              </w:rPr>
              <w:t>80</w:t>
            </w:r>
            <w:r w:rsidRPr="00826ECC">
              <w:rPr>
                <w:rFonts w:ascii="Arial" w:hAnsi="Arial" w:cs="Arial"/>
                <w:color w:val="000000"/>
                <w:kern w:val="0"/>
                <w:sz w:val="20"/>
                <w:szCs w:val="20"/>
                <w:lang w:eastAsia="pt-BR"/>
              </w:rPr>
              <w:t xml:space="preserve"> </w:t>
            </w:r>
          </w:p>
        </w:tc>
      </w:tr>
      <w:tr w:rsidR="00051F47" w:rsidRPr="00826ECC" w14:paraId="1F61B9BC" w14:textId="77777777" w:rsidTr="002B0385">
        <w:trPr>
          <w:trHeight w:val="1995"/>
        </w:trPr>
        <w:tc>
          <w:tcPr>
            <w:tcW w:w="620" w:type="dxa"/>
            <w:tcBorders>
              <w:top w:val="nil"/>
              <w:left w:val="single" w:sz="4" w:space="0" w:color="auto"/>
              <w:bottom w:val="single" w:sz="4" w:space="0" w:color="auto"/>
              <w:right w:val="single" w:sz="4" w:space="0" w:color="auto"/>
            </w:tcBorders>
            <w:noWrap/>
            <w:vAlign w:val="center"/>
            <w:hideMark/>
          </w:tcPr>
          <w:p w14:paraId="1788BC5C"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7</w:t>
            </w:r>
          </w:p>
        </w:tc>
        <w:tc>
          <w:tcPr>
            <w:tcW w:w="5140" w:type="dxa"/>
            <w:tcBorders>
              <w:top w:val="nil"/>
              <w:left w:val="nil"/>
              <w:bottom w:val="single" w:sz="4" w:space="0" w:color="auto"/>
              <w:right w:val="single" w:sz="4" w:space="0" w:color="auto"/>
            </w:tcBorders>
            <w:vAlign w:val="center"/>
            <w:hideMark/>
          </w:tcPr>
          <w:p w14:paraId="73AED2C9" w14:textId="77777777" w:rsidR="00051F47" w:rsidRPr="00826ECC" w:rsidRDefault="00051F47" w:rsidP="002B0385">
            <w:pPr>
              <w:suppressAutoHyphens w:val="0"/>
              <w:jc w:val="center"/>
              <w:rPr>
                <w:rFonts w:ascii="Arial" w:hAnsi="Arial" w:cs="Arial"/>
                <w:kern w:val="0"/>
                <w:sz w:val="20"/>
                <w:szCs w:val="20"/>
                <w:lang w:eastAsia="pt-BR"/>
              </w:rPr>
            </w:pPr>
            <w:r w:rsidRPr="00826ECC">
              <w:rPr>
                <w:rFonts w:ascii="Arial" w:hAnsi="Arial" w:cs="Arial"/>
                <w:kern w:val="0"/>
                <w:sz w:val="20"/>
                <w:szCs w:val="20"/>
                <w:lang w:eastAsia="pt-BR"/>
              </w:rPr>
              <w:t>Brinquedo Infantil Colorido carrinho de empurrar modelos sortidos; motoniveladora, caminhão caçamba, bombeiro Dimensões Aproximadas do Produto: 14cm x 11cm x 13cm (Altura x Largura x Comprimento/Profundidade); Material plástico; a partir de 06 meses; certificado pelo inmetro; Marca referência: Fisher Price</w:t>
            </w:r>
          </w:p>
        </w:tc>
        <w:tc>
          <w:tcPr>
            <w:tcW w:w="600" w:type="dxa"/>
            <w:tcBorders>
              <w:top w:val="nil"/>
              <w:left w:val="nil"/>
              <w:bottom w:val="single" w:sz="4" w:space="0" w:color="auto"/>
              <w:right w:val="single" w:sz="4" w:space="0" w:color="auto"/>
            </w:tcBorders>
            <w:noWrap/>
            <w:vAlign w:val="center"/>
            <w:hideMark/>
          </w:tcPr>
          <w:p w14:paraId="14D96029"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724AB12D"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130</w:t>
            </w:r>
          </w:p>
        </w:tc>
        <w:tc>
          <w:tcPr>
            <w:tcW w:w="1360" w:type="dxa"/>
            <w:tcBorders>
              <w:top w:val="nil"/>
              <w:left w:val="nil"/>
              <w:bottom w:val="single" w:sz="4" w:space="0" w:color="auto"/>
              <w:right w:val="single" w:sz="4" w:space="0" w:color="auto"/>
            </w:tcBorders>
            <w:noWrap/>
            <w:vAlign w:val="center"/>
            <w:hideMark/>
          </w:tcPr>
          <w:p w14:paraId="367BF29A"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77,66 </w:t>
            </w:r>
          </w:p>
        </w:tc>
        <w:tc>
          <w:tcPr>
            <w:tcW w:w="1700" w:type="dxa"/>
            <w:tcBorders>
              <w:top w:val="nil"/>
              <w:left w:val="nil"/>
              <w:bottom w:val="single" w:sz="4" w:space="0" w:color="auto"/>
              <w:right w:val="single" w:sz="4" w:space="0" w:color="auto"/>
            </w:tcBorders>
            <w:noWrap/>
            <w:vAlign w:val="center"/>
            <w:hideMark/>
          </w:tcPr>
          <w:p w14:paraId="4C16BD1C" w14:textId="2FC034A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10.095,</w:t>
            </w:r>
            <w:r w:rsidR="00F72A97">
              <w:rPr>
                <w:rFonts w:ascii="Arial" w:hAnsi="Arial" w:cs="Arial"/>
                <w:color w:val="000000"/>
                <w:kern w:val="0"/>
                <w:sz w:val="20"/>
                <w:szCs w:val="20"/>
                <w:lang w:eastAsia="pt-BR"/>
              </w:rPr>
              <w:t>80</w:t>
            </w:r>
            <w:r w:rsidRPr="00826ECC">
              <w:rPr>
                <w:rFonts w:ascii="Arial" w:hAnsi="Arial" w:cs="Arial"/>
                <w:color w:val="000000"/>
                <w:kern w:val="0"/>
                <w:sz w:val="20"/>
                <w:szCs w:val="20"/>
                <w:lang w:eastAsia="pt-BR"/>
              </w:rPr>
              <w:t xml:space="preserve"> </w:t>
            </w:r>
          </w:p>
        </w:tc>
      </w:tr>
      <w:tr w:rsidR="00051F47" w:rsidRPr="00826ECC" w14:paraId="6BF619F2" w14:textId="77777777" w:rsidTr="002B0385">
        <w:trPr>
          <w:trHeight w:val="1425"/>
        </w:trPr>
        <w:tc>
          <w:tcPr>
            <w:tcW w:w="620" w:type="dxa"/>
            <w:tcBorders>
              <w:top w:val="nil"/>
              <w:left w:val="single" w:sz="4" w:space="0" w:color="auto"/>
              <w:bottom w:val="single" w:sz="4" w:space="0" w:color="auto"/>
              <w:right w:val="single" w:sz="4" w:space="0" w:color="auto"/>
            </w:tcBorders>
            <w:noWrap/>
            <w:vAlign w:val="center"/>
            <w:hideMark/>
          </w:tcPr>
          <w:p w14:paraId="031F1D9E"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8</w:t>
            </w:r>
          </w:p>
        </w:tc>
        <w:tc>
          <w:tcPr>
            <w:tcW w:w="5140" w:type="dxa"/>
            <w:tcBorders>
              <w:top w:val="nil"/>
              <w:left w:val="nil"/>
              <w:bottom w:val="single" w:sz="4" w:space="0" w:color="auto"/>
              <w:right w:val="single" w:sz="4" w:space="0" w:color="auto"/>
            </w:tcBorders>
            <w:vAlign w:val="center"/>
            <w:hideMark/>
          </w:tcPr>
          <w:p w14:paraId="5BBFF257" w14:textId="77777777" w:rsidR="00051F47" w:rsidRPr="00826ECC" w:rsidRDefault="00051F47" w:rsidP="002B0385">
            <w:pPr>
              <w:suppressAutoHyphens w:val="0"/>
              <w:jc w:val="center"/>
              <w:rPr>
                <w:rFonts w:ascii="Arial" w:hAnsi="Arial" w:cs="Arial"/>
                <w:kern w:val="0"/>
                <w:sz w:val="20"/>
                <w:szCs w:val="20"/>
                <w:lang w:eastAsia="pt-BR"/>
              </w:rPr>
            </w:pPr>
            <w:r w:rsidRPr="00826ECC">
              <w:rPr>
                <w:rFonts w:ascii="Arial" w:hAnsi="Arial" w:cs="Arial"/>
                <w:kern w:val="0"/>
                <w:sz w:val="20"/>
                <w:szCs w:val="20"/>
                <w:lang w:eastAsia="pt-BR"/>
              </w:rPr>
              <w:t>Brinquedo Bebê Infantil Esconde-esconde Bichos Didático; feito de plástico ABS; Medidas aproximadas: 25,2 cm x 14 x 12 (Comprimento x Largura x Altura); certificado pelo Inmetro; não utiliza pilhas</w:t>
            </w:r>
          </w:p>
        </w:tc>
        <w:tc>
          <w:tcPr>
            <w:tcW w:w="600" w:type="dxa"/>
            <w:tcBorders>
              <w:top w:val="nil"/>
              <w:left w:val="nil"/>
              <w:bottom w:val="single" w:sz="4" w:space="0" w:color="auto"/>
              <w:right w:val="single" w:sz="4" w:space="0" w:color="auto"/>
            </w:tcBorders>
            <w:noWrap/>
            <w:vAlign w:val="center"/>
            <w:hideMark/>
          </w:tcPr>
          <w:p w14:paraId="6DC0D96F"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1A626266"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70</w:t>
            </w:r>
          </w:p>
        </w:tc>
        <w:tc>
          <w:tcPr>
            <w:tcW w:w="1360" w:type="dxa"/>
            <w:tcBorders>
              <w:top w:val="nil"/>
              <w:left w:val="nil"/>
              <w:bottom w:val="single" w:sz="4" w:space="0" w:color="auto"/>
              <w:right w:val="single" w:sz="4" w:space="0" w:color="auto"/>
            </w:tcBorders>
            <w:noWrap/>
            <w:vAlign w:val="center"/>
            <w:hideMark/>
          </w:tcPr>
          <w:p w14:paraId="4B65AC42"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99,53 </w:t>
            </w:r>
          </w:p>
        </w:tc>
        <w:tc>
          <w:tcPr>
            <w:tcW w:w="1700" w:type="dxa"/>
            <w:tcBorders>
              <w:top w:val="nil"/>
              <w:left w:val="nil"/>
              <w:bottom w:val="single" w:sz="4" w:space="0" w:color="auto"/>
              <w:right w:val="single" w:sz="4" w:space="0" w:color="auto"/>
            </w:tcBorders>
            <w:noWrap/>
            <w:vAlign w:val="center"/>
            <w:hideMark/>
          </w:tcPr>
          <w:p w14:paraId="168E4B94" w14:textId="1C10AE8B"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6.967,</w:t>
            </w:r>
            <w:r w:rsidR="00640D3C">
              <w:rPr>
                <w:rFonts w:ascii="Arial" w:hAnsi="Arial" w:cs="Arial"/>
                <w:color w:val="000000"/>
                <w:kern w:val="0"/>
                <w:sz w:val="20"/>
                <w:szCs w:val="20"/>
                <w:lang w:eastAsia="pt-BR"/>
              </w:rPr>
              <w:t>10</w:t>
            </w:r>
            <w:r w:rsidRPr="00826ECC">
              <w:rPr>
                <w:rFonts w:ascii="Arial" w:hAnsi="Arial" w:cs="Arial"/>
                <w:color w:val="000000"/>
                <w:kern w:val="0"/>
                <w:sz w:val="20"/>
                <w:szCs w:val="20"/>
                <w:lang w:eastAsia="pt-BR"/>
              </w:rPr>
              <w:t xml:space="preserve"> </w:t>
            </w:r>
          </w:p>
        </w:tc>
      </w:tr>
      <w:tr w:rsidR="00051F47" w:rsidRPr="00826ECC" w14:paraId="25BBBCD7" w14:textId="77777777" w:rsidTr="002B0385">
        <w:trPr>
          <w:trHeight w:val="1140"/>
        </w:trPr>
        <w:tc>
          <w:tcPr>
            <w:tcW w:w="620" w:type="dxa"/>
            <w:tcBorders>
              <w:top w:val="nil"/>
              <w:left w:val="single" w:sz="4" w:space="0" w:color="auto"/>
              <w:bottom w:val="single" w:sz="4" w:space="0" w:color="auto"/>
              <w:right w:val="single" w:sz="4" w:space="0" w:color="auto"/>
            </w:tcBorders>
            <w:noWrap/>
            <w:vAlign w:val="center"/>
            <w:hideMark/>
          </w:tcPr>
          <w:p w14:paraId="5B4E470F"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9</w:t>
            </w:r>
          </w:p>
        </w:tc>
        <w:tc>
          <w:tcPr>
            <w:tcW w:w="5140" w:type="dxa"/>
            <w:tcBorders>
              <w:top w:val="nil"/>
              <w:left w:val="nil"/>
              <w:bottom w:val="single" w:sz="4" w:space="0" w:color="auto"/>
              <w:right w:val="single" w:sz="4" w:space="0" w:color="auto"/>
            </w:tcBorders>
            <w:vAlign w:val="center"/>
            <w:hideMark/>
          </w:tcPr>
          <w:p w14:paraId="6508E4E3" w14:textId="77777777" w:rsidR="00051F47" w:rsidRPr="00826ECC" w:rsidRDefault="00051F47" w:rsidP="002B0385">
            <w:pPr>
              <w:suppressAutoHyphens w:val="0"/>
              <w:jc w:val="center"/>
              <w:rPr>
                <w:rFonts w:ascii="Arial" w:hAnsi="Arial" w:cs="Arial"/>
                <w:kern w:val="0"/>
                <w:sz w:val="20"/>
                <w:szCs w:val="20"/>
                <w:lang w:eastAsia="pt-BR"/>
              </w:rPr>
            </w:pPr>
            <w:r w:rsidRPr="00826ECC">
              <w:rPr>
                <w:rFonts w:ascii="Arial" w:hAnsi="Arial" w:cs="Arial"/>
                <w:kern w:val="0"/>
                <w:sz w:val="20"/>
                <w:szCs w:val="20"/>
                <w:lang w:eastAsia="pt-BR"/>
              </w:rPr>
              <w:t>Brinquedo Infantil Telefone Feliz; tamanho aprox 11x11x14cm; com corda para puxar; sem uso de pilhas; material: plástico resistente; marca referência Fischer Price</w:t>
            </w:r>
          </w:p>
        </w:tc>
        <w:tc>
          <w:tcPr>
            <w:tcW w:w="600" w:type="dxa"/>
            <w:tcBorders>
              <w:top w:val="nil"/>
              <w:left w:val="nil"/>
              <w:bottom w:val="single" w:sz="4" w:space="0" w:color="auto"/>
              <w:right w:val="single" w:sz="4" w:space="0" w:color="auto"/>
            </w:tcBorders>
            <w:noWrap/>
            <w:vAlign w:val="center"/>
            <w:hideMark/>
          </w:tcPr>
          <w:p w14:paraId="2141BB86"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71C3BC19"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70</w:t>
            </w:r>
          </w:p>
        </w:tc>
        <w:tc>
          <w:tcPr>
            <w:tcW w:w="1360" w:type="dxa"/>
            <w:tcBorders>
              <w:top w:val="nil"/>
              <w:left w:val="nil"/>
              <w:bottom w:val="single" w:sz="4" w:space="0" w:color="auto"/>
              <w:right w:val="single" w:sz="4" w:space="0" w:color="auto"/>
            </w:tcBorders>
            <w:noWrap/>
            <w:vAlign w:val="center"/>
            <w:hideMark/>
          </w:tcPr>
          <w:p w14:paraId="7D1402AA"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99,87 </w:t>
            </w:r>
          </w:p>
        </w:tc>
        <w:tc>
          <w:tcPr>
            <w:tcW w:w="1700" w:type="dxa"/>
            <w:tcBorders>
              <w:top w:val="nil"/>
              <w:left w:val="nil"/>
              <w:bottom w:val="single" w:sz="4" w:space="0" w:color="auto"/>
              <w:right w:val="single" w:sz="4" w:space="0" w:color="auto"/>
            </w:tcBorders>
            <w:noWrap/>
            <w:vAlign w:val="center"/>
            <w:hideMark/>
          </w:tcPr>
          <w:p w14:paraId="03B73011" w14:textId="04215C4D"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6.99</w:t>
            </w:r>
            <w:r w:rsidR="00640D3C">
              <w:rPr>
                <w:rFonts w:ascii="Arial" w:hAnsi="Arial" w:cs="Arial"/>
                <w:color w:val="000000"/>
                <w:kern w:val="0"/>
                <w:sz w:val="20"/>
                <w:szCs w:val="20"/>
                <w:lang w:eastAsia="pt-BR"/>
              </w:rPr>
              <w:t>0</w:t>
            </w:r>
            <w:r w:rsidRPr="00826ECC">
              <w:rPr>
                <w:rFonts w:ascii="Arial" w:hAnsi="Arial" w:cs="Arial"/>
                <w:color w:val="000000"/>
                <w:kern w:val="0"/>
                <w:sz w:val="20"/>
                <w:szCs w:val="20"/>
                <w:lang w:eastAsia="pt-BR"/>
              </w:rPr>
              <w:t>,</w:t>
            </w:r>
            <w:r w:rsidR="00640D3C">
              <w:rPr>
                <w:rFonts w:ascii="Arial" w:hAnsi="Arial" w:cs="Arial"/>
                <w:color w:val="000000"/>
                <w:kern w:val="0"/>
                <w:sz w:val="20"/>
                <w:szCs w:val="20"/>
                <w:lang w:eastAsia="pt-BR"/>
              </w:rPr>
              <w:t>90</w:t>
            </w:r>
            <w:r w:rsidRPr="00826ECC">
              <w:rPr>
                <w:rFonts w:ascii="Arial" w:hAnsi="Arial" w:cs="Arial"/>
                <w:color w:val="000000"/>
                <w:kern w:val="0"/>
                <w:sz w:val="20"/>
                <w:szCs w:val="20"/>
                <w:lang w:eastAsia="pt-BR"/>
              </w:rPr>
              <w:t xml:space="preserve"> </w:t>
            </w:r>
          </w:p>
        </w:tc>
      </w:tr>
      <w:tr w:rsidR="00051F47" w:rsidRPr="00826ECC" w14:paraId="0AD6C151" w14:textId="77777777" w:rsidTr="002B0385">
        <w:trPr>
          <w:trHeight w:val="1140"/>
        </w:trPr>
        <w:tc>
          <w:tcPr>
            <w:tcW w:w="620" w:type="dxa"/>
            <w:tcBorders>
              <w:top w:val="nil"/>
              <w:left w:val="single" w:sz="4" w:space="0" w:color="auto"/>
              <w:bottom w:val="single" w:sz="4" w:space="0" w:color="auto"/>
              <w:right w:val="single" w:sz="4" w:space="0" w:color="auto"/>
            </w:tcBorders>
            <w:noWrap/>
            <w:vAlign w:val="center"/>
            <w:hideMark/>
          </w:tcPr>
          <w:p w14:paraId="2E485494"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10</w:t>
            </w:r>
          </w:p>
        </w:tc>
        <w:tc>
          <w:tcPr>
            <w:tcW w:w="5140" w:type="dxa"/>
            <w:tcBorders>
              <w:top w:val="nil"/>
              <w:left w:val="nil"/>
              <w:bottom w:val="single" w:sz="4" w:space="0" w:color="auto"/>
              <w:right w:val="single" w:sz="4" w:space="0" w:color="auto"/>
            </w:tcBorders>
            <w:vAlign w:val="center"/>
            <w:hideMark/>
          </w:tcPr>
          <w:p w14:paraId="27E18EC1" w14:textId="77777777" w:rsidR="00051F47" w:rsidRPr="00826ECC" w:rsidRDefault="00051F47" w:rsidP="002B0385">
            <w:pPr>
              <w:suppressAutoHyphens w:val="0"/>
              <w:jc w:val="center"/>
              <w:rPr>
                <w:rFonts w:ascii="Arial" w:hAnsi="Arial" w:cs="Arial"/>
                <w:kern w:val="0"/>
                <w:sz w:val="20"/>
                <w:szCs w:val="20"/>
                <w:lang w:eastAsia="pt-BR"/>
              </w:rPr>
            </w:pPr>
            <w:r w:rsidRPr="00826ECC">
              <w:rPr>
                <w:rFonts w:ascii="Arial" w:hAnsi="Arial" w:cs="Arial"/>
                <w:kern w:val="0"/>
                <w:sz w:val="20"/>
                <w:szCs w:val="20"/>
                <w:lang w:eastAsia="pt-BR"/>
              </w:rPr>
              <w:t xml:space="preserve">Brinquedo Infantil Volante Musical Gira; Sons De Carro; volante interativo com buzina; Material plástico; Alimentação 2 pilhas; certificado pelo inmetro 26cm x 20 cm </w:t>
            </w:r>
          </w:p>
        </w:tc>
        <w:tc>
          <w:tcPr>
            <w:tcW w:w="600" w:type="dxa"/>
            <w:tcBorders>
              <w:top w:val="nil"/>
              <w:left w:val="nil"/>
              <w:bottom w:val="single" w:sz="4" w:space="0" w:color="auto"/>
              <w:right w:val="single" w:sz="4" w:space="0" w:color="auto"/>
            </w:tcBorders>
            <w:noWrap/>
            <w:vAlign w:val="center"/>
            <w:hideMark/>
          </w:tcPr>
          <w:p w14:paraId="132E458D"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712EF7FA"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70</w:t>
            </w:r>
          </w:p>
        </w:tc>
        <w:tc>
          <w:tcPr>
            <w:tcW w:w="1360" w:type="dxa"/>
            <w:tcBorders>
              <w:top w:val="nil"/>
              <w:left w:val="nil"/>
              <w:bottom w:val="single" w:sz="4" w:space="0" w:color="auto"/>
              <w:right w:val="single" w:sz="4" w:space="0" w:color="auto"/>
            </w:tcBorders>
            <w:noWrap/>
            <w:vAlign w:val="center"/>
            <w:hideMark/>
          </w:tcPr>
          <w:p w14:paraId="31EC3625"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53,48 </w:t>
            </w:r>
          </w:p>
        </w:tc>
        <w:tc>
          <w:tcPr>
            <w:tcW w:w="1700" w:type="dxa"/>
            <w:tcBorders>
              <w:top w:val="nil"/>
              <w:left w:val="nil"/>
              <w:bottom w:val="single" w:sz="4" w:space="0" w:color="auto"/>
              <w:right w:val="single" w:sz="4" w:space="0" w:color="auto"/>
            </w:tcBorders>
            <w:noWrap/>
            <w:vAlign w:val="center"/>
            <w:hideMark/>
          </w:tcPr>
          <w:p w14:paraId="4DE5FAE3" w14:textId="22E93CF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3.743,</w:t>
            </w:r>
            <w:r w:rsidR="008E5211">
              <w:rPr>
                <w:rFonts w:ascii="Arial" w:hAnsi="Arial" w:cs="Arial"/>
                <w:color w:val="000000"/>
                <w:kern w:val="0"/>
                <w:sz w:val="20"/>
                <w:szCs w:val="20"/>
                <w:lang w:eastAsia="pt-BR"/>
              </w:rPr>
              <w:t>60</w:t>
            </w:r>
            <w:r w:rsidRPr="00826ECC">
              <w:rPr>
                <w:rFonts w:ascii="Arial" w:hAnsi="Arial" w:cs="Arial"/>
                <w:color w:val="000000"/>
                <w:kern w:val="0"/>
                <w:sz w:val="20"/>
                <w:szCs w:val="20"/>
                <w:lang w:eastAsia="pt-BR"/>
              </w:rPr>
              <w:t xml:space="preserve"> </w:t>
            </w:r>
          </w:p>
        </w:tc>
      </w:tr>
      <w:tr w:rsidR="00051F47" w:rsidRPr="00826ECC" w14:paraId="31DB0B5A" w14:textId="77777777" w:rsidTr="002B0385">
        <w:trPr>
          <w:trHeight w:val="1995"/>
        </w:trPr>
        <w:tc>
          <w:tcPr>
            <w:tcW w:w="620" w:type="dxa"/>
            <w:tcBorders>
              <w:top w:val="nil"/>
              <w:left w:val="single" w:sz="4" w:space="0" w:color="auto"/>
              <w:bottom w:val="single" w:sz="4" w:space="0" w:color="auto"/>
              <w:right w:val="single" w:sz="4" w:space="0" w:color="auto"/>
            </w:tcBorders>
            <w:noWrap/>
            <w:vAlign w:val="center"/>
            <w:hideMark/>
          </w:tcPr>
          <w:p w14:paraId="6BC2F4A6"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lastRenderedPageBreak/>
              <w:t>11</w:t>
            </w:r>
          </w:p>
        </w:tc>
        <w:tc>
          <w:tcPr>
            <w:tcW w:w="5140" w:type="dxa"/>
            <w:tcBorders>
              <w:top w:val="nil"/>
              <w:left w:val="nil"/>
              <w:bottom w:val="single" w:sz="4" w:space="0" w:color="auto"/>
              <w:right w:val="single" w:sz="4" w:space="0" w:color="auto"/>
            </w:tcBorders>
            <w:vAlign w:val="center"/>
            <w:hideMark/>
          </w:tcPr>
          <w:p w14:paraId="3130754C" w14:textId="77777777" w:rsidR="00051F47" w:rsidRPr="00826ECC" w:rsidRDefault="00051F47" w:rsidP="002B0385">
            <w:pPr>
              <w:suppressAutoHyphens w:val="0"/>
              <w:jc w:val="center"/>
              <w:rPr>
                <w:rFonts w:ascii="Arial" w:hAnsi="Arial" w:cs="Arial"/>
                <w:kern w:val="0"/>
                <w:sz w:val="20"/>
                <w:szCs w:val="20"/>
                <w:lang w:eastAsia="pt-BR"/>
              </w:rPr>
            </w:pPr>
            <w:r w:rsidRPr="00826ECC">
              <w:rPr>
                <w:rFonts w:ascii="Arial" w:hAnsi="Arial" w:cs="Arial"/>
                <w:kern w:val="0"/>
                <w:sz w:val="20"/>
                <w:szCs w:val="20"/>
                <w:lang w:eastAsia="pt-BR"/>
              </w:rPr>
              <w:t>Brinquedo Cubo de atividades; Animaizinhos Divertidos; com 5 lados para brincar; Dimensões do produto: 12cm (L) x 12cm (A); contendo portinha surpresa, leão que faz barulho, cilindro giratório com figuras coloridas e sapinho divertido; material: plástico resistente e atóxico; certificado pelo inmetro; marca referência: Fisher - Price</w:t>
            </w:r>
          </w:p>
        </w:tc>
        <w:tc>
          <w:tcPr>
            <w:tcW w:w="600" w:type="dxa"/>
            <w:tcBorders>
              <w:top w:val="nil"/>
              <w:left w:val="nil"/>
              <w:bottom w:val="single" w:sz="4" w:space="0" w:color="auto"/>
              <w:right w:val="single" w:sz="4" w:space="0" w:color="auto"/>
            </w:tcBorders>
            <w:noWrap/>
            <w:vAlign w:val="center"/>
            <w:hideMark/>
          </w:tcPr>
          <w:p w14:paraId="2B10BB27"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3BE89924"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70</w:t>
            </w:r>
          </w:p>
        </w:tc>
        <w:tc>
          <w:tcPr>
            <w:tcW w:w="1360" w:type="dxa"/>
            <w:tcBorders>
              <w:top w:val="nil"/>
              <w:left w:val="nil"/>
              <w:bottom w:val="single" w:sz="4" w:space="0" w:color="auto"/>
              <w:right w:val="single" w:sz="4" w:space="0" w:color="auto"/>
            </w:tcBorders>
            <w:noWrap/>
            <w:vAlign w:val="center"/>
            <w:hideMark/>
          </w:tcPr>
          <w:p w14:paraId="6547C8FA"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101,05 </w:t>
            </w:r>
          </w:p>
        </w:tc>
        <w:tc>
          <w:tcPr>
            <w:tcW w:w="1700" w:type="dxa"/>
            <w:tcBorders>
              <w:top w:val="nil"/>
              <w:left w:val="nil"/>
              <w:bottom w:val="single" w:sz="4" w:space="0" w:color="auto"/>
              <w:right w:val="single" w:sz="4" w:space="0" w:color="auto"/>
            </w:tcBorders>
            <w:noWrap/>
            <w:vAlign w:val="center"/>
            <w:hideMark/>
          </w:tcPr>
          <w:p w14:paraId="0DF602EE" w14:textId="7D6829F9"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7.073,</w:t>
            </w:r>
            <w:r w:rsidR="008E5211">
              <w:rPr>
                <w:rFonts w:ascii="Arial" w:hAnsi="Arial" w:cs="Arial"/>
                <w:color w:val="000000"/>
                <w:kern w:val="0"/>
                <w:sz w:val="20"/>
                <w:szCs w:val="20"/>
                <w:lang w:eastAsia="pt-BR"/>
              </w:rPr>
              <w:t>50</w:t>
            </w:r>
            <w:r w:rsidRPr="00826ECC">
              <w:rPr>
                <w:rFonts w:ascii="Arial" w:hAnsi="Arial" w:cs="Arial"/>
                <w:color w:val="000000"/>
                <w:kern w:val="0"/>
                <w:sz w:val="20"/>
                <w:szCs w:val="20"/>
                <w:lang w:eastAsia="pt-BR"/>
              </w:rPr>
              <w:t xml:space="preserve"> </w:t>
            </w:r>
          </w:p>
        </w:tc>
      </w:tr>
      <w:tr w:rsidR="00051F47" w:rsidRPr="00826ECC" w14:paraId="3302B903" w14:textId="77777777" w:rsidTr="002B0385">
        <w:trPr>
          <w:trHeight w:val="1995"/>
        </w:trPr>
        <w:tc>
          <w:tcPr>
            <w:tcW w:w="620" w:type="dxa"/>
            <w:tcBorders>
              <w:top w:val="nil"/>
              <w:left w:val="single" w:sz="4" w:space="0" w:color="auto"/>
              <w:bottom w:val="single" w:sz="4" w:space="0" w:color="auto"/>
              <w:right w:val="single" w:sz="4" w:space="0" w:color="auto"/>
            </w:tcBorders>
            <w:noWrap/>
            <w:vAlign w:val="center"/>
            <w:hideMark/>
          </w:tcPr>
          <w:p w14:paraId="3B4F3996"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12</w:t>
            </w:r>
          </w:p>
        </w:tc>
        <w:tc>
          <w:tcPr>
            <w:tcW w:w="5140" w:type="dxa"/>
            <w:tcBorders>
              <w:top w:val="nil"/>
              <w:left w:val="nil"/>
              <w:bottom w:val="single" w:sz="4" w:space="0" w:color="auto"/>
              <w:right w:val="single" w:sz="4" w:space="0" w:color="auto"/>
            </w:tcBorders>
            <w:vAlign w:val="center"/>
            <w:hideMark/>
          </w:tcPr>
          <w:p w14:paraId="69610AAD" w14:textId="77777777" w:rsidR="00051F47" w:rsidRPr="00826ECC" w:rsidRDefault="00051F47" w:rsidP="002B0385">
            <w:pPr>
              <w:suppressAutoHyphens w:val="0"/>
              <w:jc w:val="center"/>
              <w:rPr>
                <w:rFonts w:ascii="Arial" w:hAnsi="Arial" w:cs="Arial"/>
                <w:kern w:val="0"/>
                <w:sz w:val="20"/>
                <w:szCs w:val="20"/>
                <w:lang w:eastAsia="pt-BR"/>
              </w:rPr>
            </w:pPr>
            <w:r w:rsidRPr="00826ECC">
              <w:rPr>
                <w:rFonts w:ascii="Arial" w:hAnsi="Arial" w:cs="Arial"/>
                <w:kern w:val="0"/>
                <w:sz w:val="20"/>
                <w:szCs w:val="20"/>
                <w:lang w:eastAsia="pt-BR"/>
              </w:rPr>
              <w:t>Brinquedo Educativo Novos Sons; formato de carro; com atividades práticas e sons mecânicos divertidos; janelinha deslizante para brincar de esconder, porta que abre e fecha, bichinhos que fazem som de click, rodas que giram; Material: Plástico resistente e atóxico; certificado pelo inmetro: marca referência: Fisher Price</w:t>
            </w:r>
          </w:p>
        </w:tc>
        <w:tc>
          <w:tcPr>
            <w:tcW w:w="600" w:type="dxa"/>
            <w:tcBorders>
              <w:top w:val="nil"/>
              <w:left w:val="nil"/>
              <w:bottom w:val="single" w:sz="4" w:space="0" w:color="auto"/>
              <w:right w:val="single" w:sz="4" w:space="0" w:color="auto"/>
            </w:tcBorders>
            <w:noWrap/>
            <w:vAlign w:val="center"/>
            <w:hideMark/>
          </w:tcPr>
          <w:p w14:paraId="4AE39139"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174713A6"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70</w:t>
            </w:r>
          </w:p>
        </w:tc>
        <w:tc>
          <w:tcPr>
            <w:tcW w:w="1360" w:type="dxa"/>
            <w:tcBorders>
              <w:top w:val="nil"/>
              <w:left w:val="nil"/>
              <w:bottom w:val="single" w:sz="4" w:space="0" w:color="auto"/>
              <w:right w:val="single" w:sz="4" w:space="0" w:color="auto"/>
            </w:tcBorders>
            <w:noWrap/>
            <w:vAlign w:val="center"/>
            <w:hideMark/>
          </w:tcPr>
          <w:p w14:paraId="1CC975EA"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83,32 </w:t>
            </w:r>
          </w:p>
        </w:tc>
        <w:tc>
          <w:tcPr>
            <w:tcW w:w="1700" w:type="dxa"/>
            <w:tcBorders>
              <w:top w:val="nil"/>
              <w:left w:val="nil"/>
              <w:bottom w:val="single" w:sz="4" w:space="0" w:color="auto"/>
              <w:right w:val="single" w:sz="4" w:space="0" w:color="auto"/>
            </w:tcBorders>
            <w:noWrap/>
            <w:vAlign w:val="center"/>
            <w:hideMark/>
          </w:tcPr>
          <w:p w14:paraId="77BD44BB" w14:textId="220BBD0A"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5.832,</w:t>
            </w:r>
            <w:r w:rsidR="008E5211">
              <w:rPr>
                <w:rFonts w:ascii="Arial" w:hAnsi="Arial" w:cs="Arial"/>
                <w:color w:val="000000"/>
                <w:kern w:val="0"/>
                <w:sz w:val="20"/>
                <w:szCs w:val="20"/>
                <w:lang w:eastAsia="pt-BR"/>
              </w:rPr>
              <w:t>40</w:t>
            </w:r>
            <w:r w:rsidRPr="00826ECC">
              <w:rPr>
                <w:rFonts w:ascii="Arial" w:hAnsi="Arial" w:cs="Arial"/>
                <w:color w:val="000000"/>
                <w:kern w:val="0"/>
                <w:sz w:val="20"/>
                <w:szCs w:val="20"/>
                <w:lang w:eastAsia="pt-BR"/>
              </w:rPr>
              <w:t xml:space="preserve"> </w:t>
            </w:r>
          </w:p>
        </w:tc>
      </w:tr>
      <w:tr w:rsidR="00051F47" w:rsidRPr="00826ECC" w14:paraId="2A7B6DA3" w14:textId="77777777" w:rsidTr="002B0385">
        <w:trPr>
          <w:trHeight w:val="855"/>
        </w:trPr>
        <w:tc>
          <w:tcPr>
            <w:tcW w:w="620" w:type="dxa"/>
            <w:tcBorders>
              <w:top w:val="nil"/>
              <w:left w:val="single" w:sz="4" w:space="0" w:color="auto"/>
              <w:bottom w:val="single" w:sz="4" w:space="0" w:color="auto"/>
              <w:right w:val="single" w:sz="4" w:space="0" w:color="auto"/>
            </w:tcBorders>
            <w:noWrap/>
            <w:vAlign w:val="center"/>
            <w:hideMark/>
          </w:tcPr>
          <w:p w14:paraId="0A808455"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13</w:t>
            </w:r>
          </w:p>
        </w:tc>
        <w:tc>
          <w:tcPr>
            <w:tcW w:w="5140" w:type="dxa"/>
            <w:tcBorders>
              <w:top w:val="nil"/>
              <w:left w:val="nil"/>
              <w:bottom w:val="single" w:sz="4" w:space="0" w:color="auto"/>
              <w:right w:val="single" w:sz="4" w:space="0" w:color="auto"/>
            </w:tcBorders>
            <w:vAlign w:val="center"/>
            <w:hideMark/>
          </w:tcPr>
          <w:p w14:paraId="7F6154FE" w14:textId="77777777" w:rsidR="00051F47" w:rsidRPr="00826ECC" w:rsidRDefault="00051F47" w:rsidP="002B0385">
            <w:pPr>
              <w:suppressAutoHyphens w:val="0"/>
              <w:jc w:val="center"/>
              <w:rPr>
                <w:rFonts w:ascii="Arial" w:hAnsi="Arial" w:cs="Arial"/>
                <w:kern w:val="0"/>
                <w:sz w:val="20"/>
                <w:szCs w:val="20"/>
                <w:lang w:eastAsia="pt-BR"/>
              </w:rPr>
            </w:pPr>
            <w:r w:rsidRPr="00826ECC">
              <w:rPr>
                <w:rFonts w:ascii="Arial" w:hAnsi="Arial" w:cs="Arial"/>
                <w:kern w:val="0"/>
                <w:sz w:val="20"/>
                <w:szCs w:val="20"/>
                <w:lang w:eastAsia="pt-BR"/>
              </w:rPr>
              <w:t xml:space="preserve">Bola de futebol/voley Material: EVA; tamanho 67-68cm </w:t>
            </w:r>
            <w:r w:rsidRPr="00826ECC">
              <w:rPr>
                <w:rFonts w:ascii="Arial" w:hAnsi="Arial" w:cs="Arial"/>
                <w:kern w:val="0"/>
                <w:sz w:val="20"/>
                <w:szCs w:val="20"/>
                <w:lang w:eastAsia="pt-BR"/>
              </w:rPr>
              <w:br/>
              <w:t>Peso 140-170g; Construção Matrizada</w:t>
            </w:r>
          </w:p>
        </w:tc>
        <w:tc>
          <w:tcPr>
            <w:tcW w:w="600" w:type="dxa"/>
            <w:tcBorders>
              <w:top w:val="nil"/>
              <w:left w:val="nil"/>
              <w:bottom w:val="single" w:sz="4" w:space="0" w:color="auto"/>
              <w:right w:val="single" w:sz="4" w:space="0" w:color="auto"/>
            </w:tcBorders>
            <w:noWrap/>
            <w:vAlign w:val="center"/>
            <w:hideMark/>
          </w:tcPr>
          <w:p w14:paraId="5406833E"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18E5BBD1"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130</w:t>
            </w:r>
          </w:p>
        </w:tc>
        <w:tc>
          <w:tcPr>
            <w:tcW w:w="1360" w:type="dxa"/>
            <w:tcBorders>
              <w:top w:val="nil"/>
              <w:left w:val="nil"/>
              <w:bottom w:val="single" w:sz="4" w:space="0" w:color="auto"/>
              <w:right w:val="single" w:sz="4" w:space="0" w:color="auto"/>
            </w:tcBorders>
            <w:noWrap/>
            <w:vAlign w:val="center"/>
            <w:hideMark/>
          </w:tcPr>
          <w:p w14:paraId="4062EFAE"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30,68 </w:t>
            </w:r>
          </w:p>
        </w:tc>
        <w:tc>
          <w:tcPr>
            <w:tcW w:w="1700" w:type="dxa"/>
            <w:tcBorders>
              <w:top w:val="nil"/>
              <w:left w:val="nil"/>
              <w:bottom w:val="single" w:sz="4" w:space="0" w:color="auto"/>
              <w:right w:val="single" w:sz="4" w:space="0" w:color="auto"/>
            </w:tcBorders>
            <w:noWrap/>
            <w:vAlign w:val="center"/>
            <w:hideMark/>
          </w:tcPr>
          <w:p w14:paraId="2E91CD3D" w14:textId="068798B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3.988,</w:t>
            </w:r>
            <w:r w:rsidR="00766A9C">
              <w:rPr>
                <w:rFonts w:ascii="Arial" w:hAnsi="Arial" w:cs="Arial"/>
                <w:color w:val="000000"/>
                <w:kern w:val="0"/>
                <w:sz w:val="20"/>
                <w:szCs w:val="20"/>
                <w:lang w:eastAsia="pt-BR"/>
              </w:rPr>
              <w:t>40</w:t>
            </w:r>
            <w:r w:rsidRPr="00826ECC">
              <w:rPr>
                <w:rFonts w:ascii="Arial" w:hAnsi="Arial" w:cs="Arial"/>
                <w:color w:val="000000"/>
                <w:kern w:val="0"/>
                <w:sz w:val="20"/>
                <w:szCs w:val="20"/>
                <w:lang w:eastAsia="pt-BR"/>
              </w:rPr>
              <w:t xml:space="preserve"> </w:t>
            </w:r>
          </w:p>
        </w:tc>
      </w:tr>
      <w:tr w:rsidR="00051F47" w:rsidRPr="00826ECC" w14:paraId="49228105" w14:textId="77777777" w:rsidTr="002B0385">
        <w:trPr>
          <w:trHeight w:val="1140"/>
        </w:trPr>
        <w:tc>
          <w:tcPr>
            <w:tcW w:w="620" w:type="dxa"/>
            <w:tcBorders>
              <w:top w:val="nil"/>
              <w:left w:val="single" w:sz="4" w:space="0" w:color="auto"/>
              <w:bottom w:val="single" w:sz="4" w:space="0" w:color="auto"/>
              <w:right w:val="single" w:sz="4" w:space="0" w:color="auto"/>
            </w:tcBorders>
            <w:noWrap/>
            <w:vAlign w:val="center"/>
            <w:hideMark/>
          </w:tcPr>
          <w:p w14:paraId="5C29BCD6"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14</w:t>
            </w:r>
          </w:p>
        </w:tc>
        <w:tc>
          <w:tcPr>
            <w:tcW w:w="5140" w:type="dxa"/>
            <w:tcBorders>
              <w:top w:val="nil"/>
              <w:left w:val="nil"/>
              <w:bottom w:val="single" w:sz="4" w:space="0" w:color="auto"/>
              <w:right w:val="single" w:sz="4" w:space="0" w:color="auto"/>
            </w:tcBorders>
            <w:vAlign w:val="center"/>
            <w:hideMark/>
          </w:tcPr>
          <w:p w14:paraId="483E478A" w14:textId="77777777" w:rsidR="00051F47" w:rsidRPr="00826ECC" w:rsidRDefault="00051F47" w:rsidP="002B0385">
            <w:pPr>
              <w:suppressAutoHyphens w:val="0"/>
              <w:jc w:val="center"/>
              <w:rPr>
                <w:rFonts w:ascii="Arial" w:hAnsi="Arial" w:cs="Arial"/>
                <w:kern w:val="0"/>
                <w:sz w:val="20"/>
                <w:szCs w:val="20"/>
                <w:lang w:eastAsia="pt-BR"/>
              </w:rPr>
            </w:pPr>
            <w:r w:rsidRPr="00826ECC">
              <w:rPr>
                <w:rFonts w:ascii="Arial" w:hAnsi="Arial" w:cs="Arial"/>
                <w:kern w:val="0"/>
                <w:sz w:val="20"/>
                <w:szCs w:val="20"/>
                <w:lang w:eastAsia="pt-BR"/>
              </w:rPr>
              <w:t>Brinquedo didático De Encaixe Formas Em Madeira; mínimo 12 peças; dimensões aprox.: Comprimento x largura x altura 20cm x 1 cm x 20 cm; material: madeira;</w:t>
            </w:r>
          </w:p>
        </w:tc>
        <w:tc>
          <w:tcPr>
            <w:tcW w:w="600" w:type="dxa"/>
            <w:tcBorders>
              <w:top w:val="nil"/>
              <w:left w:val="nil"/>
              <w:bottom w:val="single" w:sz="4" w:space="0" w:color="auto"/>
              <w:right w:val="single" w:sz="4" w:space="0" w:color="auto"/>
            </w:tcBorders>
            <w:noWrap/>
            <w:vAlign w:val="center"/>
            <w:hideMark/>
          </w:tcPr>
          <w:p w14:paraId="184B6542"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1F784C93"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70</w:t>
            </w:r>
          </w:p>
        </w:tc>
        <w:tc>
          <w:tcPr>
            <w:tcW w:w="1360" w:type="dxa"/>
            <w:tcBorders>
              <w:top w:val="nil"/>
              <w:left w:val="nil"/>
              <w:bottom w:val="single" w:sz="4" w:space="0" w:color="auto"/>
              <w:right w:val="single" w:sz="4" w:space="0" w:color="auto"/>
            </w:tcBorders>
            <w:noWrap/>
            <w:vAlign w:val="center"/>
            <w:hideMark/>
          </w:tcPr>
          <w:p w14:paraId="651E74B3"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47,45 </w:t>
            </w:r>
          </w:p>
        </w:tc>
        <w:tc>
          <w:tcPr>
            <w:tcW w:w="1700" w:type="dxa"/>
            <w:tcBorders>
              <w:top w:val="nil"/>
              <w:left w:val="nil"/>
              <w:bottom w:val="single" w:sz="4" w:space="0" w:color="auto"/>
              <w:right w:val="single" w:sz="4" w:space="0" w:color="auto"/>
            </w:tcBorders>
            <w:noWrap/>
            <w:vAlign w:val="center"/>
            <w:hideMark/>
          </w:tcPr>
          <w:p w14:paraId="5C6FD3F0"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3.321,50 </w:t>
            </w:r>
          </w:p>
        </w:tc>
      </w:tr>
      <w:tr w:rsidR="00051F47" w:rsidRPr="00826ECC" w14:paraId="3CF08784" w14:textId="77777777" w:rsidTr="002B0385">
        <w:trPr>
          <w:trHeight w:val="855"/>
        </w:trPr>
        <w:tc>
          <w:tcPr>
            <w:tcW w:w="620" w:type="dxa"/>
            <w:tcBorders>
              <w:top w:val="nil"/>
              <w:left w:val="single" w:sz="4" w:space="0" w:color="auto"/>
              <w:bottom w:val="single" w:sz="4" w:space="0" w:color="auto"/>
              <w:right w:val="single" w:sz="4" w:space="0" w:color="auto"/>
            </w:tcBorders>
            <w:noWrap/>
            <w:vAlign w:val="center"/>
            <w:hideMark/>
          </w:tcPr>
          <w:p w14:paraId="4BBC66B2"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15</w:t>
            </w:r>
          </w:p>
        </w:tc>
        <w:tc>
          <w:tcPr>
            <w:tcW w:w="5140" w:type="dxa"/>
            <w:tcBorders>
              <w:top w:val="nil"/>
              <w:left w:val="nil"/>
              <w:bottom w:val="single" w:sz="4" w:space="0" w:color="auto"/>
              <w:right w:val="single" w:sz="4" w:space="0" w:color="auto"/>
            </w:tcBorders>
            <w:vAlign w:val="center"/>
            <w:hideMark/>
          </w:tcPr>
          <w:p w14:paraId="15BC9841" w14:textId="77777777" w:rsidR="00051F47" w:rsidRPr="00826ECC" w:rsidRDefault="00051F47" w:rsidP="002B0385">
            <w:pPr>
              <w:suppressAutoHyphens w:val="0"/>
              <w:jc w:val="center"/>
              <w:rPr>
                <w:rFonts w:ascii="Arial" w:hAnsi="Arial" w:cs="Arial"/>
                <w:kern w:val="0"/>
                <w:sz w:val="20"/>
                <w:szCs w:val="20"/>
                <w:lang w:eastAsia="pt-BR"/>
              </w:rPr>
            </w:pPr>
            <w:r w:rsidRPr="00826ECC">
              <w:rPr>
                <w:rFonts w:ascii="Arial" w:hAnsi="Arial" w:cs="Arial"/>
                <w:kern w:val="0"/>
                <w:sz w:val="20"/>
                <w:szCs w:val="20"/>
                <w:lang w:eastAsia="pt-BR"/>
              </w:rPr>
              <w:t>Balde Com 48 Miniaturas Animais Animal Planet; Miniaturas duráveis feitas em PVC e PP; tipos de Animais: Fazenda, Marinhos, Dinossauros, Safari.</w:t>
            </w:r>
          </w:p>
        </w:tc>
        <w:tc>
          <w:tcPr>
            <w:tcW w:w="600" w:type="dxa"/>
            <w:tcBorders>
              <w:top w:val="nil"/>
              <w:left w:val="nil"/>
              <w:bottom w:val="single" w:sz="4" w:space="0" w:color="auto"/>
              <w:right w:val="single" w:sz="4" w:space="0" w:color="auto"/>
            </w:tcBorders>
            <w:noWrap/>
            <w:vAlign w:val="center"/>
            <w:hideMark/>
          </w:tcPr>
          <w:p w14:paraId="7F29A411"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7B8811B0"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30</w:t>
            </w:r>
          </w:p>
        </w:tc>
        <w:tc>
          <w:tcPr>
            <w:tcW w:w="1360" w:type="dxa"/>
            <w:tcBorders>
              <w:top w:val="nil"/>
              <w:left w:val="nil"/>
              <w:bottom w:val="single" w:sz="4" w:space="0" w:color="auto"/>
              <w:right w:val="single" w:sz="4" w:space="0" w:color="auto"/>
            </w:tcBorders>
            <w:noWrap/>
            <w:vAlign w:val="center"/>
            <w:hideMark/>
          </w:tcPr>
          <w:p w14:paraId="2E1B9456"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48,07 </w:t>
            </w:r>
          </w:p>
        </w:tc>
        <w:tc>
          <w:tcPr>
            <w:tcW w:w="1700" w:type="dxa"/>
            <w:tcBorders>
              <w:top w:val="nil"/>
              <w:left w:val="nil"/>
              <w:bottom w:val="single" w:sz="4" w:space="0" w:color="auto"/>
              <w:right w:val="single" w:sz="4" w:space="0" w:color="auto"/>
            </w:tcBorders>
            <w:noWrap/>
            <w:vAlign w:val="center"/>
            <w:hideMark/>
          </w:tcPr>
          <w:p w14:paraId="73166368" w14:textId="10D885DB"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1.44</w:t>
            </w:r>
            <w:r w:rsidR="00766A9C">
              <w:rPr>
                <w:rFonts w:ascii="Arial" w:hAnsi="Arial" w:cs="Arial"/>
                <w:color w:val="000000"/>
                <w:kern w:val="0"/>
                <w:sz w:val="20"/>
                <w:szCs w:val="20"/>
                <w:lang w:eastAsia="pt-BR"/>
              </w:rPr>
              <w:t>2</w:t>
            </w:r>
            <w:r w:rsidRPr="00826ECC">
              <w:rPr>
                <w:rFonts w:ascii="Arial" w:hAnsi="Arial" w:cs="Arial"/>
                <w:color w:val="000000"/>
                <w:kern w:val="0"/>
                <w:sz w:val="20"/>
                <w:szCs w:val="20"/>
                <w:lang w:eastAsia="pt-BR"/>
              </w:rPr>
              <w:t>,</w:t>
            </w:r>
            <w:r w:rsidR="00766A9C">
              <w:rPr>
                <w:rFonts w:ascii="Arial" w:hAnsi="Arial" w:cs="Arial"/>
                <w:color w:val="000000"/>
                <w:kern w:val="0"/>
                <w:sz w:val="20"/>
                <w:szCs w:val="20"/>
                <w:lang w:eastAsia="pt-BR"/>
              </w:rPr>
              <w:t>10</w:t>
            </w:r>
            <w:r w:rsidRPr="00826ECC">
              <w:rPr>
                <w:rFonts w:ascii="Arial" w:hAnsi="Arial" w:cs="Arial"/>
                <w:color w:val="000000"/>
                <w:kern w:val="0"/>
                <w:sz w:val="20"/>
                <w:szCs w:val="20"/>
                <w:lang w:eastAsia="pt-BR"/>
              </w:rPr>
              <w:t xml:space="preserve"> </w:t>
            </w:r>
          </w:p>
        </w:tc>
      </w:tr>
      <w:tr w:rsidR="00051F47" w:rsidRPr="00826ECC" w14:paraId="0E6CB1F2" w14:textId="77777777" w:rsidTr="002B0385">
        <w:trPr>
          <w:trHeight w:val="855"/>
        </w:trPr>
        <w:tc>
          <w:tcPr>
            <w:tcW w:w="620" w:type="dxa"/>
            <w:tcBorders>
              <w:top w:val="nil"/>
              <w:left w:val="single" w:sz="4" w:space="0" w:color="auto"/>
              <w:bottom w:val="single" w:sz="4" w:space="0" w:color="auto"/>
              <w:right w:val="single" w:sz="4" w:space="0" w:color="auto"/>
            </w:tcBorders>
            <w:noWrap/>
            <w:vAlign w:val="center"/>
            <w:hideMark/>
          </w:tcPr>
          <w:p w14:paraId="728B9ACE"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16</w:t>
            </w:r>
          </w:p>
        </w:tc>
        <w:tc>
          <w:tcPr>
            <w:tcW w:w="5140" w:type="dxa"/>
            <w:tcBorders>
              <w:top w:val="nil"/>
              <w:left w:val="nil"/>
              <w:bottom w:val="single" w:sz="4" w:space="0" w:color="auto"/>
              <w:right w:val="single" w:sz="4" w:space="0" w:color="auto"/>
            </w:tcBorders>
            <w:vAlign w:val="center"/>
            <w:hideMark/>
          </w:tcPr>
          <w:p w14:paraId="70BED874" w14:textId="77777777" w:rsidR="00051F47" w:rsidRPr="00826ECC" w:rsidRDefault="00051F47" w:rsidP="002B0385">
            <w:pPr>
              <w:suppressAutoHyphens w:val="0"/>
              <w:jc w:val="center"/>
              <w:rPr>
                <w:rFonts w:ascii="Arial" w:hAnsi="Arial" w:cs="Arial"/>
                <w:kern w:val="0"/>
                <w:sz w:val="20"/>
                <w:szCs w:val="20"/>
                <w:lang w:eastAsia="pt-BR"/>
              </w:rPr>
            </w:pPr>
            <w:r w:rsidRPr="00826ECC">
              <w:rPr>
                <w:rFonts w:ascii="Arial" w:hAnsi="Arial" w:cs="Arial"/>
                <w:kern w:val="0"/>
                <w:sz w:val="20"/>
                <w:szCs w:val="20"/>
                <w:lang w:eastAsia="pt-BR"/>
              </w:rPr>
              <w:t>Esquema Corporal, menino e menina; Brinquedo com 20 peças Educativo Carlu; contém 21 peças de MDF; Largura 49 cm; altura 36,5 cm</w:t>
            </w:r>
          </w:p>
        </w:tc>
        <w:tc>
          <w:tcPr>
            <w:tcW w:w="600" w:type="dxa"/>
            <w:tcBorders>
              <w:top w:val="nil"/>
              <w:left w:val="nil"/>
              <w:bottom w:val="single" w:sz="4" w:space="0" w:color="auto"/>
              <w:right w:val="single" w:sz="4" w:space="0" w:color="auto"/>
            </w:tcBorders>
            <w:noWrap/>
            <w:vAlign w:val="center"/>
            <w:hideMark/>
          </w:tcPr>
          <w:p w14:paraId="6482D1A6"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09B1C2B9"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30</w:t>
            </w:r>
          </w:p>
        </w:tc>
        <w:tc>
          <w:tcPr>
            <w:tcW w:w="1360" w:type="dxa"/>
            <w:tcBorders>
              <w:top w:val="nil"/>
              <w:left w:val="nil"/>
              <w:bottom w:val="single" w:sz="4" w:space="0" w:color="auto"/>
              <w:right w:val="single" w:sz="4" w:space="0" w:color="auto"/>
            </w:tcBorders>
            <w:noWrap/>
            <w:vAlign w:val="center"/>
            <w:hideMark/>
          </w:tcPr>
          <w:p w14:paraId="0387D886"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64,04 </w:t>
            </w:r>
          </w:p>
        </w:tc>
        <w:tc>
          <w:tcPr>
            <w:tcW w:w="1700" w:type="dxa"/>
            <w:tcBorders>
              <w:top w:val="nil"/>
              <w:left w:val="nil"/>
              <w:bottom w:val="single" w:sz="4" w:space="0" w:color="auto"/>
              <w:right w:val="single" w:sz="4" w:space="0" w:color="auto"/>
            </w:tcBorders>
            <w:noWrap/>
            <w:vAlign w:val="center"/>
            <w:hideMark/>
          </w:tcPr>
          <w:p w14:paraId="0D8A51B1" w14:textId="334C3C5C"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1.921,</w:t>
            </w:r>
            <w:r w:rsidR="00766A9C">
              <w:rPr>
                <w:rFonts w:ascii="Arial" w:hAnsi="Arial" w:cs="Arial"/>
                <w:color w:val="000000"/>
                <w:kern w:val="0"/>
                <w:sz w:val="20"/>
                <w:szCs w:val="20"/>
                <w:lang w:eastAsia="pt-BR"/>
              </w:rPr>
              <w:t>20</w:t>
            </w:r>
            <w:r w:rsidRPr="00826ECC">
              <w:rPr>
                <w:rFonts w:ascii="Arial" w:hAnsi="Arial" w:cs="Arial"/>
                <w:color w:val="000000"/>
                <w:kern w:val="0"/>
                <w:sz w:val="20"/>
                <w:szCs w:val="20"/>
                <w:lang w:eastAsia="pt-BR"/>
              </w:rPr>
              <w:t xml:space="preserve"> </w:t>
            </w:r>
          </w:p>
        </w:tc>
      </w:tr>
      <w:tr w:rsidR="00051F47" w:rsidRPr="00826ECC" w14:paraId="10329904" w14:textId="77777777" w:rsidTr="002B0385">
        <w:trPr>
          <w:trHeight w:val="855"/>
        </w:trPr>
        <w:tc>
          <w:tcPr>
            <w:tcW w:w="620" w:type="dxa"/>
            <w:tcBorders>
              <w:top w:val="nil"/>
              <w:left w:val="single" w:sz="4" w:space="0" w:color="auto"/>
              <w:bottom w:val="single" w:sz="4" w:space="0" w:color="auto"/>
              <w:right w:val="single" w:sz="4" w:space="0" w:color="auto"/>
            </w:tcBorders>
            <w:noWrap/>
            <w:vAlign w:val="center"/>
            <w:hideMark/>
          </w:tcPr>
          <w:p w14:paraId="7AF33EB1"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17</w:t>
            </w:r>
          </w:p>
        </w:tc>
        <w:tc>
          <w:tcPr>
            <w:tcW w:w="5140" w:type="dxa"/>
            <w:tcBorders>
              <w:top w:val="nil"/>
              <w:left w:val="nil"/>
              <w:bottom w:val="single" w:sz="4" w:space="0" w:color="auto"/>
              <w:right w:val="single" w:sz="4" w:space="0" w:color="auto"/>
            </w:tcBorders>
            <w:vAlign w:val="center"/>
            <w:hideMark/>
          </w:tcPr>
          <w:p w14:paraId="60B90BD4" w14:textId="77777777" w:rsidR="00051F47" w:rsidRPr="00826ECC" w:rsidRDefault="00051F47" w:rsidP="002B0385">
            <w:pPr>
              <w:suppressAutoHyphens w:val="0"/>
              <w:jc w:val="center"/>
              <w:rPr>
                <w:rFonts w:ascii="Arial" w:hAnsi="Arial" w:cs="Arial"/>
                <w:kern w:val="0"/>
                <w:sz w:val="20"/>
                <w:szCs w:val="20"/>
                <w:lang w:eastAsia="pt-BR"/>
              </w:rPr>
            </w:pPr>
            <w:r w:rsidRPr="00826ECC">
              <w:rPr>
                <w:rFonts w:ascii="Arial" w:hAnsi="Arial" w:cs="Arial"/>
                <w:kern w:val="0"/>
                <w:sz w:val="20"/>
                <w:szCs w:val="20"/>
                <w:lang w:eastAsia="pt-BR"/>
              </w:rPr>
              <w:t>Jogo Didático Sílabas 40 Pçs; Material: madeira; - Dimensões da Embalagem: 25cm, 20cm, 6cm; - Certificação: INMETRO; Marca referencia: NIG</w:t>
            </w:r>
          </w:p>
        </w:tc>
        <w:tc>
          <w:tcPr>
            <w:tcW w:w="600" w:type="dxa"/>
            <w:tcBorders>
              <w:top w:val="nil"/>
              <w:left w:val="nil"/>
              <w:bottom w:val="single" w:sz="4" w:space="0" w:color="auto"/>
              <w:right w:val="single" w:sz="4" w:space="0" w:color="auto"/>
            </w:tcBorders>
            <w:noWrap/>
            <w:vAlign w:val="center"/>
            <w:hideMark/>
          </w:tcPr>
          <w:p w14:paraId="3607A3DA"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5E25A1E2"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100</w:t>
            </w:r>
          </w:p>
        </w:tc>
        <w:tc>
          <w:tcPr>
            <w:tcW w:w="1360" w:type="dxa"/>
            <w:tcBorders>
              <w:top w:val="nil"/>
              <w:left w:val="nil"/>
              <w:bottom w:val="single" w:sz="4" w:space="0" w:color="auto"/>
              <w:right w:val="single" w:sz="4" w:space="0" w:color="auto"/>
            </w:tcBorders>
            <w:noWrap/>
            <w:vAlign w:val="center"/>
            <w:hideMark/>
          </w:tcPr>
          <w:p w14:paraId="64C04413"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42,18 </w:t>
            </w:r>
          </w:p>
        </w:tc>
        <w:tc>
          <w:tcPr>
            <w:tcW w:w="1700" w:type="dxa"/>
            <w:tcBorders>
              <w:top w:val="nil"/>
              <w:left w:val="nil"/>
              <w:bottom w:val="single" w:sz="4" w:space="0" w:color="auto"/>
              <w:right w:val="single" w:sz="4" w:space="0" w:color="auto"/>
            </w:tcBorders>
            <w:noWrap/>
            <w:vAlign w:val="center"/>
            <w:hideMark/>
          </w:tcPr>
          <w:p w14:paraId="3F007919" w14:textId="2E795CFF"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4.21</w:t>
            </w:r>
            <w:r w:rsidR="00766A9C">
              <w:rPr>
                <w:rFonts w:ascii="Arial" w:hAnsi="Arial" w:cs="Arial"/>
                <w:color w:val="000000"/>
                <w:kern w:val="0"/>
                <w:sz w:val="20"/>
                <w:szCs w:val="20"/>
                <w:lang w:eastAsia="pt-BR"/>
              </w:rPr>
              <w:t>8</w:t>
            </w:r>
            <w:r w:rsidRPr="00826ECC">
              <w:rPr>
                <w:rFonts w:ascii="Arial" w:hAnsi="Arial" w:cs="Arial"/>
                <w:color w:val="000000"/>
                <w:kern w:val="0"/>
                <w:sz w:val="20"/>
                <w:szCs w:val="20"/>
                <w:lang w:eastAsia="pt-BR"/>
              </w:rPr>
              <w:t>,</w:t>
            </w:r>
            <w:r w:rsidR="00766A9C">
              <w:rPr>
                <w:rFonts w:ascii="Arial" w:hAnsi="Arial" w:cs="Arial"/>
                <w:color w:val="000000"/>
                <w:kern w:val="0"/>
                <w:sz w:val="20"/>
                <w:szCs w:val="20"/>
                <w:lang w:eastAsia="pt-BR"/>
              </w:rPr>
              <w:t>0</w:t>
            </w:r>
            <w:r w:rsidRPr="00826ECC">
              <w:rPr>
                <w:rFonts w:ascii="Arial" w:hAnsi="Arial" w:cs="Arial"/>
                <w:color w:val="000000"/>
                <w:kern w:val="0"/>
                <w:sz w:val="20"/>
                <w:szCs w:val="20"/>
                <w:lang w:eastAsia="pt-BR"/>
              </w:rPr>
              <w:t xml:space="preserve">0 </w:t>
            </w:r>
          </w:p>
        </w:tc>
      </w:tr>
      <w:tr w:rsidR="00051F47" w:rsidRPr="00826ECC" w14:paraId="682DC550" w14:textId="77777777" w:rsidTr="002B0385">
        <w:trPr>
          <w:trHeight w:val="1710"/>
        </w:trPr>
        <w:tc>
          <w:tcPr>
            <w:tcW w:w="620" w:type="dxa"/>
            <w:tcBorders>
              <w:top w:val="nil"/>
              <w:left w:val="single" w:sz="4" w:space="0" w:color="auto"/>
              <w:bottom w:val="single" w:sz="4" w:space="0" w:color="auto"/>
              <w:right w:val="single" w:sz="4" w:space="0" w:color="auto"/>
            </w:tcBorders>
            <w:noWrap/>
            <w:vAlign w:val="center"/>
            <w:hideMark/>
          </w:tcPr>
          <w:p w14:paraId="0024D545"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18</w:t>
            </w:r>
          </w:p>
        </w:tc>
        <w:tc>
          <w:tcPr>
            <w:tcW w:w="5140" w:type="dxa"/>
            <w:tcBorders>
              <w:top w:val="nil"/>
              <w:left w:val="nil"/>
              <w:bottom w:val="single" w:sz="4" w:space="0" w:color="auto"/>
              <w:right w:val="single" w:sz="4" w:space="0" w:color="auto"/>
            </w:tcBorders>
            <w:vAlign w:val="center"/>
            <w:hideMark/>
          </w:tcPr>
          <w:p w14:paraId="20166EFE" w14:textId="77777777" w:rsidR="00051F47" w:rsidRPr="00826ECC" w:rsidRDefault="00051F47" w:rsidP="002B0385">
            <w:pPr>
              <w:suppressAutoHyphens w:val="0"/>
              <w:jc w:val="center"/>
              <w:rPr>
                <w:rFonts w:ascii="Arial" w:hAnsi="Arial" w:cs="Arial"/>
                <w:kern w:val="0"/>
                <w:sz w:val="20"/>
                <w:szCs w:val="20"/>
                <w:lang w:eastAsia="pt-BR"/>
              </w:rPr>
            </w:pPr>
            <w:r w:rsidRPr="00826ECC">
              <w:rPr>
                <w:rFonts w:ascii="Arial" w:hAnsi="Arial" w:cs="Arial"/>
                <w:kern w:val="0"/>
                <w:sz w:val="20"/>
                <w:szCs w:val="20"/>
                <w:lang w:eastAsia="pt-BR"/>
              </w:rPr>
              <w:t xml:space="preserve">Boneca De Pano Representatividade Negra, branca cabelo amarelo/loiro, branca cabelo preto, entre outras; tamanho aprox. 48 cm; antialérgica; tipo de material: tecido; Gênero da personagem: menina negra; Marca/modelo referência: Mega fofo/Boneca Júlia </w:t>
            </w:r>
          </w:p>
        </w:tc>
        <w:tc>
          <w:tcPr>
            <w:tcW w:w="600" w:type="dxa"/>
            <w:tcBorders>
              <w:top w:val="nil"/>
              <w:left w:val="nil"/>
              <w:bottom w:val="single" w:sz="4" w:space="0" w:color="auto"/>
              <w:right w:val="single" w:sz="4" w:space="0" w:color="auto"/>
            </w:tcBorders>
            <w:noWrap/>
            <w:vAlign w:val="center"/>
            <w:hideMark/>
          </w:tcPr>
          <w:p w14:paraId="17ACBF39"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5930B15E"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130</w:t>
            </w:r>
          </w:p>
        </w:tc>
        <w:tc>
          <w:tcPr>
            <w:tcW w:w="1360" w:type="dxa"/>
            <w:tcBorders>
              <w:top w:val="nil"/>
              <w:left w:val="nil"/>
              <w:bottom w:val="single" w:sz="4" w:space="0" w:color="auto"/>
              <w:right w:val="single" w:sz="4" w:space="0" w:color="auto"/>
            </w:tcBorders>
            <w:noWrap/>
            <w:vAlign w:val="center"/>
            <w:hideMark/>
          </w:tcPr>
          <w:p w14:paraId="3C113DD0"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68,06 </w:t>
            </w:r>
          </w:p>
        </w:tc>
        <w:tc>
          <w:tcPr>
            <w:tcW w:w="1700" w:type="dxa"/>
            <w:tcBorders>
              <w:top w:val="nil"/>
              <w:left w:val="nil"/>
              <w:bottom w:val="single" w:sz="4" w:space="0" w:color="auto"/>
              <w:right w:val="single" w:sz="4" w:space="0" w:color="auto"/>
            </w:tcBorders>
            <w:noWrap/>
            <w:vAlign w:val="center"/>
            <w:hideMark/>
          </w:tcPr>
          <w:p w14:paraId="7C7D2628"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8.847,80 </w:t>
            </w:r>
          </w:p>
        </w:tc>
      </w:tr>
      <w:tr w:rsidR="00051F47" w:rsidRPr="00826ECC" w14:paraId="7AD01D70" w14:textId="77777777" w:rsidTr="002B0385">
        <w:trPr>
          <w:trHeight w:val="1140"/>
        </w:trPr>
        <w:tc>
          <w:tcPr>
            <w:tcW w:w="620" w:type="dxa"/>
            <w:tcBorders>
              <w:top w:val="nil"/>
              <w:left w:val="single" w:sz="4" w:space="0" w:color="auto"/>
              <w:bottom w:val="single" w:sz="4" w:space="0" w:color="auto"/>
              <w:right w:val="single" w:sz="4" w:space="0" w:color="auto"/>
            </w:tcBorders>
            <w:noWrap/>
            <w:vAlign w:val="center"/>
            <w:hideMark/>
          </w:tcPr>
          <w:p w14:paraId="3EF786C6"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19</w:t>
            </w:r>
          </w:p>
        </w:tc>
        <w:tc>
          <w:tcPr>
            <w:tcW w:w="5140" w:type="dxa"/>
            <w:tcBorders>
              <w:top w:val="nil"/>
              <w:left w:val="nil"/>
              <w:bottom w:val="single" w:sz="4" w:space="0" w:color="auto"/>
              <w:right w:val="single" w:sz="4" w:space="0" w:color="auto"/>
            </w:tcBorders>
            <w:vAlign w:val="center"/>
            <w:hideMark/>
          </w:tcPr>
          <w:p w14:paraId="38FA254F" w14:textId="77777777" w:rsidR="00051F47" w:rsidRPr="00826ECC" w:rsidRDefault="00051F47" w:rsidP="002B0385">
            <w:pPr>
              <w:suppressAutoHyphens w:val="0"/>
              <w:jc w:val="center"/>
              <w:rPr>
                <w:rFonts w:ascii="Arial" w:hAnsi="Arial" w:cs="Arial"/>
                <w:kern w:val="0"/>
                <w:sz w:val="20"/>
                <w:szCs w:val="20"/>
                <w:lang w:eastAsia="pt-BR"/>
              </w:rPr>
            </w:pPr>
            <w:r w:rsidRPr="00826ECC">
              <w:rPr>
                <w:rFonts w:ascii="Arial" w:hAnsi="Arial" w:cs="Arial"/>
                <w:kern w:val="0"/>
                <w:sz w:val="20"/>
                <w:szCs w:val="20"/>
                <w:lang w:eastAsia="pt-BR"/>
              </w:rPr>
              <w:t>Brastoy Placa de Montessori Sensorial para Crianças; Maleta Educativa Sensorial Infantil Montessori; com certificação do inmetro. Marca referencia: Brastoy</w:t>
            </w:r>
          </w:p>
        </w:tc>
        <w:tc>
          <w:tcPr>
            <w:tcW w:w="600" w:type="dxa"/>
            <w:tcBorders>
              <w:top w:val="nil"/>
              <w:left w:val="nil"/>
              <w:bottom w:val="single" w:sz="4" w:space="0" w:color="auto"/>
              <w:right w:val="single" w:sz="4" w:space="0" w:color="auto"/>
            </w:tcBorders>
            <w:noWrap/>
            <w:vAlign w:val="center"/>
            <w:hideMark/>
          </w:tcPr>
          <w:p w14:paraId="6F761732"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um</w:t>
            </w:r>
          </w:p>
        </w:tc>
        <w:tc>
          <w:tcPr>
            <w:tcW w:w="640" w:type="dxa"/>
            <w:tcBorders>
              <w:top w:val="nil"/>
              <w:left w:val="nil"/>
              <w:bottom w:val="single" w:sz="4" w:space="0" w:color="auto"/>
              <w:right w:val="single" w:sz="4" w:space="0" w:color="auto"/>
            </w:tcBorders>
            <w:noWrap/>
            <w:vAlign w:val="center"/>
            <w:hideMark/>
          </w:tcPr>
          <w:p w14:paraId="2064CEA7"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30</w:t>
            </w:r>
          </w:p>
        </w:tc>
        <w:tc>
          <w:tcPr>
            <w:tcW w:w="1360" w:type="dxa"/>
            <w:tcBorders>
              <w:top w:val="nil"/>
              <w:left w:val="nil"/>
              <w:bottom w:val="single" w:sz="4" w:space="0" w:color="auto"/>
              <w:right w:val="single" w:sz="4" w:space="0" w:color="auto"/>
            </w:tcBorders>
            <w:noWrap/>
            <w:vAlign w:val="center"/>
            <w:hideMark/>
          </w:tcPr>
          <w:p w14:paraId="5658AF50"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78,74 </w:t>
            </w:r>
          </w:p>
        </w:tc>
        <w:tc>
          <w:tcPr>
            <w:tcW w:w="1700" w:type="dxa"/>
            <w:tcBorders>
              <w:top w:val="nil"/>
              <w:left w:val="nil"/>
              <w:bottom w:val="single" w:sz="4" w:space="0" w:color="auto"/>
              <w:right w:val="single" w:sz="4" w:space="0" w:color="auto"/>
            </w:tcBorders>
            <w:noWrap/>
            <w:vAlign w:val="center"/>
            <w:hideMark/>
          </w:tcPr>
          <w:p w14:paraId="234A7751" w14:textId="575E1DBE"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2.362,</w:t>
            </w:r>
            <w:r w:rsidR="00766A9C">
              <w:rPr>
                <w:rFonts w:ascii="Arial" w:hAnsi="Arial" w:cs="Arial"/>
                <w:color w:val="000000"/>
                <w:kern w:val="0"/>
                <w:sz w:val="20"/>
                <w:szCs w:val="20"/>
                <w:lang w:eastAsia="pt-BR"/>
              </w:rPr>
              <w:t>20</w:t>
            </w:r>
            <w:r w:rsidRPr="00826ECC">
              <w:rPr>
                <w:rFonts w:ascii="Arial" w:hAnsi="Arial" w:cs="Arial"/>
                <w:color w:val="000000"/>
                <w:kern w:val="0"/>
                <w:sz w:val="20"/>
                <w:szCs w:val="20"/>
                <w:lang w:eastAsia="pt-BR"/>
              </w:rPr>
              <w:t xml:space="preserve"> </w:t>
            </w:r>
          </w:p>
        </w:tc>
      </w:tr>
      <w:tr w:rsidR="00051F47" w:rsidRPr="00826ECC" w14:paraId="3C75F483" w14:textId="77777777" w:rsidTr="002B0385">
        <w:trPr>
          <w:trHeight w:val="870"/>
        </w:trPr>
        <w:tc>
          <w:tcPr>
            <w:tcW w:w="620" w:type="dxa"/>
            <w:tcBorders>
              <w:top w:val="nil"/>
              <w:left w:val="single" w:sz="4" w:space="0" w:color="auto"/>
              <w:bottom w:val="single" w:sz="4" w:space="0" w:color="auto"/>
              <w:right w:val="single" w:sz="4" w:space="0" w:color="auto"/>
            </w:tcBorders>
            <w:noWrap/>
            <w:vAlign w:val="center"/>
            <w:hideMark/>
          </w:tcPr>
          <w:p w14:paraId="1D0648AD"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20</w:t>
            </w:r>
          </w:p>
        </w:tc>
        <w:tc>
          <w:tcPr>
            <w:tcW w:w="5140" w:type="dxa"/>
            <w:tcBorders>
              <w:top w:val="nil"/>
              <w:left w:val="nil"/>
              <w:bottom w:val="single" w:sz="4" w:space="0" w:color="auto"/>
              <w:right w:val="single" w:sz="4" w:space="0" w:color="auto"/>
            </w:tcBorders>
            <w:vAlign w:val="bottom"/>
            <w:hideMark/>
          </w:tcPr>
          <w:p w14:paraId="151ED969" w14:textId="77777777" w:rsidR="00051F47" w:rsidRPr="00826ECC" w:rsidRDefault="00051F47" w:rsidP="002B0385">
            <w:pPr>
              <w:suppressAutoHyphens w:val="0"/>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Kit Pompons Com Pegador e Potes; contém 2 pinças 10 cm, 100 pompons 2 cm, 6 Potinhos 8x4 cm</w:t>
            </w:r>
          </w:p>
        </w:tc>
        <w:tc>
          <w:tcPr>
            <w:tcW w:w="600" w:type="dxa"/>
            <w:tcBorders>
              <w:top w:val="nil"/>
              <w:left w:val="nil"/>
              <w:bottom w:val="single" w:sz="4" w:space="0" w:color="auto"/>
              <w:right w:val="single" w:sz="4" w:space="0" w:color="auto"/>
            </w:tcBorders>
            <w:noWrap/>
            <w:vAlign w:val="center"/>
            <w:hideMark/>
          </w:tcPr>
          <w:p w14:paraId="5B874C56"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70886C1C"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100</w:t>
            </w:r>
          </w:p>
        </w:tc>
        <w:tc>
          <w:tcPr>
            <w:tcW w:w="1360" w:type="dxa"/>
            <w:tcBorders>
              <w:top w:val="nil"/>
              <w:left w:val="nil"/>
              <w:bottom w:val="single" w:sz="4" w:space="0" w:color="auto"/>
              <w:right w:val="single" w:sz="4" w:space="0" w:color="auto"/>
            </w:tcBorders>
            <w:noWrap/>
            <w:vAlign w:val="center"/>
            <w:hideMark/>
          </w:tcPr>
          <w:p w14:paraId="3CA86B74"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98,09 </w:t>
            </w:r>
          </w:p>
        </w:tc>
        <w:tc>
          <w:tcPr>
            <w:tcW w:w="1700" w:type="dxa"/>
            <w:tcBorders>
              <w:top w:val="nil"/>
              <w:left w:val="nil"/>
              <w:bottom w:val="single" w:sz="4" w:space="0" w:color="auto"/>
              <w:right w:val="single" w:sz="4" w:space="0" w:color="auto"/>
            </w:tcBorders>
            <w:noWrap/>
            <w:vAlign w:val="center"/>
            <w:hideMark/>
          </w:tcPr>
          <w:p w14:paraId="242F0F98" w14:textId="217509D1"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9.80</w:t>
            </w:r>
            <w:r w:rsidR="00766A9C">
              <w:rPr>
                <w:rFonts w:ascii="Arial" w:hAnsi="Arial" w:cs="Arial"/>
                <w:color w:val="000000"/>
                <w:kern w:val="0"/>
                <w:sz w:val="20"/>
                <w:szCs w:val="20"/>
                <w:lang w:eastAsia="pt-BR"/>
              </w:rPr>
              <w:t>9</w:t>
            </w:r>
            <w:r w:rsidRPr="00826ECC">
              <w:rPr>
                <w:rFonts w:ascii="Arial" w:hAnsi="Arial" w:cs="Arial"/>
                <w:color w:val="000000"/>
                <w:kern w:val="0"/>
                <w:sz w:val="20"/>
                <w:szCs w:val="20"/>
                <w:lang w:eastAsia="pt-BR"/>
              </w:rPr>
              <w:t>,</w:t>
            </w:r>
            <w:r w:rsidR="00766A9C">
              <w:rPr>
                <w:rFonts w:ascii="Arial" w:hAnsi="Arial" w:cs="Arial"/>
                <w:color w:val="000000"/>
                <w:kern w:val="0"/>
                <w:sz w:val="20"/>
                <w:szCs w:val="20"/>
                <w:lang w:eastAsia="pt-BR"/>
              </w:rPr>
              <w:t>00</w:t>
            </w:r>
            <w:r w:rsidRPr="00826ECC">
              <w:rPr>
                <w:rFonts w:ascii="Arial" w:hAnsi="Arial" w:cs="Arial"/>
                <w:color w:val="000000"/>
                <w:kern w:val="0"/>
                <w:sz w:val="20"/>
                <w:szCs w:val="20"/>
                <w:lang w:eastAsia="pt-BR"/>
              </w:rPr>
              <w:t xml:space="preserve"> </w:t>
            </w:r>
          </w:p>
        </w:tc>
      </w:tr>
      <w:tr w:rsidR="00051F47" w:rsidRPr="00826ECC" w14:paraId="3D891303" w14:textId="77777777" w:rsidTr="002B0385">
        <w:trPr>
          <w:trHeight w:val="1710"/>
        </w:trPr>
        <w:tc>
          <w:tcPr>
            <w:tcW w:w="620" w:type="dxa"/>
            <w:tcBorders>
              <w:top w:val="nil"/>
              <w:left w:val="single" w:sz="4" w:space="0" w:color="auto"/>
              <w:bottom w:val="single" w:sz="4" w:space="0" w:color="auto"/>
              <w:right w:val="single" w:sz="4" w:space="0" w:color="auto"/>
            </w:tcBorders>
            <w:noWrap/>
            <w:vAlign w:val="center"/>
            <w:hideMark/>
          </w:tcPr>
          <w:p w14:paraId="14322B92"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lastRenderedPageBreak/>
              <w:t>21</w:t>
            </w:r>
          </w:p>
        </w:tc>
        <w:tc>
          <w:tcPr>
            <w:tcW w:w="5140" w:type="dxa"/>
            <w:tcBorders>
              <w:top w:val="nil"/>
              <w:left w:val="nil"/>
              <w:bottom w:val="single" w:sz="4" w:space="0" w:color="auto"/>
              <w:right w:val="single" w:sz="4" w:space="0" w:color="auto"/>
            </w:tcBorders>
            <w:vAlign w:val="center"/>
            <w:hideMark/>
          </w:tcPr>
          <w:p w14:paraId="63BE3BAE" w14:textId="77777777" w:rsidR="00051F47" w:rsidRPr="00826ECC" w:rsidRDefault="00051F47" w:rsidP="002B0385">
            <w:pPr>
              <w:suppressAutoHyphens w:val="0"/>
              <w:jc w:val="center"/>
              <w:rPr>
                <w:rFonts w:ascii="Arial" w:hAnsi="Arial" w:cs="Arial"/>
                <w:kern w:val="0"/>
                <w:sz w:val="20"/>
                <w:szCs w:val="20"/>
                <w:lang w:eastAsia="pt-BR"/>
              </w:rPr>
            </w:pPr>
            <w:r w:rsidRPr="00826ECC">
              <w:rPr>
                <w:rFonts w:ascii="Arial" w:hAnsi="Arial" w:cs="Arial"/>
                <w:kern w:val="0"/>
                <w:sz w:val="20"/>
                <w:szCs w:val="20"/>
                <w:lang w:eastAsia="pt-BR"/>
              </w:rPr>
              <w:t>Pedra Arborizada Empilhamento Jogo Montessori 20 Unidades; Material: Madeira; tamanho aproximado: Bloco grande: 4cm x 5cm/1,57 polegadas x 1,97 polegadas</w:t>
            </w:r>
            <w:r w:rsidRPr="00826ECC">
              <w:rPr>
                <w:rFonts w:ascii="Arial" w:hAnsi="Arial" w:cs="Arial"/>
                <w:kern w:val="0"/>
                <w:sz w:val="20"/>
                <w:szCs w:val="20"/>
                <w:lang w:eastAsia="pt-BR"/>
              </w:rPr>
              <w:br/>
              <w:t>Bloco pequeno: 2,5 cm x 4 cm/0,98 polegadas x 1,57 polegadas</w:t>
            </w:r>
          </w:p>
        </w:tc>
        <w:tc>
          <w:tcPr>
            <w:tcW w:w="600" w:type="dxa"/>
            <w:tcBorders>
              <w:top w:val="nil"/>
              <w:left w:val="nil"/>
              <w:bottom w:val="single" w:sz="4" w:space="0" w:color="auto"/>
              <w:right w:val="single" w:sz="4" w:space="0" w:color="auto"/>
            </w:tcBorders>
            <w:noWrap/>
            <w:vAlign w:val="center"/>
            <w:hideMark/>
          </w:tcPr>
          <w:p w14:paraId="14047288"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09AA899A"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15</w:t>
            </w:r>
          </w:p>
        </w:tc>
        <w:tc>
          <w:tcPr>
            <w:tcW w:w="1360" w:type="dxa"/>
            <w:tcBorders>
              <w:top w:val="nil"/>
              <w:left w:val="nil"/>
              <w:bottom w:val="single" w:sz="4" w:space="0" w:color="auto"/>
              <w:right w:val="single" w:sz="4" w:space="0" w:color="auto"/>
            </w:tcBorders>
            <w:noWrap/>
            <w:vAlign w:val="center"/>
            <w:hideMark/>
          </w:tcPr>
          <w:p w14:paraId="6E6D8347"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51,74 </w:t>
            </w:r>
          </w:p>
        </w:tc>
        <w:tc>
          <w:tcPr>
            <w:tcW w:w="1700" w:type="dxa"/>
            <w:tcBorders>
              <w:top w:val="nil"/>
              <w:left w:val="nil"/>
              <w:bottom w:val="single" w:sz="4" w:space="0" w:color="auto"/>
              <w:right w:val="single" w:sz="4" w:space="0" w:color="auto"/>
            </w:tcBorders>
            <w:noWrap/>
            <w:vAlign w:val="center"/>
            <w:hideMark/>
          </w:tcPr>
          <w:p w14:paraId="7A522CAE" w14:textId="1423CA8E"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776,1</w:t>
            </w:r>
            <w:r w:rsidR="00C84C7C">
              <w:rPr>
                <w:rFonts w:ascii="Arial" w:hAnsi="Arial" w:cs="Arial"/>
                <w:color w:val="000000"/>
                <w:kern w:val="0"/>
                <w:sz w:val="20"/>
                <w:szCs w:val="20"/>
                <w:lang w:eastAsia="pt-BR"/>
              </w:rPr>
              <w:t>0</w:t>
            </w:r>
            <w:r w:rsidRPr="00826ECC">
              <w:rPr>
                <w:rFonts w:ascii="Arial" w:hAnsi="Arial" w:cs="Arial"/>
                <w:color w:val="000000"/>
                <w:kern w:val="0"/>
                <w:sz w:val="20"/>
                <w:szCs w:val="20"/>
                <w:lang w:eastAsia="pt-BR"/>
              </w:rPr>
              <w:t xml:space="preserve"> </w:t>
            </w:r>
          </w:p>
        </w:tc>
      </w:tr>
      <w:tr w:rsidR="00051F47" w:rsidRPr="00826ECC" w14:paraId="6EF553B6" w14:textId="77777777" w:rsidTr="002B0385">
        <w:trPr>
          <w:trHeight w:val="855"/>
        </w:trPr>
        <w:tc>
          <w:tcPr>
            <w:tcW w:w="620" w:type="dxa"/>
            <w:tcBorders>
              <w:top w:val="nil"/>
              <w:left w:val="single" w:sz="4" w:space="0" w:color="auto"/>
              <w:bottom w:val="single" w:sz="4" w:space="0" w:color="auto"/>
              <w:right w:val="single" w:sz="4" w:space="0" w:color="auto"/>
            </w:tcBorders>
            <w:noWrap/>
            <w:vAlign w:val="center"/>
            <w:hideMark/>
          </w:tcPr>
          <w:p w14:paraId="4EAB210C"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22</w:t>
            </w:r>
          </w:p>
        </w:tc>
        <w:tc>
          <w:tcPr>
            <w:tcW w:w="5140" w:type="dxa"/>
            <w:tcBorders>
              <w:top w:val="nil"/>
              <w:left w:val="nil"/>
              <w:bottom w:val="single" w:sz="4" w:space="0" w:color="auto"/>
              <w:right w:val="single" w:sz="4" w:space="0" w:color="auto"/>
            </w:tcBorders>
            <w:vAlign w:val="center"/>
            <w:hideMark/>
          </w:tcPr>
          <w:p w14:paraId="161FA3BA" w14:textId="77777777" w:rsidR="00051F47" w:rsidRPr="00826ECC" w:rsidRDefault="00051F47" w:rsidP="002B0385">
            <w:pPr>
              <w:suppressAutoHyphens w:val="0"/>
              <w:jc w:val="center"/>
              <w:rPr>
                <w:rFonts w:ascii="Arial" w:hAnsi="Arial" w:cs="Arial"/>
                <w:kern w:val="0"/>
                <w:sz w:val="20"/>
                <w:szCs w:val="20"/>
                <w:lang w:eastAsia="pt-BR"/>
              </w:rPr>
            </w:pPr>
            <w:r w:rsidRPr="00826ECC">
              <w:rPr>
                <w:rFonts w:ascii="Arial" w:hAnsi="Arial" w:cs="Arial"/>
                <w:kern w:val="0"/>
                <w:sz w:val="20"/>
                <w:szCs w:val="20"/>
                <w:lang w:eastAsia="pt-BR"/>
              </w:rPr>
              <w:t>Bola Maluca Magica Brinquedo Anti Stress Abre ao Lançar Autismo; Esfera De Hoberman; material: plástico</w:t>
            </w:r>
          </w:p>
        </w:tc>
        <w:tc>
          <w:tcPr>
            <w:tcW w:w="600" w:type="dxa"/>
            <w:tcBorders>
              <w:top w:val="nil"/>
              <w:left w:val="nil"/>
              <w:bottom w:val="single" w:sz="4" w:space="0" w:color="auto"/>
              <w:right w:val="single" w:sz="4" w:space="0" w:color="auto"/>
            </w:tcBorders>
            <w:noWrap/>
            <w:vAlign w:val="center"/>
            <w:hideMark/>
          </w:tcPr>
          <w:p w14:paraId="56D8CC4B"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56223C27"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200</w:t>
            </w:r>
          </w:p>
        </w:tc>
        <w:tc>
          <w:tcPr>
            <w:tcW w:w="1360" w:type="dxa"/>
            <w:tcBorders>
              <w:top w:val="nil"/>
              <w:left w:val="nil"/>
              <w:bottom w:val="single" w:sz="4" w:space="0" w:color="auto"/>
              <w:right w:val="single" w:sz="4" w:space="0" w:color="auto"/>
            </w:tcBorders>
            <w:noWrap/>
            <w:vAlign w:val="center"/>
            <w:hideMark/>
          </w:tcPr>
          <w:p w14:paraId="7A6A7503"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32,18 </w:t>
            </w:r>
          </w:p>
        </w:tc>
        <w:tc>
          <w:tcPr>
            <w:tcW w:w="1700" w:type="dxa"/>
            <w:tcBorders>
              <w:top w:val="nil"/>
              <w:left w:val="nil"/>
              <w:bottom w:val="single" w:sz="4" w:space="0" w:color="auto"/>
              <w:right w:val="single" w:sz="4" w:space="0" w:color="auto"/>
            </w:tcBorders>
            <w:noWrap/>
            <w:vAlign w:val="center"/>
            <w:hideMark/>
          </w:tcPr>
          <w:p w14:paraId="6117F3EA" w14:textId="57AE32BF"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6.43</w:t>
            </w:r>
            <w:r w:rsidR="00150F47">
              <w:rPr>
                <w:rFonts w:ascii="Arial" w:hAnsi="Arial" w:cs="Arial"/>
                <w:color w:val="000000"/>
                <w:kern w:val="0"/>
                <w:sz w:val="20"/>
                <w:szCs w:val="20"/>
                <w:lang w:eastAsia="pt-BR"/>
              </w:rPr>
              <w:t>6</w:t>
            </w:r>
            <w:r w:rsidRPr="00826ECC">
              <w:rPr>
                <w:rFonts w:ascii="Arial" w:hAnsi="Arial" w:cs="Arial"/>
                <w:color w:val="000000"/>
                <w:kern w:val="0"/>
                <w:sz w:val="20"/>
                <w:szCs w:val="20"/>
                <w:lang w:eastAsia="pt-BR"/>
              </w:rPr>
              <w:t>,</w:t>
            </w:r>
            <w:r w:rsidR="00150F47">
              <w:rPr>
                <w:rFonts w:ascii="Arial" w:hAnsi="Arial" w:cs="Arial"/>
                <w:color w:val="000000"/>
                <w:kern w:val="0"/>
                <w:sz w:val="20"/>
                <w:szCs w:val="20"/>
                <w:lang w:eastAsia="pt-BR"/>
              </w:rPr>
              <w:t>00</w:t>
            </w:r>
            <w:r w:rsidRPr="00826ECC">
              <w:rPr>
                <w:rFonts w:ascii="Arial" w:hAnsi="Arial" w:cs="Arial"/>
                <w:color w:val="000000"/>
                <w:kern w:val="0"/>
                <w:sz w:val="20"/>
                <w:szCs w:val="20"/>
                <w:lang w:eastAsia="pt-BR"/>
              </w:rPr>
              <w:t xml:space="preserve"> </w:t>
            </w:r>
          </w:p>
        </w:tc>
      </w:tr>
      <w:tr w:rsidR="00051F47" w:rsidRPr="00826ECC" w14:paraId="64691256" w14:textId="77777777" w:rsidTr="002B0385">
        <w:trPr>
          <w:trHeight w:val="3135"/>
        </w:trPr>
        <w:tc>
          <w:tcPr>
            <w:tcW w:w="620" w:type="dxa"/>
            <w:tcBorders>
              <w:top w:val="nil"/>
              <w:left w:val="single" w:sz="4" w:space="0" w:color="auto"/>
              <w:bottom w:val="single" w:sz="4" w:space="0" w:color="auto"/>
              <w:right w:val="single" w:sz="4" w:space="0" w:color="auto"/>
            </w:tcBorders>
            <w:noWrap/>
            <w:vAlign w:val="center"/>
            <w:hideMark/>
          </w:tcPr>
          <w:p w14:paraId="5499690C"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23</w:t>
            </w:r>
          </w:p>
        </w:tc>
        <w:tc>
          <w:tcPr>
            <w:tcW w:w="5140" w:type="dxa"/>
            <w:tcBorders>
              <w:top w:val="nil"/>
              <w:left w:val="nil"/>
              <w:bottom w:val="single" w:sz="4" w:space="0" w:color="auto"/>
              <w:right w:val="single" w:sz="4" w:space="0" w:color="auto"/>
            </w:tcBorders>
            <w:vAlign w:val="center"/>
            <w:hideMark/>
          </w:tcPr>
          <w:p w14:paraId="1C5FDBFC" w14:textId="77777777" w:rsidR="00051F47" w:rsidRPr="00826ECC" w:rsidRDefault="00051F47" w:rsidP="002B0385">
            <w:pPr>
              <w:suppressAutoHyphens w:val="0"/>
              <w:rPr>
                <w:rFonts w:ascii="Arial" w:hAnsi="Arial" w:cs="Arial"/>
                <w:color w:val="0F1111"/>
                <w:kern w:val="0"/>
                <w:sz w:val="20"/>
                <w:szCs w:val="20"/>
                <w:lang w:eastAsia="pt-BR"/>
              </w:rPr>
            </w:pPr>
            <w:r w:rsidRPr="00826ECC">
              <w:rPr>
                <w:rFonts w:ascii="Arial" w:hAnsi="Arial" w:cs="Arial"/>
                <w:color w:val="0F1111"/>
                <w:kern w:val="0"/>
                <w:sz w:val="20"/>
                <w:szCs w:val="20"/>
                <w:lang w:eastAsia="pt-BR"/>
              </w:rPr>
              <w:t>Brinquedo Alinhavo Educativo Pedagógico; Kit com 3 brinquedos Infantil; Animais em MDF; medidas Base: 19 x 14 x 1 cm + 01 cordão colorido; Modelo: Alinhavo Cachorro Material: MDF Número de Peças: 2 Composição: Base: 19 x 14 x 1 cm + 01 cordão colorido Modelo: Alinhavo Gato Material: MDF Número de Peças: 2 Composição: Base: 17 x 17 x 1 cm + 01 cordão colorido Modelo: Alinhavo Vaca Material: MDF Número de Peças: 2 Composição: Base: 15 x 16 x 1 cm + 01 cordão colorido</w:t>
            </w:r>
          </w:p>
        </w:tc>
        <w:tc>
          <w:tcPr>
            <w:tcW w:w="600" w:type="dxa"/>
            <w:tcBorders>
              <w:top w:val="nil"/>
              <w:left w:val="nil"/>
              <w:bottom w:val="single" w:sz="4" w:space="0" w:color="auto"/>
              <w:right w:val="single" w:sz="4" w:space="0" w:color="auto"/>
            </w:tcBorders>
            <w:noWrap/>
            <w:vAlign w:val="center"/>
            <w:hideMark/>
          </w:tcPr>
          <w:p w14:paraId="2487183B"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6DB9666C"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100</w:t>
            </w:r>
          </w:p>
        </w:tc>
        <w:tc>
          <w:tcPr>
            <w:tcW w:w="1360" w:type="dxa"/>
            <w:tcBorders>
              <w:top w:val="nil"/>
              <w:left w:val="nil"/>
              <w:bottom w:val="single" w:sz="4" w:space="0" w:color="auto"/>
              <w:right w:val="single" w:sz="4" w:space="0" w:color="auto"/>
            </w:tcBorders>
            <w:noWrap/>
            <w:vAlign w:val="center"/>
            <w:hideMark/>
          </w:tcPr>
          <w:p w14:paraId="7C9B3903"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31,48 </w:t>
            </w:r>
          </w:p>
        </w:tc>
        <w:tc>
          <w:tcPr>
            <w:tcW w:w="1700" w:type="dxa"/>
            <w:tcBorders>
              <w:top w:val="nil"/>
              <w:left w:val="nil"/>
              <w:bottom w:val="single" w:sz="4" w:space="0" w:color="auto"/>
              <w:right w:val="single" w:sz="4" w:space="0" w:color="auto"/>
            </w:tcBorders>
            <w:noWrap/>
            <w:vAlign w:val="center"/>
            <w:hideMark/>
          </w:tcPr>
          <w:p w14:paraId="69E72AFD"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3.148,00 </w:t>
            </w:r>
          </w:p>
        </w:tc>
      </w:tr>
      <w:tr w:rsidR="00051F47" w:rsidRPr="00826ECC" w14:paraId="619D613C" w14:textId="77777777" w:rsidTr="002B0385">
        <w:trPr>
          <w:trHeight w:val="1425"/>
        </w:trPr>
        <w:tc>
          <w:tcPr>
            <w:tcW w:w="620" w:type="dxa"/>
            <w:tcBorders>
              <w:top w:val="nil"/>
              <w:left w:val="single" w:sz="4" w:space="0" w:color="auto"/>
              <w:bottom w:val="single" w:sz="4" w:space="0" w:color="auto"/>
              <w:right w:val="single" w:sz="4" w:space="0" w:color="auto"/>
            </w:tcBorders>
            <w:noWrap/>
            <w:vAlign w:val="center"/>
            <w:hideMark/>
          </w:tcPr>
          <w:p w14:paraId="2DF152B2"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24</w:t>
            </w:r>
          </w:p>
        </w:tc>
        <w:tc>
          <w:tcPr>
            <w:tcW w:w="5140" w:type="dxa"/>
            <w:tcBorders>
              <w:top w:val="nil"/>
              <w:left w:val="nil"/>
              <w:bottom w:val="single" w:sz="4" w:space="0" w:color="auto"/>
              <w:right w:val="single" w:sz="4" w:space="0" w:color="auto"/>
            </w:tcBorders>
            <w:vAlign w:val="center"/>
            <w:hideMark/>
          </w:tcPr>
          <w:p w14:paraId="1DFE4E42" w14:textId="77777777" w:rsidR="00051F47" w:rsidRPr="00826ECC" w:rsidRDefault="00051F47" w:rsidP="002B0385">
            <w:pPr>
              <w:suppressAutoHyphens w:val="0"/>
              <w:rPr>
                <w:rFonts w:ascii="Arial" w:hAnsi="Arial" w:cs="Arial"/>
                <w:color w:val="0F1111"/>
                <w:kern w:val="0"/>
                <w:sz w:val="20"/>
                <w:szCs w:val="20"/>
                <w:lang w:eastAsia="pt-BR"/>
              </w:rPr>
            </w:pPr>
            <w:r w:rsidRPr="00826ECC">
              <w:rPr>
                <w:rFonts w:ascii="Arial" w:hAnsi="Arial" w:cs="Arial"/>
                <w:color w:val="0F1111"/>
                <w:kern w:val="0"/>
                <w:sz w:val="20"/>
                <w:szCs w:val="20"/>
                <w:lang w:eastAsia="pt-BR"/>
              </w:rPr>
              <w:t>Dino park Tiranossauro Rex Grande - Articulado, com som; medidas aproximadas: Largura 38cm, altura 28cm, peso aprox. do produto 620 gramas; material da cabeça e corpo: vinil; Marca referência Bee Toys</w:t>
            </w:r>
          </w:p>
        </w:tc>
        <w:tc>
          <w:tcPr>
            <w:tcW w:w="600" w:type="dxa"/>
            <w:tcBorders>
              <w:top w:val="nil"/>
              <w:left w:val="nil"/>
              <w:bottom w:val="single" w:sz="4" w:space="0" w:color="auto"/>
              <w:right w:val="single" w:sz="4" w:space="0" w:color="auto"/>
            </w:tcBorders>
            <w:noWrap/>
            <w:vAlign w:val="center"/>
            <w:hideMark/>
          </w:tcPr>
          <w:p w14:paraId="400CFA6A"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4CEF9670"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100</w:t>
            </w:r>
          </w:p>
        </w:tc>
        <w:tc>
          <w:tcPr>
            <w:tcW w:w="1360" w:type="dxa"/>
            <w:tcBorders>
              <w:top w:val="nil"/>
              <w:left w:val="nil"/>
              <w:bottom w:val="single" w:sz="4" w:space="0" w:color="auto"/>
              <w:right w:val="single" w:sz="4" w:space="0" w:color="auto"/>
            </w:tcBorders>
            <w:noWrap/>
            <w:vAlign w:val="center"/>
            <w:hideMark/>
          </w:tcPr>
          <w:p w14:paraId="1E6B300A"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69,28 </w:t>
            </w:r>
          </w:p>
        </w:tc>
        <w:tc>
          <w:tcPr>
            <w:tcW w:w="1700" w:type="dxa"/>
            <w:tcBorders>
              <w:top w:val="nil"/>
              <w:left w:val="nil"/>
              <w:bottom w:val="single" w:sz="4" w:space="0" w:color="auto"/>
              <w:right w:val="single" w:sz="4" w:space="0" w:color="auto"/>
            </w:tcBorders>
            <w:noWrap/>
            <w:vAlign w:val="center"/>
            <w:hideMark/>
          </w:tcPr>
          <w:p w14:paraId="111EB1F3" w14:textId="343F0103"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6.92</w:t>
            </w:r>
            <w:r w:rsidR="00150F47">
              <w:rPr>
                <w:rFonts w:ascii="Arial" w:hAnsi="Arial" w:cs="Arial"/>
                <w:color w:val="000000"/>
                <w:kern w:val="0"/>
                <w:sz w:val="20"/>
                <w:szCs w:val="20"/>
                <w:lang w:eastAsia="pt-BR"/>
              </w:rPr>
              <w:t>8</w:t>
            </w:r>
            <w:r w:rsidRPr="00826ECC">
              <w:rPr>
                <w:rFonts w:ascii="Arial" w:hAnsi="Arial" w:cs="Arial"/>
                <w:color w:val="000000"/>
                <w:kern w:val="0"/>
                <w:sz w:val="20"/>
                <w:szCs w:val="20"/>
                <w:lang w:eastAsia="pt-BR"/>
              </w:rPr>
              <w:t>,</w:t>
            </w:r>
            <w:r w:rsidR="00150F47">
              <w:rPr>
                <w:rFonts w:ascii="Arial" w:hAnsi="Arial" w:cs="Arial"/>
                <w:color w:val="000000"/>
                <w:kern w:val="0"/>
                <w:sz w:val="20"/>
                <w:szCs w:val="20"/>
                <w:lang w:eastAsia="pt-BR"/>
              </w:rPr>
              <w:t>00</w:t>
            </w:r>
            <w:r w:rsidRPr="00826ECC">
              <w:rPr>
                <w:rFonts w:ascii="Arial" w:hAnsi="Arial" w:cs="Arial"/>
                <w:color w:val="000000"/>
                <w:kern w:val="0"/>
                <w:sz w:val="20"/>
                <w:szCs w:val="20"/>
                <w:lang w:eastAsia="pt-BR"/>
              </w:rPr>
              <w:t xml:space="preserve"> </w:t>
            </w:r>
          </w:p>
        </w:tc>
      </w:tr>
      <w:tr w:rsidR="00051F47" w:rsidRPr="00826ECC" w14:paraId="09C663BF" w14:textId="77777777" w:rsidTr="002B0385">
        <w:trPr>
          <w:trHeight w:val="2850"/>
        </w:trPr>
        <w:tc>
          <w:tcPr>
            <w:tcW w:w="620" w:type="dxa"/>
            <w:tcBorders>
              <w:top w:val="nil"/>
              <w:left w:val="single" w:sz="4" w:space="0" w:color="auto"/>
              <w:bottom w:val="single" w:sz="4" w:space="0" w:color="auto"/>
              <w:right w:val="single" w:sz="4" w:space="0" w:color="auto"/>
            </w:tcBorders>
            <w:noWrap/>
            <w:vAlign w:val="center"/>
            <w:hideMark/>
          </w:tcPr>
          <w:p w14:paraId="6DA83035"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25</w:t>
            </w:r>
          </w:p>
        </w:tc>
        <w:tc>
          <w:tcPr>
            <w:tcW w:w="5140" w:type="dxa"/>
            <w:tcBorders>
              <w:top w:val="nil"/>
              <w:left w:val="nil"/>
              <w:bottom w:val="single" w:sz="4" w:space="0" w:color="auto"/>
              <w:right w:val="single" w:sz="4" w:space="0" w:color="auto"/>
            </w:tcBorders>
            <w:vAlign w:val="center"/>
            <w:hideMark/>
          </w:tcPr>
          <w:p w14:paraId="684E534B" w14:textId="77777777" w:rsidR="00051F47" w:rsidRPr="00826ECC" w:rsidRDefault="00051F47" w:rsidP="002B0385">
            <w:pPr>
              <w:suppressAutoHyphens w:val="0"/>
              <w:rPr>
                <w:rFonts w:ascii="Arial" w:hAnsi="Arial" w:cs="Arial"/>
                <w:color w:val="0F1111"/>
                <w:kern w:val="0"/>
                <w:sz w:val="20"/>
                <w:szCs w:val="20"/>
                <w:lang w:eastAsia="pt-BR"/>
              </w:rPr>
            </w:pPr>
            <w:r w:rsidRPr="00826ECC">
              <w:rPr>
                <w:rFonts w:ascii="Arial" w:hAnsi="Arial" w:cs="Arial"/>
                <w:color w:val="0F1111"/>
                <w:kern w:val="0"/>
                <w:sz w:val="20"/>
                <w:szCs w:val="20"/>
                <w:lang w:eastAsia="pt-BR"/>
              </w:rPr>
              <w:t>Set Completo com 22 Peças de Instrumentos Musicais de Percussão em Madeira; contém bolsa de transporte portátil; materiais: Metais de alta resistência e madeiras de alta qualidade; o kit inclui: chocalho*1, triângulo*1, baqueta*1, sinos de pulso*2, ovos de areia*4, martelos de areia*2, flauta vertical*1, sino de rosca*1, apito de pássaro*1, simulador de som de chuva*1, palheta*2, gaita*1, xilofone*1, sinos*2, tambor de mão*1.</w:t>
            </w:r>
          </w:p>
        </w:tc>
        <w:tc>
          <w:tcPr>
            <w:tcW w:w="600" w:type="dxa"/>
            <w:tcBorders>
              <w:top w:val="nil"/>
              <w:left w:val="nil"/>
              <w:bottom w:val="single" w:sz="4" w:space="0" w:color="auto"/>
              <w:right w:val="single" w:sz="4" w:space="0" w:color="auto"/>
            </w:tcBorders>
            <w:noWrap/>
            <w:vAlign w:val="center"/>
            <w:hideMark/>
          </w:tcPr>
          <w:p w14:paraId="1FDE4FC5"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2EA70525"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22</w:t>
            </w:r>
          </w:p>
        </w:tc>
        <w:tc>
          <w:tcPr>
            <w:tcW w:w="1360" w:type="dxa"/>
            <w:tcBorders>
              <w:top w:val="nil"/>
              <w:left w:val="nil"/>
              <w:bottom w:val="single" w:sz="4" w:space="0" w:color="auto"/>
              <w:right w:val="single" w:sz="4" w:space="0" w:color="auto"/>
            </w:tcBorders>
            <w:noWrap/>
            <w:vAlign w:val="center"/>
            <w:hideMark/>
          </w:tcPr>
          <w:p w14:paraId="587D2858"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221,45 </w:t>
            </w:r>
          </w:p>
        </w:tc>
        <w:tc>
          <w:tcPr>
            <w:tcW w:w="1700" w:type="dxa"/>
            <w:tcBorders>
              <w:top w:val="nil"/>
              <w:left w:val="nil"/>
              <w:bottom w:val="single" w:sz="4" w:space="0" w:color="auto"/>
              <w:right w:val="single" w:sz="4" w:space="0" w:color="auto"/>
            </w:tcBorders>
            <w:noWrap/>
            <w:vAlign w:val="center"/>
            <w:hideMark/>
          </w:tcPr>
          <w:p w14:paraId="548191E2"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4.871,90 </w:t>
            </w:r>
          </w:p>
        </w:tc>
      </w:tr>
      <w:tr w:rsidR="00051F47" w:rsidRPr="00826ECC" w14:paraId="40E20568" w14:textId="77777777" w:rsidTr="002B0385">
        <w:trPr>
          <w:trHeight w:val="1425"/>
        </w:trPr>
        <w:tc>
          <w:tcPr>
            <w:tcW w:w="620" w:type="dxa"/>
            <w:tcBorders>
              <w:top w:val="nil"/>
              <w:left w:val="single" w:sz="4" w:space="0" w:color="auto"/>
              <w:bottom w:val="single" w:sz="4" w:space="0" w:color="auto"/>
              <w:right w:val="single" w:sz="4" w:space="0" w:color="auto"/>
            </w:tcBorders>
            <w:noWrap/>
            <w:vAlign w:val="center"/>
            <w:hideMark/>
          </w:tcPr>
          <w:p w14:paraId="1AED454B"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26</w:t>
            </w:r>
          </w:p>
        </w:tc>
        <w:tc>
          <w:tcPr>
            <w:tcW w:w="5140" w:type="dxa"/>
            <w:tcBorders>
              <w:top w:val="nil"/>
              <w:left w:val="nil"/>
              <w:bottom w:val="single" w:sz="4" w:space="0" w:color="auto"/>
              <w:right w:val="single" w:sz="4" w:space="0" w:color="auto"/>
            </w:tcBorders>
            <w:vAlign w:val="center"/>
            <w:hideMark/>
          </w:tcPr>
          <w:p w14:paraId="1B881CD9" w14:textId="77777777" w:rsidR="00051F47" w:rsidRPr="00826ECC" w:rsidRDefault="00051F47" w:rsidP="002B0385">
            <w:pPr>
              <w:suppressAutoHyphens w:val="0"/>
              <w:rPr>
                <w:rFonts w:ascii="Arial" w:hAnsi="Arial" w:cs="Arial"/>
                <w:color w:val="0F1111"/>
                <w:kern w:val="0"/>
                <w:sz w:val="20"/>
                <w:szCs w:val="20"/>
                <w:lang w:eastAsia="pt-BR"/>
              </w:rPr>
            </w:pPr>
            <w:r w:rsidRPr="00826ECC">
              <w:rPr>
                <w:rFonts w:ascii="Arial" w:hAnsi="Arial" w:cs="Arial"/>
                <w:color w:val="0F1111"/>
                <w:kern w:val="0"/>
                <w:sz w:val="20"/>
                <w:szCs w:val="20"/>
                <w:lang w:eastAsia="pt-BR"/>
              </w:rPr>
              <w:t xml:space="preserve">Kit 100 Cortador Forminha De Massinha Modelar Molde diversos, diversas cores coloridas; material plástico resistente, lavável e não tóxico; medidas aproximadas das forminhas entre 4 cm e 6 cm de comprimento e 1,5 cm de altura, </w:t>
            </w:r>
          </w:p>
        </w:tc>
        <w:tc>
          <w:tcPr>
            <w:tcW w:w="600" w:type="dxa"/>
            <w:tcBorders>
              <w:top w:val="nil"/>
              <w:left w:val="nil"/>
              <w:bottom w:val="single" w:sz="4" w:space="0" w:color="auto"/>
              <w:right w:val="single" w:sz="4" w:space="0" w:color="auto"/>
            </w:tcBorders>
            <w:noWrap/>
            <w:vAlign w:val="center"/>
            <w:hideMark/>
          </w:tcPr>
          <w:p w14:paraId="4FC77910"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327C388D"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70</w:t>
            </w:r>
          </w:p>
        </w:tc>
        <w:tc>
          <w:tcPr>
            <w:tcW w:w="1360" w:type="dxa"/>
            <w:tcBorders>
              <w:top w:val="nil"/>
              <w:left w:val="nil"/>
              <w:bottom w:val="single" w:sz="4" w:space="0" w:color="auto"/>
              <w:right w:val="single" w:sz="4" w:space="0" w:color="auto"/>
            </w:tcBorders>
            <w:noWrap/>
            <w:vAlign w:val="center"/>
            <w:hideMark/>
          </w:tcPr>
          <w:p w14:paraId="6292359D"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23,49 </w:t>
            </w:r>
          </w:p>
        </w:tc>
        <w:tc>
          <w:tcPr>
            <w:tcW w:w="1700" w:type="dxa"/>
            <w:tcBorders>
              <w:top w:val="nil"/>
              <w:left w:val="nil"/>
              <w:bottom w:val="single" w:sz="4" w:space="0" w:color="auto"/>
              <w:right w:val="single" w:sz="4" w:space="0" w:color="auto"/>
            </w:tcBorders>
            <w:noWrap/>
            <w:vAlign w:val="center"/>
            <w:hideMark/>
          </w:tcPr>
          <w:p w14:paraId="1E1FB150" w14:textId="553BC6B2"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1.64</w:t>
            </w:r>
            <w:r w:rsidR="00150F47">
              <w:rPr>
                <w:rFonts w:ascii="Arial" w:hAnsi="Arial" w:cs="Arial"/>
                <w:color w:val="000000"/>
                <w:kern w:val="0"/>
                <w:sz w:val="20"/>
                <w:szCs w:val="20"/>
                <w:lang w:eastAsia="pt-BR"/>
              </w:rPr>
              <w:t>4</w:t>
            </w:r>
            <w:r w:rsidRPr="00826ECC">
              <w:rPr>
                <w:rFonts w:ascii="Arial" w:hAnsi="Arial" w:cs="Arial"/>
                <w:color w:val="000000"/>
                <w:kern w:val="0"/>
                <w:sz w:val="20"/>
                <w:szCs w:val="20"/>
                <w:lang w:eastAsia="pt-BR"/>
              </w:rPr>
              <w:t>,</w:t>
            </w:r>
            <w:r w:rsidR="00150F47">
              <w:rPr>
                <w:rFonts w:ascii="Arial" w:hAnsi="Arial" w:cs="Arial"/>
                <w:color w:val="000000"/>
                <w:kern w:val="0"/>
                <w:sz w:val="20"/>
                <w:szCs w:val="20"/>
                <w:lang w:eastAsia="pt-BR"/>
              </w:rPr>
              <w:t>30</w:t>
            </w:r>
            <w:r w:rsidRPr="00826ECC">
              <w:rPr>
                <w:rFonts w:ascii="Arial" w:hAnsi="Arial" w:cs="Arial"/>
                <w:color w:val="000000"/>
                <w:kern w:val="0"/>
                <w:sz w:val="20"/>
                <w:szCs w:val="20"/>
                <w:lang w:eastAsia="pt-BR"/>
              </w:rPr>
              <w:t xml:space="preserve"> </w:t>
            </w:r>
          </w:p>
        </w:tc>
      </w:tr>
      <w:tr w:rsidR="00051F47" w:rsidRPr="00826ECC" w14:paraId="12257CCE" w14:textId="77777777" w:rsidTr="002B0385">
        <w:trPr>
          <w:trHeight w:val="1425"/>
        </w:trPr>
        <w:tc>
          <w:tcPr>
            <w:tcW w:w="620" w:type="dxa"/>
            <w:tcBorders>
              <w:top w:val="nil"/>
              <w:left w:val="single" w:sz="4" w:space="0" w:color="auto"/>
              <w:bottom w:val="single" w:sz="4" w:space="0" w:color="auto"/>
              <w:right w:val="single" w:sz="4" w:space="0" w:color="auto"/>
            </w:tcBorders>
            <w:noWrap/>
            <w:vAlign w:val="center"/>
            <w:hideMark/>
          </w:tcPr>
          <w:p w14:paraId="39F63B3A"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27</w:t>
            </w:r>
          </w:p>
        </w:tc>
        <w:tc>
          <w:tcPr>
            <w:tcW w:w="5140" w:type="dxa"/>
            <w:tcBorders>
              <w:top w:val="nil"/>
              <w:left w:val="nil"/>
              <w:bottom w:val="single" w:sz="4" w:space="0" w:color="auto"/>
              <w:right w:val="single" w:sz="4" w:space="0" w:color="auto"/>
            </w:tcBorders>
            <w:vAlign w:val="center"/>
            <w:hideMark/>
          </w:tcPr>
          <w:p w14:paraId="364AEEBF" w14:textId="77777777" w:rsidR="00051F47" w:rsidRPr="00826ECC" w:rsidRDefault="00051F47" w:rsidP="002B0385">
            <w:pPr>
              <w:suppressAutoHyphens w:val="0"/>
              <w:rPr>
                <w:rFonts w:ascii="Arial" w:hAnsi="Arial" w:cs="Arial"/>
                <w:color w:val="000000"/>
                <w:kern w:val="0"/>
                <w:sz w:val="20"/>
                <w:szCs w:val="20"/>
                <w:lang w:eastAsia="pt-BR"/>
              </w:rPr>
            </w:pPr>
            <w:r w:rsidRPr="00826ECC">
              <w:rPr>
                <w:rFonts w:ascii="Arial" w:hAnsi="Arial" w:cs="Arial"/>
                <w:color w:val="000000"/>
                <w:kern w:val="0"/>
                <w:sz w:val="20"/>
                <w:szCs w:val="20"/>
                <w:lang w:eastAsia="pt-BR"/>
              </w:rPr>
              <w:t>Carro De Brinquedo Picape Aventura; material plástico resistente, e não tóxico; tamanho aproximado 21cm de altura x 23cm de largura x 49.5cm de comprimento. Marca referência Poliplac</w:t>
            </w:r>
          </w:p>
        </w:tc>
        <w:tc>
          <w:tcPr>
            <w:tcW w:w="600" w:type="dxa"/>
            <w:tcBorders>
              <w:top w:val="nil"/>
              <w:left w:val="nil"/>
              <w:bottom w:val="single" w:sz="4" w:space="0" w:color="auto"/>
              <w:right w:val="single" w:sz="4" w:space="0" w:color="auto"/>
            </w:tcBorders>
            <w:noWrap/>
            <w:vAlign w:val="center"/>
            <w:hideMark/>
          </w:tcPr>
          <w:p w14:paraId="73B5E495"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240F281C"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100</w:t>
            </w:r>
          </w:p>
        </w:tc>
        <w:tc>
          <w:tcPr>
            <w:tcW w:w="1360" w:type="dxa"/>
            <w:tcBorders>
              <w:top w:val="nil"/>
              <w:left w:val="nil"/>
              <w:bottom w:val="single" w:sz="4" w:space="0" w:color="auto"/>
              <w:right w:val="single" w:sz="4" w:space="0" w:color="auto"/>
            </w:tcBorders>
            <w:noWrap/>
            <w:vAlign w:val="center"/>
            <w:hideMark/>
          </w:tcPr>
          <w:p w14:paraId="748276F0"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109,37 </w:t>
            </w:r>
          </w:p>
        </w:tc>
        <w:tc>
          <w:tcPr>
            <w:tcW w:w="1700" w:type="dxa"/>
            <w:tcBorders>
              <w:top w:val="nil"/>
              <w:left w:val="nil"/>
              <w:bottom w:val="single" w:sz="4" w:space="0" w:color="auto"/>
              <w:right w:val="single" w:sz="4" w:space="0" w:color="auto"/>
            </w:tcBorders>
            <w:noWrap/>
            <w:vAlign w:val="center"/>
            <w:hideMark/>
          </w:tcPr>
          <w:p w14:paraId="4C19BAF1" w14:textId="3F012734"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10.93</w:t>
            </w:r>
            <w:r w:rsidR="00AA3A39">
              <w:rPr>
                <w:rFonts w:ascii="Arial" w:hAnsi="Arial" w:cs="Arial"/>
                <w:color w:val="000000"/>
                <w:kern w:val="0"/>
                <w:sz w:val="20"/>
                <w:szCs w:val="20"/>
                <w:lang w:eastAsia="pt-BR"/>
              </w:rPr>
              <w:t>7</w:t>
            </w:r>
            <w:r w:rsidRPr="00826ECC">
              <w:rPr>
                <w:rFonts w:ascii="Arial" w:hAnsi="Arial" w:cs="Arial"/>
                <w:color w:val="000000"/>
                <w:kern w:val="0"/>
                <w:sz w:val="20"/>
                <w:szCs w:val="20"/>
                <w:lang w:eastAsia="pt-BR"/>
              </w:rPr>
              <w:t>,</w:t>
            </w:r>
            <w:r w:rsidR="00AA3A39">
              <w:rPr>
                <w:rFonts w:ascii="Arial" w:hAnsi="Arial" w:cs="Arial"/>
                <w:color w:val="000000"/>
                <w:kern w:val="0"/>
                <w:sz w:val="20"/>
                <w:szCs w:val="20"/>
                <w:lang w:eastAsia="pt-BR"/>
              </w:rPr>
              <w:t>0</w:t>
            </w:r>
            <w:r w:rsidRPr="00826ECC">
              <w:rPr>
                <w:rFonts w:ascii="Arial" w:hAnsi="Arial" w:cs="Arial"/>
                <w:color w:val="000000"/>
                <w:kern w:val="0"/>
                <w:sz w:val="20"/>
                <w:szCs w:val="20"/>
                <w:lang w:eastAsia="pt-BR"/>
              </w:rPr>
              <w:t xml:space="preserve">0 </w:t>
            </w:r>
          </w:p>
        </w:tc>
      </w:tr>
      <w:tr w:rsidR="00051F47" w:rsidRPr="00826ECC" w14:paraId="60269358" w14:textId="77777777" w:rsidTr="002B0385">
        <w:trPr>
          <w:trHeight w:val="1995"/>
        </w:trPr>
        <w:tc>
          <w:tcPr>
            <w:tcW w:w="620" w:type="dxa"/>
            <w:tcBorders>
              <w:top w:val="nil"/>
              <w:left w:val="single" w:sz="4" w:space="0" w:color="auto"/>
              <w:bottom w:val="single" w:sz="4" w:space="0" w:color="auto"/>
              <w:right w:val="single" w:sz="4" w:space="0" w:color="auto"/>
            </w:tcBorders>
            <w:noWrap/>
            <w:vAlign w:val="center"/>
            <w:hideMark/>
          </w:tcPr>
          <w:p w14:paraId="4331A8BA"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lastRenderedPageBreak/>
              <w:t>28</w:t>
            </w:r>
          </w:p>
        </w:tc>
        <w:tc>
          <w:tcPr>
            <w:tcW w:w="5140" w:type="dxa"/>
            <w:tcBorders>
              <w:top w:val="nil"/>
              <w:left w:val="nil"/>
              <w:bottom w:val="single" w:sz="4" w:space="0" w:color="auto"/>
              <w:right w:val="single" w:sz="4" w:space="0" w:color="auto"/>
            </w:tcBorders>
            <w:vAlign w:val="center"/>
            <w:hideMark/>
          </w:tcPr>
          <w:p w14:paraId="6322C2C2" w14:textId="77777777" w:rsidR="00051F47" w:rsidRPr="00826ECC" w:rsidRDefault="00051F47" w:rsidP="002B0385">
            <w:pPr>
              <w:suppressAutoHyphens w:val="0"/>
              <w:rPr>
                <w:rFonts w:ascii="Arial" w:hAnsi="Arial" w:cs="Arial"/>
                <w:kern w:val="0"/>
                <w:sz w:val="20"/>
                <w:szCs w:val="20"/>
                <w:lang w:eastAsia="pt-BR"/>
              </w:rPr>
            </w:pPr>
            <w:r w:rsidRPr="00826ECC">
              <w:rPr>
                <w:rFonts w:ascii="Arial" w:hAnsi="Arial" w:cs="Arial"/>
                <w:kern w:val="0"/>
                <w:sz w:val="20"/>
                <w:szCs w:val="20"/>
                <w:lang w:eastAsia="pt-BR"/>
              </w:rPr>
              <w:t>Play-Doh Massinha de Modelar Mini Kit Veterinário; Ele inclui:1 cachorrinho de brinquedo; Maleta com moldes embutidos; Ferramentas veterinárias: estetoscópio, seringa, termômetro, curativos, pinça, tesoura e faca; 5 potes de massinha Play-Doh (total de 284 g); material atoxico</w:t>
            </w:r>
          </w:p>
        </w:tc>
        <w:tc>
          <w:tcPr>
            <w:tcW w:w="600" w:type="dxa"/>
            <w:tcBorders>
              <w:top w:val="nil"/>
              <w:left w:val="nil"/>
              <w:bottom w:val="single" w:sz="4" w:space="0" w:color="auto"/>
              <w:right w:val="single" w:sz="4" w:space="0" w:color="auto"/>
            </w:tcBorders>
            <w:noWrap/>
            <w:vAlign w:val="center"/>
            <w:hideMark/>
          </w:tcPr>
          <w:p w14:paraId="4796687D"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70335F58"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100</w:t>
            </w:r>
          </w:p>
        </w:tc>
        <w:tc>
          <w:tcPr>
            <w:tcW w:w="1360" w:type="dxa"/>
            <w:tcBorders>
              <w:top w:val="nil"/>
              <w:left w:val="nil"/>
              <w:bottom w:val="single" w:sz="4" w:space="0" w:color="auto"/>
              <w:right w:val="single" w:sz="4" w:space="0" w:color="auto"/>
            </w:tcBorders>
            <w:noWrap/>
            <w:vAlign w:val="center"/>
            <w:hideMark/>
          </w:tcPr>
          <w:p w14:paraId="7DDDAE4C"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50,02 </w:t>
            </w:r>
          </w:p>
        </w:tc>
        <w:tc>
          <w:tcPr>
            <w:tcW w:w="1700" w:type="dxa"/>
            <w:tcBorders>
              <w:top w:val="nil"/>
              <w:left w:val="nil"/>
              <w:bottom w:val="single" w:sz="4" w:space="0" w:color="auto"/>
              <w:right w:val="single" w:sz="4" w:space="0" w:color="auto"/>
            </w:tcBorders>
            <w:noWrap/>
            <w:vAlign w:val="center"/>
            <w:hideMark/>
          </w:tcPr>
          <w:p w14:paraId="3C749936" w14:textId="2C02F973"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5.00</w:t>
            </w:r>
            <w:r w:rsidR="00AA3A39">
              <w:rPr>
                <w:rFonts w:ascii="Arial" w:hAnsi="Arial" w:cs="Arial"/>
                <w:color w:val="000000"/>
                <w:kern w:val="0"/>
                <w:sz w:val="20"/>
                <w:szCs w:val="20"/>
                <w:lang w:eastAsia="pt-BR"/>
              </w:rPr>
              <w:t>2</w:t>
            </w:r>
            <w:r w:rsidRPr="00826ECC">
              <w:rPr>
                <w:rFonts w:ascii="Arial" w:hAnsi="Arial" w:cs="Arial"/>
                <w:color w:val="000000"/>
                <w:kern w:val="0"/>
                <w:sz w:val="20"/>
                <w:szCs w:val="20"/>
                <w:lang w:eastAsia="pt-BR"/>
              </w:rPr>
              <w:t>,</w:t>
            </w:r>
            <w:r w:rsidR="00AA3A39">
              <w:rPr>
                <w:rFonts w:ascii="Arial" w:hAnsi="Arial" w:cs="Arial"/>
                <w:color w:val="000000"/>
                <w:kern w:val="0"/>
                <w:sz w:val="20"/>
                <w:szCs w:val="20"/>
                <w:lang w:eastAsia="pt-BR"/>
              </w:rPr>
              <w:t>00</w:t>
            </w:r>
            <w:r w:rsidRPr="00826ECC">
              <w:rPr>
                <w:rFonts w:ascii="Arial" w:hAnsi="Arial" w:cs="Arial"/>
                <w:color w:val="000000"/>
                <w:kern w:val="0"/>
                <w:sz w:val="20"/>
                <w:szCs w:val="20"/>
                <w:lang w:eastAsia="pt-BR"/>
              </w:rPr>
              <w:t xml:space="preserve"> </w:t>
            </w:r>
          </w:p>
        </w:tc>
      </w:tr>
      <w:tr w:rsidR="00051F47" w:rsidRPr="00826ECC" w14:paraId="069F7EC8" w14:textId="77777777" w:rsidTr="002B0385">
        <w:trPr>
          <w:trHeight w:val="1425"/>
        </w:trPr>
        <w:tc>
          <w:tcPr>
            <w:tcW w:w="620" w:type="dxa"/>
            <w:tcBorders>
              <w:top w:val="nil"/>
              <w:left w:val="single" w:sz="4" w:space="0" w:color="auto"/>
              <w:bottom w:val="single" w:sz="4" w:space="0" w:color="auto"/>
              <w:right w:val="single" w:sz="4" w:space="0" w:color="auto"/>
            </w:tcBorders>
            <w:noWrap/>
            <w:vAlign w:val="center"/>
            <w:hideMark/>
          </w:tcPr>
          <w:p w14:paraId="42EF71EF"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29</w:t>
            </w:r>
          </w:p>
        </w:tc>
        <w:tc>
          <w:tcPr>
            <w:tcW w:w="5140" w:type="dxa"/>
            <w:tcBorders>
              <w:top w:val="nil"/>
              <w:left w:val="nil"/>
              <w:bottom w:val="single" w:sz="4" w:space="0" w:color="auto"/>
              <w:right w:val="single" w:sz="4" w:space="0" w:color="auto"/>
            </w:tcBorders>
            <w:vAlign w:val="center"/>
            <w:hideMark/>
          </w:tcPr>
          <w:p w14:paraId="76F2A4EE" w14:textId="77777777" w:rsidR="00051F47" w:rsidRPr="00826ECC" w:rsidRDefault="00051F47" w:rsidP="002B0385">
            <w:pPr>
              <w:suppressAutoHyphens w:val="0"/>
              <w:rPr>
                <w:rFonts w:ascii="Arial" w:hAnsi="Arial" w:cs="Arial"/>
                <w:kern w:val="0"/>
                <w:sz w:val="20"/>
                <w:szCs w:val="20"/>
                <w:lang w:eastAsia="pt-BR"/>
              </w:rPr>
            </w:pPr>
            <w:r w:rsidRPr="00826ECC">
              <w:rPr>
                <w:rFonts w:ascii="Arial" w:hAnsi="Arial" w:cs="Arial"/>
                <w:kern w:val="0"/>
                <w:sz w:val="20"/>
                <w:szCs w:val="20"/>
                <w:lang w:eastAsia="pt-BR"/>
              </w:rPr>
              <w:t xml:space="preserve">Massa De Modelar Play-Doh Festa Do Hamburguer; O conjunto vem com 1 grill de brinquedo, ferramentas e 5 potes de 56 g de massinha Play-Doh nas cores marrom, bege, amarelo, vermelho e verde. Massinha atóxica. </w:t>
            </w:r>
          </w:p>
        </w:tc>
        <w:tc>
          <w:tcPr>
            <w:tcW w:w="600" w:type="dxa"/>
            <w:tcBorders>
              <w:top w:val="nil"/>
              <w:left w:val="nil"/>
              <w:bottom w:val="single" w:sz="4" w:space="0" w:color="auto"/>
              <w:right w:val="single" w:sz="4" w:space="0" w:color="auto"/>
            </w:tcBorders>
            <w:noWrap/>
            <w:vAlign w:val="center"/>
            <w:hideMark/>
          </w:tcPr>
          <w:p w14:paraId="55AE26C3"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1511DAB0"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100</w:t>
            </w:r>
          </w:p>
        </w:tc>
        <w:tc>
          <w:tcPr>
            <w:tcW w:w="1360" w:type="dxa"/>
            <w:tcBorders>
              <w:top w:val="nil"/>
              <w:left w:val="nil"/>
              <w:bottom w:val="single" w:sz="4" w:space="0" w:color="auto"/>
              <w:right w:val="single" w:sz="4" w:space="0" w:color="auto"/>
            </w:tcBorders>
            <w:noWrap/>
            <w:vAlign w:val="center"/>
            <w:hideMark/>
          </w:tcPr>
          <w:p w14:paraId="68FF4F3A"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66,21 </w:t>
            </w:r>
          </w:p>
        </w:tc>
        <w:tc>
          <w:tcPr>
            <w:tcW w:w="1700" w:type="dxa"/>
            <w:tcBorders>
              <w:top w:val="nil"/>
              <w:left w:val="nil"/>
              <w:bottom w:val="single" w:sz="4" w:space="0" w:color="auto"/>
              <w:right w:val="single" w:sz="4" w:space="0" w:color="auto"/>
            </w:tcBorders>
            <w:noWrap/>
            <w:vAlign w:val="center"/>
            <w:hideMark/>
          </w:tcPr>
          <w:p w14:paraId="258F543D" w14:textId="10E5259D"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6.621,</w:t>
            </w:r>
            <w:r w:rsidR="00AA3A39">
              <w:rPr>
                <w:rFonts w:ascii="Arial" w:hAnsi="Arial" w:cs="Arial"/>
                <w:color w:val="000000"/>
                <w:kern w:val="0"/>
                <w:sz w:val="20"/>
                <w:szCs w:val="20"/>
                <w:lang w:eastAsia="pt-BR"/>
              </w:rPr>
              <w:t>00</w:t>
            </w:r>
            <w:r w:rsidRPr="00826ECC">
              <w:rPr>
                <w:rFonts w:ascii="Arial" w:hAnsi="Arial" w:cs="Arial"/>
                <w:color w:val="000000"/>
                <w:kern w:val="0"/>
                <w:sz w:val="20"/>
                <w:szCs w:val="20"/>
                <w:lang w:eastAsia="pt-BR"/>
              </w:rPr>
              <w:t xml:space="preserve"> </w:t>
            </w:r>
          </w:p>
        </w:tc>
      </w:tr>
      <w:tr w:rsidR="00051F47" w:rsidRPr="00826ECC" w14:paraId="0281CBB7" w14:textId="77777777" w:rsidTr="002B0385">
        <w:trPr>
          <w:trHeight w:val="1425"/>
        </w:trPr>
        <w:tc>
          <w:tcPr>
            <w:tcW w:w="620" w:type="dxa"/>
            <w:tcBorders>
              <w:top w:val="nil"/>
              <w:left w:val="single" w:sz="4" w:space="0" w:color="auto"/>
              <w:bottom w:val="single" w:sz="4" w:space="0" w:color="auto"/>
              <w:right w:val="single" w:sz="4" w:space="0" w:color="auto"/>
            </w:tcBorders>
            <w:noWrap/>
            <w:vAlign w:val="center"/>
            <w:hideMark/>
          </w:tcPr>
          <w:p w14:paraId="2FCF713C"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30</w:t>
            </w:r>
          </w:p>
        </w:tc>
        <w:tc>
          <w:tcPr>
            <w:tcW w:w="5140" w:type="dxa"/>
            <w:tcBorders>
              <w:top w:val="nil"/>
              <w:left w:val="nil"/>
              <w:bottom w:val="single" w:sz="4" w:space="0" w:color="auto"/>
              <w:right w:val="single" w:sz="4" w:space="0" w:color="auto"/>
            </w:tcBorders>
            <w:vAlign w:val="center"/>
            <w:hideMark/>
          </w:tcPr>
          <w:p w14:paraId="4437D593" w14:textId="77777777" w:rsidR="00051F47" w:rsidRPr="00826ECC" w:rsidRDefault="00051F47" w:rsidP="002B0385">
            <w:pPr>
              <w:suppressAutoHyphens w:val="0"/>
              <w:rPr>
                <w:rFonts w:ascii="Arial" w:hAnsi="Arial" w:cs="Arial"/>
                <w:color w:val="0F1111"/>
                <w:kern w:val="0"/>
                <w:sz w:val="20"/>
                <w:szCs w:val="20"/>
                <w:lang w:eastAsia="pt-BR"/>
              </w:rPr>
            </w:pPr>
            <w:r w:rsidRPr="00826ECC">
              <w:rPr>
                <w:rFonts w:ascii="Arial" w:hAnsi="Arial" w:cs="Arial"/>
                <w:color w:val="0F1111"/>
                <w:kern w:val="0"/>
                <w:sz w:val="20"/>
                <w:szCs w:val="20"/>
                <w:lang w:eastAsia="pt-BR"/>
              </w:rPr>
              <w:t>Livro Magnético - Aprendendo o Alfabeto, Janod; contem: 1 Caixa com formato de Livro, 26 peças magnéticas ilustradas e 116 letras magnéticas; Papel acartonado e imãs de alta qualidade, certificado pelo inmetro</w:t>
            </w:r>
          </w:p>
        </w:tc>
        <w:tc>
          <w:tcPr>
            <w:tcW w:w="600" w:type="dxa"/>
            <w:tcBorders>
              <w:top w:val="nil"/>
              <w:left w:val="nil"/>
              <w:bottom w:val="single" w:sz="4" w:space="0" w:color="auto"/>
              <w:right w:val="single" w:sz="4" w:space="0" w:color="auto"/>
            </w:tcBorders>
            <w:noWrap/>
            <w:vAlign w:val="center"/>
            <w:hideMark/>
          </w:tcPr>
          <w:p w14:paraId="2D094CE2"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58D743D4"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100</w:t>
            </w:r>
          </w:p>
        </w:tc>
        <w:tc>
          <w:tcPr>
            <w:tcW w:w="1360" w:type="dxa"/>
            <w:tcBorders>
              <w:top w:val="nil"/>
              <w:left w:val="nil"/>
              <w:bottom w:val="single" w:sz="4" w:space="0" w:color="auto"/>
              <w:right w:val="single" w:sz="4" w:space="0" w:color="auto"/>
            </w:tcBorders>
            <w:noWrap/>
            <w:vAlign w:val="center"/>
            <w:hideMark/>
          </w:tcPr>
          <w:p w14:paraId="55521207"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120,53 </w:t>
            </w:r>
          </w:p>
        </w:tc>
        <w:tc>
          <w:tcPr>
            <w:tcW w:w="1700" w:type="dxa"/>
            <w:tcBorders>
              <w:top w:val="nil"/>
              <w:left w:val="nil"/>
              <w:bottom w:val="single" w:sz="4" w:space="0" w:color="auto"/>
              <w:right w:val="single" w:sz="4" w:space="0" w:color="auto"/>
            </w:tcBorders>
            <w:noWrap/>
            <w:vAlign w:val="center"/>
            <w:hideMark/>
          </w:tcPr>
          <w:p w14:paraId="488A739B" w14:textId="5121FFE8"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12.05</w:t>
            </w:r>
            <w:r w:rsidR="00AA3A39">
              <w:rPr>
                <w:rFonts w:ascii="Arial" w:hAnsi="Arial" w:cs="Arial"/>
                <w:color w:val="000000"/>
                <w:kern w:val="0"/>
                <w:sz w:val="20"/>
                <w:szCs w:val="20"/>
                <w:lang w:eastAsia="pt-BR"/>
              </w:rPr>
              <w:t>3</w:t>
            </w:r>
            <w:r w:rsidRPr="00826ECC">
              <w:rPr>
                <w:rFonts w:ascii="Arial" w:hAnsi="Arial" w:cs="Arial"/>
                <w:color w:val="000000"/>
                <w:kern w:val="0"/>
                <w:sz w:val="20"/>
                <w:szCs w:val="20"/>
                <w:lang w:eastAsia="pt-BR"/>
              </w:rPr>
              <w:t>,</w:t>
            </w:r>
            <w:r w:rsidR="00AA3A39">
              <w:rPr>
                <w:rFonts w:ascii="Arial" w:hAnsi="Arial" w:cs="Arial"/>
                <w:color w:val="000000"/>
                <w:kern w:val="0"/>
                <w:sz w:val="20"/>
                <w:szCs w:val="20"/>
                <w:lang w:eastAsia="pt-BR"/>
              </w:rPr>
              <w:t>00</w:t>
            </w:r>
            <w:r w:rsidRPr="00826ECC">
              <w:rPr>
                <w:rFonts w:ascii="Arial" w:hAnsi="Arial" w:cs="Arial"/>
                <w:color w:val="000000"/>
                <w:kern w:val="0"/>
                <w:sz w:val="20"/>
                <w:szCs w:val="20"/>
                <w:lang w:eastAsia="pt-BR"/>
              </w:rPr>
              <w:t xml:space="preserve"> </w:t>
            </w:r>
          </w:p>
        </w:tc>
      </w:tr>
      <w:tr w:rsidR="00051F47" w:rsidRPr="00826ECC" w14:paraId="567D01A5" w14:textId="77777777" w:rsidTr="002B0385">
        <w:trPr>
          <w:trHeight w:val="1140"/>
        </w:trPr>
        <w:tc>
          <w:tcPr>
            <w:tcW w:w="620" w:type="dxa"/>
            <w:tcBorders>
              <w:top w:val="nil"/>
              <w:left w:val="single" w:sz="4" w:space="0" w:color="auto"/>
              <w:bottom w:val="single" w:sz="4" w:space="0" w:color="auto"/>
              <w:right w:val="single" w:sz="4" w:space="0" w:color="auto"/>
            </w:tcBorders>
            <w:noWrap/>
            <w:vAlign w:val="center"/>
            <w:hideMark/>
          </w:tcPr>
          <w:p w14:paraId="4870ED1E"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31</w:t>
            </w:r>
          </w:p>
        </w:tc>
        <w:tc>
          <w:tcPr>
            <w:tcW w:w="5140" w:type="dxa"/>
            <w:tcBorders>
              <w:top w:val="nil"/>
              <w:left w:val="nil"/>
              <w:bottom w:val="single" w:sz="4" w:space="0" w:color="auto"/>
              <w:right w:val="single" w:sz="4" w:space="0" w:color="auto"/>
            </w:tcBorders>
            <w:vAlign w:val="center"/>
            <w:hideMark/>
          </w:tcPr>
          <w:p w14:paraId="2F45763D" w14:textId="77777777" w:rsidR="00051F47" w:rsidRPr="00826ECC" w:rsidRDefault="00051F47" w:rsidP="002B0385">
            <w:pPr>
              <w:suppressAutoHyphens w:val="0"/>
              <w:rPr>
                <w:rFonts w:ascii="Arial" w:hAnsi="Arial" w:cs="Arial"/>
                <w:color w:val="0F1111"/>
                <w:kern w:val="0"/>
                <w:sz w:val="20"/>
                <w:szCs w:val="20"/>
                <w:lang w:eastAsia="pt-BR"/>
              </w:rPr>
            </w:pPr>
            <w:r w:rsidRPr="00826ECC">
              <w:rPr>
                <w:rFonts w:ascii="Arial" w:hAnsi="Arial" w:cs="Arial"/>
                <w:color w:val="0F1111"/>
                <w:kern w:val="0"/>
                <w:sz w:val="20"/>
                <w:szCs w:val="20"/>
                <w:lang w:eastAsia="pt-BR"/>
              </w:rPr>
              <w:t>Caminhão Strong Basculante; medidas aproximadas: 33cm comprimento x 12cm de largura x 18cm de altura; material plástico resistente; marca referência: Nig Brinquedos</w:t>
            </w:r>
          </w:p>
        </w:tc>
        <w:tc>
          <w:tcPr>
            <w:tcW w:w="600" w:type="dxa"/>
            <w:tcBorders>
              <w:top w:val="nil"/>
              <w:left w:val="nil"/>
              <w:bottom w:val="single" w:sz="4" w:space="0" w:color="auto"/>
              <w:right w:val="single" w:sz="4" w:space="0" w:color="auto"/>
            </w:tcBorders>
            <w:noWrap/>
            <w:vAlign w:val="center"/>
            <w:hideMark/>
          </w:tcPr>
          <w:p w14:paraId="16D5C094"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un</w:t>
            </w:r>
          </w:p>
        </w:tc>
        <w:tc>
          <w:tcPr>
            <w:tcW w:w="640" w:type="dxa"/>
            <w:tcBorders>
              <w:top w:val="nil"/>
              <w:left w:val="nil"/>
              <w:bottom w:val="single" w:sz="4" w:space="0" w:color="auto"/>
              <w:right w:val="single" w:sz="4" w:space="0" w:color="auto"/>
            </w:tcBorders>
            <w:noWrap/>
            <w:vAlign w:val="center"/>
            <w:hideMark/>
          </w:tcPr>
          <w:p w14:paraId="2149AD02"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100</w:t>
            </w:r>
          </w:p>
        </w:tc>
        <w:tc>
          <w:tcPr>
            <w:tcW w:w="1360" w:type="dxa"/>
            <w:tcBorders>
              <w:top w:val="nil"/>
              <w:left w:val="nil"/>
              <w:bottom w:val="single" w:sz="4" w:space="0" w:color="auto"/>
              <w:right w:val="single" w:sz="4" w:space="0" w:color="auto"/>
            </w:tcBorders>
            <w:noWrap/>
            <w:vAlign w:val="center"/>
            <w:hideMark/>
          </w:tcPr>
          <w:p w14:paraId="227EE4E5" w14:textId="77777777"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56,56 </w:t>
            </w:r>
          </w:p>
        </w:tc>
        <w:tc>
          <w:tcPr>
            <w:tcW w:w="1700" w:type="dxa"/>
            <w:tcBorders>
              <w:top w:val="nil"/>
              <w:left w:val="nil"/>
              <w:bottom w:val="single" w:sz="4" w:space="0" w:color="auto"/>
              <w:right w:val="single" w:sz="4" w:space="0" w:color="auto"/>
            </w:tcBorders>
            <w:noWrap/>
            <w:vAlign w:val="center"/>
            <w:hideMark/>
          </w:tcPr>
          <w:p w14:paraId="791FDD62" w14:textId="43456B6B" w:rsidR="00051F47" w:rsidRPr="00826ECC" w:rsidRDefault="00051F47" w:rsidP="002B0385">
            <w:pPr>
              <w:suppressAutoHyphens w:val="0"/>
              <w:jc w:val="center"/>
              <w:rPr>
                <w:rFonts w:ascii="Arial" w:hAnsi="Arial" w:cs="Arial"/>
                <w:color w:val="000000"/>
                <w:kern w:val="0"/>
                <w:sz w:val="20"/>
                <w:szCs w:val="20"/>
                <w:lang w:eastAsia="pt-BR"/>
              </w:rPr>
            </w:pPr>
            <w:r w:rsidRPr="00826ECC">
              <w:rPr>
                <w:rFonts w:ascii="Arial" w:hAnsi="Arial" w:cs="Arial"/>
                <w:color w:val="000000"/>
                <w:kern w:val="0"/>
                <w:sz w:val="20"/>
                <w:szCs w:val="20"/>
                <w:lang w:eastAsia="pt-BR"/>
              </w:rPr>
              <w:t xml:space="preserve"> R$      5.65</w:t>
            </w:r>
            <w:r w:rsidR="00AA3A39">
              <w:rPr>
                <w:rFonts w:ascii="Arial" w:hAnsi="Arial" w:cs="Arial"/>
                <w:color w:val="000000"/>
                <w:kern w:val="0"/>
                <w:sz w:val="20"/>
                <w:szCs w:val="20"/>
                <w:lang w:eastAsia="pt-BR"/>
              </w:rPr>
              <w:t>6</w:t>
            </w:r>
            <w:r w:rsidRPr="00826ECC">
              <w:rPr>
                <w:rFonts w:ascii="Arial" w:hAnsi="Arial" w:cs="Arial"/>
                <w:color w:val="000000"/>
                <w:kern w:val="0"/>
                <w:sz w:val="20"/>
                <w:szCs w:val="20"/>
                <w:lang w:eastAsia="pt-BR"/>
              </w:rPr>
              <w:t>,</w:t>
            </w:r>
            <w:r w:rsidR="00AA3A39">
              <w:rPr>
                <w:rFonts w:ascii="Arial" w:hAnsi="Arial" w:cs="Arial"/>
                <w:color w:val="000000"/>
                <w:kern w:val="0"/>
                <w:sz w:val="20"/>
                <w:szCs w:val="20"/>
                <w:lang w:eastAsia="pt-BR"/>
              </w:rPr>
              <w:t>0</w:t>
            </w:r>
            <w:r w:rsidRPr="00826ECC">
              <w:rPr>
                <w:rFonts w:ascii="Arial" w:hAnsi="Arial" w:cs="Arial"/>
                <w:color w:val="000000"/>
                <w:kern w:val="0"/>
                <w:sz w:val="20"/>
                <w:szCs w:val="20"/>
                <w:lang w:eastAsia="pt-BR"/>
              </w:rPr>
              <w:t xml:space="preserve">0 </w:t>
            </w:r>
          </w:p>
        </w:tc>
      </w:tr>
      <w:tr w:rsidR="00051F47" w:rsidRPr="00826ECC" w14:paraId="7F92ED96" w14:textId="77777777" w:rsidTr="002B0385">
        <w:trPr>
          <w:trHeight w:val="300"/>
        </w:trPr>
        <w:tc>
          <w:tcPr>
            <w:tcW w:w="620" w:type="dxa"/>
            <w:tcBorders>
              <w:top w:val="nil"/>
              <w:left w:val="nil"/>
              <w:bottom w:val="nil"/>
              <w:right w:val="nil"/>
            </w:tcBorders>
            <w:noWrap/>
            <w:vAlign w:val="bottom"/>
            <w:hideMark/>
          </w:tcPr>
          <w:p w14:paraId="14B4F953" w14:textId="77777777" w:rsidR="00051F47" w:rsidRPr="00826ECC" w:rsidRDefault="00051F47" w:rsidP="002B0385">
            <w:pPr>
              <w:suppressAutoHyphens w:val="0"/>
              <w:jc w:val="center"/>
              <w:rPr>
                <w:rFonts w:ascii="Arial" w:hAnsi="Arial" w:cs="Arial"/>
                <w:color w:val="000000"/>
                <w:kern w:val="0"/>
                <w:sz w:val="20"/>
                <w:szCs w:val="20"/>
                <w:lang w:eastAsia="pt-BR"/>
              </w:rPr>
            </w:pPr>
          </w:p>
        </w:tc>
        <w:tc>
          <w:tcPr>
            <w:tcW w:w="5140" w:type="dxa"/>
            <w:tcBorders>
              <w:top w:val="nil"/>
              <w:left w:val="nil"/>
              <w:bottom w:val="nil"/>
              <w:right w:val="nil"/>
            </w:tcBorders>
            <w:noWrap/>
            <w:vAlign w:val="bottom"/>
            <w:hideMark/>
          </w:tcPr>
          <w:p w14:paraId="7DCDAB95" w14:textId="77777777" w:rsidR="00051F47" w:rsidRPr="00826ECC" w:rsidRDefault="00051F47" w:rsidP="002B0385">
            <w:pPr>
              <w:suppressAutoHyphens w:val="0"/>
              <w:rPr>
                <w:rFonts w:ascii="Arial" w:hAnsi="Arial" w:cs="Arial"/>
                <w:kern w:val="0"/>
                <w:sz w:val="20"/>
                <w:szCs w:val="20"/>
                <w:lang w:eastAsia="pt-BR"/>
              </w:rPr>
            </w:pPr>
          </w:p>
        </w:tc>
        <w:tc>
          <w:tcPr>
            <w:tcW w:w="600" w:type="dxa"/>
            <w:tcBorders>
              <w:top w:val="nil"/>
              <w:left w:val="nil"/>
              <w:bottom w:val="nil"/>
              <w:right w:val="nil"/>
            </w:tcBorders>
            <w:noWrap/>
            <w:vAlign w:val="bottom"/>
            <w:hideMark/>
          </w:tcPr>
          <w:p w14:paraId="563C6971" w14:textId="77777777" w:rsidR="00051F47" w:rsidRPr="00826ECC" w:rsidRDefault="00051F47" w:rsidP="002B0385">
            <w:pPr>
              <w:suppressAutoHyphens w:val="0"/>
              <w:rPr>
                <w:rFonts w:ascii="Arial" w:hAnsi="Arial" w:cs="Arial"/>
                <w:kern w:val="0"/>
                <w:sz w:val="20"/>
                <w:szCs w:val="20"/>
                <w:lang w:eastAsia="pt-BR"/>
              </w:rPr>
            </w:pPr>
          </w:p>
        </w:tc>
        <w:tc>
          <w:tcPr>
            <w:tcW w:w="640" w:type="dxa"/>
            <w:tcBorders>
              <w:top w:val="nil"/>
              <w:left w:val="nil"/>
              <w:bottom w:val="nil"/>
              <w:right w:val="nil"/>
            </w:tcBorders>
            <w:noWrap/>
            <w:vAlign w:val="bottom"/>
            <w:hideMark/>
          </w:tcPr>
          <w:p w14:paraId="66A5E6B2" w14:textId="77777777" w:rsidR="00051F47" w:rsidRPr="00826ECC" w:rsidRDefault="00051F47" w:rsidP="002B0385">
            <w:pPr>
              <w:suppressAutoHyphens w:val="0"/>
              <w:rPr>
                <w:rFonts w:ascii="Arial" w:hAnsi="Arial" w:cs="Arial"/>
                <w:kern w:val="0"/>
                <w:sz w:val="20"/>
                <w:szCs w:val="20"/>
                <w:lang w:eastAsia="pt-BR"/>
              </w:rPr>
            </w:pPr>
          </w:p>
        </w:tc>
        <w:tc>
          <w:tcPr>
            <w:tcW w:w="1360" w:type="dxa"/>
            <w:tcBorders>
              <w:top w:val="nil"/>
              <w:left w:val="single" w:sz="4" w:space="0" w:color="auto"/>
              <w:bottom w:val="single" w:sz="4" w:space="0" w:color="auto"/>
              <w:right w:val="single" w:sz="4" w:space="0" w:color="auto"/>
            </w:tcBorders>
            <w:noWrap/>
            <w:vAlign w:val="center"/>
            <w:hideMark/>
          </w:tcPr>
          <w:p w14:paraId="059021EB" w14:textId="77777777" w:rsidR="00051F47" w:rsidRPr="00826ECC" w:rsidRDefault="00051F47" w:rsidP="002B0385">
            <w:pPr>
              <w:suppressAutoHyphens w:val="0"/>
              <w:jc w:val="center"/>
              <w:rPr>
                <w:rFonts w:ascii="Arial" w:hAnsi="Arial" w:cs="Arial"/>
                <w:b/>
                <w:bCs/>
                <w:color w:val="000000"/>
                <w:kern w:val="0"/>
                <w:sz w:val="20"/>
                <w:szCs w:val="20"/>
                <w:lang w:eastAsia="pt-BR"/>
              </w:rPr>
            </w:pPr>
            <w:r w:rsidRPr="00826ECC">
              <w:rPr>
                <w:rFonts w:ascii="Arial" w:hAnsi="Arial" w:cs="Arial"/>
                <w:b/>
                <w:bCs/>
                <w:color w:val="000000"/>
                <w:kern w:val="0"/>
                <w:sz w:val="20"/>
                <w:szCs w:val="20"/>
                <w:lang w:eastAsia="pt-BR"/>
              </w:rPr>
              <w:t>Valor Total</w:t>
            </w:r>
          </w:p>
        </w:tc>
        <w:tc>
          <w:tcPr>
            <w:tcW w:w="1700" w:type="dxa"/>
            <w:tcBorders>
              <w:top w:val="nil"/>
              <w:left w:val="nil"/>
              <w:bottom w:val="single" w:sz="4" w:space="0" w:color="auto"/>
              <w:right w:val="single" w:sz="4" w:space="0" w:color="auto"/>
            </w:tcBorders>
            <w:noWrap/>
            <w:vAlign w:val="center"/>
            <w:hideMark/>
          </w:tcPr>
          <w:p w14:paraId="0571F364" w14:textId="613C50B5" w:rsidR="00051F47" w:rsidRPr="00826ECC" w:rsidRDefault="00051F47" w:rsidP="002B0385">
            <w:pPr>
              <w:suppressAutoHyphens w:val="0"/>
              <w:jc w:val="center"/>
              <w:rPr>
                <w:rFonts w:ascii="Arial" w:hAnsi="Arial" w:cs="Arial"/>
                <w:b/>
                <w:bCs/>
                <w:color w:val="000000"/>
                <w:kern w:val="0"/>
                <w:sz w:val="20"/>
                <w:szCs w:val="20"/>
                <w:lang w:eastAsia="pt-BR"/>
              </w:rPr>
            </w:pPr>
            <w:r w:rsidRPr="00826ECC">
              <w:rPr>
                <w:rFonts w:ascii="Arial" w:hAnsi="Arial" w:cs="Arial"/>
                <w:b/>
                <w:bCs/>
                <w:color w:val="000000"/>
                <w:kern w:val="0"/>
                <w:sz w:val="20"/>
                <w:szCs w:val="20"/>
                <w:lang w:eastAsia="pt-BR"/>
              </w:rPr>
              <w:t xml:space="preserve"> R$  175.2</w:t>
            </w:r>
            <w:r w:rsidR="00807F97">
              <w:rPr>
                <w:rFonts w:ascii="Arial" w:hAnsi="Arial" w:cs="Arial"/>
                <w:b/>
                <w:bCs/>
                <w:color w:val="000000"/>
                <w:kern w:val="0"/>
                <w:sz w:val="20"/>
                <w:szCs w:val="20"/>
                <w:lang w:eastAsia="pt-BR"/>
              </w:rPr>
              <w:t>60</w:t>
            </w:r>
            <w:r w:rsidRPr="00826ECC">
              <w:rPr>
                <w:rFonts w:ascii="Arial" w:hAnsi="Arial" w:cs="Arial"/>
                <w:b/>
                <w:bCs/>
                <w:color w:val="000000"/>
                <w:kern w:val="0"/>
                <w:sz w:val="20"/>
                <w:szCs w:val="20"/>
                <w:lang w:eastAsia="pt-BR"/>
              </w:rPr>
              <w:t>,2</w:t>
            </w:r>
            <w:r w:rsidR="00807F97">
              <w:rPr>
                <w:rFonts w:ascii="Arial" w:hAnsi="Arial" w:cs="Arial"/>
                <w:b/>
                <w:bCs/>
                <w:color w:val="000000"/>
                <w:kern w:val="0"/>
                <w:sz w:val="20"/>
                <w:szCs w:val="20"/>
                <w:lang w:eastAsia="pt-BR"/>
              </w:rPr>
              <w:t>5</w:t>
            </w:r>
            <w:r w:rsidRPr="00826ECC">
              <w:rPr>
                <w:rFonts w:ascii="Arial" w:hAnsi="Arial" w:cs="Arial"/>
                <w:b/>
                <w:bCs/>
                <w:color w:val="000000"/>
                <w:kern w:val="0"/>
                <w:sz w:val="20"/>
                <w:szCs w:val="20"/>
                <w:lang w:eastAsia="pt-BR"/>
              </w:rPr>
              <w:t xml:space="preserve"> </w:t>
            </w:r>
          </w:p>
        </w:tc>
      </w:tr>
    </w:tbl>
    <w:p w14:paraId="451F339D" w14:textId="77777777" w:rsidR="00051F47" w:rsidRDefault="00051F47" w:rsidP="008C279D">
      <w:pPr>
        <w:pStyle w:val="WW-Corpodetexto3"/>
        <w:tabs>
          <w:tab w:val="num" w:pos="576"/>
          <w:tab w:val="left" w:pos="9923"/>
        </w:tabs>
        <w:ind w:left="426" w:right="606" w:hanging="9"/>
        <w:rPr>
          <w:rFonts w:ascii="Arial" w:hAnsi="Arial" w:cs="Arial"/>
          <w:sz w:val="20"/>
        </w:rPr>
      </w:pPr>
    </w:p>
    <w:p w14:paraId="7F4B0E13" w14:textId="57C4F7C9" w:rsidR="008C279D" w:rsidRPr="00CD395C" w:rsidRDefault="00B40955" w:rsidP="008C279D">
      <w:pPr>
        <w:pStyle w:val="WW-Corpodetexto3"/>
        <w:tabs>
          <w:tab w:val="num" w:pos="576"/>
          <w:tab w:val="left" w:pos="9923"/>
        </w:tabs>
        <w:ind w:left="426" w:right="606" w:hanging="9"/>
        <w:rPr>
          <w:rFonts w:ascii="Arial" w:hAnsi="Arial" w:cs="Arial"/>
          <w:b/>
          <w:bCs/>
          <w:sz w:val="20"/>
        </w:rPr>
      </w:pPr>
      <w:r w:rsidRPr="00184194">
        <w:rPr>
          <w:rFonts w:ascii="Arial" w:hAnsi="Arial" w:cs="Arial"/>
          <w:sz w:val="20"/>
        </w:rPr>
        <w:t xml:space="preserve"> </w:t>
      </w:r>
      <w:r w:rsidR="0027743F" w:rsidRPr="00CD395C">
        <w:rPr>
          <w:rFonts w:ascii="Arial" w:hAnsi="Arial" w:cs="Arial"/>
          <w:b/>
          <w:sz w:val="20"/>
        </w:rPr>
        <w:t xml:space="preserve">2.2. </w:t>
      </w:r>
      <w:r w:rsidR="0027743F" w:rsidRPr="00CD395C">
        <w:rPr>
          <w:rFonts w:ascii="Arial" w:hAnsi="Arial" w:cs="Arial"/>
          <w:sz w:val="20"/>
        </w:rPr>
        <w:t xml:space="preserve">Os proponentes deverão apresentar cotação </w:t>
      </w:r>
      <w:r w:rsidR="000F3FD6" w:rsidRPr="00CD395C">
        <w:rPr>
          <w:rFonts w:ascii="Arial" w:hAnsi="Arial" w:cs="Arial"/>
          <w:b/>
          <w:bCs/>
          <w:sz w:val="20"/>
        </w:rPr>
        <w:t>M</w:t>
      </w:r>
      <w:r w:rsidR="0027743F" w:rsidRPr="00CD395C">
        <w:rPr>
          <w:rFonts w:ascii="Arial" w:hAnsi="Arial" w:cs="Arial"/>
          <w:b/>
          <w:bCs/>
          <w:sz w:val="20"/>
        </w:rPr>
        <w:t xml:space="preserve">enor </w:t>
      </w:r>
      <w:r w:rsidR="000F3FD6" w:rsidRPr="00CD395C">
        <w:rPr>
          <w:rFonts w:ascii="Arial" w:hAnsi="Arial" w:cs="Arial"/>
          <w:b/>
          <w:bCs/>
          <w:sz w:val="20"/>
        </w:rPr>
        <w:t>P</w:t>
      </w:r>
      <w:r w:rsidR="0027743F" w:rsidRPr="00CD395C">
        <w:rPr>
          <w:rFonts w:ascii="Arial" w:hAnsi="Arial" w:cs="Arial"/>
          <w:b/>
          <w:bCs/>
          <w:sz w:val="20"/>
        </w:rPr>
        <w:t>reço Po</w:t>
      </w:r>
      <w:r w:rsidR="008C279D" w:rsidRPr="00CD395C">
        <w:rPr>
          <w:rFonts w:ascii="Arial" w:hAnsi="Arial" w:cs="Arial"/>
          <w:b/>
          <w:bCs/>
          <w:sz w:val="20"/>
        </w:rPr>
        <w:t>r</w:t>
      </w:r>
      <w:r>
        <w:rPr>
          <w:rFonts w:ascii="Arial" w:hAnsi="Arial" w:cs="Arial"/>
          <w:b/>
          <w:bCs/>
          <w:sz w:val="20"/>
        </w:rPr>
        <w:t xml:space="preserve"> </w:t>
      </w:r>
      <w:r w:rsidR="0059629A">
        <w:rPr>
          <w:rFonts w:ascii="Arial" w:hAnsi="Arial" w:cs="Arial"/>
          <w:b/>
          <w:bCs/>
          <w:sz w:val="20"/>
        </w:rPr>
        <w:t>Item</w:t>
      </w:r>
      <w:r w:rsidR="0027743F" w:rsidRPr="00CD395C">
        <w:rPr>
          <w:rFonts w:ascii="Arial" w:hAnsi="Arial" w:cs="Arial"/>
          <w:b/>
          <w:bCs/>
          <w:sz w:val="20"/>
        </w:rPr>
        <w:t>.</w:t>
      </w:r>
    </w:p>
    <w:p w14:paraId="69F28440" w14:textId="025A55C4"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30EDF">
        <w:rPr>
          <w:rFonts w:ascii="Arial" w:hAnsi="Arial" w:cs="Arial"/>
          <w:sz w:val="20"/>
        </w:rPr>
        <w:t>2026</w:t>
      </w:r>
      <w:r w:rsidR="00DC2E6C">
        <w:rPr>
          <w:rFonts w:ascii="Arial" w:hAnsi="Arial" w:cs="Arial"/>
          <w:sz w:val="20"/>
        </w:rPr>
        <w:t>. Abaixo descritas:</w:t>
      </w:r>
    </w:p>
    <w:p w14:paraId="41F9856A" w14:textId="77777777" w:rsidR="00051F47" w:rsidRDefault="00051F47" w:rsidP="005F17C6">
      <w:pPr>
        <w:pStyle w:val="WW-Corpodetexto3"/>
        <w:tabs>
          <w:tab w:val="num" w:pos="576"/>
          <w:tab w:val="left" w:pos="9923"/>
        </w:tabs>
        <w:ind w:left="426" w:right="606" w:hanging="9"/>
        <w:rPr>
          <w:rFonts w:ascii="Arial" w:hAnsi="Arial" w:cs="Arial"/>
          <w:sz w:val="20"/>
        </w:rPr>
      </w:pPr>
    </w:p>
    <w:tbl>
      <w:tblPr>
        <w:tblW w:w="736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364"/>
        <w:gridCol w:w="1546"/>
        <w:gridCol w:w="1030"/>
        <w:gridCol w:w="3423"/>
      </w:tblGrid>
      <w:tr w:rsidR="00051F47" w:rsidRPr="00826ECC" w14:paraId="446DDB85" w14:textId="77777777" w:rsidTr="002B0385">
        <w:trPr>
          <w:trHeight w:val="283"/>
          <w:jc w:val="center"/>
        </w:trPr>
        <w:tc>
          <w:tcPr>
            <w:tcW w:w="1364" w:type="dxa"/>
            <w:tcBorders>
              <w:bottom w:val="single" w:sz="4" w:space="0" w:color="auto"/>
            </w:tcBorders>
            <w:shd w:val="clear" w:color="auto" w:fill="000000"/>
          </w:tcPr>
          <w:p w14:paraId="1C508487" w14:textId="77777777" w:rsidR="00051F47" w:rsidRPr="00826ECC" w:rsidRDefault="00051F47" w:rsidP="002B0385">
            <w:pPr>
              <w:spacing w:line="360" w:lineRule="auto"/>
              <w:jc w:val="both"/>
              <w:rPr>
                <w:rFonts w:ascii="Arial" w:hAnsi="Arial" w:cs="Arial"/>
                <w:b/>
                <w:color w:val="FFFFFF"/>
                <w:sz w:val="20"/>
                <w:szCs w:val="20"/>
              </w:rPr>
            </w:pPr>
            <w:r w:rsidRPr="00826ECC">
              <w:rPr>
                <w:rFonts w:ascii="Arial" w:hAnsi="Arial" w:cs="Arial"/>
                <w:b/>
                <w:color w:val="FFFFFF"/>
                <w:sz w:val="20"/>
                <w:szCs w:val="20"/>
              </w:rPr>
              <w:t>DESPESA</w:t>
            </w:r>
          </w:p>
          <w:p w14:paraId="57F8E5D0" w14:textId="77777777" w:rsidR="00051F47" w:rsidRPr="00826ECC" w:rsidRDefault="00051F47" w:rsidP="002B0385">
            <w:pPr>
              <w:spacing w:line="360" w:lineRule="auto"/>
              <w:jc w:val="both"/>
              <w:rPr>
                <w:rFonts w:ascii="Arial" w:hAnsi="Arial" w:cs="Arial"/>
                <w:b/>
                <w:color w:val="FFFFFF"/>
                <w:sz w:val="20"/>
                <w:szCs w:val="20"/>
              </w:rPr>
            </w:pPr>
          </w:p>
        </w:tc>
        <w:tc>
          <w:tcPr>
            <w:tcW w:w="1546" w:type="dxa"/>
            <w:tcBorders>
              <w:bottom w:val="single" w:sz="4" w:space="0" w:color="auto"/>
            </w:tcBorders>
            <w:shd w:val="clear" w:color="auto" w:fill="000000"/>
          </w:tcPr>
          <w:p w14:paraId="0295544D" w14:textId="77777777" w:rsidR="00051F47" w:rsidRPr="00826ECC" w:rsidRDefault="00051F47" w:rsidP="002B0385">
            <w:pPr>
              <w:spacing w:line="360" w:lineRule="auto"/>
              <w:jc w:val="both"/>
              <w:rPr>
                <w:rFonts w:ascii="Arial" w:hAnsi="Arial" w:cs="Arial"/>
                <w:b/>
                <w:color w:val="FFFFFF"/>
                <w:sz w:val="20"/>
                <w:szCs w:val="20"/>
              </w:rPr>
            </w:pPr>
            <w:r w:rsidRPr="00826ECC">
              <w:rPr>
                <w:rFonts w:ascii="Arial" w:hAnsi="Arial" w:cs="Arial"/>
                <w:b/>
                <w:color w:val="FFFFFF"/>
                <w:sz w:val="20"/>
                <w:szCs w:val="20"/>
              </w:rPr>
              <w:t>ELEMENTO</w:t>
            </w:r>
          </w:p>
        </w:tc>
        <w:tc>
          <w:tcPr>
            <w:tcW w:w="1030" w:type="dxa"/>
            <w:tcBorders>
              <w:bottom w:val="single" w:sz="4" w:space="0" w:color="auto"/>
            </w:tcBorders>
            <w:shd w:val="clear" w:color="auto" w:fill="000000"/>
          </w:tcPr>
          <w:p w14:paraId="35CFCB7D" w14:textId="77777777" w:rsidR="00051F47" w:rsidRPr="00826ECC" w:rsidRDefault="00051F47" w:rsidP="002B0385">
            <w:pPr>
              <w:spacing w:line="360" w:lineRule="auto"/>
              <w:jc w:val="both"/>
              <w:rPr>
                <w:rFonts w:ascii="Arial" w:hAnsi="Arial" w:cs="Arial"/>
                <w:b/>
                <w:color w:val="FFFFFF"/>
                <w:sz w:val="20"/>
                <w:szCs w:val="20"/>
              </w:rPr>
            </w:pPr>
            <w:r w:rsidRPr="00826ECC">
              <w:rPr>
                <w:rFonts w:ascii="Arial" w:hAnsi="Arial" w:cs="Arial"/>
                <w:b/>
                <w:color w:val="FFFFFF"/>
                <w:sz w:val="20"/>
                <w:szCs w:val="20"/>
              </w:rPr>
              <w:t>FONTE</w:t>
            </w:r>
          </w:p>
        </w:tc>
        <w:tc>
          <w:tcPr>
            <w:tcW w:w="3423" w:type="dxa"/>
            <w:tcBorders>
              <w:bottom w:val="single" w:sz="4" w:space="0" w:color="auto"/>
            </w:tcBorders>
            <w:shd w:val="clear" w:color="auto" w:fill="000000"/>
          </w:tcPr>
          <w:p w14:paraId="7FBE591E" w14:textId="77777777" w:rsidR="00051F47" w:rsidRPr="00826ECC" w:rsidRDefault="00051F47" w:rsidP="002B0385">
            <w:pPr>
              <w:widowControl w:val="0"/>
              <w:autoSpaceDE w:val="0"/>
              <w:autoSpaceDN w:val="0"/>
              <w:adjustRightInd w:val="0"/>
              <w:spacing w:line="360" w:lineRule="auto"/>
              <w:jc w:val="both"/>
              <w:rPr>
                <w:rFonts w:ascii="Arial" w:hAnsi="Arial" w:cs="Arial"/>
                <w:b/>
                <w:bCs/>
                <w:color w:val="FFFFFF"/>
                <w:sz w:val="20"/>
                <w:szCs w:val="20"/>
              </w:rPr>
            </w:pPr>
            <w:r w:rsidRPr="00826ECC">
              <w:rPr>
                <w:rFonts w:ascii="Arial" w:hAnsi="Arial" w:cs="Arial"/>
                <w:b/>
                <w:bCs/>
                <w:color w:val="FFFFFF"/>
                <w:sz w:val="20"/>
                <w:szCs w:val="20"/>
              </w:rPr>
              <w:t>DESCRIÇÃO</w:t>
            </w:r>
          </w:p>
        </w:tc>
      </w:tr>
      <w:tr w:rsidR="00051F47" w:rsidRPr="00826ECC" w14:paraId="2F45F78D" w14:textId="77777777" w:rsidTr="002B0385">
        <w:trPr>
          <w:trHeight w:val="283"/>
          <w:jc w:val="center"/>
        </w:trPr>
        <w:tc>
          <w:tcPr>
            <w:tcW w:w="1364" w:type="dxa"/>
            <w:tcBorders>
              <w:top w:val="single" w:sz="4" w:space="0" w:color="auto"/>
              <w:bottom w:val="single" w:sz="4" w:space="0" w:color="auto"/>
            </w:tcBorders>
          </w:tcPr>
          <w:p w14:paraId="458B4E77" w14:textId="77777777" w:rsidR="00051F47" w:rsidRPr="00826ECC" w:rsidRDefault="00051F47" w:rsidP="002B0385">
            <w:pPr>
              <w:spacing w:line="360" w:lineRule="auto"/>
              <w:jc w:val="both"/>
              <w:rPr>
                <w:rFonts w:ascii="Arial" w:hAnsi="Arial" w:cs="Arial"/>
                <w:sz w:val="20"/>
                <w:szCs w:val="20"/>
              </w:rPr>
            </w:pPr>
            <w:r w:rsidRPr="00826ECC">
              <w:rPr>
                <w:rFonts w:ascii="Arial" w:hAnsi="Arial" w:cs="Arial"/>
                <w:sz w:val="20"/>
                <w:szCs w:val="20"/>
              </w:rPr>
              <w:t>346</w:t>
            </w:r>
          </w:p>
        </w:tc>
        <w:tc>
          <w:tcPr>
            <w:tcW w:w="1546" w:type="dxa"/>
            <w:tcBorders>
              <w:top w:val="single" w:sz="4" w:space="0" w:color="auto"/>
              <w:bottom w:val="single" w:sz="4" w:space="0" w:color="auto"/>
            </w:tcBorders>
          </w:tcPr>
          <w:p w14:paraId="0C4DFA35" w14:textId="77777777" w:rsidR="00051F47" w:rsidRPr="00826ECC" w:rsidRDefault="00051F47" w:rsidP="002B0385">
            <w:pPr>
              <w:spacing w:line="360" w:lineRule="auto"/>
              <w:jc w:val="both"/>
              <w:rPr>
                <w:rFonts w:ascii="Arial" w:hAnsi="Arial" w:cs="Arial"/>
                <w:sz w:val="20"/>
                <w:szCs w:val="20"/>
              </w:rPr>
            </w:pPr>
            <w:r w:rsidRPr="00826ECC">
              <w:rPr>
                <w:rFonts w:ascii="Arial" w:hAnsi="Arial" w:cs="Arial"/>
                <w:sz w:val="20"/>
                <w:szCs w:val="20"/>
              </w:rPr>
              <w:t>3.3.90.30</w:t>
            </w:r>
          </w:p>
        </w:tc>
        <w:tc>
          <w:tcPr>
            <w:tcW w:w="1030" w:type="dxa"/>
            <w:tcBorders>
              <w:top w:val="single" w:sz="4" w:space="0" w:color="auto"/>
              <w:bottom w:val="single" w:sz="4" w:space="0" w:color="auto"/>
            </w:tcBorders>
          </w:tcPr>
          <w:p w14:paraId="268487F7" w14:textId="77777777" w:rsidR="00051F47" w:rsidRPr="00826ECC" w:rsidRDefault="00051F47" w:rsidP="002B0385">
            <w:pPr>
              <w:spacing w:line="360" w:lineRule="auto"/>
              <w:jc w:val="both"/>
              <w:rPr>
                <w:rFonts w:ascii="Arial" w:hAnsi="Arial" w:cs="Arial"/>
                <w:sz w:val="20"/>
                <w:szCs w:val="20"/>
              </w:rPr>
            </w:pPr>
            <w:r w:rsidRPr="00826ECC">
              <w:rPr>
                <w:rFonts w:ascii="Arial" w:hAnsi="Arial" w:cs="Arial"/>
                <w:sz w:val="20"/>
                <w:szCs w:val="20"/>
              </w:rPr>
              <w:t>0104</w:t>
            </w:r>
          </w:p>
        </w:tc>
        <w:tc>
          <w:tcPr>
            <w:tcW w:w="3423" w:type="dxa"/>
            <w:tcBorders>
              <w:top w:val="single" w:sz="4" w:space="0" w:color="auto"/>
              <w:bottom w:val="single" w:sz="4" w:space="0" w:color="auto"/>
            </w:tcBorders>
          </w:tcPr>
          <w:p w14:paraId="4560D7DC" w14:textId="77777777" w:rsidR="00051F47" w:rsidRPr="00826ECC" w:rsidRDefault="00051F47" w:rsidP="002B0385">
            <w:pPr>
              <w:widowControl w:val="0"/>
              <w:autoSpaceDE w:val="0"/>
              <w:autoSpaceDN w:val="0"/>
              <w:adjustRightInd w:val="0"/>
              <w:spacing w:line="360" w:lineRule="auto"/>
              <w:jc w:val="both"/>
              <w:rPr>
                <w:rFonts w:ascii="Arial" w:hAnsi="Arial" w:cs="Arial"/>
                <w:bCs/>
                <w:sz w:val="20"/>
                <w:szCs w:val="20"/>
              </w:rPr>
            </w:pPr>
            <w:r w:rsidRPr="00826ECC">
              <w:rPr>
                <w:rFonts w:ascii="Arial" w:hAnsi="Arial" w:cs="Arial"/>
                <w:bCs/>
                <w:sz w:val="20"/>
                <w:szCs w:val="20"/>
              </w:rPr>
              <w:t>Educação 25%</w:t>
            </w:r>
          </w:p>
        </w:tc>
      </w:tr>
      <w:tr w:rsidR="00051F47" w:rsidRPr="00826ECC" w14:paraId="2406FC10" w14:textId="77777777" w:rsidTr="002B0385">
        <w:trPr>
          <w:trHeight w:val="283"/>
          <w:jc w:val="center"/>
        </w:trPr>
        <w:tc>
          <w:tcPr>
            <w:tcW w:w="1364" w:type="dxa"/>
            <w:tcBorders>
              <w:top w:val="single" w:sz="4" w:space="0" w:color="auto"/>
              <w:bottom w:val="single" w:sz="4" w:space="0" w:color="auto"/>
            </w:tcBorders>
          </w:tcPr>
          <w:p w14:paraId="2A36B3E4" w14:textId="77777777" w:rsidR="00051F47" w:rsidRPr="00826ECC" w:rsidRDefault="00051F47" w:rsidP="002B0385">
            <w:pPr>
              <w:spacing w:line="360" w:lineRule="auto"/>
              <w:jc w:val="both"/>
              <w:rPr>
                <w:rFonts w:ascii="Arial" w:hAnsi="Arial" w:cs="Arial"/>
                <w:sz w:val="20"/>
                <w:szCs w:val="20"/>
              </w:rPr>
            </w:pPr>
            <w:r w:rsidRPr="00826ECC">
              <w:rPr>
                <w:rFonts w:ascii="Arial" w:hAnsi="Arial" w:cs="Arial"/>
                <w:sz w:val="20"/>
                <w:szCs w:val="20"/>
              </w:rPr>
              <w:t>357</w:t>
            </w:r>
          </w:p>
        </w:tc>
        <w:tc>
          <w:tcPr>
            <w:tcW w:w="1546" w:type="dxa"/>
            <w:tcBorders>
              <w:top w:val="single" w:sz="4" w:space="0" w:color="auto"/>
              <w:bottom w:val="single" w:sz="4" w:space="0" w:color="auto"/>
            </w:tcBorders>
          </w:tcPr>
          <w:p w14:paraId="0F9FF93D" w14:textId="77777777" w:rsidR="00051F47" w:rsidRPr="00826ECC" w:rsidRDefault="00051F47" w:rsidP="002B0385">
            <w:pPr>
              <w:spacing w:line="360" w:lineRule="auto"/>
              <w:jc w:val="both"/>
              <w:rPr>
                <w:rFonts w:ascii="Arial" w:hAnsi="Arial" w:cs="Arial"/>
                <w:sz w:val="20"/>
                <w:szCs w:val="20"/>
              </w:rPr>
            </w:pPr>
            <w:r w:rsidRPr="00826ECC">
              <w:rPr>
                <w:rFonts w:ascii="Arial" w:hAnsi="Arial" w:cs="Arial"/>
                <w:sz w:val="20"/>
                <w:szCs w:val="20"/>
              </w:rPr>
              <w:t>3.3.90.30</w:t>
            </w:r>
          </w:p>
        </w:tc>
        <w:tc>
          <w:tcPr>
            <w:tcW w:w="1030" w:type="dxa"/>
            <w:tcBorders>
              <w:top w:val="single" w:sz="4" w:space="0" w:color="auto"/>
              <w:bottom w:val="single" w:sz="4" w:space="0" w:color="auto"/>
            </w:tcBorders>
          </w:tcPr>
          <w:p w14:paraId="0729509C" w14:textId="77777777" w:rsidR="00051F47" w:rsidRPr="00826ECC" w:rsidRDefault="00051F47" w:rsidP="002B0385">
            <w:pPr>
              <w:spacing w:line="360" w:lineRule="auto"/>
              <w:jc w:val="both"/>
              <w:rPr>
                <w:rFonts w:ascii="Arial" w:hAnsi="Arial" w:cs="Arial"/>
                <w:sz w:val="20"/>
                <w:szCs w:val="20"/>
              </w:rPr>
            </w:pPr>
            <w:r w:rsidRPr="00826ECC">
              <w:rPr>
                <w:rFonts w:ascii="Arial" w:hAnsi="Arial" w:cs="Arial"/>
                <w:sz w:val="20"/>
                <w:szCs w:val="20"/>
              </w:rPr>
              <w:t>0103</w:t>
            </w:r>
          </w:p>
        </w:tc>
        <w:tc>
          <w:tcPr>
            <w:tcW w:w="3423" w:type="dxa"/>
            <w:tcBorders>
              <w:top w:val="single" w:sz="4" w:space="0" w:color="auto"/>
              <w:bottom w:val="single" w:sz="4" w:space="0" w:color="auto"/>
            </w:tcBorders>
          </w:tcPr>
          <w:p w14:paraId="57063408" w14:textId="77777777" w:rsidR="00051F47" w:rsidRPr="00826ECC" w:rsidRDefault="00051F47" w:rsidP="002B0385">
            <w:pPr>
              <w:widowControl w:val="0"/>
              <w:autoSpaceDE w:val="0"/>
              <w:autoSpaceDN w:val="0"/>
              <w:adjustRightInd w:val="0"/>
              <w:spacing w:line="360" w:lineRule="auto"/>
              <w:jc w:val="both"/>
              <w:rPr>
                <w:rFonts w:ascii="Arial" w:hAnsi="Arial" w:cs="Arial"/>
                <w:bCs/>
                <w:sz w:val="20"/>
                <w:szCs w:val="20"/>
              </w:rPr>
            </w:pPr>
            <w:r w:rsidRPr="00826ECC">
              <w:rPr>
                <w:rFonts w:ascii="Arial" w:hAnsi="Arial" w:cs="Arial"/>
                <w:bCs/>
                <w:sz w:val="20"/>
                <w:szCs w:val="20"/>
              </w:rPr>
              <w:t>Educação 5%</w:t>
            </w:r>
          </w:p>
        </w:tc>
      </w:tr>
      <w:tr w:rsidR="00051F47" w:rsidRPr="00826ECC" w14:paraId="25B890B4" w14:textId="77777777" w:rsidTr="002B0385">
        <w:trPr>
          <w:trHeight w:val="283"/>
          <w:jc w:val="center"/>
        </w:trPr>
        <w:tc>
          <w:tcPr>
            <w:tcW w:w="1364" w:type="dxa"/>
            <w:tcBorders>
              <w:top w:val="single" w:sz="4" w:space="0" w:color="auto"/>
              <w:bottom w:val="single" w:sz="4" w:space="0" w:color="auto"/>
            </w:tcBorders>
          </w:tcPr>
          <w:p w14:paraId="3B00AD88" w14:textId="77777777" w:rsidR="00051F47" w:rsidRPr="00826ECC" w:rsidRDefault="00051F47" w:rsidP="002B0385">
            <w:pPr>
              <w:spacing w:line="360" w:lineRule="auto"/>
              <w:jc w:val="both"/>
              <w:rPr>
                <w:rFonts w:ascii="Arial" w:hAnsi="Arial" w:cs="Arial"/>
                <w:sz w:val="20"/>
                <w:szCs w:val="20"/>
              </w:rPr>
            </w:pPr>
            <w:r w:rsidRPr="00826ECC">
              <w:rPr>
                <w:rFonts w:ascii="Arial" w:hAnsi="Arial" w:cs="Arial"/>
                <w:sz w:val="20"/>
                <w:szCs w:val="20"/>
              </w:rPr>
              <w:t>357</w:t>
            </w:r>
          </w:p>
        </w:tc>
        <w:tc>
          <w:tcPr>
            <w:tcW w:w="1546" w:type="dxa"/>
            <w:tcBorders>
              <w:top w:val="single" w:sz="4" w:space="0" w:color="auto"/>
              <w:bottom w:val="single" w:sz="4" w:space="0" w:color="auto"/>
            </w:tcBorders>
          </w:tcPr>
          <w:p w14:paraId="240E0B55" w14:textId="77777777" w:rsidR="00051F47" w:rsidRPr="00826ECC" w:rsidRDefault="00051F47" w:rsidP="002B0385">
            <w:pPr>
              <w:spacing w:line="360" w:lineRule="auto"/>
              <w:jc w:val="both"/>
              <w:rPr>
                <w:rFonts w:ascii="Arial" w:hAnsi="Arial" w:cs="Arial"/>
                <w:sz w:val="20"/>
                <w:szCs w:val="20"/>
              </w:rPr>
            </w:pPr>
            <w:r w:rsidRPr="00826ECC">
              <w:rPr>
                <w:rFonts w:ascii="Arial" w:hAnsi="Arial" w:cs="Arial"/>
                <w:sz w:val="20"/>
                <w:szCs w:val="20"/>
              </w:rPr>
              <w:t>3.3.90.30</w:t>
            </w:r>
          </w:p>
        </w:tc>
        <w:tc>
          <w:tcPr>
            <w:tcW w:w="1030" w:type="dxa"/>
            <w:tcBorders>
              <w:top w:val="single" w:sz="4" w:space="0" w:color="auto"/>
              <w:bottom w:val="single" w:sz="4" w:space="0" w:color="auto"/>
            </w:tcBorders>
          </w:tcPr>
          <w:p w14:paraId="49D575F3" w14:textId="77777777" w:rsidR="00051F47" w:rsidRPr="00826ECC" w:rsidRDefault="00051F47" w:rsidP="002B0385">
            <w:pPr>
              <w:spacing w:line="360" w:lineRule="auto"/>
              <w:jc w:val="both"/>
              <w:rPr>
                <w:rFonts w:ascii="Arial" w:hAnsi="Arial" w:cs="Arial"/>
                <w:sz w:val="20"/>
                <w:szCs w:val="20"/>
              </w:rPr>
            </w:pPr>
            <w:r w:rsidRPr="00826ECC">
              <w:rPr>
                <w:rFonts w:ascii="Arial" w:hAnsi="Arial" w:cs="Arial"/>
                <w:sz w:val="20"/>
                <w:szCs w:val="20"/>
              </w:rPr>
              <w:t>0107</w:t>
            </w:r>
          </w:p>
        </w:tc>
        <w:tc>
          <w:tcPr>
            <w:tcW w:w="3423" w:type="dxa"/>
            <w:tcBorders>
              <w:top w:val="single" w:sz="4" w:space="0" w:color="auto"/>
              <w:bottom w:val="single" w:sz="4" w:space="0" w:color="auto"/>
            </w:tcBorders>
          </w:tcPr>
          <w:p w14:paraId="1D1ABC5A" w14:textId="77777777" w:rsidR="00051F47" w:rsidRPr="00826ECC" w:rsidRDefault="00051F47" w:rsidP="002B0385">
            <w:pPr>
              <w:widowControl w:val="0"/>
              <w:autoSpaceDE w:val="0"/>
              <w:autoSpaceDN w:val="0"/>
              <w:adjustRightInd w:val="0"/>
              <w:spacing w:line="360" w:lineRule="auto"/>
              <w:jc w:val="both"/>
              <w:rPr>
                <w:rFonts w:ascii="Arial" w:hAnsi="Arial" w:cs="Arial"/>
                <w:bCs/>
                <w:sz w:val="20"/>
                <w:szCs w:val="20"/>
              </w:rPr>
            </w:pPr>
            <w:r w:rsidRPr="00826ECC">
              <w:rPr>
                <w:rFonts w:ascii="Arial" w:hAnsi="Arial" w:cs="Arial"/>
                <w:bCs/>
                <w:sz w:val="20"/>
                <w:szCs w:val="20"/>
              </w:rPr>
              <w:t>Rec. Salário Educação</w:t>
            </w:r>
          </w:p>
        </w:tc>
      </w:tr>
      <w:tr w:rsidR="00051F47" w:rsidRPr="00826ECC" w14:paraId="53B2D61A" w14:textId="77777777" w:rsidTr="002B0385">
        <w:trPr>
          <w:trHeight w:val="283"/>
          <w:jc w:val="center"/>
        </w:trPr>
        <w:tc>
          <w:tcPr>
            <w:tcW w:w="1364" w:type="dxa"/>
            <w:tcBorders>
              <w:top w:val="single" w:sz="4" w:space="0" w:color="auto"/>
              <w:bottom w:val="single" w:sz="4" w:space="0" w:color="auto"/>
            </w:tcBorders>
          </w:tcPr>
          <w:p w14:paraId="34941239" w14:textId="77777777" w:rsidR="00051F47" w:rsidRPr="00826ECC" w:rsidRDefault="00051F47" w:rsidP="002B0385">
            <w:pPr>
              <w:spacing w:line="360" w:lineRule="auto"/>
              <w:jc w:val="both"/>
              <w:rPr>
                <w:rFonts w:ascii="Arial" w:hAnsi="Arial" w:cs="Arial"/>
                <w:sz w:val="20"/>
                <w:szCs w:val="20"/>
              </w:rPr>
            </w:pPr>
            <w:r w:rsidRPr="00826ECC">
              <w:rPr>
                <w:rFonts w:ascii="Arial" w:hAnsi="Arial" w:cs="Arial"/>
                <w:sz w:val="20"/>
                <w:szCs w:val="20"/>
              </w:rPr>
              <w:t>307</w:t>
            </w:r>
          </w:p>
        </w:tc>
        <w:tc>
          <w:tcPr>
            <w:tcW w:w="1546" w:type="dxa"/>
            <w:tcBorders>
              <w:top w:val="single" w:sz="4" w:space="0" w:color="auto"/>
              <w:bottom w:val="single" w:sz="4" w:space="0" w:color="auto"/>
            </w:tcBorders>
          </w:tcPr>
          <w:p w14:paraId="2F8BDD77" w14:textId="77777777" w:rsidR="00051F47" w:rsidRPr="00826ECC" w:rsidRDefault="00051F47" w:rsidP="002B0385">
            <w:pPr>
              <w:spacing w:line="360" w:lineRule="auto"/>
              <w:jc w:val="both"/>
              <w:rPr>
                <w:rFonts w:ascii="Arial" w:hAnsi="Arial" w:cs="Arial"/>
                <w:sz w:val="20"/>
                <w:szCs w:val="20"/>
              </w:rPr>
            </w:pPr>
            <w:r w:rsidRPr="00826ECC">
              <w:rPr>
                <w:rFonts w:ascii="Arial" w:hAnsi="Arial" w:cs="Arial"/>
                <w:sz w:val="20"/>
                <w:szCs w:val="20"/>
              </w:rPr>
              <w:t>3.3.90.30</w:t>
            </w:r>
          </w:p>
        </w:tc>
        <w:tc>
          <w:tcPr>
            <w:tcW w:w="1030" w:type="dxa"/>
            <w:tcBorders>
              <w:top w:val="single" w:sz="4" w:space="0" w:color="auto"/>
              <w:bottom w:val="single" w:sz="4" w:space="0" w:color="auto"/>
            </w:tcBorders>
          </w:tcPr>
          <w:p w14:paraId="23BBE005" w14:textId="77777777" w:rsidR="00051F47" w:rsidRPr="00826ECC" w:rsidRDefault="00051F47" w:rsidP="002B0385">
            <w:pPr>
              <w:spacing w:line="360" w:lineRule="auto"/>
              <w:jc w:val="both"/>
              <w:rPr>
                <w:rFonts w:ascii="Arial" w:hAnsi="Arial" w:cs="Arial"/>
                <w:sz w:val="20"/>
                <w:szCs w:val="20"/>
              </w:rPr>
            </w:pPr>
            <w:r w:rsidRPr="00826ECC">
              <w:rPr>
                <w:rFonts w:ascii="Arial" w:hAnsi="Arial" w:cs="Arial"/>
                <w:sz w:val="20"/>
                <w:szCs w:val="20"/>
              </w:rPr>
              <w:t>0102</w:t>
            </w:r>
          </w:p>
        </w:tc>
        <w:tc>
          <w:tcPr>
            <w:tcW w:w="3423" w:type="dxa"/>
            <w:tcBorders>
              <w:top w:val="single" w:sz="4" w:space="0" w:color="auto"/>
              <w:bottom w:val="single" w:sz="4" w:space="0" w:color="auto"/>
            </w:tcBorders>
          </w:tcPr>
          <w:p w14:paraId="798DE5B9" w14:textId="77777777" w:rsidR="00051F47" w:rsidRPr="00826ECC" w:rsidRDefault="00051F47" w:rsidP="002B0385">
            <w:pPr>
              <w:widowControl w:val="0"/>
              <w:autoSpaceDE w:val="0"/>
              <w:autoSpaceDN w:val="0"/>
              <w:adjustRightInd w:val="0"/>
              <w:spacing w:line="360" w:lineRule="auto"/>
              <w:jc w:val="both"/>
              <w:rPr>
                <w:rFonts w:ascii="Arial" w:hAnsi="Arial" w:cs="Arial"/>
                <w:bCs/>
                <w:sz w:val="20"/>
                <w:szCs w:val="20"/>
              </w:rPr>
            </w:pPr>
            <w:r w:rsidRPr="00826ECC">
              <w:rPr>
                <w:rFonts w:ascii="Arial" w:hAnsi="Arial" w:cs="Arial"/>
                <w:bCs/>
                <w:sz w:val="20"/>
                <w:szCs w:val="20"/>
              </w:rPr>
              <w:t>Fundeb 30%</w:t>
            </w:r>
          </w:p>
        </w:tc>
      </w:tr>
      <w:tr w:rsidR="00051F47" w:rsidRPr="00826ECC" w14:paraId="16414092" w14:textId="77777777" w:rsidTr="002B0385">
        <w:trPr>
          <w:trHeight w:val="283"/>
          <w:jc w:val="center"/>
        </w:trPr>
        <w:tc>
          <w:tcPr>
            <w:tcW w:w="1364" w:type="dxa"/>
            <w:tcBorders>
              <w:top w:val="single" w:sz="4" w:space="0" w:color="auto"/>
              <w:bottom w:val="single" w:sz="4" w:space="0" w:color="auto"/>
            </w:tcBorders>
          </w:tcPr>
          <w:p w14:paraId="0ECC92DE" w14:textId="77777777" w:rsidR="00051F47" w:rsidRPr="00826ECC" w:rsidRDefault="00051F47" w:rsidP="002B0385">
            <w:pPr>
              <w:spacing w:line="360" w:lineRule="auto"/>
              <w:jc w:val="both"/>
              <w:rPr>
                <w:rFonts w:ascii="Arial" w:hAnsi="Arial" w:cs="Arial"/>
                <w:sz w:val="20"/>
                <w:szCs w:val="20"/>
              </w:rPr>
            </w:pPr>
            <w:r w:rsidRPr="00826ECC">
              <w:rPr>
                <w:rFonts w:ascii="Arial" w:hAnsi="Arial" w:cs="Arial"/>
                <w:sz w:val="20"/>
                <w:szCs w:val="20"/>
              </w:rPr>
              <w:t>315</w:t>
            </w:r>
          </w:p>
        </w:tc>
        <w:tc>
          <w:tcPr>
            <w:tcW w:w="1546" w:type="dxa"/>
            <w:tcBorders>
              <w:top w:val="single" w:sz="4" w:space="0" w:color="auto"/>
              <w:bottom w:val="single" w:sz="4" w:space="0" w:color="auto"/>
            </w:tcBorders>
          </w:tcPr>
          <w:p w14:paraId="592B05F2" w14:textId="77777777" w:rsidR="00051F47" w:rsidRPr="00826ECC" w:rsidRDefault="00051F47" w:rsidP="002B0385">
            <w:pPr>
              <w:spacing w:line="360" w:lineRule="auto"/>
              <w:jc w:val="both"/>
              <w:rPr>
                <w:rFonts w:ascii="Arial" w:hAnsi="Arial" w:cs="Arial"/>
                <w:sz w:val="20"/>
                <w:szCs w:val="20"/>
              </w:rPr>
            </w:pPr>
            <w:r w:rsidRPr="00826ECC">
              <w:rPr>
                <w:rFonts w:ascii="Arial" w:hAnsi="Arial" w:cs="Arial"/>
                <w:sz w:val="20"/>
                <w:szCs w:val="20"/>
              </w:rPr>
              <w:t>3.3.90.30</w:t>
            </w:r>
          </w:p>
        </w:tc>
        <w:tc>
          <w:tcPr>
            <w:tcW w:w="1030" w:type="dxa"/>
            <w:tcBorders>
              <w:top w:val="single" w:sz="4" w:space="0" w:color="auto"/>
              <w:bottom w:val="single" w:sz="4" w:space="0" w:color="auto"/>
            </w:tcBorders>
          </w:tcPr>
          <w:p w14:paraId="628FF0B3" w14:textId="77777777" w:rsidR="00051F47" w:rsidRPr="00826ECC" w:rsidRDefault="00051F47" w:rsidP="002B0385">
            <w:pPr>
              <w:spacing w:line="360" w:lineRule="auto"/>
              <w:jc w:val="both"/>
              <w:rPr>
                <w:rFonts w:ascii="Arial" w:hAnsi="Arial" w:cs="Arial"/>
                <w:sz w:val="20"/>
                <w:szCs w:val="20"/>
              </w:rPr>
            </w:pPr>
            <w:r w:rsidRPr="00826ECC">
              <w:rPr>
                <w:rFonts w:ascii="Arial" w:hAnsi="Arial" w:cs="Arial"/>
                <w:sz w:val="20"/>
                <w:szCs w:val="20"/>
              </w:rPr>
              <w:t>0102</w:t>
            </w:r>
          </w:p>
        </w:tc>
        <w:tc>
          <w:tcPr>
            <w:tcW w:w="3423" w:type="dxa"/>
            <w:tcBorders>
              <w:top w:val="single" w:sz="4" w:space="0" w:color="auto"/>
              <w:bottom w:val="single" w:sz="4" w:space="0" w:color="auto"/>
            </w:tcBorders>
          </w:tcPr>
          <w:p w14:paraId="4711F06C" w14:textId="77777777" w:rsidR="00051F47" w:rsidRPr="00826ECC" w:rsidRDefault="00051F47" w:rsidP="002B0385">
            <w:pPr>
              <w:widowControl w:val="0"/>
              <w:autoSpaceDE w:val="0"/>
              <w:autoSpaceDN w:val="0"/>
              <w:adjustRightInd w:val="0"/>
              <w:spacing w:line="360" w:lineRule="auto"/>
              <w:jc w:val="both"/>
              <w:rPr>
                <w:rFonts w:ascii="Arial" w:hAnsi="Arial" w:cs="Arial"/>
                <w:bCs/>
                <w:sz w:val="20"/>
                <w:szCs w:val="20"/>
              </w:rPr>
            </w:pPr>
            <w:r w:rsidRPr="00826ECC">
              <w:rPr>
                <w:rFonts w:ascii="Arial" w:hAnsi="Arial" w:cs="Arial"/>
                <w:bCs/>
                <w:sz w:val="20"/>
                <w:szCs w:val="20"/>
              </w:rPr>
              <w:t>Fundeb 30%</w:t>
            </w:r>
          </w:p>
        </w:tc>
      </w:tr>
    </w:tbl>
    <w:p w14:paraId="25389DE5" w14:textId="141E8F2E" w:rsidR="00C30EDF" w:rsidRDefault="00DC2E6C" w:rsidP="00DC2E6C">
      <w:pPr>
        <w:pStyle w:val="Nvel2-Red"/>
        <w:numPr>
          <w:ilvl w:val="0"/>
          <w:numId w:val="0"/>
        </w:numPr>
        <w:rPr>
          <w:b/>
          <w:bCs/>
        </w:rPr>
      </w:pPr>
      <w:r>
        <w:rPr>
          <w:b/>
          <w:bCs/>
        </w:rPr>
        <w:t xml:space="preserve">      </w:t>
      </w:r>
    </w:p>
    <w:p w14:paraId="743792CC" w14:textId="3707118A"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7CFE3B68" w14:textId="6756F6E2" w:rsidR="005F4C42" w:rsidRPr="00151B2B" w:rsidRDefault="008C279D" w:rsidP="005F4C42">
      <w:pPr>
        <w:pStyle w:val="WW-Corpodetexto3"/>
        <w:tabs>
          <w:tab w:val="num" w:pos="576"/>
          <w:tab w:val="left" w:pos="9923"/>
        </w:tabs>
        <w:ind w:right="606"/>
        <w:rPr>
          <w:rFonts w:ascii="Arial" w:hAnsi="Arial" w:cs="Arial"/>
          <w:b/>
          <w:sz w:val="20"/>
        </w:rPr>
      </w:pPr>
      <w:r w:rsidRPr="00FE7746">
        <w:rPr>
          <w:rFonts w:ascii="Arial" w:hAnsi="Arial" w:cs="Arial"/>
          <w:b/>
          <w:bCs/>
          <w:sz w:val="20"/>
        </w:rPr>
        <w:t>2.4. Valor máximo da licitação:</w:t>
      </w:r>
      <w:r w:rsidR="004A59E0" w:rsidRPr="00FE7746">
        <w:rPr>
          <w:rFonts w:ascii="Arial" w:hAnsi="Arial" w:cs="Arial"/>
          <w:b/>
          <w:bCs/>
          <w:sz w:val="20"/>
        </w:rPr>
        <w:t xml:space="preserve"> </w:t>
      </w:r>
      <w:r w:rsidR="005F4C42" w:rsidRPr="00151B2B">
        <w:rPr>
          <w:rFonts w:ascii="Arial" w:hAnsi="Arial" w:cs="Arial"/>
          <w:sz w:val="20"/>
        </w:rPr>
        <w:t>Valor Máximo:</w:t>
      </w:r>
      <w:r w:rsidR="005F4C42">
        <w:rPr>
          <w:rFonts w:ascii="Arial" w:hAnsi="Arial" w:cs="Arial"/>
          <w:sz w:val="20"/>
        </w:rPr>
        <w:t xml:space="preserve"> </w:t>
      </w:r>
      <w:r w:rsidR="009D2B11" w:rsidRPr="002C4242">
        <w:rPr>
          <w:szCs w:val="24"/>
        </w:rPr>
        <w:t>R$ 175.260,25 (Cento e setenta e cinco mil, duzentos e sessenta reais e vinte e cinco centavos)</w:t>
      </w:r>
      <w:r w:rsidR="00C30EDF" w:rsidRPr="00C6301F">
        <w:rPr>
          <w:i/>
          <w:iCs/>
        </w:rPr>
        <w:t>.</w:t>
      </w:r>
      <w:r w:rsidR="00C30EDF">
        <w:rPr>
          <w:i/>
          <w:iCs/>
        </w:rPr>
        <w:t xml:space="preserve"> </w:t>
      </w:r>
      <w:r w:rsidR="005F4C42" w:rsidRPr="00FE7746">
        <w:rPr>
          <w:rFonts w:ascii="Arial" w:hAnsi="Arial" w:cs="Arial"/>
          <w:sz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D38676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lastRenderedPageBreak/>
        <w:t xml:space="preserve">III - DO PRAZO DE </w:t>
      </w:r>
      <w:r w:rsidR="006473C8">
        <w:rPr>
          <w:rFonts w:ascii="Arial" w:hAnsi="Arial" w:cs="Arial"/>
          <w:bCs/>
          <w:iCs/>
          <w:sz w:val="20"/>
        </w:rPr>
        <w:t>VIGENCIA</w:t>
      </w:r>
      <w:r w:rsidRPr="00CD395C">
        <w:rPr>
          <w:rFonts w:ascii="Arial" w:hAnsi="Arial" w:cs="Arial"/>
          <w:bCs/>
          <w:iCs/>
          <w:sz w:val="20"/>
        </w:rPr>
        <w:t xml:space="preserve"> </w:t>
      </w:r>
      <w:r w:rsidR="0095134B">
        <w:rPr>
          <w:rFonts w:ascii="Arial" w:hAnsi="Arial" w:cs="Arial"/>
          <w:bCs/>
          <w:iCs/>
          <w:sz w:val="20"/>
        </w:rPr>
        <w:t xml:space="preserve">E EXECUÇÃO </w:t>
      </w:r>
      <w:r w:rsidR="007173FE">
        <w:rPr>
          <w:rFonts w:ascii="Arial" w:hAnsi="Arial" w:cs="Arial"/>
          <w:bCs/>
          <w:iCs/>
          <w:sz w:val="20"/>
        </w:rPr>
        <w:t>CONTRATUAL</w:t>
      </w:r>
      <w:r w:rsidRPr="00CD395C">
        <w:rPr>
          <w:rFonts w:ascii="Arial" w:hAnsi="Arial" w:cs="Arial"/>
          <w:bCs/>
          <w:iCs/>
          <w:sz w:val="20"/>
        </w:rPr>
        <w:t>:</w:t>
      </w:r>
    </w:p>
    <w:p w14:paraId="68872C3B" w14:textId="6F9467B1" w:rsidR="0059629A" w:rsidRPr="00A85F50" w:rsidRDefault="0027743F" w:rsidP="0059629A">
      <w:pPr>
        <w:pStyle w:val="Nivel2"/>
      </w:pPr>
      <w:r w:rsidRPr="00CD395C">
        <w:rPr>
          <w:b/>
        </w:rPr>
        <w:t xml:space="preserve">3.1. </w:t>
      </w:r>
      <w:r w:rsidR="0059629A" w:rsidRPr="00A85F50">
        <w:t>O prazo do contrato será de 1 (um) ano e poderá ser prorrogado, por igual período, desde que comprovado o preço vantajoso, na forma do artigo 84 da Lei n° 14.133, de 2021, podendo ainda ser renovado o quantitativo originalmente estabelecido no contrato, caso em que será desconsiderado eventual saldo remanescente.</w:t>
      </w:r>
    </w:p>
    <w:p w14:paraId="24B8CB05" w14:textId="15B8EFEB" w:rsidR="0059629A" w:rsidRPr="00A85F50" w:rsidRDefault="0059629A" w:rsidP="0059629A">
      <w:pPr>
        <w:pStyle w:val="Nivel2"/>
      </w:pPr>
      <w:r>
        <w:t>3.2</w:t>
      </w:r>
      <w:r w:rsidRPr="00A85F50">
        <w:t>.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1B83F74A" w14:textId="605154C2" w:rsidR="0095134B" w:rsidRPr="00401444" w:rsidRDefault="0095134B" w:rsidP="0059629A">
      <w:pPr>
        <w:pStyle w:val="Nvel2-Red"/>
        <w:numPr>
          <w:ilvl w:val="0"/>
          <w:numId w:val="0"/>
        </w:numPr>
        <w:ind w:left="417"/>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C05E73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2D7AF932" w14:textId="33BC3556"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lastRenderedPageBreak/>
        <w:t>4.</w:t>
      </w:r>
      <w:r w:rsidR="007E18DB" w:rsidRPr="00CD395C">
        <w:rPr>
          <w:rFonts w:ascii="Arial" w:hAnsi="Arial" w:cs="Arial"/>
          <w:b/>
          <w:bCs/>
          <w:sz w:val="20"/>
        </w:rPr>
        <w:t>2</w:t>
      </w:r>
      <w:r w:rsidRPr="00CD395C">
        <w:rPr>
          <w:rFonts w:ascii="Arial" w:hAnsi="Arial" w:cs="Arial"/>
          <w:b/>
          <w:bCs/>
          <w:sz w:val="20"/>
        </w:rPr>
        <w:t>.</w:t>
      </w:r>
      <w:r w:rsidRPr="00CD395C">
        <w:rPr>
          <w:rFonts w:ascii="Arial" w:hAnsi="Arial" w:cs="Arial"/>
          <w:sz w:val="20"/>
        </w:rPr>
        <w:t xml:space="preserve">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5E170E93"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00E33A4D">
        <w:rPr>
          <w:rFonts w:ascii="Arial" w:hAnsi="Arial" w:cs="Arial"/>
          <w:b/>
          <w:bCs/>
          <w:sz w:val="20"/>
        </w:rPr>
        <w:t>1</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3BBD4460"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2213AE">
        <w:rPr>
          <w:rFonts w:ascii="Arial" w:hAnsi="Arial" w:cs="Arial"/>
        </w:rPr>
        <w:t>o contrato</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lastRenderedPageBreak/>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w:t>
      </w:r>
      <w:r w:rsidRPr="00CD395C">
        <w:rPr>
          <w:rFonts w:ascii="Arial" w:hAnsi="Arial"/>
          <w:sz w:val="20"/>
          <w:szCs w:val="20"/>
        </w:rPr>
        <w:lastRenderedPageBreak/>
        <w:t>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lastRenderedPageBreak/>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5C629FA3"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F178F">
        <w:rPr>
          <w:rFonts w:ascii="Arial" w:hAnsi="Arial" w:cs="Arial"/>
          <w:b/>
          <w:color w:val="auto"/>
          <w:szCs w:val="20"/>
        </w:rPr>
        <w:t xml:space="preserve"> item</w:t>
      </w:r>
      <w:r w:rsidR="00DE3116">
        <w:rPr>
          <w:rFonts w:ascii="Arial" w:hAnsi="Arial" w:cs="Arial"/>
          <w:b/>
          <w:color w:val="auto"/>
          <w:szCs w:val="20"/>
        </w:rPr>
        <w:t>.</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0A99E3A6"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7F178F">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22822216" w:rsidR="0027743F"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7562714B" w14:textId="77777777" w:rsidR="00EA220E" w:rsidRPr="00CD395C" w:rsidRDefault="00EA220E" w:rsidP="000F3FD6">
      <w:pPr>
        <w:pStyle w:val="Default"/>
        <w:tabs>
          <w:tab w:val="num" w:pos="576"/>
        </w:tabs>
        <w:ind w:left="426" w:right="606" w:hanging="9"/>
        <w:jc w:val="both"/>
        <w:rPr>
          <w:rFonts w:ascii="Arial" w:hAnsi="Arial" w:cs="Arial"/>
          <w:color w:val="auto"/>
          <w:szCs w:val="20"/>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lastRenderedPageBreak/>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lastRenderedPageBreak/>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E0511">
      <w:pPr>
        <w:pStyle w:val="Nivel3"/>
        <w:numPr>
          <w:ilvl w:val="2"/>
          <w:numId w:val="26"/>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CE0511">
      <w:pPr>
        <w:pStyle w:val="Nivel3"/>
        <w:numPr>
          <w:ilvl w:val="2"/>
          <w:numId w:val="26"/>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CE0511">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E0511">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CE0511">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CE0511">
      <w:pPr>
        <w:pStyle w:val="Nivel4"/>
        <w:numPr>
          <w:ilvl w:val="3"/>
          <w:numId w:val="26"/>
        </w:numPr>
        <w:spacing w:after="120"/>
        <w:ind w:left="567" w:firstLine="0"/>
      </w:pPr>
      <w:r w:rsidRPr="00447F3E">
        <w:t>deixar de apresentar amostra;</w:t>
      </w:r>
    </w:p>
    <w:p w14:paraId="304096AF" w14:textId="77777777" w:rsidR="007B16C1" w:rsidRPr="00447F3E" w:rsidRDefault="007B16C1" w:rsidP="00CE0511">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E0511">
      <w:pPr>
        <w:pStyle w:val="Nivel3"/>
        <w:numPr>
          <w:ilvl w:val="2"/>
          <w:numId w:val="26"/>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CE0511">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E0511">
      <w:pPr>
        <w:pStyle w:val="Nivel3"/>
        <w:numPr>
          <w:ilvl w:val="2"/>
          <w:numId w:val="26"/>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CE0511">
      <w:pPr>
        <w:pStyle w:val="Nivel3"/>
        <w:numPr>
          <w:ilvl w:val="2"/>
          <w:numId w:val="26"/>
        </w:numPr>
        <w:spacing w:after="120"/>
        <w:ind w:left="284" w:firstLine="0"/>
      </w:pPr>
      <w:bookmarkStart w:id="17" w:name="_Ref114668245"/>
      <w:r w:rsidRPr="00447F3E">
        <w:t>fraudar a licitação</w:t>
      </w:r>
      <w:bookmarkEnd w:id="17"/>
    </w:p>
    <w:p w14:paraId="4E12BC84" w14:textId="77777777" w:rsidR="007B16C1" w:rsidRPr="00447F3E" w:rsidRDefault="007B16C1" w:rsidP="00CE0511">
      <w:pPr>
        <w:pStyle w:val="Nivel3"/>
        <w:numPr>
          <w:ilvl w:val="2"/>
          <w:numId w:val="26"/>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CE0511">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CE0511">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CE0511">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CE0511">
      <w:pPr>
        <w:pStyle w:val="Nivel3"/>
        <w:numPr>
          <w:ilvl w:val="2"/>
          <w:numId w:val="26"/>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CE0511">
      <w:pPr>
        <w:pStyle w:val="Nivel3"/>
        <w:numPr>
          <w:ilvl w:val="2"/>
          <w:numId w:val="26"/>
        </w:numPr>
        <w:spacing w:after="120"/>
        <w:ind w:left="284" w:firstLine="0"/>
      </w:pPr>
      <w:bookmarkStart w:id="20"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CE0511">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E0511">
      <w:pPr>
        <w:pStyle w:val="Nivel3"/>
        <w:numPr>
          <w:ilvl w:val="2"/>
          <w:numId w:val="26"/>
        </w:numPr>
        <w:spacing w:after="120"/>
        <w:ind w:left="284" w:firstLine="0"/>
      </w:pPr>
      <w:r w:rsidRPr="00447F3E">
        <w:t xml:space="preserve">advertência; </w:t>
      </w:r>
    </w:p>
    <w:p w14:paraId="73B51741" w14:textId="77777777" w:rsidR="007B16C1" w:rsidRPr="00447F3E" w:rsidRDefault="007B16C1" w:rsidP="00CE0511">
      <w:pPr>
        <w:pStyle w:val="Nivel3"/>
        <w:numPr>
          <w:ilvl w:val="2"/>
          <w:numId w:val="26"/>
        </w:numPr>
        <w:spacing w:after="120"/>
        <w:ind w:left="284" w:firstLine="0"/>
      </w:pPr>
      <w:r w:rsidRPr="00447F3E">
        <w:t>multa;</w:t>
      </w:r>
    </w:p>
    <w:p w14:paraId="054A1DC4" w14:textId="77777777" w:rsidR="007B16C1" w:rsidRPr="00447F3E" w:rsidRDefault="007B16C1" w:rsidP="00CE0511">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CE0511">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E0511">
      <w:pPr>
        <w:pStyle w:val="Nivel2"/>
        <w:numPr>
          <w:ilvl w:val="1"/>
          <w:numId w:val="26"/>
        </w:numPr>
        <w:autoSpaceDE/>
        <w:autoSpaceDN/>
        <w:adjustRightInd/>
        <w:ind w:left="0" w:firstLine="0"/>
      </w:pPr>
      <w:r w:rsidRPr="006E1990">
        <w:lastRenderedPageBreak/>
        <w:t>Na aplicação das sanções serão considerados:</w:t>
      </w:r>
    </w:p>
    <w:p w14:paraId="5C3916F4" w14:textId="77777777" w:rsidR="007B16C1" w:rsidRPr="00447F3E" w:rsidRDefault="007B16C1" w:rsidP="00CE0511">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CE0511">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CE0511">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CE0511">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CE0511">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E0511">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E0511">
      <w:pPr>
        <w:pStyle w:val="Nivel3"/>
        <w:numPr>
          <w:ilvl w:val="2"/>
          <w:numId w:val="26"/>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CE0511">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E0511">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E0511">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E0511">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E0511">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E0511">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E0511">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CE0511">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2E4FAEC0" w:rsidR="008C279D" w:rsidRDefault="007B16C1" w:rsidP="00CE0511">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lastRenderedPageBreak/>
        <w:t>XI – DA HOMOLOGAÇÃO E ADJUDICAÇÃO:</w:t>
      </w:r>
    </w:p>
    <w:p w14:paraId="7183D662" w14:textId="5708DFA8"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4B78FC6A"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6D6654B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b/>
          <w:sz w:val="20"/>
          <w:szCs w:val="20"/>
        </w:rPr>
        <w:t xml:space="preserve">        </w:t>
      </w:r>
      <w:r w:rsidR="005338A8" w:rsidRPr="00CD395C">
        <w:rPr>
          <w:rFonts w:ascii="Arial" w:eastAsia="Arial" w:hAnsi="Arial" w:cs="Arial"/>
          <w:b/>
          <w:sz w:val="20"/>
          <w:szCs w:val="20"/>
        </w:rPr>
        <w:t>12</w:t>
      </w:r>
      <w:r w:rsidR="00D33C92" w:rsidRPr="00CD395C">
        <w:rPr>
          <w:rFonts w:ascii="Arial" w:eastAsia="Arial" w:hAnsi="Arial" w:cs="Arial"/>
          <w:b/>
          <w:sz w:val="20"/>
          <w:szCs w:val="20"/>
        </w:rPr>
        <w:t>.1.</w:t>
      </w:r>
      <w:r w:rsidR="005338A8"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005338A8"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0E9FFE69"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5338A8"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 já que há garantia real de disponibilidade financeira para a quitação de seus débitos frente e consignatória/contratada, sob pena de ilegalidade dos atos;</w:t>
      </w:r>
    </w:p>
    <w:p w14:paraId="6C8EB433" w14:textId="152AE25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184B3A22"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300753D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0B6FFD48"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123DA6AD"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A5774C">
        <w:rPr>
          <w:rFonts w:ascii="Arial" w:eastAsia="Arial" w:hAnsi="Arial" w:cs="Arial"/>
          <w:sz w:val="20"/>
          <w:szCs w:val="20"/>
        </w:rPr>
        <w:t>o contrato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3FE783E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3710E8">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32BB37D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C46A51">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critério da administração, nos termos da lei e do Edital.</w:t>
      </w: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2C7DD3C2" w14:textId="15281470" w:rsidR="00C46A51" w:rsidRPr="00EE4BC2" w:rsidRDefault="00C46A51" w:rsidP="00C46A51">
      <w:pPr>
        <w:pStyle w:val="PargrafodaLista"/>
        <w:tabs>
          <w:tab w:val="left" w:pos="585"/>
        </w:tabs>
        <w:suppressAutoHyphens w:val="0"/>
        <w:autoSpaceDE w:val="0"/>
        <w:autoSpaceDN w:val="0"/>
        <w:ind w:left="111" w:right="158"/>
        <w:jc w:val="both"/>
        <w:rPr>
          <w:rFonts w:ascii="Arial" w:hAnsi="Arial" w:cs="Arial"/>
          <w:sz w:val="20"/>
          <w:szCs w:val="20"/>
        </w:rPr>
      </w:pPr>
      <w:r>
        <w:rPr>
          <w:rFonts w:ascii="Arial" w:eastAsia="Arial" w:hAnsi="Arial" w:cs="Arial"/>
          <w:b/>
          <w:bCs/>
          <w:sz w:val="20"/>
          <w:szCs w:val="20"/>
        </w:rPr>
        <w:tab/>
      </w:r>
      <w:r w:rsidR="00D33C92"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00D33C92" w:rsidRPr="00CD395C">
        <w:rPr>
          <w:rFonts w:ascii="Arial" w:eastAsia="Arial" w:hAnsi="Arial" w:cs="Arial"/>
          <w:sz w:val="20"/>
          <w:szCs w:val="20"/>
        </w:rPr>
        <w:t xml:space="preserve"> </w:t>
      </w:r>
      <w:r w:rsidRPr="00EE4BC2">
        <w:rPr>
          <w:rFonts w:ascii="Arial" w:hAnsi="Arial" w:cs="Arial"/>
          <w:sz w:val="20"/>
          <w:szCs w:val="20"/>
        </w:rPr>
        <w:t>O pagamento será efetuado até o 30º (vigésimo) dia posterior à data de apresentação das</w:t>
      </w:r>
      <w:r w:rsidRPr="00EE4BC2">
        <w:rPr>
          <w:rFonts w:ascii="Arial" w:hAnsi="Arial" w:cs="Arial"/>
          <w:spacing w:val="1"/>
          <w:sz w:val="20"/>
          <w:szCs w:val="20"/>
        </w:rPr>
        <w:t xml:space="preserve"> </w:t>
      </w:r>
      <w:r w:rsidRPr="00EE4BC2">
        <w:rPr>
          <w:rFonts w:ascii="Arial" w:hAnsi="Arial" w:cs="Arial"/>
          <w:sz w:val="20"/>
          <w:szCs w:val="20"/>
        </w:rPr>
        <w:t>Faturas/Notas Fiscais, em consonância com a Ordem de Fornecimento, requisição ou documento</w:t>
      </w:r>
      <w:r w:rsidRPr="00EE4BC2">
        <w:rPr>
          <w:rFonts w:ascii="Arial" w:hAnsi="Arial" w:cs="Arial"/>
          <w:spacing w:val="1"/>
          <w:sz w:val="20"/>
          <w:szCs w:val="20"/>
        </w:rPr>
        <w:t xml:space="preserve"> </w:t>
      </w:r>
      <w:r w:rsidRPr="00EE4BC2">
        <w:rPr>
          <w:rFonts w:ascii="Arial" w:hAnsi="Arial" w:cs="Arial"/>
          <w:sz w:val="20"/>
          <w:szCs w:val="20"/>
        </w:rPr>
        <w:t>equivalente, efetuados pelo Departamento competente, sendo atestado pelo órgão competente o</w:t>
      </w:r>
      <w:r w:rsidRPr="00EE4BC2">
        <w:rPr>
          <w:rFonts w:ascii="Arial" w:hAnsi="Arial" w:cs="Arial"/>
          <w:spacing w:val="1"/>
          <w:sz w:val="20"/>
          <w:szCs w:val="20"/>
        </w:rPr>
        <w:t xml:space="preserve"> </w:t>
      </w:r>
      <w:r w:rsidRPr="00EE4BC2">
        <w:rPr>
          <w:rFonts w:ascii="Arial" w:hAnsi="Arial" w:cs="Arial"/>
          <w:sz w:val="20"/>
          <w:szCs w:val="20"/>
        </w:rPr>
        <w:t>cumprimento das obrigações devidas por parte da empresa fornecedora apresentando respectiva</w:t>
      </w:r>
      <w:r w:rsidRPr="00EE4BC2">
        <w:rPr>
          <w:rFonts w:ascii="Arial" w:hAnsi="Arial" w:cs="Arial"/>
          <w:spacing w:val="1"/>
          <w:sz w:val="20"/>
          <w:szCs w:val="20"/>
        </w:rPr>
        <w:t xml:space="preserve"> </w:t>
      </w:r>
      <w:r w:rsidRPr="00EE4BC2">
        <w:rPr>
          <w:rFonts w:ascii="Arial" w:hAnsi="Arial" w:cs="Arial"/>
          <w:sz w:val="20"/>
          <w:szCs w:val="20"/>
        </w:rPr>
        <w:t>medição.</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12BD606"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C63227">
        <w:rPr>
          <w:rFonts w:ascii="Arial" w:hAnsi="Arial" w:cs="Arial"/>
          <w:b/>
          <w:highlight w:val="white"/>
        </w:rPr>
        <w:t>,</w:t>
      </w:r>
      <w:r w:rsidR="00AB6FCC">
        <w:rPr>
          <w:rFonts w:ascii="Arial" w:hAnsi="Arial" w:cs="Arial"/>
          <w:b/>
          <w:highlight w:val="white"/>
        </w:rPr>
        <w:t xml:space="preserve"> recebimento</w:t>
      </w:r>
      <w:r w:rsidR="00C63227">
        <w:rPr>
          <w:rFonts w:ascii="Arial" w:hAnsi="Arial" w:cs="Arial"/>
          <w:b/>
          <w:highlight w:val="white"/>
        </w:rPr>
        <w:t xml:space="preserve"> e objetivos</w:t>
      </w:r>
      <w:r w:rsidR="008C279D" w:rsidRPr="00CD395C">
        <w:rPr>
          <w:rFonts w:ascii="Arial" w:hAnsi="Arial" w:cs="Arial"/>
          <w:b/>
          <w:highlight w:val="white"/>
        </w:rPr>
        <w:t>:</w:t>
      </w:r>
      <w:r w:rsidR="00A024E3" w:rsidRPr="00A024E3">
        <w:rPr>
          <w:rFonts w:cs="Arial"/>
        </w:rPr>
        <w:t xml:space="preserve"> </w:t>
      </w:r>
    </w:p>
    <w:p w14:paraId="09EAC4B9" w14:textId="53DE2527" w:rsidR="000C4140" w:rsidRPr="00826ECC" w:rsidRDefault="000C4140" w:rsidP="000C4140">
      <w:pPr>
        <w:pStyle w:val="Nivel2"/>
        <w:numPr>
          <w:ilvl w:val="1"/>
          <w:numId w:val="0"/>
        </w:numPr>
        <w:autoSpaceDE/>
        <w:autoSpaceDN/>
        <w:adjustRightInd/>
        <w:spacing w:line="360" w:lineRule="auto"/>
      </w:pPr>
      <w:r>
        <w:rPr>
          <w:u w:val="single"/>
        </w:rPr>
        <w:lastRenderedPageBreak/>
        <w:t>a)</w:t>
      </w:r>
      <w:r w:rsidRPr="00826ECC">
        <w:rPr>
          <w:u w:val="single"/>
        </w:rPr>
        <w:t>Prazo de entrega</w:t>
      </w:r>
      <w:r w:rsidRPr="00826ECC">
        <w:t xml:space="preserve">: Será de </w:t>
      </w:r>
      <w:r w:rsidRPr="00826ECC">
        <w:rPr>
          <w:b/>
        </w:rPr>
        <w:t>20 (vinte) dias</w:t>
      </w:r>
      <w:r w:rsidRPr="00826ECC">
        <w:t xml:space="preserve"> após o recebimento da Nota de Empenho, de forma parcelada e de acordo com a necessidade das secretarias municipais.</w:t>
      </w:r>
    </w:p>
    <w:p w14:paraId="0E899A2B" w14:textId="2C61BC83" w:rsidR="000C4140" w:rsidRPr="00826ECC" w:rsidRDefault="000C4140" w:rsidP="000C4140">
      <w:pPr>
        <w:pStyle w:val="Nivel2"/>
        <w:numPr>
          <w:ilvl w:val="1"/>
          <w:numId w:val="0"/>
        </w:numPr>
        <w:autoSpaceDE/>
        <w:autoSpaceDN/>
        <w:adjustRightInd/>
        <w:spacing w:line="360" w:lineRule="auto"/>
      </w:pPr>
      <w:r>
        <w:t>b)</w:t>
      </w:r>
      <w:r w:rsidRPr="00826ECC">
        <w:t>O recebimento provisório ou definitivo do objeto não exclui a responsabilidade da contratada pelos prejuízos resultantes de incorreta execução.</w:t>
      </w:r>
    </w:p>
    <w:p w14:paraId="4FEC167F" w14:textId="0C1C3F7E" w:rsidR="000C4140" w:rsidRPr="00826ECC" w:rsidRDefault="000C4140" w:rsidP="000C4140">
      <w:pPr>
        <w:pStyle w:val="Nivel2"/>
        <w:numPr>
          <w:ilvl w:val="1"/>
          <w:numId w:val="0"/>
        </w:numPr>
        <w:autoSpaceDE/>
        <w:autoSpaceDN/>
        <w:adjustRightInd/>
        <w:spacing w:line="360" w:lineRule="auto"/>
      </w:pPr>
      <w:r>
        <w:t>c)</w:t>
      </w:r>
      <w:r w:rsidRPr="00826ECC">
        <w:t>Os materiais deverão ser entregues na Secretária de Educação e Cultura.</w:t>
      </w:r>
    </w:p>
    <w:p w14:paraId="0EE3FBBF" w14:textId="18322CA9" w:rsidR="00FE7746" w:rsidRPr="00FE4C11" w:rsidRDefault="00FE7746" w:rsidP="00EA6C57">
      <w:pPr>
        <w:pStyle w:val="Default"/>
        <w:widowControl/>
        <w:suppressAutoHyphens w:val="0"/>
        <w:autoSpaceDE w:val="0"/>
        <w:autoSpaceDN w:val="0"/>
        <w:adjustRightInd w:val="0"/>
        <w:jc w:val="both"/>
        <w:rPr>
          <w:b/>
          <w:bCs/>
          <w:u w:val="single"/>
        </w:rPr>
      </w:pPr>
    </w:p>
    <w:p w14:paraId="1953DD13"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37020C47"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9F332D">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65E7C2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 xml:space="preserve">Caberá a contratada manter-se, durante toda a execução </w:t>
      </w:r>
      <w:r w:rsidR="00575E42">
        <w:rPr>
          <w:rFonts w:ascii="Arial" w:hAnsi="Arial" w:cs="Arial"/>
          <w:sz w:val="20"/>
          <w:szCs w:val="20"/>
        </w:rPr>
        <w:t>contratual</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608C6F7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575E42">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568080A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00575E42">
        <w:rPr>
          <w:rFonts w:ascii="Arial" w:hAnsi="Arial" w:cs="Arial"/>
          <w:sz w:val="20"/>
          <w:szCs w:val="20"/>
        </w:rPr>
        <w:t>contratual</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119A1DA9"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575E42">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7A0400D5" w:rsidR="0056716B"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 xml:space="preserve">A rescisão </w:t>
      </w:r>
      <w:r w:rsidR="00575E42">
        <w:rPr>
          <w:rFonts w:ascii="Arial" w:hAnsi="Arial" w:cs="Arial"/>
          <w:sz w:val="20"/>
          <w:szCs w:val="20"/>
        </w:rPr>
        <w:t>contratual</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06A0F600" w14:textId="77777777" w:rsidR="00FE4C11" w:rsidRPr="00CD395C" w:rsidRDefault="00FE4C11" w:rsidP="0056716B">
      <w:pPr>
        <w:tabs>
          <w:tab w:val="left" w:pos="9923"/>
        </w:tabs>
        <w:autoSpaceDE w:val="0"/>
        <w:ind w:left="425"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w:t>
      </w:r>
      <w:r w:rsidRPr="00CD395C">
        <w:rPr>
          <w:rFonts w:ascii="Arial" w:hAnsi="Arial" w:cs="Arial"/>
          <w:sz w:val="20"/>
          <w:lang w:val="pt-BR"/>
        </w:rPr>
        <w:lastRenderedPageBreak/>
        <w:t xml:space="preserve">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1BF1ACD2"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09553A">
        <w:rPr>
          <w:rFonts w:ascii="Arial" w:eastAsia="Arial" w:hAnsi="Arial" w:cs="Arial"/>
          <w:b/>
        </w:rPr>
        <w:t>o contrato</w:t>
      </w:r>
      <w:r w:rsidRPr="00CD395C">
        <w:rPr>
          <w:rFonts w:ascii="Arial" w:eastAsia="Arial" w:hAnsi="Arial" w:cs="Arial"/>
          <w:b/>
        </w:rPr>
        <w:t>:</w:t>
      </w:r>
    </w:p>
    <w:p w14:paraId="01897602" w14:textId="77777777" w:rsidR="000C4140" w:rsidRPr="00826ECC" w:rsidRDefault="00652500" w:rsidP="000C4140">
      <w:pPr>
        <w:pStyle w:val="Nivel2"/>
        <w:numPr>
          <w:ilvl w:val="1"/>
          <w:numId w:val="0"/>
        </w:numPr>
        <w:autoSpaceDE/>
        <w:autoSpaceDN/>
        <w:adjustRightInd/>
        <w:spacing w:line="360" w:lineRule="auto"/>
      </w:pPr>
      <w:r w:rsidRPr="00C12C8D">
        <w:t>a)</w:t>
      </w:r>
      <w:r w:rsidR="00D440D1" w:rsidRPr="00C12C8D">
        <w:t xml:space="preserve"> </w:t>
      </w:r>
      <w:r w:rsidR="000C4140" w:rsidRPr="00826ECC">
        <w:t>A execução do contrato deverá ser acompanhada e fiscalizada pelo Gestor do contrato o Srª Sandra Aparecida Francisco e pelo Fiscal o Sr Luiz Henrique Bolonhesi Evangelista que desempenhará as funções de</w:t>
      </w:r>
      <w:r w:rsidR="000C4140" w:rsidRPr="00826ECC">
        <w:rPr>
          <w:color w:val="FF0000"/>
        </w:rPr>
        <w:t xml:space="preserve"> </w:t>
      </w:r>
      <w:r w:rsidR="000C4140" w:rsidRPr="00826ECC">
        <w:t>Fiscalização Técnica e Administrativa.</w:t>
      </w:r>
    </w:p>
    <w:p w14:paraId="16B654B8" w14:textId="65ADCE00" w:rsidR="002424A5" w:rsidRPr="00A85F50" w:rsidRDefault="002424A5" w:rsidP="002424A5">
      <w:pPr>
        <w:pStyle w:val="Nvel2-Red"/>
        <w:numPr>
          <w:ilvl w:val="0"/>
          <w:numId w:val="0"/>
        </w:numPr>
      </w:pPr>
    </w:p>
    <w:p w14:paraId="663B592C" w14:textId="382D9E97" w:rsidR="00652500" w:rsidRPr="00696720" w:rsidRDefault="00652500" w:rsidP="00652500">
      <w:pPr>
        <w:pStyle w:val="Nvel01-SemNumerao"/>
      </w:pPr>
      <w:r>
        <w:t>14.16.1.</w:t>
      </w:r>
      <w:r w:rsidRPr="00696720">
        <w:t>Fiscalização Técnica</w:t>
      </w:r>
    </w:p>
    <w:p w14:paraId="0DD8E5EC" w14:textId="39124BCD" w:rsidR="00652500" w:rsidRPr="00696720" w:rsidRDefault="00652500" w:rsidP="00652500">
      <w:pPr>
        <w:pStyle w:val="Nivel2"/>
        <w:autoSpaceDE/>
        <w:autoSpaceDN/>
        <w:adjustRightInd/>
      </w:pPr>
      <w:r>
        <w:t>a)</w:t>
      </w:r>
      <w:r w:rsidRPr="00696720">
        <w:t xml:space="preserve">O fiscal técnico do contrato acompanhará a execução do contrato, para que sejam cumpridas todas as condições estabelecidas no contrato, de modo a assegurar os melhores resultados para a Administração. </w:t>
      </w:r>
    </w:p>
    <w:p w14:paraId="54F948A7" w14:textId="342D0013" w:rsidR="00652500" w:rsidRPr="00696720" w:rsidRDefault="00652500" w:rsidP="00652500">
      <w:pPr>
        <w:pStyle w:val="Nivel2"/>
        <w:autoSpaceDE/>
        <w:autoSpaceDN/>
        <w:adjustRightInd/>
      </w:pPr>
      <w:r>
        <w:t>b)</w:t>
      </w:r>
      <w:r w:rsidRPr="00696720">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A65182A" w14:textId="759DC92F" w:rsidR="00652500" w:rsidRPr="00696720" w:rsidRDefault="00652500" w:rsidP="00652500">
      <w:pPr>
        <w:pStyle w:val="Nivel2"/>
        <w:autoSpaceDE/>
        <w:autoSpaceDN/>
        <w:adjustRightInd/>
      </w:pPr>
      <w:r>
        <w:t>c)</w:t>
      </w:r>
      <w:r w:rsidRPr="00696720">
        <w:t xml:space="preserve">Identificada qualquer inexatidão ou irregularidade, o fiscal técnico do contrato emitirá notificações para a correção da execução do contrato, determinando prazo para a correção. </w:t>
      </w:r>
    </w:p>
    <w:p w14:paraId="135CF9DF" w14:textId="34FF0B82" w:rsidR="00652500" w:rsidRPr="00696720" w:rsidRDefault="00652500" w:rsidP="00652500">
      <w:pPr>
        <w:pStyle w:val="Nivel2"/>
        <w:autoSpaceDE/>
        <w:autoSpaceDN/>
        <w:adjustRightInd/>
      </w:pPr>
      <w:r>
        <w:t>d)</w:t>
      </w:r>
      <w:r w:rsidRPr="00696720">
        <w:t>O fiscal técnico do contrato informará ao gestor do contato, em tempo hábil, a situação que demandar decisão ou adoção de medidas que ultrapassem sua competência, para que adote as medidas necessárias e saneadoras, se for o caso.</w:t>
      </w:r>
    </w:p>
    <w:p w14:paraId="70EAA82A" w14:textId="5DCB0D5B" w:rsidR="00652500" w:rsidRPr="00696720" w:rsidRDefault="00652500" w:rsidP="00652500">
      <w:pPr>
        <w:pStyle w:val="Nivel2"/>
        <w:autoSpaceDE/>
        <w:autoSpaceDN/>
        <w:adjustRightInd/>
      </w:pPr>
      <w:r>
        <w:lastRenderedPageBreak/>
        <w:t>e)</w:t>
      </w:r>
      <w:r w:rsidRPr="00696720">
        <w:t xml:space="preserve">No caso de ocorrências que possam inviabilizar a execução do contrato nas datas aprazadas, o fiscal técnico do contrato comunicará o fato imediatamente ao gestor do contrato. </w:t>
      </w:r>
    </w:p>
    <w:p w14:paraId="75425063" w14:textId="256445E3" w:rsidR="00652500" w:rsidRPr="00696720" w:rsidRDefault="00652500" w:rsidP="00652500">
      <w:pPr>
        <w:pStyle w:val="Nivel2"/>
        <w:autoSpaceDE/>
        <w:autoSpaceDN/>
        <w:adjustRightInd/>
      </w:pPr>
      <w:r>
        <w:t>f)</w:t>
      </w:r>
      <w:r w:rsidRPr="00696720">
        <w:t>O fiscal técnico do contrato comunicará ao gestor do contrato, em tempo hábil, o término do contrato sob sua responsabilidade, com vistas à tempestiva renovação ou à prorrogação contratual.</w:t>
      </w:r>
    </w:p>
    <w:p w14:paraId="0C12CCFF" w14:textId="55A52709" w:rsidR="00652500" w:rsidRPr="00696720" w:rsidRDefault="00652500" w:rsidP="00652500">
      <w:pPr>
        <w:pStyle w:val="Nvel01-SemNumerao"/>
      </w:pPr>
      <w:r>
        <w:t>14.16.2.</w:t>
      </w:r>
      <w:r w:rsidRPr="00696720">
        <w:t>Fiscalização Administrativa</w:t>
      </w:r>
    </w:p>
    <w:p w14:paraId="484EFCD2" w14:textId="4C9C0212" w:rsidR="00652500" w:rsidRPr="00696720" w:rsidRDefault="00652500" w:rsidP="00652500">
      <w:pPr>
        <w:pStyle w:val="Nivel2"/>
        <w:autoSpaceDE/>
        <w:autoSpaceDN/>
        <w:adjustRightInd/>
      </w:pPr>
      <w:r>
        <w:t>a)</w:t>
      </w:r>
      <w:r w:rsidRPr="0069672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45E83F" w14:textId="0F9233A6" w:rsidR="00652500" w:rsidRPr="00696720" w:rsidRDefault="00652500" w:rsidP="00652500">
      <w:pPr>
        <w:pStyle w:val="Nivel2"/>
        <w:autoSpaceDE/>
        <w:autoSpaceDN/>
        <w:adjustRightInd/>
      </w:pPr>
      <w:r>
        <w:t>b)</w:t>
      </w:r>
      <w:r w:rsidRPr="00696720">
        <w:t>Caso ocorra descumprimento das obrigações contratuais, o fiscal administrativo do contrato atuará tempestivamente na solução do problema, reportando ao gestor do contrato para que tome as providências cabíveis, quando ultrapassar a sua competência.</w:t>
      </w:r>
    </w:p>
    <w:p w14:paraId="29EB7834" w14:textId="6A777A2E" w:rsidR="00652500" w:rsidRPr="00696720" w:rsidRDefault="00652500" w:rsidP="00652500">
      <w:pPr>
        <w:pStyle w:val="Nvel01-SemNumerao"/>
        <w:rPr>
          <w:i/>
        </w:rPr>
      </w:pPr>
      <w:r>
        <w:t>14.16.3.</w:t>
      </w:r>
      <w:r w:rsidRPr="00696720">
        <w:t>Gestor do Contrato</w:t>
      </w:r>
    </w:p>
    <w:p w14:paraId="496F2906" w14:textId="418762AA" w:rsidR="00652500" w:rsidRPr="00696720" w:rsidRDefault="00652500" w:rsidP="00652500">
      <w:pPr>
        <w:pStyle w:val="Nivel2"/>
        <w:autoSpaceDE/>
        <w:autoSpaceDN/>
        <w:adjustRightInd/>
      </w:pPr>
      <w:r>
        <w:t>a)</w:t>
      </w:r>
      <w:r w:rsidRPr="00696720">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885A59E" w14:textId="2E7D8771" w:rsidR="00652500" w:rsidRPr="00696720" w:rsidRDefault="00652500" w:rsidP="00652500">
      <w:pPr>
        <w:pStyle w:val="Nivel2"/>
        <w:autoSpaceDE/>
        <w:autoSpaceDN/>
        <w:adjustRightInd/>
      </w:pPr>
      <w:r>
        <w:t>b)</w:t>
      </w:r>
      <w:r w:rsidRPr="00696720">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A2F8174" w14:textId="470D38F3" w:rsidR="00652500" w:rsidRPr="00696720" w:rsidRDefault="00652500" w:rsidP="00652500">
      <w:pPr>
        <w:pStyle w:val="Nivel2"/>
        <w:autoSpaceDE/>
        <w:autoSpaceDN/>
        <w:adjustRightInd/>
      </w:pPr>
      <w:r>
        <w:t>c)</w:t>
      </w:r>
      <w:r w:rsidRPr="00696720">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B861DED" w14:textId="22713DEC" w:rsidR="00652500" w:rsidRDefault="00652500" w:rsidP="00652500">
      <w:pPr>
        <w:pStyle w:val="Nivel2"/>
        <w:autoSpaceDE/>
        <w:autoSpaceDN/>
        <w:adjustRightInd/>
      </w:pPr>
      <w:r>
        <w:t>d)</w:t>
      </w:r>
      <w:r w:rsidRPr="00696720">
        <w:t>O gestor do contrato deverá enviar a documentação pertinente ao setor de contratos para a formalização dos procedimentos de liquidação e pagamento, no valor dimensionado pela fiscalização e gestão nos termos do contrato.</w:t>
      </w: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1EF1A848" w14:textId="77777777" w:rsidR="00347496" w:rsidRDefault="00347496" w:rsidP="008C279D">
      <w:pPr>
        <w:pStyle w:val="Corpodetexto"/>
        <w:ind w:left="426" w:right="606"/>
        <w:rPr>
          <w:rFonts w:ascii="Arial" w:hAnsi="Arial" w:cs="Arial"/>
          <w:b/>
          <w:bCs/>
          <w:sz w:val="20"/>
        </w:rPr>
      </w:pPr>
    </w:p>
    <w:p w14:paraId="263A1C46" w14:textId="7228B697" w:rsidR="008C279D" w:rsidRDefault="008C279D" w:rsidP="008C279D">
      <w:pPr>
        <w:pStyle w:val="Corpodetexto"/>
        <w:ind w:left="426" w:right="60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7F47C3C2" w14:textId="77777777" w:rsidR="00347496" w:rsidRPr="00CD395C" w:rsidRDefault="00347496" w:rsidP="008C279D">
      <w:pPr>
        <w:pStyle w:val="Corpodetexto"/>
        <w:ind w:left="426" w:right="606"/>
        <w:rPr>
          <w:rFonts w:ascii="Arial" w:hAnsi="Arial" w:cs="Arial"/>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09553A">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8C279D" w:rsidRPr="00CD395C" w14:paraId="6F3A66FE" w14:textId="77777777" w:rsidTr="0009553A">
        <w:trPr>
          <w:trHeight w:val="316"/>
        </w:trPr>
        <w:tc>
          <w:tcPr>
            <w:tcW w:w="1134" w:type="dxa"/>
            <w:vAlign w:val="center"/>
          </w:tcPr>
          <w:p w14:paraId="332590D5" w14:textId="7C186FD4"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09553A">
        <w:trPr>
          <w:trHeight w:val="316"/>
        </w:trPr>
        <w:tc>
          <w:tcPr>
            <w:tcW w:w="1134" w:type="dxa"/>
            <w:vAlign w:val="center"/>
          </w:tcPr>
          <w:p w14:paraId="2843970C" w14:textId="2DC58C37"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w:t>
            </w:r>
            <w:r w:rsidR="0009553A">
              <w:rPr>
                <w:rFonts w:ascii="Arial" w:hAnsi="Arial" w:cs="Arial"/>
                <w:b/>
                <w:sz w:val="20"/>
              </w:rPr>
              <w:t>II</w:t>
            </w:r>
          </w:p>
        </w:tc>
        <w:tc>
          <w:tcPr>
            <w:tcW w:w="8363" w:type="dxa"/>
            <w:vAlign w:val="center"/>
          </w:tcPr>
          <w:p w14:paraId="440674D6" w14:textId="2AE86DE6" w:rsidR="009533E0" w:rsidRPr="00CD395C" w:rsidRDefault="00C55A40" w:rsidP="009533E0">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r w:rsidR="009533E0" w:rsidRPr="00CD395C" w14:paraId="4C6DB69C" w14:textId="77777777" w:rsidTr="0009553A">
        <w:trPr>
          <w:trHeight w:val="316"/>
        </w:trPr>
        <w:tc>
          <w:tcPr>
            <w:tcW w:w="1134" w:type="dxa"/>
            <w:vAlign w:val="center"/>
          </w:tcPr>
          <w:p w14:paraId="313BFE86" w14:textId="035AED3D" w:rsidR="009533E0" w:rsidRDefault="009533E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65A029BA" w14:textId="0A6034AE" w:rsidR="009533E0" w:rsidRDefault="009533E0" w:rsidP="009533E0">
            <w:pPr>
              <w:pStyle w:val="Corpodetexto"/>
              <w:snapToGrid w:val="0"/>
              <w:ind w:left="284" w:right="606"/>
              <w:jc w:val="left"/>
              <w:rPr>
                <w:rFonts w:ascii="Arial" w:hAnsi="Arial" w:cs="Arial"/>
                <w:sz w:val="20"/>
                <w:lang w:eastAsia="ar-SA"/>
              </w:rPr>
            </w:pPr>
            <w:r>
              <w:rPr>
                <w:rFonts w:ascii="Arial" w:hAnsi="Arial" w:cs="Arial"/>
                <w:sz w:val="20"/>
                <w:lang w:eastAsia="ar-SA"/>
              </w:rPr>
              <w:t>A</w:t>
            </w:r>
            <w:r w:rsidR="00676DE5">
              <w:rPr>
                <w:rFonts w:ascii="Arial" w:hAnsi="Arial" w:cs="Arial"/>
                <w:sz w:val="20"/>
                <w:lang w:eastAsia="ar-SA"/>
              </w:rPr>
              <w:t>viso do Edital</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20E5E8A9" w14:textId="77777777" w:rsidR="00347496" w:rsidRDefault="00347496" w:rsidP="008C279D">
      <w:pPr>
        <w:tabs>
          <w:tab w:val="left" w:pos="9639"/>
        </w:tabs>
        <w:ind w:left="284" w:right="606"/>
        <w:jc w:val="right"/>
        <w:rPr>
          <w:rFonts w:ascii="Arial" w:hAnsi="Arial" w:cs="Arial"/>
          <w:sz w:val="20"/>
          <w:szCs w:val="20"/>
        </w:rPr>
      </w:pPr>
    </w:p>
    <w:p w14:paraId="463D4C38" w14:textId="77777777" w:rsidR="00347496" w:rsidRDefault="00347496" w:rsidP="008C279D">
      <w:pPr>
        <w:tabs>
          <w:tab w:val="left" w:pos="9639"/>
        </w:tabs>
        <w:ind w:left="284" w:right="606"/>
        <w:jc w:val="right"/>
        <w:rPr>
          <w:rFonts w:ascii="Arial" w:hAnsi="Arial" w:cs="Arial"/>
          <w:sz w:val="20"/>
          <w:szCs w:val="20"/>
        </w:rPr>
      </w:pPr>
    </w:p>
    <w:p w14:paraId="0AAECB44" w14:textId="1329A288"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6260DF">
        <w:rPr>
          <w:rFonts w:ascii="Arial" w:hAnsi="Arial" w:cs="Arial"/>
          <w:sz w:val="20"/>
          <w:szCs w:val="20"/>
        </w:rPr>
        <w:t>1</w:t>
      </w:r>
      <w:r w:rsidR="00F71E64">
        <w:rPr>
          <w:rFonts w:ascii="Arial" w:hAnsi="Arial" w:cs="Arial"/>
          <w:sz w:val="20"/>
          <w:szCs w:val="20"/>
        </w:rPr>
        <w:t xml:space="preserve"> d</w:t>
      </w:r>
      <w:r w:rsidR="008C279D" w:rsidRPr="00CD395C">
        <w:rPr>
          <w:rFonts w:ascii="Arial" w:hAnsi="Arial" w:cs="Arial"/>
          <w:sz w:val="20"/>
          <w:szCs w:val="20"/>
        </w:rPr>
        <w:t xml:space="preserve">e </w:t>
      </w:r>
      <w:r w:rsidR="00362AF9">
        <w:rPr>
          <w:rFonts w:ascii="Arial" w:hAnsi="Arial" w:cs="Arial"/>
          <w:sz w:val="20"/>
          <w:szCs w:val="20"/>
        </w:rPr>
        <w:t>abril</w:t>
      </w:r>
      <w:r w:rsidR="008C279D" w:rsidRPr="00CD395C">
        <w:rPr>
          <w:rFonts w:ascii="Arial" w:hAnsi="Arial" w:cs="Arial"/>
          <w:sz w:val="20"/>
          <w:szCs w:val="20"/>
        </w:rPr>
        <w:t xml:space="preserve"> de </w:t>
      </w:r>
      <w:r w:rsidR="00C30EDF">
        <w:rPr>
          <w:rFonts w:ascii="Arial" w:hAnsi="Arial" w:cs="Arial"/>
          <w:sz w:val="20"/>
          <w:szCs w:val="20"/>
        </w:rPr>
        <w:t>2026</w:t>
      </w:r>
      <w:r w:rsidR="008C279D" w:rsidRPr="00CD395C">
        <w:rPr>
          <w:rFonts w:ascii="Arial" w:hAnsi="Arial" w:cs="Arial"/>
          <w:sz w:val="20"/>
          <w:szCs w:val="20"/>
        </w:rPr>
        <w:t>.</w:t>
      </w:r>
    </w:p>
    <w:p w14:paraId="3208A818" w14:textId="77777777" w:rsidR="00347496" w:rsidRDefault="00347496" w:rsidP="008C279D">
      <w:pPr>
        <w:pStyle w:val="western"/>
        <w:spacing w:before="0"/>
        <w:ind w:left="284" w:right="606"/>
        <w:jc w:val="center"/>
        <w:rPr>
          <w:rFonts w:ascii="Arial" w:hAnsi="Arial" w:cs="Arial"/>
          <w:b/>
          <w:bCs/>
          <w:i w:val="0"/>
          <w:iCs w:val="0"/>
          <w:sz w:val="20"/>
          <w:szCs w:val="20"/>
        </w:rPr>
      </w:pPr>
    </w:p>
    <w:p w14:paraId="180B2F69" w14:textId="77777777" w:rsidR="00347496" w:rsidRDefault="00347496" w:rsidP="00362AF9">
      <w:pPr>
        <w:pStyle w:val="western"/>
        <w:spacing w:before="0"/>
        <w:ind w:right="606"/>
        <w:rPr>
          <w:rFonts w:ascii="Arial" w:hAnsi="Arial" w:cs="Arial"/>
          <w:b/>
          <w:bCs/>
          <w:i w:val="0"/>
          <w:iCs w:val="0"/>
          <w:sz w:val="20"/>
          <w:szCs w:val="20"/>
        </w:rPr>
      </w:pPr>
    </w:p>
    <w:p w14:paraId="5D14DB76" w14:textId="476F6890" w:rsidR="008C279D" w:rsidRPr="00CD395C" w:rsidRDefault="00F71E6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2FF0EC2F" w14:textId="43A78BAE" w:rsidR="005375AC" w:rsidRDefault="009B3A63" w:rsidP="00C529A5">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w:t>
      </w:r>
      <w:r w:rsidR="00A5774C">
        <w:rPr>
          <w:rFonts w:ascii="Arial" w:hAnsi="Arial" w:cs="Arial"/>
          <w:i w:val="0"/>
          <w:iCs w:val="0"/>
          <w:sz w:val="20"/>
          <w:szCs w:val="20"/>
        </w:rPr>
        <w:t>al</w:t>
      </w:r>
    </w:p>
    <w:p w14:paraId="28945253" w14:textId="77777777" w:rsidR="00757D4D" w:rsidRDefault="00757D4D" w:rsidP="00362AF9">
      <w:pPr>
        <w:pStyle w:val="western"/>
        <w:spacing w:before="0"/>
        <w:ind w:right="606"/>
        <w:rPr>
          <w:rFonts w:ascii="Arial" w:hAnsi="Arial" w:cs="Arial"/>
          <w:i w:val="0"/>
          <w:iCs w:val="0"/>
          <w:sz w:val="20"/>
          <w:szCs w:val="20"/>
        </w:rPr>
      </w:pPr>
    </w:p>
    <w:p w14:paraId="08A5810C" w14:textId="77777777" w:rsidR="00362AF9" w:rsidRDefault="00362AF9" w:rsidP="00362AF9">
      <w:pPr>
        <w:pStyle w:val="western"/>
        <w:spacing w:before="0"/>
        <w:ind w:right="606"/>
        <w:rPr>
          <w:rFonts w:ascii="Arial" w:hAnsi="Arial" w:cs="Arial"/>
          <w:i w:val="0"/>
          <w:iCs w:val="0"/>
          <w:sz w:val="20"/>
          <w:szCs w:val="20"/>
        </w:rPr>
      </w:pPr>
    </w:p>
    <w:p w14:paraId="6100DEC3" w14:textId="08114DAA"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362AF9">
        <w:rPr>
          <w:rFonts w:ascii="Arial" w:hAnsi="Arial" w:cs="Arial"/>
          <w:b/>
          <w:sz w:val="20"/>
          <w:szCs w:val="20"/>
          <w:u w:val="single"/>
        </w:rPr>
        <w:t>26</w:t>
      </w:r>
      <w:r w:rsidR="006260DF">
        <w:rPr>
          <w:rFonts w:ascii="Arial" w:hAnsi="Arial" w:cs="Arial"/>
          <w:b/>
          <w:sz w:val="20"/>
          <w:szCs w:val="20"/>
          <w:u w:val="single"/>
        </w:rPr>
        <w:t>/2</w:t>
      </w:r>
      <w:r w:rsidR="00C30EDF">
        <w:rPr>
          <w:rFonts w:ascii="Arial" w:hAnsi="Arial" w:cs="Arial"/>
          <w:b/>
          <w:sz w:val="20"/>
          <w:szCs w:val="20"/>
          <w:u w:val="single"/>
        </w:rPr>
        <w:t>026</w:t>
      </w:r>
      <w:r w:rsidRPr="00CD395C">
        <w:rPr>
          <w:rFonts w:ascii="Arial" w:hAnsi="Arial" w:cs="Arial"/>
          <w:b/>
          <w:sz w:val="20"/>
          <w:szCs w:val="20"/>
          <w:u w:val="single"/>
        </w:rPr>
        <w:t xml:space="preserve"> </w:t>
      </w:r>
    </w:p>
    <w:p w14:paraId="796EC783" w14:textId="77E64105" w:rsidR="000F3FD6" w:rsidRDefault="000F3FD6" w:rsidP="000F3FD6">
      <w:pPr>
        <w:pStyle w:val="TextosemFormatao3"/>
        <w:ind w:left="426" w:right="464"/>
        <w:jc w:val="center"/>
        <w:rPr>
          <w:rFonts w:ascii="Arial" w:eastAsia="MS Mincho" w:hAnsi="Arial" w:cs="Arial"/>
        </w:rPr>
      </w:pPr>
    </w:p>
    <w:p w14:paraId="68CE7446" w14:textId="77777777" w:rsidR="00272C40" w:rsidRPr="003F573A" w:rsidRDefault="00272C40" w:rsidP="00272C40">
      <w:pPr>
        <w:spacing w:before="120" w:afterLines="120" w:after="288" w:line="360" w:lineRule="auto"/>
        <w:ind w:left="2127" w:firstLine="709"/>
        <w:jc w:val="both"/>
        <w:rPr>
          <w:rFonts w:ascii="Arial" w:hAnsi="Arial" w:cs="Arial"/>
          <w:b/>
          <w:i/>
        </w:rPr>
      </w:pPr>
      <w:bookmarkStart w:id="22" w:name="_Hlk82471863"/>
      <w:r w:rsidRPr="003F573A">
        <w:rPr>
          <w:rFonts w:ascii="Arial" w:hAnsi="Arial" w:cs="Arial"/>
          <w:b/>
          <w:i/>
        </w:rPr>
        <w:t>TERMO DE REFERÊNCIA</w:t>
      </w:r>
    </w:p>
    <w:p w14:paraId="534F83CF" w14:textId="77777777" w:rsidR="00272C40" w:rsidRPr="00765CB7" w:rsidRDefault="00272C40" w:rsidP="00272C40">
      <w:pPr>
        <w:pStyle w:val="Nivel01"/>
        <w:numPr>
          <w:ilvl w:val="0"/>
          <w:numId w:val="42"/>
        </w:numPr>
        <w:tabs>
          <w:tab w:val="clear" w:pos="567"/>
          <w:tab w:val="left" w:pos="0"/>
          <w:tab w:val="num" w:pos="2190"/>
        </w:tabs>
        <w:suppressAutoHyphens w:val="0"/>
        <w:spacing w:after="120" w:line="360" w:lineRule="auto"/>
        <w:ind w:left="2190"/>
        <w:rPr>
          <w:rFonts w:ascii="Arial" w:hAnsi="Arial" w:cs="Arial"/>
          <w:sz w:val="24"/>
          <w:szCs w:val="24"/>
        </w:rPr>
      </w:pPr>
      <w:bookmarkStart w:id="23" w:name="_Hlk82473550"/>
      <w:r w:rsidRPr="00765CB7">
        <w:rPr>
          <w:rFonts w:ascii="Arial" w:hAnsi="Arial" w:cs="Arial"/>
          <w:sz w:val="24"/>
          <w:szCs w:val="24"/>
        </w:rPr>
        <w:t>CONDIÇÕES GERAIS DA CONTRATAÇÃO</w:t>
      </w:r>
    </w:p>
    <w:p w14:paraId="2C8088FF" w14:textId="77777777" w:rsidR="00272C40" w:rsidRPr="00130F59" w:rsidRDefault="00272C40" w:rsidP="00272C40">
      <w:pPr>
        <w:spacing w:line="360" w:lineRule="auto"/>
        <w:ind w:left="72"/>
        <w:jc w:val="both"/>
        <w:rPr>
          <w:rFonts w:ascii="Arial" w:hAnsi="Arial" w:cs="Arial"/>
          <w:bCs/>
        </w:rPr>
      </w:pPr>
      <w:r w:rsidRPr="00765CB7">
        <w:rPr>
          <w:rFonts w:ascii="Arial" w:hAnsi="Arial" w:cs="Arial"/>
        </w:rPr>
        <w:t>Trata-se de um processo para futura contratação de pessoa jurídica para</w:t>
      </w:r>
      <w:r w:rsidRPr="00765CB7">
        <w:rPr>
          <w:rFonts w:ascii="Arial" w:hAnsi="Arial" w:cs="Arial"/>
          <w:bCs/>
        </w:rPr>
        <w:t xml:space="preserve"> aquisição </w:t>
      </w:r>
      <w:r w:rsidRPr="00FC47B5">
        <w:rPr>
          <w:rFonts w:ascii="Arial" w:hAnsi="Arial" w:cs="Arial"/>
          <w:bCs/>
        </w:rPr>
        <w:t>de brinquedos lúdico</w:t>
      </w:r>
      <w:r>
        <w:rPr>
          <w:rFonts w:ascii="Arial" w:hAnsi="Arial" w:cs="Arial"/>
          <w:bCs/>
        </w:rPr>
        <w:t xml:space="preserve">s </w:t>
      </w:r>
      <w:r w:rsidRPr="00FC47B5">
        <w:rPr>
          <w:rFonts w:ascii="Arial" w:hAnsi="Arial" w:cs="Arial"/>
          <w:bCs/>
        </w:rPr>
        <w:t>pedagógicos</w:t>
      </w:r>
      <w:r>
        <w:rPr>
          <w:rFonts w:ascii="Arial" w:hAnsi="Arial" w:cs="Arial"/>
          <w:bCs/>
        </w:rPr>
        <w:t xml:space="preserve"> </w:t>
      </w:r>
      <w:r w:rsidRPr="00FC47B5">
        <w:rPr>
          <w:rFonts w:ascii="Arial" w:hAnsi="Arial" w:cs="Arial"/>
          <w:bCs/>
        </w:rPr>
        <w:t>destinados às atividades educacionais</w:t>
      </w:r>
      <w:r>
        <w:rPr>
          <w:rFonts w:ascii="Arial" w:hAnsi="Arial" w:cs="Arial"/>
          <w:bCs/>
        </w:rPr>
        <w:t>.</w:t>
      </w:r>
    </w:p>
    <w:p w14:paraId="5A146E95" w14:textId="77777777" w:rsidR="00272C40" w:rsidRDefault="00272C40" w:rsidP="00272C40">
      <w:pPr>
        <w:pStyle w:val="Nivel2"/>
        <w:autoSpaceDE/>
        <w:autoSpaceDN/>
        <w:adjustRightInd/>
        <w:spacing w:line="360" w:lineRule="auto"/>
        <w:rPr>
          <w:sz w:val="24"/>
          <w:szCs w:val="24"/>
        </w:rPr>
      </w:pPr>
      <w:r w:rsidRPr="003F573A">
        <w:rPr>
          <w:sz w:val="24"/>
          <w:szCs w:val="24"/>
        </w:rPr>
        <w:t>Tabela nº 01</w:t>
      </w:r>
    </w:p>
    <w:tbl>
      <w:tblPr>
        <w:tblStyle w:val="TableGrid"/>
        <w:tblW w:w="8805" w:type="dxa"/>
        <w:tblInd w:w="1" w:type="dxa"/>
        <w:tblCellMar>
          <w:top w:w="54" w:type="dxa"/>
          <w:left w:w="43" w:type="dxa"/>
          <w:right w:w="48" w:type="dxa"/>
        </w:tblCellMar>
        <w:tblLook w:val="04A0" w:firstRow="1" w:lastRow="0" w:firstColumn="1" w:lastColumn="0" w:noHBand="0" w:noVBand="1"/>
      </w:tblPr>
      <w:tblGrid>
        <w:gridCol w:w="9611"/>
      </w:tblGrid>
      <w:tr w:rsidR="00272C40" w:rsidRPr="006543AE" w14:paraId="2C80F3F0" w14:textId="77777777" w:rsidTr="007C674F">
        <w:trPr>
          <w:trHeight w:val="1954"/>
        </w:trPr>
        <w:tc>
          <w:tcPr>
            <w:tcW w:w="8805" w:type="dxa"/>
            <w:tcBorders>
              <w:top w:val="single" w:sz="4" w:space="0" w:color="000000"/>
              <w:left w:val="single" w:sz="4" w:space="0" w:color="000000"/>
              <w:bottom w:val="single" w:sz="4" w:space="0" w:color="000000"/>
              <w:right w:val="single" w:sz="4" w:space="0" w:color="000000"/>
            </w:tcBorders>
          </w:tcPr>
          <w:tbl>
            <w:tblPr>
              <w:tblW w:w="9384" w:type="dxa"/>
              <w:tblCellMar>
                <w:left w:w="70" w:type="dxa"/>
                <w:right w:w="70" w:type="dxa"/>
              </w:tblCellMar>
              <w:tblLook w:val="04A0" w:firstRow="1" w:lastRow="0" w:firstColumn="1" w:lastColumn="0" w:noHBand="0" w:noVBand="1"/>
            </w:tblPr>
            <w:tblGrid>
              <w:gridCol w:w="634"/>
              <w:gridCol w:w="4310"/>
              <w:gridCol w:w="674"/>
              <w:gridCol w:w="687"/>
              <w:gridCol w:w="1286"/>
              <w:gridCol w:w="1919"/>
            </w:tblGrid>
            <w:tr w:rsidR="00272C40" w:rsidRPr="008D3DC0" w14:paraId="21B68B91" w14:textId="77777777" w:rsidTr="007C674F">
              <w:trPr>
                <w:trHeight w:val="600"/>
              </w:trPr>
              <w:tc>
                <w:tcPr>
                  <w:tcW w:w="59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CE34310" w14:textId="77777777" w:rsidR="00272C40" w:rsidRPr="008D3DC0" w:rsidRDefault="00272C40" w:rsidP="007C674F">
                  <w:pPr>
                    <w:jc w:val="center"/>
                    <w:rPr>
                      <w:rFonts w:ascii="Arial" w:hAnsi="Arial" w:cs="Arial"/>
                      <w:b/>
                      <w:bCs/>
                    </w:rPr>
                  </w:pPr>
                  <w:r w:rsidRPr="008D3DC0">
                    <w:rPr>
                      <w:rFonts w:ascii="Arial" w:hAnsi="Arial" w:cs="Arial"/>
                      <w:b/>
                      <w:bCs/>
                    </w:rPr>
                    <w:t xml:space="preserve">Item </w:t>
                  </w:r>
                </w:p>
              </w:tc>
              <w:tc>
                <w:tcPr>
                  <w:tcW w:w="4310" w:type="dxa"/>
                  <w:tcBorders>
                    <w:top w:val="single" w:sz="4" w:space="0" w:color="auto"/>
                    <w:left w:val="nil"/>
                    <w:bottom w:val="single" w:sz="4" w:space="0" w:color="auto"/>
                    <w:right w:val="single" w:sz="4" w:space="0" w:color="auto"/>
                  </w:tcBorders>
                  <w:shd w:val="clear" w:color="000000" w:fill="D9D9D9"/>
                  <w:vAlign w:val="center"/>
                  <w:hideMark/>
                </w:tcPr>
                <w:p w14:paraId="15909D19" w14:textId="77777777" w:rsidR="00272C40" w:rsidRPr="008D3DC0" w:rsidRDefault="00272C40" w:rsidP="007C674F">
                  <w:pPr>
                    <w:jc w:val="center"/>
                    <w:rPr>
                      <w:rFonts w:ascii="Arial" w:hAnsi="Arial" w:cs="Arial"/>
                      <w:b/>
                      <w:bCs/>
                    </w:rPr>
                  </w:pPr>
                  <w:r w:rsidRPr="008D3DC0">
                    <w:rPr>
                      <w:rFonts w:ascii="Arial" w:hAnsi="Arial" w:cs="Arial"/>
                      <w:b/>
                      <w:bCs/>
                    </w:rPr>
                    <w:t>Descrição</w:t>
                  </w:r>
                </w:p>
              </w:tc>
              <w:tc>
                <w:tcPr>
                  <w:tcW w:w="631" w:type="dxa"/>
                  <w:tcBorders>
                    <w:top w:val="single" w:sz="4" w:space="0" w:color="auto"/>
                    <w:left w:val="nil"/>
                    <w:bottom w:val="single" w:sz="4" w:space="0" w:color="auto"/>
                    <w:right w:val="single" w:sz="4" w:space="0" w:color="auto"/>
                  </w:tcBorders>
                  <w:shd w:val="clear" w:color="000000" w:fill="D9D9D9"/>
                  <w:vAlign w:val="center"/>
                  <w:hideMark/>
                </w:tcPr>
                <w:p w14:paraId="67E78B37" w14:textId="77777777" w:rsidR="00272C40" w:rsidRPr="008D3DC0" w:rsidRDefault="00272C40" w:rsidP="007C674F">
                  <w:pPr>
                    <w:jc w:val="center"/>
                    <w:rPr>
                      <w:rFonts w:ascii="Arial" w:hAnsi="Arial" w:cs="Arial"/>
                      <w:b/>
                      <w:bCs/>
                    </w:rPr>
                  </w:pPr>
                  <w:r w:rsidRPr="008D3DC0">
                    <w:rPr>
                      <w:rFonts w:ascii="Arial" w:hAnsi="Arial" w:cs="Arial"/>
                      <w:b/>
                      <w:bCs/>
                    </w:rPr>
                    <w:t>Unid</w:t>
                  </w:r>
                </w:p>
              </w:tc>
              <w:tc>
                <w:tcPr>
                  <w:tcW w:w="643" w:type="dxa"/>
                  <w:tcBorders>
                    <w:top w:val="single" w:sz="4" w:space="0" w:color="auto"/>
                    <w:left w:val="nil"/>
                    <w:bottom w:val="single" w:sz="4" w:space="0" w:color="auto"/>
                    <w:right w:val="single" w:sz="4" w:space="0" w:color="auto"/>
                  </w:tcBorders>
                  <w:shd w:val="clear" w:color="000000" w:fill="D9D9D9"/>
                  <w:vAlign w:val="center"/>
                  <w:hideMark/>
                </w:tcPr>
                <w:p w14:paraId="38D4B398" w14:textId="77777777" w:rsidR="00272C40" w:rsidRPr="008D3DC0" w:rsidRDefault="00272C40" w:rsidP="007C674F">
                  <w:pPr>
                    <w:jc w:val="center"/>
                    <w:rPr>
                      <w:rFonts w:ascii="Arial" w:hAnsi="Arial" w:cs="Arial"/>
                      <w:b/>
                      <w:bCs/>
                    </w:rPr>
                  </w:pPr>
                  <w:r w:rsidRPr="008D3DC0">
                    <w:rPr>
                      <w:rFonts w:ascii="Arial" w:hAnsi="Arial" w:cs="Arial"/>
                      <w:b/>
                      <w:bCs/>
                    </w:rPr>
                    <w:t>Qtde</w:t>
                  </w:r>
                </w:p>
              </w:tc>
              <w:tc>
                <w:tcPr>
                  <w:tcW w:w="1286" w:type="dxa"/>
                  <w:tcBorders>
                    <w:top w:val="single" w:sz="4" w:space="0" w:color="auto"/>
                    <w:left w:val="nil"/>
                    <w:bottom w:val="single" w:sz="4" w:space="0" w:color="auto"/>
                    <w:right w:val="single" w:sz="4" w:space="0" w:color="auto"/>
                  </w:tcBorders>
                  <w:shd w:val="clear" w:color="000000" w:fill="D9D9D9"/>
                  <w:vAlign w:val="center"/>
                  <w:hideMark/>
                </w:tcPr>
                <w:p w14:paraId="52FA964D" w14:textId="77777777" w:rsidR="00272C40" w:rsidRPr="008D3DC0" w:rsidRDefault="00272C40" w:rsidP="007C674F">
                  <w:pPr>
                    <w:jc w:val="center"/>
                    <w:rPr>
                      <w:rFonts w:ascii="Arial" w:hAnsi="Arial" w:cs="Arial"/>
                      <w:b/>
                      <w:bCs/>
                    </w:rPr>
                  </w:pPr>
                  <w:r w:rsidRPr="008D3DC0">
                    <w:rPr>
                      <w:rFonts w:ascii="Arial" w:hAnsi="Arial" w:cs="Arial"/>
                      <w:b/>
                      <w:bCs/>
                    </w:rPr>
                    <w:t>Valor médio Unit</w:t>
                  </w:r>
                </w:p>
              </w:tc>
              <w:tc>
                <w:tcPr>
                  <w:tcW w:w="1919" w:type="dxa"/>
                  <w:tcBorders>
                    <w:top w:val="single" w:sz="4" w:space="0" w:color="auto"/>
                    <w:left w:val="nil"/>
                    <w:bottom w:val="single" w:sz="4" w:space="0" w:color="auto"/>
                    <w:right w:val="single" w:sz="4" w:space="0" w:color="auto"/>
                  </w:tcBorders>
                  <w:shd w:val="clear" w:color="000000" w:fill="D9D9D9"/>
                  <w:vAlign w:val="center"/>
                  <w:hideMark/>
                </w:tcPr>
                <w:p w14:paraId="7264D7C5" w14:textId="77777777" w:rsidR="00272C40" w:rsidRPr="008D3DC0" w:rsidRDefault="00272C40" w:rsidP="007C674F">
                  <w:pPr>
                    <w:jc w:val="center"/>
                    <w:rPr>
                      <w:rFonts w:ascii="Arial" w:hAnsi="Arial" w:cs="Arial"/>
                      <w:b/>
                      <w:bCs/>
                    </w:rPr>
                  </w:pPr>
                  <w:r w:rsidRPr="008D3DC0">
                    <w:rPr>
                      <w:rFonts w:ascii="Arial" w:hAnsi="Arial" w:cs="Arial"/>
                      <w:b/>
                      <w:bCs/>
                    </w:rPr>
                    <w:t>Valor médio Total</w:t>
                  </w:r>
                </w:p>
              </w:tc>
            </w:tr>
            <w:tr w:rsidR="00272C40" w:rsidRPr="008D3DC0" w14:paraId="7BF5AE10" w14:textId="77777777" w:rsidTr="007C674F">
              <w:trPr>
                <w:trHeight w:val="1140"/>
              </w:trPr>
              <w:tc>
                <w:tcPr>
                  <w:tcW w:w="595" w:type="dxa"/>
                  <w:tcBorders>
                    <w:top w:val="nil"/>
                    <w:left w:val="single" w:sz="4" w:space="0" w:color="auto"/>
                    <w:bottom w:val="single" w:sz="4" w:space="0" w:color="auto"/>
                    <w:right w:val="single" w:sz="4" w:space="0" w:color="auto"/>
                  </w:tcBorders>
                  <w:noWrap/>
                  <w:vAlign w:val="center"/>
                  <w:hideMark/>
                </w:tcPr>
                <w:p w14:paraId="7314FBD6" w14:textId="77777777" w:rsidR="00272C40" w:rsidRPr="008D3DC0" w:rsidRDefault="00272C40" w:rsidP="007C674F">
                  <w:pPr>
                    <w:jc w:val="center"/>
                    <w:rPr>
                      <w:rFonts w:ascii="Arial" w:hAnsi="Arial" w:cs="Arial"/>
                    </w:rPr>
                  </w:pPr>
                  <w:r w:rsidRPr="008D3DC0">
                    <w:rPr>
                      <w:rFonts w:ascii="Arial" w:hAnsi="Arial" w:cs="Arial"/>
                    </w:rPr>
                    <w:t>1</w:t>
                  </w:r>
                </w:p>
              </w:tc>
              <w:tc>
                <w:tcPr>
                  <w:tcW w:w="4310" w:type="dxa"/>
                  <w:tcBorders>
                    <w:top w:val="nil"/>
                    <w:left w:val="nil"/>
                    <w:bottom w:val="single" w:sz="4" w:space="0" w:color="auto"/>
                    <w:right w:val="single" w:sz="4" w:space="0" w:color="auto"/>
                  </w:tcBorders>
                  <w:vAlign w:val="center"/>
                  <w:hideMark/>
                </w:tcPr>
                <w:p w14:paraId="070E297F" w14:textId="77777777" w:rsidR="00272C40" w:rsidRPr="008D3DC0" w:rsidRDefault="00272C40" w:rsidP="007C674F">
                  <w:pPr>
                    <w:jc w:val="center"/>
                    <w:rPr>
                      <w:rFonts w:ascii="Arial" w:hAnsi="Arial" w:cs="Arial"/>
                    </w:rPr>
                  </w:pPr>
                  <w:r w:rsidRPr="00EE7B53">
                    <w:t xml:space="preserve">Brinquedo Cante E Aprenda Player Musical - Fabricado em plástico; recomendado para menos de 3 anos; com selo do inmetro; </w:t>
                  </w:r>
                  <w:r w:rsidRPr="00B412E0">
                    <w:rPr>
                      <w:highlight w:val="yellow"/>
                    </w:rPr>
                    <w:t>Marca de referência</w:t>
                  </w:r>
                  <w:r w:rsidRPr="00EE7B53">
                    <w:t>: Fisher Price</w:t>
                  </w:r>
                </w:p>
              </w:tc>
              <w:tc>
                <w:tcPr>
                  <w:tcW w:w="631" w:type="dxa"/>
                  <w:tcBorders>
                    <w:top w:val="nil"/>
                    <w:left w:val="nil"/>
                    <w:bottom w:val="single" w:sz="4" w:space="0" w:color="auto"/>
                    <w:right w:val="single" w:sz="4" w:space="0" w:color="auto"/>
                  </w:tcBorders>
                  <w:noWrap/>
                  <w:vAlign w:val="center"/>
                  <w:hideMark/>
                </w:tcPr>
                <w:p w14:paraId="455A9E37"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40747CD9" w14:textId="77777777" w:rsidR="00272C40" w:rsidRPr="008D3DC0" w:rsidRDefault="00272C40" w:rsidP="007C674F">
                  <w:pPr>
                    <w:jc w:val="center"/>
                    <w:rPr>
                      <w:rFonts w:ascii="Arial" w:hAnsi="Arial" w:cs="Arial"/>
                    </w:rPr>
                  </w:pPr>
                  <w:r w:rsidRPr="008D3DC0">
                    <w:rPr>
                      <w:rFonts w:ascii="Arial" w:hAnsi="Arial" w:cs="Arial"/>
                    </w:rPr>
                    <w:t>35</w:t>
                  </w:r>
                </w:p>
              </w:tc>
              <w:tc>
                <w:tcPr>
                  <w:tcW w:w="1286" w:type="dxa"/>
                  <w:tcBorders>
                    <w:top w:val="nil"/>
                    <w:left w:val="nil"/>
                    <w:bottom w:val="single" w:sz="4" w:space="0" w:color="auto"/>
                    <w:right w:val="single" w:sz="4" w:space="0" w:color="auto"/>
                  </w:tcBorders>
                  <w:noWrap/>
                  <w:vAlign w:val="center"/>
                  <w:hideMark/>
                </w:tcPr>
                <w:p w14:paraId="4FE654A4" w14:textId="77777777" w:rsidR="00272C40" w:rsidRPr="008D3DC0" w:rsidRDefault="00272C40" w:rsidP="007C674F">
                  <w:pPr>
                    <w:jc w:val="center"/>
                    <w:rPr>
                      <w:rFonts w:ascii="Arial" w:hAnsi="Arial" w:cs="Arial"/>
                    </w:rPr>
                  </w:pPr>
                  <w:r w:rsidRPr="008D3DC0">
                    <w:rPr>
                      <w:rFonts w:ascii="Arial" w:hAnsi="Arial" w:cs="Arial"/>
                    </w:rPr>
                    <w:t xml:space="preserve"> R$ 129,99 </w:t>
                  </w:r>
                </w:p>
              </w:tc>
              <w:tc>
                <w:tcPr>
                  <w:tcW w:w="1919" w:type="dxa"/>
                  <w:tcBorders>
                    <w:top w:val="nil"/>
                    <w:left w:val="nil"/>
                    <w:bottom w:val="single" w:sz="4" w:space="0" w:color="auto"/>
                    <w:right w:val="single" w:sz="4" w:space="0" w:color="auto"/>
                  </w:tcBorders>
                  <w:noWrap/>
                  <w:vAlign w:val="center"/>
                  <w:hideMark/>
                </w:tcPr>
                <w:p w14:paraId="524A002D" w14:textId="77777777" w:rsidR="00272C40" w:rsidRPr="008D3DC0" w:rsidRDefault="00272C40" w:rsidP="007C674F">
                  <w:pPr>
                    <w:jc w:val="center"/>
                    <w:rPr>
                      <w:rFonts w:ascii="Arial" w:hAnsi="Arial" w:cs="Arial"/>
                    </w:rPr>
                  </w:pPr>
                  <w:r>
                    <w:rPr>
                      <w:rFonts w:ascii="Aptos Narrow" w:hAnsi="Aptos Narrow"/>
                      <w:color w:val="000000"/>
                      <w:sz w:val="20"/>
                      <w:szCs w:val="20"/>
                    </w:rPr>
                    <w:t xml:space="preserve"> R$                     4.549,65 </w:t>
                  </w:r>
                </w:p>
              </w:tc>
            </w:tr>
            <w:tr w:rsidR="00272C40" w:rsidRPr="008D3DC0" w14:paraId="45BA3CB4" w14:textId="77777777" w:rsidTr="007C674F">
              <w:trPr>
                <w:trHeight w:val="855"/>
              </w:trPr>
              <w:tc>
                <w:tcPr>
                  <w:tcW w:w="595" w:type="dxa"/>
                  <w:tcBorders>
                    <w:top w:val="nil"/>
                    <w:left w:val="single" w:sz="4" w:space="0" w:color="auto"/>
                    <w:bottom w:val="single" w:sz="4" w:space="0" w:color="auto"/>
                    <w:right w:val="single" w:sz="4" w:space="0" w:color="auto"/>
                  </w:tcBorders>
                  <w:noWrap/>
                  <w:vAlign w:val="center"/>
                  <w:hideMark/>
                </w:tcPr>
                <w:p w14:paraId="1B239559" w14:textId="77777777" w:rsidR="00272C40" w:rsidRPr="008D3DC0" w:rsidRDefault="00272C40" w:rsidP="007C674F">
                  <w:pPr>
                    <w:jc w:val="center"/>
                    <w:rPr>
                      <w:rFonts w:ascii="Arial" w:hAnsi="Arial" w:cs="Arial"/>
                    </w:rPr>
                  </w:pPr>
                  <w:r w:rsidRPr="008D3DC0">
                    <w:rPr>
                      <w:rFonts w:ascii="Arial" w:hAnsi="Arial" w:cs="Arial"/>
                    </w:rPr>
                    <w:t>2</w:t>
                  </w:r>
                </w:p>
              </w:tc>
              <w:tc>
                <w:tcPr>
                  <w:tcW w:w="4310" w:type="dxa"/>
                  <w:tcBorders>
                    <w:top w:val="nil"/>
                    <w:left w:val="nil"/>
                    <w:bottom w:val="single" w:sz="4" w:space="0" w:color="auto"/>
                    <w:right w:val="single" w:sz="4" w:space="0" w:color="auto"/>
                  </w:tcBorders>
                  <w:vAlign w:val="center"/>
                  <w:hideMark/>
                </w:tcPr>
                <w:p w14:paraId="3F2542C9" w14:textId="77777777" w:rsidR="00272C40" w:rsidRPr="008D3DC0" w:rsidRDefault="00272C40" w:rsidP="007C674F">
                  <w:pPr>
                    <w:jc w:val="center"/>
                    <w:rPr>
                      <w:rFonts w:ascii="Arial" w:hAnsi="Arial" w:cs="Arial"/>
                    </w:rPr>
                  </w:pPr>
                  <w:r w:rsidRPr="00EE7B53">
                    <w:t xml:space="preserve">Brinquedo meu primeiro cachorrinho com som e movimento; Fabricado em plástico; com selo do inmetro; </w:t>
                  </w:r>
                  <w:r w:rsidRPr="00B412E0">
                    <w:rPr>
                      <w:highlight w:val="yellow"/>
                    </w:rPr>
                    <w:t>Marca de referência</w:t>
                  </w:r>
                  <w:r w:rsidRPr="00EE7B53">
                    <w:t>: Fisher Price</w:t>
                  </w:r>
                </w:p>
              </w:tc>
              <w:tc>
                <w:tcPr>
                  <w:tcW w:w="631" w:type="dxa"/>
                  <w:tcBorders>
                    <w:top w:val="nil"/>
                    <w:left w:val="nil"/>
                    <w:bottom w:val="single" w:sz="4" w:space="0" w:color="auto"/>
                    <w:right w:val="single" w:sz="4" w:space="0" w:color="auto"/>
                  </w:tcBorders>
                  <w:noWrap/>
                  <w:vAlign w:val="center"/>
                  <w:hideMark/>
                </w:tcPr>
                <w:p w14:paraId="137FEF7D"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2E13596A" w14:textId="77777777" w:rsidR="00272C40" w:rsidRPr="008D3DC0" w:rsidRDefault="00272C40" w:rsidP="007C674F">
                  <w:pPr>
                    <w:jc w:val="center"/>
                    <w:rPr>
                      <w:rFonts w:ascii="Arial" w:hAnsi="Arial" w:cs="Arial"/>
                    </w:rPr>
                  </w:pPr>
                  <w:r w:rsidRPr="008D3DC0">
                    <w:rPr>
                      <w:rFonts w:ascii="Arial" w:hAnsi="Arial" w:cs="Arial"/>
                    </w:rPr>
                    <w:t>35</w:t>
                  </w:r>
                </w:p>
              </w:tc>
              <w:tc>
                <w:tcPr>
                  <w:tcW w:w="1286" w:type="dxa"/>
                  <w:tcBorders>
                    <w:top w:val="nil"/>
                    <w:left w:val="nil"/>
                    <w:bottom w:val="single" w:sz="4" w:space="0" w:color="auto"/>
                    <w:right w:val="single" w:sz="4" w:space="0" w:color="auto"/>
                  </w:tcBorders>
                  <w:noWrap/>
                  <w:vAlign w:val="center"/>
                  <w:hideMark/>
                </w:tcPr>
                <w:p w14:paraId="375A0A87" w14:textId="77777777" w:rsidR="00272C40" w:rsidRPr="008D3DC0" w:rsidRDefault="00272C40" w:rsidP="007C674F">
                  <w:pPr>
                    <w:jc w:val="center"/>
                    <w:rPr>
                      <w:rFonts w:ascii="Arial" w:hAnsi="Arial" w:cs="Arial"/>
                    </w:rPr>
                  </w:pPr>
                  <w:r w:rsidRPr="008D3DC0">
                    <w:rPr>
                      <w:rFonts w:ascii="Arial" w:hAnsi="Arial" w:cs="Arial"/>
                    </w:rPr>
                    <w:t xml:space="preserve"> R$ 149,22 </w:t>
                  </w:r>
                </w:p>
              </w:tc>
              <w:tc>
                <w:tcPr>
                  <w:tcW w:w="1919" w:type="dxa"/>
                  <w:tcBorders>
                    <w:top w:val="nil"/>
                    <w:left w:val="nil"/>
                    <w:bottom w:val="single" w:sz="4" w:space="0" w:color="auto"/>
                    <w:right w:val="single" w:sz="4" w:space="0" w:color="auto"/>
                  </w:tcBorders>
                  <w:noWrap/>
                  <w:vAlign w:val="center"/>
                  <w:hideMark/>
                </w:tcPr>
                <w:p w14:paraId="1452C0C7" w14:textId="77777777" w:rsidR="00272C40" w:rsidRPr="008D3DC0" w:rsidRDefault="00272C40" w:rsidP="007C674F">
                  <w:pPr>
                    <w:jc w:val="center"/>
                    <w:rPr>
                      <w:rFonts w:ascii="Arial" w:hAnsi="Arial" w:cs="Arial"/>
                    </w:rPr>
                  </w:pPr>
                  <w:r>
                    <w:rPr>
                      <w:rFonts w:ascii="Aptos Narrow" w:hAnsi="Aptos Narrow"/>
                      <w:color w:val="000000"/>
                      <w:sz w:val="20"/>
                      <w:szCs w:val="20"/>
                    </w:rPr>
                    <w:t xml:space="preserve"> R$                     5.222,70 </w:t>
                  </w:r>
                </w:p>
              </w:tc>
            </w:tr>
            <w:tr w:rsidR="00272C40" w:rsidRPr="008D3DC0" w14:paraId="02D9D5D2" w14:textId="77777777" w:rsidTr="007C674F">
              <w:trPr>
                <w:trHeight w:val="1140"/>
              </w:trPr>
              <w:tc>
                <w:tcPr>
                  <w:tcW w:w="595" w:type="dxa"/>
                  <w:tcBorders>
                    <w:top w:val="nil"/>
                    <w:left w:val="single" w:sz="4" w:space="0" w:color="auto"/>
                    <w:bottom w:val="single" w:sz="4" w:space="0" w:color="auto"/>
                    <w:right w:val="single" w:sz="4" w:space="0" w:color="auto"/>
                  </w:tcBorders>
                  <w:noWrap/>
                  <w:vAlign w:val="center"/>
                  <w:hideMark/>
                </w:tcPr>
                <w:p w14:paraId="14B797E4" w14:textId="77777777" w:rsidR="00272C40" w:rsidRPr="008D3DC0" w:rsidRDefault="00272C40" w:rsidP="007C674F">
                  <w:pPr>
                    <w:jc w:val="center"/>
                    <w:rPr>
                      <w:rFonts w:ascii="Arial" w:hAnsi="Arial" w:cs="Arial"/>
                    </w:rPr>
                  </w:pPr>
                  <w:r w:rsidRPr="008D3DC0">
                    <w:rPr>
                      <w:rFonts w:ascii="Arial" w:hAnsi="Arial" w:cs="Arial"/>
                    </w:rPr>
                    <w:t>3</w:t>
                  </w:r>
                </w:p>
              </w:tc>
              <w:tc>
                <w:tcPr>
                  <w:tcW w:w="4310" w:type="dxa"/>
                  <w:tcBorders>
                    <w:top w:val="nil"/>
                    <w:left w:val="nil"/>
                    <w:bottom w:val="single" w:sz="4" w:space="0" w:color="auto"/>
                    <w:right w:val="single" w:sz="4" w:space="0" w:color="auto"/>
                  </w:tcBorders>
                  <w:vAlign w:val="center"/>
                  <w:hideMark/>
                </w:tcPr>
                <w:p w14:paraId="624AB8C7" w14:textId="77777777" w:rsidR="00272C40" w:rsidRPr="008D3DC0" w:rsidRDefault="00272C40" w:rsidP="007C674F">
                  <w:pPr>
                    <w:jc w:val="center"/>
                    <w:rPr>
                      <w:rFonts w:ascii="Arial" w:hAnsi="Arial" w:cs="Arial"/>
                    </w:rPr>
                  </w:pPr>
                  <w:r w:rsidRPr="00EE7B53">
                    <w:t>Brinquedo</w:t>
                  </w:r>
                  <w:r>
                    <w:t xml:space="preserve"> </w:t>
                  </w:r>
                  <w:r w:rsidRPr="005021A5">
                    <w:rPr>
                      <w:highlight w:val="yellow"/>
                    </w:rPr>
                    <w:t>modelo Linkimals</w:t>
                  </w:r>
                  <w:r w:rsidRPr="00EE7B53">
                    <w:t xml:space="preserve"> Pavão penas coloridas ; Fabricado em plástico; Recomendado para menores de 3 anos; certificado pelo inmetro; </w:t>
                  </w:r>
                  <w:r w:rsidRPr="00B412E0">
                    <w:rPr>
                      <w:highlight w:val="yellow"/>
                    </w:rPr>
                    <w:t>Marca de referência</w:t>
                  </w:r>
                  <w:r w:rsidRPr="00EE7B53">
                    <w:t>: Fisher Price</w:t>
                  </w:r>
                </w:p>
              </w:tc>
              <w:tc>
                <w:tcPr>
                  <w:tcW w:w="631" w:type="dxa"/>
                  <w:tcBorders>
                    <w:top w:val="nil"/>
                    <w:left w:val="nil"/>
                    <w:bottom w:val="single" w:sz="4" w:space="0" w:color="auto"/>
                    <w:right w:val="single" w:sz="4" w:space="0" w:color="auto"/>
                  </w:tcBorders>
                  <w:noWrap/>
                  <w:vAlign w:val="center"/>
                  <w:hideMark/>
                </w:tcPr>
                <w:p w14:paraId="679F97E9"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7093BBE1" w14:textId="77777777" w:rsidR="00272C40" w:rsidRPr="008D3DC0" w:rsidRDefault="00272C40" w:rsidP="007C674F">
                  <w:pPr>
                    <w:jc w:val="center"/>
                    <w:rPr>
                      <w:rFonts w:ascii="Arial" w:hAnsi="Arial" w:cs="Arial"/>
                    </w:rPr>
                  </w:pPr>
                  <w:r w:rsidRPr="008D3DC0">
                    <w:rPr>
                      <w:rFonts w:ascii="Arial" w:hAnsi="Arial" w:cs="Arial"/>
                    </w:rPr>
                    <w:t>35</w:t>
                  </w:r>
                </w:p>
              </w:tc>
              <w:tc>
                <w:tcPr>
                  <w:tcW w:w="1286" w:type="dxa"/>
                  <w:tcBorders>
                    <w:top w:val="nil"/>
                    <w:left w:val="nil"/>
                    <w:bottom w:val="single" w:sz="4" w:space="0" w:color="auto"/>
                    <w:right w:val="single" w:sz="4" w:space="0" w:color="auto"/>
                  </w:tcBorders>
                  <w:noWrap/>
                  <w:vAlign w:val="center"/>
                  <w:hideMark/>
                </w:tcPr>
                <w:p w14:paraId="6E9B98B4" w14:textId="77777777" w:rsidR="00272C40" w:rsidRPr="008D3DC0" w:rsidRDefault="00272C40" w:rsidP="007C674F">
                  <w:pPr>
                    <w:jc w:val="center"/>
                    <w:rPr>
                      <w:rFonts w:ascii="Arial" w:hAnsi="Arial" w:cs="Arial"/>
                    </w:rPr>
                  </w:pPr>
                  <w:r w:rsidRPr="008D3DC0">
                    <w:rPr>
                      <w:rFonts w:ascii="Arial" w:hAnsi="Arial" w:cs="Arial"/>
                    </w:rPr>
                    <w:t xml:space="preserve"> R$ 194,81 </w:t>
                  </w:r>
                </w:p>
              </w:tc>
              <w:tc>
                <w:tcPr>
                  <w:tcW w:w="1919" w:type="dxa"/>
                  <w:tcBorders>
                    <w:top w:val="nil"/>
                    <w:left w:val="nil"/>
                    <w:bottom w:val="single" w:sz="4" w:space="0" w:color="auto"/>
                    <w:right w:val="single" w:sz="4" w:space="0" w:color="auto"/>
                  </w:tcBorders>
                  <w:noWrap/>
                  <w:vAlign w:val="center"/>
                  <w:hideMark/>
                </w:tcPr>
                <w:p w14:paraId="623E15DE" w14:textId="77777777" w:rsidR="00272C40" w:rsidRPr="008D3DC0" w:rsidRDefault="00272C40" w:rsidP="007C674F">
                  <w:pPr>
                    <w:jc w:val="center"/>
                    <w:rPr>
                      <w:rFonts w:ascii="Arial" w:hAnsi="Arial" w:cs="Arial"/>
                    </w:rPr>
                  </w:pPr>
                  <w:r>
                    <w:rPr>
                      <w:rFonts w:ascii="Aptos Narrow" w:hAnsi="Aptos Narrow"/>
                      <w:color w:val="000000"/>
                      <w:sz w:val="20"/>
                      <w:szCs w:val="20"/>
                    </w:rPr>
                    <w:t xml:space="preserve"> R$                     6.818,35 </w:t>
                  </w:r>
                </w:p>
              </w:tc>
            </w:tr>
            <w:tr w:rsidR="00272C40" w:rsidRPr="008D3DC0" w14:paraId="0F2E922C" w14:textId="77777777" w:rsidTr="007C674F">
              <w:trPr>
                <w:trHeight w:val="1140"/>
              </w:trPr>
              <w:tc>
                <w:tcPr>
                  <w:tcW w:w="595" w:type="dxa"/>
                  <w:tcBorders>
                    <w:top w:val="nil"/>
                    <w:left w:val="single" w:sz="4" w:space="0" w:color="auto"/>
                    <w:bottom w:val="single" w:sz="4" w:space="0" w:color="auto"/>
                    <w:right w:val="single" w:sz="4" w:space="0" w:color="auto"/>
                  </w:tcBorders>
                  <w:noWrap/>
                  <w:vAlign w:val="center"/>
                  <w:hideMark/>
                </w:tcPr>
                <w:p w14:paraId="79EC898A" w14:textId="77777777" w:rsidR="00272C40" w:rsidRPr="008D3DC0" w:rsidRDefault="00272C40" w:rsidP="007C674F">
                  <w:pPr>
                    <w:jc w:val="center"/>
                    <w:rPr>
                      <w:rFonts w:ascii="Arial" w:hAnsi="Arial" w:cs="Arial"/>
                    </w:rPr>
                  </w:pPr>
                  <w:r w:rsidRPr="008D3DC0">
                    <w:rPr>
                      <w:rFonts w:ascii="Arial" w:hAnsi="Arial" w:cs="Arial"/>
                    </w:rPr>
                    <w:t>4</w:t>
                  </w:r>
                </w:p>
              </w:tc>
              <w:tc>
                <w:tcPr>
                  <w:tcW w:w="4310" w:type="dxa"/>
                  <w:tcBorders>
                    <w:top w:val="nil"/>
                    <w:left w:val="nil"/>
                    <w:bottom w:val="single" w:sz="4" w:space="0" w:color="auto"/>
                    <w:right w:val="single" w:sz="4" w:space="0" w:color="auto"/>
                  </w:tcBorders>
                  <w:vAlign w:val="center"/>
                  <w:hideMark/>
                </w:tcPr>
                <w:p w14:paraId="02657271" w14:textId="77777777" w:rsidR="00272C40" w:rsidRPr="008D3DC0" w:rsidRDefault="00272C40" w:rsidP="007C674F">
                  <w:pPr>
                    <w:jc w:val="center"/>
                    <w:rPr>
                      <w:rFonts w:ascii="Arial" w:hAnsi="Arial" w:cs="Arial"/>
                    </w:rPr>
                  </w:pPr>
                  <w:r w:rsidRPr="00EE7B53">
                    <w:t xml:space="preserve">Piano De Brinquedo Surpresa cachorrinho; A Partir De 6 Meses; Fabricado em plástico; certificado pelo inmetro; </w:t>
                  </w:r>
                  <w:r w:rsidRPr="00B412E0">
                    <w:rPr>
                      <w:highlight w:val="yellow"/>
                    </w:rPr>
                    <w:t>Marca de referência:</w:t>
                  </w:r>
                  <w:r w:rsidRPr="00EE7B53">
                    <w:t xml:space="preserve"> Fisher Price</w:t>
                  </w:r>
                </w:p>
              </w:tc>
              <w:tc>
                <w:tcPr>
                  <w:tcW w:w="631" w:type="dxa"/>
                  <w:tcBorders>
                    <w:top w:val="nil"/>
                    <w:left w:val="nil"/>
                    <w:bottom w:val="single" w:sz="4" w:space="0" w:color="auto"/>
                    <w:right w:val="single" w:sz="4" w:space="0" w:color="auto"/>
                  </w:tcBorders>
                  <w:noWrap/>
                  <w:vAlign w:val="center"/>
                  <w:hideMark/>
                </w:tcPr>
                <w:p w14:paraId="08E41479"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30F21B03" w14:textId="77777777" w:rsidR="00272C40" w:rsidRPr="008D3DC0" w:rsidRDefault="00272C40" w:rsidP="007C674F">
                  <w:pPr>
                    <w:jc w:val="center"/>
                    <w:rPr>
                      <w:rFonts w:ascii="Arial" w:hAnsi="Arial" w:cs="Arial"/>
                    </w:rPr>
                  </w:pPr>
                  <w:r w:rsidRPr="008D3DC0">
                    <w:rPr>
                      <w:rFonts w:ascii="Arial" w:hAnsi="Arial" w:cs="Arial"/>
                    </w:rPr>
                    <w:t>35</w:t>
                  </w:r>
                </w:p>
              </w:tc>
              <w:tc>
                <w:tcPr>
                  <w:tcW w:w="1286" w:type="dxa"/>
                  <w:tcBorders>
                    <w:top w:val="nil"/>
                    <w:left w:val="nil"/>
                    <w:bottom w:val="single" w:sz="4" w:space="0" w:color="auto"/>
                    <w:right w:val="single" w:sz="4" w:space="0" w:color="auto"/>
                  </w:tcBorders>
                  <w:noWrap/>
                  <w:vAlign w:val="center"/>
                  <w:hideMark/>
                </w:tcPr>
                <w:p w14:paraId="5302FD46" w14:textId="77777777" w:rsidR="00272C40" w:rsidRPr="008D3DC0" w:rsidRDefault="00272C40" w:rsidP="007C674F">
                  <w:pPr>
                    <w:jc w:val="center"/>
                    <w:rPr>
                      <w:rFonts w:ascii="Arial" w:hAnsi="Arial" w:cs="Arial"/>
                    </w:rPr>
                  </w:pPr>
                  <w:r w:rsidRPr="008D3DC0">
                    <w:rPr>
                      <w:rFonts w:ascii="Arial" w:hAnsi="Arial" w:cs="Arial"/>
                    </w:rPr>
                    <w:t xml:space="preserve"> R$ 185,75 </w:t>
                  </w:r>
                </w:p>
              </w:tc>
              <w:tc>
                <w:tcPr>
                  <w:tcW w:w="1919" w:type="dxa"/>
                  <w:tcBorders>
                    <w:top w:val="nil"/>
                    <w:left w:val="nil"/>
                    <w:bottom w:val="single" w:sz="4" w:space="0" w:color="auto"/>
                    <w:right w:val="single" w:sz="4" w:space="0" w:color="auto"/>
                  </w:tcBorders>
                  <w:noWrap/>
                  <w:vAlign w:val="center"/>
                  <w:hideMark/>
                </w:tcPr>
                <w:p w14:paraId="34BB440E" w14:textId="77777777" w:rsidR="00272C40" w:rsidRPr="008D3DC0" w:rsidRDefault="00272C40" w:rsidP="007C674F">
                  <w:pPr>
                    <w:jc w:val="center"/>
                    <w:rPr>
                      <w:rFonts w:ascii="Arial" w:hAnsi="Arial" w:cs="Arial"/>
                    </w:rPr>
                  </w:pPr>
                  <w:r>
                    <w:rPr>
                      <w:rFonts w:ascii="Aptos Narrow" w:hAnsi="Aptos Narrow"/>
                      <w:color w:val="000000"/>
                      <w:sz w:val="20"/>
                      <w:szCs w:val="20"/>
                    </w:rPr>
                    <w:t xml:space="preserve"> R$                     6.501,25 </w:t>
                  </w:r>
                </w:p>
              </w:tc>
            </w:tr>
            <w:tr w:rsidR="00272C40" w:rsidRPr="008D3DC0" w14:paraId="31D0E626" w14:textId="77777777" w:rsidTr="007C674F">
              <w:trPr>
                <w:trHeight w:val="1140"/>
              </w:trPr>
              <w:tc>
                <w:tcPr>
                  <w:tcW w:w="595" w:type="dxa"/>
                  <w:tcBorders>
                    <w:top w:val="nil"/>
                    <w:left w:val="single" w:sz="4" w:space="0" w:color="auto"/>
                    <w:bottom w:val="single" w:sz="4" w:space="0" w:color="auto"/>
                    <w:right w:val="single" w:sz="4" w:space="0" w:color="auto"/>
                  </w:tcBorders>
                  <w:noWrap/>
                  <w:vAlign w:val="center"/>
                  <w:hideMark/>
                </w:tcPr>
                <w:p w14:paraId="08AA6799" w14:textId="77777777" w:rsidR="00272C40" w:rsidRPr="008D3DC0" w:rsidRDefault="00272C40" w:rsidP="007C674F">
                  <w:pPr>
                    <w:jc w:val="center"/>
                    <w:rPr>
                      <w:rFonts w:ascii="Arial" w:hAnsi="Arial" w:cs="Arial"/>
                    </w:rPr>
                  </w:pPr>
                  <w:r w:rsidRPr="008D3DC0">
                    <w:rPr>
                      <w:rFonts w:ascii="Arial" w:hAnsi="Arial" w:cs="Arial"/>
                    </w:rPr>
                    <w:t>5</w:t>
                  </w:r>
                </w:p>
              </w:tc>
              <w:tc>
                <w:tcPr>
                  <w:tcW w:w="4310" w:type="dxa"/>
                  <w:tcBorders>
                    <w:top w:val="nil"/>
                    <w:left w:val="nil"/>
                    <w:bottom w:val="single" w:sz="4" w:space="0" w:color="auto"/>
                    <w:right w:val="single" w:sz="4" w:space="0" w:color="auto"/>
                  </w:tcBorders>
                  <w:vAlign w:val="center"/>
                  <w:hideMark/>
                </w:tcPr>
                <w:p w14:paraId="0C55023F" w14:textId="77777777" w:rsidR="00272C40" w:rsidRPr="008D3DC0" w:rsidRDefault="00272C40" w:rsidP="007C674F">
                  <w:pPr>
                    <w:jc w:val="center"/>
                    <w:rPr>
                      <w:rFonts w:ascii="Arial" w:hAnsi="Arial" w:cs="Arial"/>
                    </w:rPr>
                  </w:pPr>
                  <w:r w:rsidRPr="00EE7B53">
                    <w:t xml:space="preserve">Brinquedo Ouriço Estímulos E Brincadeira, multicolorido; com 8 texturas diferentes; com 3 sons; </w:t>
                  </w:r>
                  <w:r w:rsidRPr="005021A5">
                    <w:rPr>
                      <w:highlight w:val="yellow"/>
                    </w:rPr>
                    <w:t>medida aprox.: 20cm</w:t>
                  </w:r>
                  <w:r w:rsidRPr="00EE7B53">
                    <w:t xml:space="preserve">; certificado pelo inmetro; </w:t>
                  </w:r>
                  <w:r w:rsidRPr="005021A5">
                    <w:rPr>
                      <w:highlight w:val="yellow"/>
                    </w:rPr>
                    <w:t>Marca referência: Fisher Price</w:t>
                  </w:r>
                </w:p>
              </w:tc>
              <w:tc>
                <w:tcPr>
                  <w:tcW w:w="631" w:type="dxa"/>
                  <w:tcBorders>
                    <w:top w:val="nil"/>
                    <w:left w:val="nil"/>
                    <w:bottom w:val="single" w:sz="4" w:space="0" w:color="auto"/>
                    <w:right w:val="single" w:sz="4" w:space="0" w:color="auto"/>
                  </w:tcBorders>
                  <w:noWrap/>
                  <w:vAlign w:val="center"/>
                  <w:hideMark/>
                </w:tcPr>
                <w:p w14:paraId="3443DE10"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2AAAE7FA" w14:textId="77777777" w:rsidR="00272C40" w:rsidRPr="008D3DC0" w:rsidRDefault="00272C40" w:rsidP="007C674F">
                  <w:pPr>
                    <w:jc w:val="center"/>
                    <w:rPr>
                      <w:rFonts w:ascii="Arial" w:hAnsi="Arial" w:cs="Arial"/>
                    </w:rPr>
                  </w:pPr>
                  <w:r w:rsidRPr="008D3DC0">
                    <w:rPr>
                      <w:rFonts w:ascii="Arial" w:hAnsi="Arial" w:cs="Arial"/>
                    </w:rPr>
                    <w:t>35</w:t>
                  </w:r>
                </w:p>
              </w:tc>
              <w:tc>
                <w:tcPr>
                  <w:tcW w:w="1286" w:type="dxa"/>
                  <w:tcBorders>
                    <w:top w:val="nil"/>
                    <w:left w:val="nil"/>
                    <w:bottom w:val="single" w:sz="4" w:space="0" w:color="auto"/>
                    <w:right w:val="single" w:sz="4" w:space="0" w:color="auto"/>
                  </w:tcBorders>
                  <w:noWrap/>
                  <w:vAlign w:val="center"/>
                  <w:hideMark/>
                </w:tcPr>
                <w:p w14:paraId="79922554" w14:textId="77777777" w:rsidR="00272C40" w:rsidRPr="008D3DC0" w:rsidRDefault="00272C40" w:rsidP="007C674F">
                  <w:pPr>
                    <w:jc w:val="center"/>
                    <w:rPr>
                      <w:rFonts w:ascii="Arial" w:hAnsi="Arial" w:cs="Arial"/>
                    </w:rPr>
                  </w:pPr>
                  <w:r w:rsidRPr="008D3DC0">
                    <w:rPr>
                      <w:rFonts w:ascii="Arial" w:hAnsi="Arial" w:cs="Arial"/>
                    </w:rPr>
                    <w:t xml:space="preserve"> R$ 185,42 </w:t>
                  </w:r>
                </w:p>
              </w:tc>
              <w:tc>
                <w:tcPr>
                  <w:tcW w:w="1919" w:type="dxa"/>
                  <w:tcBorders>
                    <w:top w:val="nil"/>
                    <w:left w:val="nil"/>
                    <w:bottom w:val="single" w:sz="4" w:space="0" w:color="auto"/>
                    <w:right w:val="single" w:sz="4" w:space="0" w:color="auto"/>
                  </w:tcBorders>
                  <w:noWrap/>
                  <w:vAlign w:val="center"/>
                  <w:hideMark/>
                </w:tcPr>
                <w:p w14:paraId="76AEFA9A" w14:textId="77777777" w:rsidR="00272C40" w:rsidRPr="008D3DC0" w:rsidRDefault="00272C40" w:rsidP="007C674F">
                  <w:pPr>
                    <w:jc w:val="center"/>
                    <w:rPr>
                      <w:rFonts w:ascii="Arial" w:hAnsi="Arial" w:cs="Arial"/>
                    </w:rPr>
                  </w:pPr>
                  <w:r>
                    <w:rPr>
                      <w:rFonts w:ascii="Aptos Narrow" w:hAnsi="Aptos Narrow"/>
                      <w:color w:val="000000"/>
                      <w:sz w:val="20"/>
                      <w:szCs w:val="20"/>
                    </w:rPr>
                    <w:t xml:space="preserve"> R$                     6.489,70 </w:t>
                  </w:r>
                </w:p>
              </w:tc>
            </w:tr>
            <w:tr w:rsidR="00272C40" w:rsidRPr="008D3DC0" w14:paraId="0B2D88D5" w14:textId="77777777" w:rsidTr="007C674F">
              <w:trPr>
                <w:trHeight w:val="855"/>
              </w:trPr>
              <w:tc>
                <w:tcPr>
                  <w:tcW w:w="595" w:type="dxa"/>
                  <w:tcBorders>
                    <w:top w:val="nil"/>
                    <w:left w:val="single" w:sz="4" w:space="0" w:color="auto"/>
                    <w:bottom w:val="single" w:sz="4" w:space="0" w:color="auto"/>
                    <w:right w:val="single" w:sz="4" w:space="0" w:color="auto"/>
                  </w:tcBorders>
                  <w:noWrap/>
                  <w:vAlign w:val="center"/>
                  <w:hideMark/>
                </w:tcPr>
                <w:p w14:paraId="361A118D" w14:textId="77777777" w:rsidR="00272C40" w:rsidRPr="008D3DC0" w:rsidRDefault="00272C40" w:rsidP="007C674F">
                  <w:pPr>
                    <w:jc w:val="center"/>
                    <w:rPr>
                      <w:rFonts w:ascii="Arial" w:hAnsi="Arial" w:cs="Arial"/>
                    </w:rPr>
                  </w:pPr>
                  <w:r w:rsidRPr="008D3DC0">
                    <w:rPr>
                      <w:rFonts w:ascii="Arial" w:hAnsi="Arial" w:cs="Arial"/>
                    </w:rPr>
                    <w:t>6</w:t>
                  </w:r>
                </w:p>
              </w:tc>
              <w:tc>
                <w:tcPr>
                  <w:tcW w:w="4310" w:type="dxa"/>
                  <w:tcBorders>
                    <w:top w:val="nil"/>
                    <w:left w:val="nil"/>
                    <w:bottom w:val="single" w:sz="4" w:space="0" w:color="auto"/>
                    <w:right w:val="single" w:sz="4" w:space="0" w:color="auto"/>
                  </w:tcBorders>
                  <w:vAlign w:val="center"/>
                  <w:hideMark/>
                </w:tcPr>
                <w:p w14:paraId="21202E95" w14:textId="77777777" w:rsidR="00272C40" w:rsidRPr="008D3DC0" w:rsidRDefault="00272C40" w:rsidP="007C674F">
                  <w:pPr>
                    <w:jc w:val="center"/>
                    <w:rPr>
                      <w:rFonts w:ascii="Arial" w:hAnsi="Arial" w:cs="Arial"/>
                    </w:rPr>
                  </w:pPr>
                  <w:r w:rsidRPr="00EE7B53">
                    <w:t xml:space="preserve">Brinquedo puxe e empurre a tartaruga; com corda; material: plástico; certificado pelo inmetro; </w:t>
                  </w:r>
                  <w:r w:rsidRPr="00B412E0">
                    <w:rPr>
                      <w:highlight w:val="yellow"/>
                    </w:rPr>
                    <w:t>Marca referência:</w:t>
                  </w:r>
                  <w:r w:rsidRPr="00EE7B53">
                    <w:t xml:space="preserve"> Fisher Price</w:t>
                  </w:r>
                </w:p>
              </w:tc>
              <w:tc>
                <w:tcPr>
                  <w:tcW w:w="631" w:type="dxa"/>
                  <w:tcBorders>
                    <w:top w:val="nil"/>
                    <w:left w:val="nil"/>
                    <w:bottom w:val="single" w:sz="4" w:space="0" w:color="auto"/>
                    <w:right w:val="single" w:sz="4" w:space="0" w:color="auto"/>
                  </w:tcBorders>
                  <w:noWrap/>
                  <w:vAlign w:val="center"/>
                  <w:hideMark/>
                </w:tcPr>
                <w:p w14:paraId="6AA7D43B"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4385CDED" w14:textId="77777777" w:rsidR="00272C40" w:rsidRPr="008D3DC0" w:rsidRDefault="00272C40" w:rsidP="007C674F">
                  <w:pPr>
                    <w:jc w:val="center"/>
                    <w:rPr>
                      <w:rFonts w:ascii="Arial" w:hAnsi="Arial" w:cs="Arial"/>
                    </w:rPr>
                  </w:pPr>
                  <w:r w:rsidRPr="008D3DC0">
                    <w:rPr>
                      <w:rFonts w:ascii="Arial" w:hAnsi="Arial" w:cs="Arial"/>
                    </w:rPr>
                    <w:t>55</w:t>
                  </w:r>
                </w:p>
              </w:tc>
              <w:tc>
                <w:tcPr>
                  <w:tcW w:w="1286" w:type="dxa"/>
                  <w:tcBorders>
                    <w:top w:val="nil"/>
                    <w:left w:val="nil"/>
                    <w:bottom w:val="single" w:sz="4" w:space="0" w:color="auto"/>
                    <w:right w:val="single" w:sz="4" w:space="0" w:color="auto"/>
                  </w:tcBorders>
                  <w:noWrap/>
                  <w:vAlign w:val="center"/>
                  <w:hideMark/>
                </w:tcPr>
                <w:p w14:paraId="7F39C58D" w14:textId="77777777" w:rsidR="00272C40" w:rsidRPr="008D3DC0" w:rsidRDefault="00272C40" w:rsidP="007C674F">
                  <w:pPr>
                    <w:jc w:val="center"/>
                    <w:rPr>
                      <w:rFonts w:ascii="Arial" w:hAnsi="Arial" w:cs="Arial"/>
                    </w:rPr>
                  </w:pPr>
                  <w:r w:rsidRPr="008D3DC0">
                    <w:rPr>
                      <w:rFonts w:ascii="Arial" w:hAnsi="Arial" w:cs="Arial"/>
                    </w:rPr>
                    <w:t xml:space="preserve"> R$   90,76 </w:t>
                  </w:r>
                </w:p>
              </w:tc>
              <w:tc>
                <w:tcPr>
                  <w:tcW w:w="1919" w:type="dxa"/>
                  <w:tcBorders>
                    <w:top w:val="nil"/>
                    <w:left w:val="nil"/>
                    <w:bottom w:val="single" w:sz="4" w:space="0" w:color="auto"/>
                    <w:right w:val="single" w:sz="4" w:space="0" w:color="auto"/>
                  </w:tcBorders>
                  <w:noWrap/>
                  <w:vAlign w:val="center"/>
                  <w:hideMark/>
                </w:tcPr>
                <w:p w14:paraId="665CA4DC" w14:textId="77777777" w:rsidR="00272C40" w:rsidRPr="008D3DC0" w:rsidRDefault="00272C40" w:rsidP="007C674F">
                  <w:pPr>
                    <w:jc w:val="center"/>
                    <w:rPr>
                      <w:rFonts w:ascii="Arial" w:hAnsi="Arial" w:cs="Arial"/>
                    </w:rPr>
                  </w:pPr>
                  <w:r>
                    <w:rPr>
                      <w:rFonts w:ascii="Aptos Narrow" w:hAnsi="Aptos Narrow"/>
                      <w:color w:val="000000"/>
                      <w:sz w:val="20"/>
                      <w:szCs w:val="20"/>
                    </w:rPr>
                    <w:t xml:space="preserve"> R$                     4.991,80 </w:t>
                  </w:r>
                </w:p>
              </w:tc>
            </w:tr>
            <w:tr w:rsidR="00272C40" w:rsidRPr="008D3DC0" w14:paraId="2625FAFD" w14:textId="77777777" w:rsidTr="007C674F">
              <w:trPr>
                <w:trHeight w:val="1995"/>
              </w:trPr>
              <w:tc>
                <w:tcPr>
                  <w:tcW w:w="595" w:type="dxa"/>
                  <w:tcBorders>
                    <w:top w:val="nil"/>
                    <w:left w:val="single" w:sz="4" w:space="0" w:color="auto"/>
                    <w:bottom w:val="single" w:sz="4" w:space="0" w:color="auto"/>
                    <w:right w:val="single" w:sz="4" w:space="0" w:color="auto"/>
                  </w:tcBorders>
                  <w:noWrap/>
                  <w:vAlign w:val="center"/>
                  <w:hideMark/>
                </w:tcPr>
                <w:p w14:paraId="6CE6FEFC" w14:textId="77777777" w:rsidR="00272C40" w:rsidRPr="008D3DC0" w:rsidRDefault="00272C40" w:rsidP="007C674F">
                  <w:pPr>
                    <w:jc w:val="center"/>
                    <w:rPr>
                      <w:rFonts w:ascii="Arial" w:hAnsi="Arial" w:cs="Arial"/>
                    </w:rPr>
                  </w:pPr>
                  <w:r w:rsidRPr="008D3DC0">
                    <w:rPr>
                      <w:rFonts w:ascii="Arial" w:hAnsi="Arial" w:cs="Arial"/>
                    </w:rPr>
                    <w:lastRenderedPageBreak/>
                    <w:t>7</w:t>
                  </w:r>
                </w:p>
              </w:tc>
              <w:tc>
                <w:tcPr>
                  <w:tcW w:w="4310" w:type="dxa"/>
                  <w:tcBorders>
                    <w:top w:val="nil"/>
                    <w:left w:val="nil"/>
                    <w:bottom w:val="single" w:sz="4" w:space="0" w:color="auto"/>
                    <w:right w:val="single" w:sz="4" w:space="0" w:color="auto"/>
                  </w:tcBorders>
                  <w:vAlign w:val="center"/>
                  <w:hideMark/>
                </w:tcPr>
                <w:p w14:paraId="74D0FECF" w14:textId="77777777" w:rsidR="00272C40" w:rsidRPr="008D3DC0" w:rsidRDefault="00272C40" w:rsidP="007C674F">
                  <w:pPr>
                    <w:jc w:val="center"/>
                    <w:rPr>
                      <w:rFonts w:ascii="Arial" w:hAnsi="Arial" w:cs="Arial"/>
                    </w:rPr>
                  </w:pPr>
                  <w:r w:rsidRPr="00EE7B53">
                    <w:t xml:space="preserve">Brinquedo Infantil Colorido carrinho de empurrar modelos sortidos; motoniveladora, caminhão caçamba, bombeiro </w:t>
                  </w:r>
                  <w:r w:rsidRPr="00B412E0">
                    <w:rPr>
                      <w:highlight w:val="yellow"/>
                    </w:rPr>
                    <w:t>Dimensões Aproximadas</w:t>
                  </w:r>
                  <w:r w:rsidRPr="00EE7B53">
                    <w:t xml:space="preserve"> do Produto: 14cm x 11cm x 13cm (Altura x Largura x Comprimento/Profundidade); Material plástico; a partir de 06 meses; certificado pelo inmetro; Marca referência: Fisher Price</w:t>
                  </w:r>
                </w:p>
              </w:tc>
              <w:tc>
                <w:tcPr>
                  <w:tcW w:w="631" w:type="dxa"/>
                  <w:tcBorders>
                    <w:top w:val="nil"/>
                    <w:left w:val="nil"/>
                    <w:bottom w:val="single" w:sz="4" w:space="0" w:color="auto"/>
                    <w:right w:val="single" w:sz="4" w:space="0" w:color="auto"/>
                  </w:tcBorders>
                  <w:noWrap/>
                  <w:vAlign w:val="center"/>
                  <w:hideMark/>
                </w:tcPr>
                <w:p w14:paraId="10CC2F62"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04427089" w14:textId="77777777" w:rsidR="00272C40" w:rsidRPr="008D3DC0" w:rsidRDefault="00272C40" w:rsidP="007C674F">
                  <w:pPr>
                    <w:jc w:val="center"/>
                    <w:rPr>
                      <w:rFonts w:ascii="Arial" w:hAnsi="Arial" w:cs="Arial"/>
                    </w:rPr>
                  </w:pPr>
                  <w:r w:rsidRPr="008D3DC0">
                    <w:rPr>
                      <w:rFonts w:ascii="Arial" w:hAnsi="Arial" w:cs="Arial"/>
                    </w:rPr>
                    <w:t>130</w:t>
                  </w:r>
                </w:p>
              </w:tc>
              <w:tc>
                <w:tcPr>
                  <w:tcW w:w="1286" w:type="dxa"/>
                  <w:tcBorders>
                    <w:top w:val="nil"/>
                    <w:left w:val="nil"/>
                    <w:bottom w:val="single" w:sz="4" w:space="0" w:color="auto"/>
                    <w:right w:val="single" w:sz="4" w:space="0" w:color="auto"/>
                  </w:tcBorders>
                  <w:noWrap/>
                  <w:vAlign w:val="center"/>
                  <w:hideMark/>
                </w:tcPr>
                <w:p w14:paraId="03E3F883" w14:textId="77777777" w:rsidR="00272C40" w:rsidRPr="008D3DC0" w:rsidRDefault="00272C40" w:rsidP="007C674F">
                  <w:pPr>
                    <w:jc w:val="center"/>
                    <w:rPr>
                      <w:rFonts w:ascii="Arial" w:hAnsi="Arial" w:cs="Arial"/>
                    </w:rPr>
                  </w:pPr>
                  <w:r w:rsidRPr="008D3DC0">
                    <w:rPr>
                      <w:rFonts w:ascii="Arial" w:hAnsi="Arial" w:cs="Arial"/>
                    </w:rPr>
                    <w:t xml:space="preserve"> R$   77,66 </w:t>
                  </w:r>
                </w:p>
              </w:tc>
              <w:tc>
                <w:tcPr>
                  <w:tcW w:w="1919" w:type="dxa"/>
                  <w:tcBorders>
                    <w:top w:val="nil"/>
                    <w:left w:val="nil"/>
                    <w:bottom w:val="single" w:sz="4" w:space="0" w:color="auto"/>
                    <w:right w:val="single" w:sz="4" w:space="0" w:color="auto"/>
                  </w:tcBorders>
                  <w:noWrap/>
                  <w:vAlign w:val="center"/>
                  <w:hideMark/>
                </w:tcPr>
                <w:p w14:paraId="5BC16AAB" w14:textId="77777777" w:rsidR="00272C40" w:rsidRPr="008D3DC0" w:rsidRDefault="00272C40" w:rsidP="007C674F">
                  <w:pPr>
                    <w:jc w:val="center"/>
                    <w:rPr>
                      <w:rFonts w:ascii="Arial" w:hAnsi="Arial" w:cs="Arial"/>
                    </w:rPr>
                  </w:pPr>
                  <w:r>
                    <w:rPr>
                      <w:rFonts w:ascii="Aptos Narrow" w:hAnsi="Aptos Narrow"/>
                      <w:color w:val="000000"/>
                      <w:sz w:val="20"/>
                      <w:szCs w:val="20"/>
                    </w:rPr>
                    <w:t xml:space="preserve"> R$                  10.095,80 </w:t>
                  </w:r>
                </w:p>
              </w:tc>
            </w:tr>
            <w:tr w:rsidR="00272C40" w:rsidRPr="008D3DC0" w14:paraId="4502FA96" w14:textId="77777777" w:rsidTr="007C674F">
              <w:trPr>
                <w:trHeight w:val="1425"/>
              </w:trPr>
              <w:tc>
                <w:tcPr>
                  <w:tcW w:w="595" w:type="dxa"/>
                  <w:tcBorders>
                    <w:top w:val="nil"/>
                    <w:left w:val="single" w:sz="4" w:space="0" w:color="auto"/>
                    <w:bottom w:val="single" w:sz="4" w:space="0" w:color="auto"/>
                    <w:right w:val="single" w:sz="4" w:space="0" w:color="auto"/>
                  </w:tcBorders>
                  <w:noWrap/>
                  <w:vAlign w:val="center"/>
                  <w:hideMark/>
                </w:tcPr>
                <w:p w14:paraId="1A1A7FB9" w14:textId="77777777" w:rsidR="00272C40" w:rsidRPr="008D3DC0" w:rsidRDefault="00272C40" w:rsidP="007C674F">
                  <w:pPr>
                    <w:jc w:val="center"/>
                    <w:rPr>
                      <w:rFonts w:ascii="Arial" w:hAnsi="Arial" w:cs="Arial"/>
                    </w:rPr>
                  </w:pPr>
                  <w:r w:rsidRPr="008D3DC0">
                    <w:rPr>
                      <w:rFonts w:ascii="Arial" w:hAnsi="Arial" w:cs="Arial"/>
                    </w:rPr>
                    <w:t>8</w:t>
                  </w:r>
                </w:p>
              </w:tc>
              <w:tc>
                <w:tcPr>
                  <w:tcW w:w="4310" w:type="dxa"/>
                  <w:tcBorders>
                    <w:top w:val="nil"/>
                    <w:left w:val="nil"/>
                    <w:bottom w:val="single" w:sz="4" w:space="0" w:color="auto"/>
                    <w:right w:val="single" w:sz="4" w:space="0" w:color="auto"/>
                  </w:tcBorders>
                  <w:vAlign w:val="center"/>
                  <w:hideMark/>
                </w:tcPr>
                <w:p w14:paraId="05A29E73" w14:textId="77777777" w:rsidR="00272C40" w:rsidRPr="008D3DC0" w:rsidRDefault="00272C40" w:rsidP="007C674F">
                  <w:pPr>
                    <w:jc w:val="center"/>
                    <w:rPr>
                      <w:rFonts w:ascii="Arial" w:hAnsi="Arial" w:cs="Arial"/>
                    </w:rPr>
                  </w:pPr>
                  <w:r w:rsidRPr="00EE7B53">
                    <w:t xml:space="preserve">Brinquedo Bebê Infantil Esconde-esconde Bichos Didático; feito de plástico ABS; </w:t>
                  </w:r>
                  <w:r w:rsidRPr="00B412E0">
                    <w:rPr>
                      <w:highlight w:val="yellow"/>
                    </w:rPr>
                    <w:t>Medidas aproximadas</w:t>
                  </w:r>
                  <w:r w:rsidRPr="00EE7B53">
                    <w:t>: 25,2 cm x 14 x 12 (Comprimento x Largura x Altura); certificado pelo Inmetro; não utiliza pilhas</w:t>
                  </w:r>
                </w:p>
              </w:tc>
              <w:tc>
                <w:tcPr>
                  <w:tcW w:w="631" w:type="dxa"/>
                  <w:tcBorders>
                    <w:top w:val="nil"/>
                    <w:left w:val="nil"/>
                    <w:bottom w:val="single" w:sz="4" w:space="0" w:color="auto"/>
                    <w:right w:val="single" w:sz="4" w:space="0" w:color="auto"/>
                  </w:tcBorders>
                  <w:noWrap/>
                  <w:vAlign w:val="center"/>
                  <w:hideMark/>
                </w:tcPr>
                <w:p w14:paraId="4AA544C5"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414C0CBD" w14:textId="77777777" w:rsidR="00272C40" w:rsidRPr="008D3DC0" w:rsidRDefault="00272C40" w:rsidP="007C674F">
                  <w:pPr>
                    <w:jc w:val="center"/>
                    <w:rPr>
                      <w:rFonts w:ascii="Arial" w:hAnsi="Arial" w:cs="Arial"/>
                    </w:rPr>
                  </w:pPr>
                  <w:r w:rsidRPr="008D3DC0">
                    <w:rPr>
                      <w:rFonts w:ascii="Arial" w:hAnsi="Arial" w:cs="Arial"/>
                    </w:rPr>
                    <w:t>70</w:t>
                  </w:r>
                </w:p>
              </w:tc>
              <w:tc>
                <w:tcPr>
                  <w:tcW w:w="1286" w:type="dxa"/>
                  <w:tcBorders>
                    <w:top w:val="nil"/>
                    <w:left w:val="nil"/>
                    <w:bottom w:val="single" w:sz="4" w:space="0" w:color="auto"/>
                    <w:right w:val="single" w:sz="4" w:space="0" w:color="auto"/>
                  </w:tcBorders>
                  <w:noWrap/>
                  <w:vAlign w:val="center"/>
                  <w:hideMark/>
                </w:tcPr>
                <w:p w14:paraId="1D9179F7" w14:textId="77777777" w:rsidR="00272C40" w:rsidRPr="008D3DC0" w:rsidRDefault="00272C40" w:rsidP="007C674F">
                  <w:pPr>
                    <w:jc w:val="center"/>
                    <w:rPr>
                      <w:rFonts w:ascii="Arial" w:hAnsi="Arial" w:cs="Arial"/>
                    </w:rPr>
                  </w:pPr>
                  <w:r w:rsidRPr="008D3DC0">
                    <w:rPr>
                      <w:rFonts w:ascii="Arial" w:hAnsi="Arial" w:cs="Arial"/>
                    </w:rPr>
                    <w:t xml:space="preserve"> R$   99,53 </w:t>
                  </w:r>
                </w:p>
              </w:tc>
              <w:tc>
                <w:tcPr>
                  <w:tcW w:w="1919" w:type="dxa"/>
                  <w:tcBorders>
                    <w:top w:val="nil"/>
                    <w:left w:val="nil"/>
                    <w:bottom w:val="single" w:sz="4" w:space="0" w:color="auto"/>
                    <w:right w:val="single" w:sz="4" w:space="0" w:color="auto"/>
                  </w:tcBorders>
                  <w:noWrap/>
                  <w:vAlign w:val="center"/>
                  <w:hideMark/>
                </w:tcPr>
                <w:p w14:paraId="7100C142" w14:textId="77777777" w:rsidR="00272C40" w:rsidRPr="008D3DC0" w:rsidRDefault="00272C40" w:rsidP="007C674F">
                  <w:pPr>
                    <w:jc w:val="center"/>
                    <w:rPr>
                      <w:rFonts w:ascii="Arial" w:hAnsi="Arial" w:cs="Arial"/>
                    </w:rPr>
                  </w:pPr>
                  <w:r>
                    <w:rPr>
                      <w:rFonts w:ascii="Aptos Narrow" w:hAnsi="Aptos Narrow"/>
                      <w:color w:val="000000"/>
                      <w:sz w:val="20"/>
                      <w:szCs w:val="20"/>
                    </w:rPr>
                    <w:t xml:space="preserve"> R$                     6.967,10 </w:t>
                  </w:r>
                </w:p>
              </w:tc>
            </w:tr>
            <w:tr w:rsidR="00272C40" w:rsidRPr="008D3DC0" w14:paraId="1340A6F9" w14:textId="77777777" w:rsidTr="007C674F">
              <w:trPr>
                <w:trHeight w:val="1140"/>
              </w:trPr>
              <w:tc>
                <w:tcPr>
                  <w:tcW w:w="595" w:type="dxa"/>
                  <w:tcBorders>
                    <w:top w:val="nil"/>
                    <w:left w:val="single" w:sz="4" w:space="0" w:color="auto"/>
                    <w:bottom w:val="single" w:sz="4" w:space="0" w:color="auto"/>
                    <w:right w:val="single" w:sz="4" w:space="0" w:color="auto"/>
                  </w:tcBorders>
                  <w:noWrap/>
                  <w:vAlign w:val="center"/>
                  <w:hideMark/>
                </w:tcPr>
                <w:p w14:paraId="1E541ED7" w14:textId="77777777" w:rsidR="00272C40" w:rsidRPr="008D3DC0" w:rsidRDefault="00272C40" w:rsidP="007C674F">
                  <w:pPr>
                    <w:jc w:val="center"/>
                    <w:rPr>
                      <w:rFonts w:ascii="Arial" w:hAnsi="Arial" w:cs="Arial"/>
                    </w:rPr>
                  </w:pPr>
                  <w:r w:rsidRPr="008D3DC0">
                    <w:rPr>
                      <w:rFonts w:ascii="Arial" w:hAnsi="Arial" w:cs="Arial"/>
                    </w:rPr>
                    <w:t>9</w:t>
                  </w:r>
                </w:p>
              </w:tc>
              <w:tc>
                <w:tcPr>
                  <w:tcW w:w="4310" w:type="dxa"/>
                  <w:tcBorders>
                    <w:top w:val="nil"/>
                    <w:left w:val="nil"/>
                    <w:bottom w:val="single" w:sz="4" w:space="0" w:color="auto"/>
                    <w:right w:val="single" w:sz="4" w:space="0" w:color="auto"/>
                  </w:tcBorders>
                  <w:vAlign w:val="center"/>
                  <w:hideMark/>
                </w:tcPr>
                <w:p w14:paraId="1C2FE97C" w14:textId="77777777" w:rsidR="00272C40" w:rsidRPr="008D3DC0" w:rsidRDefault="00272C40" w:rsidP="007C674F">
                  <w:pPr>
                    <w:jc w:val="center"/>
                    <w:rPr>
                      <w:rFonts w:ascii="Arial" w:hAnsi="Arial" w:cs="Arial"/>
                    </w:rPr>
                  </w:pPr>
                  <w:r w:rsidRPr="00EE7B53">
                    <w:t xml:space="preserve">Brinquedo Infantil Telefone Feliz; </w:t>
                  </w:r>
                  <w:r w:rsidRPr="00B412E0">
                    <w:rPr>
                      <w:highlight w:val="yellow"/>
                    </w:rPr>
                    <w:t>tamanho aproximado 11x11x14cm</w:t>
                  </w:r>
                  <w:r w:rsidRPr="00EE7B53">
                    <w:t xml:space="preserve">; com corda para puxar; sem uso de pilhas; material: plástico resistente; </w:t>
                  </w:r>
                  <w:r w:rsidRPr="00B412E0">
                    <w:rPr>
                      <w:highlight w:val="yellow"/>
                    </w:rPr>
                    <w:t>marca referência</w:t>
                  </w:r>
                  <w:r w:rsidRPr="00EE7B53">
                    <w:t xml:space="preserve"> Fischer Price</w:t>
                  </w:r>
                </w:p>
              </w:tc>
              <w:tc>
                <w:tcPr>
                  <w:tcW w:w="631" w:type="dxa"/>
                  <w:tcBorders>
                    <w:top w:val="nil"/>
                    <w:left w:val="nil"/>
                    <w:bottom w:val="single" w:sz="4" w:space="0" w:color="auto"/>
                    <w:right w:val="single" w:sz="4" w:space="0" w:color="auto"/>
                  </w:tcBorders>
                  <w:noWrap/>
                  <w:vAlign w:val="center"/>
                  <w:hideMark/>
                </w:tcPr>
                <w:p w14:paraId="751D098B"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76040EFB" w14:textId="77777777" w:rsidR="00272C40" w:rsidRPr="008D3DC0" w:rsidRDefault="00272C40" w:rsidP="007C674F">
                  <w:pPr>
                    <w:jc w:val="center"/>
                    <w:rPr>
                      <w:rFonts w:ascii="Arial" w:hAnsi="Arial" w:cs="Arial"/>
                    </w:rPr>
                  </w:pPr>
                  <w:r w:rsidRPr="008D3DC0">
                    <w:rPr>
                      <w:rFonts w:ascii="Arial" w:hAnsi="Arial" w:cs="Arial"/>
                    </w:rPr>
                    <w:t>70</w:t>
                  </w:r>
                </w:p>
              </w:tc>
              <w:tc>
                <w:tcPr>
                  <w:tcW w:w="1286" w:type="dxa"/>
                  <w:tcBorders>
                    <w:top w:val="nil"/>
                    <w:left w:val="nil"/>
                    <w:bottom w:val="single" w:sz="4" w:space="0" w:color="auto"/>
                    <w:right w:val="single" w:sz="4" w:space="0" w:color="auto"/>
                  </w:tcBorders>
                  <w:noWrap/>
                  <w:vAlign w:val="center"/>
                  <w:hideMark/>
                </w:tcPr>
                <w:p w14:paraId="14BFAC32" w14:textId="77777777" w:rsidR="00272C40" w:rsidRPr="008D3DC0" w:rsidRDefault="00272C40" w:rsidP="007C674F">
                  <w:pPr>
                    <w:jc w:val="center"/>
                    <w:rPr>
                      <w:rFonts w:ascii="Arial" w:hAnsi="Arial" w:cs="Arial"/>
                    </w:rPr>
                  </w:pPr>
                  <w:r w:rsidRPr="008D3DC0">
                    <w:rPr>
                      <w:rFonts w:ascii="Arial" w:hAnsi="Arial" w:cs="Arial"/>
                    </w:rPr>
                    <w:t xml:space="preserve"> R$   99,87 </w:t>
                  </w:r>
                </w:p>
              </w:tc>
              <w:tc>
                <w:tcPr>
                  <w:tcW w:w="1919" w:type="dxa"/>
                  <w:tcBorders>
                    <w:top w:val="nil"/>
                    <w:left w:val="nil"/>
                    <w:bottom w:val="single" w:sz="4" w:space="0" w:color="auto"/>
                    <w:right w:val="single" w:sz="4" w:space="0" w:color="auto"/>
                  </w:tcBorders>
                  <w:noWrap/>
                  <w:vAlign w:val="center"/>
                  <w:hideMark/>
                </w:tcPr>
                <w:p w14:paraId="183DBB21" w14:textId="77777777" w:rsidR="00272C40" w:rsidRPr="008D3DC0" w:rsidRDefault="00272C40" w:rsidP="007C674F">
                  <w:pPr>
                    <w:jc w:val="center"/>
                    <w:rPr>
                      <w:rFonts w:ascii="Arial" w:hAnsi="Arial" w:cs="Arial"/>
                    </w:rPr>
                  </w:pPr>
                  <w:r>
                    <w:rPr>
                      <w:rFonts w:ascii="Aptos Narrow" w:hAnsi="Aptos Narrow"/>
                      <w:color w:val="000000"/>
                      <w:sz w:val="20"/>
                      <w:szCs w:val="20"/>
                    </w:rPr>
                    <w:t xml:space="preserve"> R$                     6.990,90 </w:t>
                  </w:r>
                </w:p>
              </w:tc>
            </w:tr>
            <w:tr w:rsidR="00272C40" w:rsidRPr="008D3DC0" w14:paraId="12ACEC2D" w14:textId="77777777" w:rsidTr="007C674F">
              <w:trPr>
                <w:trHeight w:val="1140"/>
              </w:trPr>
              <w:tc>
                <w:tcPr>
                  <w:tcW w:w="595" w:type="dxa"/>
                  <w:tcBorders>
                    <w:top w:val="nil"/>
                    <w:left w:val="single" w:sz="4" w:space="0" w:color="auto"/>
                    <w:bottom w:val="single" w:sz="4" w:space="0" w:color="auto"/>
                    <w:right w:val="single" w:sz="4" w:space="0" w:color="auto"/>
                  </w:tcBorders>
                  <w:noWrap/>
                  <w:vAlign w:val="center"/>
                  <w:hideMark/>
                </w:tcPr>
                <w:p w14:paraId="32526AF6" w14:textId="77777777" w:rsidR="00272C40" w:rsidRPr="008D3DC0" w:rsidRDefault="00272C40" w:rsidP="007C674F">
                  <w:pPr>
                    <w:jc w:val="center"/>
                    <w:rPr>
                      <w:rFonts w:ascii="Arial" w:hAnsi="Arial" w:cs="Arial"/>
                    </w:rPr>
                  </w:pPr>
                  <w:r w:rsidRPr="008D3DC0">
                    <w:rPr>
                      <w:rFonts w:ascii="Arial" w:hAnsi="Arial" w:cs="Arial"/>
                    </w:rPr>
                    <w:t>10</w:t>
                  </w:r>
                </w:p>
              </w:tc>
              <w:tc>
                <w:tcPr>
                  <w:tcW w:w="4310" w:type="dxa"/>
                  <w:tcBorders>
                    <w:top w:val="nil"/>
                    <w:left w:val="nil"/>
                    <w:bottom w:val="single" w:sz="4" w:space="0" w:color="auto"/>
                    <w:right w:val="single" w:sz="4" w:space="0" w:color="auto"/>
                  </w:tcBorders>
                  <w:vAlign w:val="center"/>
                  <w:hideMark/>
                </w:tcPr>
                <w:p w14:paraId="1EDE244E" w14:textId="77777777" w:rsidR="00272C40" w:rsidRPr="008D3DC0" w:rsidRDefault="00272C40" w:rsidP="007C674F">
                  <w:pPr>
                    <w:jc w:val="center"/>
                    <w:rPr>
                      <w:rFonts w:ascii="Arial" w:hAnsi="Arial" w:cs="Arial"/>
                    </w:rPr>
                  </w:pPr>
                  <w:r w:rsidRPr="00EE7B53">
                    <w:t>Brinquedo Infantil Volante Musical Gira; Sons De Carro; volante interativo com buzina; Material plástico; Alimentação 2 pilhas; certificado pelo inmetro</w:t>
                  </w:r>
                  <w:r>
                    <w:t xml:space="preserve">; </w:t>
                  </w:r>
                  <w:r w:rsidRPr="00B412E0">
                    <w:rPr>
                      <w:highlight w:val="yellow"/>
                    </w:rPr>
                    <w:t>medidas aproximadas</w:t>
                  </w:r>
                  <w:r>
                    <w:t xml:space="preserve"> </w:t>
                  </w:r>
                  <w:r w:rsidRPr="00EE7B53">
                    <w:t xml:space="preserve">26cm x 20 cm </w:t>
                  </w:r>
                </w:p>
              </w:tc>
              <w:tc>
                <w:tcPr>
                  <w:tcW w:w="631" w:type="dxa"/>
                  <w:tcBorders>
                    <w:top w:val="nil"/>
                    <w:left w:val="nil"/>
                    <w:bottom w:val="single" w:sz="4" w:space="0" w:color="auto"/>
                    <w:right w:val="single" w:sz="4" w:space="0" w:color="auto"/>
                  </w:tcBorders>
                  <w:noWrap/>
                  <w:vAlign w:val="center"/>
                  <w:hideMark/>
                </w:tcPr>
                <w:p w14:paraId="4B237C02"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2B5930FE" w14:textId="77777777" w:rsidR="00272C40" w:rsidRPr="008D3DC0" w:rsidRDefault="00272C40" w:rsidP="007C674F">
                  <w:pPr>
                    <w:jc w:val="center"/>
                    <w:rPr>
                      <w:rFonts w:ascii="Arial" w:hAnsi="Arial" w:cs="Arial"/>
                    </w:rPr>
                  </w:pPr>
                  <w:r w:rsidRPr="008D3DC0">
                    <w:rPr>
                      <w:rFonts w:ascii="Arial" w:hAnsi="Arial" w:cs="Arial"/>
                    </w:rPr>
                    <w:t>70</w:t>
                  </w:r>
                </w:p>
              </w:tc>
              <w:tc>
                <w:tcPr>
                  <w:tcW w:w="1286" w:type="dxa"/>
                  <w:tcBorders>
                    <w:top w:val="nil"/>
                    <w:left w:val="nil"/>
                    <w:bottom w:val="single" w:sz="4" w:space="0" w:color="auto"/>
                    <w:right w:val="single" w:sz="4" w:space="0" w:color="auto"/>
                  </w:tcBorders>
                  <w:noWrap/>
                  <w:vAlign w:val="center"/>
                  <w:hideMark/>
                </w:tcPr>
                <w:p w14:paraId="17B95911" w14:textId="77777777" w:rsidR="00272C40" w:rsidRPr="008D3DC0" w:rsidRDefault="00272C40" w:rsidP="007C674F">
                  <w:pPr>
                    <w:jc w:val="center"/>
                    <w:rPr>
                      <w:rFonts w:ascii="Arial" w:hAnsi="Arial" w:cs="Arial"/>
                    </w:rPr>
                  </w:pPr>
                  <w:r w:rsidRPr="008D3DC0">
                    <w:rPr>
                      <w:rFonts w:ascii="Arial" w:hAnsi="Arial" w:cs="Arial"/>
                    </w:rPr>
                    <w:t xml:space="preserve"> R$   53,48 </w:t>
                  </w:r>
                </w:p>
              </w:tc>
              <w:tc>
                <w:tcPr>
                  <w:tcW w:w="1919" w:type="dxa"/>
                  <w:tcBorders>
                    <w:top w:val="nil"/>
                    <w:left w:val="nil"/>
                    <w:bottom w:val="single" w:sz="4" w:space="0" w:color="auto"/>
                    <w:right w:val="single" w:sz="4" w:space="0" w:color="auto"/>
                  </w:tcBorders>
                  <w:noWrap/>
                  <w:vAlign w:val="center"/>
                  <w:hideMark/>
                </w:tcPr>
                <w:p w14:paraId="3C9A9E05" w14:textId="77777777" w:rsidR="00272C40" w:rsidRPr="008D3DC0" w:rsidRDefault="00272C40" w:rsidP="007C674F">
                  <w:pPr>
                    <w:jc w:val="center"/>
                    <w:rPr>
                      <w:rFonts w:ascii="Arial" w:hAnsi="Arial" w:cs="Arial"/>
                    </w:rPr>
                  </w:pPr>
                  <w:r>
                    <w:rPr>
                      <w:rFonts w:ascii="Aptos Narrow" w:hAnsi="Aptos Narrow"/>
                      <w:color w:val="000000"/>
                      <w:sz w:val="20"/>
                      <w:szCs w:val="20"/>
                    </w:rPr>
                    <w:t xml:space="preserve"> R$                     3.743,60 </w:t>
                  </w:r>
                </w:p>
              </w:tc>
            </w:tr>
            <w:tr w:rsidR="00272C40" w:rsidRPr="008D3DC0" w14:paraId="451A5E2E" w14:textId="77777777" w:rsidTr="007C674F">
              <w:trPr>
                <w:trHeight w:val="1995"/>
              </w:trPr>
              <w:tc>
                <w:tcPr>
                  <w:tcW w:w="595" w:type="dxa"/>
                  <w:tcBorders>
                    <w:top w:val="nil"/>
                    <w:left w:val="single" w:sz="4" w:space="0" w:color="auto"/>
                    <w:bottom w:val="single" w:sz="4" w:space="0" w:color="auto"/>
                    <w:right w:val="single" w:sz="4" w:space="0" w:color="auto"/>
                  </w:tcBorders>
                  <w:noWrap/>
                  <w:vAlign w:val="center"/>
                  <w:hideMark/>
                </w:tcPr>
                <w:p w14:paraId="0EED4355" w14:textId="77777777" w:rsidR="00272C40" w:rsidRPr="008D3DC0" w:rsidRDefault="00272C40" w:rsidP="007C674F">
                  <w:pPr>
                    <w:jc w:val="center"/>
                    <w:rPr>
                      <w:rFonts w:ascii="Arial" w:hAnsi="Arial" w:cs="Arial"/>
                    </w:rPr>
                  </w:pPr>
                  <w:r w:rsidRPr="008D3DC0">
                    <w:rPr>
                      <w:rFonts w:ascii="Arial" w:hAnsi="Arial" w:cs="Arial"/>
                    </w:rPr>
                    <w:t>11</w:t>
                  </w:r>
                </w:p>
              </w:tc>
              <w:tc>
                <w:tcPr>
                  <w:tcW w:w="4310" w:type="dxa"/>
                  <w:tcBorders>
                    <w:top w:val="nil"/>
                    <w:left w:val="nil"/>
                    <w:bottom w:val="single" w:sz="4" w:space="0" w:color="auto"/>
                    <w:right w:val="single" w:sz="4" w:space="0" w:color="auto"/>
                  </w:tcBorders>
                  <w:vAlign w:val="center"/>
                  <w:hideMark/>
                </w:tcPr>
                <w:p w14:paraId="3F3CC435" w14:textId="77777777" w:rsidR="00272C40" w:rsidRPr="008D3DC0" w:rsidRDefault="00272C40" w:rsidP="007C674F">
                  <w:pPr>
                    <w:jc w:val="center"/>
                    <w:rPr>
                      <w:rFonts w:ascii="Arial" w:hAnsi="Arial" w:cs="Arial"/>
                    </w:rPr>
                  </w:pPr>
                  <w:r w:rsidRPr="00EE7B53">
                    <w:t xml:space="preserve">Brinquedo Cubo de atividades; Animaizinhos Divertidos; com 5 lados para brincar; </w:t>
                  </w:r>
                  <w:r w:rsidRPr="005021A5">
                    <w:rPr>
                      <w:highlight w:val="yellow"/>
                    </w:rPr>
                    <w:t>Dimensões aproximadas do produto:</w:t>
                  </w:r>
                  <w:r w:rsidRPr="00EE7B53">
                    <w:t xml:space="preserve"> 12cm (L) x 12cm (A); contendo portinha surpresa, leão que faz barulho, cilindro giratório com figuras coloridas e sapinho divertido; material: plástico resistente e atóxico; certificado pelo inmetro; </w:t>
                  </w:r>
                  <w:r w:rsidRPr="005021A5">
                    <w:rPr>
                      <w:highlight w:val="yellow"/>
                    </w:rPr>
                    <w:t>marca referência: Fisher - Prince</w:t>
                  </w:r>
                </w:p>
              </w:tc>
              <w:tc>
                <w:tcPr>
                  <w:tcW w:w="631" w:type="dxa"/>
                  <w:tcBorders>
                    <w:top w:val="nil"/>
                    <w:left w:val="nil"/>
                    <w:bottom w:val="single" w:sz="4" w:space="0" w:color="auto"/>
                    <w:right w:val="single" w:sz="4" w:space="0" w:color="auto"/>
                  </w:tcBorders>
                  <w:noWrap/>
                  <w:vAlign w:val="center"/>
                  <w:hideMark/>
                </w:tcPr>
                <w:p w14:paraId="1940052A"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4812E2EA" w14:textId="77777777" w:rsidR="00272C40" w:rsidRPr="008D3DC0" w:rsidRDefault="00272C40" w:rsidP="007C674F">
                  <w:pPr>
                    <w:jc w:val="center"/>
                    <w:rPr>
                      <w:rFonts w:ascii="Arial" w:hAnsi="Arial" w:cs="Arial"/>
                    </w:rPr>
                  </w:pPr>
                  <w:r w:rsidRPr="008D3DC0">
                    <w:rPr>
                      <w:rFonts w:ascii="Arial" w:hAnsi="Arial" w:cs="Arial"/>
                    </w:rPr>
                    <w:t>70</w:t>
                  </w:r>
                </w:p>
              </w:tc>
              <w:tc>
                <w:tcPr>
                  <w:tcW w:w="1286" w:type="dxa"/>
                  <w:tcBorders>
                    <w:top w:val="nil"/>
                    <w:left w:val="nil"/>
                    <w:bottom w:val="single" w:sz="4" w:space="0" w:color="auto"/>
                    <w:right w:val="single" w:sz="4" w:space="0" w:color="auto"/>
                  </w:tcBorders>
                  <w:noWrap/>
                  <w:vAlign w:val="center"/>
                  <w:hideMark/>
                </w:tcPr>
                <w:p w14:paraId="17980FDD" w14:textId="77777777" w:rsidR="00272C40" w:rsidRPr="008D3DC0" w:rsidRDefault="00272C40" w:rsidP="007C674F">
                  <w:pPr>
                    <w:jc w:val="center"/>
                    <w:rPr>
                      <w:rFonts w:ascii="Arial" w:hAnsi="Arial" w:cs="Arial"/>
                    </w:rPr>
                  </w:pPr>
                  <w:r w:rsidRPr="008D3DC0">
                    <w:rPr>
                      <w:rFonts w:ascii="Arial" w:hAnsi="Arial" w:cs="Arial"/>
                    </w:rPr>
                    <w:t xml:space="preserve"> R$ 101,05 </w:t>
                  </w:r>
                </w:p>
              </w:tc>
              <w:tc>
                <w:tcPr>
                  <w:tcW w:w="1919" w:type="dxa"/>
                  <w:tcBorders>
                    <w:top w:val="nil"/>
                    <w:left w:val="nil"/>
                    <w:bottom w:val="single" w:sz="4" w:space="0" w:color="auto"/>
                    <w:right w:val="single" w:sz="4" w:space="0" w:color="auto"/>
                  </w:tcBorders>
                  <w:noWrap/>
                  <w:vAlign w:val="center"/>
                  <w:hideMark/>
                </w:tcPr>
                <w:p w14:paraId="3FA5577E" w14:textId="77777777" w:rsidR="00272C40" w:rsidRPr="008D3DC0" w:rsidRDefault="00272C40" w:rsidP="007C674F">
                  <w:pPr>
                    <w:jc w:val="center"/>
                    <w:rPr>
                      <w:rFonts w:ascii="Arial" w:hAnsi="Arial" w:cs="Arial"/>
                    </w:rPr>
                  </w:pPr>
                  <w:r>
                    <w:rPr>
                      <w:rFonts w:ascii="Aptos Narrow" w:hAnsi="Aptos Narrow"/>
                      <w:color w:val="000000"/>
                      <w:sz w:val="20"/>
                      <w:szCs w:val="20"/>
                    </w:rPr>
                    <w:t xml:space="preserve"> R$                     7.073,50 </w:t>
                  </w:r>
                </w:p>
              </w:tc>
            </w:tr>
            <w:tr w:rsidR="00272C40" w:rsidRPr="008D3DC0" w14:paraId="3682F4AB" w14:textId="77777777" w:rsidTr="007C674F">
              <w:trPr>
                <w:trHeight w:val="1995"/>
              </w:trPr>
              <w:tc>
                <w:tcPr>
                  <w:tcW w:w="595" w:type="dxa"/>
                  <w:tcBorders>
                    <w:top w:val="nil"/>
                    <w:left w:val="single" w:sz="4" w:space="0" w:color="auto"/>
                    <w:bottom w:val="single" w:sz="4" w:space="0" w:color="auto"/>
                    <w:right w:val="single" w:sz="4" w:space="0" w:color="auto"/>
                  </w:tcBorders>
                  <w:noWrap/>
                  <w:vAlign w:val="center"/>
                  <w:hideMark/>
                </w:tcPr>
                <w:p w14:paraId="1F9BE9A6" w14:textId="77777777" w:rsidR="00272C40" w:rsidRPr="008D3DC0" w:rsidRDefault="00272C40" w:rsidP="007C674F">
                  <w:pPr>
                    <w:jc w:val="center"/>
                    <w:rPr>
                      <w:rFonts w:ascii="Arial" w:hAnsi="Arial" w:cs="Arial"/>
                    </w:rPr>
                  </w:pPr>
                  <w:r w:rsidRPr="008D3DC0">
                    <w:rPr>
                      <w:rFonts w:ascii="Arial" w:hAnsi="Arial" w:cs="Arial"/>
                    </w:rPr>
                    <w:t>12</w:t>
                  </w:r>
                </w:p>
              </w:tc>
              <w:tc>
                <w:tcPr>
                  <w:tcW w:w="4310" w:type="dxa"/>
                  <w:tcBorders>
                    <w:top w:val="nil"/>
                    <w:left w:val="nil"/>
                    <w:bottom w:val="single" w:sz="4" w:space="0" w:color="auto"/>
                    <w:right w:val="single" w:sz="4" w:space="0" w:color="auto"/>
                  </w:tcBorders>
                  <w:vAlign w:val="center"/>
                  <w:hideMark/>
                </w:tcPr>
                <w:p w14:paraId="3B5F3E1A" w14:textId="77777777" w:rsidR="00272C40" w:rsidRPr="008D3DC0" w:rsidRDefault="00272C40" w:rsidP="007C674F">
                  <w:pPr>
                    <w:jc w:val="center"/>
                    <w:rPr>
                      <w:rFonts w:ascii="Arial" w:hAnsi="Arial" w:cs="Arial"/>
                    </w:rPr>
                  </w:pPr>
                  <w:r w:rsidRPr="00EE7B53">
                    <w:t xml:space="preserve">Brinquedo Educativo Novos Sons; formato de carro; com atividades práticas e sons mecânicos divertidos; janelinha deslizante para brincar de esconder, porta que abre e fecha, bichinhos que fazem som de click, rodas que giram; Material: Plástico resistente e atóxico; certificado pelo inmetro: </w:t>
                  </w:r>
                  <w:r w:rsidRPr="005021A5">
                    <w:rPr>
                      <w:highlight w:val="yellow"/>
                    </w:rPr>
                    <w:t>marca referência: Fisher Price</w:t>
                  </w:r>
                </w:p>
              </w:tc>
              <w:tc>
                <w:tcPr>
                  <w:tcW w:w="631" w:type="dxa"/>
                  <w:tcBorders>
                    <w:top w:val="nil"/>
                    <w:left w:val="nil"/>
                    <w:bottom w:val="single" w:sz="4" w:space="0" w:color="auto"/>
                    <w:right w:val="single" w:sz="4" w:space="0" w:color="auto"/>
                  </w:tcBorders>
                  <w:noWrap/>
                  <w:vAlign w:val="center"/>
                  <w:hideMark/>
                </w:tcPr>
                <w:p w14:paraId="4FDE3925"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1B432825" w14:textId="77777777" w:rsidR="00272C40" w:rsidRPr="008D3DC0" w:rsidRDefault="00272C40" w:rsidP="007C674F">
                  <w:pPr>
                    <w:jc w:val="center"/>
                    <w:rPr>
                      <w:rFonts w:ascii="Arial" w:hAnsi="Arial" w:cs="Arial"/>
                    </w:rPr>
                  </w:pPr>
                  <w:r w:rsidRPr="008D3DC0">
                    <w:rPr>
                      <w:rFonts w:ascii="Arial" w:hAnsi="Arial" w:cs="Arial"/>
                    </w:rPr>
                    <w:t>70</w:t>
                  </w:r>
                </w:p>
              </w:tc>
              <w:tc>
                <w:tcPr>
                  <w:tcW w:w="1286" w:type="dxa"/>
                  <w:tcBorders>
                    <w:top w:val="nil"/>
                    <w:left w:val="nil"/>
                    <w:bottom w:val="single" w:sz="4" w:space="0" w:color="auto"/>
                    <w:right w:val="single" w:sz="4" w:space="0" w:color="auto"/>
                  </w:tcBorders>
                  <w:noWrap/>
                  <w:vAlign w:val="center"/>
                  <w:hideMark/>
                </w:tcPr>
                <w:p w14:paraId="7A67D5E6" w14:textId="77777777" w:rsidR="00272C40" w:rsidRPr="008D3DC0" w:rsidRDefault="00272C40" w:rsidP="007C674F">
                  <w:pPr>
                    <w:jc w:val="center"/>
                    <w:rPr>
                      <w:rFonts w:ascii="Arial" w:hAnsi="Arial" w:cs="Arial"/>
                    </w:rPr>
                  </w:pPr>
                  <w:r w:rsidRPr="008D3DC0">
                    <w:rPr>
                      <w:rFonts w:ascii="Arial" w:hAnsi="Arial" w:cs="Arial"/>
                    </w:rPr>
                    <w:t xml:space="preserve"> R$   83,32 </w:t>
                  </w:r>
                </w:p>
              </w:tc>
              <w:tc>
                <w:tcPr>
                  <w:tcW w:w="1919" w:type="dxa"/>
                  <w:tcBorders>
                    <w:top w:val="nil"/>
                    <w:left w:val="nil"/>
                    <w:bottom w:val="single" w:sz="4" w:space="0" w:color="auto"/>
                    <w:right w:val="single" w:sz="4" w:space="0" w:color="auto"/>
                  </w:tcBorders>
                  <w:noWrap/>
                  <w:vAlign w:val="center"/>
                  <w:hideMark/>
                </w:tcPr>
                <w:p w14:paraId="7C85DD2D" w14:textId="77777777" w:rsidR="00272C40" w:rsidRPr="008D3DC0" w:rsidRDefault="00272C40" w:rsidP="007C674F">
                  <w:pPr>
                    <w:jc w:val="center"/>
                    <w:rPr>
                      <w:rFonts w:ascii="Arial" w:hAnsi="Arial" w:cs="Arial"/>
                    </w:rPr>
                  </w:pPr>
                  <w:r>
                    <w:rPr>
                      <w:rFonts w:ascii="Aptos Narrow" w:hAnsi="Aptos Narrow"/>
                      <w:color w:val="000000"/>
                      <w:sz w:val="20"/>
                      <w:szCs w:val="20"/>
                    </w:rPr>
                    <w:t xml:space="preserve"> R$                     5.832,40 </w:t>
                  </w:r>
                </w:p>
              </w:tc>
            </w:tr>
            <w:tr w:rsidR="00272C40" w:rsidRPr="008D3DC0" w14:paraId="352AD681" w14:textId="77777777" w:rsidTr="007C674F">
              <w:trPr>
                <w:trHeight w:val="855"/>
              </w:trPr>
              <w:tc>
                <w:tcPr>
                  <w:tcW w:w="595" w:type="dxa"/>
                  <w:tcBorders>
                    <w:top w:val="nil"/>
                    <w:left w:val="single" w:sz="4" w:space="0" w:color="auto"/>
                    <w:bottom w:val="single" w:sz="4" w:space="0" w:color="auto"/>
                    <w:right w:val="single" w:sz="4" w:space="0" w:color="auto"/>
                  </w:tcBorders>
                  <w:noWrap/>
                  <w:vAlign w:val="center"/>
                  <w:hideMark/>
                </w:tcPr>
                <w:p w14:paraId="58F11E8F" w14:textId="77777777" w:rsidR="00272C40" w:rsidRPr="008D3DC0" w:rsidRDefault="00272C40" w:rsidP="007C674F">
                  <w:pPr>
                    <w:jc w:val="center"/>
                    <w:rPr>
                      <w:rFonts w:ascii="Arial" w:hAnsi="Arial" w:cs="Arial"/>
                    </w:rPr>
                  </w:pPr>
                  <w:r w:rsidRPr="008D3DC0">
                    <w:rPr>
                      <w:rFonts w:ascii="Arial" w:hAnsi="Arial" w:cs="Arial"/>
                    </w:rPr>
                    <w:t>13</w:t>
                  </w:r>
                </w:p>
              </w:tc>
              <w:tc>
                <w:tcPr>
                  <w:tcW w:w="4310" w:type="dxa"/>
                  <w:tcBorders>
                    <w:top w:val="nil"/>
                    <w:left w:val="nil"/>
                    <w:bottom w:val="single" w:sz="4" w:space="0" w:color="auto"/>
                    <w:right w:val="single" w:sz="4" w:space="0" w:color="auto"/>
                  </w:tcBorders>
                  <w:vAlign w:val="center"/>
                  <w:hideMark/>
                </w:tcPr>
                <w:p w14:paraId="352E3701" w14:textId="77777777" w:rsidR="00272C40" w:rsidRPr="008D3DC0" w:rsidRDefault="00272C40" w:rsidP="007C674F">
                  <w:pPr>
                    <w:jc w:val="center"/>
                    <w:rPr>
                      <w:rFonts w:ascii="Arial" w:hAnsi="Arial" w:cs="Arial"/>
                    </w:rPr>
                  </w:pPr>
                  <w:r w:rsidRPr="00EE7B53">
                    <w:t xml:space="preserve">Bola de futebol/voley Material: EVA; </w:t>
                  </w:r>
                  <w:r w:rsidRPr="00B412E0">
                    <w:rPr>
                      <w:highlight w:val="yellow"/>
                    </w:rPr>
                    <w:t xml:space="preserve">medidas </w:t>
                  </w:r>
                  <w:r>
                    <w:rPr>
                      <w:highlight w:val="yellow"/>
                    </w:rPr>
                    <w:t xml:space="preserve">e pesos </w:t>
                  </w:r>
                  <w:r w:rsidRPr="00B412E0">
                    <w:rPr>
                      <w:highlight w:val="yellow"/>
                    </w:rPr>
                    <w:t>aproximad</w:t>
                  </w:r>
                  <w:r>
                    <w:rPr>
                      <w:highlight w:val="yellow"/>
                    </w:rPr>
                    <w:t>o</w:t>
                  </w:r>
                  <w:r w:rsidRPr="00B412E0">
                    <w:rPr>
                      <w:highlight w:val="yellow"/>
                    </w:rPr>
                    <w:t>s</w:t>
                  </w:r>
                  <w:r w:rsidRPr="00EE7B53">
                    <w:t xml:space="preserve"> 67-68cm </w:t>
                  </w:r>
                  <w:r w:rsidRPr="00EE7B53">
                    <w:br/>
                    <w:t>Peso 140-170g; Construção Matrizada</w:t>
                  </w:r>
                </w:p>
              </w:tc>
              <w:tc>
                <w:tcPr>
                  <w:tcW w:w="631" w:type="dxa"/>
                  <w:tcBorders>
                    <w:top w:val="nil"/>
                    <w:left w:val="nil"/>
                    <w:bottom w:val="single" w:sz="4" w:space="0" w:color="auto"/>
                    <w:right w:val="single" w:sz="4" w:space="0" w:color="auto"/>
                  </w:tcBorders>
                  <w:noWrap/>
                  <w:vAlign w:val="center"/>
                  <w:hideMark/>
                </w:tcPr>
                <w:p w14:paraId="49010026"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466F8307" w14:textId="77777777" w:rsidR="00272C40" w:rsidRPr="008D3DC0" w:rsidRDefault="00272C40" w:rsidP="007C674F">
                  <w:pPr>
                    <w:jc w:val="center"/>
                    <w:rPr>
                      <w:rFonts w:ascii="Arial" w:hAnsi="Arial" w:cs="Arial"/>
                    </w:rPr>
                  </w:pPr>
                  <w:r w:rsidRPr="008D3DC0">
                    <w:rPr>
                      <w:rFonts w:ascii="Arial" w:hAnsi="Arial" w:cs="Arial"/>
                    </w:rPr>
                    <w:t>130</w:t>
                  </w:r>
                </w:p>
              </w:tc>
              <w:tc>
                <w:tcPr>
                  <w:tcW w:w="1286" w:type="dxa"/>
                  <w:tcBorders>
                    <w:top w:val="nil"/>
                    <w:left w:val="nil"/>
                    <w:bottom w:val="single" w:sz="4" w:space="0" w:color="auto"/>
                    <w:right w:val="single" w:sz="4" w:space="0" w:color="auto"/>
                  </w:tcBorders>
                  <w:noWrap/>
                  <w:vAlign w:val="center"/>
                  <w:hideMark/>
                </w:tcPr>
                <w:p w14:paraId="3F02797C" w14:textId="77777777" w:rsidR="00272C40" w:rsidRPr="008D3DC0" w:rsidRDefault="00272C40" w:rsidP="007C674F">
                  <w:pPr>
                    <w:jc w:val="center"/>
                    <w:rPr>
                      <w:rFonts w:ascii="Arial" w:hAnsi="Arial" w:cs="Arial"/>
                    </w:rPr>
                  </w:pPr>
                  <w:r w:rsidRPr="008D3DC0">
                    <w:rPr>
                      <w:rFonts w:ascii="Arial" w:hAnsi="Arial" w:cs="Arial"/>
                    </w:rPr>
                    <w:t xml:space="preserve"> R$   30,68 </w:t>
                  </w:r>
                </w:p>
              </w:tc>
              <w:tc>
                <w:tcPr>
                  <w:tcW w:w="1919" w:type="dxa"/>
                  <w:tcBorders>
                    <w:top w:val="nil"/>
                    <w:left w:val="nil"/>
                    <w:bottom w:val="single" w:sz="4" w:space="0" w:color="auto"/>
                    <w:right w:val="single" w:sz="4" w:space="0" w:color="auto"/>
                  </w:tcBorders>
                  <w:noWrap/>
                  <w:vAlign w:val="center"/>
                  <w:hideMark/>
                </w:tcPr>
                <w:p w14:paraId="5CFB70FF" w14:textId="77777777" w:rsidR="00272C40" w:rsidRPr="008D3DC0" w:rsidRDefault="00272C40" w:rsidP="007C674F">
                  <w:pPr>
                    <w:jc w:val="center"/>
                    <w:rPr>
                      <w:rFonts w:ascii="Arial" w:hAnsi="Arial" w:cs="Arial"/>
                    </w:rPr>
                  </w:pPr>
                  <w:r>
                    <w:rPr>
                      <w:rFonts w:ascii="Aptos Narrow" w:hAnsi="Aptos Narrow"/>
                      <w:color w:val="000000"/>
                      <w:sz w:val="20"/>
                      <w:szCs w:val="20"/>
                    </w:rPr>
                    <w:t xml:space="preserve"> R$                     3.988,40 </w:t>
                  </w:r>
                </w:p>
              </w:tc>
            </w:tr>
            <w:tr w:rsidR="00272C40" w:rsidRPr="008D3DC0" w14:paraId="511E9EB2" w14:textId="77777777" w:rsidTr="007C674F">
              <w:trPr>
                <w:trHeight w:val="1140"/>
              </w:trPr>
              <w:tc>
                <w:tcPr>
                  <w:tcW w:w="595" w:type="dxa"/>
                  <w:tcBorders>
                    <w:top w:val="nil"/>
                    <w:left w:val="single" w:sz="4" w:space="0" w:color="auto"/>
                    <w:bottom w:val="single" w:sz="4" w:space="0" w:color="auto"/>
                    <w:right w:val="single" w:sz="4" w:space="0" w:color="auto"/>
                  </w:tcBorders>
                  <w:noWrap/>
                  <w:vAlign w:val="center"/>
                  <w:hideMark/>
                </w:tcPr>
                <w:p w14:paraId="4773F3F8" w14:textId="77777777" w:rsidR="00272C40" w:rsidRPr="008D3DC0" w:rsidRDefault="00272C40" w:rsidP="007C674F">
                  <w:pPr>
                    <w:jc w:val="center"/>
                    <w:rPr>
                      <w:rFonts w:ascii="Arial" w:hAnsi="Arial" w:cs="Arial"/>
                    </w:rPr>
                  </w:pPr>
                  <w:r w:rsidRPr="008D3DC0">
                    <w:rPr>
                      <w:rFonts w:ascii="Arial" w:hAnsi="Arial" w:cs="Arial"/>
                    </w:rPr>
                    <w:lastRenderedPageBreak/>
                    <w:t>14</w:t>
                  </w:r>
                </w:p>
              </w:tc>
              <w:tc>
                <w:tcPr>
                  <w:tcW w:w="4310" w:type="dxa"/>
                  <w:tcBorders>
                    <w:top w:val="nil"/>
                    <w:left w:val="nil"/>
                    <w:bottom w:val="single" w:sz="4" w:space="0" w:color="auto"/>
                    <w:right w:val="single" w:sz="4" w:space="0" w:color="auto"/>
                  </w:tcBorders>
                  <w:vAlign w:val="center"/>
                  <w:hideMark/>
                </w:tcPr>
                <w:p w14:paraId="46635A85" w14:textId="77777777" w:rsidR="00272C40" w:rsidRPr="008D3DC0" w:rsidRDefault="00272C40" w:rsidP="007C674F">
                  <w:pPr>
                    <w:jc w:val="center"/>
                    <w:rPr>
                      <w:rFonts w:ascii="Arial" w:hAnsi="Arial" w:cs="Arial"/>
                    </w:rPr>
                  </w:pPr>
                  <w:r w:rsidRPr="00EE7B53">
                    <w:t xml:space="preserve">Brinquedo didático De Encaixe Formas Em Madeira; mínimo 12 peças; </w:t>
                  </w:r>
                  <w:r w:rsidRPr="00B412E0">
                    <w:rPr>
                      <w:highlight w:val="yellow"/>
                    </w:rPr>
                    <w:t>dimensões aproximadas:</w:t>
                  </w:r>
                  <w:r w:rsidRPr="00EE7B53">
                    <w:t xml:space="preserve"> Comprimento x largura x altura 20cm x 1 cm x 20 cm; material: madeira;</w:t>
                  </w:r>
                </w:p>
              </w:tc>
              <w:tc>
                <w:tcPr>
                  <w:tcW w:w="631" w:type="dxa"/>
                  <w:tcBorders>
                    <w:top w:val="nil"/>
                    <w:left w:val="nil"/>
                    <w:bottom w:val="single" w:sz="4" w:space="0" w:color="auto"/>
                    <w:right w:val="single" w:sz="4" w:space="0" w:color="auto"/>
                  </w:tcBorders>
                  <w:noWrap/>
                  <w:vAlign w:val="center"/>
                  <w:hideMark/>
                </w:tcPr>
                <w:p w14:paraId="6C946998"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14A3DEC9" w14:textId="77777777" w:rsidR="00272C40" w:rsidRPr="008D3DC0" w:rsidRDefault="00272C40" w:rsidP="007C674F">
                  <w:pPr>
                    <w:jc w:val="center"/>
                    <w:rPr>
                      <w:rFonts w:ascii="Arial" w:hAnsi="Arial" w:cs="Arial"/>
                    </w:rPr>
                  </w:pPr>
                  <w:r w:rsidRPr="008D3DC0">
                    <w:rPr>
                      <w:rFonts w:ascii="Arial" w:hAnsi="Arial" w:cs="Arial"/>
                    </w:rPr>
                    <w:t>70</w:t>
                  </w:r>
                </w:p>
              </w:tc>
              <w:tc>
                <w:tcPr>
                  <w:tcW w:w="1286" w:type="dxa"/>
                  <w:tcBorders>
                    <w:top w:val="nil"/>
                    <w:left w:val="nil"/>
                    <w:bottom w:val="single" w:sz="4" w:space="0" w:color="auto"/>
                    <w:right w:val="single" w:sz="4" w:space="0" w:color="auto"/>
                  </w:tcBorders>
                  <w:noWrap/>
                  <w:vAlign w:val="center"/>
                  <w:hideMark/>
                </w:tcPr>
                <w:p w14:paraId="6DA69484" w14:textId="77777777" w:rsidR="00272C40" w:rsidRPr="008D3DC0" w:rsidRDefault="00272C40" w:rsidP="007C674F">
                  <w:pPr>
                    <w:jc w:val="center"/>
                    <w:rPr>
                      <w:rFonts w:ascii="Arial" w:hAnsi="Arial" w:cs="Arial"/>
                    </w:rPr>
                  </w:pPr>
                  <w:r w:rsidRPr="008D3DC0">
                    <w:rPr>
                      <w:rFonts w:ascii="Arial" w:hAnsi="Arial" w:cs="Arial"/>
                    </w:rPr>
                    <w:t xml:space="preserve"> R$   47,45 </w:t>
                  </w:r>
                </w:p>
              </w:tc>
              <w:tc>
                <w:tcPr>
                  <w:tcW w:w="1919" w:type="dxa"/>
                  <w:tcBorders>
                    <w:top w:val="nil"/>
                    <w:left w:val="nil"/>
                    <w:bottom w:val="single" w:sz="4" w:space="0" w:color="auto"/>
                    <w:right w:val="single" w:sz="4" w:space="0" w:color="auto"/>
                  </w:tcBorders>
                  <w:noWrap/>
                  <w:vAlign w:val="center"/>
                  <w:hideMark/>
                </w:tcPr>
                <w:p w14:paraId="2A9C8171" w14:textId="77777777" w:rsidR="00272C40" w:rsidRPr="008D3DC0" w:rsidRDefault="00272C40" w:rsidP="007C674F">
                  <w:pPr>
                    <w:jc w:val="center"/>
                    <w:rPr>
                      <w:rFonts w:ascii="Arial" w:hAnsi="Arial" w:cs="Arial"/>
                    </w:rPr>
                  </w:pPr>
                  <w:r>
                    <w:rPr>
                      <w:rFonts w:ascii="Aptos Narrow" w:hAnsi="Aptos Narrow"/>
                      <w:color w:val="000000"/>
                      <w:sz w:val="20"/>
                      <w:szCs w:val="20"/>
                    </w:rPr>
                    <w:t xml:space="preserve"> R$                     3.321,50 </w:t>
                  </w:r>
                </w:p>
              </w:tc>
            </w:tr>
            <w:tr w:rsidR="00272C40" w:rsidRPr="008D3DC0" w14:paraId="46C44C91" w14:textId="77777777" w:rsidTr="007C674F">
              <w:trPr>
                <w:trHeight w:val="855"/>
              </w:trPr>
              <w:tc>
                <w:tcPr>
                  <w:tcW w:w="595" w:type="dxa"/>
                  <w:tcBorders>
                    <w:top w:val="nil"/>
                    <w:left w:val="single" w:sz="4" w:space="0" w:color="auto"/>
                    <w:bottom w:val="single" w:sz="4" w:space="0" w:color="auto"/>
                    <w:right w:val="single" w:sz="4" w:space="0" w:color="auto"/>
                  </w:tcBorders>
                  <w:noWrap/>
                  <w:vAlign w:val="center"/>
                  <w:hideMark/>
                </w:tcPr>
                <w:p w14:paraId="1EBAF9EB" w14:textId="77777777" w:rsidR="00272C40" w:rsidRPr="008D3DC0" w:rsidRDefault="00272C40" w:rsidP="007C674F">
                  <w:pPr>
                    <w:jc w:val="center"/>
                    <w:rPr>
                      <w:rFonts w:ascii="Arial" w:hAnsi="Arial" w:cs="Arial"/>
                    </w:rPr>
                  </w:pPr>
                  <w:r w:rsidRPr="008D3DC0">
                    <w:rPr>
                      <w:rFonts w:ascii="Arial" w:hAnsi="Arial" w:cs="Arial"/>
                    </w:rPr>
                    <w:t>15</w:t>
                  </w:r>
                </w:p>
              </w:tc>
              <w:tc>
                <w:tcPr>
                  <w:tcW w:w="4310" w:type="dxa"/>
                  <w:tcBorders>
                    <w:top w:val="nil"/>
                    <w:left w:val="nil"/>
                    <w:bottom w:val="single" w:sz="4" w:space="0" w:color="auto"/>
                    <w:right w:val="single" w:sz="4" w:space="0" w:color="auto"/>
                  </w:tcBorders>
                  <w:vAlign w:val="center"/>
                  <w:hideMark/>
                </w:tcPr>
                <w:p w14:paraId="06126B64" w14:textId="77777777" w:rsidR="00272C40" w:rsidRPr="008D3DC0" w:rsidRDefault="00272C40" w:rsidP="007C674F">
                  <w:pPr>
                    <w:jc w:val="center"/>
                    <w:rPr>
                      <w:rFonts w:ascii="Arial" w:hAnsi="Arial" w:cs="Arial"/>
                    </w:rPr>
                  </w:pPr>
                  <w:r w:rsidRPr="00EE7B53">
                    <w:t>Balde Com 48 Miniaturas Animais Animal Planet; Miniaturas duráveis feitas em PVC e PP; tipos de Animais: Fazenda, Marinhos, Dinossauros, Safari.</w:t>
                  </w:r>
                </w:p>
              </w:tc>
              <w:tc>
                <w:tcPr>
                  <w:tcW w:w="631" w:type="dxa"/>
                  <w:tcBorders>
                    <w:top w:val="nil"/>
                    <w:left w:val="nil"/>
                    <w:bottom w:val="single" w:sz="4" w:space="0" w:color="auto"/>
                    <w:right w:val="single" w:sz="4" w:space="0" w:color="auto"/>
                  </w:tcBorders>
                  <w:noWrap/>
                  <w:vAlign w:val="center"/>
                  <w:hideMark/>
                </w:tcPr>
                <w:p w14:paraId="0BAE8597"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4147B66A" w14:textId="77777777" w:rsidR="00272C40" w:rsidRPr="008D3DC0" w:rsidRDefault="00272C40" w:rsidP="007C674F">
                  <w:pPr>
                    <w:jc w:val="center"/>
                    <w:rPr>
                      <w:rFonts w:ascii="Arial" w:hAnsi="Arial" w:cs="Arial"/>
                    </w:rPr>
                  </w:pPr>
                  <w:r w:rsidRPr="008D3DC0">
                    <w:rPr>
                      <w:rFonts w:ascii="Arial" w:hAnsi="Arial" w:cs="Arial"/>
                    </w:rPr>
                    <w:t>30</w:t>
                  </w:r>
                </w:p>
              </w:tc>
              <w:tc>
                <w:tcPr>
                  <w:tcW w:w="1286" w:type="dxa"/>
                  <w:tcBorders>
                    <w:top w:val="nil"/>
                    <w:left w:val="nil"/>
                    <w:bottom w:val="single" w:sz="4" w:space="0" w:color="auto"/>
                    <w:right w:val="single" w:sz="4" w:space="0" w:color="auto"/>
                  </w:tcBorders>
                  <w:noWrap/>
                  <w:vAlign w:val="center"/>
                  <w:hideMark/>
                </w:tcPr>
                <w:p w14:paraId="772DE210" w14:textId="77777777" w:rsidR="00272C40" w:rsidRPr="008D3DC0" w:rsidRDefault="00272C40" w:rsidP="007C674F">
                  <w:pPr>
                    <w:jc w:val="center"/>
                    <w:rPr>
                      <w:rFonts w:ascii="Arial" w:hAnsi="Arial" w:cs="Arial"/>
                    </w:rPr>
                  </w:pPr>
                  <w:r w:rsidRPr="008D3DC0">
                    <w:rPr>
                      <w:rFonts w:ascii="Arial" w:hAnsi="Arial" w:cs="Arial"/>
                    </w:rPr>
                    <w:t xml:space="preserve"> R$   48,07 </w:t>
                  </w:r>
                </w:p>
              </w:tc>
              <w:tc>
                <w:tcPr>
                  <w:tcW w:w="1919" w:type="dxa"/>
                  <w:tcBorders>
                    <w:top w:val="nil"/>
                    <w:left w:val="nil"/>
                    <w:bottom w:val="single" w:sz="4" w:space="0" w:color="auto"/>
                    <w:right w:val="single" w:sz="4" w:space="0" w:color="auto"/>
                  </w:tcBorders>
                  <w:noWrap/>
                  <w:vAlign w:val="center"/>
                  <w:hideMark/>
                </w:tcPr>
                <w:p w14:paraId="36466CAF" w14:textId="77777777" w:rsidR="00272C40" w:rsidRPr="008D3DC0" w:rsidRDefault="00272C40" w:rsidP="007C674F">
                  <w:pPr>
                    <w:jc w:val="center"/>
                    <w:rPr>
                      <w:rFonts w:ascii="Arial" w:hAnsi="Arial" w:cs="Arial"/>
                    </w:rPr>
                  </w:pPr>
                  <w:r>
                    <w:rPr>
                      <w:rFonts w:ascii="Aptos Narrow" w:hAnsi="Aptos Narrow"/>
                      <w:color w:val="000000"/>
                      <w:sz w:val="20"/>
                      <w:szCs w:val="20"/>
                    </w:rPr>
                    <w:t xml:space="preserve"> R$                     1.442,10 </w:t>
                  </w:r>
                </w:p>
              </w:tc>
            </w:tr>
            <w:tr w:rsidR="00272C40" w:rsidRPr="008D3DC0" w14:paraId="4DDC7343" w14:textId="77777777" w:rsidTr="007C674F">
              <w:trPr>
                <w:trHeight w:val="855"/>
              </w:trPr>
              <w:tc>
                <w:tcPr>
                  <w:tcW w:w="595" w:type="dxa"/>
                  <w:tcBorders>
                    <w:top w:val="nil"/>
                    <w:left w:val="single" w:sz="4" w:space="0" w:color="auto"/>
                    <w:bottom w:val="single" w:sz="4" w:space="0" w:color="auto"/>
                    <w:right w:val="single" w:sz="4" w:space="0" w:color="auto"/>
                  </w:tcBorders>
                  <w:noWrap/>
                  <w:vAlign w:val="center"/>
                  <w:hideMark/>
                </w:tcPr>
                <w:p w14:paraId="73BA2C17" w14:textId="77777777" w:rsidR="00272C40" w:rsidRPr="008D3DC0" w:rsidRDefault="00272C40" w:rsidP="007C674F">
                  <w:pPr>
                    <w:jc w:val="center"/>
                    <w:rPr>
                      <w:rFonts w:ascii="Arial" w:hAnsi="Arial" w:cs="Arial"/>
                    </w:rPr>
                  </w:pPr>
                  <w:r w:rsidRPr="008D3DC0">
                    <w:rPr>
                      <w:rFonts w:ascii="Arial" w:hAnsi="Arial" w:cs="Arial"/>
                    </w:rPr>
                    <w:t>16</w:t>
                  </w:r>
                </w:p>
              </w:tc>
              <w:tc>
                <w:tcPr>
                  <w:tcW w:w="4310" w:type="dxa"/>
                  <w:tcBorders>
                    <w:top w:val="nil"/>
                    <w:left w:val="nil"/>
                    <w:bottom w:val="single" w:sz="4" w:space="0" w:color="auto"/>
                    <w:right w:val="single" w:sz="4" w:space="0" w:color="auto"/>
                  </w:tcBorders>
                  <w:vAlign w:val="center"/>
                  <w:hideMark/>
                </w:tcPr>
                <w:p w14:paraId="483A7141" w14:textId="77777777" w:rsidR="00272C40" w:rsidRPr="008D3DC0" w:rsidRDefault="00272C40" w:rsidP="007C674F">
                  <w:pPr>
                    <w:jc w:val="center"/>
                    <w:rPr>
                      <w:rFonts w:ascii="Arial" w:hAnsi="Arial" w:cs="Arial"/>
                    </w:rPr>
                  </w:pPr>
                  <w:r w:rsidRPr="00EE7B53">
                    <w:t>Esquema Corporal, menino e menina; Brinquedo com 20 peças Educativo</w:t>
                  </w:r>
                  <w:r>
                    <w:t>;</w:t>
                  </w:r>
                  <w:r w:rsidRPr="00EE7B53">
                    <w:t xml:space="preserve"> contém 21 peças de MDF; </w:t>
                  </w:r>
                  <w:r w:rsidRPr="00B412E0">
                    <w:rPr>
                      <w:highlight w:val="yellow"/>
                    </w:rPr>
                    <w:t>dimensões aproximadas Largura 49 cm; altura 36,5 cm</w:t>
                  </w:r>
                  <w:r>
                    <w:t xml:space="preserve">; </w:t>
                  </w:r>
                  <w:r w:rsidRPr="005021A5">
                    <w:rPr>
                      <w:highlight w:val="yellow"/>
                    </w:rPr>
                    <w:t>Marca de referencia: Carlu</w:t>
                  </w:r>
                </w:p>
              </w:tc>
              <w:tc>
                <w:tcPr>
                  <w:tcW w:w="631" w:type="dxa"/>
                  <w:tcBorders>
                    <w:top w:val="nil"/>
                    <w:left w:val="nil"/>
                    <w:bottom w:val="single" w:sz="4" w:space="0" w:color="auto"/>
                    <w:right w:val="single" w:sz="4" w:space="0" w:color="auto"/>
                  </w:tcBorders>
                  <w:noWrap/>
                  <w:vAlign w:val="center"/>
                  <w:hideMark/>
                </w:tcPr>
                <w:p w14:paraId="0517B10B"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78EFB215" w14:textId="77777777" w:rsidR="00272C40" w:rsidRPr="008D3DC0" w:rsidRDefault="00272C40" w:rsidP="007C674F">
                  <w:pPr>
                    <w:jc w:val="center"/>
                    <w:rPr>
                      <w:rFonts w:ascii="Arial" w:hAnsi="Arial" w:cs="Arial"/>
                    </w:rPr>
                  </w:pPr>
                  <w:r w:rsidRPr="008D3DC0">
                    <w:rPr>
                      <w:rFonts w:ascii="Arial" w:hAnsi="Arial" w:cs="Arial"/>
                    </w:rPr>
                    <w:t>30</w:t>
                  </w:r>
                </w:p>
              </w:tc>
              <w:tc>
                <w:tcPr>
                  <w:tcW w:w="1286" w:type="dxa"/>
                  <w:tcBorders>
                    <w:top w:val="nil"/>
                    <w:left w:val="nil"/>
                    <w:bottom w:val="single" w:sz="4" w:space="0" w:color="auto"/>
                    <w:right w:val="single" w:sz="4" w:space="0" w:color="auto"/>
                  </w:tcBorders>
                  <w:noWrap/>
                  <w:vAlign w:val="center"/>
                  <w:hideMark/>
                </w:tcPr>
                <w:p w14:paraId="1E8FCD96" w14:textId="77777777" w:rsidR="00272C40" w:rsidRPr="008D3DC0" w:rsidRDefault="00272C40" w:rsidP="007C674F">
                  <w:pPr>
                    <w:jc w:val="center"/>
                    <w:rPr>
                      <w:rFonts w:ascii="Arial" w:hAnsi="Arial" w:cs="Arial"/>
                    </w:rPr>
                  </w:pPr>
                  <w:r w:rsidRPr="008D3DC0">
                    <w:rPr>
                      <w:rFonts w:ascii="Arial" w:hAnsi="Arial" w:cs="Arial"/>
                    </w:rPr>
                    <w:t xml:space="preserve"> R$   64,04 </w:t>
                  </w:r>
                </w:p>
              </w:tc>
              <w:tc>
                <w:tcPr>
                  <w:tcW w:w="1919" w:type="dxa"/>
                  <w:tcBorders>
                    <w:top w:val="nil"/>
                    <w:left w:val="nil"/>
                    <w:bottom w:val="single" w:sz="4" w:space="0" w:color="auto"/>
                    <w:right w:val="single" w:sz="4" w:space="0" w:color="auto"/>
                  </w:tcBorders>
                  <w:noWrap/>
                  <w:vAlign w:val="center"/>
                  <w:hideMark/>
                </w:tcPr>
                <w:p w14:paraId="0DCEB402" w14:textId="77777777" w:rsidR="00272C40" w:rsidRPr="008D3DC0" w:rsidRDefault="00272C40" w:rsidP="007C674F">
                  <w:pPr>
                    <w:jc w:val="center"/>
                    <w:rPr>
                      <w:rFonts w:ascii="Arial" w:hAnsi="Arial" w:cs="Arial"/>
                    </w:rPr>
                  </w:pPr>
                  <w:r>
                    <w:rPr>
                      <w:rFonts w:ascii="Aptos Narrow" w:hAnsi="Aptos Narrow"/>
                      <w:color w:val="000000"/>
                      <w:sz w:val="20"/>
                      <w:szCs w:val="20"/>
                    </w:rPr>
                    <w:t xml:space="preserve"> R$                     1.921,20 </w:t>
                  </w:r>
                </w:p>
              </w:tc>
            </w:tr>
            <w:tr w:rsidR="00272C40" w:rsidRPr="008D3DC0" w14:paraId="1D3BD64F" w14:textId="77777777" w:rsidTr="007C674F">
              <w:trPr>
                <w:trHeight w:val="855"/>
              </w:trPr>
              <w:tc>
                <w:tcPr>
                  <w:tcW w:w="595" w:type="dxa"/>
                  <w:tcBorders>
                    <w:top w:val="nil"/>
                    <w:left w:val="single" w:sz="4" w:space="0" w:color="auto"/>
                    <w:bottom w:val="single" w:sz="4" w:space="0" w:color="auto"/>
                    <w:right w:val="single" w:sz="4" w:space="0" w:color="auto"/>
                  </w:tcBorders>
                  <w:noWrap/>
                  <w:vAlign w:val="center"/>
                  <w:hideMark/>
                </w:tcPr>
                <w:p w14:paraId="1D3EB692" w14:textId="77777777" w:rsidR="00272C40" w:rsidRPr="008D3DC0" w:rsidRDefault="00272C40" w:rsidP="007C674F">
                  <w:pPr>
                    <w:jc w:val="center"/>
                    <w:rPr>
                      <w:rFonts w:ascii="Arial" w:hAnsi="Arial" w:cs="Arial"/>
                    </w:rPr>
                  </w:pPr>
                  <w:r w:rsidRPr="008D3DC0">
                    <w:rPr>
                      <w:rFonts w:ascii="Arial" w:hAnsi="Arial" w:cs="Arial"/>
                    </w:rPr>
                    <w:t>17</w:t>
                  </w:r>
                </w:p>
              </w:tc>
              <w:tc>
                <w:tcPr>
                  <w:tcW w:w="4310" w:type="dxa"/>
                  <w:tcBorders>
                    <w:top w:val="nil"/>
                    <w:left w:val="nil"/>
                    <w:bottom w:val="single" w:sz="4" w:space="0" w:color="auto"/>
                    <w:right w:val="single" w:sz="4" w:space="0" w:color="auto"/>
                  </w:tcBorders>
                  <w:vAlign w:val="center"/>
                  <w:hideMark/>
                </w:tcPr>
                <w:p w14:paraId="09EEC1BB" w14:textId="77777777" w:rsidR="00272C40" w:rsidRPr="008D3DC0" w:rsidRDefault="00272C40" w:rsidP="007C674F">
                  <w:pPr>
                    <w:jc w:val="center"/>
                    <w:rPr>
                      <w:rFonts w:ascii="Arial" w:hAnsi="Arial" w:cs="Arial"/>
                    </w:rPr>
                  </w:pPr>
                  <w:r w:rsidRPr="00EE7B53">
                    <w:t xml:space="preserve">Jogo Didático Sílabas 40 Pçs; Material: madeira;  - </w:t>
                  </w:r>
                  <w:r w:rsidRPr="00B412E0">
                    <w:rPr>
                      <w:highlight w:val="yellow"/>
                    </w:rPr>
                    <w:t>Dimensões aproximadas: 25cm, 20cm, 6cm;</w:t>
                  </w:r>
                  <w:r w:rsidRPr="00EE7B53">
                    <w:t xml:space="preserve"> - Certificação: INMETRO; </w:t>
                  </w:r>
                  <w:r w:rsidRPr="00B412E0">
                    <w:rPr>
                      <w:highlight w:val="yellow"/>
                    </w:rPr>
                    <w:t>Marca referencia: NIG</w:t>
                  </w:r>
                </w:p>
              </w:tc>
              <w:tc>
                <w:tcPr>
                  <w:tcW w:w="631" w:type="dxa"/>
                  <w:tcBorders>
                    <w:top w:val="nil"/>
                    <w:left w:val="nil"/>
                    <w:bottom w:val="single" w:sz="4" w:space="0" w:color="auto"/>
                    <w:right w:val="single" w:sz="4" w:space="0" w:color="auto"/>
                  </w:tcBorders>
                  <w:noWrap/>
                  <w:vAlign w:val="center"/>
                  <w:hideMark/>
                </w:tcPr>
                <w:p w14:paraId="278AC960"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125C2252" w14:textId="77777777" w:rsidR="00272C40" w:rsidRPr="008D3DC0" w:rsidRDefault="00272C40" w:rsidP="007C674F">
                  <w:pPr>
                    <w:jc w:val="center"/>
                    <w:rPr>
                      <w:rFonts w:ascii="Arial" w:hAnsi="Arial" w:cs="Arial"/>
                    </w:rPr>
                  </w:pPr>
                  <w:r w:rsidRPr="008D3DC0">
                    <w:rPr>
                      <w:rFonts w:ascii="Arial" w:hAnsi="Arial" w:cs="Arial"/>
                    </w:rPr>
                    <w:t>100</w:t>
                  </w:r>
                </w:p>
              </w:tc>
              <w:tc>
                <w:tcPr>
                  <w:tcW w:w="1286" w:type="dxa"/>
                  <w:tcBorders>
                    <w:top w:val="nil"/>
                    <w:left w:val="nil"/>
                    <w:bottom w:val="single" w:sz="4" w:space="0" w:color="auto"/>
                    <w:right w:val="single" w:sz="4" w:space="0" w:color="auto"/>
                  </w:tcBorders>
                  <w:noWrap/>
                  <w:vAlign w:val="center"/>
                  <w:hideMark/>
                </w:tcPr>
                <w:p w14:paraId="739D7156" w14:textId="77777777" w:rsidR="00272C40" w:rsidRPr="008D3DC0" w:rsidRDefault="00272C40" w:rsidP="007C674F">
                  <w:pPr>
                    <w:jc w:val="center"/>
                    <w:rPr>
                      <w:rFonts w:ascii="Arial" w:hAnsi="Arial" w:cs="Arial"/>
                    </w:rPr>
                  </w:pPr>
                  <w:r w:rsidRPr="008D3DC0">
                    <w:rPr>
                      <w:rFonts w:ascii="Arial" w:hAnsi="Arial" w:cs="Arial"/>
                    </w:rPr>
                    <w:t xml:space="preserve"> R$   42,18 </w:t>
                  </w:r>
                </w:p>
              </w:tc>
              <w:tc>
                <w:tcPr>
                  <w:tcW w:w="1919" w:type="dxa"/>
                  <w:tcBorders>
                    <w:top w:val="nil"/>
                    <w:left w:val="nil"/>
                    <w:bottom w:val="single" w:sz="4" w:space="0" w:color="auto"/>
                    <w:right w:val="single" w:sz="4" w:space="0" w:color="auto"/>
                  </w:tcBorders>
                  <w:noWrap/>
                  <w:vAlign w:val="center"/>
                  <w:hideMark/>
                </w:tcPr>
                <w:p w14:paraId="7A11F05E" w14:textId="77777777" w:rsidR="00272C40" w:rsidRDefault="00272C40" w:rsidP="007C674F">
                  <w:pPr>
                    <w:jc w:val="center"/>
                    <w:rPr>
                      <w:rFonts w:ascii="Aptos Narrow" w:hAnsi="Aptos Narrow"/>
                      <w:sz w:val="20"/>
                      <w:szCs w:val="20"/>
                    </w:rPr>
                  </w:pPr>
                  <w:r>
                    <w:rPr>
                      <w:rFonts w:ascii="Aptos Narrow" w:hAnsi="Aptos Narrow"/>
                      <w:color w:val="000000"/>
                      <w:sz w:val="20"/>
                      <w:szCs w:val="20"/>
                    </w:rPr>
                    <w:t xml:space="preserve">R$                     4.218,00 </w:t>
                  </w:r>
                </w:p>
                <w:p w14:paraId="1D3F375E" w14:textId="77777777" w:rsidR="00272C40" w:rsidRPr="008D3DC0" w:rsidRDefault="00272C40" w:rsidP="007C674F">
                  <w:pPr>
                    <w:jc w:val="center"/>
                    <w:rPr>
                      <w:rFonts w:ascii="Arial" w:hAnsi="Arial" w:cs="Arial"/>
                    </w:rPr>
                  </w:pPr>
                </w:p>
              </w:tc>
            </w:tr>
            <w:tr w:rsidR="00272C40" w:rsidRPr="008D3DC0" w14:paraId="0A8CD700" w14:textId="77777777" w:rsidTr="007C674F">
              <w:trPr>
                <w:trHeight w:val="1710"/>
              </w:trPr>
              <w:tc>
                <w:tcPr>
                  <w:tcW w:w="595" w:type="dxa"/>
                  <w:tcBorders>
                    <w:top w:val="nil"/>
                    <w:left w:val="single" w:sz="4" w:space="0" w:color="auto"/>
                    <w:bottom w:val="single" w:sz="4" w:space="0" w:color="auto"/>
                    <w:right w:val="single" w:sz="4" w:space="0" w:color="auto"/>
                  </w:tcBorders>
                  <w:noWrap/>
                  <w:vAlign w:val="center"/>
                  <w:hideMark/>
                </w:tcPr>
                <w:p w14:paraId="1B996147" w14:textId="77777777" w:rsidR="00272C40" w:rsidRPr="008D3DC0" w:rsidRDefault="00272C40" w:rsidP="007C674F">
                  <w:pPr>
                    <w:jc w:val="center"/>
                    <w:rPr>
                      <w:rFonts w:ascii="Arial" w:hAnsi="Arial" w:cs="Arial"/>
                    </w:rPr>
                  </w:pPr>
                  <w:r w:rsidRPr="008D3DC0">
                    <w:rPr>
                      <w:rFonts w:ascii="Arial" w:hAnsi="Arial" w:cs="Arial"/>
                    </w:rPr>
                    <w:t>18</w:t>
                  </w:r>
                </w:p>
              </w:tc>
              <w:tc>
                <w:tcPr>
                  <w:tcW w:w="4310" w:type="dxa"/>
                  <w:tcBorders>
                    <w:top w:val="nil"/>
                    <w:left w:val="nil"/>
                    <w:bottom w:val="single" w:sz="4" w:space="0" w:color="auto"/>
                    <w:right w:val="single" w:sz="4" w:space="0" w:color="auto"/>
                  </w:tcBorders>
                  <w:vAlign w:val="center"/>
                  <w:hideMark/>
                </w:tcPr>
                <w:p w14:paraId="6635ACB1" w14:textId="77777777" w:rsidR="00272C40" w:rsidRPr="008D3DC0" w:rsidRDefault="00272C40" w:rsidP="007C674F">
                  <w:pPr>
                    <w:jc w:val="center"/>
                    <w:rPr>
                      <w:rFonts w:ascii="Arial" w:hAnsi="Arial" w:cs="Arial"/>
                    </w:rPr>
                  </w:pPr>
                  <w:r w:rsidRPr="00EE7B53">
                    <w:t>Boneca De Pano Representatividade Negra, branca</w:t>
                  </w:r>
                  <w:r>
                    <w:t xml:space="preserve">; </w:t>
                  </w:r>
                  <w:r w:rsidRPr="00EE7B53">
                    <w:t>cabelo amarelo/loiro, branca</w:t>
                  </w:r>
                  <w:r>
                    <w:t>;</w:t>
                  </w:r>
                  <w:r w:rsidRPr="00EE7B53">
                    <w:t xml:space="preserve"> cabelo preto, entre outras ;  </w:t>
                  </w:r>
                  <w:r w:rsidRPr="00B412E0">
                    <w:rPr>
                      <w:highlight w:val="yellow"/>
                    </w:rPr>
                    <w:t>tamanho aproximado 48 cm;</w:t>
                  </w:r>
                  <w:r w:rsidRPr="00EE7B53">
                    <w:t xml:space="preserve">  Antialérgica; tipo de material: tecido; Gênero da personagem: menina; </w:t>
                  </w:r>
                  <w:r w:rsidRPr="00B412E0">
                    <w:rPr>
                      <w:highlight w:val="yellow"/>
                    </w:rPr>
                    <w:t>Marca/modelo referência</w:t>
                  </w:r>
                  <w:r w:rsidRPr="00EE7B53">
                    <w:t xml:space="preserve">: Mega fofo/Boneca Júlia </w:t>
                  </w:r>
                </w:p>
              </w:tc>
              <w:tc>
                <w:tcPr>
                  <w:tcW w:w="631" w:type="dxa"/>
                  <w:tcBorders>
                    <w:top w:val="nil"/>
                    <w:left w:val="nil"/>
                    <w:bottom w:val="single" w:sz="4" w:space="0" w:color="auto"/>
                    <w:right w:val="single" w:sz="4" w:space="0" w:color="auto"/>
                  </w:tcBorders>
                  <w:noWrap/>
                  <w:vAlign w:val="center"/>
                  <w:hideMark/>
                </w:tcPr>
                <w:p w14:paraId="342F0294"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0A82C069" w14:textId="77777777" w:rsidR="00272C40" w:rsidRPr="008D3DC0" w:rsidRDefault="00272C40" w:rsidP="007C674F">
                  <w:pPr>
                    <w:jc w:val="center"/>
                    <w:rPr>
                      <w:rFonts w:ascii="Arial" w:hAnsi="Arial" w:cs="Arial"/>
                    </w:rPr>
                  </w:pPr>
                  <w:r w:rsidRPr="008D3DC0">
                    <w:rPr>
                      <w:rFonts w:ascii="Arial" w:hAnsi="Arial" w:cs="Arial"/>
                    </w:rPr>
                    <w:t>130</w:t>
                  </w:r>
                </w:p>
              </w:tc>
              <w:tc>
                <w:tcPr>
                  <w:tcW w:w="1286" w:type="dxa"/>
                  <w:tcBorders>
                    <w:top w:val="nil"/>
                    <w:left w:val="nil"/>
                    <w:bottom w:val="single" w:sz="4" w:space="0" w:color="auto"/>
                    <w:right w:val="single" w:sz="4" w:space="0" w:color="auto"/>
                  </w:tcBorders>
                  <w:noWrap/>
                  <w:vAlign w:val="center"/>
                  <w:hideMark/>
                </w:tcPr>
                <w:p w14:paraId="551C2B0C" w14:textId="77777777" w:rsidR="00272C40" w:rsidRPr="008D3DC0" w:rsidRDefault="00272C40" w:rsidP="007C674F">
                  <w:pPr>
                    <w:jc w:val="center"/>
                    <w:rPr>
                      <w:rFonts w:ascii="Arial" w:hAnsi="Arial" w:cs="Arial"/>
                    </w:rPr>
                  </w:pPr>
                  <w:r w:rsidRPr="008D3DC0">
                    <w:rPr>
                      <w:rFonts w:ascii="Arial" w:hAnsi="Arial" w:cs="Arial"/>
                    </w:rPr>
                    <w:t xml:space="preserve"> R$   68,06 </w:t>
                  </w:r>
                </w:p>
              </w:tc>
              <w:tc>
                <w:tcPr>
                  <w:tcW w:w="1919" w:type="dxa"/>
                  <w:tcBorders>
                    <w:top w:val="nil"/>
                    <w:left w:val="nil"/>
                    <w:bottom w:val="single" w:sz="4" w:space="0" w:color="auto"/>
                    <w:right w:val="single" w:sz="4" w:space="0" w:color="auto"/>
                  </w:tcBorders>
                  <w:noWrap/>
                  <w:vAlign w:val="center"/>
                  <w:hideMark/>
                </w:tcPr>
                <w:p w14:paraId="34AC6053" w14:textId="77777777" w:rsidR="00272C40" w:rsidRPr="008D3DC0" w:rsidRDefault="00272C40" w:rsidP="007C674F">
                  <w:pPr>
                    <w:jc w:val="center"/>
                    <w:rPr>
                      <w:rFonts w:ascii="Arial" w:hAnsi="Arial" w:cs="Arial"/>
                    </w:rPr>
                  </w:pPr>
                  <w:r w:rsidRPr="008D3DC0">
                    <w:rPr>
                      <w:rFonts w:ascii="Arial" w:hAnsi="Arial" w:cs="Arial"/>
                    </w:rPr>
                    <w:t xml:space="preserve"> </w:t>
                  </w:r>
                </w:p>
                <w:p w14:paraId="53F81862" w14:textId="77777777" w:rsidR="00272C40" w:rsidRDefault="00272C40" w:rsidP="007C674F">
                  <w:pPr>
                    <w:jc w:val="center"/>
                    <w:rPr>
                      <w:rFonts w:ascii="Aptos Narrow" w:hAnsi="Aptos Narrow"/>
                      <w:sz w:val="20"/>
                      <w:szCs w:val="20"/>
                    </w:rPr>
                  </w:pPr>
                  <w:r>
                    <w:rPr>
                      <w:rFonts w:ascii="Aptos Narrow" w:hAnsi="Aptos Narrow"/>
                      <w:color w:val="000000"/>
                      <w:sz w:val="20"/>
                      <w:szCs w:val="20"/>
                    </w:rPr>
                    <w:t xml:space="preserve">R$                     8.847,80 </w:t>
                  </w:r>
                </w:p>
                <w:p w14:paraId="6FCC4556" w14:textId="77777777" w:rsidR="00272C40" w:rsidRPr="008D3DC0" w:rsidRDefault="00272C40" w:rsidP="007C674F">
                  <w:pPr>
                    <w:jc w:val="center"/>
                    <w:rPr>
                      <w:rFonts w:ascii="Arial" w:hAnsi="Arial" w:cs="Arial"/>
                    </w:rPr>
                  </w:pPr>
                </w:p>
              </w:tc>
            </w:tr>
            <w:tr w:rsidR="00272C40" w:rsidRPr="008D3DC0" w14:paraId="7EB61AC9" w14:textId="77777777" w:rsidTr="007C674F">
              <w:trPr>
                <w:trHeight w:val="1140"/>
              </w:trPr>
              <w:tc>
                <w:tcPr>
                  <w:tcW w:w="595" w:type="dxa"/>
                  <w:tcBorders>
                    <w:top w:val="nil"/>
                    <w:left w:val="single" w:sz="4" w:space="0" w:color="auto"/>
                    <w:bottom w:val="single" w:sz="4" w:space="0" w:color="auto"/>
                    <w:right w:val="single" w:sz="4" w:space="0" w:color="auto"/>
                  </w:tcBorders>
                  <w:noWrap/>
                  <w:vAlign w:val="center"/>
                  <w:hideMark/>
                </w:tcPr>
                <w:p w14:paraId="5820DE0F" w14:textId="77777777" w:rsidR="00272C40" w:rsidRPr="008D3DC0" w:rsidRDefault="00272C40" w:rsidP="007C674F">
                  <w:pPr>
                    <w:jc w:val="center"/>
                    <w:rPr>
                      <w:rFonts w:ascii="Arial" w:hAnsi="Arial" w:cs="Arial"/>
                    </w:rPr>
                  </w:pPr>
                  <w:r w:rsidRPr="008D3DC0">
                    <w:rPr>
                      <w:rFonts w:ascii="Arial" w:hAnsi="Arial" w:cs="Arial"/>
                    </w:rPr>
                    <w:t>19</w:t>
                  </w:r>
                </w:p>
              </w:tc>
              <w:tc>
                <w:tcPr>
                  <w:tcW w:w="4310" w:type="dxa"/>
                  <w:tcBorders>
                    <w:top w:val="nil"/>
                    <w:left w:val="nil"/>
                    <w:bottom w:val="single" w:sz="4" w:space="0" w:color="auto"/>
                    <w:right w:val="single" w:sz="4" w:space="0" w:color="auto"/>
                  </w:tcBorders>
                  <w:vAlign w:val="center"/>
                  <w:hideMark/>
                </w:tcPr>
                <w:p w14:paraId="7FF3D517" w14:textId="77777777" w:rsidR="00272C40" w:rsidRPr="008D3DC0" w:rsidRDefault="00272C40" w:rsidP="007C674F">
                  <w:pPr>
                    <w:jc w:val="center"/>
                    <w:rPr>
                      <w:rFonts w:ascii="Arial" w:hAnsi="Arial" w:cs="Arial"/>
                    </w:rPr>
                  </w:pPr>
                  <w:r w:rsidRPr="00EE7B53">
                    <w:t xml:space="preserve">Brastoy Placa de Montessori Sensorial para Crianças; Maleta Educativa Sensorial Infantil Montessori; com certificação do inmetro. </w:t>
                  </w:r>
                  <w:r w:rsidRPr="00B412E0">
                    <w:rPr>
                      <w:highlight w:val="yellow"/>
                    </w:rPr>
                    <w:t>Marca referencia: Brastoy</w:t>
                  </w:r>
                </w:p>
              </w:tc>
              <w:tc>
                <w:tcPr>
                  <w:tcW w:w="631" w:type="dxa"/>
                  <w:tcBorders>
                    <w:top w:val="nil"/>
                    <w:left w:val="nil"/>
                    <w:bottom w:val="single" w:sz="4" w:space="0" w:color="auto"/>
                    <w:right w:val="single" w:sz="4" w:space="0" w:color="auto"/>
                  </w:tcBorders>
                  <w:noWrap/>
                  <w:vAlign w:val="center"/>
                  <w:hideMark/>
                </w:tcPr>
                <w:p w14:paraId="4842C5EC" w14:textId="77777777" w:rsidR="00272C40" w:rsidRPr="008D3DC0" w:rsidRDefault="00272C40" w:rsidP="007C674F">
                  <w:pPr>
                    <w:jc w:val="center"/>
                    <w:rPr>
                      <w:rFonts w:ascii="Arial" w:hAnsi="Arial" w:cs="Arial"/>
                    </w:rPr>
                  </w:pPr>
                  <w:r w:rsidRPr="008D3DC0">
                    <w:rPr>
                      <w:rFonts w:ascii="Arial" w:hAnsi="Arial" w:cs="Arial"/>
                    </w:rPr>
                    <w:t>um</w:t>
                  </w:r>
                </w:p>
              </w:tc>
              <w:tc>
                <w:tcPr>
                  <w:tcW w:w="643" w:type="dxa"/>
                  <w:tcBorders>
                    <w:top w:val="nil"/>
                    <w:left w:val="nil"/>
                    <w:bottom w:val="single" w:sz="4" w:space="0" w:color="auto"/>
                    <w:right w:val="single" w:sz="4" w:space="0" w:color="auto"/>
                  </w:tcBorders>
                  <w:noWrap/>
                  <w:vAlign w:val="center"/>
                  <w:hideMark/>
                </w:tcPr>
                <w:p w14:paraId="44AFBE3C" w14:textId="77777777" w:rsidR="00272C40" w:rsidRPr="008D3DC0" w:rsidRDefault="00272C40" w:rsidP="007C674F">
                  <w:pPr>
                    <w:jc w:val="center"/>
                    <w:rPr>
                      <w:rFonts w:ascii="Arial" w:hAnsi="Arial" w:cs="Arial"/>
                    </w:rPr>
                  </w:pPr>
                  <w:r w:rsidRPr="008D3DC0">
                    <w:rPr>
                      <w:rFonts w:ascii="Arial" w:hAnsi="Arial" w:cs="Arial"/>
                    </w:rPr>
                    <w:t>30</w:t>
                  </w:r>
                </w:p>
              </w:tc>
              <w:tc>
                <w:tcPr>
                  <w:tcW w:w="1286" w:type="dxa"/>
                  <w:tcBorders>
                    <w:top w:val="nil"/>
                    <w:left w:val="nil"/>
                    <w:bottom w:val="single" w:sz="4" w:space="0" w:color="auto"/>
                    <w:right w:val="single" w:sz="4" w:space="0" w:color="auto"/>
                  </w:tcBorders>
                  <w:noWrap/>
                  <w:vAlign w:val="center"/>
                  <w:hideMark/>
                </w:tcPr>
                <w:p w14:paraId="2521D2EC" w14:textId="77777777" w:rsidR="00272C40" w:rsidRPr="008D3DC0" w:rsidRDefault="00272C40" w:rsidP="007C674F">
                  <w:pPr>
                    <w:jc w:val="center"/>
                    <w:rPr>
                      <w:rFonts w:ascii="Arial" w:hAnsi="Arial" w:cs="Arial"/>
                    </w:rPr>
                  </w:pPr>
                  <w:r w:rsidRPr="008D3DC0">
                    <w:rPr>
                      <w:rFonts w:ascii="Arial" w:hAnsi="Arial" w:cs="Arial"/>
                    </w:rPr>
                    <w:t xml:space="preserve"> R$   78,74 </w:t>
                  </w:r>
                </w:p>
              </w:tc>
              <w:tc>
                <w:tcPr>
                  <w:tcW w:w="1919" w:type="dxa"/>
                  <w:tcBorders>
                    <w:top w:val="nil"/>
                    <w:left w:val="nil"/>
                    <w:bottom w:val="single" w:sz="4" w:space="0" w:color="auto"/>
                    <w:right w:val="single" w:sz="4" w:space="0" w:color="auto"/>
                  </w:tcBorders>
                  <w:noWrap/>
                  <w:vAlign w:val="center"/>
                  <w:hideMark/>
                </w:tcPr>
                <w:p w14:paraId="1DA57A62" w14:textId="77777777" w:rsidR="00272C40" w:rsidRDefault="00272C40" w:rsidP="007C674F">
                  <w:pPr>
                    <w:jc w:val="center"/>
                    <w:rPr>
                      <w:rFonts w:ascii="Aptos Narrow" w:hAnsi="Aptos Narrow"/>
                      <w:sz w:val="20"/>
                      <w:szCs w:val="20"/>
                    </w:rPr>
                  </w:pPr>
                  <w:r>
                    <w:rPr>
                      <w:rFonts w:ascii="Aptos Narrow" w:hAnsi="Aptos Narrow"/>
                      <w:color w:val="000000"/>
                      <w:sz w:val="20"/>
                      <w:szCs w:val="20"/>
                    </w:rPr>
                    <w:t xml:space="preserve">R$                     2.362,20 </w:t>
                  </w:r>
                </w:p>
                <w:p w14:paraId="7054C27D" w14:textId="77777777" w:rsidR="00272C40" w:rsidRPr="008D3DC0" w:rsidRDefault="00272C40" w:rsidP="007C674F">
                  <w:pPr>
                    <w:jc w:val="center"/>
                    <w:rPr>
                      <w:rFonts w:ascii="Arial" w:hAnsi="Arial" w:cs="Arial"/>
                    </w:rPr>
                  </w:pPr>
                </w:p>
              </w:tc>
            </w:tr>
            <w:tr w:rsidR="00272C40" w:rsidRPr="008D3DC0" w14:paraId="36AF059E" w14:textId="77777777" w:rsidTr="007C674F">
              <w:trPr>
                <w:trHeight w:val="870"/>
              </w:trPr>
              <w:tc>
                <w:tcPr>
                  <w:tcW w:w="595" w:type="dxa"/>
                  <w:tcBorders>
                    <w:top w:val="nil"/>
                    <w:left w:val="single" w:sz="4" w:space="0" w:color="auto"/>
                    <w:bottom w:val="single" w:sz="4" w:space="0" w:color="auto"/>
                    <w:right w:val="single" w:sz="4" w:space="0" w:color="auto"/>
                  </w:tcBorders>
                  <w:noWrap/>
                  <w:vAlign w:val="center"/>
                  <w:hideMark/>
                </w:tcPr>
                <w:p w14:paraId="2B2E8815" w14:textId="77777777" w:rsidR="00272C40" w:rsidRPr="008D3DC0" w:rsidRDefault="00272C40" w:rsidP="007C674F">
                  <w:pPr>
                    <w:jc w:val="center"/>
                    <w:rPr>
                      <w:rFonts w:ascii="Arial" w:hAnsi="Arial" w:cs="Arial"/>
                    </w:rPr>
                  </w:pPr>
                  <w:r w:rsidRPr="008D3DC0">
                    <w:rPr>
                      <w:rFonts w:ascii="Arial" w:hAnsi="Arial" w:cs="Arial"/>
                    </w:rPr>
                    <w:t>20</w:t>
                  </w:r>
                </w:p>
              </w:tc>
              <w:tc>
                <w:tcPr>
                  <w:tcW w:w="4310" w:type="dxa"/>
                  <w:tcBorders>
                    <w:top w:val="nil"/>
                    <w:left w:val="nil"/>
                    <w:bottom w:val="single" w:sz="4" w:space="0" w:color="auto"/>
                    <w:right w:val="single" w:sz="4" w:space="0" w:color="auto"/>
                  </w:tcBorders>
                  <w:vAlign w:val="bottom"/>
                  <w:hideMark/>
                </w:tcPr>
                <w:p w14:paraId="3327593C" w14:textId="77777777" w:rsidR="00272C40" w:rsidRPr="008D3DC0" w:rsidRDefault="00272C40" w:rsidP="007C674F">
                  <w:pPr>
                    <w:rPr>
                      <w:rFonts w:ascii="Arial" w:hAnsi="Arial" w:cs="Arial"/>
                    </w:rPr>
                  </w:pPr>
                  <w:r w:rsidRPr="00EE7B53">
                    <w:t xml:space="preserve"> Kit Pompons Com Pegador e Potes; contém 2 pinças </w:t>
                  </w:r>
                  <w:r w:rsidRPr="00B412E0">
                    <w:rPr>
                      <w:highlight w:val="yellow"/>
                    </w:rPr>
                    <w:t>medida aproximada 10 cm, 100 pompons medida aproximada 2 cm, 6 Potinhos com medidas aproximadas de 8x4 cm</w:t>
                  </w:r>
                  <w:r>
                    <w:t xml:space="preserve"> </w:t>
                  </w:r>
                </w:p>
              </w:tc>
              <w:tc>
                <w:tcPr>
                  <w:tcW w:w="631" w:type="dxa"/>
                  <w:tcBorders>
                    <w:top w:val="nil"/>
                    <w:left w:val="nil"/>
                    <w:bottom w:val="single" w:sz="4" w:space="0" w:color="auto"/>
                    <w:right w:val="single" w:sz="4" w:space="0" w:color="auto"/>
                  </w:tcBorders>
                  <w:noWrap/>
                  <w:vAlign w:val="center"/>
                  <w:hideMark/>
                </w:tcPr>
                <w:p w14:paraId="079710D7"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496DCADE" w14:textId="77777777" w:rsidR="00272C40" w:rsidRPr="008D3DC0" w:rsidRDefault="00272C40" w:rsidP="007C674F">
                  <w:pPr>
                    <w:jc w:val="center"/>
                    <w:rPr>
                      <w:rFonts w:ascii="Arial" w:hAnsi="Arial" w:cs="Arial"/>
                    </w:rPr>
                  </w:pPr>
                  <w:r w:rsidRPr="008D3DC0">
                    <w:rPr>
                      <w:rFonts w:ascii="Arial" w:hAnsi="Arial" w:cs="Arial"/>
                    </w:rPr>
                    <w:t>100</w:t>
                  </w:r>
                </w:p>
              </w:tc>
              <w:tc>
                <w:tcPr>
                  <w:tcW w:w="1286" w:type="dxa"/>
                  <w:tcBorders>
                    <w:top w:val="nil"/>
                    <w:left w:val="nil"/>
                    <w:bottom w:val="single" w:sz="4" w:space="0" w:color="auto"/>
                    <w:right w:val="single" w:sz="4" w:space="0" w:color="auto"/>
                  </w:tcBorders>
                  <w:noWrap/>
                  <w:vAlign w:val="center"/>
                  <w:hideMark/>
                </w:tcPr>
                <w:p w14:paraId="140C7A6C" w14:textId="77777777" w:rsidR="00272C40" w:rsidRPr="008D3DC0" w:rsidRDefault="00272C40" w:rsidP="007C674F">
                  <w:pPr>
                    <w:jc w:val="center"/>
                    <w:rPr>
                      <w:rFonts w:ascii="Arial" w:hAnsi="Arial" w:cs="Arial"/>
                    </w:rPr>
                  </w:pPr>
                  <w:r w:rsidRPr="008D3DC0">
                    <w:rPr>
                      <w:rFonts w:ascii="Arial" w:hAnsi="Arial" w:cs="Arial"/>
                    </w:rPr>
                    <w:t xml:space="preserve"> R$   98,09 </w:t>
                  </w:r>
                </w:p>
              </w:tc>
              <w:tc>
                <w:tcPr>
                  <w:tcW w:w="1919" w:type="dxa"/>
                  <w:tcBorders>
                    <w:top w:val="nil"/>
                    <w:left w:val="nil"/>
                    <w:bottom w:val="single" w:sz="4" w:space="0" w:color="auto"/>
                    <w:right w:val="single" w:sz="4" w:space="0" w:color="auto"/>
                  </w:tcBorders>
                  <w:noWrap/>
                  <w:vAlign w:val="center"/>
                  <w:hideMark/>
                </w:tcPr>
                <w:p w14:paraId="3DC1378F" w14:textId="77777777" w:rsidR="00272C40" w:rsidRDefault="00272C40" w:rsidP="007C674F">
                  <w:pPr>
                    <w:jc w:val="center"/>
                    <w:rPr>
                      <w:rFonts w:ascii="Aptos Narrow" w:hAnsi="Aptos Narrow"/>
                      <w:sz w:val="20"/>
                      <w:szCs w:val="20"/>
                    </w:rPr>
                  </w:pPr>
                  <w:r>
                    <w:rPr>
                      <w:rFonts w:ascii="Aptos Narrow" w:hAnsi="Aptos Narrow"/>
                      <w:color w:val="000000"/>
                      <w:sz w:val="20"/>
                      <w:szCs w:val="20"/>
                    </w:rPr>
                    <w:t xml:space="preserve">R$                     9.809,00 </w:t>
                  </w:r>
                </w:p>
                <w:p w14:paraId="387D36E0" w14:textId="77777777" w:rsidR="00272C40" w:rsidRPr="008D3DC0" w:rsidRDefault="00272C40" w:rsidP="007C674F">
                  <w:pPr>
                    <w:jc w:val="center"/>
                    <w:rPr>
                      <w:rFonts w:ascii="Arial" w:hAnsi="Arial" w:cs="Arial"/>
                    </w:rPr>
                  </w:pPr>
                </w:p>
              </w:tc>
            </w:tr>
            <w:tr w:rsidR="00272C40" w:rsidRPr="008D3DC0" w14:paraId="160024A1" w14:textId="77777777" w:rsidTr="007C674F">
              <w:trPr>
                <w:trHeight w:val="1710"/>
              </w:trPr>
              <w:tc>
                <w:tcPr>
                  <w:tcW w:w="595" w:type="dxa"/>
                  <w:tcBorders>
                    <w:top w:val="nil"/>
                    <w:left w:val="single" w:sz="4" w:space="0" w:color="auto"/>
                    <w:bottom w:val="single" w:sz="4" w:space="0" w:color="auto"/>
                    <w:right w:val="single" w:sz="4" w:space="0" w:color="auto"/>
                  </w:tcBorders>
                  <w:noWrap/>
                  <w:vAlign w:val="center"/>
                  <w:hideMark/>
                </w:tcPr>
                <w:p w14:paraId="73775ADB" w14:textId="77777777" w:rsidR="00272C40" w:rsidRPr="008D3DC0" w:rsidRDefault="00272C40" w:rsidP="007C674F">
                  <w:pPr>
                    <w:jc w:val="center"/>
                    <w:rPr>
                      <w:rFonts w:ascii="Arial" w:hAnsi="Arial" w:cs="Arial"/>
                    </w:rPr>
                  </w:pPr>
                  <w:r w:rsidRPr="008D3DC0">
                    <w:rPr>
                      <w:rFonts w:ascii="Arial" w:hAnsi="Arial" w:cs="Arial"/>
                    </w:rPr>
                    <w:t>21</w:t>
                  </w:r>
                </w:p>
              </w:tc>
              <w:tc>
                <w:tcPr>
                  <w:tcW w:w="4310" w:type="dxa"/>
                  <w:tcBorders>
                    <w:top w:val="nil"/>
                    <w:left w:val="nil"/>
                    <w:bottom w:val="single" w:sz="4" w:space="0" w:color="auto"/>
                    <w:right w:val="single" w:sz="4" w:space="0" w:color="auto"/>
                  </w:tcBorders>
                  <w:vAlign w:val="center"/>
                  <w:hideMark/>
                </w:tcPr>
                <w:p w14:paraId="44E5894E" w14:textId="77777777" w:rsidR="00272C40" w:rsidRPr="008D3DC0" w:rsidRDefault="00272C40" w:rsidP="007C674F">
                  <w:pPr>
                    <w:jc w:val="center"/>
                    <w:rPr>
                      <w:rFonts w:ascii="Arial" w:hAnsi="Arial" w:cs="Arial"/>
                    </w:rPr>
                  </w:pPr>
                  <w:r w:rsidRPr="00EE7B53">
                    <w:t xml:space="preserve">Pedra Arborizada Empilhamento Jogo Montessori 20 Unidades; Material: Madeira; </w:t>
                  </w:r>
                  <w:r w:rsidRPr="00B412E0">
                    <w:rPr>
                      <w:highlight w:val="yellow"/>
                    </w:rPr>
                    <w:t>tamanho aproximado</w:t>
                  </w:r>
                  <w:r w:rsidRPr="00EE7B53">
                    <w:t>: Bloco grande: 4cm x 5cm/1,57 polegadas x 1,97 polegadas</w:t>
                  </w:r>
                  <w:r w:rsidRPr="00EE7B53">
                    <w:br/>
                    <w:t>Bloco pequeno: 2,5 cm x 4 cm/0,98 polegadas x 1,57 polegadas</w:t>
                  </w:r>
                </w:p>
              </w:tc>
              <w:tc>
                <w:tcPr>
                  <w:tcW w:w="631" w:type="dxa"/>
                  <w:tcBorders>
                    <w:top w:val="nil"/>
                    <w:left w:val="nil"/>
                    <w:bottom w:val="single" w:sz="4" w:space="0" w:color="auto"/>
                    <w:right w:val="single" w:sz="4" w:space="0" w:color="auto"/>
                  </w:tcBorders>
                  <w:noWrap/>
                  <w:vAlign w:val="center"/>
                  <w:hideMark/>
                </w:tcPr>
                <w:p w14:paraId="34D15804"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5E2A73C2" w14:textId="77777777" w:rsidR="00272C40" w:rsidRPr="008D3DC0" w:rsidRDefault="00272C40" w:rsidP="007C674F">
                  <w:pPr>
                    <w:jc w:val="center"/>
                    <w:rPr>
                      <w:rFonts w:ascii="Arial" w:hAnsi="Arial" w:cs="Arial"/>
                    </w:rPr>
                  </w:pPr>
                  <w:r w:rsidRPr="008D3DC0">
                    <w:rPr>
                      <w:rFonts w:ascii="Arial" w:hAnsi="Arial" w:cs="Arial"/>
                    </w:rPr>
                    <w:t>15</w:t>
                  </w:r>
                </w:p>
              </w:tc>
              <w:tc>
                <w:tcPr>
                  <w:tcW w:w="1286" w:type="dxa"/>
                  <w:tcBorders>
                    <w:top w:val="nil"/>
                    <w:left w:val="nil"/>
                    <w:bottom w:val="single" w:sz="4" w:space="0" w:color="auto"/>
                    <w:right w:val="single" w:sz="4" w:space="0" w:color="auto"/>
                  </w:tcBorders>
                  <w:noWrap/>
                  <w:vAlign w:val="center"/>
                  <w:hideMark/>
                </w:tcPr>
                <w:p w14:paraId="1DA7BF4E" w14:textId="77777777" w:rsidR="00272C40" w:rsidRPr="008D3DC0" w:rsidRDefault="00272C40" w:rsidP="007C674F">
                  <w:pPr>
                    <w:jc w:val="center"/>
                    <w:rPr>
                      <w:rFonts w:ascii="Arial" w:hAnsi="Arial" w:cs="Arial"/>
                    </w:rPr>
                  </w:pPr>
                  <w:r w:rsidRPr="008D3DC0">
                    <w:rPr>
                      <w:rFonts w:ascii="Arial" w:hAnsi="Arial" w:cs="Arial"/>
                    </w:rPr>
                    <w:t xml:space="preserve"> R$   51,74 </w:t>
                  </w:r>
                </w:p>
              </w:tc>
              <w:tc>
                <w:tcPr>
                  <w:tcW w:w="1919" w:type="dxa"/>
                  <w:tcBorders>
                    <w:top w:val="nil"/>
                    <w:left w:val="nil"/>
                    <w:bottom w:val="single" w:sz="4" w:space="0" w:color="auto"/>
                    <w:right w:val="single" w:sz="4" w:space="0" w:color="auto"/>
                  </w:tcBorders>
                  <w:noWrap/>
                  <w:vAlign w:val="center"/>
                  <w:hideMark/>
                </w:tcPr>
                <w:p w14:paraId="4762E768" w14:textId="77777777" w:rsidR="00272C40" w:rsidRDefault="00272C40" w:rsidP="007C674F">
                  <w:pPr>
                    <w:jc w:val="center"/>
                    <w:rPr>
                      <w:rFonts w:ascii="Aptos Narrow" w:hAnsi="Aptos Narrow"/>
                      <w:sz w:val="20"/>
                      <w:szCs w:val="20"/>
                    </w:rPr>
                  </w:pPr>
                  <w:r>
                    <w:rPr>
                      <w:rFonts w:ascii="Aptos Narrow" w:hAnsi="Aptos Narrow"/>
                      <w:color w:val="000000"/>
                      <w:sz w:val="20"/>
                      <w:szCs w:val="20"/>
                    </w:rPr>
                    <w:t xml:space="preserve">R$                          776,10 </w:t>
                  </w:r>
                </w:p>
                <w:p w14:paraId="385452FA" w14:textId="77777777" w:rsidR="00272C40" w:rsidRPr="008D3DC0" w:rsidRDefault="00272C40" w:rsidP="007C674F">
                  <w:pPr>
                    <w:jc w:val="center"/>
                    <w:rPr>
                      <w:rFonts w:ascii="Arial" w:hAnsi="Arial" w:cs="Arial"/>
                    </w:rPr>
                  </w:pPr>
                </w:p>
              </w:tc>
            </w:tr>
            <w:tr w:rsidR="00272C40" w:rsidRPr="008D3DC0" w14:paraId="3EA44390" w14:textId="77777777" w:rsidTr="007C674F">
              <w:trPr>
                <w:trHeight w:val="855"/>
              </w:trPr>
              <w:tc>
                <w:tcPr>
                  <w:tcW w:w="595" w:type="dxa"/>
                  <w:tcBorders>
                    <w:top w:val="nil"/>
                    <w:left w:val="single" w:sz="4" w:space="0" w:color="auto"/>
                    <w:bottom w:val="single" w:sz="4" w:space="0" w:color="auto"/>
                    <w:right w:val="single" w:sz="4" w:space="0" w:color="auto"/>
                  </w:tcBorders>
                  <w:noWrap/>
                  <w:vAlign w:val="center"/>
                  <w:hideMark/>
                </w:tcPr>
                <w:p w14:paraId="1E89E5DE" w14:textId="77777777" w:rsidR="00272C40" w:rsidRPr="008D3DC0" w:rsidRDefault="00272C40" w:rsidP="007C674F">
                  <w:pPr>
                    <w:jc w:val="center"/>
                    <w:rPr>
                      <w:rFonts w:ascii="Arial" w:hAnsi="Arial" w:cs="Arial"/>
                    </w:rPr>
                  </w:pPr>
                  <w:r w:rsidRPr="008D3DC0">
                    <w:rPr>
                      <w:rFonts w:ascii="Arial" w:hAnsi="Arial" w:cs="Arial"/>
                    </w:rPr>
                    <w:t>22</w:t>
                  </w:r>
                </w:p>
              </w:tc>
              <w:tc>
                <w:tcPr>
                  <w:tcW w:w="4310" w:type="dxa"/>
                  <w:tcBorders>
                    <w:top w:val="nil"/>
                    <w:left w:val="nil"/>
                    <w:bottom w:val="single" w:sz="4" w:space="0" w:color="auto"/>
                    <w:right w:val="single" w:sz="4" w:space="0" w:color="auto"/>
                  </w:tcBorders>
                  <w:vAlign w:val="center"/>
                  <w:hideMark/>
                </w:tcPr>
                <w:p w14:paraId="2B444406" w14:textId="77777777" w:rsidR="00272C40" w:rsidRPr="008D3DC0" w:rsidRDefault="00272C40" w:rsidP="007C674F">
                  <w:pPr>
                    <w:jc w:val="center"/>
                    <w:rPr>
                      <w:rFonts w:ascii="Arial" w:hAnsi="Arial" w:cs="Arial"/>
                    </w:rPr>
                  </w:pPr>
                  <w:r w:rsidRPr="00EE7B53">
                    <w:t>Bola Maluca Magica Brinquedo Anti Stress Abre ao Lançar Autismo;  Esfera De Hoberman; material: plástico</w:t>
                  </w:r>
                </w:p>
              </w:tc>
              <w:tc>
                <w:tcPr>
                  <w:tcW w:w="631" w:type="dxa"/>
                  <w:tcBorders>
                    <w:top w:val="nil"/>
                    <w:left w:val="nil"/>
                    <w:bottom w:val="single" w:sz="4" w:space="0" w:color="auto"/>
                    <w:right w:val="single" w:sz="4" w:space="0" w:color="auto"/>
                  </w:tcBorders>
                  <w:noWrap/>
                  <w:vAlign w:val="center"/>
                  <w:hideMark/>
                </w:tcPr>
                <w:p w14:paraId="74F273DE"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1453F5C0" w14:textId="77777777" w:rsidR="00272C40" w:rsidRPr="008D3DC0" w:rsidRDefault="00272C40" w:rsidP="007C674F">
                  <w:pPr>
                    <w:jc w:val="center"/>
                    <w:rPr>
                      <w:rFonts w:ascii="Arial" w:hAnsi="Arial" w:cs="Arial"/>
                    </w:rPr>
                  </w:pPr>
                  <w:r w:rsidRPr="008D3DC0">
                    <w:rPr>
                      <w:rFonts w:ascii="Arial" w:hAnsi="Arial" w:cs="Arial"/>
                    </w:rPr>
                    <w:t>200</w:t>
                  </w:r>
                </w:p>
              </w:tc>
              <w:tc>
                <w:tcPr>
                  <w:tcW w:w="1286" w:type="dxa"/>
                  <w:tcBorders>
                    <w:top w:val="nil"/>
                    <w:left w:val="nil"/>
                    <w:bottom w:val="single" w:sz="4" w:space="0" w:color="auto"/>
                    <w:right w:val="single" w:sz="4" w:space="0" w:color="auto"/>
                  </w:tcBorders>
                  <w:noWrap/>
                  <w:vAlign w:val="center"/>
                  <w:hideMark/>
                </w:tcPr>
                <w:p w14:paraId="74078204" w14:textId="77777777" w:rsidR="00272C40" w:rsidRPr="008D3DC0" w:rsidRDefault="00272C40" w:rsidP="007C674F">
                  <w:pPr>
                    <w:jc w:val="center"/>
                    <w:rPr>
                      <w:rFonts w:ascii="Arial" w:hAnsi="Arial" w:cs="Arial"/>
                    </w:rPr>
                  </w:pPr>
                  <w:r w:rsidRPr="008D3DC0">
                    <w:rPr>
                      <w:rFonts w:ascii="Arial" w:hAnsi="Arial" w:cs="Arial"/>
                    </w:rPr>
                    <w:t xml:space="preserve"> R$   32,18 </w:t>
                  </w:r>
                </w:p>
              </w:tc>
              <w:tc>
                <w:tcPr>
                  <w:tcW w:w="1919" w:type="dxa"/>
                  <w:tcBorders>
                    <w:top w:val="nil"/>
                    <w:left w:val="nil"/>
                    <w:bottom w:val="single" w:sz="4" w:space="0" w:color="auto"/>
                    <w:right w:val="single" w:sz="4" w:space="0" w:color="auto"/>
                  </w:tcBorders>
                  <w:noWrap/>
                  <w:vAlign w:val="center"/>
                  <w:hideMark/>
                </w:tcPr>
                <w:p w14:paraId="5F13C74A" w14:textId="77777777" w:rsidR="00272C40" w:rsidRDefault="00272C40" w:rsidP="007C674F">
                  <w:pPr>
                    <w:jc w:val="center"/>
                    <w:rPr>
                      <w:rFonts w:ascii="Aptos Narrow" w:hAnsi="Aptos Narrow"/>
                      <w:sz w:val="20"/>
                      <w:szCs w:val="20"/>
                    </w:rPr>
                  </w:pPr>
                  <w:r>
                    <w:rPr>
                      <w:rFonts w:ascii="Aptos Narrow" w:hAnsi="Aptos Narrow"/>
                      <w:color w:val="000000"/>
                      <w:sz w:val="20"/>
                      <w:szCs w:val="20"/>
                    </w:rPr>
                    <w:t xml:space="preserve">R$                     6.436,00 </w:t>
                  </w:r>
                </w:p>
                <w:p w14:paraId="14D15B32" w14:textId="77777777" w:rsidR="00272C40" w:rsidRPr="008D3DC0" w:rsidRDefault="00272C40" w:rsidP="007C674F">
                  <w:pPr>
                    <w:jc w:val="center"/>
                    <w:rPr>
                      <w:rFonts w:ascii="Arial" w:hAnsi="Arial" w:cs="Arial"/>
                    </w:rPr>
                  </w:pPr>
                </w:p>
              </w:tc>
            </w:tr>
            <w:tr w:rsidR="00272C40" w:rsidRPr="008D3DC0" w14:paraId="750CCDAD" w14:textId="77777777" w:rsidTr="007C674F">
              <w:trPr>
                <w:trHeight w:val="3135"/>
              </w:trPr>
              <w:tc>
                <w:tcPr>
                  <w:tcW w:w="595" w:type="dxa"/>
                  <w:tcBorders>
                    <w:top w:val="nil"/>
                    <w:left w:val="single" w:sz="4" w:space="0" w:color="auto"/>
                    <w:bottom w:val="single" w:sz="4" w:space="0" w:color="auto"/>
                    <w:right w:val="single" w:sz="4" w:space="0" w:color="auto"/>
                  </w:tcBorders>
                  <w:noWrap/>
                  <w:vAlign w:val="center"/>
                  <w:hideMark/>
                </w:tcPr>
                <w:p w14:paraId="3EC0C035" w14:textId="77777777" w:rsidR="00272C40" w:rsidRPr="008D3DC0" w:rsidRDefault="00272C40" w:rsidP="007C674F">
                  <w:pPr>
                    <w:jc w:val="center"/>
                    <w:rPr>
                      <w:rFonts w:ascii="Arial" w:hAnsi="Arial" w:cs="Arial"/>
                    </w:rPr>
                  </w:pPr>
                  <w:r w:rsidRPr="008D3DC0">
                    <w:rPr>
                      <w:rFonts w:ascii="Arial" w:hAnsi="Arial" w:cs="Arial"/>
                    </w:rPr>
                    <w:lastRenderedPageBreak/>
                    <w:t>23</w:t>
                  </w:r>
                </w:p>
              </w:tc>
              <w:tc>
                <w:tcPr>
                  <w:tcW w:w="4310" w:type="dxa"/>
                  <w:tcBorders>
                    <w:top w:val="nil"/>
                    <w:left w:val="nil"/>
                    <w:bottom w:val="single" w:sz="4" w:space="0" w:color="auto"/>
                    <w:right w:val="single" w:sz="4" w:space="0" w:color="auto"/>
                  </w:tcBorders>
                  <w:vAlign w:val="center"/>
                  <w:hideMark/>
                </w:tcPr>
                <w:p w14:paraId="039A8361" w14:textId="77777777" w:rsidR="00272C40" w:rsidRPr="008D3DC0" w:rsidRDefault="00272C40" w:rsidP="007C674F">
                  <w:pPr>
                    <w:rPr>
                      <w:rFonts w:ascii="Arial" w:hAnsi="Arial" w:cs="Arial"/>
                      <w:color w:val="0F1111"/>
                    </w:rPr>
                  </w:pPr>
                  <w:r w:rsidRPr="00EE7B53">
                    <w:rPr>
                      <w:color w:val="0F1111"/>
                    </w:rPr>
                    <w:t xml:space="preserve">Brinquedo Alinhavo Educativo Pedagógico; Kit com 3 brinquedos Infantil;  Animais em MDF; </w:t>
                  </w:r>
                  <w:r w:rsidRPr="00B412E0">
                    <w:rPr>
                      <w:color w:val="0F1111"/>
                      <w:highlight w:val="yellow"/>
                    </w:rPr>
                    <w:t>medidas aproximadas</w:t>
                  </w:r>
                  <w:r w:rsidRPr="00EE7B53">
                    <w:rPr>
                      <w:color w:val="0F1111"/>
                    </w:rPr>
                    <w:t xml:space="preserve"> Base: 19 x 14 x 1 cm + 01 cordão colorido; Modelo: Alinhavo Cachorro Material: MDF Número de Peças: 2 Composição: Base: 19 x 14 x 1 cm + 01 cordão colorido Modelo: Alinhavo Gato Material: MDF Número de Peças: 2 Composição: Base: 17 x 17 x 1 cm + 01 cordão colorido Modelo: Alinhavo Vaca Material: MDF Número de Peças: 2 Composição: Base: 15 x 16 x 1 cm + 01 cordão colorido</w:t>
                  </w:r>
                </w:p>
              </w:tc>
              <w:tc>
                <w:tcPr>
                  <w:tcW w:w="631" w:type="dxa"/>
                  <w:tcBorders>
                    <w:top w:val="nil"/>
                    <w:left w:val="nil"/>
                    <w:bottom w:val="single" w:sz="4" w:space="0" w:color="auto"/>
                    <w:right w:val="single" w:sz="4" w:space="0" w:color="auto"/>
                  </w:tcBorders>
                  <w:noWrap/>
                  <w:vAlign w:val="center"/>
                  <w:hideMark/>
                </w:tcPr>
                <w:p w14:paraId="59AED6B6"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236FDFFB" w14:textId="77777777" w:rsidR="00272C40" w:rsidRPr="008D3DC0" w:rsidRDefault="00272C40" w:rsidP="007C674F">
                  <w:pPr>
                    <w:jc w:val="center"/>
                    <w:rPr>
                      <w:rFonts w:ascii="Arial" w:hAnsi="Arial" w:cs="Arial"/>
                    </w:rPr>
                  </w:pPr>
                  <w:r w:rsidRPr="008D3DC0">
                    <w:rPr>
                      <w:rFonts w:ascii="Arial" w:hAnsi="Arial" w:cs="Arial"/>
                    </w:rPr>
                    <w:t>100</w:t>
                  </w:r>
                </w:p>
              </w:tc>
              <w:tc>
                <w:tcPr>
                  <w:tcW w:w="1286" w:type="dxa"/>
                  <w:tcBorders>
                    <w:top w:val="nil"/>
                    <w:left w:val="nil"/>
                    <w:bottom w:val="single" w:sz="4" w:space="0" w:color="auto"/>
                    <w:right w:val="single" w:sz="4" w:space="0" w:color="auto"/>
                  </w:tcBorders>
                  <w:noWrap/>
                  <w:vAlign w:val="center"/>
                  <w:hideMark/>
                </w:tcPr>
                <w:p w14:paraId="15F06E30" w14:textId="77777777" w:rsidR="00272C40" w:rsidRPr="008D3DC0" w:rsidRDefault="00272C40" w:rsidP="007C674F">
                  <w:pPr>
                    <w:jc w:val="center"/>
                    <w:rPr>
                      <w:rFonts w:ascii="Arial" w:hAnsi="Arial" w:cs="Arial"/>
                    </w:rPr>
                  </w:pPr>
                  <w:r w:rsidRPr="008D3DC0">
                    <w:rPr>
                      <w:rFonts w:ascii="Arial" w:hAnsi="Arial" w:cs="Arial"/>
                    </w:rPr>
                    <w:t xml:space="preserve"> R$   31,48 </w:t>
                  </w:r>
                </w:p>
              </w:tc>
              <w:tc>
                <w:tcPr>
                  <w:tcW w:w="1919" w:type="dxa"/>
                  <w:tcBorders>
                    <w:top w:val="nil"/>
                    <w:left w:val="nil"/>
                    <w:bottom w:val="single" w:sz="4" w:space="0" w:color="auto"/>
                    <w:right w:val="single" w:sz="4" w:space="0" w:color="auto"/>
                  </w:tcBorders>
                  <w:noWrap/>
                  <w:vAlign w:val="center"/>
                  <w:hideMark/>
                </w:tcPr>
                <w:p w14:paraId="43BFDE49" w14:textId="77777777" w:rsidR="00272C40" w:rsidRDefault="00272C40" w:rsidP="007C674F">
                  <w:pPr>
                    <w:jc w:val="center"/>
                    <w:rPr>
                      <w:rFonts w:ascii="Aptos Narrow" w:hAnsi="Aptos Narrow"/>
                      <w:sz w:val="20"/>
                      <w:szCs w:val="20"/>
                    </w:rPr>
                  </w:pPr>
                  <w:r>
                    <w:rPr>
                      <w:rFonts w:ascii="Aptos Narrow" w:hAnsi="Aptos Narrow"/>
                      <w:color w:val="000000"/>
                      <w:sz w:val="20"/>
                      <w:szCs w:val="20"/>
                    </w:rPr>
                    <w:t xml:space="preserve">R$                     3.148,00 </w:t>
                  </w:r>
                </w:p>
                <w:p w14:paraId="32BF6EDC" w14:textId="77777777" w:rsidR="00272C40" w:rsidRPr="008D3DC0" w:rsidRDefault="00272C40" w:rsidP="007C674F">
                  <w:pPr>
                    <w:jc w:val="center"/>
                    <w:rPr>
                      <w:rFonts w:ascii="Arial" w:hAnsi="Arial" w:cs="Arial"/>
                    </w:rPr>
                  </w:pPr>
                </w:p>
              </w:tc>
            </w:tr>
            <w:tr w:rsidR="00272C40" w:rsidRPr="008D3DC0" w14:paraId="3FB86C07" w14:textId="77777777" w:rsidTr="007C674F">
              <w:trPr>
                <w:trHeight w:val="1425"/>
              </w:trPr>
              <w:tc>
                <w:tcPr>
                  <w:tcW w:w="595" w:type="dxa"/>
                  <w:tcBorders>
                    <w:top w:val="nil"/>
                    <w:left w:val="single" w:sz="4" w:space="0" w:color="auto"/>
                    <w:bottom w:val="single" w:sz="4" w:space="0" w:color="auto"/>
                    <w:right w:val="single" w:sz="4" w:space="0" w:color="auto"/>
                  </w:tcBorders>
                  <w:noWrap/>
                  <w:vAlign w:val="center"/>
                  <w:hideMark/>
                </w:tcPr>
                <w:p w14:paraId="073B6B4C" w14:textId="77777777" w:rsidR="00272C40" w:rsidRPr="008D3DC0" w:rsidRDefault="00272C40" w:rsidP="007C674F">
                  <w:pPr>
                    <w:jc w:val="center"/>
                    <w:rPr>
                      <w:rFonts w:ascii="Arial" w:hAnsi="Arial" w:cs="Arial"/>
                    </w:rPr>
                  </w:pPr>
                  <w:r w:rsidRPr="008D3DC0">
                    <w:rPr>
                      <w:rFonts w:ascii="Arial" w:hAnsi="Arial" w:cs="Arial"/>
                    </w:rPr>
                    <w:t>24</w:t>
                  </w:r>
                </w:p>
              </w:tc>
              <w:tc>
                <w:tcPr>
                  <w:tcW w:w="4310" w:type="dxa"/>
                  <w:tcBorders>
                    <w:top w:val="nil"/>
                    <w:left w:val="nil"/>
                    <w:bottom w:val="single" w:sz="4" w:space="0" w:color="auto"/>
                    <w:right w:val="single" w:sz="4" w:space="0" w:color="auto"/>
                  </w:tcBorders>
                  <w:vAlign w:val="center"/>
                  <w:hideMark/>
                </w:tcPr>
                <w:p w14:paraId="0D90096C" w14:textId="77777777" w:rsidR="00272C40" w:rsidRPr="008D3DC0" w:rsidRDefault="00272C40" w:rsidP="007C674F">
                  <w:pPr>
                    <w:rPr>
                      <w:rFonts w:ascii="Arial" w:hAnsi="Arial" w:cs="Arial"/>
                      <w:color w:val="0F1111"/>
                    </w:rPr>
                  </w:pPr>
                  <w:r w:rsidRPr="00EE7B53">
                    <w:rPr>
                      <w:color w:val="0F1111"/>
                    </w:rPr>
                    <w:t xml:space="preserve">Dino park Tiranossauro Rex Grande - Articulado, com som; </w:t>
                  </w:r>
                  <w:r w:rsidRPr="00B412E0">
                    <w:rPr>
                      <w:color w:val="0F1111"/>
                      <w:highlight w:val="yellow"/>
                    </w:rPr>
                    <w:t>medidas aproximadas</w:t>
                  </w:r>
                  <w:r w:rsidRPr="00EE7B53">
                    <w:rPr>
                      <w:color w:val="0F1111"/>
                    </w:rPr>
                    <w:t xml:space="preserve">: Largura 38cm, altura 28cm, </w:t>
                  </w:r>
                  <w:r w:rsidRPr="00B412E0">
                    <w:rPr>
                      <w:color w:val="0F1111"/>
                      <w:highlight w:val="yellow"/>
                    </w:rPr>
                    <w:t>peso aproximado</w:t>
                  </w:r>
                  <w:r w:rsidRPr="00EE7B53">
                    <w:rPr>
                      <w:color w:val="0F1111"/>
                    </w:rPr>
                    <w:t xml:space="preserve"> do produto 620 gramas; material da cabeça e corpo: vinil; </w:t>
                  </w:r>
                  <w:r w:rsidRPr="00B412E0">
                    <w:rPr>
                      <w:color w:val="0F1111"/>
                      <w:highlight w:val="yellow"/>
                    </w:rPr>
                    <w:t>Marca referência</w:t>
                  </w:r>
                  <w:r w:rsidRPr="00EE7B53">
                    <w:rPr>
                      <w:color w:val="0F1111"/>
                    </w:rPr>
                    <w:t xml:space="preserve"> Bee Toys</w:t>
                  </w:r>
                </w:p>
              </w:tc>
              <w:tc>
                <w:tcPr>
                  <w:tcW w:w="631" w:type="dxa"/>
                  <w:tcBorders>
                    <w:top w:val="nil"/>
                    <w:left w:val="nil"/>
                    <w:bottom w:val="single" w:sz="4" w:space="0" w:color="auto"/>
                    <w:right w:val="single" w:sz="4" w:space="0" w:color="auto"/>
                  </w:tcBorders>
                  <w:noWrap/>
                  <w:vAlign w:val="center"/>
                  <w:hideMark/>
                </w:tcPr>
                <w:p w14:paraId="69C61A4C"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6FEBB9F0" w14:textId="77777777" w:rsidR="00272C40" w:rsidRPr="008D3DC0" w:rsidRDefault="00272C40" w:rsidP="007C674F">
                  <w:pPr>
                    <w:jc w:val="center"/>
                    <w:rPr>
                      <w:rFonts w:ascii="Arial" w:hAnsi="Arial" w:cs="Arial"/>
                    </w:rPr>
                  </w:pPr>
                  <w:r w:rsidRPr="008D3DC0">
                    <w:rPr>
                      <w:rFonts w:ascii="Arial" w:hAnsi="Arial" w:cs="Arial"/>
                    </w:rPr>
                    <w:t>100</w:t>
                  </w:r>
                </w:p>
              </w:tc>
              <w:tc>
                <w:tcPr>
                  <w:tcW w:w="1286" w:type="dxa"/>
                  <w:tcBorders>
                    <w:top w:val="nil"/>
                    <w:left w:val="nil"/>
                    <w:bottom w:val="single" w:sz="4" w:space="0" w:color="auto"/>
                    <w:right w:val="single" w:sz="4" w:space="0" w:color="auto"/>
                  </w:tcBorders>
                  <w:noWrap/>
                  <w:vAlign w:val="center"/>
                  <w:hideMark/>
                </w:tcPr>
                <w:p w14:paraId="41490E58" w14:textId="77777777" w:rsidR="00272C40" w:rsidRPr="008D3DC0" w:rsidRDefault="00272C40" w:rsidP="007C674F">
                  <w:pPr>
                    <w:jc w:val="center"/>
                    <w:rPr>
                      <w:rFonts w:ascii="Arial" w:hAnsi="Arial" w:cs="Arial"/>
                    </w:rPr>
                  </w:pPr>
                  <w:r w:rsidRPr="008D3DC0">
                    <w:rPr>
                      <w:rFonts w:ascii="Arial" w:hAnsi="Arial" w:cs="Arial"/>
                    </w:rPr>
                    <w:t xml:space="preserve"> R$   69,28 </w:t>
                  </w:r>
                </w:p>
              </w:tc>
              <w:tc>
                <w:tcPr>
                  <w:tcW w:w="1919" w:type="dxa"/>
                  <w:tcBorders>
                    <w:top w:val="nil"/>
                    <w:left w:val="nil"/>
                    <w:bottom w:val="single" w:sz="4" w:space="0" w:color="auto"/>
                    <w:right w:val="single" w:sz="4" w:space="0" w:color="auto"/>
                  </w:tcBorders>
                  <w:noWrap/>
                  <w:vAlign w:val="center"/>
                  <w:hideMark/>
                </w:tcPr>
                <w:p w14:paraId="2AB81E03" w14:textId="77777777" w:rsidR="00272C40" w:rsidRDefault="00272C40" w:rsidP="007C674F">
                  <w:pPr>
                    <w:jc w:val="center"/>
                    <w:rPr>
                      <w:rFonts w:ascii="Aptos Narrow" w:hAnsi="Aptos Narrow"/>
                      <w:sz w:val="20"/>
                      <w:szCs w:val="20"/>
                    </w:rPr>
                  </w:pPr>
                  <w:r>
                    <w:rPr>
                      <w:rFonts w:ascii="Aptos Narrow" w:hAnsi="Aptos Narrow"/>
                      <w:color w:val="000000"/>
                      <w:sz w:val="20"/>
                      <w:szCs w:val="20"/>
                    </w:rPr>
                    <w:t xml:space="preserve">R$                     6.928,00 </w:t>
                  </w:r>
                </w:p>
                <w:p w14:paraId="74641CF9" w14:textId="77777777" w:rsidR="00272C40" w:rsidRPr="008D3DC0" w:rsidRDefault="00272C40" w:rsidP="007C674F">
                  <w:pPr>
                    <w:jc w:val="center"/>
                    <w:rPr>
                      <w:rFonts w:ascii="Arial" w:hAnsi="Arial" w:cs="Arial"/>
                    </w:rPr>
                  </w:pPr>
                </w:p>
              </w:tc>
            </w:tr>
            <w:tr w:rsidR="00272C40" w:rsidRPr="008D3DC0" w14:paraId="2919C8EC" w14:textId="77777777" w:rsidTr="007C674F">
              <w:trPr>
                <w:trHeight w:val="2850"/>
              </w:trPr>
              <w:tc>
                <w:tcPr>
                  <w:tcW w:w="595" w:type="dxa"/>
                  <w:tcBorders>
                    <w:top w:val="nil"/>
                    <w:left w:val="single" w:sz="4" w:space="0" w:color="auto"/>
                    <w:bottom w:val="single" w:sz="4" w:space="0" w:color="auto"/>
                    <w:right w:val="single" w:sz="4" w:space="0" w:color="auto"/>
                  </w:tcBorders>
                  <w:noWrap/>
                  <w:vAlign w:val="center"/>
                  <w:hideMark/>
                </w:tcPr>
                <w:p w14:paraId="21150DDB" w14:textId="77777777" w:rsidR="00272C40" w:rsidRPr="008D3DC0" w:rsidRDefault="00272C40" w:rsidP="007C674F">
                  <w:pPr>
                    <w:jc w:val="center"/>
                    <w:rPr>
                      <w:rFonts w:ascii="Arial" w:hAnsi="Arial" w:cs="Arial"/>
                    </w:rPr>
                  </w:pPr>
                  <w:r w:rsidRPr="008D3DC0">
                    <w:rPr>
                      <w:rFonts w:ascii="Arial" w:hAnsi="Arial" w:cs="Arial"/>
                    </w:rPr>
                    <w:t>25</w:t>
                  </w:r>
                </w:p>
              </w:tc>
              <w:tc>
                <w:tcPr>
                  <w:tcW w:w="4310" w:type="dxa"/>
                  <w:tcBorders>
                    <w:top w:val="nil"/>
                    <w:left w:val="nil"/>
                    <w:bottom w:val="single" w:sz="4" w:space="0" w:color="auto"/>
                    <w:right w:val="single" w:sz="4" w:space="0" w:color="auto"/>
                  </w:tcBorders>
                  <w:vAlign w:val="center"/>
                  <w:hideMark/>
                </w:tcPr>
                <w:p w14:paraId="3FC13EB6" w14:textId="77777777" w:rsidR="00272C40" w:rsidRPr="008D3DC0" w:rsidRDefault="00272C40" w:rsidP="007C674F">
                  <w:pPr>
                    <w:rPr>
                      <w:rFonts w:ascii="Arial" w:hAnsi="Arial" w:cs="Arial"/>
                      <w:color w:val="0F1111"/>
                    </w:rPr>
                  </w:pPr>
                  <w:r w:rsidRPr="008D3DC0">
                    <w:rPr>
                      <w:rFonts w:ascii="Arial" w:hAnsi="Arial" w:cs="Arial"/>
                      <w:color w:val="0F1111"/>
                    </w:rPr>
                    <w:t>Set Completo com 22 Peças de Instrumentos Musicais de Percussão em Madeira; contém bolsa de transporte portátil; materiais: Metais de alta resistência e madeiras de alta qualidade; o kit inclui: chocalho*1, triângulo*1, baqueta*1, sinos de pulso*2, ovos de areia*4, martelos de areia*2, flauta vertical*1, sino de rosca*1, apito de pássaro*1, simulador de som de chuva*1, palheta*2, gaita*1, xilofone*1, sinos*2, tambor de mão*1.</w:t>
                  </w:r>
                </w:p>
              </w:tc>
              <w:tc>
                <w:tcPr>
                  <w:tcW w:w="631" w:type="dxa"/>
                  <w:tcBorders>
                    <w:top w:val="nil"/>
                    <w:left w:val="nil"/>
                    <w:bottom w:val="single" w:sz="4" w:space="0" w:color="auto"/>
                    <w:right w:val="single" w:sz="4" w:space="0" w:color="auto"/>
                  </w:tcBorders>
                  <w:noWrap/>
                  <w:vAlign w:val="center"/>
                  <w:hideMark/>
                </w:tcPr>
                <w:p w14:paraId="738F8FC6"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658B9FF4" w14:textId="77777777" w:rsidR="00272C40" w:rsidRPr="008D3DC0" w:rsidRDefault="00272C40" w:rsidP="007C674F">
                  <w:pPr>
                    <w:jc w:val="center"/>
                    <w:rPr>
                      <w:rFonts w:ascii="Arial" w:hAnsi="Arial" w:cs="Arial"/>
                    </w:rPr>
                  </w:pPr>
                  <w:r w:rsidRPr="008D3DC0">
                    <w:rPr>
                      <w:rFonts w:ascii="Arial" w:hAnsi="Arial" w:cs="Arial"/>
                    </w:rPr>
                    <w:t>22</w:t>
                  </w:r>
                </w:p>
              </w:tc>
              <w:tc>
                <w:tcPr>
                  <w:tcW w:w="1286" w:type="dxa"/>
                  <w:tcBorders>
                    <w:top w:val="nil"/>
                    <w:left w:val="nil"/>
                    <w:bottom w:val="single" w:sz="4" w:space="0" w:color="auto"/>
                    <w:right w:val="single" w:sz="4" w:space="0" w:color="auto"/>
                  </w:tcBorders>
                  <w:noWrap/>
                  <w:vAlign w:val="center"/>
                  <w:hideMark/>
                </w:tcPr>
                <w:p w14:paraId="38844BC0" w14:textId="77777777" w:rsidR="00272C40" w:rsidRPr="008D3DC0" w:rsidRDefault="00272C40" w:rsidP="007C674F">
                  <w:pPr>
                    <w:jc w:val="center"/>
                    <w:rPr>
                      <w:rFonts w:ascii="Arial" w:hAnsi="Arial" w:cs="Arial"/>
                    </w:rPr>
                  </w:pPr>
                  <w:r w:rsidRPr="008D3DC0">
                    <w:rPr>
                      <w:rFonts w:ascii="Arial" w:hAnsi="Arial" w:cs="Arial"/>
                    </w:rPr>
                    <w:t xml:space="preserve"> R$ 221,45 </w:t>
                  </w:r>
                </w:p>
              </w:tc>
              <w:tc>
                <w:tcPr>
                  <w:tcW w:w="1919" w:type="dxa"/>
                  <w:tcBorders>
                    <w:top w:val="nil"/>
                    <w:left w:val="nil"/>
                    <w:bottom w:val="single" w:sz="4" w:space="0" w:color="auto"/>
                    <w:right w:val="single" w:sz="4" w:space="0" w:color="auto"/>
                  </w:tcBorders>
                  <w:noWrap/>
                  <w:vAlign w:val="center"/>
                  <w:hideMark/>
                </w:tcPr>
                <w:p w14:paraId="465AE51C" w14:textId="77777777" w:rsidR="00272C40" w:rsidRDefault="00272C40" w:rsidP="007C674F">
                  <w:pPr>
                    <w:jc w:val="center"/>
                    <w:rPr>
                      <w:rFonts w:ascii="Aptos Narrow" w:hAnsi="Aptos Narrow"/>
                      <w:sz w:val="20"/>
                      <w:szCs w:val="20"/>
                    </w:rPr>
                  </w:pPr>
                  <w:r>
                    <w:rPr>
                      <w:rFonts w:ascii="Aptos Narrow" w:hAnsi="Aptos Narrow"/>
                      <w:color w:val="000000"/>
                      <w:sz w:val="20"/>
                      <w:szCs w:val="20"/>
                    </w:rPr>
                    <w:t xml:space="preserve">R$                     4.871,90 </w:t>
                  </w:r>
                </w:p>
                <w:p w14:paraId="28142D47" w14:textId="77777777" w:rsidR="00272C40" w:rsidRPr="008D3DC0" w:rsidRDefault="00272C40" w:rsidP="007C674F">
                  <w:pPr>
                    <w:jc w:val="center"/>
                    <w:rPr>
                      <w:rFonts w:ascii="Arial" w:hAnsi="Arial" w:cs="Arial"/>
                    </w:rPr>
                  </w:pPr>
                </w:p>
              </w:tc>
            </w:tr>
            <w:tr w:rsidR="00272C40" w:rsidRPr="008D3DC0" w14:paraId="398326C7" w14:textId="77777777" w:rsidTr="007C674F">
              <w:trPr>
                <w:trHeight w:val="1425"/>
              </w:trPr>
              <w:tc>
                <w:tcPr>
                  <w:tcW w:w="595" w:type="dxa"/>
                  <w:tcBorders>
                    <w:top w:val="nil"/>
                    <w:left w:val="single" w:sz="4" w:space="0" w:color="auto"/>
                    <w:bottom w:val="single" w:sz="4" w:space="0" w:color="auto"/>
                    <w:right w:val="single" w:sz="4" w:space="0" w:color="auto"/>
                  </w:tcBorders>
                  <w:noWrap/>
                  <w:vAlign w:val="center"/>
                  <w:hideMark/>
                </w:tcPr>
                <w:p w14:paraId="5D3DCE30" w14:textId="77777777" w:rsidR="00272C40" w:rsidRPr="008D3DC0" w:rsidRDefault="00272C40" w:rsidP="007C674F">
                  <w:pPr>
                    <w:jc w:val="center"/>
                    <w:rPr>
                      <w:rFonts w:ascii="Arial" w:hAnsi="Arial" w:cs="Arial"/>
                    </w:rPr>
                  </w:pPr>
                  <w:r w:rsidRPr="008D3DC0">
                    <w:rPr>
                      <w:rFonts w:ascii="Arial" w:hAnsi="Arial" w:cs="Arial"/>
                    </w:rPr>
                    <w:t>26</w:t>
                  </w:r>
                </w:p>
              </w:tc>
              <w:tc>
                <w:tcPr>
                  <w:tcW w:w="4310" w:type="dxa"/>
                  <w:tcBorders>
                    <w:top w:val="nil"/>
                    <w:left w:val="nil"/>
                    <w:bottom w:val="single" w:sz="4" w:space="0" w:color="auto"/>
                    <w:right w:val="single" w:sz="4" w:space="0" w:color="auto"/>
                  </w:tcBorders>
                  <w:vAlign w:val="center"/>
                  <w:hideMark/>
                </w:tcPr>
                <w:p w14:paraId="271BFA14" w14:textId="77777777" w:rsidR="00272C40" w:rsidRPr="008D3DC0" w:rsidRDefault="00272C40" w:rsidP="007C674F">
                  <w:pPr>
                    <w:rPr>
                      <w:rFonts w:ascii="Arial" w:hAnsi="Arial" w:cs="Arial"/>
                      <w:color w:val="0F1111"/>
                    </w:rPr>
                  </w:pPr>
                  <w:r w:rsidRPr="00EE7B53">
                    <w:rPr>
                      <w:color w:val="0F1111"/>
                    </w:rPr>
                    <w:t xml:space="preserve">Kit 100 Cortador Forminha De Massinha Modelar Molde diversos, </w:t>
                  </w:r>
                  <w:r>
                    <w:rPr>
                      <w:color w:val="0F1111"/>
                    </w:rPr>
                    <w:t>d</w:t>
                  </w:r>
                  <w:r w:rsidRPr="00EE7B53">
                    <w:rPr>
                      <w:color w:val="0F1111"/>
                    </w:rPr>
                    <w:t xml:space="preserve">iversas cores coloridas; material plástico resistente, lavável e não tóxico; </w:t>
                  </w:r>
                  <w:r w:rsidRPr="00570A0F">
                    <w:rPr>
                      <w:color w:val="0F1111"/>
                      <w:highlight w:val="yellow"/>
                    </w:rPr>
                    <w:t>medidas aproximadas</w:t>
                  </w:r>
                  <w:r w:rsidRPr="00EE7B53">
                    <w:rPr>
                      <w:color w:val="0F1111"/>
                    </w:rPr>
                    <w:t xml:space="preserve"> das forminhas entre 4 cm e 6 cm de comprimento e 1,5 cm de altura, </w:t>
                  </w:r>
                </w:p>
              </w:tc>
              <w:tc>
                <w:tcPr>
                  <w:tcW w:w="631" w:type="dxa"/>
                  <w:tcBorders>
                    <w:top w:val="nil"/>
                    <w:left w:val="nil"/>
                    <w:bottom w:val="single" w:sz="4" w:space="0" w:color="auto"/>
                    <w:right w:val="single" w:sz="4" w:space="0" w:color="auto"/>
                  </w:tcBorders>
                  <w:noWrap/>
                  <w:vAlign w:val="center"/>
                  <w:hideMark/>
                </w:tcPr>
                <w:p w14:paraId="7755A7A8"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2C0DC26E" w14:textId="77777777" w:rsidR="00272C40" w:rsidRPr="008D3DC0" w:rsidRDefault="00272C40" w:rsidP="007C674F">
                  <w:pPr>
                    <w:jc w:val="center"/>
                    <w:rPr>
                      <w:rFonts w:ascii="Arial" w:hAnsi="Arial" w:cs="Arial"/>
                    </w:rPr>
                  </w:pPr>
                  <w:r w:rsidRPr="008D3DC0">
                    <w:rPr>
                      <w:rFonts w:ascii="Arial" w:hAnsi="Arial" w:cs="Arial"/>
                    </w:rPr>
                    <w:t>70</w:t>
                  </w:r>
                </w:p>
              </w:tc>
              <w:tc>
                <w:tcPr>
                  <w:tcW w:w="1286" w:type="dxa"/>
                  <w:tcBorders>
                    <w:top w:val="nil"/>
                    <w:left w:val="nil"/>
                    <w:bottom w:val="single" w:sz="4" w:space="0" w:color="auto"/>
                    <w:right w:val="single" w:sz="4" w:space="0" w:color="auto"/>
                  </w:tcBorders>
                  <w:noWrap/>
                  <w:vAlign w:val="center"/>
                  <w:hideMark/>
                </w:tcPr>
                <w:p w14:paraId="26E8CD1B" w14:textId="77777777" w:rsidR="00272C40" w:rsidRPr="008D3DC0" w:rsidRDefault="00272C40" w:rsidP="007C674F">
                  <w:pPr>
                    <w:jc w:val="center"/>
                    <w:rPr>
                      <w:rFonts w:ascii="Arial" w:hAnsi="Arial" w:cs="Arial"/>
                    </w:rPr>
                  </w:pPr>
                  <w:r w:rsidRPr="008D3DC0">
                    <w:rPr>
                      <w:rFonts w:ascii="Arial" w:hAnsi="Arial" w:cs="Arial"/>
                    </w:rPr>
                    <w:t xml:space="preserve"> R$   23,49 </w:t>
                  </w:r>
                </w:p>
              </w:tc>
              <w:tc>
                <w:tcPr>
                  <w:tcW w:w="1919" w:type="dxa"/>
                  <w:tcBorders>
                    <w:top w:val="nil"/>
                    <w:left w:val="nil"/>
                    <w:bottom w:val="single" w:sz="4" w:space="0" w:color="auto"/>
                    <w:right w:val="single" w:sz="4" w:space="0" w:color="auto"/>
                  </w:tcBorders>
                  <w:noWrap/>
                  <w:vAlign w:val="center"/>
                  <w:hideMark/>
                </w:tcPr>
                <w:p w14:paraId="4C1141CD" w14:textId="77777777" w:rsidR="00272C40" w:rsidRPr="008D3DC0" w:rsidRDefault="00272C40" w:rsidP="007C674F">
                  <w:pPr>
                    <w:jc w:val="center"/>
                    <w:rPr>
                      <w:rFonts w:ascii="Arial" w:hAnsi="Arial" w:cs="Arial"/>
                    </w:rPr>
                  </w:pPr>
                  <w:r w:rsidRPr="008D3DC0">
                    <w:rPr>
                      <w:rFonts w:ascii="Arial" w:hAnsi="Arial" w:cs="Arial"/>
                    </w:rPr>
                    <w:t xml:space="preserve">      </w:t>
                  </w:r>
                </w:p>
                <w:p w14:paraId="4D1629C4" w14:textId="77777777" w:rsidR="00272C40" w:rsidRDefault="00272C40" w:rsidP="007C674F">
                  <w:pPr>
                    <w:jc w:val="center"/>
                    <w:rPr>
                      <w:rFonts w:ascii="Aptos Narrow" w:hAnsi="Aptos Narrow"/>
                      <w:sz w:val="20"/>
                      <w:szCs w:val="20"/>
                    </w:rPr>
                  </w:pPr>
                  <w:r>
                    <w:rPr>
                      <w:rFonts w:ascii="Aptos Narrow" w:hAnsi="Aptos Narrow"/>
                      <w:color w:val="000000"/>
                      <w:sz w:val="20"/>
                      <w:szCs w:val="20"/>
                    </w:rPr>
                    <w:t xml:space="preserve">R$                     1.644,30 </w:t>
                  </w:r>
                </w:p>
                <w:p w14:paraId="664D2B4D" w14:textId="77777777" w:rsidR="00272C40" w:rsidRPr="008D3DC0" w:rsidRDefault="00272C40" w:rsidP="007C674F">
                  <w:pPr>
                    <w:jc w:val="center"/>
                    <w:rPr>
                      <w:rFonts w:ascii="Arial" w:hAnsi="Arial" w:cs="Arial"/>
                    </w:rPr>
                  </w:pPr>
                </w:p>
              </w:tc>
            </w:tr>
            <w:tr w:rsidR="00272C40" w:rsidRPr="008D3DC0" w14:paraId="32FA94FE" w14:textId="77777777" w:rsidTr="007C674F">
              <w:trPr>
                <w:trHeight w:val="1425"/>
              </w:trPr>
              <w:tc>
                <w:tcPr>
                  <w:tcW w:w="595" w:type="dxa"/>
                  <w:tcBorders>
                    <w:top w:val="nil"/>
                    <w:left w:val="single" w:sz="4" w:space="0" w:color="auto"/>
                    <w:bottom w:val="single" w:sz="4" w:space="0" w:color="auto"/>
                    <w:right w:val="single" w:sz="4" w:space="0" w:color="auto"/>
                  </w:tcBorders>
                  <w:noWrap/>
                  <w:vAlign w:val="center"/>
                  <w:hideMark/>
                </w:tcPr>
                <w:p w14:paraId="77737928" w14:textId="77777777" w:rsidR="00272C40" w:rsidRPr="008D3DC0" w:rsidRDefault="00272C40" w:rsidP="007C674F">
                  <w:pPr>
                    <w:jc w:val="center"/>
                    <w:rPr>
                      <w:rFonts w:ascii="Arial" w:hAnsi="Arial" w:cs="Arial"/>
                    </w:rPr>
                  </w:pPr>
                  <w:r w:rsidRPr="008D3DC0">
                    <w:rPr>
                      <w:rFonts w:ascii="Arial" w:hAnsi="Arial" w:cs="Arial"/>
                    </w:rPr>
                    <w:t>27</w:t>
                  </w:r>
                </w:p>
              </w:tc>
              <w:tc>
                <w:tcPr>
                  <w:tcW w:w="4310" w:type="dxa"/>
                  <w:tcBorders>
                    <w:top w:val="nil"/>
                    <w:left w:val="nil"/>
                    <w:bottom w:val="single" w:sz="4" w:space="0" w:color="auto"/>
                    <w:right w:val="single" w:sz="4" w:space="0" w:color="auto"/>
                  </w:tcBorders>
                  <w:vAlign w:val="center"/>
                  <w:hideMark/>
                </w:tcPr>
                <w:p w14:paraId="23FBDDB5" w14:textId="77777777" w:rsidR="00272C40" w:rsidRPr="008D3DC0" w:rsidRDefault="00272C40" w:rsidP="007C674F">
                  <w:pPr>
                    <w:rPr>
                      <w:rFonts w:ascii="Arial" w:hAnsi="Arial" w:cs="Arial"/>
                    </w:rPr>
                  </w:pPr>
                  <w:r w:rsidRPr="00EE7B53">
                    <w:t>Carro De Brinquedo Picape Aventura;</w:t>
                  </w:r>
                  <w:r>
                    <w:t xml:space="preserve"> </w:t>
                  </w:r>
                  <w:r w:rsidRPr="00EE7B53">
                    <w:t xml:space="preserve">material plástico resistente, e não tóxico; </w:t>
                  </w:r>
                  <w:r w:rsidRPr="00570A0F">
                    <w:rPr>
                      <w:highlight w:val="yellow"/>
                    </w:rPr>
                    <w:t>tamanho aproximado</w:t>
                  </w:r>
                  <w:r w:rsidRPr="00EE7B53">
                    <w:t xml:space="preserve"> 21cm de altura x 23cm de largura x 49.5cm de comprimento. </w:t>
                  </w:r>
                  <w:r w:rsidRPr="00570A0F">
                    <w:rPr>
                      <w:highlight w:val="yellow"/>
                    </w:rPr>
                    <w:t>Marca referência Poliplac</w:t>
                  </w:r>
                </w:p>
              </w:tc>
              <w:tc>
                <w:tcPr>
                  <w:tcW w:w="631" w:type="dxa"/>
                  <w:tcBorders>
                    <w:top w:val="nil"/>
                    <w:left w:val="nil"/>
                    <w:bottom w:val="single" w:sz="4" w:space="0" w:color="auto"/>
                    <w:right w:val="single" w:sz="4" w:space="0" w:color="auto"/>
                  </w:tcBorders>
                  <w:noWrap/>
                  <w:vAlign w:val="center"/>
                  <w:hideMark/>
                </w:tcPr>
                <w:p w14:paraId="10752B12"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7A01FB7F" w14:textId="77777777" w:rsidR="00272C40" w:rsidRPr="008D3DC0" w:rsidRDefault="00272C40" w:rsidP="007C674F">
                  <w:pPr>
                    <w:jc w:val="center"/>
                    <w:rPr>
                      <w:rFonts w:ascii="Arial" w:hAnsi="Arial" w:cs="Arial"/>
                    </w:rPr>
                  </w:pPr>
                  <w:r w:rsidRPr="008D3DC0">
                    <w:rPr>
                      <w:rFonts w:ascii="Arial" w:hAnsi="Arial" w:cs="Arial"/>
                    </w:rPr>
                    <w:t>100</w:t>
                  </w:r>
                </w:p>
              </w:tc>
              <w:tc>
                <w:tcPr>
                  <w:tcW w:w="1286" w:type="dxa"/>
                  <w:tcBorders>
                    <w:top w:val="nil"/>
                    <w:left w:val="nil"/>
                    <w:bottom w:val="single" w:sz="4" w:space="0" w:color="auto"/>
                    <w:right w:val="single" w:sz="4" w:space="0" w:color="auto"/>
                  </w:tcBorders>
                  <w:noWrap/>
                  <w:vAlign w:val="center"/>
                  <w:hideMark/>
                </w:tcPr>
                <w:p w14:paraId="391A2C8D" w14:textId="77777777" w:rsidR="00272C40" w:rsidRPr="008D3DC0" w:rsidRDefault="00272C40" w:rsidP="007C674F">
                  <w:pPr>
                    <w:jc w:val="center"/>
                    <w:rPr>
                      <w:rFonts w:ascii="Arial" w:hAnsi="Arial" w:cs="Arial"/>
                    </w:rPr>
                  </w:pPr>
                  <w:r w:rsidRPr="008D3DC0">
                    <w:rPr>
                      <w:rFonts w:ascii="Arial" w:hAnsi="Arial" w:cs="Arial"/>
                    </w:rPr>
                    <w:t xml:space="preserve"> R$ 109,37 </w:t>
                  </w:r>
                </w:p>
              </w:tc>
              <w:tc>
                <w:tcPr>
                  <w:tcW w:w="1919" w:type="dxa"/>
                  <w:tcBorders>
                    <w:top w:val="nil"/>
                    <w:left w:val="nil"/>
                    <w:bottom w:val="single" w:sz="4" w:space="0" w:color="auto"/>
                    <w:right w:val="single" w:sz="4" w:space="0" w:color="auto"/>
                  </w:tcBorders>
                  <w:noWrap/>
                  <w:vAlign w:val="center"/>
                  <w:hideMark/>
                </w:tcPr>
                <w:p w14:paraId="3C2BE8FA" w14:textId="77777777" w:rsidR="00272C40" w:rsidRDefault="00272C40" w:rsidP="007C674F">
                  <w:pPr>
                    <w:jc w:val="center"/>
                    <w:rPr>
                      <w:rFonts w:ascii="Aptos Narrow" w:hAnsi="Aptos Narrow"/>
                      <w:sz w:val="20"/>
                      <w:szCs w:val="20"/>
                    </w:rPr>
                  </w:pPr>
                  <w:r>
                    <w:rPr>
                      <w:rFonts w:ascii="Aptos Narrow" w:hAnsi="Aptos Narrow"/>
                      <w:color w:val="000000"/>
                      <w:sz w:val="20"/>
                      <w:szCs w:val="20"/>
                    </w:rPr>
                    <w:t xml:space="preserve">R$                  10.937,00 </w:t>
                  </w:r>
                </w:p>
                <w:p w14:paraId="7B958ACB" w14:textId="77777777" w:rsidR="00272C40" w:rsidRPr="008D3DC0" w:rsidRDefault="00272C40" w:rsidP="007C674F">
                  <w:pPr>
                    <w:jc w:val="center"/>
                    <w:rPr>
                      <w:rFonts w:ascii="Arial" w:hAnsi="Arial" w:cs="Arial"/>
                    </w:rPr>
                  </w:pPr>
                </w:p>
              </w:tc>
            </w:tr>
            <w:tr w:rsidR="00272C40" w:rsidRPr="008D3DC0" w14:paraId="71D2DEB4" w14:textId="77777777" w:rsidTr="007C674F">
              <w:trPr>
                <w:trHeight w:val="1995"/>
              </w:trPr>
              <w:tc>
                <w:tcPr>
                  <w:tcW w:w="595" w:type="dxa"/>
                  <w:tcBorders>
                    <w:top w:val="nil"/>
                    <w:left w:val="single" w:sz="4" w:space="0" w:color="auto"/>
                    <w:bottom w:val="single" w:sz="4" w:space="0" w:color="auto"/>
                    <w:right w:val="single" w:sz="4" w:space="0" w:color="auto"/>
                  </w:tcBorders>
                  <w:noWrap/>
                  <w:vAlign w:val="center"/>
                  <w:hideMark/>
                </w:tcPr>
                <w:p w14:paraId="5232A8DE" w14:textId="77777777" w:rsidR="00272C40" w:rsidRPr="008D3DC0" w:rsidRDefault="00272C40" w:rsidP="007C674F">
                  <w:pPr>
                    <w:jc w:val="center"/>
                    <w:rPr>
                      <w:rFonts w:ascii="Arial" w:hAnsi="Arial" w:cs="Arial"/>
                    </w:rPr>
                  </w:pPr>
                  <w:r w:rsidRPr="008D3DC0">
                    <w:rPr>
                      <w:rFonts w:ascii="Arial" w:hAnsi="Arial" w:cs="Arial"/>
                    </w:rPr>
                    <w:lastRenderedPageBreak/>
                    <w:t>28</w:t>
                  </w:r>
                </w:p>
              </w:tc>
              <w:tc>
                <w:tcPr>
                  <w:tcW w:w="4310" w:type="dxa"/>
                  <w:tcBorders>
                    <w:top w:val="nil"/>
                    <w:left w:val="nil"/>
                    <w:bottom w:val="single" w:sz="4" w:space="0" w:color="auto"/>
                    <w:right w:val="single" w:sz="4" w:space="0" w:color="auto"/>
                  </w:tcBorders>
                  <w:vAlign w:val="center"/>
                  <w:hideMark/>
                </w:tcPr>
                <w:p w14:paraId="7C852942" w14:textId="77777777" w:rsidR="00272C40" w:rsidRPr="008D3DC0" w:rsidRDefault="00272C40" w:rsidP="007C674F">
                  <w:pPr>
                    <w:rPr>
                      <w:rFonts w:ascii="Arial" w:hAnsi="Arial" w:cs="Arial"/>
                    </w:rPr>
                  </w:pPr>
                  <w:r w:rsidRPr="00EE7B53">
                    <w:t xml:space="preserve">Massinha de Modelar Mini Kit Veterinário; Ele inclui:1 cachorrinho de brinquedo; Maleta com moldes embutidos; Ferramentas veterinárias: estetoscópio, seringa, termômetro, curativos, pinça, tesoura e faca; 5 potes de </w:t>
                  </w:r>
                  <w:r>
                    <w:t>massinhas</w:t>
                  </w:r>
                  <w:r w:rsidRPr="00EE7B53">
                    <w:t xml:space="preserve"> (</w:t>
                  </w:r>
                  <w:r w:rsidRPr="00570A0F">
                    <w:rPr>
                      <w:highlight w:val="yellow"/>
                    </w:rPr>
                    <w:t>total aproximado de</w:t>
                  </w:r>
                  <w:r w:rsidRPr="00EE7B53">
                    <w:t xml:space="preserve"> 284 g); material atoxico</w:t>
                  </w:r>
                  <w:r>
                    <w:t xml:space="preserve">; </w:t>
                  </w:r>
                  <w:r w:rsidRPr="00570A0F">
                    <w:rPr>
                      <w:highlight w:val="yellow"/>
                    </w:rPr>
                    <w:t>Marca de referencia Play-Doh</w:t>
                  </w:r>
                </w:p>
              </w:tc>
              <w:tc>
                <w:tcPr>
                  <w:tcW w:w="631" w:type="dxa"/>
                  <w:tcBorders>
                    <w:top w:val="nil"/>
                    <w:left w:val="nil"/>
                    <w:bottom w:val="single" w:sz="4" w:space="0" w:color="auto"/>
                    <w:right w:val="single" w:sz="4" w:space="0" w:color="auto"/>
                  </w:tcBorders>
                  <w:noWrap/>
                  <w:vAlign w:val="center"/>
                  <w:hideMark/>
                </w:tcPr>
                <w:p w14:paraId="1B8CB64D"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003A5C0D" w14:textId="77777777" w:rsidR="00272C40" w:rsidRPr="008D3DC0" w:rsidRDefault="00272C40" w:rsidP="007C674F">
                  <w:pPr>
                    <w:jc w:val="center"/>
                    <w:rPr>
                      <w:rFonts w:ascii="Arial" w:hAnsi="Arial" w:cs="Arial"/>
                    </w:rPr>
                  </w:pPr>
                  <w:r w:rsidRPr="008D3DC0">
                    <w:rPr>
                      <w:rFonts w:ascii="Arial" w:hAnsi="Arial" w:cs="Arial"/>
                    </w:rPr>
                    <w:t>100</w:t>
                  </w:r>
                </w:p>
              </w:tc>
              <w:tc>
                <w:tcPr>
                  <w:tcW w:w="1286" w:type="dxa"/>
                  <w:tcBorders>
                    <w:top w:val="nil"/>
                    <w:left w:val="nil"/>
                    <w:bottom w:val="single" w:sz="4" w:space="0" w:color="auto"/>
                    <w:right w:val="single" w:sz="4" w:space="0" w:color="auto"/>
                  </w:tcBorders>
                  <w:noWrap/>
                  <w:vAlign w:val="center"/>
                  <w:hideMark/>
                </w:tcPr>
                <w:p w14:paraId="59EA1B6A" w14:textId="77777777" w:rsidR="00272C40" w:rsidRPr="008D3DC0" w:rsidRDefault="00272C40" w:rsidP="007C674F">
                  <w:pPr>
                    <w:jc w:val="center"/>
                    <w:rPr>
                      <w:rFonts w:ascii="Arial" w:hAnsi="Arial" w:cs="Arial"/>
                    </w:rPr>
                  </w:pPr>
                  <w:r w:rsidRPr="008D3DC0">
                    <w:rPr>
                      <w:rFonts w:ascii="Arial" w:hAnsi="Arial" w:cs="Arial"/>
                    </w:rPr>
                    <w:t xml:space="preserve"> R$   50,02 </w:t>
                  </w:r>
                </w:p>
              </w:tc>
              <w:tc>
                <w:tcPr>
                  <w:tcW w:w="1919" w:type="dxa"/>
                  <w:tcBorders>
                    <w:top w:val="nil"/>
                    <w:left w:val="nil"/>
                    <w:bottom w:val="single" w:sz="4" w:space="0" w:color="auto"/>
                    <w:right w:val="single" w:sz="4" w:space="0" w:color="auto"/>
                  </w:tcBorders>
                  <w:noWrap/>
                  <w:vAlign w:val="center"/>
                  <w:hideMark/>
                </w:tcPr>
                <w:p w14:paraId="052A904C" w14:textId="77777777" w:rsidR="00272C40" w:rsidRDefault="00272C40" w:rsidP="007C674F">
                  <w:pPr>
                    <w:jc w:val="center"/>
                    <w:rPr>
                      <w:rFonts w:ascii="Aptos Narrow" w:hAnsi="Aptos Narrow"/>
                      <w:sz w:val="20"/>
                      <w:szCs w:val="20"/>
                    </w:rPr>
                  </w:pPr>
                  <w:r>
                    <w:rPr>
                      <w:rFonts w:ascii="Aptos Narrow" w:hAnsi="Aptos Narrow"/>
                      <w:color w:val="000000"/>
                      <w:sz w:val="20"/>
                      <w:szCs w:val="20"/>
                    </w:rPr>
                    <w:t xml:space="preserve">R$                     5.002,00 </w:t>
                  </w:r>
                </w:p>
                <w:p w14:paraId="4CEE6CDB" w14:textId="77777777" w:rsidR="00272C40" w:rsidRPr="008D3DC0" w:rsidRDefault="00272C40" w:rsidP="007C674F">
                  <w:pPr>
                    <w:jc w:val="center"/>
                    <w:rPr>
                      <w:rFonts w:ascii="Arial" w:hAnsi="Arial" w:cs="Arial"/>
                    </w:rPr>
                  </w:pPr>
                </w:p>
              </w:tc>
            </w:tr>
            <w:tr w:rsidR="00272C40" w:rsidRPr="008D3DC0" w14:paraId="2F73BB7C" w14:textId="77777777" w:rsidTr="007C674F">
              <w:trPr>
                <w:trHeight w:val="1425"/>
              </w:trPr>
              <w:tc>
                <w:tcPr>
                  <w:tcW w:w="595" w:type="dxa"/>
                  <w:tcBorders>
                    <w:top w:val="nil"/>
                    <w:left w:val="single" w:sz="4" w:space="0" w:color="auto"/>
                    <w:bottom w:val="single" w:sz="4" w:space="0" w:color="auto"/>
                    <w:right w:val="single" w:sz="4" w:space="0" w:color="auto"/>
                  </w:tcBorders>
                  <w:noWrap/>
                  <w:vAlign w:val="center"/>
                  <w:hideMark/>
                </w:tcPr>
                <w:p w14:paraId="41B694BB" w14:textId="77777777" w:rsidR="00272C40" w:rsidRPr="008D3DC0" w:rsidRDefault="00272C40" w:rsidP="007C674F">
                  <w:pPr>
                    <w:jc w:val="center"/>
                    <w:rPr>
                      <w:rFonts w:ascii="Arial" w:hAnsi="Arial" w:cs="Arial"/>
                    </w:rPr>
                  </w:pPr>
                  <w:r w:rsidRPr="008D3DC0">
                    <w:rPr>
                      <w:rFonts w:ascii="Arial" w:hAnsi="Arial" w:cs="Arial"/>
                    </w:rPr>
                    <w:t>29</w:t>
                  </w:r>
                </w:p>
              </w:tc>
              <w:tc>
                <w:tcPr>
                  <w:tcW w:w="4310" w:type="dxa"/>
                  <w:tcBorders>
                    <w:top w:val="nil"/>
                    <w:left w:val="nil"/>
                    <w:bottom w:val="single" w:sz="4" w:space="0" w:color="auto"/>
                    <w:right w:val="single" w:sz="4" w:space="0" w:color="auto"/>
                  </w:tcBorders>
                  <w:vAlign w:val="center"/>
                  <w:hideMark/>
                </w:tcPr>
                <w:p w14:paraId="14748ECC" w14:textId="77777777" w:rsidR="00272C40" w:rsidRPr="008D3DC0" w:rsidRDefault="00272C40" w:rsidP="007C674F">
                  <w:pPr>
                    <w:rPr>
                      <w:rFonts w:ascii="Arial" w:hAnsi="Arial" w:cs="Arial"/>
                    </w:rPr>
                  </w:pPr>
                  <w:r w:rsidRPr="00EE7B53">
                    <w:t>Massa De Modelar Festa Do Hamburguer; O conjunto vem com 1 grill de brinquedo, ferramentas e 5 potes de</w:t>
                  </w:r>
                  <w:r>
                    <w:t xml:space="preserve"> </w:t>
                  </w:r>
                  <w:r w:rsidRPr="00570A0F">
                    <w:rPr>
                      <w:highlight w:val="yellow"/>
                    </w:rPr>
                    <w:t>aproximadamente</w:t>
                  </w:r>
                  <w:r w:rsidRPr="00EE7B53">
                    <w:t xml:space="preserve"> 56 g de massinha nas cores marrom, bege, amarelo, vermelho e verde. Massinha atóxica. </w:t>
                  </w:r>
                  <w:r w:rsidRPr="00570A0F">
                    <w:rPr>
                      <w:highlight w:val="yellow"/>
                    </w:rPr>
                    <w:t>Marca de referencia Play-Doh</w:t>
                  </w:r>
                </w:p>
              </w:tc>
              <w:tc>
                <w:tcPr>
                  <w:tcW w:w="631" w:type="dxa"/>
                  <w:tcBorders>
                    <w:top w:val="nil"/>
                    <w:left w:val="nil"/>
                    <w:bottom w:val="single" w:sz="4" w:space="0" w:color="auto"/>
                    <w:right w:val="single" w:sz="4" w:space="0" w:color="auto"/>
                  </w:tcBorders>
                  <w:noWrap/>
                  <w:vAlign w:val="center"/>
                  <w:hideMark/>
                </w:tcPr>
                <w:p w14:paraId="5696D8D0"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74087FF2" w14:textId="77777777" w:rsidR="00272C40" w:rsidRPr="008D3DC0" w:rsidRDefault="00272C40" w:rsidP="007C674F">
                  <w:pPr>
                    <w:jc w:val="center"/>
                    <w:rPr>
                      <w:rFonts w:ascii="Arial" w:hAnsi="Arial" w:cs="Arial"/>
                    </w:rPr>
                  </w:pPr>
                  <w:r w:rsidRPr="008D3DC0">
                    <w:rPr>
                      <w:rFonts w:ascii="Arial" w:hAnsi="Arial" w:cs="Arial"/>
                    </w:rPr>
                    <w:t>100</w:t>
                  </w:r>
                </w:p>
              </w:tc>
              <w:tc>
                <w:tcPr>
                  <w:tcW w:w="1286" w:type="dxa"/>
                  <w:tcBorders>
                    <w:top w:val="nil"/>
                    <w:left w:val="nil"/>
                    <w:bottom w:val="single" w:sz="4" w:space="0" w:color="auto"/>
                    <w:right w:val="single" w:sz="4" w:space="0" w:color="auto"/>
                  </w:tcBorders>
                  <w:noWrap/>
                  <w:vAlign w:val="center"/>
                  <w:hideMark/>
                </w:tcPr>
                <w:p w14:paraId="052165B2" w14:textId="77777777" w:rsidR="00272C40" w:rsidRPr="008D3DC0" w:rsidRDefault="00272C40" w:rsidP="007C674F">
                  <w:pPr>
                    <w:jc w:val="center"/>
                    <w:rPr>
                      <w:rFonts w:ascii="Arial" w:hAnsi="Arial" w:cs="Arial"/>
                    </w:rPr>
                  </w:pPr>
                  <w:r w:rsidRPr="008D3DC0">
                    <w:rPr>
                      <w:rFonts w:ascii="Arial" w:hAnsi="Arial" w:cs="Arial"/>
                    </w:rPr>
                    <w:t xml:space="preserve"> R$   66,21 </w:t>
                  </w:r>
                </w:p>
              </w:tc>
              <w:tc>
                <w:tcPr>
                  <w:tcW w:w="1919" w:type="dxa"/>
                  <w:tcBorders>
                    <w:top w:val="nil"/>
                    <w:left w:val="nil"/>
                    <w:bottom w:val="single" w:sz="4" w:space="0" w:color="auto"/>
                    <w:right w:val="single" w:sz="4" w:space="0" w:color="auto"/>
                  </w:tcBorders>
                  <w:noWrap/>
                  <w:vAlign w:val="center"/>
                  <w:hideMark/>
                </w:tcPr>
                <w:p w14:paraId="6D471E06" w14:textId="77777777" w:rsidR="00272C40" w:rsidRDefault="00272C40" w:rsidP="007C674F">
                  <w:pPr>
                    <w:jc w:val="center"/>
                    <w:rPr>
                      <w:rFonts w:ascii="Aptos Narrow" w:hAnsi="Aptos Narrow"/>
                      <w:sz w:val="20"/>
                      <w:szCs w:val="20"/>
                    </w:rPr>
                  </w:pPr>
                  <w:r>
                    <w:rPr>
                      <w:rFonts w:ascii="Aptos Narrow" w:hAnsi="Aptos Narrow"/>
                      <w:color w:val="000000"/>
                      <w:sz w:val="20"/>
                      <w:szCs w:val="20"/>
                    </w:rPr>
                    <w:t xml:space="preserve">R$                     6.621,00 </w:t>
                  </w:r>
                </w:p>
                <w:p w14:paraId="5C57CD81" w14:textId="77777777" w:rsidR="00272C40" w:rsidRPr="008D3DC0" w:rsidRDefault="00272C40" w:rsidP="007C674F">
                  <w:pPr>
                    <w:jc w:val="center"/>
                    <w:rPr>
                      <w:rFonts w:ascii="Arial" w:hAnsi="Arial" w:cs="Arial"/>
                    </w:rPr>
                  </w:pPr>
                </w:p>
              </w:tc>
            </w:tr>
            <w:tr w:rsidR="00272C40" w:rsidRPr="008D3DC0" w14:paraId="7134EB08" w14:textId="77777777" w:rsidTr="007C674F">
              <w:trPr>
                <w:trHeight w:val="1425"/>
              </w:trPr>
              <w:tc>
                <w:tcPr>
                  <w:tcW w:w="595" w:type="dxa"/>
                  <w:tcBorders>
                    <w:top w:val="nil"/>
                    <w:left w:val="single" w:sz="4" w:space="0" w:color="auto"/>
                    <w:bottom w:val="single" w:sz="4" w:space="0" w:color="auto"/>
                    <w:right w:val="single" w:sz="4" w:space="0" w:color="auto"/>
                  </w:tcBorders>
                  <w:noWrap/>
                  <w:vAlign w:val="center"/>
                  <w:hideMark/>
                </w:tcPr>
                <w:p w14:paraId="05EC53ED" w14:textId="77777777" w:rsidR="00272C40" w:rsidRPr="008D3DC0" w:rsidRDefault="00272C40" w:rsidP="007C674F">
                  <w:pPr>
                    <w:jc w:val="center"/>
                    <w:rPr>
                      <w:rFonts w:ascii="Arial" w:hAnsi="Arial" w:cs="Arial"/>
                    </w:rPr>
                  </w:pPr>
                  <w:r w:rsidRPr="008D3DC0">
                    <w:rPr>
                      <w:rFonts w:ascii="Arial" w:hAnsi="Arial" w:cs="Arial"/>
                    </w:rPr>
                    <w:t>30</w:t>
                  </w:r>
                </w:p>
              </w:tc>
              <w:tc>
                <w:tcPr>
                  <w:tcW w:w="4310" w:type="dxa"/>
                  <w:tcBorders>
                    <w:top w:val="nil"/>
                    <w:left w:val="nil"/>
                    <w:bottom w:val="single" w:sz="4" w:space="0" w:color="auto"/>
                    <w:right w:val="single" w:sz="4" w:space="0" w:color="auto"/>
                  </w:tcBorders>
                  <w:vAlign w:val="center"/>
                  <w:hideMark/>
                </w:tcPr>
                <w:p w14:paraId="565C5056" w14:textId="77777777" w:rsidR="00272C40" w:rsidRPr="008D3DC0" w:rsidRDefault="00272C40" w:rsidP="007C674F">
                  <w:pPr>
                    <w:rPr>
                      <w:rFonts w:ascii="Arial" w:hAnsi="Arial" w:cs="Arial"/>
                      <w:color w:val="0F1111"/>
                    </w:rPr>
                  </w:pPr>
                  <w:r w:rsidRPr="00EE7B53">
                    <w:rPr>
                      <w:color w:val="0F1111"/>
                    </w:rPr>
                    <w:t>Livro Magnético - Aprendendo o Alfabeto; contem: 1 Caixa com formato de Livro, 26 peças magnéticas ilustradas e 116 letras magnéticas; Papel acartonado e imãs de alta qualidade, certificado pelo inmetro</w:t>
                  </w:r>
                  <w:r>
                    <w:rPr>
                      <w:color w:val="0F1111"/>
                    </w:rPr>
                    <w:t xml:space="preserve">. </w:t>
                  </w:r>
                  <w:r w:rsidRPr="00570A0F">
                    <w:rPr>
                      <w:highlight w:val="yellow"/>
                    </w:rPr>
                    <w:t>Marca de referência Janod</w:t>
                  </w:r>
                </w:p>
              </w:tc>
              <w:tc>
                <w:tcPr>
                  <w:tcW w:w="631" w:type="dxa"/>
                  <w:tcBorders>
                    <w:top w:val="nil"/>
                    <w:left w:val="nil"/>
                    <w:bottom w:val="single" w:sz="4" w:space="0" w:color="auto"/>
                    <w:right w:val="single" w:sz="4" w:space="0" w:color="auto"/>
                  </w:tcBorders>
                  <w:noWrap/>
                  <w:vAlign w:val="center"/>
                  <w:hideMark/>
                </w:tcPr>
                <w:p w14:paraId="2E82D7A6"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6C97BE10" w14:textId="77777777" w:rsidR="00272C40" w:rsidRPr="008D3DC0" w:rsidRDefault="00272C40" w:rsidP="007C674F">
                  <w:pPr>
                    <w:jc w:val="center"/>
                    <w:rPr>
                      <w:rFonts w:ascii="Arial" w:hAnsi="Arial" w:cs="Arial"/>
                    </w:rPr>
                  </w:pPr>
                  <w:r w:rsidRPr="008D3DC0">
                    <w:rPr>
                      <w:rFonts w:ascii="Arial" w:hAnsi="Arial" w:cs="Arial"/>
                    </w:rPr>
                    <w:t>100</w:t>
                  </w:r>
                </w:p>
              </w:tc>
              <w:tc>
                <w:tcPr>
                  <w:tcW w:w="1286" w:type="dxa"/>
                  <w:tcBorders>
                    <w:top w:val="nil"/>
                    <w:left w:val="nil"/>
                    <w:bottom w:val="single" w:sz="4" w:space="0" w:color="auto"/>
                    <w:right w:val="single" w:sz="4" w:space="0" w:color="auto"/>
                  </w:tcBorders>
                  <w:noWrap/>
                  <w:vAlign w:val="center"/>
                  <w:hideMark/>
                </w:tcPr>
                <w:p w14:paraId="146365F3" w14:textId="77777777" w:rsidR="00272C40" w:rsidRPr="008D3DC0" w:rsidRDefault="00272C40" w:rsidP="007C674F">
                  <w:pPr>
                    <w:jc w:val="center"/>
                    <w:rPr>
                      <w:rFonts w:ascii="Arial" w:hAnsi="Arial" w:cs="Arial"/>
                    </w:rPr>
                  </w:pPr>
                  <w:r w:rsidRPr="008D3DC0">
                    <w:rPr>
                      <w:rFonts w:ascii="Arial" w:hAnsi="Arial" w:cs="Arial"/>
                    </w:rPr>
                    <w:t xml:space="preserve"> R$ 120,53 </w:t>
                  </w:r>
                </w:p>
              </w:tc>
              <w:tc>
                <w:tcPr>
                  <w:tcW w:w="1919" w:type="dxa"/>
                  <w:tcBorders>
                    <w:top w:val="nil"/>
                    <w:left w:val="nil"/>
                    <w:bottom w:val="single" w:sz="4" w:space="0" w:color="auto"/>
                    <w:right w:val="single" w:sz="4" w:space="0" w:color="auto"/>
                  </w:tcBorders>
                  <w:noWrap/>
                  <w:vAlign w:val="center"/>
                  <w:hideMark/>
                </w:tcPr>
                <w:p w14:paraId="444AD1C0" w14:textId="77777777" w:rsidR="00272C40" w:rsidRDefault="00272C40" w:rsidP="007C674F">
                  <w:pPr>
                    <w:jc w:val="center"/>
                    <w:rPr>
                      <w:rFonts w:ascii="Aptos Narrow" w:hAnsi="Aptos Narrow"/>
                      <w:sz w:val="20"/>
                      <w:szCs w:val="20"/>
                    </w:rPr>
                  </w:pPr>
                  <w:r>
                    <w:rPr>
                      <w:rFonts w:ascii="Aptos Narrow" w:hAnsi="Aptos Narrow"/>
                      <w:color w:val="000000"/>
                      <w:sz w:val="20"/>
                      <w:szCs w:val="20"/>
                    </w:rPr>
                    <w:t xml:space="preserve">R$                  12.053,00 </w:t>
                  </w:r>
                </w:p>
                <w:p w14:paraId="055D8E9E" w14:textId="77777777" w:rsidR="00272C40" w:rsidRPr="008D3DC0" w:rsidRDefault="00272C40" w:rsidP="007C674F">
                  <w:pPr>
                    <w:jc w:val="center"/>
                    <w:rPr>
                      <w:rFonts w:ascii="Arial" w:hAnsi="Arial" w:cs="Arial"/>
                    </w:rPr>
                  </w:pPr>
                </w:p>
              </w:tc>
            </w:tr>
            <w:tr w:rsidR="00272C40" w:rsidRPr="008D3DC0" w14:paraId="3B31333E" w14:textId="77777777" w:rsidTr="007C674F">
              <w:trPr>
                <w:trHeight w:val="1140"/>
              </w:trPr>
              <w:tc>
                <w:tcPr>
                  <w:tcW w:w="595" w:type="dxa"/>
                  <w:tcBorders>
                    <w:top w:val="nil"/>
                    <w:left w:val="single" w:sz="4" w:space="0" w:color="auto"/>
                    <w:bottom w:val="single" w:sz="4" w:space="0" w:color="auto"/>
                    <w:right w:val="single" w:sz="4" w:space="0" w:color="auto"/>
                  </w:tcBorders>
                  <w:noWrap/>
                  <w:vAlign w:val="center"/>
                  <w:hideMark/>
                </w:tcPr>
                <w:p w14:paraId="1629957C" w14:textId="77777777" w:rsidR="00272C40" w:rsidRPr="008D3DC0" w:rsidRDefault="00272C40" w:rsidP="007C674F">
                  <w:pPr>
                    <w:jc w:val="center"/>
                    <w:rPr>
                      <w:rFonts w:ascii="Arial" w:hAnsi="Arial" w:cs="Arial"/>
                    </w:rPr>
                  </w:pPr>
                  <w:r w:rsidRPr="008D3DC0">
                    <w:rPr>
                      <w:rFonts w:ascii="Arial" w:hAnsi="Arial" w:cs="Arial"/>
                    </w:rPr>
                    <w:t>31</w:t>
                  </w:r>
                </w:p>
              </w:tc>
              <w:tc>
                <w:tcPr>
                  <w:tcW w:w="4310" w:type="dxa"/>
                  <w:tcBorders>
                    <w:top w:val="nil"/>
                    <w:left w:val="nil"/>
                    <w:bottom w:val="single" w:sz="4" w:space="0" w:color="auto"/>
                    <w:right w:val="single" w:sz="4" w:space="0" w:color="auto"/>
                  </w:tcBorders>
                  <w:vAlign w:val="center"/>
                  <w:hideMark/>
                </w:tcPr>
                <w:p w14:paraId="54586806" w14:textId="77777777" w:rsidR="00272C40" w:rsidRPr="008D3DC0" w:rsidRDefault="00272C40" w:rsidP="007C674F">
                  <w:pPr>
                    <w:rPr>
                      <w:rFonts w:ascii="Arial" w:hAnsi="Arial" w:cs="Arial"/>
                      <w:color w:val="0F1111"/>
                    </w:rPr>
                  </w:pPr>
                  <w:r w:rsidRPr="00EE7B53">
                    <w:rPr>
                      <w:color w:val="0F1111"/>
                    </w:rPr>
                    <w:t xml:space="preserve">Caminhão Strong Basculante; </w:t>
                  </w:r>
                  <w:r w:rsidRPr="00570A0F">
                    <w:rPr>
                      <w:color w:val="0F1111"/>
                      <w:highlight w:val="yellow"/>
                    </w:rPr>
                    <w:t>medidas aproximadas</w:t>
                  </w:r>
                  <w:r w:rsidRPr="00EE7B53">
                    <w:rPr>
                      <w:color w:val="0F1111"/>
                    </w:rPr>
                    <w:t xml:space="preserve">: 33cm comprimento x 12cm de largura x 18cm de altura; material plástico resistente; </w:t>
                  </w:r>
                  <w:r w:rsidRPr="002C4242">
                    <w:rPr>
                      <w:color w:val="0F1111"/>
                    </w:rPr>
                    <w:t>marca referência: Nig Brinquedos</w:t>
                  </w:r>
                </w:p>
              </w:tc>
              <w:tc>
                <w:tcPr>
                  <w:tcW w:w="631" w:type="dxa"/>
                  <w:tcBorders>
                    <w:top w:val="nil"/>
                    <w:left w:val="nil"/>
                    <w:bottom w:val="single" w:sz="4" w:space="0" w:color="auto"/>
                    <w:right w:val="single" w:sz="4" w:space="0" w:color="auto"/>
                  </w:tcBorders>
                  <w:noWrap/>
                  <w:vAlign w:val="center"/>
                  <w:hideMark/>
                </w:tcPr>
                <w:p w14:paraId="5E9B8DF0" w14:textId="77777777" w:rsidR="00272C40" w:rsidRPr="008D3DC0" w:rsidRDefault="00272C40" w:rsidP="007C674F">
                  <w:pPr>
                    <w:jc w:val="center"/>
                    <w:rPr>
                      <w:rFonts w:ascii="Arial" w:hAnsi="Arial" w:cs="Arial"/>
                    </w:rPr>
                  </w:pPr>
                  <w:r w:rsidRPr="008D3DC0">
                    <w:rPr>
                      <w:rFonts w:ascii="Arial" w:hAnsi="Arial" w:cs="Arial"/>
                    </w:rPr>
                    <w:t>un</w:t>
                  </w:r>
                </w:p>
              </w:tc>
              <w:tc>
                <w:tcPr>
                  <w:tcW w:w="643" w:type="dxa"/>
                  <w:tcBorders>
                    <w:top w:val="nil"/>
                    <w:left w:val="nil"/>
                    <w:bottom w:val="single" w:sz="4" w:space="0" w:color="auto"/>
                    <w:right w:val="single" w:sz="4" w:space="0" w:color="auto"/>
                  </w:tcBorders>
                  <w:noWrap/>
                  <w:vAlign w:val="center"/>
                  <w:hideMark/>
                </w:tcPr>
                <w:p w14:paraId="10A10F46" w14:textId="77777777" w:rsidR="00272C40" w:rsidRPr="008D3DC0" w:rsidRDefault="00272C40" w:rsidP="007C674F">
                  <w:pPr>
                    <w:jc w:val="center"/>
                    <w:rPr>
                      <w:rFonts w:ascii="Arial" w:hAnsi="Arial" w:cs="Arial"/>
                    </w:rPr>
                  </w:pPr>
                  <w:r w:rsidRPr="008D3DC0">
                    <w:rPr>
                      <w:rFonts w:ascii="Arial" w:hAnsi="Arial" w:cs="Arial"/>
                    </w:rPr>
                    <w:t>100</w:t>
                  </w:r>
                </w:p>
              </w:tc>
              <w:tc>
                <w:tcPr>
                  <w:tcW w:w="1286" w:type="dxa"/>
                  <w:tcBorders>
                    <w:top w:val="nil"/>
                    <w:left w:val="nil"/>
                    <w:bottom w:val="single" w:sz="4" w:space="0" w:color="auto"/>
                    <w:right w:val="single" w:sz="4" w:space="0" w:color="auto"/>
                  </w:tcBorders>
                  <w:noWrap/>
                  <w:vAlign w:val="center"/>
                  <w:hideMark/>
                </w:tcPr>
                <w:p w14:paraId="0DD3B72A" w14:textId="77777777" w:rsidR="00272C40" w:rsidRPr="008D3DC0" w:rsidRDefault="00272C40" w:rsidP="007C674F">
                  <w:pPr>
                    <w:jc w:val="center"/>
                    <w:rPr>
                      <w:rFonts w:ascii="Arial" w:hAnsi="Arial" w:cs="Arial"/>
                    </w:rPr>
                  </w:pPr>
                  <w:r w:rsidRPr="008D3DC0">
                    <w:rPr>
                      <w:rFonts w:ascii="Arial" w:hAnsi="Arial" w:cs="Arial"/>
                    </w:rPr>
                    <w:t xml:space="preserve"> R$   56,56 </w:t>
                  </w:r>
                </w:p>
              </w:tc>
              <w:tc>
                <w:tcPr>
                  <w:tcW w:w="1919" w:type="dxa"/>
                  <w:tcBorders>
                    <w:top w:val="nil"/>
                    <w:left w:val="nil"/>
                    <w:bottom w:val="single" w:sz="4" w:space="0" w:color="auto"/>
                    <w:right w:val="single" w:sz="4" w:space="0" w:color="auto"/>
                  </w:tcBorders>
                  <w:noWrap/>
                  <w:vAlign w:val="center"/>
                  <w:hideMark/>
                </w:tcPr>
                <w:p w14:paraId="0E268BB8" w14:textId="77777777" w:rsidR="00272C40" w:rsidRDefault="00272C40" w:rsidP="007C674F">
                  <w:pPr>
                    <w:jc w:val="center"/>
                    <w:rPr>
                      <w:rFonts w:ascii="Aptos Narrow" w:hAnsi="Aptos Narrow"/>
                      <w:sz w:val="20"/>
                      <w:szCs w:val="20"/>
                    </w:rPr>
                  </w:pPr>
                  <w:r>
                    <w:rPr>
                      <w:rFonts w:ascii="Aptos Narrow" w:hAnsi="Aptos Narrow"/>
                      <w:color w:val="000000"/>
                      <w:sz w:val="20"/>
                      <w:szCs w:val="20"/>
                    </w:rPr>
                    <w:t xml:space="preserve">R$                     5.656,00 </w:t>
                  </w:r>
                </w:p>
                <w:p w14:paraId="77CAD3ED" w14:textId="77777777" w:rsidR="00272C40" w:rsidRPr="008D3DC0" w:rsidRDefault="00272C40" w:rsidP="007C674F">
                  <w:pPr>
                    <w:jc w:val="center"/>
                    <w:rPr>
                      <w:rFonts w:ascii="Arial" w:hAnsi="Arial" w:cs="Arial"/>
                    </w:rPr>
                  </w:pPr>
                </w:p>
              </w:tc>
            </w:tr>
            <w:tr w:rsidR="00272C40" w:rsidRPr="008D3DC0" w14:paraId="6E8FBEE4" w14:textId="77777777" w:rsidTr="007C674F">
              <w:trPr>
                <w:trHeight w:val="300"/>
              </w:trPr>
              <w:tc>
                <w:tcPr>
                  <w:tcW w:w="595" w:type="dxa"/>
                  <w:tcBorders>
                    <w:top w:val="nil"/>
                    <w:left w:val="nil"/>
                    <w:bottom w:val="nil"/>
                    <w:right w:val="nil"/>
                  </w:tcBorders>
                  <w:noWrap/>
                  <w:vAlign w:val="bottom"/>
                  <w:hideMark/>
                </w:tcPr>
                <w:p w14:paraId="6987AD02" w14:textId="77777777" w:rsidR="00272C40" w:rsidRPr="008D3DC0" w:rsidRDefault="00272C40" w:rsidP="007C674F">
                  <w:pPr>
                    <w:jc w:val="center"/>
                    <w:rPr>
                      <w:rFonts w:ascii="Arial" w:hAnsi="Arial" w:cs="Arial"/>
                    </w:rPr>
                  </w:pPr>
                </w:p>
              </w:tc>
              <w:tc>
                <w:tcPr>
                  <w:tcW w:w="4310" w:type="dxa"/>
                  <w:tcBorders>
                    <w:top w:val="nil"/>
                    <w:left w:val="nil"/>
                    <w:bottom w:val="nil"/>
                    <w:right w:val="nil"/>
                  </w:tcBorders>
                  <w:noWrap/>
                  <w:vAlign w:val="bottom"/>
                  <w:hideMark/>
                </w:tcPr>
                <w:p w14:paraId="15051D9D" w14:textId="77777777" w:rsidR="00272C40" w:rsidRPr="008D3DC0" w:rsidRDefault="00272C40" w:rsidP="007C674F">
                  <w:pPr>
                    <w:rPr>
                      <w:sz w:val="20"/>
                      <w:szCs w:val="20"/>
                    </w:rPr>
                  </w:pPr>
                </w:p>
              </w:tc>
              <w:tc>
                <w:tcPr>
                  <w:tcW w:w="631" w:type="dxa"/>
                  <w:tcBorders>
                    <w:top w:val="nil"/>
                    <w:left w:val="nil"/>
                    <w:bottom w:val="nil"/>
                    <w:right w:val="nil"/>
                  </w:tcBorders>
                  <w:noWrap/>
                  <w:vAlign w:val="bottom"/>
                  <w:hideMark/>
                </w:tcPr>
                <w:p w14:paraId="004DDB7E" w14:textId="77777777" w:rsidR="00272C40" w:rsidRPr="008D3DC0" w:rsidRDefault="00272C40" w:rsidP="007C674F">
                  <w:pPr>
                    <w:rPr>
                      <w:sz w:val="20"/>
                      <w:szCs w:val="20"/>
                    </w:rPr>
                  </w:pPr>
                </w:p>
              </w:tc>
              <w:tc>
                <w:tcPr>
                  <w:tcW w:w="643" w:type="dxa"/>
                  <w:tcBorders>
                    <w:top w:val="nil"/>
                    <w:left w:val="nil"/>
                    <w:bottom w:val="nil"/>
                    <w:right w:val="nil"/>
                  </w:tcBorders>
                  <w:noWrap/>
                  <w:vAlign w:val="bottom"/>
                  <w:hideMark/>
                </w:tcPr>
                <w:p w14:paraId="45EA20E1" w14:textId="77777777" w:rsidR="00272C40" w:rsidRPr="008D3DC0" w:rsidRDefault="00272C40" w:rsidP="007C674F">
                  <w:pPr>
                    <w:rPr>
                      <w:sz w:val="20"/>
                      <w:szCs w:val="20"/>
                    </w:rPr>
                  </w:pPr>
                </w:p>
              </w:tc>
              <w:tc>
                <w:tcPr>
                  <w:tcW w:w="1286" w:type="dxa"/>
                  <w:tcBorders>
                    <w:top w:val="nil"/>
                    <w:left w:val="single" w:sz="4" w:space="0" w:color="auto"/>
                    <w:bottom w:val="single" w:sz="4" w:space="0" w:color="auto"/>
                    <w:right w:val="single" w:sz="4" w:space="0" w:color="auto"/>
                  </w:tcBorders>
                  <w:noWrap/>
                  <w:vAlign w:val="center"/>
                  <w:hideMark/>
                </w:tcPr>
                <w:p w14:paraId="41FC22BE" w14:textId="77777777" w:rsidR="00272C40" w:rsidRPr="008D3DC0" w:rsidRDefault="00272C40" w:rsidP="007C674F">
                  <w:pPr>
                    <w:jc w:val="center"/>
                    <w:rPr>
                      <w:rFonts w:ascii="Arial" w:hAnsi="Arial" w:cs="Arial"/>
                      <w:b/>
                      <w:bCs/>
                    </w:rPr>
                  </w:pPr>
                  <w:r w:rsidRPr="008D3DC0">
                    <w:rPr>
                      <w:rFonts w:ascii="Arial" w:hAnsi="Arial" w:cs="Arial"/>
                      <w:b/>
                      <w:bCs/>
                    </w:rPr>
                    <w:t>Valor Total</w:t>
                  </w:r>
                </w:p>
              </w:tc>
              <w:tc>
                <w:tcPr>
                  <w:tcW w:w="1919" w:type="dxa"/>
                  <w:tcBorders>
                    <w:top w:val="nil"/>
                    <w:left w:val="nil"/>
                    <w:bottom w:val="single" w:sz="4" w:space="0" w:color="auto"/>
                    <w:right w:val="single" w:sz="4" w:space="0" w:color="auto"/>
                  </w:tcBorders>
                  <w:noWrap/>
                  <w:vAlign w:val="center"/>
                  <w:hideMark/>
                </w:tcPr>
                <w:p w14:paraId="00CDB46F" w14:textId="77777777" w:rsidR="00272C40" w:rsidRPr="008D3DC0" w:rsidRDefault="00272C40" w:rsidP="007C674F">
                  <w:pPr>
                    <w:jc w:val="center"/>
                    <w:rPr>
                      <w:rFonts w:ascii="Arial" w:hAnsi="Arial" w:cs="Arial"/>
                      <w:b/>
                      <w:bCs/>
                    </w:rPr>
                  </w:pPr>
                  <w:r w:rsidRPr="008D3DC0">
                    <w:rPr>
                      <w:rFonts w:ascii="Arial" w:hAnsi="Arial" w:cs="Arial"/>
                      <w:b/>
                      <w:bCs/>
                    </w:rPr>
                    <w:t xml:space="preserve"> R$  175.2</w:t>
                  </w:r>
                  <w:r>
                    <w:rPr>
                      <w:rFonts w:ascii="Arial" w:hAnsi="Arial" w:cs="Arial"/>
                      <w:b/>
                      <w:bCs/>
                    </w:rPr>
                    <w:t>60,25</w:t>
                  </w:r>
                  <w:r w:rsidRPr="008D3DC0">
                    <w:rPr>
                      <w:rFonts w:ascii="Arial" w:hAnsi="Arial" w:cs="Arial"/>
                      <w:b/>
                      <w:bCs/>
                    </w:rPr>
                    <w:t xml:space="preserve"> </w:t>
                  </w:r>
                </w:p>
              </w:tc>
            </w:tr>
          </w:tbl>
          <w:p w14:paraId="1B9B365B" w14:textId="77777777" w:rsidR="00272C40" w:rsidRPr="006543AE" w:rsidRDefault="00272C40" w:rsidP="007C674F">
            <w:pPr>
              <w:spacing w:line="360" w:lineRule="auto"/>
              <w:rPr>
                <w:rFonts w:ascii="Arial" w:hAnsi="Arial" w:cs="Arial"/>
                <w:bCs/>
                <w:sz w:val="20"/>
                <w:szCs w:val="20"/>
              </w:rPr>
            </w:pPr>
          </w:p>
        </w:tc>
      </w:tr>
    </w:tbl>
    <w:p w14:paraId="6A1AFE79" w14:textId="77777777" w:rsidR="00272C40" w:rsidRDefault="00272C40" w:rsidP="00272C40">
      <w:pPr>
        <w:pStyle w:val="Nivel2"/>
        <w:ind w:left="-1560" w:right="-1277"/>
        <w:rPr>
          <w:sz w:val="24"/>
          <w:szCs w:val="24"/>
        </w:rPr>
      </w:pPr>
    </w:p>
    <w:p w14:paraId="28A16251" w14:textId="77777777" w:rsidR="00272C40" w:rsidRDefault="00272C40" w:rsidP="00272C40">
      <w:pPr>
        <w:pStyle w:val="Nivel2"/>
        <w:autoSpaceDE/>
        <w:autoSpaceDN/>
        <w:adjustRightInd/>
        <w:spacing w:line="360" w:lineRule="auto"/>
        <w:ind w:left="-1418"/>
        <w:rPr>
          <w:sz w:val="24"/>
          <w:szCs w:val="24"/>
        </w:rPr>
      </w:pPr>
    </w:p>
    <w:p w14:paraId="524588A7" w14:textId="77777777" w:rsidR="00272C40" w:rsidRDefault="00272C40" w:rsidP="00272C40">
      <w:pPr>
        <w:pStyle w:val="Nivel2"/>
        <w:numPr>
          <w:ilvl w:val="1"/>
          <w:numId w:val="42"/>
        </w:numPr>
        <w:spacing w:line="360" w:lineRule="auto"/>
        <w:ind w:left="1080" w:hanging="720"/>
        <w:rPr>
          <w:sz w:val="24"/>
          <w:szCs w:val="24"/>
        </w:rPr>
      </w:pPr>
      <w:r w:rsidRPr="00174E4F">
        <w:rPr>
          <w:sz w:val="24"/>
          <w:szCs w:val="24"/>
        </w:rPr>
        <w:t>O prazo de vigência final da contratação é de 12 (doze) meses.</w:t>
      </w:r>
    </w:p>
    <w:p w14:paraId="50985698" w14:textId="77777777" w:rsidR="00272C40" w:rsidRPr="00AD0786" w:rsidRDefault="00272C40" w:rsidP="00272C40">
      <w:pPr>
        <w:pStyle w:val="Nivel2"/>
        <w:numPr>
          <w:ilvl w:val="1"/>
          <w:numId w:val="42"/>
        </w:numPr>
        <w:spacing w:line="360" w:lineRule="auto"/>
        <w:ind w:left="1080" w:hanging="720"/>
        <w:rPr>
          <w:sz w:val="24"/>
          <w:szCs w:val="24"/>
        </w:rPr>
      </w:pPr>
      <w:r w:rsidRPr="00AD0786">
        <w:rPr>
          <w:sz w:val="24"/>
          <w:szCs w:val="24"/>
        </w:rPr>
        <w:t>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7F3EDC95" w14:textId="77777777" w:rsidR="00272C40" w:rsidRPr="00AD0786" w:rsidRDefault="00272C40" w:rsidP="00272C40">
      <w:pPr>
        <w:pStyle w:val="Nivel2"/>
        <w:numPr>
          <w:ilvl w:val="1"/>
          <w:numId w:val="42"/>
        </w:numPr>
        <w:spacing w:line="360" w:lineRule="auto"/>
        <w:ind w:left="1080" w:hanging="720"/>
        <w:rPr>
          <w:sz w:val="24"/>
          <w:szCs w:val="24"/>
        </w:rPr>
      </w:pPr>
      <w:r w:rsidRPr="00AD0786">
        <w:rPr>
          <w:sz w:val="24"/>
          <w:szCs w:val="24"/>
        </w:rPr>
        <w:t>Da possibilidade de prorrogação do contrato</w:t>
      </w:r>
    </w:p>
    <w:p w14:paraId="29A13864" w14:textId="77777777" w:rsidR="00272C40" w:rsidRPr="00AD0786" w:rsidRDefault="00272C40" w:rsidP="00272C40">
      <w:pPr>
        <w:pStyle w:val="Nivel2"/>
        <w:numPr>
          <w:ilvl w:val="2"/>
          <w:numId w:val="69"/>
        </w:numPr>
        <w:spacing w:line="360" w:lineRule="auto"/>
        <w:rPr>
          <w:sz w:val="24"/>
          <w:szCs w:val="24"/>
        </w:rPr>
      </w:pPr>
      <w:r w:rsidRPr="00AD0786">
        <w:rPr>
          <w:sz w:val="24"/>
          <w:szCs w:val="24"/>
        </w:rPr>
        <w:lastRenderedPageBreak/>
        <w:t>Nos casos de contrato de serviços e fornecimentos contínuos, decorrente deste processo, poderão ser prorrogados sucessivamente respeitando a vigência máxima decenal nos termos do art. 107 da Lei nº 14.133/2021;</w:t>
      </w:r>
    </w:p>
    <w:p w14:paraId="28FD1C56" w14:textId="77777777" w:rsidR="00272C40" w:rsidRPr="00AD0786" w:rsidRDefault="00272C40" w:rsidP="00272C40">
      <w:pPr>
        <w:pStyle w:val="Nivel2"/>
        <w:numPr>
          <w:ilvl w:val="2"/>
          <w:numId w:val="69"/>
        </w:numPr>
        <w:spacing w:line="360" w:lineRule="auto"/>
        <w:rPr>
          <w:sz w:val="24"/>
          <w:szCs w:val="24"/>
        </w:rPr>
      </w:pPr>
      <w:r w:rsidRPr="00965F7D">
        <w:rPr>
          <w:b/>
          <w:bCs/>
          <w:sz w:val="24"/>
          <w:szCs w:val="24"/>
          <w:u w:val="single"/>
        </w:rPr>
        <w:t xml:space="preserve"> </w:t>
      </w:r>
      <w:r w:rsidRPr="00AD0786">
        <w:rPr>
          <w:sz w:val="24"/>
          <w:szCs w:val="24"/>
        </w:rPr>
        <w:t>Para ambos os casos a prorrogação contratual ocorrerá nos moldes estabelecidos acima desde que:</w:t>
      </w:r>
    </w:p>
    <w:p w14:paraId="1134D813" w14:textId="77777777" w:rsidR="00272C40" w:rsidRPr="00AD0786" w:rsidRDefault="00272C40" w:rsidP="00272C40">
      <w:pPr>
        <w:pStyle w:val="Nivel2"/>
        <w:spacing w:line="360" w:lineRule="auto"/>
        <w:rPr>
          <w:sz w:val="24"/>
          <w:szCs w:val="24"/>
        </w:rPr>
      </w:pPr>
      <w:r w:rsidRPr="00AD0786">
        <w:rPr>
          <w:b/>
          <w:bCs/>
          <w:sz w:val="24"/>
          <w:szCs w:val="24"/>
        </w:rPr>
        <w:t xml:space="preserve">      </w:t>
      </w:r>
      <w:r w:rsidRPr="00AD0786">
        <w:rPr>
          <w:sz w:val="24"/>
          <w:szCs w:val="24"/>
        </w:rPr>
        <w:t>1.4.4 (I) Haja justificativa da Administração quanto à continuidade da necessidade do serviço;</w:t>
      </w:r>
    </w:p>
    <w:p w14:paraId="335219A9" w14:textId="77777777" w:rsidR="00272C40" w:rsidRPr="00AD0786" w:rsidRDefault="00272C40" w:rsidP="00272C40">
      <w:pPr>
        <w:pStyle w:val="Nivel2"/>
        <w:spacing w:line="360" w:lineRule="auto"/>
        <w:rPr>
          <w:sz w:val="24"/>
          <w:szCs w:val="24"/>
        </w:rPr>
      </w:pPr>
      <w:r w:rsidRPr="00AD0786">
        <w:rPr>
          <w:sz w:val="24"/>
          <w:szCs w:val="24"/>
        </w:rPr>
        <w:t>(II) Seja demonstrada a vantagem da prorrogação em relação à realização de nova licitação;</w:t>
      </w:r>
    </w:p>
    <w:p w14:paraId="6FAF2A2E" w14:textId="77777777" w:rsidR="00272C40" w:rsidRPr="00AD0786" w:rsidRDefault="00272C40" w:rsidP="00272C40">
      <w:pPr>
        <w:pStyle w:val="Nivel2"/>
        <w:spacing w:line="360" w:lineRule="auto"/>
        <w:rPr>
          <w:sz w:val="24"/>
          <w:szCs w:val="24"/>
        </w:rPr>
      </w:pPr>
      <w:r w:rsidRPr="00AD0786">
        <w:rPr>
          <w:sz w:val="24"/>
          <w:szCs w:val="24"/>
        </w:rPr>
        <w:t>(III) Permaneçam as condições iniciais do contrato, ou seja, formalmente ajustado o equilíbrio econômico-financeiro.</w:t>
      </w:r>
    </w:p>
    <w:p w14:paraId="2DF212FC" w14:textId="77777777" w:rsidR="00272C40" w:rsidRPr="003F573A" w:rsidRDefault="00272C40" w:rsidP="00272C40">
      <w:pPr>
        <w:pStyle w:val="Nivel2"/>
        <w:spacing w:line="360" w:lineRule="auto"/>
        <w:rPr>
          <w:b/>
          <w:bCs/>
          <w:sz w:val="24"/>
          <w:szCs w:val="24"/>
        </w:rPr>
      </w:pPr>
    </w:p>
    <w:p w14:paraId="3ACF1328" w14:textId="77777777" w:rsidR="00272C40" w:rsidRPr="003F573A" w:rsidRDefault="00272C40" w:rsidP="00272C40">
      <w:pPr>
        <w:pStyle w:val="Nivel01"/>
        <w:tabs>
          <w:tab w:val="clear" w:pos="567"/>
          <w:tab w:val="left" w:pos="0"/>
        </w:tabs>
        <w:suppressAutoHyphens w:val="0"/>
        <w:spacing w:after="120" w:line="360" w:lineRule="auto"/>
        <w:ind w:left="0" w:firstLine="0"/>
        <w:rPr>
          <w:rFonts w:ascii="Arial" w:hAnsi="Arial" w:cs="Arial"/>
          <w:sz w:val="24"/>
          <w:szCs w:val="24"/>
        </w:rPr>
      </w:pPr>
      <w:r>
        <w:rPr>
          <w:rFonts w:ascii="Arial" w:hAnsi="Arial" w:cs="Arial"/>
          <w:sz w:val="24"/>
          <w:szCs w:val="24"/>
        </w:rPr>
        <w:t xml:space="preserve">2. </w:t>
      </w:r>
      <w:r w:rsidRPr="003F573A">
        <w:rPr>
          <w:rFonts w:ascii="Arial" w:hAnsi="Arial" w:cs="Arial"/>
          <w:sz w:val="24"/>
          <w:szCs w:val="24"/>
        </w:rPr>
        <w:t>FUNDAMENTAÇÃO E DESCRIÇÃO DA NECESSIDADE DA CONTRATAÇÃO</w:t>
      </w:r>
    </w:p>
    <w:p w14:paraId="351EB58E" w14:textId="77777777" w:rsidR="00272C40" w:rsidRPr="003F573A" w:rsidRDefault="00272C40" w:rsidP="00272C40">
      <w:pPr>
        <w:pStyle w:val="Nivel2"/>
        <w:numPr>
          <w:ilvl w:val="1"/>
          <w:numId w:val="0"/>
        </w:numPr>
        <w:autoSpaceDE/>
        <w:autoSpaceDN/>
        <w:adjustRightInd/>
        <w:spacing w:line="360" w:lineRule="auto"/>
        <w:ind w:left="720" w:hanging="720"/>
        <w:rPr>
          <w:sz w:val="24"/>
          <w:szCs w:val="24"/>
        </w:rPr>
      </w:pPr>
      <w:r w:rsidRPr="003F573A">
        <w:rPr>
          <w:sz w:val="24"/>
          <w:szCs w:val="24"/>
        </w:rPr>
        <w:t>A Fundamentação da Contratação e de seus quantitativos encontra-se pormenorizada em tópico específico do Estudo Técnico Preliminar, apêndice deste Termo de Referência.</w:t>
      </w:r>
    </w:p>
    <w:p w14:paraId="7627E21F" w14:textId="77777777" w:rsidR="00272C40" w:rsidRPr="003F573A" w:rsidRDefault="00272C40" w:rsidP="00272C40">
      <w:pPr>
        <w:pStyle w:val="Nivel01"/>
        <w:tabs>
          <w:tab w:val="clear" w:pos="567"/>
          <w:tab w:val="left" w:pos="0"/>
          <w:tab w:val="num" w:pos="928"/>
        </w:tabs>
        <w:suppressAutoHyphens w:val="0"/>
        <w:spacing w:after="120" w:line="360" w:lineRule="auto"/>
        <w:ind w:left="928" w:hanging="360"/>
        <w:rPr>
          <w:rFonts w:ascii="Arial" w:hAnsi="Arial" w:cs="Arial"/>
          <w:sz w:val="24"/>
          <w:szCs w:val="24"/>
        </w:rPr>
      </w:pPr>
      <w:r w:rsidRPr="003F573A">
        <w:rPr>
          <w:rFonts w:ascii="Arial" w:hAnsi="Arial" w:cs="Arial"/>
          <w:sz w:val="24"/>
          <w:szCs w:val="24"/>
        </w:rPr>
        <w:t>DESCRIÇÃO DA SOLUÇÃO COMO UM TODO CONSIDERADO O CICLO DE VIDA DO OBJETO</w:t>
      </w:r>
    </w:p>
    <w:p w14:paraId="731AC1C9" w14:textId="77777777" w:rsidR="00272C40" w:rsidRPr="003F573A" w:rsidRDefault="00272C40" w:rsidP="00272C40">
      <w:pPr>
        <w:pStyle w:val="Nvel2-Red"/>
        <w:spacing w:line="360" w:lineRule="auto"/>
        <w:rPr>
          <w:sz w:val="24"/>
          <w:szCs w:val="24"/>
        </w:rPr>
      </w:pPr>
      <w:bookmarkStart w:id="24" w:name="_Ref121236534"/>
      <w:r w:rsidRPr="003F573A">
        <w:rPr>
          <w:sz w:val="24"/>
          <w:szCs w:val="24"/>
        </w:rPr>
        <w:t>A descrição da solução como um todo encontra-se pormenorizada em tópico específico dos Estudos Técnicos Preliminares, apêndice deste Termo de Referência.</w:t>
      </w:r>
      <w:bookmarkEnd w:id="24"/>
    </w:p>
    <w:p w14:paraId="6489260B" w14:textId="77777777" w:rsidR="00272C40" w:rsidRPr="003F573A" w:rsidRDefault="00272C40" w:rsidP="00272C40">
      <w:pPr>
        <w:pStyle w:val="Nivel01"/>
        <w:tabs>
          <w:tab w:val="clear" w:pos="567"/>
          <w:tab w:val="left" w:pos="0"/>
          <w:tab w:val="num" w:pos="928"/>
        </w:tabs>
        <w:suppressAutoHyphens w:val="0"/>
        <w:spacing w:after="120" w:line="360" w:lineRule="auto"/>
        <w:ind w:left="928" w:hanging="360"/>
        <w:rPr>
          <w:rFonts w:ascii="Arial" w:hAnsi="Arial" w:cs="Arial"/>
          <w:sz w:val="24"/>
          <w:szCs w:val="24"/>
        </w:rPr>
      </w:pPr>
      <w:r w:rsidRPr="003F573A">
        <w:rPr>
          <w:rFonts w:ascii="Arial" w:hAnsi="Arial" w:cs="Arial"/>
          <w:sz w:val="24"/>
          <w:szCs w:val="24"/>
        </w:rPr>
        <w:t>REQUISITOS DA CONTRATAÇÃO</w:t>
      </w:r>
    </w:p>
    <w:p w14:paraId="7C854EBB" w14:textId="77777777" w:rsidR="00272C40" w:rsidRPr="003F573A" w:rsidRDefault="00272C40" w:rsidP="00272C40">
      <w:pPr>
        <w:pStyle w:val="Nivel2"/>
        <w:spacing w:line="360" w:lineRule="auto"/>
        <w:rPr>
          <w:b/>
          <w:sz w:val="24"/>
          <w:szCs w:val="24"/>
        </w:rPr>
      </w:pPr>
      <w:r w:rsidRPr="003F573A">
        <w:rPr>
          <w:b/>
          <w:sz w:val="24"/>
          <w:szCs w:val="24"/>
        </w:rPr>
        <w:t>Sustentabilidade:</w:t>
      </w:r>
    </w:p>
    <w:p w14:paraId="212A5ADD" w14:textId="77777777" w:rsidR="00272C40" w:rsidRPr="007840BC" w:rsidRDefault="00272C40" w:rsidP="00272C40">
      <w:pPr>
        <w:pStyle w:val="Nivel2"/>
        <w:numPr>
          <w:ilvl w:val="1"/>
          <w:numId w:val="0"/>
        </w:numPr>
        <w:autoSpaceDE/>
        <w:autoSpaceDN/>
        <w:adjustRightInd/>
        <w:spacing w:line="360" w:lineRule="auto"/>
        <w:rPr>
          <w:sz w:val="24"/>
          <w:szCs w:val="24"/>
        </w:rPr>
      </w:pPr>
      <w:r>
        <w:rPr>
          <w:sz w:val="24"/>
          <w:szCs w:val="24"/>
        </w:rPr>
        <w:t>Descarte consciente de embalagens de produtos.</w:t>
      </w:r>
    </w:p>
    <w:p w14:paraId="70EC9EBB" w14:textId="77777777" w:rsidR="00272C40" w:rsidRPr="003F573A" w:rsidRDefault="00272C40" w:rsidP="00272C40">
      <w:pPr>
        <w:pStyle w:val="Nvel01-SemNumerao"/>
        <w:spacing w:line="360" w:lineRule="auto"/>
        <w:rPr>
          <w:sz w:val="24"/>
          <w:szCs w:val="24"/>
        </w:rPr>
      </w:pPr>
      <w:r w:rsidRPr="003F573A">
        <w:rPr>
          <w:sz w:val="24"/>
          <w:szCs w:val="24"/>
        </w:rPr>
        <w:t>Subcontratação</w:t>
      </w:r>
    </w:p>
    <w:p w14:paraId="409272F4" w14:textId="77777777" w:rsidR="00272C40" w:rsidRPr="003F573A" w:rsidRDefault="00272C40" w:rsidP="00272C40">
      <w:pPr>
        <w:pStyle w:val="Nvel2-Red"/>
        <w:spacing w:line="360" w:lineRule="auto"/>
        <w:rPr>
          <w:sz w:val="24"/>
          <w:szCs w:val="24"/>
        </w:rPr>
      </w:pPr>
      <w:r w:rsidRPr="003F573A">
        <w:rPr>
          <w:sz w:val="24"/>
          <w:szCs w:val="24"/>
        </w:rPr>
        <w:t>Não é admitida a subcontratação do objeto contratual.</w:t>
      </w:r>
    </w:p>
    <w:p w14:paraId="4D50E0C4" w14:textId="77777777" w:rsidR="00272C40" w:rsidRPr="003F573A" w:rsidRDefault="00272C40" w:rsidP="00272C40">
      <w:pPr>
        <w:pStyle w:val="Nvel01-SemNumerao"/>
        <w:spacing w:line="360" w:lineRule="auto"/>
        <w:rPr>
          <w:sz w:val="24"/>
          <w:szCs w:val="24"/>
        </w:rPr>
      </w:pPr>
      <w:r w:rsidRPr="003F573A">
        <w:rPr>
          <w:sz w:val="24"/>
          <w:szCs w:val="24"/>
        </w:rPr>
        <w:lastRenderedPageBreak/>
        <w:t>Garantia da contratação</w:t>
      </w:r>
    </w:p>
    <w:p w14:paraId="32CBAF26" w14:textId="77777777" w:rsidR="00272C40" w:rsidRPr="003F573A" w:rsidRDefault="00272C40" w:rsidP="00272C40">
      <w:pPr>
        <w:pStyle w:val="Nvel2-Red"/>
        <w:spacing w:line="360" w:lineRule="auto"/>
        <w:rPr>
          <w:sz w:val="24"/>
          <w:szCs w:val="24"/>
        </w:rPr>
      </w:pPr>
      <w:r w:rsidRPr="003F573A">
        <w:rPr>
          <w:sz w:val="24"/>
          <w:szCs w:val="24"/>
        </w:rPr>
        <w:t xml:space="preserve">Não haverá exigência da garantia da contratação dos </w:t>
      </w:r>
      <w:hyperlink r:id="rId17" w:anchor="art96">
        <w:r w:rsidRPr="003F573A">
          <w:rPr>
            <w:sz w:val="24"/>
            <w:szCs w:val="24"/>
          </w:rPr>
          <w:t>artigos 96 e seguintes da Lei nº 14.133, de 2021</w:t>
        </w:r>
      </w:hyperlink>
      <w:r w:rsidRPr="003F573A">
        <w:rPr>
          <w:sz w:val="24"/>
          <w:szCs w:val="24"/>
        </w:rPr>
        <w:t>.</w:t>
      </w:r>
    </w:p>
    <w:p w14:paraId="4B0B0684" w14:textId="77777777" w:rsidR="00272C40" w:rsidRPr="003F573A" w:rsidRDefault="00272C40" w:rsidP="00272C40">
      <w:pPr>
        <w:pStyle w:val="Nivel01"/>
        <w:tabs>
          <w:tab w:val="clear" w:pos="567"/>
          <w:tab w:val="left" w:pos="0"/>
          <w:tab w:val="num" w:pos="928"/>
        </w:tabs>
        <w:suppressAutoHyphens w:val="0"/>
        <w:spacing w:after="120" w:line="360" w:lineRule="auto"/>
        <w:ind w:left="928" w:hanging="360"/>
        <w:rPr>
          <w:rFonts w:ascii="Arial" w:hAnsi="Arial" w:cs="Arial"/>
          <w:sz w:val="24"/>
          <w:szCs w:val="24"/>
        </w:rPr>
      </w:pPr>
      <w:r w:rsidRPr="003F573A">
        <w:rPr>
          <w:rFonts w:ascii="Arial" w:hAnsi="Arial" w:cs="Arial"/>
          <w:sz w:val="24"/>
          <w:szCs w:val="24"/>
        </w:rPr>
        <w:t>MODELO DE EXECUÇÃO DO OBJETO</w:t>
      </w:r>
    </w:p>
    <w:p w14:paraId="0105DB43" w14:textId="77777777" w:rsidR="00272C40" w:rsidRPr="003F573A" w:rsidRDefault="00272C40" w:rsidP="00272C40">
      <w:pPr>
        <w:pStyle w:val="Nivel2"/>
        <w:spacing w:line="360" w:lineRule="auto"/>
        <w:rPr>
          <w:b/>
          <w:sz w:val="24"/>
          <w:szCs w:val="24"/>
        </w:rPr>
      </w:pPr>
      <w:r w:rsidRPr="003F573A">
        <w:rPr>
          <w:b/>
          <w:sz w:val="24"/>
          <w:szCs w:val="24"/>
        </w:rPr>
        <w:t>Condições de entrega</w:t>
      </w:r>
    </w:p>
    <w:p w14:paraId="58B93CA1" w14:textId="77777777" w:rsidR="00272C40" w:rsidRPr="002F701A" w:rsidRDefault="00272C40" w:rsidP="00272C40">
      <w:pPr>
        <w:pStyle w:val="Nivel2"/>
        <w:numPr>
          <w:ilvl w:val="1"/>
          <w:numId w:val="0"/>
        </w:numPr>
        <w:autoSpaceDE/>
        <w:autoSpaceDN/>
        <w:adjustRightInd/>
        <w:spacing w:line="360" w:lineRule="auto"/>
        <w:rPr>
          <w:sz w:val="24"/>
          <w:szCs w:val="24"/>
        </w:rPr>
      </w:pPr>
      <w:r w:rsidRPr="002F701A">
        <w:rPr>
          <w:sz w:val="24"/>
          <w:szCs w:val="24"/>
          <w:u w:val="single"/>
        </w:rPr>
        <w:t>Prazo de entrega</w:t>
      </w:r>
      <w:r w:rsidRPr="002F701A">
        <w:rPr>
          <w:sz w:val="24"/>
          <w:szCs w:val="24"/>
        </w:rPr>
        <w:t xml:space="preserve">: Será de </w:t>
      </w:r>
      <w:r w:rsidRPr="002F701A">
        <w:rPr>
          <w:b/>
          <w:sz w:val="24"/>
          <w:szCs w:val="24"/>
        </w:rPr>
        <w:t>20 (vinte) dias</w:t>
      </w:r>
      <w:r w:rsidRPr="002F701A">
        <w:rPr>
          <w:sz w:val="24"/>
          <w:szCs w:val="24"/>
        </w:rPr>
        <w:t xml:space="preserve"> após o recebimento da Nota de Empenho.</w:t>
      </w:r>
    </w:p>
    <w:p w14:paraId="5557DB88" w14:textId="77777777" w:rsidR="00272C40" w:rsidRDefault="00272C40" w:rsidP="00272C40">
      <w:pPr>
        <w:pStyle w:val="Nivel2"/>
        <w:numPr>
          <w:ilvl w:val="1"/>
          <w:numId w:val="0"/>
        </w:numPr>
        <w:autoSpaceDE/>
        <w:autoSpaceDN/>
        <w:adjustRightInd/>
        <w:spacing w:line="360" w:lineRule="auto"/>
        <w:rPr>
          <w:sz w:val="24"/>
          <w:szCs w:val="24"/>
        </w:rPr>
      </w:pPr>
      <w:r>
        <w:rPr>
          <w:sz w:val="24"/>
          <w:szCs w:val="24"/>
        </w:rPr>
        <w:t>O recebimento provisório ou definitivo do objeto não exclui a responsabilidade da contratada pelos prejuízos resultantes de incorreta execução.</w:t>
      </w:r>
    </w:p>
    <w:p w14:paraId="268DDD0E" w14:textId="77777777" w:rsidR="00272C40" w:rsidRPr="003F573A" w:rsidRDefault="00272C40" w:rsidP="00272C40">
      <w:pPr>
        <w:pStyle w:val="Nivel2"/>
        <w:numPr>
          <w:ilvl w:val="1"/>
          <w:numId w:val="0"/>
        </w:numPr>
        <w:autoSpaceDE/>
        <w:autoSpaceDN/>
        <w:adjustRightInd/>
        <w:spacing w:line="360" w:lineRule="auto"/>
        <w:rPr>
          <w:sz w:val="24"/>
          <w:szCs w:val="24"/>
        </w:rPr>
      </w:pPr>
      <w:r>
        <w:rPr>
          <w:sz w:val="24"/>
          <w:szCs w:val="24"/>
        </w:rPr>
        <w:t>Os materiais deverão ser entregues na Secretária de Educação e Cultura.</w:t>
      </w:r>
    </w:p>
    <w:p w14:paraId="2B662419" w14:textId="77777777" w:rsidR="00272C40" w:rsidRPr="003F573A" w:rsidRDefault="00272C40" w:rsidP="00272C40">
      <w:pPr>
        <w:pStyle w:val="Nivel01"/>
        <w:tabs>
          <w:tab w:val="clear" w:pos="567"/>
          <w:tab w:val="left" w:pos="0"/>
          <w:tab w:val="num" w:pos="928"/>
        </w:tabs>
        <w:suppressAutoHyphens w:val="0"/>
        <w:spacing w:after="120" w:line="360" w:lineRule="auto"/>
        <w:ind w:left="928" w:hanging="360"/>
        <w:rPr>
          <w:rFonts w:ascii="Arial" w:hAnsi="Arial" w:cs="Arial"/>
          <w:sz w:val="24"/>
          <w:szCs w:val="24"/>
        </w:rPr>
      </w:pPr>
      <w:r w:rsidRPr="003F573A">
        <w:rPr>
          <w:rFonts w:ascii="Arial" w:hAnsi="Arial" w:cs="Arial"/>
          <w:sz w:val="24"/>
          <w:szCs w:val="24"/>
        </w:rPr>
        <w:t>GESTÃO DO CONTRATO</w:t>
      </w:r>
    </w:p>
    <w:p w14:paraId="0883ADE6" w14:textId="77777777" w:rsidR="00272C40" w:rsidRPr="003F573A" w:rsidRDefault="00272C40" w:rsidP="00272C40">
      <w:pPr>
        <w:pStyle w:val="Nivel2"/>
        <w:numPr>
          <w:ilvl w:val="1"/>
          <w:numId w:val="0"/>
        </w:numPr>
        <w:autoSpaceDE/>
        <w:autoSpaceDN/>
        <w:adjustRightInd/>
        <w:spacing w:line="360" w:lineRule="auto"/>
        <w:rPr>
          <w:sz w:val="24"/>
          <w:szCs w:val="24"/>
        </w:rPr>
      </w:pPr>
      <w:r w:rsidRPr="003F573A">
        <w:rPr>
          <w:sz w:val="24"/>
          <w:szCs w:val="24"/>
        </w:rPr>
        <w:t>O contrato deverá ser executado fielmente pelas partes, de acordo com as cláusulas avençadas e as normas da Lei nº 14.133, de 2021, e cada parte responderá pelas consequências de sua inexecução total ou parcial.</w:t>
      </w:r>
    </w:p>
    <w:p w14:paraId="3EB309BA" w14:textId="77777777" w:rsidR="00272C40" w:rsidRPr="003F573A" w:rsidRDefault="00272C40" w:rsidP="00272C40">
      <w:pPr>
        <w:pStyle w:val="Nivel2"/>
        <w:numPr>
          <w:ilvl w:val="1"/>
          <w:numId w:val="0"/>
        </w:numPr>
        <w:autoSpaceDE/>
        <w:autoSpaceDN/>
        <w:adjustRightInd/>
        <w:spacing w:line="360" w:lineRule="auto"/>
        <w:rPr>
          <w:sz w:val="24"/>
          <w:szCs w:val="24"/>
        </w:rPr>
      </w:pPr>
      <w:r w:rsidRPr="003F573A">
        <w:rPr>
          <w:sz w:val="24"/>
          <w:szCs w:val="24"/>
        </w:rPr>
        <w:t>Em caso de impedimento, ordem de paralisação ou suspensão do contrato, o cronograma de execução será prorrogado automaticamente pelo tempo correspondente, anotadas tais circunstâncias mediante simples apostila.</w:t>
      </w:r>
    </w:p>
    <w:p w14:paraId="7588EEBF" w14:textId="77777777" w:rsidR="00272C40" w:rsidRPr="003F573A" w:rsidRDefault="00272C40" w:rsidP="00272C40">
      <w:pPr>
        <w:pStyle w:val="Nivel2"/>
        <w:numPr>
          <w:ilvl w:val="1"/>
          <w:numId w:val="0"/>
        </w:numPr>
        <w:autoSpaceDE/>
        <w:autoSpaceDN/>
        <w:adjustRightInd/>
        <w:spacing w:line="360" w:lineRule="auto"/>
        <w:rPr>
          <w:sz w:val="24"/>
          <w:szCs w:val="24"/>
        </w:rPr>
      </w:pPr>
      <w:r w:rsidRPr="003F573A">
        <w:rPr>
          <w:sz w:val="24"/>
          <w:szCs w:val="24"/>
        </w:rPr>
        <w:t>As comunicações entre o órgão ou entidade e a contratada devem ser realizadas por escrito sempre que o ato exigir tal formalidade, admitindo-se o uso de mensagem eletrônica para esse fim.</w:t>
      </w:r>
    </w:p>
    <w:p w14:paraId="213C0ED9" w14:textId="77777777" w:rsidR="00272C40" w:rsidRPr="003F573A" w:rsidRDefault="00272C40" w:rsidP="00272C40">
      <w:pPr>
        <w:pStyle w:val="Nivel2"/>
        <w:numPr>
          <w:ilvl w:val="1"/>
          <w:numId w:val="0"/>
        </w:numPr>
        <w:autoSpaceDE/>
        <w:autoSpaceDN/>
        <w:adjustRightInd/>
        <w:spacing w:line="360" w:lineRule="auto"/>
        <w:rPr>
          <w:sz w:val="24"/>
          <w:szCs w:val="24"/>
        </w:rPr>
      </w:pPr>
      <w:r w:rsidRPr="003F573A">
        <w:rPr>
          <w:sz w:val="24"/>
          <w:szCs w:val="24"/>
        </w:rPr>
        <w:t>O órgão ou entidade poderá convocar representante da empresa para adoção de providências que devam ser cumpridas de imediato.</w:t>
      </w:r>
    </w:p>
    <w:p w14:paraId="18125F3F" w14:textId="77777777" w:rsidR="00272C40" w:rsidRPr="003F573A" w:rsidRDefault="00272C40" w:rsidP="00272C40">
      <w:pPr>
        <w:pStyle w:val="Nvel01-SemNumerao"/>
        <w:spacing w:line="360" w:lineRule="auto"/>
        <w:rPr>
          <w:sz w:val="24"/>
          <w:szCs w:val="24"/>
        </w:rPr>
      </w:pPr>
      <w:r w:rsidRPr="003F573A">
        <w:rPr>
          <w:sz w:val="24"/>
          <w:szCs w:val="24"/>
        </w:rPr>
        <w:t>Fiscalização</w:t>
      </w:r>
    </w:p>
    <w:p w14:paraId="13DCA125" w14:textId="77777777" w:rsidR="00272C40" w:rsidRPr="003F573A" w:rsidRDefault="00272C40" w:rsidP="00272C40">
      <w:pPr>
        <w:pStyle w:val="Nivel2"/>
        <w:numPr>
          <w:ilvl w:val="1"/>
          <w:numId w:val="0"/>
        </w:numPr>
        <w:autoSpaceDE/>
        <w:autoSpaceDN/>
        <w:adjustRightInd/>
        <w:spacing w:line="360" w:lineRule="auto"/>
        <w:rPr>
          <w:sz w:val="24"/>
          <w:szCs w:val="24"/>
        </w:rPr>
      </w:pPr>
      <w:r w:rsidRPr="003F573A">
        <w:rPr>
          <w:sz w:val="24"/>
          <w:szCs w:val="24"/>
        </w:rPr>
        <w:t>A execução do contrato deverá ser acompanhada e fiscalizada pelo Gestor do contrato o Sr</w:t>
      </w:r>
      <w:r>
        <w:rPr>
          <w:sz w:val="24"/>
          <w:szCs w:val="24"/>
        </w:rPr>
        <w:t>ª Sandra Aparecida Francisco</w:t>
      </w:r>
      <w:r w:rsidRPr="003F573A">
        <w:rPr>
          <w:sz w:val="24"/>
          <w:szCs w:val="24"/>
        </w:rPr>
        <w:t xml:space="preserve"> e pel</w:t>
      </w:r>
      <w:r>
        <w:rPr>
          <w:sz w:val="24"/>
          <w:szCs w:val="24"/>
        </w:rPr>
        <w:t>o</w:t>
      </w:r>
      <w:r w:rsidRPr="003F573A">
        <w:rPr>
          <w:sz w:val="24"/>
          <w:szCs w:val="24"/>
        </w:rPr>
        <w:t xml:space="preserve"> Fiscal </w:t>
      </w:r>
      <w:r>
        <w:rPr>
          <w:sz w:val="24"/>
          <w:szCs w:val="24"/>
        </w:rPr>
        <w:t>o</w:t>
      </w:r>
      <w:r w:rsidRPr="003F573A">
        <w:rPr>
          <w:sz w:val="24"/>
          <w:szCs w:val="24"/>
        </w:rPr>
        <w:t xml:space="preserve"> Sr</w:t>
      </w:r>
      <w:r>
        <w:rPr>
          <w:sz w:val="24"/>
          <w:szCs w:val="24"/>
        </w:rPr>
        <w:t xml:space="preserve"> Luiz Henrique Bolonhesi Evangelista q</w:t>
      </w:r>
      <w:r w:rsidRPr="003F573A">
        <w:rPr>
          <w:sz w:val="24"/>
          <w:szCs w:val="24"/>
        </w:rPr>
        <w:t>ue desempenhará as funções de</w:t>
      </w:r>
      <w:r w:rsidRPr="003F573A">
        <w:rPr>
          <w:color w:val="FF0000"/>
          <w:sz w:val="24"/>
          <w:szCs w:val="24"/>
        </w:rPr>
        <w:t xml:space="preserve"> </w:t>
      </w:r>
      <w:r w:rsidRPr="003F573A">
        <w:rPr>
          <w:sz w:val="24"/>
          <w:szCs w:val="24"/>
        </w:rPr>
        <w:t>Fiscalização Técnica e Administrativa</w:t>
      </w:r>
      <w:r>
        <w:rPr>
          <w:sz w:val="24"/>
          <w:szCs w:val="24"/>
        </w:rPr>
        <w:t>.</w:t>
      </w:r>
    </w:p>
    <w:p w14:paraId="121ED732" w14:textId="77777777" w:rsidR="00272C40" w:rsidRPr="003F573A" w:rsidRDefault="00272C40" w:rsidP="00272C40">
      <w:pPr>
        <w:pStyle w:val="Nvel01-SemNumerao"/>
        <w:spacing w:line="360" w:lineRule="auto"/>
        <w:rPr>
          <w:sz w:val="24"/>
          <w:szCs w:val="24"/>
        </w:rPr>
      </w:pPr>
      <w:r w:rsidRPr="003F573A">
        <w:rPr>
          <w:sz w:val="24"/>
          <w:szCs w:val="24"/>
        </w:rPr>
        <w:lastRenderedPageBreak/>
        <w:t>Fiscalização Técnica</w:t>
      </w:r>
    </w:p>
    <w:p w14:paraId="443248F8" w14:textId="77777777" w:rsidR="00272C40" w:rsidRPr="003F573A" w:rsidRDefault="00272C40" w:rsidP="00272C40">
      <w:pPr>
        <w:pStyle w:val="Nivel2"/>
        <w:numPr>
          <w:ilvl w:val="1"/>
          <w:numId w:val="0"/>
        </w:numPr>
        <w:autoSpaceDE/>
        <w:autoSpaceDN/>
        <w:adjustRightInd/>
        <w:spacing w:line="360" w:lineRule="auto"/>
        <w:rPr>
          <w:sz w:val="24"/>
          <w:szCs w:val="24"/>
        </w:rPr>
      </w:pPr>
      <w:r w:rsidRPr="003F573A">
        <w:rPr>
          <w:sz w:val="24"/>
          <w:szCs w:val="24"/>
        </w:rPr>
        <w:t>O fiscal técnico do contrato acompanhará a execução do contrato, para que sejam cumpridas todas as condições estabelecidas no contrato, de modo a assegurar os melhores resultados para a Administração. (Decreto municipal nº 8425/2023, art. 11, VI);</w:t>
      </w:r>
    </w:p>
    <w:p w14:paraId="58262796" w14:textId="77777777" w:rsidR="00272C40" w:rsidRPr="003F573A" w:rsidRDefault="00272C40" w:rsidP="00272C40">
      <w:pPr>
        <w:pStyle w:val="Nivel2"/>
        <w:numPr>
          <w:ilvl w:val="1"/>
          <w:numId w:val="0"/>
        </w:numPr>
        <w:autoSpaceDE/>
        <w:autoSpaceDN/>
        <w:adjustRightInd/>
        <w:spacing w:line="360" w:lineRule="auto"/>
        <w:rPr>
          <w:sz w:val="24"/>
          <w:szCs w:val="24"/>
        </w:rPr>
      </w:pPr>
      <w:r w:rsidRPr="003F573A">
        <w:rPr>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4AC988FF" w14:textId="77777777" w:rsidR="00272C40" w:rsidRPr="003F573A" w:rsidRDefault="00272C40" w:rsidP="00272C40">
      <w:pPr>
        <w:pStyle w:val="Nivel2"/>
        <w:numPr>
          <w:ilvl w:val="1"/>
          <w:numId w:val="0"/>
        </w:numPr>
        <w:autoSpaceDE/>
        <w:autoSpaceDN/>
        <w:adjustRightInd/>
        <w:spacing w:line="360" w:lineRule="auto"/>
        <w:rPr>
          <w:sz w:val="24"/>
          <w:szCs w:val="24"/>
        </w:rPr>
      </w:pPr>
      <w:r w:rsidRPr="003F573A">
        <w:rPr>
          <w:sz w:val="24"/>
          <w:szCs w:val="24"/>
        </w:rPr>
        <w:t>Identificada qualquer inexatidão ou irregularidade, o fiscal técnico do contrato emitirá notificações para a correção da execução do contrato, determinando prazo para a correção. (Decreto municipal nº 8425/2023, art. 11, III);</w:t>
      </w:r>
    </w:p>
    <w:p w14:paraId="309980DE" w14:textId="77777777" w:rsidR="00272C40" w:rsidRPr="003F573A" w:rsidRDefault="00272C40" w:rsidP="00272C40">
      <w:pPr>
        <w:pStyle w:val="Nivel2"/>
        <w:numPr>
          <w:ilvl w:val="1"/>
          <w:numId w:val="0"/>
        </w:numPr>
        <w:autoSpaceDE/>
        <w:autoSpaceDN/>
        <w:adjustRightInd/>
        <w:spacing w:line="360" w:lineRule="auto"/>
        <w:rPr>
          <w:sz w:val="24"/>
          <w:szCs w:val="24"/>
        </w:rPr>
      </w:pPr>
      <w:r w:rsidRPr="003F573A">
        <w:rPr>
          <w:sz w:val="24"/>
          <w:szCs w:val="24"/>
        </w:rPr>
        <w:t>O fiscal técnico do contrato informará ao gestor do cont</w:t>
      </w:r>
      <w:r>
        <w:rPr>
          <w:sz w:val="24"/>
          <w:szCs w:val="24"/>
        </w:rPr>
        <w:t>r</w:t>
      </w:r>
      <w:r w:rsidRPr="003F573A">
        <w:rPr>
          <w:sz w:val="24"/>
          <w:szCs w:val="24"/>
        </w:rPr>
        <w:t>ato, em tempo hábil, a situação que demandar decisão ou adoção de medidas que ultrapassem sua competência, para que adote as medidas necessárias e saneadoras, se for o caso. (Decreto municipal nº 8425/2023, art. 11, IV);</w:t>
      </w:r>
    </w:p>
    <w:p w14:paraId="0BF1A383" w14:textId="77777777" w:rsidR="00272C40" w:rsidRPr="003F573A" w:rsidRDefault="00272C40" w:rsidP="00272C40">
      <w:pPr>
        <w:pStyle w:val="Nivel2"/>
        <w:numPr>
          <w:ilvl w:val="1"/>
          <w:numId w:val="0"/>
        </w:numPr>
        <w:autoSpaceDE/>
        <w:autoSpaceDN/>
        <w:adjustRightInd/>
        <w:spacing w:line="360" w:lineRule="auto"/>
        <w:rPr>
          <w:sz w:val="24"/>
          <w:szCs w:val="24"/>
        </w:rPr>
      </w:pPr>
      <w:r w:rsidRPr="003F573A">
        <w:rPr>
          <w:sz w:val="24"/>
          <w:szCs w:val="24"/>
        </w:rPr>
        <w:t>No caso de ocorrências que possam inviabilizar a execução do contrato nas datas aprazadas, o fiscal técnico do contrato comunicará o fato imediatamente ao gestor do contrato. (Decreto municipal nº 8425/2023, art. 11, V);</w:t>
      </w:r>
    </w:p>
    <w:p w14:paraId="501A8A6B" w14:textId="77777777" w:rsidR="00272C40" w:rsidRPr="003F573A" w:rsidRDefault="00272C40" w:rsidP="00272C40">
      <w:pPr>
        <w:pStyle w:val="Nivel2"/>
        <w:numPr>
          <w:ilvl w:val="1"/>
          <w:numId w:val="0"/>
        </w:numPr>
        <w:autoSpaceDE/>
        <w:autoSpaceDN/>
        <w:adjustRightInd/>
        <w:spacing w:line="360" w:lineRule="auto"/>
        <w:rPr>
          <w:sz w:val="24"/>
          <w:szCs w:val="24"/>
        </w:rPr>
      </w:pPr>
      <w:r w:rsidRPr="003F573A">
        <w:rPr>
          <w:sz w:val="24"/>
          <w:szCs w:val="24"/>
        </w:rPr>
        <w:t>O fiscal técnico do contrato comunicará ao gestor do contrato, em tempo hábil, o término do contrato sob sua responsabilidade, com vistas à tempestiva renovação ou à prorrogação contratual (Decreto municipal nº 8425/2023, art. 11, VII);</w:t>
      </w:r>
    </w:p>
    <w:p w14:paraId="253CFCB2" w14:textId="77777777" w:rsidR="00272C40" w:rsidRPr="003F573A" w:rsidRDefault="00272C40" w:rsidP="00272C40">
      <w:pPr>
        <w:pStyle w:val="Nvel01-SemNumerao"/>
        <w:spacing w:line="360" w:lineRule="auto"/>
        <w:rPr>
          <w:sz w:val="24"/>
          <w:szCs w:val="24"/>
        </w:rPr>
      </w:pPr>
      <w:r w:rsidRPr="003F573A">
        <w:rPr>
          <w:sz w:val="24"/>
          <w:szCs w:val="24"/>
        </w:rPr>
        <w:t>Fiscalização Administrativa</w:t>
      </w:r>
    </w:p>
    <w:p w14:paraId="2FB6F9A1" w14:textId="77777777" w:rsidR="00272C40" w:rsidRPr="003F573A" w:rsidRDefault="00272C40" w:rsidP="00272C40">
      <w:pPr>
        <w:pStyle w:val="Nivel2"/>
        <w:numPr>
          <w:ilvl w:val="1"/>
          <w:numId w:val="0"/>
        </w:numPr>
        <w:autoSpaceDE/>
        <w:autoSpaceDN/>
        <w:adjustRightInd/>
        <w:spacing w:line="360" w:lineRule="auto"/>
        <w:rPr>
          <w:sz w:val="24"/>
          <w:szCs w:val="24"/>
        </w:rPr>
      </w:pPr>
      <w:r w:rsidRPr="003F573A">
        <w:rPr>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19935B79" w14:textId="77777777" w:rsidR="00272C40" w:rsidRPr="003F573A" w:rsidRDefault="00272C40" w:rsidP="00272C40">
      <w:pPr>
        <w:pStyle w:val="Nivel2"/>
        <w:numPr>
          <w:ilvl w:val="1"/>
          <w:numId w:val="0"/>
        </w:numPr>
        <w:autoSpaceDE/>
        <w:autoSpaceDN/>
        <w:adjustRightInd/>
        <w:spacing w:line="360" w:lineRule="auto"/>
        <w:rPr>
          <w:sz w:val="24"/>
          <w:szCs w:val="24"/>
        </w:rPr>
      </w:pPr>
      <w:r w:rsidRPr="003F573A">
        <w:rPr>
          <w:sz w:val="24"/>
          <w:szCs w:val="24"/>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528FD75" w14:textId="77777777" w:rsidR="00272C40" w:rsidRPr="003F573A" w:rsidRDefault="00272C40" w:rsidP="00272C40">
      <w:pPr>
        <w:pStyle w:val="Nvel01-SemNumerao"/>
        <w:spacing w:line="360" w:lineRule="auto"/>
        <w:rPr>
          <w:i/>
          <w:sz w:val="24"/>
          <w:szCs w:val="24"/>
        </w:rPr>
      </w:pPr>
      <w:r w:rsidRPr="003F573A">
        <w:rPr>
          <w:sz w:val="24"/>
          <w:szCs w:val="24"/>
        </w:rPr>
        <w:t>Gestor do Contrato</w:t>
      </w:r>
    </w:p>
    <w:p w14:paraId="50905CCD" w14:textId="77777777" w:rsidR="00272C40" w:rsidRPr="003F573A" w:rsidRDefault="00272C40" w:rsidP="00272C40">
      <w:pPr>
        <w:pStyle w:val="Nivel2"/>
        <w:numPr>
          <w:ilvl w:val="1"/>
          <w:numId w:val="0"/>
        </w:numPr>
        <w:autoSpaceDE/>
        <w:autoSpaceDN/>
        <w:adjustRightInd/>
        <w:spacing w:line="360" w:lineRule="auto"/>
        <w:rPr>
          <w:sz w:val="24"/>
          <w:szCs w:val="24"/>
        </w:rPr>
      </w:pPr>
      <w:r w:rsidRPr="003F573A">
        <w:rPr>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4D450282" w14:textId="77777777" w:rsidR="00272C40" w:rsidRPr="003F573A" w:rsidRDefault="00272C40" w:rsidP="00272C40">
      <w:pPr>
        <w:pStyle w:val="Nivel2"/>
        <w:numPr>
          <w:ilvl w:val="1"/>
          <w:numId w:val="0"/>
        </w:numPr>
        <w:autoSpaceDE/>
        <w:autoSpaceDN/>
        <w:adjustRightInd/>
        <w:spacing w:line="360" w:lineRule="auto"/>
        <w:rPr>
          <w:sz w:val="24"/>
          <w:szCs w:val="24"/>
        </w:rPr>
      </w:pPr>
      <w:r w:rsidRPr="003F573A">
        <w:rPr>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w:t>
      </w:r>
    </w:p>
    <w:p w14:paraId="6B7E0D7D" w14:textId="77777777" w:rsidR="00272C40" w:rsidRPr="003F573A" w:rsidRDefault="00272C40" w:rsidP="00272C40">
      <w:pPr>
        <w:pStyle w:val="Nivel2"/>
        <w:numPr>
          <w:ilvl w:val="1"/>
          <w:numId w:val="0"/>
        </w:numPr>
        <w:autoSpaceDE/>
        <w:autoSpaceDN/>
        <w:adjustRightInd/>
        <w:spacing w:line="360" w:lineRule="auto"/>
        <w:rPr>
          <w:sz w:val="24"/>
          <w:szCs w:val="24"/>
        </w:rPr>
      </w:pPr>
      <w:r w:rsidRPr="003F573A">
        <w:rPr>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5DD87390" w14:textId="77777777" w:rsidR="00272C40" w:rsidRPr="007D49E9" w:rsidRDefault="00272C40" w:rsidP="00272C40">
      <w:pPr>
        <w:pStyle w:val="Nivel2"/>
        <w:numPr>
          <w:ilvl w:val="1"/>
          <w:numId w:val="0"/>
        </w:numPr>
        <w:autoSpaceDE/>
        <w:autoSpaceDN/>
        <w:adjustRightInd/>
        <w:spacing w:line="360" w:lineRule="auto"/>
        <w:rPr>
          <w:sz w:val="24"/>
          <w:szCs w:val="24"/>
        </w:rPr>
      </w:pPr>
      <w:r w:rsidRPr="003F573A">
        <w:rPr>
          <w:sz w:val="24"/>
          <w:szCs w:val="24"/>
        </w:rPr>
        <w:t>O gestor do contrato deverá enviar a documentação pertinente ao setor de contratos para a formalização dos procedimentos de liquidação e pagamento, no valor dimensionado pela fiscalização e gestão nos termos do contrato.</w:t>
      </w:r>
      <w:r>
        <w:rPr>
          <w:sz w:val="24"/>
          <w:szCs w:val="24"/>
        </w:rPr>
        <w:br/>
      </w:r>
    </w:p>
    <w:p w14:paraId="53D63E97" w14:textId="77777777" w:rsidR="00272C40" w:rsidRPr="003F573A" w:rsidRDefault="00272C40" w:rsidP="00272C40">
      <w:pPr>
        <w:pStyle w:val="Nivel01"/>
        <w:tabs>
          <w:tab w:val="clear" w:pos="567"/>
          <w:tab w:val="left" w:pos="0"/>
          <w:tab w:val="num" w:pos="928"/>
        </w:tabs>
        <w:suppressAutoHyphens w:val="0"/>
        <w:spacing w:after="120" w:line="360" w:lineRule="auto"/>
        <w:ind w:left="928" w:hanging="360"/>
        <w:rPr>
          <w:rFonts w:ascii="Arial" w:hAnsi="Arial" w:cs="Arial"/>
          <w:sz w:val="24"/>
          <w:szCs w:val="24"/>
        </w:rPr>
      </w:pPr>
      <w:r w:rsidRPr="003F573A">
        <w:rPr>
          <w:rFonts w:ascii="Arial" w:hAnsi="Arial" w:cs="Arial"/>
          <w:sz w:val="24"/>
          <w:szCs w:val="24"/>
        </w:rPr>
        <w:t>CRITÉRIOS DE MEDIÇÃO E PAGAMENTO</w:t>
      </w:r>
    </w:p>
    <w:p w14:paraId="5D2C1A8B" w14:textId="77777777" w:rsidR="00272C40" w:rsidRPr="003F573A" w:rsidRDefault="00272C40" w:rsidP="00272C40">
      <w:pPr>
        <w:pStyle w:val="Nivel2"/>
        <w:spacing w:line="360" w:lineRule="auto"/>
        <w:rPr>
          <w:b/>
          <w:sz w:val="24"/>
          <w:szCs w:val="24"/>
        </w:rPr>
      </w:pPr>
      <w:r w:rsidRPr="003F573A">
        <w:rPr>
          <w:b/>
          <w:sz w:val="24"/>
          <w:szCs w:val="24"/>
        </w:rPr>
        <w:t>Do recebimento</w:t>
      </w:r>
    </w:p>
    <w:p w14:paraId="000331B9" w14:textId="77777777" w:rsidR="00272C40" w:rsidRPr="003F573A" w:rsidRDefault="00272C40" w:rsidP="00272C40">
      <w:pPr>
        <w:pStyle w:val="Nivel2"/>
        <w:numPr>
          <w:ilvl w:val="1"/>
          <w:numId w:val="0"/>
        </w:numPr>
        <w:autoSpaceDE/>
        <w:autoSpaceDN/>
        <w:adjustRightInd/>
        <w:spacing w:line="360" w:lineRule="auto"/>
        <w:rPr>
          <w:sz w:val="24"/>
          <w:szCs w:val="24"/>
        </w:rPr>
      </w:pPr>
      <w:r w:rsidRPr="003F573A">
        <w:rPr>
          <w:sz w:val="24"/>
          <w:szCs w:val="24"/>
        </w:rPr>
        <w:t xml:space="preserve">Os produtos serão recebidos provisoriamente, de forma sumária, no ato da entrega, juntamente com a nota fiscal, pelo responsável pelo acompanhamento e fiscalização do contrato, para efeito de posterior verificação de sua conformidade com as especificações </w:t>
      </w:r>
      <w:r w:rsidRPr="003F573A">
        <w:rPr>
          <w:sz w:val="24"/>
          <w:szCs w:val="24"/>
        </w:rPr>
        <w:lastRenderedPageBreak/>
        <w:t>constantes no Termo de Referência e na proposta.  (Art. 140, II, a, da Lei nº 14.133, de 2021 e Art. 14 do Decreto Municipal nº 8425/2023.</w:t>
      </w:r>
    </w:p>
    <w:p w14:paraId="159736EA" w14:textId="77777777" w:rsidR="00272C40" w:rsidRPr="003F573A" w:rsidRDefault="00272C40" w:rsidP="00272C40">
      <w:pPr>
        <w:pStyle w:val="Nivel2"/>
        <w:numPr>
          <w:ilvl w:val="1"/>
          <w:numId w:val="0"/>
        </w:numPr>
        <w:autoSpaceDE/>
        <w:autoSpaceDN/>
        <w:adjustRightInd/>
        <w:spacing w:line="360" w:lineRule="auto"/>
        <w:rPr>
          <w:sz w:val="24"/>
          <w:szCs w:val="24"/>
        </w:rPr>
      </w:pPr>
      <w:r w:rsidRPr="003F573A">
        <w:rPr>
          <w:sz w:val="24"/>
          <w:szCs w:val="24"/>
          <w:lang w:eastAsia="en-US"/>
        </w:rPr>
        <w:t>Os produtos poderão ser rejeitados, no todo ou em parte, inclusive antes do recebimento provisório, quando em desacordo com as especificações constantes no Termo de Referência</w:t>
      </w:r>
      <w:r w:rsidRPr="003F573A">
        <w:rPr>
          <w:color w:val="FF0000"/>
          <w:sz w:val="24"/>
          <w:szCs w:val="24"/>
          <w:lang w:eastAsia="en-US"/>
        </w:rPr>
        <w:t xml:space="preserve"> </w:t>
      </w:r>
      <w:r w:rsidRPr="003F573A">
        <w:rPr>
          <w:sz w:val="24"/>
          <w:szCs w:val="24"/>
          <w:lang w:eastAsia="en-US"/>
        </w:rPr>
        <w:t>e na proposta, devendo ser substituídos no prazo de 2 (dois) dias, a contar da notificação da contratada, às suas custas, sem prejuízo da aplicação das penalidades.</w:t>
      </w:r>
    </w:p>
    <w:p w14:paraId="65226508" w14:textId="77777777" w:rsidR="00272C40" w:rsidRPr="003F573A" w:rsidRDefault="00272C40" w:rsidP="00272C40">
      <w:pPr>
        <w:pStyle w:val="Nivel2"/>
        <w:numPr>
          <w:ilvl w:val="1"/>
          <w:numId w:val="0"/>
        </w:numPr>
        <w:autoSpaceDE/>
        <w:autoSpaceDN/>
        <w:adjustRightInd/>
        <w:spacing w:line="360" w:lineRule="auto"/>
        <w:rPr>
          <w:sz w:val="24"/>
          <w:szCs w:val="24"/>
        </w:rPr>
      </w:pPr>
      <w:r w:rsidRPr="003F573A">
        <w:rPr>
          <w:sz w:val="24"/>
          <w:szCs w:val="24"/>
          <w:lang w:eastAsia="en-US"/>
        </w:rPr>
        <w:t>O recebimento definitivo ocorrerá no prazo de 5 (cinco) dias úteis, a contar do recebimento da nota fiscal pela Administração, após a verificação da qualidade e quantidade do material e consequente aceitação.</w:t>
      </w:r>
    </w:p>
    <w:p w14:paraId="738ACA25" w14:textId="77777777" w:rsidR="00272C40" w:rsidRPr="003F573A" w:rsidRDefault="00272C40" w:rsidP="00272C40">
      <w:pPr>
        <w:pStyle w:val="Nivel2"/>
        <w:numPr>
          <w:ilvl w:val="1"/>
          <w:numId w:val="0"/>
        </w:numPr>
        <w:autoSpaceDE/>
        <w:autoSpaceDN/>
        <w:adjustRightInd/>
        <w:spacing w:line="360" w:lineRule="auto"/>
        <w:rPr>
          <w:sz w:val="24"/>
          <w:szCs w:val="24"/>
        </w:rPr>
      </w:pPr>
      <w:r w:rsidRPr="003F573A">
        <w:rPr>
          <w:sz w:val="24"/>
          <w:szCs w:val="24"/>
          <w:lang w:eastAsia="en-US"/>
        </w:rPr>
        <w:t>O prazo para recebimento definitivo poderá ser excepcionalmente prorrogado, de forma justificada, por igual período, quando houver necessidade de diligências para a aferição do atendimento das exigências contratuais.</w:t>
      </w:r>
    </w:p>
    <w:p w14:paraId="2E79D4B2" w14:textId="77777777" w:rsidR="00272C40" w:rsidRPr="003F573A" w:rsidRDefault="00272C40" w:rsidP="00272C40">
      <w:pPr>
        <w:pStyle w:val="Nivel2"/>
        <w:numPr>
          <w:ilvl w:val="1"/>
          <w:numId w:val="0"/>
        </w:numPr>
        <w:autoSpaceDE/>
        <w:autoSpaceDN/>
        <w:adjustRightInd/>
        <w:spacing w:line="360" w:lineRule="auto"/>
        <w:rPr>
          <w:sz w:val="24"/>
          <w:szCs w:val="24"/>
          <w:lang w:eastAsia="en-US"/>
        </w:rPr>
      </w:pPr>
      <w:r w:rsidRPr="003F573A">
        <w:rPr>
          <w:sz w:val="24"/>
          <w:szCs w:val="24"/>
          <w:lang w:eastAsia="en-US"/>
        </w:rPr>
        <w:t xml:space="preserve">No caso de controvérsia sobre a execução do objeto, quanto à dimensão, qualidade e quantidade, deverá ser observado o teor do </w:t>
      </w:r>
      <w:hyperlink r:id="rId18" w:anchor="art143">
        <w:r w:rsidRPr="003F573A">
          <w:rPr>
            <w:rStyle w:val="Hyperlink"/>
            <w:sz w:val="24"/>
            <w:szCs w:val="24"/>
            <w:lang w:eastAsia="en-US"/>
          </w:rPr>
          <w:t>art. 143 da Lei nº 14.133, de 2021</w:t>
        </w:r>
      </w:hyperlink>
      <w:r w:rsidRPr="003F573A">
        <w:rPr>
          <w:sz w:val="24"/>
          <w:szCs w:val="24"/>
          <w:lang w:eastAsia="en-US"/>
        </w:rPr>
        <w:t>, comunicando-se à empresa para emissão de Nota Fiscal no que pertine à parcela incontroversa da execução do objeto, para efeito de liquidação e pagamento.</w:t>
      </w:r>
    </w:p>
    <w:p w14:paraId="12E16FD5" w14:textId="77777777" w:rsidR="00272C40" w:rsidRPr="003F573A" w:rsidRDefault="00272C40" w:rsidP="00272C40">
      <w:pPr>
        <w:pStyle w:val="Nivel2"/>
        <w:numPr>
          <w:ilvl w:val="1"/>
          <w:numId w:val="0"/>
        </w:numPr>
        <w:autoSpaceDE/>
        <w:autoSpaceDN/>
        <w:adjustRightInd/>
        <w:spacing w:line="360" w:lineRule="auto"/>
        <w:jc w:val="center"/>
        <w:rPr>
          <w:sz w:val="24"/>
          <w:szCs w:val="24"/>
        </w:rPr>
      </w:pPr>
      <w:r w:rsidRPr="003F573A">
        <w:rPr>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D8BF693" w14:textId="77777777" w:rsidR="00272C40" w:rsidRPr="003F573A" w:rsidRDefault="00272C40" w:rsidP="00272C40">
      <w:pPr>
        <w:pStyle w:val="Nivel2"/>
        <w:numPr>
          <w:ilvl w:val="1"/>
          <w:numId w:val="0"/>
        </w:numPr>
        <w:autoSpaceDE/>
        <w:autoSpaceDN/>
        <w:adjustRightInd/>
        <w:spacing w:line="360" w:lineRule="auto"/>
        <w:rPr>
          <w:sz w:val="24"/>
          <w:szCs w:val="24"/>
        </w:rPr>
      </w:pPr>
      <w:r w:rsidRPr="003F573A">
        <w:rPr>
          <w:sz w:val="24"/>
          <w:szCs w:val="24"/>
          <w:lang w:eastAsia="en-US"/>
        </w:rPr>
        <w:t>O recebimento provisório ou definitivo não excluirá a responsabilidade civil pela solidez e pela segurança dos bens nem a responsabilidade ético-profissional pela perfeita execução do contrato.</w:t>
      </w:r>
    </w:p>
    <w:p w14:paraId="2D7F4816" w14:textId="77777777" w:rsidR="00272C40" w:rsidRPr="003F573A" w:rsidRDefault="00272C40" w:rsidP="00272C40">
      <w:pPr>
        <w:pStyle w:val="Nvel01-SemNumerao"/>
        <w:spacing w:line="360" w:lineRule="auto"/>
        <w:rPr>
          <w:sz w:val="24"/>
          <w:szCs w:val="24"/>
        </w:rPr>
      </w:pPr>
      <w:r w:rsidRPr="003F573A">
        <w:rPr>
          <w:sz w:val="24"/>
          <w:szCs w:val="24"/>
        </w:rPr>
        <w:t>Liquidação</w:t>
      </w:r>
    </w:p>
    <w:p w14:paraId="06FD3003" w14:textId="77777777" w:rsidR="00272C40" w:rsidRPr="003F573A" w:rsidRDefault="00272C40" w:rsidP="00272C40">
      <w:pPr>
        <w:pStyle w:val="Nivel2"/>
        <w:numPr>
          <w:ilvl w:val="1"/>
          <w:numId w:val="0"/>
        </w:numPr>
        <w:autoSpaceDE/>
        <w:autoSpaceDN/>
        <w:adjustRightInd/>
        <w:spacing w:line="360" w:lineRule="auto"/>
        <w:rPr>
          <w:sz w:val="24"/>
          <w:szCs w:val="24"/>
        </w:rPr>
      </w:pPr>
      <w:r w:rsidRPr="003F573A">
        <w:rPr>
          <w:sz w:val="24"/>
          <w:szCs w:val="24"/>
        </w:rPr>
        <w:t>Recebida a Nota Fiscal ou documento de cobrança equivalente, o setor competente, para fins de liquidação, deve verificar se o documento apresentado expressa os elementos necessários e essenciais, tais como:</w:t>
      </w:r>
    </w:p>
    <w:p w14:paraId="3A27A986" w14:textId="77777777" w:rsidR="00272C40" w:rsidRPr="003F573A" w:rsidRDefault="00272C40" w:rsidP="00272C40">
      <w:pPr>
        <w:pStyle w:val="Nivel3"/>
        <w:numPr>
          <w:ilvl w:val="2"/>
          <w:numId w:val="0"/>
        </w:numPr>
        <w:spacing w:line="360" w:lineRule="auto"/>
      </w:pPr>
      <w:r w:rsidRPr="003F573A">
        <w:t>a data da emissão;</w:t>
      </w:r>
    </w:p>
    <w:p w14:paraId="1E9F49A1" w14:textId="77777777" w:rsidR="00272C40" w:rsidRPr="003F573A" w:rsidRDefault="00272C40" w:rsidP="00272C40">
      <w:pPr>
        <w:pStyle w:val="Nivel3"/>
        <w:numPr>
          <w:ilvl w:val="2"/>
          <w:numId w:val="0"/>
        </w:numPr>
        <w:spacing w:line="360" w:lineRule="auto"/>
      </w:pPr>
      <w:r w:rsidRPr="003F573A">
        <w:lastRenderedPageBreak/>
        <w:t>os dados do contrato e do órgão contratante;</w:t>
      </w:r>
    </w:p>
    <w:p w14:paraId="5FD8780F" w14:textId="77777777" w:rsidR="00272C40" w:rsidRPr="003F573A" w:rsidRDefault="00272C40" w:rsidP="00272C40">
      <w:pPr>
        <w:pStyle w:val="Nivel3"/>
        <w:numPr>
          <w:ilvl w:val="2"/>
          <w:numId w:val="0"/>
        </w:numPr>
        <w:spacing w:line="360" w:lineRule="auto"/>
      </w:pPr>
      <w:r w:rsidRPr="003F573A">
        <w:t>o período respectivo de execução do contrato;</w:t>
      </w:r>
    </w:p>
    <w:p w14:paraId="0E82B7BC" w14:textId="77777777" w:rsidR="00272C40" w:rsidRPr="003F573A" w:rsidRDefault="00272C40" w:rsidP="00272C40">
      <w:pPr>
        <w:pStyle w:val="Nivel3"/>
        <w:numPr>
          <w:ilvl w:val="2"/>
          <w:numId w:val="0"/>
        </w:numPr>
        <w:spacing w:line="360" w:lineRule="auto"/>
      </w:pPr>
      <w:r w:rsidRPr="003F573A">
        <w:t>o valor a pagar;</w:t>
      </w:r>
    </w:p>
    <w:p w14:paraId="47CF6A6F" w14:textId="77777777" w:rsidR="00272C40" w:rsidRPr="003F573A" w:rsidRDefault="00272C40" w:rsidP="00272C40">
      <w:pPr>
        <w:pStyle w:val="Nivel3"/>
        <w:numPr>
          <w:ilvl w:val="2"/>
          <w:numId w:val="0"/>
        </w:numPr>
        <w:spacing w:line="360" w:lineRule="auto"/>
      </w:pPr>
      <w:r>
        <w:t>e</w:t>
      </w:r>
      <w:r w:rsidRPr="003F573A">
        <w:t>ventual destaque do valor de retenções tributárias cabíveis.</w:t>
      </w:r>
    </w:p>
    <w:p w14:paraId="7B32F492" w14:textId="77777777" w:rsidR="00272C40" w:rsidRPr="003F573A" w:rsidRDefault="00272C40" w:rsidP="00272C40">
      <w:pPr>
        <w:pStyle w:val="Nivel2"/>
        <w:numPr>
          <w:ilvl w:val="1"/>
          <w:numId w:val="0"/>
        </w:numPr>
        <w:autoSpaceDE/>
        <w:autoSpaceDN/>
        <w:adjustRightInd/>
        <w:spacing w:line="360" w:lineRule="auto"/>
        <w:rPr>
          <w:sz w:val="24"/>
          <w:szCs w:val="24"/>
        </w:rPr>
      </w:pPr>
      <w:r w:rsidRPr="003F573A">
        <w:rPr>
          <w:sz w:val="24"/>
          <w:szCs w:val="24"/>
        </w:rPr>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6CDD737B" w14:textId="77777777" w:rsidR="00272C40" w:rsidRPr="003F573A" w:rsidRDefault="00272C40" w:rsidP="00272C40">
      <w:pPr>
        <w:pStyle w:val="Nvel01-SemNumerao"/>
        <w:spacing w:line="360" w:lineRule="auto"/>
        <w:rPr>
          <w:sz w:val="24"/>
          <w:szCs w:val="24"/>
        </w:rPr>
      </w:pPr>
      <w:r w:rsidRPr="003F573A">
        <w:rPr>
          <w:sz w:val="24"/>
          <w:szCs w:val="24"/>
        </w:rPr>
        <w:t>Prazo de pagamento</w:t>
      </w:r>
    </w:p>
    <w:p w14:paraId="06A42C00" w14:textId="77777777" w:rsidR="00272C40" w:rsidRPr="003F573A" w:rsidRDefault="00272C40" w:rsidP="00272C40">
      <w:pPr>
        <w:pStyle w:val="Nivel2"/>
        <w:numPr>
          <w:ilvl w:val="1"/>
          <w:numId w:val="0"/>
        </w:numPr>
        <w:autoSpaceDE/>
        <w:autoSpaceDN/>
        <w:adjustRightInd/>
        <w:spacing w:line="360" w:lineRule="auto"/>
        <w:rPr>
          <w:sz w:val="24"/>
          <w:szCs w:val="24"/>
        </w:rPr>
      </w:pPr>
      <w:r w:rsidRPr="003F573A">
        <w:rPr>
          <w:sz w:val="24"/>
          <w:szCs w:val="24"/>
        </w:rPr>
        <w:t>O pagamento será efetuado no prazo máximo de até 30 (trinta) dias, contados da apresentação da Nota Fiscal.</w:t>
      </w:r>
    </w:p>
    <w:p w14:paraId="6338A848" w14:textId="77777777" w:rsidR="00272C40" w:rsidRPr="003F573A" w:rsidRDefault="00272C40" w:rsidP="00272C40">
      <w:pPr>
        <w:pStyle w:val="Nvel01-SemNumerao"/>
        <w:spacing w:line="360" w:lineRule="auto"/>
        <w:rPr>
          <w:sz w:val="24"/>
          <w:szCs w:val="24"/>
        </w:rPr>
      </w:pPr>
      <w:r w:rsidRPr="003F573A">
        <w:rPr>
          <w:sz w:val="24"/>
          <w:szCs w:val="24"/>
        </w:rPr>
        <w:t>Forma de pagamento</w:t>
      </w:r>
    </w:p>
    <w:p w14:paraId="0F9CB969" w14:textId="77777777" w:rsidR="00272C40" w:rsidRPr="003F573A" w:rsidRDefault="00272C40" w:rsidP="00272C40">
      <w:pPr>
        <w:pStyle w:val="Nvel2-Red"/>
        <w:spacing w:line="360" w:lineRule="auto"/>
        <w:rPr>
          <w:sz w:val="24"/>
          <w:szCs w:val="24"/>
        </w:rPr>
      </w:pPr>
      <w:r w:rsidRPr="003F573A">
        <w:rPr>
          <w:sz w:val="24"/>
          <w:szCs w:val="24"/>
        </w:rPr>
        <w:t>O pagamento será realizado através de crédito em conta corrente.</w:t>
      </w:r>
    </w:p>
    <w:p w14:paraId="0A81B02A" w14:textId="77777777" w:rsidR="00272C40" w:rsidRPr="003F573A" w:rsidRDefault="00272C40" w:rsidP="00272C40">
      <w:pPr>
        <w:pStyle w:val="Nivel2"/>
        <w:numPr>
          <w:ilvl w:val="1"/>
          <w:numId w:val="0"/>
        </w:numPr>
        <w:autoSpaceDE/>
        <w:autoSpaceDN/>
        <w:adjustRightInd/>
        <w:spacing w:line="360" w:lineRule="auto"/>
        <w:rPr>
          <w:sz w:val="24"/>
          <w:szCs w:val="24"/>
          <w:lang w:eastAsia="en-US"/>
        </w:rPr>
      </w:pPr>
      <w:r w:rsidRPr="003F573A">
        <w:rPr>
          <w:sz w:val="24"/>
          <w:szCs w:val="24"/>
          <w:lang w:eastAsia="en-US"/>
        </w:rPr>
        <w:t>Quando do pagamento, será efetuada a retenção tributária prevista na legislação aplicável.</w:t>
      </w:r>
    </w:p>
    <w:p w14:paraId="2C4FE585" w14:textId="77777777" w:rsidR="00272C40" w:rsidRPr="00FC36F1" w:rsidRDefault="00272C40" w:rsidP="00272C40">
      <w:pPr>
        <w:pStyle w:val="Nivel3"/>
        <w:spacing w:line="360" w:lineRule="auto"/>
        <w:ind w:left="0"/>
      </w:pPr>
      <w:r>
        <w:t xml:space="preserve">7.12.1. </w:t>
      </w:r>
      <w:r w:rsidRPr="00FC36F1">
        <w:t>Independentemente do percentual de tributo inserido na planilha, quando houver, serão retidos na fonte, quando da realização do pagamento, os percentuais estabelecidos na legislação vigente.</w:t>
      </w:r>
    </w:p>
    <w:p w14:paraId="1024E3E1" w14:textId="77777777" w:rsidR="00272C40" w:rsidRPr="003F573A" w:rsidRDefault="00272C40" w:rsidP="00272C40">
      <w:pPr>
        <w:pStyle w:val="Nivel2"/>
        <w:rPr>
          <w:sz w:val="24"/>
          <w:szCs w:val="24"/>
          <w:lang w:eastAsia="en-US"/>
        </w:rPr>
      </w:pPr>
      <w:r w:rsidRPr="003F573A">
        <w:rPr>
          <w:sz w:val="24"/>
          <w:szCs w:val="24"/>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246E9EE" w14:textId="77777777" w:rsidR="00272C40" w:rsidRPr="003F573A" w:rsidRDefault="00272C40" w:rsidP="00272C40">
      <w:pPr>
        <w:pStyle w:val="Nivel01"/>
        <w:tabs>
          <w:tab w:val="clear" w:pos="567"/>
          <w:tab w:val="left" w:pos="0"/>
          <w:tab w:val="num" w:pos="928"/>
        </w:tabs>
        <w:suppressAutoHyphens w:val="0"/>
        <w:spacing w:after="120" w:line="360" w:lineRule="auto"/>
        <w:ind w:left="928" w:hanging="360"/>
        <w:rPr>
          <w:rFonts w:ascii="Arial" w:eastAsia="Calibri" w:hAnsi="Arial" w:cs="Arial"/>
          <w:sz w:val="24"/>
          <w:szCs w:val="24"/>
        </w:rPr>
      </w:pPr>
      <w:r w:rsidRPr="003F573A">
        <w:rPr>
          <w:rFonts w:ascii="Arial" w:hAnsi="Arial" w:cs="Arial"/>
          <w:sz w:val="24"/>
          <w:szCs w:val="24"/>
        </w:rPr>
        <w:t>FORMA E CRITÉRIOS DE SELEÇÃO DO FORNECEDOR E REGIME DE EXECUÇÃO</w:t>
      </w:r>
    </w:p>
    <w:p w14:paraId="25893C55" w14:textId="77777777" w:rsidR="00272C40" w:rsidRPr="00EA777A" w:rsidRDefault="00272C40" w:rsidP="00272C40">
      <w:pPr>
        <w:pStyle w:val="Nvel01-SemNumerao"/>
        <w:spacing w:line="360" w:lineRule="auto"/>
        <w:rPr>
          <w:rFonts w:eastAsiaTheme="minorEastAsia"/>
          <w:sz w:val="24"/>
          <w:szCs w:val="24"/>
        </w:rPr>
      </w:pPr>
      <w:r w:rsidRPr="00EA777A">
        <w:rPr>
          <w:sz w:val="24"/>
          <w:szCs w:val="24"/>
        </w:rPr>
        <w:t>Forma de seleção e critério de julgamento da proposta</w:t>
      </w:r>
    </w:p>
    <w:p w14:paraId="1CDC5FE0" w14:textId="77777777" w:rsidR="00272C40" w:rsidRPr="00EA777A" w:rsidRDefault="00272C40" w:rsidP="00272C40">
      <w:pPr>
        <w:pStyle w:val="Nivel2"/>
        <w:numPr>
          <w:ilvl w:val="1"/>
          <w:numId w:val="0"/>
        </w:numPr>
        <w:autoSpaceDE/>
        <w:autoSpaceDN/>
        <w:adjustRightInd/>
        <w:spacing w:line="360" w:lineRule="auto"/>
        <w:rPr>
          <w:rFonts w:eastAsia="MS Mincho"/>
          <w:i/>
          <w:iCs/>
          <w:sz w:val="24"/>
          <w:szCs w:val="24"/>
        </w:rPr>
      </w:pPr>
      <w:r w:rsidRPr="00EA777A">
        <w:rPr>
          <w:sz w:val="24"/>
          <w:szCs w:val="24"/>
        </w:rPr>
        <w:t>O fornecedor será selecionado por meio de realização de procedimento de</w:t>
      </w:r>
      <w:r>
        <w:rPr>
          <w:sz w:val="24"/>
          <w:szCs w:val="24"/>
        </w:rPr>
        <w:t xml:space="preserve"> pregão eletrônico</w:t>
      </w:r>
      <w:r w:rsidRPr="00EA777A">
        <w:rPr>
          <w:sz w:val="24"/>
          <w:szCs w:val="24"/>
        </w:rPr>
        <w:t>, sob a forma ELETRÔNICA, com adoção do critério de julgamento pelo MENOR PREÇO POR ITEM.</w:t>
      </w:r>
    </w:p>
    <w:p w14:paraId="4D56C36E" w14:textId="77777777" w:rsidR="00272C40" w:rsidRPr="003F573A" w:rsidRDefault="00272C40" w:rsidP="00272C40">
      <w:pPr>
        <w:pStyle w:val="Nvel01-SemNumerao"/>
        <w:spacing w:line="360" w:lineRule="auto"/>
        <w:rPr>
          <w:rFonts w:eastAsia="MS Mincho"/>
          <w:sz w:val="24"/>
          <w:szCs w:val="24"/>
        </w:rPr>
      </w:pPr>
      <w:r w:rsidRPr="003F573A">
        <w:rPr>
          <w:sz w:val="24"/>
          <w:szCs w:val="24"/>
        </w:rPr>
        <w:lastRenderedPageBreak/>
        <w:t>Forma de fornecimento</w:t>
      </w:r>
    </w:p>
    <w:p w14:paraId="14942F80" w14:textId="77777777" w:rsidR="00272C40" w:rsidRPr="009855DB" w:rsidRDefault="00272C40" w:rsidP="00272C40">
      <w:pPr>
        <w:pStyle w:val="Nivel2"/>
        <w:numPr>
          <w:ilvl w:val="1"/>
          <w:numId w:val="0"/>
        </w:numPr>
        <w:autoSpaceDE/>
        <w:autoSpaceDN/>
        <w:adjustRightInd/>
        <w:spacing w:line="360" w:lineRule="auto"/>
        <w:rPr>
          <w:b/>
          <w:sz w:val="24"/>
          <w:szCs w:val="24"/>
        </w:rPr>
      </w:pPr>
      <w:r w:rsidRPr="009855DB">
        <w:rPr>
          <w:sz w:val="24"/>
          <w:szCs w:val="24"/>
        </w:rPr>
        <w:t>A aquisição do objeto corresponde à totalidade dos itens previstos neste Termo de Referência, não se caracterizando como Sistema de Registro de Preços. A entrega poderá ocorrer conforme o modelo de execução descrito no tópico 5, observadas as condições estabelecidas neste documento.</w:t>
      </w:r>
    </w:p>
    <w:p w14:paraId="13EF017E" w14:textId="77777777" w:rsidR="00272C40" w:rsidRPr="003F573A" w:rsidRDefault="00272C40" w:rsidP="00272C40">
      <w:pPr>
        <w:pStyle w:val="Nivel01"/>
        <w:spacing w:line="360" w:lineRule="auto"/>
        <w:rPr>
          <w:rFonts w:ascii="Arial" w:hAnsi="Arial" w:cs="Arial"/>
          <w:sz w:val="24"/>
          <w:szCs w:val="24"/>
        </w:rPr>
      </w:pPr>
      <w:r w:rsidRPr="003F573A">
        <w:rPr>
          <w:rFonts w:ascii="Arial" w:hAnsi="Arial" w:cs="Arial"/>
          <w:sz w:val="24"/>
          <w:szCs w:val="24"/>
        </w:rPr>
        <w:t>Exigências de habilitação</w:t>
      </w:r>
    </w:p>
    <w:p w14:paraId="5318F6E5" w14:textId="77777777" w:rsidR="00272C40" w:rsidRPr="000608EB" w:rsidRDefault="00272C40" w:rsidP="00272C40">
      <w:pPr>
        <w:pStyle w:val="Nivel2"/>
        <w:numPr>
          <w:ilvl w:val="1"/>
          <w:numId w:val="0"/>
        </w:numPr>
        <w:autoSpaceDE/>
        <w:autoSpaceDN/>
        <w:adjustRightInd/>
        <w:spacing w:line="360" w:lineRule="auto"/>
        <w:rPr>
          <w:rFonts w:eastAsia="MS Mincho"/>
          <w:i/>
          <w:sz w:val="24"/>
          <w:szCs w:val="24"/>
        </w:rPr>
      </w:pPr>
      <w:r w:rsidRPr="003F573A">
        <w:rPr>
          <w:rFonts w:eastAsia="MS Mincho"/>
          <w:sz w:val="24"/>
          <w:szCs w:val="24"/>
        </w:rPr>
        <w:t>Os requisitos para fins de habilitação jurídica, fiscal, social, trabalhista e econômico-financeira serão disciplinados no Edital.</w:t>
      </w:r>
    </w:p>
    <w:p w14:paraId="7FC48AE6" w14:textId="77777777" w:rsidR="00272C40" w:rsidRPr="003F573A" w:rsidRDefault="00272C40" w:rsidP="00272C40">
      <w:pPr>
        <w:pStyle w:val="Nivel2"/>
        <w:autoSpaceDE/>
        <w:autoSpaceDN/>
        <w:adjustRightInd/>
        <w:spacing w:line="360" w:lineRule="auto"/>
        <w:rPr>
          <w:rFonts w:eastAsia="MS Mincho"/>
          <w:i/>
          <w:sz w:val="24"/>
          <w:szCs w:val="24"/>
        </w:rPr>
      </w:pPr>
    </w:p>
    <w:bookmarkEnd w:id="23"/>
    <w:p w14:paraId="3211A659" w14:textId="77777777" w:rsidR="00272C40" w:rsidRPr="003F573A" w:rsidRDefault="00272C40" w:rsidP="00272C40">
      <w:pPr>
        <w:pStyle w:val="Nivel01"/>
        <w:tabs>
          <w:tab w:val="clear" w:pos="567"/>
          <w:tab w:val="left" w:pos="0"/>
          <w:tab w:val="num" w:pos="928"/>
        </w:tabs>
        <w:suppressAutoHyphens w:val="0"/>
        <w:spacing w:after="120" w:line="360" w:lineRule="auto"/>
        <w:ind w:left="928" w:hanging="360"/>
        <w:rPr>
          <w:rFonts w:ascii="Arial" w:hAnsi="Arial" w:cs="Arial"/>
          <w:sz w:val="24"/>
          <w:szCs w:val="24"/>
        </w:rPr>
      </w:pPr>
      <w:r w:rsidRPr="003F573A">
        <w:rPr>
          <w:rFonts w:ascii="Arial" w:hAnsi="Arial" w:cs="Arial"/>
          <w:sz w:val="24"/>
          <w:szCs w:val="24"/>
        </w:rPr>
        <w:t>ESTIMATIVAS DO VALOR DA CONTRATAÇÃO</w:t>
      </w:r>
    </w:p>
    <w:p w14:paraId="6A27637F" w14:textId="77777777" w:rsidR="00272C40" w:rsidRPr="002C4242" w:rsidRDefault="00272C40" w:rsidP="00272C40">
      <w:pPr>
        <w:pStyle w:val="Nivel2"/>
        <w:numPr>
          <w:ilvl w:val="1"/>
          <w:numId w:val="0"/>
        </w:numPr>
        <w:autoSpaceDE/>
        <w:autoSpaceDN/>
        <w:adjustRightInd/>
        <w:spacing w:line="360" w:lineRule="auto"/>
        <w:rPr>
          <w:sz w:val="24"/>
          <w:szCs w:val="24"/>
        </w:rPr>
      </w:pPr>
      <w:r w:rsidRPr="002C4242">
        <w:rPr>
          <w:sz w:val="24"/>
          <w:szCs w:val="24"/>
        </w:rPr>
        <w:t xml:space="preserve">O custo estimado da contratação é de </w:t>
      </w:r>
      <w:bookmarkStart w:id="25" w:name="_Hlk225943149"/>
      <w:r w:rsidRPr="002C4242">
        <w:rPr>
          <w:sz w:val="24"/>
          <w:szCs w:val="24"/>
        </w:rPr>
        <w:t xml:space="preserve">R$ 175.260,25 (Cento e setenta e cinco mil, duzentos e sessenta reais e vinte e cinco centavos), </w:t>
      </w:r>
      <w:bookmarkEnd w:id="25"/>
      <w:r w:rsidRPr="002C4242">
        <w:rPr>
          <w:sz w:val="24"/>
          <w:szCs w:val="24"/>
        </w:rPr>
        <w:t>conforme detalhamento na Tabela nº 01 deste termo.</w:t>
      </w:r>
    </w:p>
    <w:p w14:paraId="0420DDB3" w14:textId="77777777" w:rsidR="00272C40" w:rsidRPr="00174E4F" w:rsidRDefault="00272C40" w:rsidP="00272C40">
      <w:pPr>
        <w:pStyle w:val="Nivel2"/>
        <w:numPr>
          <w:ilvl w:val="1"/>
          <w:numId w:val="0"/>
        </w:numPr>
        <w:autoSpaceDE/>
        <w:autoSpaceDN/>
        <w:adjustRightInd/>
        <w:spacing w:line="360" w:lineRule="auto"/>
        <w:rPr>
          <w:sz w:val="24"/>
          <w:szCs w:val="24"/>
        </w:rPr>
      </w:pPr>
      <w:r w:rsidRPr="00174E4F">
        <w:rPr>
          <w:sz w:val="24"/>
          <w:szCs w:val="24"/>
        </w:rPr>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7BE5D857" w14:textId="77777777" w:rsidR="00272C40" w:rsidRPr="00174E4F" w:rsidRDefault="00272C40" w:rsidP="00272C40">
      <w:pPr>
        <w:pStyle w:val="Nivel2"/>
        <w:numPr>
          <w:ilvl w:val="1"/>
          <w:numId w:val="0"/>
        </w:numPr>
        <w:autoSpaceDE/>
        <w:autoSpaceDN/>
        <w:adjustRightInd/>
        <w:spacing w:line="360" w:lineRule="auto"/>
        <w:rPr>
          <w:sz w:val="24"/>
          <w:szCs w:val="24"/>
        </w:rPr>
      </w:pPr>
      <w:r w:rsidRPr="00174E4F">
        <w:rPr>
          <w:sz w:val="24"/>
          <w:szCs w:val="24"/>
        </w:rPr>
        <w:t>Em caso de criação alteração ou extinção de quaisquer tributos ou encargos legais ou superveniência de disposições legais, com comprovada repercussão sobre os preços registrados;</w:t>
      </w:r>
    </w:p>
    <w:p w14:paraId="3BA98A46" w14:textId="77777777" w:rsidR="00272C40" w:rsidRPr="00174E4F" w:rsidRDefault="00272C40" w:rsidP="00272C40">
      <w:pPr>
        <w:pStyle w:val="Nivel2"/>
        <w:numPr>
          <w:ilvl w:val="1"/>
          <w:numId w:val="0"/>
        </w:numPr>
        <w:autoSpaceDE/>
        <w:autoSpaceDN/>
        <w:adjustRightInd/>
        <w:spacing w:line="360" w:lineRule="auto"/>
        <w:rPr>
          <w:sz w:val="24"/>
          <w:szCs w:val="24"/>
        </w:rPr>
      </w:pPr>
      <w:r w:rsidRPr="00174E4F">
        <w:rPr>
          <w:sz w:val="24"/>
          <w:szCs w:val="24"/>
        </w:rPr>
        <w:t>Serão reajustados os preços registrados, respeitada a contagem da anualidade e o índice previsto para contratação, ou;</w:t>
      </w:r>
    </w:p>
    <w:p w14:paraId="722A8541" w14:textId="77777777" w:rsidR="00272C40" w:rsidRDefault="00272C40" w:rsidP="00272C40">
      <w:pPr>
        <w:pStyle w:val="Nivel2"/>
        <w:numPr>
          <w:ilvl w:val="1"/>
          <w:numId w:val="0"/>
        </w:numPr>
        <w:autoSpaceDE/>
        <w:autoSpaceDN/>
        <w:adjustRightInd/>
        <w:spacing w:line="360" w:lineRule="auto"/>
        <w:rPr>
          <w:sz w:val="24"/>
          <w:szCs w:val="24"/>
        </w:rPr>
      </w:pPr>
      <w:r w:rsidRPr="00174E4F">
        <w:rPr>
          <w:sz w:val="24"/>
          <w:szCs w:val="24"/>
        </w:rPr>
        <w:t>Poderão ser repactuados, a pedido do interessado, conforme critérios definidos para a contratação.</w:t>
      </w:r>
    </w:p>
    <w:p w14:paraId="6447090B" w14:textId="77777777" w:rsidR="00272C40" w:rsidRPr="002C525F" w:rsidRDefault="00272C40" w:rsidP="00272C40">
      <w:pPr>
        <w:pStyle w:val="Nivel2"/>
        <w:numPr>
          <w:ilvl w:val="1"/>
          <w:numId w:val="0"/>
        </w:numPr>
        <w:autoSpaceDE/>
        <w:autoSpaceDN/>
        <w:adjustRightInd/>
        <w:spacing w:line="360" w:lineRule="auto"/>
        <w:rPr>
          <w:sz w:val="24"/>
          <w:szCs w:val="24"/>
        </w:rPr>
      </w:pPr>
      <w:r w:rsidRPr="002C525F">
        <w:rPr>
          <w:sz w:val="24"/>
          <w:szCs w:val="24"/>
        </w:rPr>
        <w:t xml:space="preserve">A estimativa de quantidades foi elaborada junto as coordenadoras do ensino infantil e junto com a Secretaria de Educação e Cultura, levando em consideração número de escolas e salas, relacionando os itens de acordo com as idades dos alunos. </w:t>
      </w:r>
    </w:p>
    <w:p w14:paraId="1432E3B5" w14:textId="77777777" w:rsidR="00272C40" w:rsidRPr="002C525F" w:rsidRDefault="00272C40" w:rsidP="00272C40">
      <w:pPr>
        <w:pStyle w:val="Nivel2"/>
        <w:numPr>
          <w:ilvl w:val="1"/>
          <w:numId w:val="0"/>
        </w:numPr>
        <w:autoSpaceDE/>
        <w:autoSpaceDN/>
        <w:adjustRightInd/>
        <w:spacing w:line="360" w:lineRule="auto"/>
        <w:rPr>
          <w:sz w:val="24"/>
          <w:szCs w:val="24"/>
        </w:rPr>
      </w:pPr>
      <w:r w:rsidRPr="002C525F">
        <w:rPr>
          <w:sz w:val="24"/>
          <w:szCs w:val="24"/>
        </w:rPr>
        <w:lastRenderedPageBreak/>
        <w:t>quantidade solicitada dos itens está relacionada ao número de 78 salas de aula da rede municipal de ensino com faixa etária dos 0 aos 5 anos e totalizando 1565 alunos.</w:t>
      </w:r>
    </w:p>
    <w:p w14:paraId="7F566221" w14:textId="77777777" w:rsidR="00272C40" w:rsidRPr="00D91E76" w:rsidRDefault="00272C40" w:rsidP="00272C40">
      <w:pPr>
        <w:pStyle w:val="Nivel01"/>
        <w:tabs>
          <w:tab w:val="clear" w:pos="567"/>
          <w:tab w:val="left" w:pos="0"/>
          <w:tab w:val="num" w:pos="928"/>
        </w:tabs>
        <w:suppressAutoHyphens w:val="0"/>
        <w:spacing w:after="120" w:line="360" w:lineRule="auto"/>
        <w:ind w:left="928" w:hanging="360"/>
        <w:rPr>
          <w:rFonts w:ascii="Arial" w:hAnsi="Arial" w:cs="Arial"/>
          <w:sz w:val="24"/>
          <w:szCs w:val="24"/>
        </w:rPr>
      </w:pPr>
      <w:r w:rsidRPr="00D91E76">
        <w:rPr>
          <w:rFonts w:ascii="Arial" w:hAnsi="Arial" w:cs="Arial"/>
          <w:sz w:val="24"/>
          <w:szCs w:val="24"/>
        </w:rPr>
        <w:t>ADEQUAÇÃO ORÇAMENTÁRIA</w:t>
      </w:r>
    </w:p>
    <w:p w14:paraId="2FFF81DA" w14:textId="77777777" w:rsidR="00272C40" w:rsidRPr="00D91E76" w:rsidRDefault="00272C40" w:rsidP="00272C40">
      <w:pPr>
        <w:pStyle w:val="Nivel2"/>
        <w:numPr>
          <w:ilvl w:val="1"/>
          <w:numId w:val="0"/>
        </w:numPr>
        <w:autoSpaceDE/>
        <w:autoSpaceDN/>
        <w:adjustRightInd/>
        <w:spacing w:line="360" w:lineRule="auto"/>
        <w:rPr>
          <w:sz w:val="24"/>
          <w:szCs w:val="24"/>
        </w:rPr>
      </w:pPr>
      <w:r w:rsidRPr="00D91E76">
        <w:rPr>
          <w:sz w:val="24"/>
          <w:szCs w:val="24"/>
        </w:rPr>
        <w:t>A contratação será atendida pelas seguintes dotações:</w:t>
      </w:r>
    </w:p>
    <w:p w14:paraId="78255764" w14:textId="77777777" w:rsidR="00272C40" w:rsidRDefault="00272C40" w:rsidP="00272C40">
      <w:pPr>
        <w:pStyle w:val="Nivel2"/>
        <w:autoSpaceDE/>
        <w:autoSpaceDN/>
        <w:adjustRightInd/>
        <w:spacing w:line="360" w:lineRule="auto"/>
        <w:jc w:val="right"/>
        <w:rPr>
          <w:sz w:val="24"/>
          <w:szCs w:val="24"/>
        </w:rPr>
      </w:pPr>
    </w:p>
    <w:tbl>
      <w:tblPr>
        <w:tblW w:w="736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364"/>
        <w:gridCol w:w="1546"/>
        <w:gridCol w:w="1030"/>
        <w:gridCol w:w="3423"/>
      </w:tblGrid>
      <w:tr w:rsidR="00272C40" w:rsidRPr="003F573A" w14:paraId="78D828F8" w14:textId="77777777" w:rsidTr="007C674F">
        <w:trPr>
          <w:trHeight w:val="283"/>
          <w:jc w:val="center"/>
        </w:trPr>
        <w:tc>
          <w:tcPr>
            <w:tcW w:w="1364" w:type="dxa"/>
            <w:tcBorders>
              <w:bottom w:val="single" w:sz="4" w:space="0" w:color="auto"/>
            </w:tcBorders>
            <w:shd w:val="clear" w:color="auto" w:fill="000000"/>
          </w:tcPr>
          <w:p w14:paraId="4B96974E" w14:textId="77777777" w:rsidR="00272C40" w:rsidRPr="003F573A" w:rsidRDefault="00272C40" w:rsidP="007C674F">
            <w:pPr>
              <w:spacing w:line="360" w:lineRule="auto"/>
              <w:jc w:val="both"/>
              <w:rPr>
                <w:rFonts w:ascii="Arial" w:hAnsi="Arial" w:cs="Arial"/>
                <w:b/>
                <w:color w:val="FFFFFF"/>
              </w:rPr>
            </w:pPr>
            <w:r w:rsidRPr="003F573A">
              <w:rPr>
                <w:rFonts w:ascii="Arial" w:hAnsi="Arial" w:cs="Arial"/>
                <w:b/>
                <w:color w:val="FFFFFF"/>
              </w:rPr>
              <w:t>DESPESA</w:t>
            </w:r>
          </w:p>
          <w:p w14:paraId="6B376E77" w14:textId="77777777" w:rsidR="00272C40" w:rsidRPr="003F573A" w:rsidRDefault="00272C40" w:rsidP="007C674F">
            <w:pPr>
              <w:spacing w:line="360" w:lineRule="auto"/>
              <w:jc w:val="both"/>
              <w:rPr>
                <w:rFonts w:ascii="Arial" w:hAnsi="Arial" w:cs="Arial"/>
                <w:b/>
                <w:color w:val="FFFFFF"/>
              </w:rPr>
            </w:pPr>
          </w:p>
        </w:tc>
        <w:tc>
          <w:tcPr>
            <w:tcW w:w="1546" w:type="dxa"/>
            <w:tcBorders>
              <w:bottom w:val="single" w:sz="4" w:space="0" w:color="auto"/>
            </w:tcBorders>
            <w:shd w:val="clear" w:color="auto" w:fill="000000"/>
          </w:tcPr>
          <w:p w14:paraId="4895B0FC" w14:textId="77777777" w:rsidR="00272C40" w:rsidRPr="003F573A" w:rsidRDefault="00272C40" w:rsidP="007C674F">
            <w:pPr>
              <w:spacing w:line="360" w:lineRule="auto"/>
              <w:jc w:val="both"/>
              <w:rPr>
                <w:rFonts w:ascii="Arial" w:hAnsi="Arial" w:cs="Arial"/>
                <w:b/>
                <w:color w:val="FFFFFF"/>
              </w:rPr>
            </w:pPr>
            <w:r w:rsidRPr="003F573A">
              <w:rPr>
                <w:rFonts w:ascii="Arial" w:hAnsi="Arial" w:cs="Arial"/>
                <w:b/>
                <w:color w:val="FFFFFF"/>
              </w:rPr>
              <w:t>ELEMENTO</w:t>
            </w:r>
          </w:p>
        </w:tc>
        <w:tc>
          <w:tcPr>
            <w:tcW w:w="1030" w:type="dxa"/>
            <w:tcBorders>
              <w:bottom w:val="single" w:sz="4" w:space="0" w:color="auto"/>
            </w:tcBorders>
            <w:shd w:val="clear" w:color="auto" w:fill="000000"/>
          </w:tcPr>
          <w:p w14:paraId="31B380CD" w14:textId="77777777" w:rsidR="00272C40" w:rsidRPr="003F573A" w:rsidRDefault="00272C40" w:rsidP="007C674F">
            <w:pPr>
              <w:spacing w:line="360" w:lineRule="auto"/>
              <w:jc w:val="both"/>
              <w:rPr>
                <w:rFonts w:ascii="Arial" w:hAnsi="Arial" w:cs="Arial"/>
                <w:b/>
                <w:color w:val="FFFFFF"/>
              </w:rPr>
            </w:pPr>
            <w:r w:rsidRPr="003F573A">
              <w:rPr>
                <w:rFonts w:ascii="Arial" w:hAnsi="Arial" w:cs="Arial"/>
                <w:b/>
                <w:color w:val="FFFFFF"/>
              </w:rPr>
              <w:t>FONTE</w:t>
            </w:r>
          </w:p>
        </w:tc>
        <w:tc>
          <w:tcPr>
            <w:tcW w:w="3423" w:type="dxa"/>
            <w:tcBorders>
              <w:bottom w:val="single" w:sz="4" w:space="0" w:color="auto"/>
            </w:tcBorders>
            <w:shd w:val="clear" w:color="auto" w:fill="000000"/>
          </w:tcPr>
          <w:p w14:paraId="4E60F65D" w14:textId="77777777" w:rsidR="00272C40" w:rsidRPr="003F573A" w:rsidRDefault="00272C40" w:rsidP="007C674F">
            <w:pPr>
              <w:widowControl w:val="0"/>
              <w:autoSpaceDE w:val="0"/>
              <w:autoSpaceDN w:val="0"/>
              <w:adjustRightInd w:val="0"/>
              <w:spacing w:line="360" w:lineRule="auto"/>
              <w:jc w:val="both"/>
              <w:rPr>
                <w:rFonts w:ascii="Arial" w:hAnsi="Arial" w:cs="Arial"/>
                <w:b/>
                <w:bCs/>
                <w:color w:val="FFFFFF"/>
              </w:rPr>
            </w:pPr>
            <w:r w:rsidRPr="003F573A">
              <w:rPr>
                <w:rFonts w:ascii="Arial" w:hAnsi="Arial" w:cs="Arial"/>
                <w:b/>
                <w:bCs/>
                <w:color w:val="FFFFFF"/>
              </w:rPr>
              <w:t>DESCRIÇÃO</w:t>
            </w:r>
          </w:p>
        </w:tc>
      </w:tr>
      <w:tr w:rsidR="00272C40" w:rsidRPr="003F573A" w14:paraId="2082D886" w14:textId="77777777" w:rsidTr="007C674F">
        <w:trPr>
          <w:trHeight w:val="283"/>
          <w:jc w:val="center"/>
        </w:trPr>
        <w:tc>
          <w:tcPr>
            <w:tcW w:w="1364" w:type="dxa"/>
            <w:tcBorders>
              <w:top w:val="single" w:sz="4" w:space="0" w:color="auto"/>
              <w:bottom w:val="single" w:sz="4" w:space="0" w:color="auto"/>
            </w:tcBorders>
          </w:tcPr>
          <w:p w14:paraId="17A8B479" w14:textId="77777777" w:rsidR="00272C40" w:rsidRDefault="00272C40" w:rsidP="007C674F">
            <w:pPr>
              <w:spacing w:line="360" w:lineRule="auto"/>
              <w:jc w:val="both"/>
              <w:rPr>
                <w:rFonts w:ascii="Arial" w:hAnsi="Arial" w:cs="Arial"/>
              </w:rPr>
            </w:pPr>
            <w:r>
              <w:rPr>
                <w:rFonts w:ascii="Arial" w:hAnsi="Arial" w:cs="Arial"/>
              </w:rPr>
              <w:t>346</w:t>
            </w:r>
          </w:p>
        </w:tc>
        <w:tc>
          <w:tcPr>
            <w:tcW w:w="1546" w:type="dxa"/>
            <w:tcBorders>
              <w:top w:val="single" w:sz="4" w:space="0" w:color="auto"/>
              <w:bottom w:val="single" w:sz="4" w:space="0" w:color="auto"/>
            </w:tcBorders>
          </w:tcPr>
          <w:p w14:paraId="3E203B88" w14:textId="77777777" w:rsidR="00272C40" w:rsidRDefault="00272C40" w:rsidP="007C674F">
            <w:pPr>
              <w:spacing w:line="360" w:lineRule="auto"/>
              <w:jc w:val="both"/>
              <w:rPr>
                <w:rFonts w:ascii="Arial" w:hAnsi="Arial" w:cs="Arial"/>
              </w:rPr>
            </w:pPr>
            <w:r>
              <w:rPr>
                <w:rFonts w:ascii="Arial" w:hAnsi="Arial" w:cs="Arial"/>
              </w:rPr>
              <w:t>3.3.90.30</w:t>
            </w:r>
          </w:p>
        </w:tc>
        <w:tc>
          <w:tcPr>
            <w:tcW w:w="1030" w:type="dxa"/>
            <w:tcBorders>
              <w:top w:val="single" w:sz="4" w:space="0" w:color="auto"/>
              <w:bottom w:val="single" w:sz="4" w:space="0" w:color="auto"/>
            </w:tcBorders>
          </w:tcPr>
          <w:p w14:paraId="7598A55F" w14:textId="77777777" w:rsidR="00272C40" w:rsidRDefault="00272C40" w:rsidP="007C674F">
            <w:pPr>
              <w:spacing w:line="360" w:lineRule="auto"/>
              <w:jc w:val="both"/>
              <w:rPr>
                <w:rFonts w:ascii="Arial" w:hAnsi="Arial" w:cs="Arial"/>
              </w:rPr>
            </w:pPr>
            <w:r>
              <w:rPr>
                <w:rFonts w:ascii="Arial" w:hAnsi="Arial" w:cs="Arial"/>
              </w:rPr>
              <w:t>0104</w:t>
            </w:r>
          </w:p>
        </w:tc>
        <w:tc>
          <w:tcPr>
            <w:tcW w:w="3423" w:type="dxa"/>
            <w:tcBorders>
              <w:top w:val="single" w:sz="4" w:space="0" w:color="auto"/>
              <w:bottom w:val="single" w:sz="4" w:space="0" w:color="auto"/>
            </w:tcBorders>
          </w:tcPr>
          <w:p w14:paraId="7C0D2CF6" w14:textId="77777777" w:rsidR="00272C40" w:rsidRDefault="00272C40" w:rsidP="007C674F">
            <w:pPr>
              <w:widowControl w:val="0"/>
              <w:autoSpaceDE w:val="0"/>
              <w:autoSpaceDN w:val="0"/>
              <w:adjustRightInd w:val="0"/>
              <w:spacing w:line="360" w:lineRule="auto"/>
              <w:jc w:val="both"/>
              <w:rPr>
                <w:rFonts w:ascii="Arial" w:hAnsi="Arial" w:cs="Arial"/>
                <w:bCs/>
              </w:rPr>
            </w:pPr>
            <w:r>
              <w:rPr>
                <w:rFonts w:ascii="Arial" w:hAnsi="Arial" w:cs="Arial"/>
                <w:bCs/>
              </w:rPr>
              <w:t>Educação 25%</w:t>
            </w:r>
          </w:p>
        </w:tc>
      </w:tr>
      <w:tr w:rsidR="00272C40" w:rsidRPr="003F573A" w14:paraId="128BC7DA" w14:textId="77777777" w:rsidTr="007C674F">
        <w:trPr>
          <w:trHeight w:val="283"/>
          <w:jc w:val="center"/>
        </w:trPr>
        <w:tc>
          <w:tcPr>
            <w:tcW w:w="1364" w:type="dxa"/>
            <w:tcBorders>
              <w:top w:val="single" w:sz="4" w:space="0" w:color="auto"/>
              <w:bottom w:val="single" w:sz="4" w:space="0" w:color="auto"/>
            </w:tcBorders>
          </w:tcPr>
          <w:p w14:paraId="56B94998" w14:textId="77777777" w:rsidR="00272C40" w:rsidRDefault="00272C40" w:rsidP="007C674F">
            <w:pPr>
              <w:spacing w:line="360" w:lineRule="auto"/>
              <w:jc w:val="both"/>
              <w:rPr>
                <w:rFonts w:ascii="Arial" w:hAnsi="Arial" w:cs="Arial"/>
              </w:rPr>
            </w:pPr>
            <w:r>
              <w:rPr>
                <w:rFonts w:ascii="Arial" w:hAnsi="Arial" w:cs="Arial"/>
              </w:rPr>
              <w:t>357</w:t>
            </w:r>
          </w:p>
        </w:tc>
        <w:tc>
          <w:tcPr>
            <w:tcW w:w="1546" w:type="dxa"/>
            <w:tcBorders>
              <w:top w:val="single" w:sz="4" w:space="0" w:color="auto"/>
              <w:bottom w:val="single" w:sz="4" w:space="0" w:color="auto"/>
            </w:tcBorders>
          </w:tcPr>
          <w:p w14:paraId="1D493FE9" w14:textId="77777777" w:rsidR="00272C40" w:rsidRDefault="00272C40" w:rsidP="007C674F">
            <w:pPr>
              <w:spacing w:line="360" w:lineRule="auto"/>
              <w:jc w:val="both"/>
              <w:rPr>
                <w:rFonts w:ascii="Arial" w:hAnsi="Arial" w:cs="Arial"/>
              </w:rPr>
            </w:pPr>
            <w:r>
              <w:rPr>
                <w:rFonts w:ascii="Arial" w:hAnsi="Arial" w:cs="Arial"/>
              </w:rPr>
              <w:t>3.3.90.30</w:t>
            </w:r>
          </w:p>
        </w:tc>
        <w:tc>
          <w:tcPr>
            <w:tcW w:w="1030" w:type="dxa"/>
            <w:tcBorders>
              <w:top w:val="single" w:sz="4" w:space="0" w:color="auto"/>
              <w:bottom w:val="single" w:sz="4" w:space="0" w:color="auto"/>
            </w:tcBorders>
          </w:tcPr>
          <w:p w14:paraId="1E259282" w14:textId="77777777" w:rsidR="00272C40" w:rsidRDefault="00272C40" w:rsidP="007C674F">
            <w:pPr>
              <w:spacing w:line="360" w:lineRule="auto"/>
              <w:jc w:val="both"/>
              <w:rPr>
                <w:rFonts w:ascii="Arial" w:hAnsi="Arial" w:cs="Arial"/>
              </w:rPr>
            </w:pPr>
            <w:r>
              <w:rPr>
                <w:rFonts w:ascii="Arial" w:hAnsi="Arial" w:cs="Arial"/>
              </w:rPr>
              <w:t>0103</w:t>
            </w:r>
          </w:p>
        </w:tc>
        <w:tc>
          <w:tcPr>
            <w:tcW w:w="3423" w:type="dxa"/>
            <w:tcBorders>
              <w:top w:val="single" w:sz="4" w:space="0" w:color="auto"/>
              <w:bottom w:val="single" w:sz="4" w:space="0" w:color="auto"/>
            </w:tcBorders>
          </w:tcPr>
          <w:p w14:paraId="227235EF" w14:textId="77777777" w:rsidR="00272C40" w:rsidRDefault="00272C40" w:rsidP="007C674F">
            <w:pPr>
              <w:widowControl w:val="0"/>
              <w:autoSpaceDE w:val="0"/>
              <w:autoSpaceDN w:val="0"/>
              <w:adjustRightInd w:val="0"/>
              <w:spacing w:line="360" w:lineRule="auto"/>
              <w:jc w:val="both"/>
              <w:rPr>
                <w:rFonts w:ascii="Arial" w:hAnsi="Arial" w:cs="Arial"/>
                <w:bCs/>
              </w:rPr>
            </w:pPr>
            <w:r>
              <w:rPr>
                <w:rFonts w:ascii="Arial" w:hAnsi="Arial" w:cs="Arial"/>
                <w:bCs/>
              </w:rPr>
              <w:t>Educação 5%</w:t>
            </w:r>
          </w:p>
        </w:tc>
      </w:tr>
      <w:tr w:rsidR="00272C40" w:rsidRPr="003F573A" w14:paraId="7296CBD9" w14:textId="77777777" w:rsidTr="007C674F">
        <w:trPr>
          <w:trHeight w:val="283"/>
          <w:jc w:val="center"/>
        </w:trPr>
        <w:tc>
          <w:tcPr>
            <w:tcW w:w="1364" w:type="dxa"/>
            <w:tcBorders>
              <w:top w:val="single" w:sz="4" w:space="0" w:color="auto"/>
              <w:bottom w:val="single" w:sz="4" w:space="0" w:color="auto"/>
            </w:tcBorders>
          </w:tcPr>
          <w:p w14:paraId="177EA840" w14:textId="77777777" w:rsidR="00272C40" w:rsidRDefault="00272C40" w:rsidP="007C674F">
            <w:pPr>
              <w:spacing w:line="360" w:lineRule="auto"/>
              <w:jc w:val="both"/>
              <w:rPr>
                <w:rFonts w:ascii="Arial" w:hAnsi="Arial" w:cs="Arial"/>
              </w:rPr>
            </w:pPr>
            <w:r>
              <w:rPr>
                <w:rFonts w:ascii="Arial" w:hAnsi="Arial" w:cs="Arial"/>
              </w:rPr>
              <w:t>357</w:t>
            </w:r>
          </w:p>
        </w:tc>
        <w:tc>
          <w:tcPr>
            <w:tcW w:w="1546" w:type="dxa"/>
            <w:tcBorders>
              <w:top w:val="single" w:sz="4" w:space="0" w:color="auto"/>
              <w:bottom w:val="single" w:sz="4" w:space="0" w:color="auto"/>
            </w:tcBorders>
          </w:tcPr>
          <w:p w14:paraId="71095F9C" w14:textId="77777777" w:rsidR="00272C40" w:rsidRDefault="00272C40" w:rsidP="007C674F">
            <w:pPr>
              <w:spacing w:line="360" w:lineRule="auto"/>
              <w:jc w:val="both"/>
              <w:rPr>
                <w:rFonts w:ascii="Arial" w:hAnsi="Arial" w:cs="Arial"/>
              </w:rPr>
            </w:pPr>
            <w:r>
              <w:rPr>
                <w:rFonts w:ascii="Arial" w:hAnsi="Arial" w:cs="Arial"/>
              </w:rPr>
              <w:t>3.3.90.30</w:t>
            </w:r>
          </w:p>
        </w:tc>
        <w:tc>
          <w:tcPr>
            <w:tcW w:w="1030" w:type="dxa"/>
            <w:tcBorders>
              <w:top w:val="single" w:sz="4" w:space="0" w:color="auto"/>
              <w:bottom w:val="single" w:sz="4" w:space="0" w:color="auto"/>
            </w:tcBorders>
          </w:tcPr>
          <w:p w14:paraId="0FA5E500" w14:textId="77777777" w:rsidR="00272C40" w:rsidRDefault="00272C40" w:rsidP="007C674F">
            <w:pPr>
              <w:spacing w:line="360" w:lineRule="auto"/>
              <w:jc w:val="both"/>
              <w:rPr>
                <w:rFonts w:ascii="Arial" w:hAnsi="Arial" w:cs="Arial"/>
              </w:rPr>
            </w:pPr>
            <w:r>
              <w:rPr>
                <w:rFonts w:ascii="Arial" w:hAnsi="Arial" w:cs="Arial"/>
              </w:rPr>
              <w:t>0107</w:t>
            </w:r>
          </w:p>
        </w:tc>
        <w:tc>
          <w:tcPr>
            <w:tcW w:w="3423" w:type="dxa"/>
            <w:tcBorders>
              <w:top w:val="single" w:sz="4" w:space="0" w:color="auto"/>
              <w:bottom w:val="single" w:sz="4" w:space="0" w:color="auto"/>
            </w:tcBorders>
          </w:tcPr>
          <w:p w14:paraId="6A4EF841" w14:textId="77777777" w:rsidR="00272C40" w:rsidRDefault="00272C40" w:rsidP="007C674F">
            <w:pPr>
              <w:widowControl w:val="0"/>
              <w:autoSpaceDE w:val="0"/>
              <w:autoSpaceDN w:val="0"/>
              <w:adjustRightInd w:val="0"/>
              <w:spacing w:line="360" w:lineRule="auto"/>
              <w:jc w:val="both"/>
              <w:rPr>
                <w:rFonts w:ascii="Arial" w:hAnsi="Arial" w:cs="Arial"/>
                <w:bCs/>
              </w:rPr>
            </w:pPr>
            <w:r w:rsidRPr="00B86C67">
              <w:rPr>
                <w:rFonts w:ascii="Arial" w:hAnsi="Arial" w:cs="Arial"/>
                <w:bCs/>
              </w:rPr>
              <w:t>Rec. Salário Educação</w:t>
            </w:r>
          </w:p>
        </w:tc>
      </w:tr>
      <w:tr w:rsidR="00272C40" w:rsidRPr="003F573A" w14:paraId="033EF125" w14:textId="77777777" w:rsidTr="007C674F">
        <w:trPr>
          <w:trHeight w:val="283"/>
          <w:jc w:val="center"/>
        </w:trPr>
        <w:tc>
          <w:tcPr>
            <w:tcW w:w="1364" w:type="dxa"/>
            <w:tcBorders>
              <w:top w:val="single" w:sz="4" w:space="0" w:color="auto"/>
              <w:bottom w:val="single" w:sz="4" w:space="0" w:color="auto"/>
            </w:tcBorders>
          </w:tcPr>
          <w:p w14:paraId="1E1735CD" w14:textId="77777777" w:rsidR="00272C40" w:rsidRDefault="00272C40" w:rsidP="007C674F">
            <w:pPr>
              <w:spacing w:line="360" w:lineRule="auto"/>
              <w:jc w:val="both"/>
              <w:rPr>
                <w:rFonts w:ascii="Arial" w:hAnsi="Arial" w:cs="Arial"/>
              </w:rPr>
            </w:pPr>
            <w:r>
              <w:rPr>
                <w:rFonts w:ascii="Arial" w:hAnsi="Arial" w:cs="Arial"/>
              </w:rPr>
              <w:t>307</w:t>
            </w:r>
          </w:p>
        </w:tc>
        <w:tc>
          <w:tcPr>
            <w:tcW w:w="1546" w:type="dxa"/>
            <w:tcBorders>
              <w:top w:val="single" w:sz="4" w:space="0" w:color="auto"/>
              <w:bottom w:val="single" w:sz="4" w:space="0" w:color="auto"/>
            </w:tcBorders>
          </w:tcPr>
          <w:p w14:paraId="7B77B796" w14:textId="77777777" w:rsidR="00272C40" w:rsidRDefault="00272C40" w:rsidP="007C674F">
            <w:pPr>
              <w:spacing w:line="360" w:lineRule="auto"/>
              <w:jc w:val="both"/>
              <w:rPr>
                <w:rFonts w:ascii="Arial" w:hAnsi="Arial" w:cs="Arial"/>
              </w:rPr>
            </w:pPr>
            <w:r>
              <w:rPr>
                <w:rFonts w:ascii="Arial" w:hAnsi="Arial" w:cs="Arial"/>
              </w:rPr>
              <w:t>3.3.90.30</w:t>
            </w:r>
          </w:p>
        </w:tc>
        <w:tc>
          <w:tcPr>
            <w:tcW w:w="1030" w:type="dxa"/>
            <w:tcBorders>
              <w:top w:val="single" w:sz="4" w:space="0" w:color="auto"/>
              <w:bottom w:val="single" w:sz="4" w:space="0" w:color="auto"/>
            </w:tcBorders>
          </w:tcPr>
          <w:p w14:paraId="3ACAE596" w14:textId="77777777" w:rsidR="00272C40" w:rsidRDefault="00272C40" w:rsidP="007C674F">
            <w:pPr>
              <w:spacing w:line="360" w:lineRule="auto"/>
              <w:jc w:val="both"/>
              <w:rPr>
                <w:rFonts w:ascii="Arial" w:hAnsi="Arial" w:cs="Arial"/>
              </w:rPr>
            </w:pPr>
            <w:r>
              <w:rPr>
                <w:rFonts w:ascii="Arial" w:hAnsi="Arial" w:cs="Arial"/>
              </w:rPr>
              <w:t>0102</w:t>
            </w:r>
          </w:p>
        </w:tc>
        <w:tc>
          <w:tcPr>
            <w:tcW w:w="3423" w:type="dxa"/>
            <w:tcBorders>
              <w:top w:val="single" w:sz="4" w:space="0" w:color="auto"/>
              <w:bottom w:val="single" w:sz="4" w:space="0" w:color="auto"/>
            </w:tcBorders>
          </w:tcPr>
          <w:p w14:paraId="14D67B25" w14:textId="77777777" w:rsidR="00272C40" w:rsidRDefault="00272C40" w:rsidP="007C674F">
            <w:pPr>
              <w:widowControl w:val="0"/>
              <w:autoSpaceDE w:val="0"/>
              <w:autoSpaceDN w:val="0"/>
              <w:adjustRightInd w:val="0"/>
              <w:spacing w:line="360" w:lineRule="auto"/>
              <w:jc w:val="both"/>
              <w:rPr>
                <w:rFonts w:ascii="Arial" w:hAnsi="Arial" w:cs="Arial"/>
                <w:bCs/>
              </w:rPr>
            </w:pPr>
            <w:r w:rsidRPr="00B86C67">
              <w:rPr>
                <w:rFonts w:ascii="Arial" w:hAnsi="Arial" w:cs="Arial"/>
                <w:bCs/>
              </w:rPr>
              <w:t>Fundeb 30%</w:t>
            </w:r>
          </w:p>
        </w:tc>
      </w:tr>
      <w:tr w:rsidR="00272C40" w:rsidRPr="003F573A" w14:paraId="5DB4C4B7" w14:textId="77777777" w:rsidTr="007C674F">
        <w:trPr>
          <w:trHeight w:val="283"/>
          <w:jc w:val="center"/>
        </w:trPr>
        <w:tc>
          <w:tcPr>
            <w:tcW w:w="1364" w:type="dxa"/>
            <w:tcBorders>
              <w:top w:val="single" w:sz="4" w:space="0" w:color="auto"/>
              <w:bottom w:val="single" w:sz="4" w:space="0" w:color="auto"/>
            </w:tcBorders>
          </w:tcPr>
          <w:p w14:paraId="20B5BC7C" w14:textId="77777777" w:rsidR="00272C40" w:rsidRDefault="00272C40" w:rsidP="007C674F">
            <w:pPr>
              <w:spacing w:line="360" w:lineRule="auto"/>
              <w:jc w:val="both"/>
              <w:rPr>
                <w:rFonts w:ascii="Arial" w:hAnsi="Arial" w:cs="Arial"/>
              </w:rPr>
            </w:pPr>
            <w:r>
              <w:rPr>
                <w:rFonts w:ascii="Arial" w:hAnsi="Arial" w:cs="Arial"/>
              </w:rPr>
              <w:t>315</w:t>
            </w:r>
          </w:p>
        </w:tc>
        <w:tc>
          <w:tcPr>
            <w:tcW w:w="1546" w:type="dxa"/>
            <w:tcBorders>
              <w:top w:val="single" w:sz="4" w:space="0" w:color="auto"/>
              <w:bottom w:val="single" w:sz="4" w:space="0" w:color="auto"/>
            </w:tcBorders>
          </w:tcPr>
          <w:p w14:paraId="770CA2AF" w14:textId="77777777" w:rsidR="00272C40" w:rsidRDefault="00272C40" w:rsidP="007C674F">
            <w:pPr>
              <w:spacing w:line="360" w:lineRule="auto"/>
              <w:jc w:val="both"/>
              <w:rPr>
                <w:rFonts w:ascii="Arial" w:hAnsi="Arial" w:cs="Arial"/>
              </w:rPr>
            </w:pPr>
            <w:r>
              <w:rPr>
                <w:rFonts w:ascii="Arial" w:hAnsi="Arial" w:cs="Arial"/>
              </w:rPr>
              <w:t>3.3.90.30</w:t>
            </w:r>
          </w:p>
        </w:tc>
        <w:tc>
          <w:tcPr>
            <w:tcW w:w="1030" w:type="dxa"/>
            <w:tcBorders>
              <w:top w:val="single" w:sz="4" w:space="0" w:color="auto"/>
              <w:bottom w:val="single" w:sz="4" w:space="0" w:color="auto"/>
            </w:tcBorders>
          </w:tcPr>
          <w:p w14:paraId="3ACA08EA" w14:textId="77777777" w:rsidR="00272C40" w:rsidRDefault="00272C40" w:rsidP="007C674F">
            <w:pPr>
              <w:spacing w:line="360" w:lineRule="auto"/>
              <w:jc w:val="both"/>
              <w:rPr>
                <w:rFonts w:ascii="Arial" w:hAnsi="Arial" w:cs="Arial"/>
              </w:rPr>
            </w:pPr>
            <w:r>
              <w:rPr>
                <w:rFonts w:ascii="Arial" w:hAnsi="Arial" w:cs="Arial"/>
              </w:rPr>
              <w:t>0102</w:t>
            </w:r>
          </w:p>
        </w:tc>
        <w:tc>
          <w:tcPr>
            <w:tcW w:w="3423" w:type="dxa"/>
            <w:tcBorders>
              <w:top w:val="single" w:sz="4" w:space="0" w:color="auto"/>
              <w:bottom w:val="single" w:sz="4" w:space="0" w:color="auto"/>
            </w:tcBorders>
          </w:tcPr>
          <w:p w14:paraId="73C4BDDD" w14:textId="77777777" w:rsidR="00272C40" w:rsidRDefault="00272C40" w:rsidP="007C674F">
            <w:pPr>
              <w:widowControl w:val="0"/>
              <w:autoSpaceDE w:val="0"/>
              <w:autoSpaceDN w:val="0"/>
              <w:adjustRightInd w:val="0"/>
              <w:spacing w:line="360" w:lineRule="auto"/>
              <w:jc w:val="both"/>
              <w:rPr>
                <w:rFonts w:ascii="Arial" w:hAnsi="Arial" w:cs="Arial"/>
                <w:bCs/>
              </w:rPr>
            </w:pPr>
            <w:r w:rsidRPr="00B86C67">
              <w:rPr>
                <w:rFonts w:ascii="Arial" w:hAnsi="Arial" w:cs="Arial"/>
                <w:bCs/>
              </w:rPr>
              <w:t>Fundeb 30%</w:t>
            </w:r>
          </w:p>
        </w:tc>
      </w:tr>
    </w:tbl>
    <w:p w14:paraId="7AEB7D03" w14:textId="77777777" w:rsidR="00272C40" w:rsidRDefault="00272C40" w:rsidP="00272C40">
      <w:pPr>
        <w:pStyle w:val="Nivel2"/>
        <w:autoSpaceDE/>
        <w:autoSpaceDN/>
        <w:adjustRightInd/>
        <w:spacing w:line="360" w:lineRule="auto"/>
        <w:rPr>
          <w:sz w:val="24"/>
          <w:szCs w:val="24"/>
        </w:rPr>
      </w:pPr>
    </w:p>
    <w:p w14:paraId="3727E8CE" w14:textId="77777777" w:rsidR="00272C40" w:rsidRPr="00B86C67" w:rsidRDefault="00272C40" w:rsidP="00272C40">
      <w:pPr>
        <w:pStyle w:val="Nvel2-Red"/>
        <w:spacing w:line="360" w:lineRule="auto"/>
        <w:rPr>
          <w:sz w:val="24"/>
          <w:szCs w:val="24"/>
        </w:rPr>
      </w:pPr>
      <w:r w:rsidRPr="003F573A">
        <w:rPr>
          <w:sz w:val="24"/>
          <w:szCs w:val="24"/>
        </w:rPr>
        <w:t>A dotação relativa aos exercícios financeiros subsequentes será indicada após aprovação da Lei Orçamentária respectiva e liberação dos créditos correspondentes, mediante apostilamento.</w:t>
      </w:r>
      <w:bookmarkEnd w:id="22"/>
    </w:p>
    <w:p w14:paraId="111B0579" w14:textId="77777777" w:rsidR="00272C40" w:rsidRDefault="00272C40" w:rsidP="00272C40">
      <w:pPr>
        <w:pStyle w:val="Nivel2"/>
        <w:spacing w:line="360" w:lineRule="auto"/>
        <w:ind w:left="709"/>
        <w:jc w:val="center"/>
        <w:rPr>
          <w:sz w:val="24"/>
          <w:szCs w:val="24"/>
        </w:rPr>
      </w:pPr>
    </w:p>
    <w:p w14:paraId="54ADB63E" w14:textId="77777777" w:rsidR="00272C40" w:rsidRPr="003F573A" w:rsidRDefault="00272C40" w:rsidP="00272C40">
      <w:pPr>
        <w:pStyle w:val="Nivel2"/>
        <w:spacing w:line="360" w:lineRule="auto"/>
        <w:ind w:left="709"/>
        <w:jc w:val="center"/>
        <w:rPr>
          <w:sz w:val="24"/>
          <w:szCs w:val="24"/>
        </w:rPr>
      </w:pPr>
      <w:r w:rsidRPr="003F573A">
        <w:rPr>
          <w:sz w:val="24"/>
          <w:szCs w:val="24"/>
        </w:rPr>
        <w:t xml:space="preserve">Mandaguaçu, </w:t>
      </w:r>
      <w:r>
        <w:rPr>
          <w:sz w:val="24"/>
          <w:szCs w:val="24"/>
        </w:rPr>
        <w:t xml:space="preserve">30 </w:t>
      </w:r>
      <w:r w:rsidRPr="003F573A">
        <w:rPr>
          <w:sz w:val="24"/>
          <w:szCs w:val="24"/>
        </w:rPr>
        <w:t xml:space="preserve">de </w:t>
      </w:r>
      <w:r>
        <w:rPr>
          <w:sz w:val="24"/>
          <w:szCs w:val="24"/>
        </w:rPr>
        <w:t xml:space="preserve">março </w:t>
      </w:r>
      <w:r w:rsidRPr="003F573A">
        <w:rPr>
          <w:sz w:val="24"/>
          <w:szCs w:val="24"/>
        </w:rPr>
        <w:t xml:space="preserve">de </w:t>
      </w:r>
      <w:r>
        <w:rPr>
          <w:sz w:val="24"/>
          <w:szCs w:val="24"/>
        </w:rPr>
        <w:t>2026</w:t>
      </w:r>
      <w:r w:rsidRPr="003F573A">
        <w:rPr>
          <w:sz w:val="24"/>
          <w:szCs w:val="24"/>
        </w:rPr>
        <w:t>.</w:t>
      </w:r>
    </w:p>
    <w:p w14:paraId="273546B6" w14:textId="77777777" w:rsidR="00272C40" w:rsidRPr="003F573A" w:rsidRDefault="00272C40" w:rsidP="00272C40">
      <w:pPr>
        <w:pStyle w:val="Default"/>
        <w:spacing w:line="360" w:lineRule="auto"/>
        <w:jc w:val="center"/>
        <w:rPr>
          <w:rFonts w:ascii="Arial" w:hAnsi="Arial" w:cs="Arial"/>
          <w:b/>
          <w:color w:val="auto"/>
          <w:sz w:val="24"/>
        </w:rPr>
      </w:pPr>
      <w:r>
        <w:rPr>
          <w:rFonts w:ascii="Arial" w:hAnsi="Arial" w:cs="Arial"/>
          <w:b/>
          <w:color w:val="auto"/>
          <w:sz w:val="24"/>
        </w:rPr>
        <w:t>Walison Aparecido Muniz</w:t>
      </w:r>
    </w:p>
    <w:p w14:paraId="41E673F5" w14:textId="77777777" w:rsidR="00272C40" w:rsidRPr="003F573A" w:rsidRDefault="00272C40" w:rsidP="00272C40">
      <w:pPr>
        <w:spacing w:afterLines="120" w:after="288" w:line="360" w:lineRule="auto"/>
        <w:ind w:firstLine="709"/>
        <w:jc w:val="center"/>
        <w:rPr>
          <w:rFonts w:ascii="Arial" w:hAnsi="Arial" w:cs="Arial"/>
        </w:rPr>
      </w:pPr>
      <w:r>
        <w:rPr>
          <w:rFonts w:ascii="Arial" w:hAnsi="Arial" w:cs="Arial"/>
        </w:rPr>
        <w:t>Diretor de Cultura</w:t>
      </w:r>
    </w:p>
    <w:p w14:paraId="67D0D448" w14:textId="77777777" w:rsidR="00765D2B" w:rsidRDefault="00765D2B" w:rsidP="007310B7">
      <w:pPr>
        <w:pStyle w:val="Default"/>
        <w:rPr>
          <w:rFonts w:ascii="Arial" w:hAnsi="Arial" w:cs="Arial"/>
          <w:i/>
          <w:iCs/>
          <w:color w:val="auto"/>
          <w:szCs w:val="20"/>
        </w:rPr>
      </w:pPr>
    </w:p>
    <w:p w14:paraId="78F5921E" w14:textId="77777777" w:rsidR="00765D2B" w:rsidRDefault="00765D2B" w:rsidP="007310B7">
      <w:pPr>
        <w:pStyle w:val="Default"/>
        <w:rPr>
          <w:rFonts w:ascii="Arial" w:hAnsi="Arial" w:cs="Arial"/>
          <w:i/>
          <w:iCs/>
          <w:color w:val="auto"/>
          <w:szCs w:val="20"/>
        </w:rPr>
      </w:pPr>
    </w:p>
    <w:p w14:paraId="4CB4C45F" w14:textId="77777777" w:rsidR="00B657FD" w:rsidRDefault="00B657FD" w:rsidP="007310B7">
      <w:pPr>
        <w:pStyle w:val="Default"/>
        <w:rPr>
          <w:rFonts w:ascii="Arial" w:hAnsi="Arial" w:cs="Arial"/>
          <w:i/>
          <w:iCs/>
          <w:color w:val="auto"/>
          <w:szCs w:val="20"/>
        </w:rPr>
      </w:pPr>
    </w:p>
    <w:p w14:paraId="4B32B87A" w14:textId="77777777" w:rsidR="00B657FD" w:rsidRDefault="00B657FD" w:rsidP="007310B7">
      <w:pPr>
        <w:pStyle w:val="Default"/>
        <w:rPr>
          <w:rFonts w:ascii="Arial" w:hAnsi="Arial" w:cs="Arial"/>
          <w:i/>
          <w:iCs/>
          <w:color w:val="auto"/>
          <w:szCs w:val="20"/>
        </w:rPr>
      </w:pPr>
    </w:p>
    <w:p w14:paraId="5B26D0E6" w14:textId="77777777" w:rsidR="00B657FD" w:rsidRDefault="00B657FD" w:rsidP="007310B7">
      <w:pPr>
        <w:pStyle w:val="Default"/>
        <w:rPr>
          <w:rFonts w:ascii="Arial" w:hAnsi="Arial" w:cs="Arial"/>
          <w:i/>
          <w:iCs/>
          <w:color w:val="auto"/>
          <w:szCs w:val="20"/>
        </w:rPr>
      </w:pPr>
    </w:p>
    <w:p w14:paraId="6C445B60" w14:textId="77777777" w:rsidR="00B657FD" w:rsidRDefault="00B657FD" w:rsidP="007310B7">
      <w:pPr>
        <w:pStyle w:val="Default"/>
        <w:rPr>
          <w:rFonts w:ascii="Arial" w:hAnsi="Arial" w:cs="Arial"/>
          <w:i/>
          <w:iCs/>
          <w:color w:val="auto"/>
          <w:szCs w:val="20"/>
        </w:rPr>
      </w:pPr>
    </w:p>
    <w:p w14:paraId="60FCCD1E" w14:textId="77777777" w:rsidR="00B657FD" w:rsidRDefault="00B657FD" w:rsidP="007310B7">
      <w:pPr>
        <w:pStyle w:val="Default"/>
        <w:rPr>
          <w:rFonts w:ascii="Arial" w:hAnsi="Arial" w:cs="Arial"/>
          <w:i/>
          <w:iCs/>
          <w:color w:val="auto"/>
          <w:szCs w:val="20"/>
        </w:rPr>
      </w:pPr>
    </w:p>
    <w:p w14:paraId="418FA37F" w14:textId="77777777" w:rsidR="00B657FD" w:rsidRDefault="00B657FD" w:rsidP="007310B7">
      <w:pPr>
        <w:pStyle w:val="Default"/>
        <w:rPr>
          <w:rFonts w:ascii="Arial" w:hAnsi="Arial" w:cs="Arial"/>
          <w:i/>
          <w:iCs/>
          <w:color w:val="auto"/>
          <w:szCs w:val="20"/>
        </w:rPr>
      </w:pPr>
    </w:p>
    <w:p w14:paraId="506281FD" w14:textId="77777777" w:rsidR="00B657FD" w:rsidRDefault="00B657FD" w:rsidP="007310B7">
      <w:pPr>
        <w:pStyle w:val="Default"/>
        <w:rPr>
          <w:rFonts w:ascii="Arial" w:hAnsi="Arial" w:cs="Arial"/>
          <w:i/>
          <w:iCs/>
          <w:color w:val="auto"/>
          <w:szCs w:val="20"/>
        </w:rPr>
      </w:pPr>
    </w:p>
    <w:p w14:paraId="1A09E3F8" w14:textId="77777777" w:rsidR="00B657FD" w:rsidRDefault="00B657FD" w:rsidP="007310B7">
      <w:pPr>
        <w:pStyle w:val="Default"/>
        <w:rPr>
          <w:rFonts w:ascii="Arial" w:hAnsi="Arial" w:cs="Arial"/>
          <w:i/>
          <w:iCs/>
          <w:color w:val="auto"/>
          <w:szCs w:val="20"/>
        </w:rPr>
      </w:pPr>
    </w:p>
    <w:p w14:paraId="00C3DB8F" w14:textId="77777777" w:rsidR="00B657FD" w:rsidRDefault="00B657FD" w:rsidP="007310B7">
      <w:pPr>
        <w:pStyle w:val="Default"/>
        <w:rPr>
          <w:rFonts w:ascii="Arial" w:hAnsi="Arial" w:cs="Arial"/>
          <w:i/>
          <w:iCs/>
          <w:color w:val="auto"/>
          <w:szCs w:val="20"/>
        </w:rPr>
      </w:pPr>
    </w:p>
    <w:p w14:paraId="7CCC7194" w14:textId="77777777" w:rsidR="000C4140" w:rsidRDefault="000C4140" w:rsidP="007310B7">
      <w:pPr>
        <w:pStyle w:val="Default"/>
        <w:rPr>
          <w:rFonts w:ascii="Arial" w:hAnsi="Arial" w:cs="Arial"/>
          <w:i/>
          <w:iCs/>
          <w:color w:val="auto"/>
          <w:szCs w:val="20"/>
        </w:rPr>
      </w:pPr>
    </w:p>
    <w:p w14:paraId="3BBA4962" w14:textId="77777777" w:rsidR="00765D2B" w:rsidRDefault="00765D2B" w:rsidP="007310B7">
      <w:pPr>
        <w:pStyle w:val="Default"/>
        <w:rPr>
          <w:rFonts w:ascii="Arial" w:hAnsi="Arial" w:cs="Arial"/>
          <w:i/>
          <w:iCs/>
          <w:color w:val="auto"/>
          <w:szCs w:val="20"/>
        </w:rPr>
      </w:pPr>
    </w:p>
    <w:p w14:paraId="20A413BE" w14:textId="064B3286"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364E75">
        <w:rPr>
          <w:rFonts w:ascii="Arial" w:hAnsi="Arial" w:cs="Arial"/>
          <w:b/>
          <w:sz w:val="20"/>
          <w:szCs w:val="20"/>
          <w:u w:val="single"/>
        </w:rPr>
        <w:t xml:space="preserve"> </w:t>
      </w:r>
      <w:r w:rsidR="00E879E5" w:rsidRPr="000C4140">
        <w:rPr>
          <w:rFonts w:ascii="Arial" w:hAnsi="Arial" w:cs="Arial"/>
          <w:b/>
          <w:sz w:val="20"/>
          <w:szCs w:val="20"/>
          <w:highlight w:val="yellow"/>
          <w:u w:val="single"/>
        </w:rPr>
        <w:t>19</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bookmarkEnd w:id="0"/>
    <w:p w14:paraId="76691D9A" w14:textId="77777777" w:rsidR="00B657FD" w:rsidRPr="00362AF9" w:rsidRDefault="00B657FD" w:rsidP="00362AF9">
      <w:pPr>
        <w:pStyle w:val="Ttulo3"/>
        <w:numPr>
          <w:ilvl w:val="0"/>
          <w:numId w:val="0"/>
        </w:numPr>
        <w:spacing w:line="360" w:lineRule="auto"/>
        <w:rPr>
          <w:rFonts w:ascii="Arial" w:hAnsi="Arial"/>
          <w:sz w:val="24"/>
        </w:rPr>
      </w:pPr>
    </w:p>
    <w:p w14:paraId="39A198F4" w14:textId="77777777" w:rsidR="00B657FD" w:rsidRPr="00FE4FA9" w:rsidRDefault="00B657FD" w:rsidP="00362AF9">
      <w:pPr>
        <w:pStyle w:val="Default"/>
        <w:spacing w:line="360" w:lineRule="auto"/>
        <w:ind w:left="2836" w:firstLine="709"/>
        <w:jc w:val="both"/>
        <w:rPr>
          <w:rFonts w:ascii="Arial" w:hAnsi="Arial" w:cs="Arial"/>
          <w:b/>
          <w:bCs/>
          <w:color w:val="auto"/>
        </w:rPr>
      </w:pPr>
      <w:r w:rsidRPr="00FE4FA9">
        <w:rPr>
          <w:rFonts w:ascii="Arial" w:hAnsi="Arial" w:cs="Arial"/>
          <w:b/>
          <w:bCs/>
          <w:color w:val="auto"/>
        </w:rPr>
        <w:t xml:space="preserve">ESTUDO TÉCNICO PRELIMINAR </w:t>
      </w:r>
    </w:p>
    <w:p w14:paraId="077593CC" w14:textId="77777777" w:rsidR="00B657FD" w:rsidRPr="00FE4FA9" w:rsidRDefault="00B657FD" w:rsidP="00B657FD">
      <w:pPr>
        <w:pStyle w:val="Default"/>
        <w:spacing w:line="360" w:lineRule="auto"/>
        <w:jc w:val="both"/>
        <w:rPr>
          <w:rFonts w:ascii="Arial" w:hAnsi="Arial" w:cs="Arial"/>
        </w:rPr>
      </w:pPr>
    </w:p>
    <w:p w14:paraId="44B3B3B4" w14:textId="77777777" w:rsidR="00B657FD" w:rsidRPr="002335E3" w:rsidRDefault="00B657FD" w:rsidP="00B657FD">
      <w:pPr>
        <w:pStyle w:val="Default"/>
        <w:widowControl/>
        <w:numPr>
          <w:ilvl w:val="0"/>
          <w:numId w:val="49"/>
        </w:numPr>
        <w:suppressAutoHyphens w:val="0"/>
        <w:autoSpaceDE w:val="0"/>
        <w:autoSpaceDN w:val="0"/>
        <w:adjustRightInd w:val="0"/>
        <w:spacing w:line="360" w:lineRule="auto"/>
        <w:jc w:val="both"/>
        <w:rPr>
          <w:rFonts w:ascii="Arial" w:hAnsi="Arial" w:cs="Arial"/>
          <w:bCs/>
        </w:rPr>
      </w:pPr>
      <w:r w:rsidRPr="00FE4FA9">
        <w:rPr>
          <w:rFonts w:ascii="Arial" w:hAnsi="Arial" w:cs="Arial"/>
          <w:b/>
          <w:bCs/>
        </w:rPr>
        <w:t xml:space="preserve"> </w:t>
      </w:r>
      <w:r w:rsidRPr="002335E3">
        <w:rPr>
          <w:rFonts w:ascii="Arial" w:hAnsi="Arial" w:cs="Arial"/>
          <w:b/>
          <w:bCs/>
        </w:rPr>
        <w:t>Descrição das Necessidades</w:t>
      </w:r>
    </w:p>
    <w:p w14:paraId="3D01DBE1" w14:textId="77777777" w:rsidR="00B657FD" w:rsidRPr="00FE4FA9" w:rsidRDefault="00B657FD" w:rsidP="00B657FD">
      <w:pPr>
        <w:pStyle w:val="Default"/>
        <w:spacing w:line="360" w:lineRule="auto"/>
        <w:jc w:val="both"/>
        <w:rPr>
          <w:rFonts w:ascii="Arial" w:hAnsi="Arial" w:cs="Arial"/>
          <w:bCs/>
        </w:rPr>
      </w:pPr>
    </w:p>
    <w:p w14:paraId="0B5D1844" w14:textId="77777777" w:rsidR="00B657FD" w:rsidRDefault="00B657FD" w:rsidP="00B657FD">
      <w:pPr>
        <w:numPr>
          <w:ilvl w:val="1"/>
          <w:numId w:val="71"/>
        </w:numPr>
        <w:suppressAutoHyphens w:val="0"/>
        <w:spacing w:line="360" w:lineRule="auto"/>
        <w:jc w:val="both"/>
      </w:pPr>
      <w:r>
        <w:t xml:space="preserve"> </w:t>
      </w:r>
      <w:r w:rsidRPr="003E5E69">
        <w:t>O produto objeto desta contratação é caracterizado como comum, pois seus padrões de desempenho e qualidade podem ser objetivamente definidos por meio de especificações usuais do mercado. Desta forma, consideramos a modalidade de pregão como sendo a mais adequada ao presente caso. (art. 6º, XIII, e art. 29 da Lei nº 14.133, de 2021).</w:t>
      </w:r>
    </w:p>
    <w:p w14:paraId="0D788DCC" w14:textId="77777777" w:rsidR="00B657FD" w:rsidRPr="00FE4FA9" w:rsidRDefault="00B657FD" w:rsidP="00B657FD">
      <w:pPr>
        <w:numPr>
          <w:ilvl w:val="1"/>
          <w:numId w:val="71"/>
        </w:numPr>
        <w:suppressAutoHyphens w:val="0"/>
        <w:spacing w:line="360" w:lineRule="auto"/>
        <w:jc w:val="both"/>
      </w:pPr>
      <w:r>
        <w:t xml:space="preserve"> </w:t>
      </w:r>
      <w:r w:rsidRPr="00B028D4">
        <w:t>A Secretaria Municipal de Educação e Cultura identificou a necessidade de aquisição de brinquedos lúdicos pedagógicos para atender as atividades educacionais de caráter formativo e socioemocional nas unidades escolares além de ser fundamental para o desenvolvimento integral das crianças, especialmente na educação infantil e nos anos iniciais do ensino fundamental.</w:t>
      </w:r>
    </w:p>
    <w:p w14:paraId="64E47B36" w14:textId="77777777" w:rsidR="00B657FD" w:rsidRDefault="00B657FD" w:rsidP="00B657FD">
      <w:pPr>
        <w:numPr>
          <w:ilvl w:val="1"/>
          <w:numId w:val="71"/>
        </w:numPr>
        <w:suppressAutoHyphens w:val="0"/>
        <w:spacing w:line="360" w:lineRule="auto"/>
        <w:jc w:val="both"/>
      </w:pPr>
      <w:r w:rsidRPr="00FE4FA9">
        <w:t xml:space="preserve"> </w:t>
      </w:r>
      <w:r w:rsidRPr="003C6A41">
        <w:t xml:space="preserve">A ação representa </w:t>
      </w:r>
      <w:r>
        <w:t xml:space="preserve">o </w:t>
      </w:r>
      <w:r w:rsidRPr="003C6A41">
        <w:t>fortalecimento das práticas educativas que valorizam o brincar como instrumento de desenvolvimento infantil</w:t>
      </w:r>
      <w:r>
        <w:t>.</w:t>
      </w:r>
    </w:p>
    <w:p w14:paraId="2C57B7FC" w14:textId="77777777" w:rsidR="00B657FD" w:rsidRPr="00B74FC9" w:rsidRDefault="00B657FD" w:rsidP="00B657FD">
      <w:pPr>
        <w:numPr>
          <w:ilvl w:val="1"/>
          <w:numId w:val="71"/>
        </w:numPr>
        <w:suppressAutoHyphens w:val="0"/>
        <w:spacing w:line="360" w:lineRule="auto"/>
        <w:jc w:val="both"/>
      </w:pPr>
      <w:r>
        <w:t xml:space="preserve"> </w:t>
      </w:r>
      <w:r w:rsidRPr="003C6A41">
        <w:t xml:space="preserve">A ludicidade é essencial ao processo de aprendizagem e à formação socioemocional das crianças. O caráter </w:t>
      </w:r>
      <w:r>
        <w:t xml:space="preserve">pedagógico </w:t>
      </w:r>
      <w:r w:rsidRPr="003C6A41">
        <w:t>dos brinquedos propostos amplia o alcance educativo da ação, permitindo que o brincar se torne também um espaço de reconhecimento e representatividade, fortalecendo valores de inclusão e igualdade.</w:t>
      </w:r>
    </w:p>
    <w:p w14:paraId="3C3A1191" w14:textId="77777777" w:rsidR="00B657FD" w:rsidRDefault="00B657FD" w:rsidP="00B657FD">
      <w:pPr>
        <w:numPr>
          <w:ilvl w:val="1"/>
          <w:numId w:val="71"/>
        </w:numPr>
        <w:suppressAutoHyphens w:val="0"/>
        <w:spacing w:line="360" w:lineRule="auto"/>
        <w:jc w:val="both"/>
      </w:pPr>
      <w:r>
        <w:t xml:space="preserve"> </w:t>
      </w:r>
      <w:r w:rsidRPr="00B975F5">
        <w:t>A falta de estímulos lúdicos compromete o desenvolvimento de habilidades cognitivas, motoras, sociais e emocionais, limitando experiências fundamentais para a construção do conhecimento, da criatividade, da autonomia e do raciocínio lógico.</w:t>
      </w:r>
    </w:p>
    <w:p w14:paraId="1AC0CB68" w14:textId="77777777" w:rsidR="00B657FD" w:rsidRDefault="00B657FD" w:rsidP="00B657FD">
      <w:pPr>
        <w:numPr>
          <w:ilvl w:val="1"/>
          <w:numId w:val="71"/>
        </w:numPr>
        <w:suppressAutoHyphens w:val="0"/>
        <w:spacing w:line="360" w:lineRule="auto"/>
        <w:jc w:val="both"/>
      </w:pPr>
      <w:r>
        <w:t xml:space="preserve"> Foi feito um levantamento quantitativo junto as escolas com as quantidades de alunos e classes, e os materiais serão de acordo com cada faixa etária. </w:t>
      </w:r>
    </w:p>
    <w:p w14:paraId="7148258D" w14:textId="77777777" w:rsidR="00B657FD" w:rsidRDefault="00B657FD" w:rsidP="00B657FD">
      <w:pPr>
        <w:numPr>
          <w:ilvl w:val="1"/>
          <w:numId w:val="71"/>
        </w:numPr>
        <w:suppressAutoHyphens w:val="0"/>
        <w:spacing w:line="360" w:lineRule="auto"/>
        <w:jc w:val="both"/>
      </w:pPr>
      <w:r>
        <w:t xml:space="preserve"> </w:t>
      </w:r>
      <w:r w:rsidRPr="00B436EF">
        <w:t>Sem materiais lúdicos adequados, as atividades educativas perdem parte de seu potencial criativo e interativo, tornando-se menos atrativas e menos inclusivas, sobretudo para os alunos da educação infantil e dos anos iniciais, para os quais o brincar é instrumento essencial de ensino e de expressão.</w:t>
      </w:r>
    </w:p>
    <w:p w14:paraId="77D58B14" w14:textId="77777777" w:rsidR="00B657FD" w:rsidRPr="00FE4FA9" w:rsidRDefault="00B657FD" w:rsidP="00B657FD">
      <w:pPr>
        <w:pStyle w:val="Default"/>
        <w:spacing w:line="360" w:lineRule="auto"/>
        <w:jc w:val="both"/>
        <w:rPr>
          <w:rFonts w:ascii="Arial" w:hAnsi="Arial" w:cs="Arial"/>
        </w:rPr>
      </w:pPr>
    </w:p>
    <w:p w14:paraId="56457E04" w14:textId="77777777" w:rsidR="00B657FD" w:rsidRPr="00FE4FA9" w:rsidRDefault="00B657FD" w:rsidP="00B657FD">
      <w:pPr>
        <w:pStyle w:val="Default"/>
        <w:widowControl/>
        <w:numPr>
          <w:ilvl w:val="0"/>
          <w:numId w:val="49"/>
        </w:numPr>
        <w:suppressAutoHyphens w:val="0"/>
        <w:autoSpaceDE w:val="0"/>
        <w:autoSpaceDN w:val="0"/>
        <w:adjustRightInd w:val="0"/>
        <w:spacing w:line="360" w:lineRule="auto"/>
        <w:jc w:val="both"/>
        <w:rPr>
          <w:rFonts w:ascii="Arial" w:hAnsi="Arial" w:cs="Arial"/>
          <w:b/>
          <w:bCs/>
        </w:rPr>
      </w:pPr>
      <w:r w:rsidRPr="00FE4FA9">
        <w:rPr>
          <w:rFonts w:ascii="Arial" w:hAnsi="Arial" w:cs="Arial"/>
          <w:b/>
          <w:bCs/>
        </w:rPr>
        <w:t>Área Requisitante</w:t>
      </w:r>
    </w:p>
    <w:p w14:paraId="4300541E" w14:textId="77777777" w:rsidR="00B657FD" w:rsidRPr="00FE4FA9" w:rsidRDefault="00B657FD" w:rsidP="00B657FD">
      <w:pPr>
        <w:pStyle w:val="Default"/>
        <w:spacing w:line="360" w:lineRule="auto"/>
        <w:ind w:left="360"/>
        <w:jc w:val="both"/>
        <w:rPr>
          <w:rFonts w:ascii="Arial" w:hAnsi="Arial" w:cs="Arial"/>
          <w:b/>
          <w:bCs/>
        </w:rPr>
      </w:pPr>
    </w:p>
    <w:p w14:paraId="7EA7D59E" w14:textId="77777777" w:rsidR="00B657FD" w:rsidRPr="00F13776" w:rsidRDefault="00B657FD" w:rsidP="00B657FD">
      <w:pPr>
        <w:pStyle w:val="Default"/>
        <w:widowControl/>
        <w:numPr>
          <w:ilvl w:val="1"/>
          <w:numId w:val="49"/>
        </w:numPr>
        <w:suppressAutoHyphens w:val="0"/>
        <w:autoSpaceDE w:val="0"/>
        <w:autoSpaceDN w:val="0"/>
        <w:adjustRightInd w:val="0"/>
        <w:spacing w:line="360" w:lineRule="auto"/>
        <w:jc w:val="both"/>
        <w:rPr>
          <w:rFonts w:ascii="Arial" w:hAnsi="Arial" w:cs="Arial"/>
          <w:b/>
          <w:bCs/>
        </w:rPr>
      </w:pPr>
      <w:r w:rsidRPr="00FE4FA9">
        <w:rPr>
          <w:rFonts w:ascii="Arial" w:hAnsi="Arial" w:cs="Arial"/>
          <w:bCs/>
        </w:rPr>
        <w:t xml:space="preserve">Secretaria Municipal de Educação </w:t>
      </w:r>
      <w:r>
        <w:rPr>
          <w:rFonts w:ascii="Arial" w:hAnsi="Arial" w:cs="Arial"/>
          <w:bCs/>
        </w:rPr>
        <w:t xml:space="preserve">e cultura </w:t>
      </w:r>
      <w:r w:rsidRPr="00FE4FA9">
        <w:rPr>
          <w:rFonts w:ascii="Arial" w:hAnsi="Arial" w:cs="Arial"/>
          <w:bCs/>
        </w:rPr>
        <w:t>– Responsável: Sandra Aparecida Francisco.</w:t>
      </w:r>
    </w:p>
    <w:p w14:paraId="07BAFC9F" w14:textId="77777777" w:rsidR="00B657FD" w:rsidRPr="00FE4FA9" w:rsidRDefault="00B657FD" w:rsidP="00B657FD">
      <w:pPr>
        <w:pStyle w:val="Default"/>
        <w:spacing w:line="360" w:lineRule="auto"/>
        <w:jc w:val="both"/>
        <w:rPr>
          <w:rFonts w:ascii="Arial" w:hAnsi="Arial" w:cs="Arial"/>
          <w:color w:val="FF0000"/>
        </w:rPr>
      </w:pPr>
    </w:p>
    <w:p w14:paraId="2B7A1ABB" w14:textId="77777777" w:rsidR="00B657FD" w:rsidRPr="00FE4FA9" w:rsidRDefault="00B657FD" w:rsidP="00B657FD">
      <w:pPr>
        <w:pStyle w:val="Default"/>
        <w:widowControl/>
        <w:numPr>
          <w:ilvl w:val="0"/>
          <w:numId w:val="49"/>
        </w:numPr>
        <w:suppressAutoHyphens w:val="0"/>
        <w:autoSpaceDE w:val="0"/>
        <w:autoSpaceDN w:val="0"/>
        <w:adjustRightInd w:val="0"/>
        <w:spacing w:line="360" w:lineRule="auto"/>
        <w:jc w:val="both"/>
        <w:rPr>
          <w:rFonts w:ascii="Arial" w:hAnsi="Arial" w:cs="Arial"/>
          <w:b/>
          <w:bCs/>
        </w:rPr>
      </w:pPr>
      <w:r w:rsidRPr="00FE4FA9">
        <w:rPr>
          <w:rFonts w:ascii="Arial" w:hAnsi="Arial" w:cs="Arial"/>
          <w:b/>
          <w:bCs/>
        </w:rPr>
        <w:t>Descrição dos Requisitos da Contratação</w:t>
      </w:r>
    </w:p>
    <w:p w14:paraId="06604FE7" w14:textId="77777777" w:rsidR="00B657FD" w:rsidRPr="00FE4FA9" w:rsidRDefault="00B657FD" w:rsidP="00B657FD">
      <w:pPr>
        <w:pStyle w:val="Default"/>
        <w:spacing w:line="360" w:lineRule="auto"/>
        <w:ind w:left="360"/>
        <w:jc w:val="both"/>
        <w:rPr>
          <w:rFonts w:ascii="Arial" w:hAnsi="Arial" w:cs="Arial"/>
          <w:b/>
          <w:bCs/>
        </w:rPr>
      </w:pPr>
    </w:p>
    <w:p w14:paraId="37E60DD6" w14:textId="77777777" w:rsidR="00B657FD" w:rsidRPr="00FE4FA9" w:rsidRDefault="00B657FD" w:rsidP="00B657FD">
      <w:pPr>
        <w:pStyle w:val="Default"/>
        <w:widowControl/>
        <w:numPr>
          <w:ilvl w:val="1"/>
          <w:numId w:val="49"/>
        </w:numPr>
        <w:suppressAutoHyphens w:val="0"/>
        <w:autoSpaceDE w:val="0"/>
        <w:autoSpaceDN w:val="0"/>
        <w:adjustRightInd w:val="0"/>
        <w:spacing w:line="360" w:lineRule="auto"/>
        <w:jc w:val="both"/>
        <w:rPr>
          <w:rFonts w:ascii="Arial" w:hAnsi="Arial" w:cs="Arial"/>
          <w:b/>
          <w:bCs/>
        </w:rPr>
      </w:pPr>
      <w:r w:rsidRPr="00FE4FA9">
        <w:rPr>
          <w:rFonts w:ascii="Arial" w:hAnsi="Arial" w:cs="Arial"/>
        </w:rPr>
        <w:t xml:space="preserve"> A contratada deverá cumprir todas as obrigações estabelecidas na legislação específica, como também: </w:t>
      </w:r>
    </w:p>
    <w:p w14:paraId="0FAD9812" w14:textId="77777777" w:rsidR="00B657FD" w:rsidRPr="00FE4FA9" w:rsidRDefault="00B657FD" w:rsidP="00B657FD">
      <w:pPr>
        <w:pStyle w:val="Default"/>
        <w:widowControl/>
        <w:numPr>
          <w:ilvl w:val="2"/>
          <w:numId w:val="49"/>
        </w:numPr>
        <w:suppressAutoHyphens w:val="0"/>
        <w:autoSpaceDE w:val="0"/>
        <w:autoSpaceDN w:val="0"/>
        <w:adjustRightInd w:val="0"/>
        <w:spacing w:line="360" w:lineRule="auto"/>
        <w:jc w:val="both"/>
        <w:rPr>
          <w:rFonts w:ascii="Arial" w:hAnsi="Arial" w:cs="Arial"/>
          <w:b/>
          <w:bCs/>
        </w:rPr>
      </w:pPr>
      <w:r w:rsidRPr="00FE4FA9">
        <w:rPr>
          <w:rFonts w:ascii="Arial" w:hAnsi="Arial" w:cs="Arial"/>
        </w:rPr>
        <w:t xml:space="preserve">A contratada, em caso de atraso, inadimplência total ou parcial, do contrato, garantida defesa prévia, estará sujeita às penalidades previstas na Lei nº 14.133/2021; </w:t>
      </w:r>
    </w:p>
    <w:p w14:paraId="11AFAF67" w14:textId="77777777" w:rsidR="00B657FD" w:rsidRPr="00FE4FA9" w:rsidRDefault="00B657FD" w:rsidP="00B657FD">
      <w:pPr>
        <w:pStyle w:val="Default"/>
        <w:widowControl/>
        <w:numPr>
          <w:ilvl w:val="2"/>
          <w:numId w:val="49"/>
        </w:numPr>
        <w:suppressAutoHyphens w:val="0"/>
        <w:autoSpaceDE w:val="0"/>
        <w:autoSpaceDN w:val="0"/>
        <w:adjustRightInd w:val="0"/>
        <w:spacing w:line="360" w:lineRule="auto"/>
        <w:jc w:val="both"/>
        <w:rPr>
          <w:rFonts w:ascii="Arial" w:hAnsi="Arial" w:cs="Arial"/>
          <w:b/>
          <w:bCs/>
        </w:rPr>
      </w:pPr>
      <w:r w:rsidRPr="00FE4FA9">
        <w:rPr>
          <w:rFonts w:ascii="Arial" w:hAnsi="Arial" w:cs="Arial"/>
        </w:rPr>
        <w:t>A contratada obriga-se a responder pela qualidade e integridade dos produtos.</w:t>
      </w:r>
    </w:p>
    <w:p w14:paraId="1BE8B320" w14:textId="77777777" w:rsidR="00B657FD" w:rsidRPr="00FE4FA9" w:rsidRDefault="00B657FD" w:rsidP="00B657FD">
      <w:pPr>
        <w:pStyle w:val="Default"/>
        <w:widowControl/>
        <w:numPr>
          <w:ilvl w:val="2"/>
          <w:numId w:val="49"/>
        </w:numPr>
        <w:suppressAutoHyphens w:val="0"/>
        <w:autoSpaceDE w:val="0"/>
        <w:autoSpaceDN w:val="0"/>
        <w:adjustRightInd w:val="0"/>
        <w:spacing w:line="360" w:lineRule="auto"/>
        <w:jc w:val="both"/>
        <w:rPr>
          <w:rFonts w:ascii="Arial" w:hAnsi="Arial" w:cs="Arial"/>
        </w:rPr>
      </w:pPr>
      <w:r w:rsidRPr="00FE4FA9">
        <w:rPr>
          <w:rFonts w:ascii="Arial" w:hAnsi="Arial" w:cs="Arial"/>
        </w:rPr>
        <w:t>Os fornecedores deverão oferecer garantia mínima de 6 meses, além de assistência técnica para eventuais defeitos de fabricação, com substituição sem ônus durante o período contratual.</w:t>
      </w:r>
    </w:p>
    <w:p w14:paraId="492C88A6" w14:textId="77777777" w:rsidR="00B657FD" w:rsidRPr="00FE4FA9" w:rsidRDefault="00B657FD" w:rsidP="00B657FD">
      <w:pPr>
        <w:pStyle w:val="Default"/>
        <w:widowControl/>
        <w:numPr>
          <w:ilvl w:val="2"/>
          <w:numId w:val="49"/>
        </w:numPr>
        <w:suppressAutoHyphens w:val="0"/>
        <w:autoSpaceDE w:val="0"/>
        <w:autoSpaceDN w:val="0"/>
        <w:adjustRightInd w:val="0"/>
        <w:spacing w:line="360" w:lineRule="auto"/>
        <w:jc w:val="both"/>
        <w:rPr>
          <w:rFonts w:ascii="Arial" w:hAnsi="Arial" w:cs="Arial"/>
        </w:rPr>
      </w:pPr>
      <w:r w:rsidRPr="00FE4FA9">
        <w:rPr>
          <w:rFonts w:ascii="Arial" w:hAnsi="Arial" w:cs="Arial"/>
        </w:rPr>
        <w:t>Produtos específicos ou com montagem deverão vir acompanhados de manual de instruções, orientações de segurança e de conservação para uso escolar.</w:t>
      </w:r>
    </w:p>
    <w:p w14:paraId="4C8320B8" w14:textId="77777777" w:rsidR="00B657FD" w:rsidRPr="00FE4FA9" w:rsidRDefault="00B657FD" w:rsidP="00B657FD">
      <w:pPr>
        <w:pStyle w:val="Default"/>
        <w:widowControl/>
        <w:numPr>
          <w:ilvl w:val="2"/>
          <w:numId w:val="49"/>
        </w:numPr>
        <w:suppressAutoHyphens w:val="0"/>
        <w:autoSpaceDE w:val="0"/>
        <w:autoSpaceDN w:val="0"/>
        <w:adjustRightInd w:val="0"/>
        <w:spacing w:line="360" w:lineRule="auto"/>
        <w:jc w:val="both"/>
        <w:rPr>
          <w:rFonts w:ascii="Arial" w:hAnsi="Arial" w:cs="Arial"/>
          <w:b/>
          <w:bCs/>
        </w:rPr>
      </w:pPr>
      <w:r w:rsidRPr="00FE4FA9">
        <w:rPr>
          <w:rFonts w:ascii="Arial" w:hAnsi="Arial" w:cs="Arial"/>
        </w:rPr>
        <w:t>A entrega e o descarregamento dos produtos são de responsabilidade do fornecedor, e devem ocorrer exclusivamente às suas expensas, incluindo as despesas com frete, embalagens, encargos e quaisquer outras necessárias para o fornecimento do produto.</w:t>
      </w:r>
    </w:p>
    <w:p w14:paraId="5D8B1992" w14:textId="77777777" w:rsidR="00B657FD" w:rsidRPr="00FE4FA9" w:rsidRDefault="00B657FD" w:rsidP="00B657FD">
      <w:pPr>
        <w:pStyle w:val="Default"/>
        <w:spacing w:line="360" w:lineRule="auto"/>
        <w:ind w:left="720"/>
        <w:jc w:val="both"/>
        <w:rPr>
          <w:rFonts w:ascii="Arial" w:hAnsi="Arial" w:cs="Arial"/>
          <w:b/>
          <w:bCs/>
        </w:rPr>
      </w:pPr>
    </w:p>
    <w:p w14:paraId="3C60D101" w14:textId="77777777" w:rsidR="00B657FD" w:rsidRPr="00FE4FA9" w:rsidRDefault="00B657FD" w:rsidP="00B657FD">
      <w:pPr>
        <w:spacing w:line="360" w:lineRule="auto"/>
        <w:jc w:val="both"/>
      </w:pPr>
    </w:p>
    <w:p w14:paraId="693EDA78" w14:textId="77777777" w:rsidR="00B657FD" w:rsidRPr="00FE4FA9" w:rsidRDefault="00B657FD" w:rsidP="00B657FD">
      <w:pPr>
        <w:pStyle w:val="Default"/>
        <w:widowControl/>
        <w:numPr>
          <w:ilvl w:val="0"/>
          <w:numId w:val="49"/>
        </w:numPr>
        <w:suppressAutoHyphens w:val="0"/>
        <w:autoSpaceDE w:val="0"/>
        <w:autoSpaceDN w:val="0"/>
        <w:adjustRightInd w:val="0"/>
        <w:spacing w:line="360" w:lineRule="auto"/>
        <w:jc w:val="both"/>
        <w:rPr>
          <w:rFonts w:ascii="Arial" w:hAnsi="Arial" w:cs="Arial"/>
          <w:b/>
          <w:bCs/>
          <w:color w:val="auto"/>
        </w:rPr>
      </w:pPr>
      <w:r w:rsidRPr="00FE4FA9">
        <w:rPr>
          <w:rFonts w:ascii="Arial" w:hAnsi="Arial" w:cs="Arial"/>
          <w:b/>
          <w:bCs/>
          <w:color w:val="auto"/>
        </w:rPr>
        <w:t>Levantamento de Mercado</w:t>
      </w:r>
    </w:p>
    <w:p w14:paraId="2B5015E5" w14:textId="77777777" w:rsidR="00B657FD" w:rsidRPr="00FE4FA9" w:rsidRDefault="00B657FD" w:rsidP="00B657FD">
      <w:pPr>
        <w:pStyle w:val="Default"/>
        <w:spacing w:line="360" w:lineRule="auto"/>
        <w:ind w:left="360"/>
        <w:jc w:val="both"/>
        <w:rPr>
          <w:rFonts w:ascii="Arial" w:hAnsi="Arial" w:cs="Arial"/>
          <w:b/>
          <w:bCs/>
          <w:color w:val="auto"/>
        </w:rPr>
      </w:pPr>
    </w:p>
    <w:p w14:paraId="3A64C609" w14:textId="77777777" w:rsidR="00B657FD" w:rsidRPr="00FE4FA9" w:rsidRDefault="00B657FD" w:rsidP="00B657FD">
      <w:pPr>
        <w:pStyle w:val="Default"/>
        <w:widowControl/>
        <w:numPr>
          <w:ilvl w:val="2"/>
          <w:numId w:val="49"/>
        </w:numPr>
        <w:suppressAutoHyphens w:val="0"/>
        <w:autoSpaceDE w:val="0"/>
        <w:autoSpaceDN w:val="0"/>
        <w:adjustRightInd w:val="0"/>
        <w:spacing w:line="360" w:lineRule="auto"/>
        <w:jc w:val="both"/>
        <w:rPr>
          <w:rFonts w:ascii="Arial" w:hAnsi="Arial" w:cs="Arial"/>
          <w:b/>
          <w:bCs/>
          <w:color w:val="auto"/>
        </w:rPr>
      </w:pPr>
      <w:r w:rsidRPr="00FE4FA9">
        <w:rPr>
          <w:rFonts w:ascii="Arial" w:eastAsia="Times New Roman" w:hAnsi="Arial" w:cs="Arial"/>
        </w:rPr>
        <w:t>Foram pesquisadas no mercado e em outros órgãos ou entidades soluções diversas para a demanda, com o objetivo de identificar a existência de novas metodologias, tecnologias ou inovações que melhor atendam às necessidades da Administração e aos requisitos apresentados no presente estudo.</w:t>
      </w:r>
    </w:p>
    <w:p w14:paraId="470E2AED" w14:textId="77777777" w:rsidR="00B657FD" w:rsidRPr="00FE4FA9" w:rsidRDefault="00B657FD" w:rsidP="00B657FD">
      <w:pPr>
        <w:pStyle w:val="Default"/>
        <w:widowControl/>
        <w:numPr>
          <w:ilvl w:val="2"/>
          <w:numId w:val="49"/>
        </w:numPr>
        <w:suppressAutoHyphens w:val="0"/>
        <w:autoSpaceDE w:val="0"/>
        <w:autoSpaceDN w:val="0"/>
        <w:adjustRightInd w:val="0"/>
        <w:spacing w:line="360" w:lineRule="auto"/>
        <w:jc w:val="both"/>
        <w:rPr>
          <w:rFonts w:ascii="Arial" w:hAnsi="Arial" w:cs="Arial"/>
          <w:b/>
          <w:bCs/>
          <w:color w:val="auto"/>
        </w:rPr>
      </w:pPr>
      <w:r w:rsidRPr="00FE4FA9">
        <w:rPr>
          <w:rFonts w:ascii="Arial" w:eastAsia="Times New Roman" w:hAnsi="Arial" w:cs="Arial"/>
        </w:rPr>
        <w:t xml:space="preserve">Foi constatada que as contratações feitas por outros órgãos ou entidades públicas, são similares, contratação de empresa cujo ramo de atividade seja compatível com o objeto a ser adquirido, variando somente a forma de contratação (Direta ou </w:t>
      </w:r>
      <w:r>
        <w:rPr>
          <w:rFonts w:ascii="Arial" w:eastAsia="Times New Roman" w:hAnsi="Arial" w:cs="Arial"/>
        </w:rPr>
        <w:t>pregão</w:t>
      </w:r>
      <w:r w:rsidRPr="00FE4FA9">
        <w:rPr>
          <w:rFonts w:ascii="Arial" w:eastAsia="Times New Roman" w:hAnsi="Arial" w:cs="Arial"/>
        </w:rPr>
        <w:t>).</w:t>
      </w:r>
    </w:p>
    <w:p w14:paraId="05918FE8" w14:textId="77777777" w:rsidR="00B657FD" w:rsidRPr="00E80438" w:rsidRDefault="00B657FD" w:rsidP="00B657FD">
      <w:pPr>
        <w:pStyle w:val="Default"/>
        <w:widowControl/>
        <w:numPr>
          <w:ilvl w:val="2"/>
          <w:numId w:val="49"/>
        </w:numPr>
        <w:suppressAutoHyphens w:val="0"/>
        <w:autoSpaceDE w:val="0"/>
        <w:autoSpaceDN w:val="0"/>
        <w:adjustRightInd w:val="0"/>
        <w:spacing w:line="360" w:lineRule="auto"/>
        <w:jc w:val="both"/>
        <w:rPr>
          <w:rFonts w:ascii="Arial" w:hAnsi="Arial" w:cs="Arial"/>
          <w:b/>
          <w:bCs/>
          <w:color w:val="auto"/>
        </w:rPr>
      </w:pPr>
      <w:r w:rsidRPr="007F0FBA">
        <w:rPr>
          <w:rFonts w:ascii="Arial" w:eastAsia="Times New Roman" w:hAnsi="Arial" w:cs="Arial"/>
        </w:rPr>
        <w:t>Foram identificados fornecedores especializados na comercialização de</w:t>
      </w:r>
      <w:r>
        <w:rPr>
          <w:rFonts w:ascii="Arial" w:eastAsia="Times New Roman" w:hAnsi="Arial" w:cs="Arial"/>
        </w:rPr>
        <w:t xml:space="preserve"> brinquedos lúdicos pedagógicos.</w:t>
      </w:r>
    </w:p>
    <w:p w14:paraId="3C4A6789" w14:textId="77777777" w:rsidR="00B657FD" w:rsidRPr="00E80438" w:rsidRDefault="00B657FD" w:rsidP="00B657FD">
      <w:pPr>
        <w:pStyle w:val="Nivel2"/>
        <w:numPr>
          <w:ilvl w:val="2"/>
          <w:numId w:val="49"/>
        </w:numPr>
        <w:autoSpaceDE/>
        <w:autoSpaceDN/>
        <w:adjustRightInd/>
        <w:rPr>
          <w:sz w:val="24"/>
          <w:szCs w:val="24"/>
        </w:rPr>
      </w:pPr>
      <w:r>
        <w:rPr>
          <w:sz w:val="24"/>
          <w:szCs w:val="24"/>
        </w:rPr>
        <w:t>Da indicação de Marcas e modelos</w:t>
      </w:r>
      <w:r w:rsidRPr="00E80438">
        <w:rPr>
          <w:sz w:val="24"/>
          <w:szCs w:val="24"/>
        </w:rPr>
        <w:t xml:space="preserve"> (Art. 41, inciso I, da Lei nº 14.133, de 2021):</w:t>
      </w:r>
    </w:p>
    <w:p w14:paraId="0D72CBB6" w14:textId="77777777" w:rsidR="00B657FD" w:rsidRPr="00E80438" w:rsidRDefault="00B657FD" w:rsidP="00B657FD">
      <w:pPr>
        <w:pStyle w:val="Nivel2"/>
        <w:numPr>
          <w:ilvl w:val="0"/>
          <w:numId w:val="72"/>
        </w:numPr>
        <w:rPr>
          <w:sz w:val="24"/>
          <w:szCs w:val="24"/>
        </w:rPr>
      </w:pPr>
      <w:r w:rsidRPr="00E80438">
        <w:rPr>
          <w:sz w:val="24"/>
          <w:szCs w:val="24"/>
        </w:rPr>
        <w:t xml:space="preserve">A eventual menção a marcas consolidadas no mercado fundamenta-se em critérios </w:t>
      </w:r>
      <w:r w:rsidRPr="00E80438">
        <w:rPr>
          <w:b/>
          <w:bCs/>
          <w:sz w:val="24"/>
          <w:szCs w:val="24"/>
        </w:rPr>
        <w:t>técnicos e pedagógicos</w:t>
      </w:r>
      <w:r w:rsidRPr="00E80438">
        <w:rPr>
          <w:sz w:val="24"/>
          <w:szCs w:val="24"/>
        </w:rPr>
        <w:t>, tais como:</w:t>
      </w:r>
    </w:p>
    <w:p w14:paraId="07FDCFE6" w14:textId="77777777" w:rsidR="00B657FD" w:rsidRPr="00E80438" w:rsidRDefault="00B657FD" w:rsidP="00B657FD">
      <w:pPr>
        <w:pStyle w:val="Nivel2"/>
        <w:numPr>
          <w:ilvl w:val="0"/>
          <w:numId w:val="72"/>
        </w:numPr>
        <w:rPr>
          <w:sz w:val="24"/>
          <w:szCs w:val="24"/>
        </w:rPr>
      </w:pPr>
      <w:r w:rsidRPr="00E80438">
        <w:rPr>
          <w:sz w:val="24"/>
          <w:szCs w:val="24"/>
        </w:rPr>
        <w:t>conformidade com as normas de segurança aplicáveis aos brinquedos infantis, em especial as normas do INMETRO;</w:t>
      </w:r>
    </w:p>
    <w:p w14:paraId="2F1D68AC" w14:textId="77777777" w:rsidR="00B657FD" w:rsidRPr="00E80438" w:rsidRDefault="00B657FD" w:rsidP="00B657FD">
      <w:pPr>
        <w:pStyle w:val="Nivel2"/>
        <w:numPr>
          <w:ilvl w:val="0"/>
          <w:numId w:val="72"/>
        </w:numPr>
        <w:rPr>
          <w:sz w:val="24"/>
          <w:szCs w:val="24"/>
        </w:rPr>
      </w:pPr>
      <w:r w:rsidRPr="00E80438">
        <w:rPr>
          <w:sz w:val="24"/>
          <w:szCs w:val="24"/>
        </w:rPr>
        <w:t>adequação à faixa etária atendida;</w:t>
      </w:r>
    </w:p>
    <w:p w14:paraId="16455837" w14:textId="77777777" w:rsidR="00B657FD" w:rsidRPr="00E80438" w:rsidRDefault="00B657FD" w:rsidP="00B657FD">
      <w:pPr>
        <w:pStyle w:val="Nivel2"/>
        <w:numPr>
          <w:ilvl w:val="0"/>
          <w:numId w:val="72"/>
        </w:numPr>
        <w:rPr>
          <w:sz w:val="24"/>
          <w:szCs w:val="24"/>
        </w:rPr>
      </w:pPr>
      <w:r w:rsidRPr="00E80438">
        <w:rPr>
          <w:sz w:val="24"/>
          <w:szCs w:val="24"/>
        </w:rPr>
        <w:t>durabilidade e resistência dos materiais;</w:t>
      </w:r>
    </w:p>
    <w:p w14:paraId="7D5605A0" w14:textId="77777777" w:rsidR="00B657FD" w:rsidRPr="00E80438" w:rsidRDefault="00B657FD" w:rsidP="00B657FD">
      <w:pPr>
        <w:pStyle w:val="Nivel2"/>
        <w:numPr>
          <w:ilvl w:val="0"/>
          <w:numId w:val="72"/>
        </w:numPr>
        <w:rPr>
          <w:sz w:val="24"/>
          <w:szCs w:val="24"/>
        </w:rPr>
      </w:pPr>
      <w:r w:rsidRPr="00E80438">
        <w:rPr>
          <w:sz w:val="24"/>
          <w:szCs w:val="24"/>
        </w:rPr>
        <w:t>reconhecimento no mercado educacional pela qualidade pedagógica e funcionalidade dos produtos;</w:t>
      </w:r>
    </w:p>
    <w:p w14:paraId="6822CE8C" w14:textId="77777777" w:rsidR="00B657FD" w:rsidRPr="00E80438" w:rsidRDefault="00B657FD" w:rsidP="00B657FD">
      <w:pPr>
        <w:pStyle w:val="Nivel2"/>
        <w:numPr>
          <w:ilvl w:val="0"/>
          <w:numId w:val="72"/>
        </w:numPr>
        <w:rPr>
          <w:sz w:val="24"/>
          <w:szCs w:val="24"/>
        </w:rPr>
      </w:pPr>
      <w:r w:rsidRPr="00E80438">
        <w:rPr>
          <w:sz w:val="24"/>
          <w:szCs w:val="24"/>
        </w:rPr>
        <w:lastRenderedPageBreak/>
        <w:t>compatibilidade com as práticas pedagógicas adotadas nas unidades escolares.</w:t>
      </w:r>
    </w:p>
    <w:p w14:paraId="1A5AC1C7" w14:textId="77777777" w:rsidR="00B657FD" w:rsidRPr="00E80438" w:rsidRDefault="00B657FD" w:rsidP="00B657FD">
      <w:pPr>
        <w:pStyle w:val="Nivel2"/>
        <w:numPr>
          <w:ilvl w:val="0"/>
          <w:numId w:val="72"/>
        </w:numPr>
        <w:rPr>
          <w:sz w:val="24"/>
          <w:szCs w:val="24"/>
        </w:rPr>
      </w:pPr>
      <w:r w:rsidRPr="00E80438">
        <w:rPr>
          <w:sz w:val="24"/>
          <w:szCs w:val="24"/>
        </w:rPr>
        <w:t xml:space="preserve">Ressalta-se que a indicação de marca ou modelo </w:t>
      </w:r>
      <w:r w:rsidRPr="00E80438">
        <w:rPr>
          <w:b/>
          <w:bCs/>
          <w:sz w:val="24"/>
          <w:szCs w:val="24"/>
        </w:rPr>
        <w:t>não impede a participação de outros fornecedores</w:t>
      </w:r>
      <w:r w:rsidRPr="00E80438">
        <w:rPr>
          <w:sz w:val="24"/>
          <w:szCs w:val="24"/>
        </w:rPr>
        <w:t xml:space="preserve">, sendo expressamente admitida a apresentação de produtos </w:t>
      </w:r>
      <w:r w:rsidRPr="00E80438">
        <w:rPr>
          <w:b/>
          <w:bCs/>
          <w:sz w:val="24"/>
          <w:szCs w:val="24"/>
        </w:rPr>
        <w:t>equivalentes ou superiores</w:t>
      </w:r>
      <w:r w:rsidRPr="00E80438">
        <w:rPr>
          <w:sz w:val="24"/>
          <w:szCs w:val="24"/>
        </w:rPr>
        <w:t>, desde que comprovadamente atendam às especificações técnicas, funcionais, pedagógicas e de segurança estabelecidas neste Termo de Referência.</w:t>
      </w:r>
    </w:p>
    <w:p w14:paraId="26C8BEDE" w14:textId="77777777" w:rsidR="00B657FD" w:rsidRPr="00E80438" w:rsidRDefault="00B657FD" w:rsidP="00B657FD">
      <w:pPr>
        <w:pStyle w:val="Nivel2"/>
        <w:numPr>
          <w:ilvl w:val="0"/>
          <w:numId w:val="72"/>
        </w:numPr>
        <w:rPr>
          <w:sz w:val="24"/>
          <w:szCs w:val="24"/>
        </w:rPr>
      </w:pPr>
      <w:r w:rsidRPr="00E80438">
        <w:rPr>
          <w:sz w:val="24"/>
          <w:szCs w:val="24"/>
        </w:rPr>
        <w:t xml:space="preserve">Dessa forma, a indicação tem por finalidade </w:t>
      </w:r>
      <w:r w:rsidRPr="00E80438">
        <w:rPr>
          <w:b/>
          <w:bCs/>
          <w:sz w:val="24"/>
          <w:szCs w:val="24"/>
        </w:rPr>
        <w:t>resguardar o interesse público</w:t>
      </w:r>
      <w:r w:rsidRPr="00E80438">
        <w:rPr>
          <w:sz w:val="24"/>
          <w:szCs w:val="24"/>
        </w:rPr>
        <w:t>, garantindo a aquisição de brinquedos que contribuam efetivamente para o desenvolvimento cognitivo, motor, social e emocional das crianças, sem prejuízo à ampla competitividade e à isonomia entre os licitantes.</w:t>
      </w:r>
    </w:p>
    <w:p w14:paraId="7E4F20BD" w14:textId="77777777" w:rsidR="00B657FD" w:rsidRPr="00C00CD9" w:rsidRDefault="00B657FD" w:rsidP="00B657FD">
      <w:pPr>
        <w:pStyle w:val="Default"/>
        <w:spacing w:line="360" w:lineRule="auto"/>
        <w:jc w:val="both"/>
        <w:rPr>
          <w:rFonts w:ascii="Arial" w:hAnsi="Arial" w:cs="Arial"/>
          <w:b/>
          <w:bCs/>
          <w:color w:val="auto"/>
          <w:u w:val="single"/>
        </w:rPr>
      </w:pPr>
    </w:p>
    <w:p w14:paraId="3CA7E78C" w14:textId="77777777" w:rsidR="00B657FD" w:rsidRPr="002335E3" w:rsidRDefault="00B657FD" w:rsidP="00B657FD">
      <w:pPr>
        <w:pStyle w:val="Default"/>
        <w:widowControl/>
        <w:numPr>
          <w:ilvl w:val="0"/>
          <w:numId w:val="49"/>
        </w:numPr>
        <w:suppressAutoHyphens w:val="0"/>
        <w:autoSpaceDE w:val="0"/>
        <w:autoSpaceDN w:val="0"/>
        <w:adjustRightInd w:val="0"/>
        <w:spacing w:line="360" w:lineRule="auto"/>
        <w:jc w:val="both"/>
        <w:rPr>
          <w:rFonts w:ascii="Arial" w:hAnsi="Arial" w:cs="Arial"/>
          <w:b/>
          <w:bCs/>
          <w:color w:val="auto"/>
        </w:rPr>
      </w:pPr>
      <w:r w:rsidRPr="002335E3">
        <w:rPr>
          <w:rFonts w:ascii="Arial" w:hAnsi="Arial" w:cs="Arial"/>
          <w:b/>
          <w:bCs/>
        </w:rPr>
        <w:t>Descrição da Solução como um todo</w:t>
      </w:r>
    </w:p>
    <w:p w14:paraId="106ACD7D" w14:textId="77777777" w:rsidR="00B657FD" w:rsidRPr="00FE4FA9" w:rsidRDefault="00B657FD" w:rsidP="00B657FD">
      <w:pPr>
        <w:pStyle w:val="Default"/>
        <w:spacing w:line="360" w:lineRule="auto"/>
        <w:ind w:left="360"/>
        <w:jc w:val="both"/>
        <w:rPr>
          <w:rFonts w:ascii="Arial" w:hAnsi="Arial" w:cs="Arial"/>
          <w:b/>
          <w:bCs/>
          <w:color w:val="auto"/>
        </w:rPr>
      </w:pPr>
    </w:p>
    <w:p w14:paraId="6C59EFE7" w14:textId="77777777" w:rsidR="00B657FD" w:rsidRDefault="00B657FD" w:rsidP="00B657FD">
      <w:pPr>
        <w:spacing w:line="360" w:lineRule="auto"/>
        <w:jc w:val="both"/>
      </w:pPr>
      <w:r w:rsidRPr="00FE4FA9">
        <w:t>5.1</w:t>
      </w:r>
      <w:r w:rsidRPr="00FE4FA9">
        <w:rPr>
          <w:b/>
          <w:bCs/>
        </w:rPr>
        <w:t xml:space="preserve"> </w:t>
      </w:r>
      <w:r w:rsidRPr="002335E3">
        <w:t xml:space="preserve">A </w:t>
      </w:r>
      <w:r w:rsidRPr="00B975F5">
        <w:t xml:space="preserve">solução proposta consiste na aquisição e disponibilização de brinquedos lúdicos pedagógicos adequados às diferentes faixas etárias, a serem utilizados de forma contínua nas unidades escolares da rede municipal de ensino, especialmente na educação infantil e nos anos iniciais do ensino fundamental. </w:t>
      </w:r>
    </w:p>
    <w:p w14:paraId="5155534C" w14:textId="77777777" w:rsidR="00B657FD" w:rsidRDefault="00B657FD" w:rsidP="00B657FD">
      <w:pPr>
        <w:spacing w:line="360" w:lineRule="auto"/>
        <w:jc w:val="both"/>
      </w:pPr>
      <w:r w:rsidRPr="00FE4FA9">
        <w:t>5.</w:t>
      </w:r>
      <w:r>
        <w:t xml:space="preserve">1.2 </w:t>
      </w:r>
      <w:r w:rsidRPr="002335E3">
        <w:t xml:space="preserve">Técnica: </w:t>
      </w:r>
      <w:r w:rsidRPr="00ED4214">
        <w:t xml:space="preserve">A aquisição contempla brinquedos certificados pelo </w:t>
      </w:r>
      <w:r w:rsidRPr="00ED4214">
        <w:rPr>
          <w:b/>
          <w:bCs/>
        </w:rPr>
        <w:t>INMETRO</w:t>
      </w:r>
      <w:r w:rsidRPr="00ED4214">
        <w:t>, confeccionados com materiais atóxicos, seguros e duráveis, adequados às faixas etárias atendidas pela rede municipa</w:t>
      </w:r>
      <w:r>
        <w:t>is;</w:t>
      </w:r>
    </w:p>
    <w:p w14:paraId="5169777B" w14:textId="77777777" w:rsidR="00B657FD" w:rsidRDefault="00B657FD" w:rsidP="00B657FD">
      <w:pPr>
        <w:spacing w:line="360" w:lineRule="auto"/>
        <w:jc w:val="both"/>
      </w:pPr>
      <w:r>
        <w:t xml:space="preserve">5.1.3 Operacional: </w:t>
      </w:r>
      <w:r w:rsidRPr="002D34E6">
        <w:t>A seleção dos brinquedos será orientada por critérios pedagógicos, considerando sua contribuição para o desenvolvimento cognitivo, motor, social e emocional dos alunos, bem como sua compatibilidade com as diretrizes da Base Nacional Comum Curricular (BNCC). Do ponto de vista operacional, a solução não exige infraestrutura adicional complexa, sendo de fácil implementação, armazenamento e manutenção pelas unidades escolares, o que assegura eficiência e viabilidade técnica.</w:t>
      </w:r>
    </w:p>
    <w:p w14:paraId="56198099" w14:textId="77777777" w:rsidR="00B657FD" w:rsidRDefault="00B657FD" w:rsidP="00B657FD">
      <w:pPr>
        <w:spacing w:line="360" w:lineRule="auto"/>
        <w:jc w:val="both"/>
      </w:pPr>
      <w:r>
        <w:t xml:space="preserve">5.1.4 Social: </w:t>
      </w:r>
      <w:r w:rsidRPr="002335E3">
        <w:t xml:space="preserve"> </w:t>
      </w:r>
      <w:r w:rsidRPr="00474DD8">
        <w:t>A ação tem forte impacto social, ao assegurar que todas as crianças da rede municipal</w:t>
      </w:r>
      <w:r>
        <w:t xml:space="preserve"> tenham </w:t>
      </w:r>
      <w:r w:rsidRPr="00474DD8">
        <w:t>acesso a brinquedos educativos e representativos.</w:t>
      </w:r>
      <w:r w:rsidRPr="00474DD8">
        <w:br/>
        <w:t xml:space="preserve">Os brinquedos de caráter </w:t>
      </w:r>
      <w:r w:rsidRPr="00474DD8">
        <w:rPr>
          <w:b/>
          <w:bCs/>
        </w:rPr>
        <w:t>social e racial</w:t>
      </w:r>
      <w:r w:rsidRPr="00474DD8">
        <w:t xml:space="preserve"> contribuem para a formação de uma cultura escolar mais inclusiva e consciente da diversidade, fortalecendo valores de empatia, respeito e igualdade.</w:t>
      </w:r>
      <w:r>
        <w:t xml:space="preserve"> </w:t>
      </w:r>
      <w:r w:rsidRPr="002D34E6">
        <w:t xml:space="preserve">Além disso, o uso desses recursos favorece a socialização, a cooperação e o desenvolvimento de competências socioemocionais, como empatia, respeito às regras e convivência em grupo. A solução impacta positivamente o ambiente escolar, tornando-o mais acolhedor, estimulante e propício ao </w:t>
      </w:r>
      <w:r w:rsidRPr="002D34E6">
        <w:lastRenderedPageBreak/>
        <w:t>desenvolvimento integral dos estudantes, com reflexos diretos na permanência e no engajamento escolar.</w:t>
      </w:r>
    </w:p>
    <w:p w14:paraId="2B676266" w14:textId="77777777" w:rsidR="00B657FD" w:rsidRDefault="00B657FD" w:rsidP="00B657FD">
      <w:pPr>
        <w:spacing w:line="360" w:lineRule="auto"/>
        <w:jc w:val="both"/>
      </w:pPr>
      <w:r>
        <w:t xml:space="preserve">5.1.5 Gestão Pública: </w:t>
      </w:r>
      <w:r w:rsidRPr="002335E3">
        <w:t xml:space="preserve">compra unificada para otimizar recursos, reduzir custos administrativos e assegurar economicidade, em conformidade com os princípios da </w:t>
      </w:r>
      <w:r w:rsidRPr="002335E3">
        <w:rPr>
          <w:b/>
          <w:bCs/>
        </w:rPr>
        <w:t>Lei nº 14.133/2021</w:t>
      </w:r>
      <w:r w:rsidRPr="002335E3">
        <w:t>.</w:t>
      </w:r>
      <w:r>
        <w:t xml:space="preserve"> Além de que a</w:t>
      </w:r>
      <w:r w:rsidRPr="00474DD8">
        <w:t xml:space="preserve"> iniciativa reflete uma gestão pública comprometida com a equidade e a inovação pedagógica, alinhada às políticas de educação infantil e às diretrizes da Base Nacional Comum Curricular (BNCC).</w:t>
      </w:r>
      <w:r>
        <w:t xml:space="preserve"> </w:t>
      </w:r>
      <w:r w:rsidRPr="002D34E6">
        <w:t>Trata-se de uma solução de fácil gestão, com custos compatíveis ao orçamento público, baixo risco operacional e impacto positivo mensurável nos indicadores educacionais. Ademais, a padronização dos materiais facilita o controle, a distribuição e o acompanhamento do uso, garantindo transparência e racionalidade na aplicação dos recursos públicos. Dessa forma, a solução proposta consolida-se como a alternativa mais vantajosa para a Administração Pública, atendendo de forma efetiva às necessidades educacionais identificadas no presente Estudo Técnico Preliminar.</w:t>
      </w:r>
    </w:p>
    <w:p w14:paraId="38369D5A" w14:textId="77777777" w:rsidR="00B657FD" w:rsidRPr="00474DD8" w:rsidRDefault="00B657FD" w:rsidP="00B657FD">
      <w:pPr>
        <w:spacing w:line="360" w:lineRule="auto"/>
        <w:jc w:val="both"/>
      </w:pPr>
    </w:p>
    <w:p w14:paraId="223F4550" w14:textId="77777777" w:rsidR="00B657FD" w:rsidRDefault="00B657FD" w:rsidP="00B657FD">
      <w:pPr>
        <w:pStyle w:val="Default"/>
        <w:widowControl/>
        <w:numPr>
          <w:ilvl w:val="0"/>
          <w:numId w:val="49"/>
        </w:numPr>
        <w:suppressAutoHyphens w:val="0"/>
        <w:autoSpaceDE w:val="0"/>
        <w:autoSpaceDN w:val="0"/>
        <w:adjustRightInd w:val="0"/>
        <w:spacing w:line="360" w:lineRule="auto"/>
        <w:jc w:val="both"/>
        <w:rPr>
          <w:rFonts w:ascii="Arial" w:hAnsi="Arial" w:cs="Arial"/>
          <w:b/>
          <w:bCs/>
        </w:rPr>
      </w:pPr>
      <w:r w:rsidRPr="005A23C9">
        <w:rPr>
          <w:rFonts w:ascii="Arial" w:hAnsi="Arial" w:cs="Arial"/>
          <w:b/>
          <w:bCs/>
        </w:rPr>
        <w:t>Estimativa das quan</w:t>
      </w:r>
      <w:r w:rsidRPr="005A23C9">
        <w:rPr>
          <w:rFonts w:ascii="Arial" w:hAnsi="Arial" w:cs="Arial"/>
        </w:rPr>
        <w:t>ti</w:t>
      </w:r>
      <w:r w:rsidRPr="005A23C9">
        <w:rPr>
          <w:rFonts w:ascii="Arial" w:hAnsi="Arial" w:cs="Arial"/>
          <w:b/>
          <w:bCs/>
        </w:rPr>
        <w:t>dades a serem contratadas</w:t>
      </w:r>
    </w:p>
    <w:p w14:paraId="7052C9B4" w14:textId="77777777" w:rsidR="00B657FD" w:rsidRDefault="00B657FD" w:rsidP="00B657FD">
      <w:pPr>
        <w:pStyle w:val="Default"/>
        <w:spacing w:line="360" w:lineRule="auto"/>
        <w:ind w:left="360"/>
        <w:jc w:val="both"/>
        <w:rPr>
          <w:rFonts w:ascii="Arial" w:hAnsi="Arial" w:cs="Arial"/>
          <w:b/>
          <w:bCs/>
        </w:rPr>
      </w:pPr>
    </w:p>
    <w:p w14:paraId="3310EEB6" w14:textId="77777777" w:rsidR="00B657FD" w:rsidRPr="00D34637" w:rsidRDefault="00B657FD" w:rsidP="00B657FD">
      <w:pPr>
        <w:pStyle w:val="Default"/>
        <w:widowControl/>
        <w:numPr>
          <w:ilvl w:val="1"/>
          <w:numId w:val="49"/>
        </w:numPr>
        <w:suppressAutoHyphens w:val="0"/>
        <w:autoSpaceDE w:val="0"/>
        <w:autoSpaceDN w:val="0"/>
        <w:adjustRightInd w:val="0"/>
        <w:spacing w:line="360" w:lineRule="auto"/>
        <w:jc w:val="both"/>
        <w:rPr>
          <w:rFonts w:ascii="Arial" w:hAnsi="Arial" w:cs="Arial"/>
        </w:rPr>
      </w:pPr>
      <w:r w:rsidRPr="00D34637">
        <w:rPr>
          <w:rFonts w:ascii="Arial" w:hAnsi="Arial" w:cs="Arial"/>
        </w:rPr>
        <w:t xml:space="preserve">A estimativa de quantidades foi elaborada junto as coordenadoras do ensino infantil e junto com a Secretaria de Educação e Cultura, levando em consideração número de escolas e salas, relacionando os itens de acordo com as idades dos alunos. </w:t>
      </w:r>
    </w:p>
    <w:p w14:paraId="2BA27A62" w14:textId="77777777" w:rsidR="00B657FD" w:rsidRPr="00D34637" w:rsidRDefault="00B657FD" w:rsidP="00B657FD">
      <w:pPr>
        <w:pStyle w:val="Default"/>
        <w:widowControl/>
        <w:numPr>
          <w:ilvl w:val="1"/>
          <w:numId w:val="49"/>
        </w:numPr>
        <w:suppressAutoHyphens w:val="0"/>
        <w:autoSpaceDE w:val="0"/>
        <w:autoSpaceDN w:val="0"/>
        <w:adjustRightInd w:val="0"/>
        <w:spacing w:line="360" w:lineRule="auto"/>
        <w:jc w:val="both"/>
        <w:rPr>
          <w:rFonts w:ascii="Arial" w:hAnsi="Arial" w:cs="Arial"/>
        </w:rPr>
      </w:pPr>
      <w:r w:rsidRPr="00D34637">
        <w:rPr>
          <w:rFonts w:ascii="Arial" w:hAnsi="Arial" w:cs="Arial"/>
        </w:rPr>
        <w:t>Atualmente o município possui 4 CMEIS de 0 à 3 anos, com 42 salas, totalizando 808 estudantes.</w:t>
      </w:r>
    </w:p>
    <w:p w14:paraId="133DD945" w14:textId="77777777" w:rsidR="00B657FD" w:rsidRPr="00D34637" w:rsidRDefault="00B657FD" w:rsidP="00B657FD">
      <w:pPr>
        <w:pStyle w:val="Default"/>
        <w:widowControl/>
        <w:numPr>
          <w:ilvl w:val="1"/>
          <w:numId w:val="49"/>
        </w:numPr>
        <w:suppressAutoHyphens w:val="0"/>
        <w:autoSpaceDE w:val="0"/>
        <w:autoSpaceDN w:val="0"/>
        <w:adjustRightInd w:val="0"/>
        <w:spacing w:line="360" w:lineRule="auto"/>
        <w:jc w:val="both"/>
        <w:rPr>
          <w:rFonts w:ascii="Arial" w:hAnsi="Arial" w:cs="Arial"/>
        </w:rPr>
      </w:pPr>
      <w:r w:rsidRPr="00D34637">
        <w:rPr>
          <w:rFonts w:ascii="Arial" w:hAnsi="Arial" w:cs="Arial"/>
        </w:rPr>
        <w:t>Em relação aos alunos de 4 à 5 anos, o município possui atualmente 4 CMEIS, com 36 salas totalizando 757 estudantes.</w:t>
      </w:r>
    </w:p>
    <w:p w14:paraId="46C4F379" w14:textId="77777777" w:rsidR="00B657FD" w:rsidRPr="00D34637" w:rsidRDefault="00B657FD" w:rsidP="00B657FD">
      <w:pPr>
        <w:pStyle w:val="Default"/>
        <w:widowControl/>
        <w:numPr>
          <w:ilvl w:val="1"/>
          <w:numId w:val="49"/>
        </w:numPr>
        <w:suppressAutoHyphens w:val="0"/>
        <w:autoSpaceDE w:val="0"/>
        <w:autoSpaceDN w:val="0"/>
        <w:adjustRightInd w:val="0"/>
        <w:spacing w:line="360" w:lineRule="auto"/>
        <w:jc w:val="both"/>
        <w:rPr>
          <w:rFonts w:ascii="Arial" w:hAnsi="Arial" w:cs="Arial"/>
          <w:b/>
          <w:bCs/>
        </w:rPr>
      </w:pPr>
      <w:r w:rsidRPr="00D34637">
        <w:rPr>
          <w:rFonts w:ascii="Arial" w:hAnsi="Arial" w:cs="Arial"/>
        </w:rPr>
        <w:t>Sendo assim, a quantidade solicitada dos itens está relacionada ao número de 78 salas de aula da rede municipal de ensino com faixa etária dos 0 aos 5 anos e totalizando 1565 alunos.</w:t>
      </w:r>
    </w:p>
    <w:tbl>
      <w:tblPr>
        <w:tblW w:w="8805" w:type="dxa"/>
        <w:tblInd w:w="1" w:type="dxa"/>
        <w:tblCellMar>
          <w:top w:w="54" w:type="dxa"/>
          <w:left w:w="43" w:type="dxa"/>
          <w:right w:w="48" w:type="dxa"/>
        </w:tblCellMar>
        <w:tblLook w:val="04A0" w:firstRow="1" w:lastRow="0" w:firstColumn="1" w:lastColumn="0" w:noHBand="0" w:noVBand="1"/>
      </w:tblPr>
      <w:tblGrid>
        <w:gridCol w:w="9627"/>
      </w:tblGrid>
      <w:tr w:rsidR="00B657FD" w:rsidRPr="00B61C50" w14:paraId="39243EDC" w14:textId="77777777" w:rsidTr="007C674F">
        <w:trPr>
          <w:trHeight w:val="7120"/>
        </w:trPr>
        <w:tc>
          <w:tcPr>
            <w:tcW w:w="8805" w:type="dxa"/>
            <w:tcBorders>
              <w:top w:val="single" w:sz="4" w:space="0" w:color="000000"/>
              <w:left w:val="single" w:sz="4" w:space="0" w:color="000000"/>
              <w:bottom w:val="single" w:sz="4" w:space="0" w:color="000000"/>
              <w:right w:val="single" w:sz="4" w:space="0" w:color="000000"/>
            </w:tcBorders>
          </w:tcPr>
          <w:tbl>
            <w:tblPr>
              <w:tblW w:w="9971" w:type="dxa"/>
              <w:tblCellMar>
                <w:left w:w="70" w:type="dxa"/>
                <w:right w:w="70" w:type="dxa"/>
              </w:tblCellMar>
              <w:tblLook w:val="04A0" w:firstRow="1" w:lastRow="0" w:firstColumn="1" w:lastColumn="0" w:noHBand="0" w:noVBand="1"/>
            </w:tblPr>
            <w:tblGrid>
              <w:gridCol w:w="586"/>
              <w:gridCol w:w="4791"/>
              <w:gridCol w:w="612"/>
              <w:gridCol w:w="612"/>
              <w:gridCol w:w="1163"/>
              <w:gridCol w:w="1762"/>
            </w:tblGrid>
            <w:tr w:rsidR="00B657FD" w:rsidRPr="008D3DC0" w14:paraId="6FDC166D" w14:textId="77777777" w:rsidTr="007C674F">
              <w:trPr>
                <w:trHeight w:val="600"/>
              </w:trPr>
              <w:tc>
                <w:tcPr>
                  <w:tcW w:w="6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CBD46C5" w14:textId="77777777" w:rsidR="00B657FD" w:rsidRPr="008D3DC0" w:rsidRDefault="00B657FD" w:rsidP="007C674F">
                  <w:pPr>
                    <w:jc w:val="center"/>
                    <w:rPr>
                      <w:b/>
                      <w:bCs/>
                    </w:rPr>
                  </w:pPr>
                  <w:r w:rsidRPr="008D3DC0">
                    <w:rPr>
                      <w:b/>
                      <w:bCs/>
                    </w:rPr>
                    <w:lastRenderedPageBreak/>
                    <w:t xml:space="preserve">Item </w:t>
                  </w:r>
                </w:p>
              </w:tc>
              <w:tc>
                <w:tcPr>
                  <w:tcW w:w="5140" w:type="dxa"/>
                  <w:tcBorders>
                    <w:top w:val="single" w:sz="4" w:space="0" w:color="auto"/>
                    <w:left w:val="nil"/>
                    <w:bottom w:val="single" w:sz="4" w:space="0" w:color="auto"/>
                    <w:right w:val="single" w:sz="4" w:space="0" w:color="auto"/>
                  </w:tcBorders>
                  <w:shd w:val="clear" w:color="000000" w:fill="D9D9D9"/>
                  <w:vAlign w:val="center"/>
                  <w:hideMark/>
                </w:tcPr>
                <w:p w14:paraId="5450B6ED" w14:textId="77777777" w:rsidR="00B657FD" w:rsidRPr="008D3DC0" w:rsidRDefault="00B657FD" w:rsidP="007C674F">
                  <w:pPr>
                    <w:jc w:val="center"/>
                    <w:rPr>
                      <w:b/>
                      <w:bCs/>
                    </w:rPr>
                  </w:pPr>
                  <w:r w:rsidRPr="008D3DC0">
                    <w:rPr>
                      <w:b/>
                      <w:bCs/>
                    </w:rPr>
                    <w:t>Descrição</w:t>
                  </w:r>
                </w:p>
              </w:tc>
              <w:tc>
                <w:tcPr>
                  <w:tcW w:w="629" w:type="dxa"/>
                  <w:tcBorders>
                    <w:top w:val="single" w:sz="4" w:space="0" w:color="auto"/>
                    <w:left w:val="nil"/>
                    <w:bottom w:val="single" w:sz="4" w:space="0" w:color="auto"/>
                    <w:right w:val="single" w:sz="4" w:space="0" w:color="auto"/>
                  </w:tcBorders>
                  <w:shd w:val="clear" w:color="000000" w:fill="D9D9D9"/>
                  <w:vAlign w:val="center"/>
                  <w:hideMark/>
                </w:tcPr>
                <w:p w14:paraId="37868740" w14:textId="77777777" w:rsidR="00B657FD" w:rsidRPr="008D3DC0" w:rsidRDefault="00B657FD" w:rsidP="007C674F">
                  <w:pPr>
                    <w:jc w:val="center"/>
                    <w:rPr>
                      <w:b/>
                      <w:bCs/>
                    </w:rPr>
                  </w:pPr>
                  <w:r w:rsidRPr="008D3DC0">
                    <w:rPr>
                      <w:b/>
                      <w:bCs/>
                    </w:rPr>
                    <w:t>Unid</w:t>
                  </w:r>
                </w:p>
              </w:tc>
              <w:tc>
                <w:tcPr>
                  <w:tcW w:w="642" w:type="dxa"/>
                  <w:tcBorders>
                    <w:top w:val="single" w:sz="4" w:space="0" w:color="auto"/>
                    <w:left w:val="nil"/>
                    <w:bottom w:val="single" w:sz="4" w:space="0" w:color="auto"/>
                    <w:right w:val="single" w:sz="4" w:space="0" w:color="auto"/>
                  </w:tcBorders>
                  <w:shd w:val="clear" w:color="000000" w:fill="D9D9D9"/>
                  <w:vAlign w:val="center"/>
                  <w:hideMark/>
                </w:tcPr>
                <w:p w14:paraId="3EFF8455" w14:textId="77777777" w:rsidR="00B657FD" w:rsidRPr="008D3DC0" w:rsidRDefault="00B657FD" w:rsidP="007C674F">
                  <w:pPr>
                    <w:jc w:val="center"/>
                    <w:rPr>
                      <w:b/>
                      <w:bCs/>
                    </w:rPr>
                  </w:pPr>
                  <w:r w:rsidRPr="008D3DC0">
                    <w:rPr>
                      <w:b/>
                      <w:bCs/>
                    </w:rPr>
                    <w:t>Qtde</w:t>
                  </w:r>
                </w:p>
              </w:tc>
              <w:tc>
                <w:tcPr>
                  <w:tcW w:w="1240" w:type="dxa"/>
                  <w:tcBorders>
                    <w:top w:val="single" w:sz="4" w:space="0" w:color="auto"/>
                    <w:left w:val="nil"/>
                    <w:bottom w:val="single" w:sz="4" w:space="0" w:color="auto"/>
                    <w:right w:val="single" w:sz="4" w:space="0" w:color="auto"/>
                  </w:tcBorders>
                  <w:shd w:val="clear" w:color="000000" w:fill="D9D9D9"/>
                  <w:vAlign w:val="center"/>
                  <w:hideMark/>
                </w:tcPr>
                <w:p w14:paraId="6B8481CD" w14:textId="77777777" w:rsidR="00B657FD" w:rsidRPr="008D3DC0" w:rsidRDefault="00B657FD" w:rsidP="007C674F">
                  <w:pPr>
                    <w:jc w:val="center"/>
                    <w:rPr>
                      <w:b/>
                      <w:bCs/>
                    </w:rPr>
                  </w:pPr>
                  <w:r w:rsidRPr="008D3DC0">
                    <w:rPr>
                      <w:b/>
                      <w:bCs/>
                    </w:rPr>
                    <w:t>Valor médio Unit</w:t>
                  </w:r>
                </w:p>
              </w:tc>
              <w:tc>
                <w:tcPr>
                  <w:tcW w:w="1700" w:type="dxa"/>
                  <w:tcBorders>
                    <w:top w:val="single" w:sz="4" w:space="0" w:color="auto"/>
                    <w:left w:val="nil"/>
                    <w:bottom w:val="single" w:sz="4" w:space="0" w:color="auto"/>
                    <w:right w:val="single" w:sz="4" w:space="0" w:color="auto"/>
                  </w:tcBorders>
                  <w:shd w:val="clear" w:color="000000" w:fill="D9D9D9"/>
                  <w:vAlign w:val="center"/>
                  <w:hideMark/>
                </w:tcPr>
                <w:p w14:paraId="557475E8" w14:textId="77777777" w:rsidR="00B657FD" w:rsidRPr="008D3DC0" w:rsidRDefault="00B657FD" w:rsidP="007C674F">
                  <w:pPr>
                    <w:jc w:val="center"/>
                    <w:rPr>
                      <w:b/>
                      <w:bCs/>
                    </w:rPr>
                  </w:pPr>
                  <w:r w:rsidRPr="008D3DC0">
                    <w:rPr>
                      <w:b/>
                      <w:bCs/>
                    </w:rPr>
                    <w:t>Valor médio Total</w:t>
                  </w:r>
                </w:p>
              </w:tc>
            </w:tr>
            <w:tr w:rsidR="00B657FD" w:rsidRPr="008D3DC0" w14:paraId="08CB76AF" w14:textId="77777777" w:rsidTr="007C674F">
              <w:trPr>
                <w:trHeight w:val="1140"/>
              </w:trPr>
              <w:tc>
                <w:tcPr>
                  <w:tcW w:w="620" w:type="dxa"/>
                  <w:tcBorders>
                    <w:top w:val="nil"/>
                    <w:left w:val="single" w:sz="4" w:space="0" w:color="auto"/>
                    <w:bottom w:val="single" w:sz="4" w:space="0" w:color="auto"/>
                    <w:right w:val="single" w:sz="4" w:space="0" w:color="auto"/>
                  </w:tcBorders>
                  <w:noWrap/>
                  <w:vAlign w:val="center"/>
                  <w:hideMark/>
                </w:tcPr>
                <w:p w14:paraId="695548EF" w14:textId="77777777" w:rsidR="00B657FD" w:rsidRPr="008D3DC0" w:rsidRDefault="00B657FD" w:rsidP="007C674F">
                  <w:pPr>
                    <w:jc w:val="center"/>
                  </w:pPr>
                  <w:r w:rsidRPr="008D3DC0">
                    <w:t>1</w:t>
                  </w:r>
                </w:p>
              </w:tc>
              <w:tc>
                <w:tcPr>
                  <w:tcW w:w="5140" w:type="dxa"/>
                  <w:tcBorders>
                    <w:top w:val="nil"/>
                    <w:left w:val="nil"/>
                    <w:bottom w:val="single" w:sz="4" w:space="0" w:color="auto"/>
                    <w:right w:val="single" w:sz="4" w:space="0" w:color="auto"/>
                  </w:tcBorders>
                  <w:vAlign w:val="center"/>
                  <w:hideMark/>
                </w:tcPr>
                <w:p w14:paraId="07DBE40D" w14:textId="77777777" w:rsidR="00B657FD" w:rsidRPr="008D3DC0" w:rsidRDefault="00B657FD" w:rsidP="007C674F">
                  <w:pPr>
                    <w:jc w:val="center"/>
                  </w:pPr>
                  <w:r w:rsidRPr="00EE7B53">
                    <w:t xml:space="preserve">Brinquedo Cante E Aprenda Player Musical - Fabricado em plástico; recomendado para menos de 3 anos; com selo do inmetro; </w:t>
                  </w:r>
                  <w:r w:rsidRPr="00B412E0">
                    <w:rPr>
                      <w:highlight w:val="yellow"/>
                    </w:rPr>
                    <w:t>Marca de referência</w:t>
                  </w:r>
                  <w:r w:rsidRPr="00EE7B53">
                    <w:t>: Fisher Price</w:t>
                  </w:r>
                </w:p>
              </w:tc>
              <w:tc>
                <w:tcPr>
                  <w:tcW w:w="629" w:type="dxa"/>
                  <w:tcBorders>
                    <w:top w:val="nil"/>
                    <w:left w:val="nil"/>
                    <w:bottom w:val="single" w:sz="4" w:space="0" w:color="auto"/>
                    <w:right w:val="single" w:sz="4" w:space="0" w:color="auto"/>
                  </w:tcBorders>
                  <w:noWrap/>
                  <w:vAlign w:val="center"/>
                  <w:hideMark/>
                </w:tcPr>
                <w:p w14:paraId="19C8776E"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3A9A6CFC" w14:textId="77777777" w:rsidR="00B657FD" w:rsidRPr="008D3DC0" w:rsidRDefault="00B657FD" w:rsidP="007C674F">
                  <w:pPr>
                    <w:jc w:val="center"/>
                  </w:pPr>
                  <w:r w:rsidRPr="008D3DC0">
                    <w:t>35</w:t>
                  </w:r>
                </w:p>
              </w:tc>
              <w:tc>
                <w:tcPr>
                  <w:tcW w:w="1240" w:type="dxa"/>
                  <w:tcBorders>
                    <w:top w:val="nil"/>
                    <w:left w:val="nil"/>
                    <w:bottom w:val="single" w:sz="4" w:space="0" w:color="auto"/>
                    <w:right w:val="single" w:sz="4" w:space="0" w:color="auto"/>
                  </w:tcBorders>
                  <w:noWrap/>
                  <w:vAlign w:val="center"/>
                  <w:hideMark/>
                </w:tcPr>
                <w:p w14:paraId="5153D7F6" w14:textId="77777777" w:rsidR="00B657FD" w:rsidRPr="008D3DC0" w:rsidRDefault="00B657FD" w:rsidP="007C674F">
                  <w:pPr>
                    <w:jc w:val="center"/>
                  </w:pPr>
                  <w:r w:rsidRPr="008D3DC0">
                    <w:t xml:space="preserve"> R$ 129,99 </w:t>
                  </w:r>
                </w:p>
              </w:tc>
              <w:tc>
                <w:tcPr>
                  <w:tcW w:w="1700" w:type="dxa"/>
                  <w:tcBorders>
                    <w:top w:val="nil"/>
                    <w:left w:val="nil"/>
                    <w:bottom w:val="single" w:sz="4" w:space="0" w:color="auto"/>
                    <w:right w:val="single" w:sz="4" w:space="0" w:color="auto"/>
                  </w:tcBorders>
                  <w:noWrap/>
                  <w:vAlign w:val="center"/>
                  <w:hideMark/>
                </w:tcPr>
                <w:p w14:paraId="1890DF19" w14:textId="77777777" w:rsidR="00B657FD" w:rsidRPr="008D3DC0" w:rsidRDefault="00B657FD" w:rsidP="007C674F">
                  <w:pPr>
                    <w:jc w:val="center"/>
                  </w:pPr>
                  <w:r>
                    <w:rPr>
                      <w:rFonts w:ascii="Aptos Narrow" w:hAnsi="Aptos Narrow"/>
                      <w:color w:val="000000"/>
                      <w:sz w:val="20"/>
                      <w:szCs w:val="20"/>
                    </w:rPr>
                    <w:t xml:space="preserve"> R$                     4.549,65 </w:t>
                  </w:r>
                </w:p>
              </w:tc>
            </w:tr>
            <w:tr w:rsidR="00B657FD" w:rsidRPr="008D3DC0" w14:paraId="68F4C3BF" w14:textId="77777777" w:rsidTr="007C674F">
              <w:trPr>
                <w:trHeight w:val="855"/>
              </w:trPr>
              <w:tc>
                <w:tcPr>
                  <w:tcW w:w="620" w:type="dxa"/>
                  <w:tcBorders>
                    <w:top w:val="nil"/>
                    <w:left w:val="single" w:sz="4" w:space="0" w:color="auto"/>
                    <w:bottom w:val="single" w:sz="4" w:space="0" w:color="auto"/>
                    <w:right w:val="single" w:sz="4" w:space="0" w:color="auto"/>
                  </w:tcBorders>
                  <w:noWrap/>
                  <w:vAlign w:val="center"/>
                  <w:hideMark/>
                </w:tcPr>
                <w:p w14:paraId="0094DEAF" w14:textId="77777777" w:rsidR="00B657FD" w:rsidRPr="008D3DC0" w:rsidRDefault="00B657FD" w:rsidP="007C674F">
                  <w:pPr>
                    <w:jc w:val="center"/>
                  </w:pPr>
                  <w:r w:rsidRPr="008D3DC0">
                    <w:t>2</w:t>
                  </w:r>
                </w:p>
              </w:tc>
              <w:tc>
                <w:tcPr>
                  <w:tcW w:w="5140" w:type="dxa"/>
                  <w:tcBorders>
                    <w:top w:val="nil"/>
                    <w:left w:val="nil"/>
                    <w:bottom w:val="single" w:sz="4" w:space="0" w:color="auto"/>
                    <w:right w:val="single" w:sz="4" w:space="0" w:color="auto"/>
                  </w:tcBorders>
                  <w:vAlign w:val="center"/>
                  <w:hideMark/>
                </w:tcPr>
                <w:p w14:paraId="6A2FA182" w14:textId="77777777" w:rsidR="00B657FD" w:rsidRPr="008D3DC0" w:rsidRDefault="00B657FD" w:rsidP="007C674F">
                  <w:pPr>
                    <w:jc w:val="center"/>
                  </w:pPr>
                  <w:r w:rsidRPr="00EE7B53">
                    <w:t xml:space="preserve">Brinquedo meu primeiro cachorrinho com som e movimento; Fabricado em plástico; com selo do inmetro; </w:t>
                  </w:r>
                  <w:r w:rsidRPr="00B412E0">
                    <w:rPr>
                      <w:highlight w:val="yellow"/>
                    </w:rPr>
                    <w:t>Marca de referência</w:t>
                  </w:r>
                  <w:r w:rsidRPr="00EE7B53">
                    <w:t>: Fisher Price</w:t>
                  </w:r>
                </w:p>
              </w:tc>
              <w:tc>
                <w:tcPr>
                  <w:tcW w:w="629" w:type="dxa"/>
                  <w:tcBorders>
                    <w:top w:val="nil"/>
                    <w:left w:val="nil"/>
                    <w:bottom w:val="single" w:sz="4" w:space="0" w:color="auto"/>
                    <w:right w:val="single" w:sz="4" w:space="0" w:color="auto"/>
                  </w:tcBorders>
                  <w:noWrap/>
                  <w:vAlign w:val="center"/>
                  <w:hideMark/>
                </w:tcPr>
                <w:p w14:paraId="4053F270"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6F887B71" w14:textId="77777777" w:rsidR="00B657FD" w:rsidRPr="008D3DC0" w:rsidRDefault="00B657FD" w:rsidP="007C674F">
                  <w:pPr>
                    <w:jc w:val="center"/>
                  </w:pPr>
                  <w:r w:rsidRPr="008D3DC0">
                    <w:t>35</w:t>
                  </w:r>
                </w:p>
              </w:tc>
              <w:tc>
                <w:tcPr>
                  <w:tcW w:w="1240" w:type="dxa"/>
                  <w:tcBorders>
                    <w:top w:val="nil"/>
                    <w:left w:val="nil"/>
                    <w:bottom w:val="single" w:sz="4" w:space="0" w:color="auto"/>
                    <w:right w:val="single" w:sz="4" w:space="0" w:color="auto"/>
                  </w:tcBorders>
                  <w:noWrap/>
                  <w:vAlign w:val="center"/>
                  <w:hideMark/>
                </w:tcPr>
                <w:p w14:paraId="61F48633" w14:textId="77777777" w:rsidR="00B657FD" w:rsidRPr="008D3DC0" w:rsidRDefault="00B657FD" w:rsidP="007C674F">
                  <w:pPr>
                    <w:jc w:val="center"/>
                  </w:pPr>
                  <w:r w:rsidRPr="008D3DC0">
                    <w:t xml:space="preserve"> R$ 149,22 </w:t>
                  </w:r>
                </w:p>
              </w:tc>
              <w:tc>
                <w:tcPr>
                  <w:tcW w:w="1700" w:type="dxa"/>
                  <w:tcBorders>
                    <w:top w:val="nil"/>
                    <w:left w:val="nil"/>
                    <w:bottom w:val="single" w:sz="4" w:space="0" w:color="auto"/>
                    <w:right w:val="single" w:sz="4" w:space="0" w:color="auto"/>
                  </w:tcBorders>
                  <w:noWrap/>
                  <w:vAlign w:val="center"/>
                  <w:hideMark/>
                </w:tcPr>
                <w:p w14:paraId="7CCD3EF2" w14:textId="77777777" w:rsidR="00B657FD" w:rsidRPr="008D3DC0" w:rsidRDefault="00B657FD" w:rsidP="007C674F">
                  <w:pPr>
                    <w:jc w:val="center"/>
                  </w:pPr>
                  <w:r>
                    <w:rPr>
                      <w:rFonts w:ascii="Aptos Narrow" w:hAnsi="Aptos Narrow"/>
                      <w:color w:val="000000"/>
                      <w:sz w:val="20"/>
                      <w:szCs w:val="20"/>
                    </w:rPr>
                    <w:t xml:space="preserve"> R$                     5.222,70 </w:t>
                  </w:r>
                </w:p>
              </w:tc>
            </w:tr>
            <w:tr w:rsidR="00B657FD" w:rsidRPr="008D3DC0" w14:paraId="675919B6" w14:textId="77777777" w:rsidTr="007C674F">
              <w:trPr>
                <w:trHeight w:val="1140"/>
              </w:trPr>
              <w:tc>
                <w:tcPr>
                  <w:tcW w:w="620" w:type="dxa"/>
                  <w:tcBorders>
                    <w:top w:val="nil"/>
                    <w:left w:val="single" w:sz="4" w:space="0" w:color="auto"/>
                    <w:bottom w:val="single" w:sz="4" w:space="0" w:color="auto"/>
                    <w:right w:val="single" w:sz="4" w:space="0" w:color="auto"/>
                  </w:tcBorders>
                  <w:noWrap/>
                  <w:vAlign w:val="center"/>
                  <w:hideMark/>
                </w:tcPr>
                <w:p w14:paraId="11065DB7" w14:textId="77777777" w:rsidR="00B657FD" w:rsidRPr="008D3DC0" w:rsidRDefault="00B657FD" w:rsidP="007C674F">
                  <w:pPr>
                    <w:jc w:val="center"/>
                  </w:pPr>
                  <w:r w:rsidRPr="008D3DC0">
                    <w:t>3</w:t>
                  </w:r>
                </w:p>
              </w:tc>
              <w:tc>
                <w:tcPr>
                  <w:tcW w:w="5140" w:type="dxa"/>
                  <w:tcBorders>
                    <w:top w:val="nil"/>
                    <w:left w:val="nil"/>
                    <w:bottom w:val="single" w:sz="4" w:space="0" w:color="auto"/>
                    <w:right w:val="single" w:sz="4" w:space="0" w:color="auto"/>
                  </w:tcBorders>
                  <w:vAlign w:val="center"/>
                  <w:hideMark/>
                </w:tcPr>
                <w:p w14:paraId="3C45FB77" w14:textId="77777777" w:rsidR="00B657FD" w:rsidRPr="008D3DC0" w:rsidRDefault="00B657FD" w:rsidP="007C674F">
                  <w:pPr>
                    <w:jc w:val="center"/>
                  </w:pPr>
                  <w:r w:rsidRPr="00EE7B53">
                    <w:t>Brinquedo</w:t>
                  </w:r>
                  <w:r>
                    <w:t xml:space="preserve"> </w:t>
                  </w:r>
                  <w:r w:rsidRPr="005021A5">
                    <w:rPr>
                      <w:highlight w:val="yellow"/>
                    </w:rPr>
                    <w:t>modelo Linkimals</w:t>
                  </w:r>
                  <w:r w:rsidRPr="00EE7B53">
                    <w:t xml:space="preserve"> Pavão penas coloridas ; Fabricado em plástico; Recomendado para menores de 3 anos; certificado pelo inmetro; </w:t>
                  </w:r>
                  <w:r w:rsidRPr="00B412E0">
                    <w:rPr>
                      <w:highlight w:val="yellow"/>
                    </w:rPr>
                    <w:t>Marca de referência</w:t>
                  </w:r>
                  <w:r w:rsidRPr="00EE7B53">
                    <w:t>: Fisher Price</w:t>
                  </w:r>
                </w:p>
              </w:tc>
              <w:tc>
                <w:tcPr>
                  <w:tcW w:w="629" w:type="dxa"/>
                  <w:tcBorders>
                    <w:top w:val="nil"/>
                    <w:left w:val="nil"/>
                    <w:bottom w:val="single" w:sz="4" w:space="0" w:color="auto"/>
                    <w:right w:val="single" w:sz="4" w:space="0" w:color="auto"/>
                  </w:tcBorders>
                  <w:noWrap/>
                  <w:vAlign w:val="center"/>
                  <w:hideMark/>
                </w:tcPr>
                <w:p w14:paraId="63CCD0BB"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4370813B" w14:textId="77777777" w:rsidR="00B657FD" w:rsidRPr="008D3DC0" w:rsidRDefault="00B657FD" w:rsidP="007C674F">
                  <w:pPr>
                    <w:jc w:val="center"/>
                  </w:pPr>
                  <w:r w:rsidRPr="008D3DC0">
                    <w:t>35</w:t>
                  </w:r>
                </w:p>
              </w:tc>
              <w:tc>
                <w:tcPr>
                  <w:tcW w:w="1240" w:type="dxa"/>
                  <w:tcBorders>
                    <w:top w:val="nil"/>
                    <w:left w:val="nil"/>
                    <w:bottom w:val="single" w:sz="4" w:space="0" w:color="auto"/>
                    <w:right w:val="single" w:sz="4" w:space="0" w:color="auto"/>
                  </w:tcBorders>
                  <w:noWrap/>
                  <w:vAlign w:val="center"/>
                  <w:hideMark/>
                </w:tcPr>
                <w:p w14:paraId="4E1A9278" w14:textId="77777777" w:rsidR="00B657FD" w:rsidRPr="008D3DC0" w:rsidRDefault="00B657FD" w:rsidP="007C674F">
                  <w:pPr>
                    <w:jc w:val="center"/>
                  </w:pPr>
                  <w:r w:rsidRPr="008D3DC0">
                    <w:t xml:space="preserve"> R$ 194,81 </w:t>
                  </w:r>
                </w:p>
              </w:tc>
              <w:tc>
                <w:tcPr>
                  <w:tcW w:w="1700" w:type="dxa"/>
                  <w:tcBorders>
                    <w:top w:val="nil"/>
                    <w:left w:val="nil"/>
                    <w:bottom w:val="single" w:sz="4" w:space="0" w:color="auto"/>
                    <w:right w:val="single" w:sz="4" w:space="0" w:color="auto"/>
                  </w:tcBorders>
                  <w:noWrap/>
                  <w:vAlign w:val="center"/>
                  <w:hideMark/>
                </w:tcPr>
                <w:p w14:paraId="6C71DDDB" w14:textId="77777777" w:rsidR="00B657FD" w:rsidRPr="008D3DC0" w:rsidRDefault="00B657FD" w:rsidP="007C674F">
                  <w:pPr>
                    <w:jc w:val="center"/>
                  </w:pPr>
                  <w:r>
                    <w:rPr>
                      <w:rFonts w:ascii="Aptos Narrow" w:hAnsi="Aptos Narrow"/>
                      <w:color w:val="000000"/>
                      <w:sz w:val="20"/>
                      <w:szCs w:val="20"/>
                    </w:rPr>
                    <w:t xml:space="preserve"> R$                     6.818,35 </w:t>
                  </w:r>
                </w:p>
              </w:tc>
            </w:tr>
            <w:tr w:rsidR="00B657FD" w:rsidRPr="008D3DC0" w14:paraId="0EABEB13" w14:textId="77777777" w:rsidTr="007C674F">
              <w:trPr>
                <w:trHeight w:val="1140"/>
              </w:trPr>
              <w:tc>
                <w:tcPr>
                  <w:tcW w:w="620" w:type="dxa"/>
                  <w:tcBorders>
                    <w:top w:val="nil"/>
                    <w:left w:val="single" w:sz="4" w:space="0" w:color="auto"/>
                    <w:bottom w:val="single" w:sz="4" w:space="0" w:color="auto"/>
                    <w:right w:val="single" w:sz="4" w:space="0" w:color="auto"/>
                  </w:tcBorders>
                  <w:noWrap/>
                  <w:vAlign w:val="center"/>
                  <w:hideMark/>
                </w:tcPr>
                <w:p w14:paraId="603C3E65" w14:textId="77777777" w:rsidR="00B657FD" w:rsidRPr="008D3DC0" w:rsidRDefault="00B657FD" w:rsidP="007C674F">
                  <w:pPr>
                    <w:jc w:val="center"/>
                  </w:pPr>
                  <w:r w:rsidRPr="008D3DC0">
                    <w:t>4</w:t>
                  </w:r>
                </w:p>
              </w:tc>
              <w:tc>
                <w:tcPr>
                  <w:tcW w:w="5140" w:type="dxa"/>
                  <w:tcBorders>
                    <w:top w:val="nil"/>
                    <w:left w:val="nil"/>
                    <w:bottom w:val="single" w:sz="4" w:space="0" w:color="auto"/>
                    <w:right w:val="single" w:sz="4" w:space="0" w:color="auto"/>
                  </w:tcBorders>
                  <w:vAlign w:val="center"/>
                  <w:hideMark/>
                </w:tcPr>
                <w:p w14:paraId="02329C63" w14:textId="77777777" w:rsidR="00B657FD" w:rsidRPr="008D3DC0" w:rsidRDefault="00B657FD" w:rsidP="007C674F">
                  <w:pPr>
                    <w:jc w:val="center"/>
                  </w:pPr>
                  <w:r w:rsidRPr="00EE7B53">
                    <w:t xml:space="preserve">Piano De Brinquedo Surpresa cachorrinho; A Partir De 6 Meses; Fabricado em plástico; certificado pelo inmetro; </w:t>
                  </w:r>
                  <w:r w:rsidRPr="00B412E0">
                    <w:rPr>
                      <w:highlight w:val="yellow"/>
                    </w:rPr>
                    <w:t>Marca de referência:</w:t>
                  </w:r>
                  <w:r w:rsidRPr="00EE7B53">
                    <w:t xml:space="preserve"> Fisher Price</w:t>
                  </w:r>
                </w:p>
              </w:tc>
              <w:tc>
                <w:tcPr>
                  <w:tcW w:w="629" w:type="dxa"/>
                  <w:tcBorders>
                    <w:top w:val="nil"/>
                    <w:left w:val="nil"/>
                    <w:bottom w:val="single" w:sz="4" w:space="0" w:color="auto"/>
                    <w:right w:val="single" w:sz="4" w:space="0" w:color="auto"/>
                  </w:tcBorders>
                  <w:noWrap/>
                  <w:vAlign w:val="center"/>
                  <w:hideMark/>
                </w:tcPr>
                <w:p w14:paraId="6AA62075"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023825F1" w14:textId="77777777" w:rsidR="00B657FD" w:rsidRPr="008D3DC0" w:rsidRDefault="00B657FD" w:rsidP="007C674F">
                  <w:pPr>
                    <w:jc w:val="center"/>
                  </w:pPr>
                  <w:r w:rsidRPr="008D3DC0">
                    <w:t>35</w:t>
                  </w:r>
                </w:p>
              </w:tc>
              <w:tc>
                <w:tcPr>
                  <w:tcW w:w="1240" w:type="dxa"/>
                  <w:tcBorders>
                    <w:top w:val="nil"/>
                    <w:left w:val="nil"/>
                    <w:bottom w:val="single" w:sz="4" w:space="0" w:color="auto"/>
                    <w:right w:val="single" w:sz="4" w:space="0" w:color="auto"/>
                  </w:tcBorders>
                  <w:noWrap/>
                  <w:vAlign w:val="center"/>
                  <w:hideMark/>
                </w:tcPr>
                <w:p w14:paraId="3F143537" w14:textId="77777777" w:rsidR="00B657FD" w:rsidRPr="008D3DC0" w:rsidRDefault="00B657FD" w:rsidP="007C674F">
                  <w:pPr>
                    <w:jc w:val="center"/>
                  </w:pPr>
                  <w:r w:rsidRPr="008D3DC0">
                    <w:t xml:space="preserve"> R$ 185,75 </w:t>
                  </w:r>
                </w:p>
              </w:tc>
              <w:tc>
                <w:tcPr>
                  <w:tcW w:w="1700" w:type="dxa"/>
                  <w:tcBorders>
                    <w:top w:val="nil"/>
                    <w:left w:val="nil"/>
                    <w:bottom w:val="single" w:sz="4" w:space="0" w:color="auto"/>
                    <w:right w:val="single" w:sz="4" w:space="0" w:color="auto"/>
                  </w:tcBorders>
                  <w:noWrap/>
                  <w:vAlign w:val="center"/>
                  <w:hideMark/>
                </w:tcPr>
                <w:p w14:paraId="054A4E56" w14:textId="77777777" w:rsidR="00B657FD" w:rsidRPr="008D3DC0" w:rsidRDefault="00B657FD" w:rsidP="007C674F">
                  <w:pPr>
                    <w:jc w:val="center"/>
                  </w:pPr>
                  <w:r>
                    <w:rPr>
                      <w:rFonts w:ascii="Aptos Narrow" w:hAnsi="Aptos Narrow"/>
                      <w:color w:val="000000"/>
                      <w:sz w:val="20"/>
                      <w:szCs w:val="20"/>
                    </w:rPr>
                    <w:t xml:space="preserve"> R$                     6.501,25 </w:t>
                  </w:r>
                </w:p>
              </w:tc>
            </w:tr>
            <w:tr w:rsidR="00B657FD" w:rsidRPr="008D3DC0" w14:paraId="035F5B90" w14:textId="77777777" w:rsidTr="007C674F">
              <w:trPr>
                <w:trHeight w:val="1140"/>
              </w:trPr>
              <w:tc>
                <w:tcPr>
                  <w:tcW w:w="620" w:type="dxa"/>
                  <w:tcBorders>
                    <w:top w:val="nil"/>
                    <w:left w:val="single" w:sz="4" w:space="0" w:color="auto"/>
                    <w:bottom w:val="single" w:sz="4" w:space="0" w:color="auto"/>
                    <w:right w:val="single" w:sz="4" w:space="0" w:color="auto"/>
                  </w:tcBorders>
                  <w:noWrap/>
                  <w:vAlign w:val="center"/>
                  <w:hideMark/>
                </w:tcPr>
                <w:p w14:paraId="7465E35C" w14:textId="77777777" w:rsidR="00B657FD" w:rsidRPr="008D3DC0" w:rsidRDefault="00B657FD" w:rsidP="007C674F">
                  <w:pPr>
                    <w:jc w:val="center"/>
                  </w:pPr>
                  <w:r w:rsidRPr="008D3DC0">
                    <w:t>5</w:t>
                  </w:r>
                </w:p>
              </w:tc>
              <w:tc>
                <w:tcPr>
                  <w:tcW w:w="5140" w:type="dxa"/>
                  <w:tcBorders>
                    <w:top w:val="nil"/>
                    <w:left w:val="nil"/>
                    <w:bottom w:val="single" w:sz="4" w:space="0" w:color="auto"/>
                    <w:right w:val="single" w:sz="4" w:space="0" w:color="auto"/>
                  </w:tcBorders>
                  <w:vAlign w:val="center"/>
                  <w:hideMark/>
                </w:tcPr>
                <w:p w14:paraId="03D027C1" w14:textId="77777777" w:rsidR="00B657FD" w:rsidRPr="008D3DC0" w:rsidRDefault="00B657FD" w:rsidP="007C674F">
                  <w:pPr>
                    <w:jc w:val="center"/>
                  </w:pPr>
                  <w:r w:rsidRPr="00EE7B53">
                    <w:t xml:space="preserve">Brinquedo Ouriço Estímulos E Brincadeira, multicolorido; com 8 texturas diferentes; com 3 sons; </w:t>
                  </w:r>
                  <w:r w:rsidRPr="005021A5">
                    <w:rPr>
                      <w:highlight w:val="yellow"/>
                    </w:rPr>
                    <w:t>medida aprox.: 20cm</w:t>
                  </w:r>
                  <w:r w:rsidRPr="00EE7B53">
                    <w:t xml:space="preserve">; certificado pelo inmetro; </w:t>
                  </w:r>
                  <w:r w:rsidRPr="005021A5">
                    <w:rPr>
                      <w:highlight w:val="yellow"/>
                    </w:rPr>
                    <w:t>Marca referência: Fisher Price</w:t>
                  </w:r>
                </w:p>
              </w:tc>
              <w:tc>
                <w:tcPr>
                  <w:tcW w:w="629" w:type="dxa"/>
                  <w:tcBorders>
                    <w:top w:val="nil"/>
                    <w:left w:val="nil"/>
                    <w:bottom w:val="single" w:sz="4" w:space="0" w:color="auto"/>
                    <w:right w:val="single" w:sz="4" w:space="0" w:color="auto"/>
                  </w:tcBorders>
                  <w:noWrap/>
                  <w:vAlign w:val="center"/>
                  <w:hideMark/>
                </w:tcPr>
                <w:p w14:paraId="6391B6CE"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681EF6AB" w14:textId="77777777" w:rsidR="00B657FD" w:rsidRPr="008D3DC0" w:rsidRDefault="00B657FD" w:rsidP="007C674F">
                  <w:pPr>
                    <w:jc w:val="center"/>
                  </w:pPr>
                  <w:r w:rsidRPr="008D3DC0">
                    <w:t>35</w:t>
                  </w:r>
                </w:p>
              </w:tc>
              <w:tc>
                <w:tcPr>
                  <w:tcW w:w="1240" w:type="dxa"/>
                  <w:tcBorders>
                    <w:top w:val="nil"/>
                    <w:left w:val="nil"/>
                    <w:bottom w:val="single" w:sz="4" w:space="0" w:color="auto"/>
                    <w:right w:val="single" w:sz="4" w:space="0" w:color="auto"/>
                  </w:tcBorders>
                  <w:noWrap/>
                  <w:vAlign w:val="center"/>
                  <w:hideMark/>
                </w:tcPr>
                <w:p w14:paraId="06E9E54D" w14:textId="77777777" w:rsidR="00B657FD" w:rsidRPr="008D3DC0" w:rsidRDefault="00B657FD" w:rsidP="007C674F">
                  <w:pPr>
                    <w:jc w:val="center"/>
                  </w:pPr>
                  <w:r w:rsidRPr="008D3DC0">
                    <w:t xml:space="preserve"> R$ 185,42 </w:t>
                  </w:r>
                </w:p>
              </w:tc>
              <w:tc>
                <w:tcPr>
                  <w:tcW w:w="1700" w:type="dxa"/>
                  <w:tcBorders>
                    <w:top w:val="nil"/>
                    <w:left w:val="nil"/>
                    <w:bottom w:val="single" w:sz="4" w:space="0" w:color="auto"/>
                    <w:right w:val="single" w:sz="4" w:space="0" w:color="auto"/>
                  </w:tcBorders>
                  <w:noWrap/>
                  <w:vAlign w:val="center"/>
                  <w:hideMark/>
                </w:tcPr>
                <w:p w14:paraId="560E7305" w14:textId="77777777" w:rsidR="00B657FD" w:rsidRPr="008D3DC0" w:rsidRDefault="00B657FD" w:rsidP="007C674F">
                  <w:pPr>
                    <w:jc w:val="center"/>
                  </w:pPr>
                  <w:r>
                    <w:rPr>
                      <w:rFonts w:ascii="Aptos Narrow" w:hAnsi="Aptos Narrow"/>
                      <w:color w:val="000000"/>
                      <w:sz w:val="20"/>
                      <w:szCs w:val="20"/>
                    </w:rPr>
                    <w:t xml:space="preserve"> R$                     6.489,70 </w:t>
                  </w:r>
                </w:p>
              </w:tc>
            </w:tr>
            <w:tr w:rsidR="00B657FD" w:rsidRPr="008D3DC0" w14:paraId="01465A02" w14:textId="77777777" w:rsidTr="007C674F">
              <w:trPr>
                <w:trHeight w:val="855"/>
              </w:trPr>
              <w:tc>
                <w:tcPr>
                  <w:tcW w:w="620" w:type="dxa"/>
                  <w:tcBorders>
                    <w:top w:val="nil"/>
                    <w:left w:val="single" w:sz="4" w:space="0" w:color="auto"/>
                    <w:bottom w:val="single" w:sz="4" w:space="0" w:color="auto"/>
                    <w:right w:val="single" w:sz="4" w:space="0" w:color="auto"/>
                  </w:tcBorders>
                  <w:noWrap/>
                  <w:vAlign w:val="center"/>
                  <w:hideMark/>
                </w:tcPr>
                <w:p w14:paraId="7C48677E" w14:textId="77777777" w:rsidR="00B657FD" w:rsidRPr="008D3DC0" w:rsidRDefault="00B657FD" w:rsidP="007C674F">
                  <w:pPr>
                    <w:jc w:val="center"/>
                  </w:pPr>
                  <w:r w:rsidRPr="008D3DC0">
                    <w:t>6</w:t>
                  </w:r>
                </w:p>
              </w:tc>
              <w:tc>
                <w:tcPr>
                  <w:tcW w:w="5140" w:type="dxa"/>
                  <w:tcBorders>
                    <w:top w:val="nil"/>
                    <w:left w:val="nil"/>
                    <w:bottom w:val="single" w:sz="4" w:space="0" w:color="auto"/>
                    <w:right w:val="single" w:sz="4" w:space="0" w:color="auto"/>
                  </w:tcBorders>
                  <w:vAlign w:val="center"/>
                  <w:hideMark/>
                </w:tcPr>
                <w:p w14:paraId="00B75838" w14:textId="77777777" w:rsidR="00B657FD" w:rsidRPr="008D3DC0" w:rsidRDefault="00B657FD" w:rsidP="007C674F">
                  <w:pPr>
                    <w:jc w:val="center"/>
                  </w:pPr>
                  <w:r w:rsidRPr="00EE7B53">
                    <w:t xml:space="preserve">Brinquedo puxe e empurre a tartaruga; com corda; material: plástico; certificado pelo inmetro; </w:t>
                  </w:r>
                  <w:r w:rsidRPr="00B412E0">
                    <w:rPr>
                      <w:highlight w:val="yellow"/>
                    </w:rPr>
                    <w:t>Marca referência:</w:t>
                  </w:r>
                  <w:r w:rsidRPr="00EE7B53">
                    <w:t xml:space="preserve"> Fisher Price</w:t>
                  </w:r>
                </w:p>
              </w:tc>
              <w:tc>
                <w:tcPr>
                  <w:tcW w:w="629" w:type="dxa"/>
                  <w:tcBorders>
                    <w:top w:val="nil"/>
                    <w:left w:val="nil"/>
                    <w:bottom w:val="single" w:sz="4" w:space="0" w:color="auto"/>
                    <w:right w:val="single" w:sz="4" w:space="0" w:color="auto"/>
                  </w:tcBorders>
                  <w:noWrap/>
                  <w:vAlign w:val="center"/>
                  <w:hideMark/>
                </w:tcPr>
                <w:p w14:paraId="14C0112C"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275F7AA3" w14:textId="77777777" w:rsidR="00B657FD" w:rsidRPr="008D3DC0" w:rsidRDefault="00B657FD" w:rsidP="007C674F">
                  <w:pPr>
                    <w:jc w:val="center"/>
                  </w:pPr>
                  <w:r w:rsidRPr="008D3DC0">
                    <w:t>55</w:t>
                  </w:r>
                </w:p>
              </w:tc>
              <w:tc>
                <w:tcPr>
                  <w:tcW w:w="1240" w:type="dxa"/>
                  <w:tcBorders>
                    <w:top w:val="nil"/>
                    <w:left w:val="nil"/>
                    <w:bottom w:val="single" w:sz="4" w:space="0" w:color="auto"/>
                    <w:right w:val="single" w:sz="4" w:space="0" w:color="auto"/>
                  </w:tcBorders>
                  <w:noWrap/>
                  <w:vAlign w:val="center"/>
                  <w:hideMark/>
                </w:tcPr>
                <w:p w14:paraId="14F0804B" w14:textId="77777777" w:rsidR="00B657FD" w:rsidRPr="008D3DC0" w:rsidRDefault="00B657FD" w:rsidP="007C674F">
                  <w:pPr>
                    <w:jc w:val="center"/>
                  </w:pPr>
                  <w:r w:rsidRPr="008D3DC0">
                    <w:t xml:space="preserve"> R$   90,76 </w:t>
                  </w:r>
                </w:p>
              </w:tc>
              <w:tc>
                <w:tcPr>
                  <w:tcW w:w="1700" w:type="dxa"/>
                  <w:tcBorders>
                    <w:top w:val="nil"/>
                    <w:left w:val="nil"/>
                    <w:bottom w:val="single" w:sz="4" w:space="0" w:color="auto"/>
                    <w:right w:val="single" w:sz="4" w:space="0" w:color="auto"/>
                  </w:tcBorders>
                  <w:noWrap/>
                  <w:vAlign w:val="center"/>
                  <w:hideMark/>
                </w:tcPr>
                <w:p w14:paraId="69767A7F" w14:textId="77777777" w:rsidR="00B657FD" w:rsidRPr="008D3DC0" w:rsidRDefault="00B657FD" w:rsidP="007C674F">
                  <w:pPr>
                    <w:jc w:val="center"/>
                  </w:pPr>
                  <w:r>
                    <w:rPr>
                      <w:rFonts w:ascii="Aptos Narrow" w:hAnsi="Aptos Narrow"/>
                      <w:color w:val="000000"/>
                      <w:sz w:val="20"/>
                      <w:szCs w:val="20"/>
                    </w:rPr>
                    <w:t xml:space="preserve"> R$                     4.991,80 </w:t>
                  </w:r>
                </w:p>
              </w:tc>
            </w:tr>
            <w:tr w:rsidR="00B657FD" w:rsidRPr="008D3DC0" w14:paraId="3AB9B2AA" w14:textId="77777777" w:rsidTr="007C674F">
              <w:trPr>
                <w:trHeight w:val="1995"/>
              </w:trPr>
              <w:tc>
                <w:tcPr>
                  <w:tcW w:w="620" w:type="dxa"/>
                  <w:tcBorders>
                    <w:top w:val="nil"/>
                    <w:left w:val="single" w:sz="4" w:space="0" w:color="auto"/>
                    <w:bottom w:val="single" w:sz="4" w:space="0" w:color="auto"/>
                    <w:right w:val="single" w:sz="4" w:space="0" w:color="auto"/>
                  </w:tcBorders>
                  <w:noWrap/>
                  <w:vAlign w:val="center"/>
                  <w:hideMark/>
                </w:tcPr>
                <w:p w14:paraId="02F79DE7" w14:textId="77777777" w:rsidR="00B657FD" w:rsidRPr="008D3DC0" w:rsidRDefault="00B657FD" w:rsidP="007C674F">
                  <w:pPr>
                    <w:jc w:val="center"/>
                  </w:pPr>
                  <w:r w:rsidRPr="008D3DC0">
                    <w:t>7</w:t>
                  </w:r>
                </w:p>
              </w:tc>
              <w:tc>
                <w:tcPr>
                  <w:tcW w:w="5140" w:type="dxa"/>
                  <w:tcBorders>
                    <w:top w:val="nil"/>
                    <w:left w:val="nil"/>
                    <w:bottom w:val="single" w:sz="4" w:space="0" w:color="auto"/>
                    <w:right w:val="single" w:sz="4" w:space="0" w:color="auto"/>
                  </w:tcBorders>
                  <w:vAlign w:val="center"/>
                  <w:hideMark/>
                </w:tcPr>
                <w:p w14:paraId="7071499C" w14:textId="77777777" w:rsidR="00B657FD" w:rsidRPr="008D3DC0" w:rsidRDefault="00B657FD" w:rsidP="007C674F">
                  <w:pPr>
                    <w:jc w:val="center"/>
                  </w:pPr>
                  <w:r w:rsidRPr="00EE7B53">
                    <w:t xml:space="preserve">Brinquedo Infantil Colorido carrinho de empurrar modelos sortidos; motoniveladora, caminhão caçamba, bombeiro </w:t>
                  </w:r>
                  <w:r w:rsidRPr="00B412E0">
                    <w:rPr>
                      <w:highlight w:val="yellow"/>
                    </w:rPr>
                    <w:t>Dimensões Aproximadas</w:t>
                  </w:r>
                  <w:r w:rsidRPr="00EE7B53">
                    <w:t xml:space="preserve"> do Produto: 14cm x 11cm x 13cm (Altura x Largura x Comprimento/Profundidade); Material plástico; a partir de 06 meses; certificado pelo inmetro; Marca referência: Fisher Price</w:t>
                  </w:r>
                </w:p>
              </w:tc>
              <w:tc>
                <w:tcPr>
                  <w:tcW w:w="629" w:type="dxa"/>
                  <w:tcBorders>
                    <w:top w:val="nil"/>
                    <w:left w:val="nil"/>
                    <w:bottom w:val="single" w:sz="4" w:space="0" w:color="auto"/>
                    <w:right w:val="single" w:sz="4" w:space="0" w:color="auto"/>
                  </w:tcBorders>
                  <w:noWrap/>
                  <w:vAlign w:val="center"/>
                  <w:hideMark/>
                </w:tcPr>
                <w:p w14:paraId="4521CED5"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3D0894ED" w14:textId="77777777" w:rsidR="00B657FD" w:rsidRPr="008D3DC0" w:rsidRDefault="00B657FD" w:rsidP="007C674F">
                  <w:pPr>
                    <w:jc w:val="center"/>
                  </w:pPr>
                  <w:r w:rsidRPr="008D3DC0">
                    <w:t>130</w:t>
                  </w:r>
                </w:p>
              </w:tc>
              <w:tc>
                <w:tcPr>
                  <w:tcW w:w="1240" w:type="dxa"/>
                  <w:tcBorders>
                    <w:top w:val="nil"/>
                    <w:left w:val="nil"/>
                    <w:bottom w:val="single" w:sz="4" w:space="0" w:color="auto"/>
                    <w:right w:val="single" w:sz="4" w:space="0" w:color="auto"/>
                  </w:tcBorders>
                  <w:noWrap/>
                  <w:vAlign w:val="center"/>
                  <w:hideMark/>
                </w:tcPr>
                <w:p w14:paraId="0D460FE2" w14:textId="77777777" w:rsidR="00B657FD" w:rsidRPr="008D3DC0" w:rsidRDefault="00B657FD" w:rsidP="007C674F">
                  <w:pPr>
                    <w:jc w:val="center"/>
                  </w:pPr>
                  <w:r w:rsidRPr="008D3DC0">
                    <w:t xml:space="preserve"> R$   77,66 </w:t>
                  </w:r>
                </w:p>
              </w:tc>
              <w:tc>
                <w:tcPr>
                  <w:tcW w:w="1700" w:type="dxa"/>
                  <w:tcBorders>
                    <w:top w:val="nil"/>
                    <w:left w:val="nil"/>
                    <w:bottom w:val="single" w:sz="4" w:space="0" w:color="auto"/>
                    <w:right w:val="single" w:sz="4" w:space="0" w:color="auto"/>
                  </w:tcBorders>
                  <w:noWrap/>
                  <w:vAlign w:val="center"/>
                  <w:hideMark/>
                </w:tcPr>
                <w:p w14:paraId="53DC0507" w14:textId="77777777" w:rsidR="00B657FD" w:rsidRPr="008D3DC0" w:rsidRDefault="00B657FD" w:rsidP="007C674F">
                  <w:pPr>
                    <w:jc w:val="center"/>
                  </w:pPr>
                  <w:r>
                    <w:rPr>
                      <w:rFonts w:ascii="Aptos Narrow" w:hAnsi="Aptos Narrow"/>
                      <w:color w:val="000000"/>
                      <w:sz w:val="20"/>
                      <w:szCs w:val="20"/>
                    </w:rPr>
                    <w:t xml:space="preserve"> R$                  10.095,80 </w:t>
                  </w:r>
                </w:p>
              </w:tc>
            </w:tr>
            <w:tr w:rsidR="00B657FD" w:rsidRPr="008D3DC0" w14:paraId="20E33B91" w14:textId="77777777" w:rsidTr="007C674F">
              <w:trPr>
                <w:trHeight w:val="1425"/>
              </w:trPr>
              <w:tc>
                <w:tcPr>
                  <w:tcW w:w="620" w:type="dxa"/>
                  <w:tcBorders>
                    <w:top w:val="nil"/>
                    <w:left w:val="single" w:sz="4" w:space="0" w:color="auto"/>
                    <w:bottom w:val="single" w:sz="4" w:space="0" w:color="auto"/>
                    <w:right w:val="single" w:sz="4" w:space="0" w:color="auto"/>
                  </w:tcBorders>
                  <w:noWrap/>
                  <w:vAlign w:val="center"/>
                  <w:hideMark/>
                </w:tcPr>
                <w:p w14:paraId="0107E46D" w14:textId="77777777" w:rsidR="00B657FD" w:rsidRPr="008D3DC0" w:rsidRDefault="00B657FD" w:rsidP="007C674F">
                  <w:pPr>
                    <w:jc w:val="center"/>
                  </w:pPr>
                  <w:r w:rsidRPr="008D3DC0">
                    <w:t>8</w:t>
                  </w:r>
                </w:p>
              </w:tc>
              <w:tc>
                <w:tcPr>
                  <w:tcW w:w="5140" w:type="dxa"/>
                  <w:tcBorders>
                    <w:top w:val="nil"/>
                    <w:left w:val="nil"/>
                    <w:bottom w:val="single" w:sz="4" w:space="0" w:color="auto"/>
                    <w:right w:val="single" w:sz="4" w:space="0" w:color="auto"/>
                  </w:tcBorders>
                  <w:vAlign w:val="center"/>
                  <w:hideMark/>
                </w:tcPr>
                <w:p w14:paraId="26D2D3B6" w14:textId="77777777" w:rsidR="00B657FD" w:rsidRPr="008D3DC0" w:rsidRDefault="00B657FD" w:rsidP="007C674F">
                  <w:pPr>
                    <w:jc w:val="center"/>
                  </w:pPr>
                  <w:r w:rsidRPr="00EE7B53">
                    <w:t xml:space="preserve">Brinquedo Bebê Infantil Esconde-esconde Bichos Didático; feito de plástico ABS; </w:t>
                  </w:r>
                  <w:r w:rsidRPr="00B412E0">
                    <w:rPr>
                      <w:highlight w:val="yellow"/>
                    </w:rPr>
                    <w:t>Medidas aproximadas</w:t>
                  </w:r>
                  <w:r w:rsidRPr="00EE7B53">
                    <w:t>: 25,2 cm x 14 x 12 (Comprimento x Largura x Altura); certificado pelo Inmetro; não utiliza pilhas</w:t>
                  </w:r>
                </w:p>
              </w:tc>
              <w:tc>
                <w:tcPr>
                  <w:tcW w:w="629" w:type="dxa"/>
                  <w:tcBorders>
                    <w:top w:val="nil"/>
                    <w:left w:val="nil"/>
                    <w:bottom w:val="single" w:sz="4" w:space="0" w:color="auto"/>
                    <w:right w:val="single" w:sz="4" w:space="0" w:color="auto"/>
                  </w:tcBorders>
                  <w:noWrap/>
                  <w:vAlign w:val="center"/>
                  <w:hideMark/>
                </w:tcPr>
                <w:p w14:paraId="0110A3BF"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76667EF5" w14:textId="77777777" w:rsidR="00B657FD" w:rsidRPr="008D3DC0" w:rsidRDefault="00B657FD" w:rsidP="007C674F">
                  <w:pPr>
                    <w:jc w:val="center"/>
                  </w:pPr>
                  <w:r w:rsidRPr="008D3DC0">
                    <w:t>70</w:t>
                  </w:r>
                </w:p>
              </w:tc>
              <w:tc>
                <w:tcPr>
                  <w:tcW w:w="1240" w:type="dxa"/>
                  <w:tcBorders>
                    <w:top w:val="nil"/>
                    <w:left w:val="nil"/>
                    <w:bottom w:val="single" w:sz="4" w:space="0" w:color="auto"/>
                    <w:right w:val="single" w:sz="4" w:space="0" w:color="auto"/>
                  </w:tcBorders>
                  <w:noWrap/>
                  <w:vAlign w:val="center"/>
                  <w:hideMark/>
                </w:tcPr>
                <w:p w14:paraId="552177C6" w14:textId="77777777" w:rsidR="00B657FD" w:rsidRPr="008D3DC0" w:rsidRDefault="00B657FD" w:rsidP="007C674F">
                  <w:pPr>
                    <w:jc w:val="center"/>
                  </w:pPr>
                  <w:r w:rsidRPr="008D3DC0">
                    <w:t xml:space="preserve"> R$   99,53 </w:t>
                  </w:r>
                </w:p>
              </w:tc>
              <w:tc>
                <w:tcPr>
                  <w:tcW w:w="1700" w:type="dxa"/>
                  <w:tcBorders>
                    <w:top w:val="nil"/>
                    <w:left w:val="nil"/>
                    <w:bottom w:val="single" w:sz="4" w:space="0" w:color="auto"/>
                    <w:right w:val="single" w:sz="4" w:space="0" w:color="auto"/>
                  </w:tcBorders>
                  <w:noWrap/>
                  <w:vAlign w:val="center"/>
                  <w:hideMark/>
                </w:tcPr>
                <w:p w14:paraId="7FFCD0CD" w14:textId="77777777" w:rsidR="00B657FD" w:rsidRPr="008D3DC0" w:rsidRDefault="00B657FD" w:rsidP="007C674F">
                  <w:pPr>
                    <w:jc w:val="center"/>
                  </w:pPr>
                  <w:r>
                    <w:rPr>
                      <w:rFonts w:ascii="Aptos Narrow" w:hAnsi="Aptos Narrow"/>
                      <w:color w:val="000000"/>
                      <w:sz w:val="20"/>
                      <w:szCs w:val="20"/>
                    </w:rPr>
                    <w:t xml:space="preserve"> R$                     6.967,10 </w:t>
                  </w:r>
                </w:p>
              </w:tc>
            </w:tr>
            <w:tr w:rsidR="00B657FD" w:rsidRPr="008D3DC0" w14:paraId="6BCB510D" w14:textId="77777777" w:rsidTr="007C674F">
              <w:trPr>
                <w:trHeight w:val="1140"/>
              </w:trPr>
              <w:tc>
                <w:tcPr>
                  <w:tcW w:w="620" w:type="dxa"/>
                  <w:tcBorders>
                    <w:top w:val="nil"/>
                    <w:left w:val="single" w:sz="4" w:space="0" w:color="auto"/>
                    <w:bottom w:val="single" w:sz="4" w:space="0" w:color="auto"/>
                    <w:right w:val="single" w:sz="4" w:space="0" w:color="auto"/>
                  </w:tcBorders>
                  <w:noWrap/>
                  <w:vAlign w:val="center"/>
                  <w:hideMark/>
                </w:tcPr>
                <w:p w14:paraId="4870DD27" w14:textId="77777777" w:rsidR="00B657FD" w:rsidRPr="008D3DC0" w:rsidRDefault="00B657FD" w:rsidP="007C674F">
                  <w:pPr>
                    <w:jc w:val="center"/>
                  </w:pPr>
                  <w:r w:rsidRPr="008D3DC0">
                    <w:t>9</w:t>
                  </w:r>
                </w:p>
              </w:tc>
              <w:tc>
                <w:tcPr>
                  <w:tcW w:w="5140" w:type="dxa"/>
                  <w:tcBorders>
                    <w:top w:val="nil"/>
                    <w:left w:val="nil"/>
                    <w:bottom w:val="single" w:sz="4" w:space="0" w:color="auto"/>
                    <w:right w:val="single" w:sz="4" w:space="0" w:color="auto"/>
                  </w:tcBorders>
                  <w:vAlign w:val="center"/>
                  <w:hideMark/>
                </w:tcPr>
                <w:p w14:paraId="2CE0F2D7" w14:textId="77777777" w:rsidR="00B657FD" w:rsidRPr="008D3DC0" w:rsidRDefault="00B657FD" w:rsidP="007C674F">
                  <w:pPr>
                    <w:jc w:val="center"/>
                  </w:pPr>
                  <w:r w:rsidRPr="00EE7B53">
                    <w:t xml:space="preserve">Brinquedo Infantil Telefone Feliz; </w:t>
                  </w:r>
                  <w:r w:rsidRPr="00B412E0">
                    <w:rPr>
                      <w:highlight w:val="yellow"/>
                    </w:rPr>
                    <w:t>tamanho aproximado 11x11x14cm</w:t>
                  </w:r>
                  <w:r w:rsidRPr="00EE7B53">
                    <w:t xml:space="preserve">; com corda para puxar; sem uso de pilhas; material: plástico resistente; </w:t>
                  </w:r>
                  <w:r w:rsidRPr="00B412E0">
                    <w:rPr>
                      <w:highlight w:val="yellow"/>
                    </w:rPr>
                    <w:t>marca referência</w:t>
                  </w:r>
                  <w:r w:rsidRPr="00EE7B53">
                    <w:t xml:space="preserve"> Fischer Price</w:t>
                  </w:r>
                </w:p>
              </w:tc>
              <w:tc>
                <w:tcPr>
                  <w:tcW w:w="629" w:type="dxa"/>
                  <w:tcBorders>
                    <w:top w:val="nil"/>
                    <w:left w:val="nil"/>
                    <w:bottom w:val="single" w:sz="4" w:space="0" w:color="auto"/>
                    <w:right w:val="single" w:sz="4" w:space="0" w:color="auto"/>
                  </w:tcBorders>
                  <w:noWrap/>
                  <w:vAlign w:val="center"/>
                  <w:hideMark/>
                </w:tcPr>
                <w:p w14:paraId="4CD0FB7F"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084D055E" w14:textId="77777777" w:rsidR="00B657FD" w:rsidRPr="008D3DC0" w:rsidRDefault="00B657FD" w:rsidP="007C674F">
                  <w:pPr>
                    <w:jc w:val="center"/>
                  </w:pPr>
                  <w:r w:rsidRPr="008D3DC0">
                    <w:t>70</w:t>
                  </w:r>
                </w:p>
              </w:tc>
              <w:tc>
                <w:tcPr>
                  <w:tcW w:w="1240" w:type="dxa"/>
                  <w:tcBorders>
                    <w:top w:val="nil"/>
                    <w:left w:val="nil"/>
                    <w:bottom w:val="single" w:sz="4" w:space="0" w:color="auto"/>
                    <w:right w:val="single" w:sz="4" w:space="0" w:color="auto"/>
                  </w:tcBorders>
                  <w:noWrap/>
                  <w:vAlign w:val="center"/>
                  <w:hideMark/>
                </w:tcPr>
                <w:p w14:paraId="0DD38C8B" w14:textId="77777777" w:rsidR="00B657FD" w:rsidRPr="008D3DC0" w:rsidRDefault="00B657FD" w:rsidP="007C674F">
                  <w:pPr>
                    <w:jc w:val="center"/>
                  </w:pPr>
                  <w:r w:rsidRPr="008D3DC0">
                    <w:t xml:space="preserve"> R$   99,87 </w:t>
                  </w:r>
                </w:p>
              </w:tc>
              <w:tc>
                <w:tcPr>
                  <w:tcW w:w="1700" w:type="dxa"/>
                  <w:tcBorders>
                    <w:top w:val="nil"/>
                    <w:left w:val="nil"/>
                    <w:bottom w:val="single" w:sz="4" w:space="0" w:color="auto"/>
                    <w:right w:val="single" w:sz="4" w:space="0" w:color="auto"/>
                  </w:tcBorders>
                  <w:noWrap/>
                  <w:vAlign w:val="center"/>
                  <w:hideMark/>
                </w:tcPr>
                <w:p w14:paraId="07C3561D" w14:textId="77777777" w:rsidR="00B657FD" w:rsidRPr="008D3DC0" w:rsidRDefault="00B657FD" w:rsidP="007C674F">
                  <w:pPr>
                    <w:jc w:val="center"/>
                  </w:pPr>
                  <w:r>
                    <w:rPr>
                      <w:rFonts w:ascii="Aptos Narrow" w:hAnsi="Aptos Narrow"/>
                      <w:color w:val="000000"/>
                      <w:sz w:val="20"/>
                      <w:szCs w:val="20"/>
                    </w:rPr>
                    <w:t xml:space="preserve"> R$                     6.990,90 </w:t>
                  </w:r>
                </w:p>
              </w:tc>
            </w:tr>
            <w:tr w:rsidR="00B657FD" w:rsidRPr="008D3DC0" w14:paraId="005682CC" w14:textId="77777777" w:rsidTr="007C674F">
              <w:trPr>
                <w:trHeight w:val="1140"/>
              </w:trPr>
              <w:tc>
                <w:tcPr>
                  <w:tcW w:w="620" w:type="dxa"/>
                  <w:tcBorders>
                    <w:top w:val="nil"/>
                    <w:left w:val="single" w:sz="4" w:space="0" w:color="auto"/>
                    <w:bottom w:val="single" w:sz="4" w:space="0" w:color="auto"/>
                    <w:right w:val="single" w:sz="4" w:space="0" w:color="auto"/>
                  </w:tcBorders>
                  <w:noWrap/>
                  <w:vAlign w:val="center"/>
                  <w:hideMark/>
                </w:tcPr>
                <w:p w14:paraId="71F15A9A" w14:textId="77777777" w:rsidR="00B657FD" w:rsidRPr="008D3DC0" w:rsidRDefault="00B657FD" w:rsidP="007C674F">
                  <w:pPr>
                    <w:jc w:val="center"/>
                  </w:pPr>
                  <w:r w:rsidRPr="008D3DC0">
                    <w:lastRenderedPageBreak/>
                    <w:t>10</w:t>
                  </w:r>
                </w:p>
              </w:tc>
              <w:tc>
                <w:tcPr>
                  <w:tcW w:w="5140" w:type="dxa"/>
                  <w:tcBorders>
                    <w:top w:val="nil"/>
                    <w:left w:val="nil"/>
                    <w:bottom w:val="single" w:sz="4" w:space="0" w:color="auto"/>
                    <w:right w:val="single" w:sz="4" w:space="0" w:color="auto"/>
                  </w:tcBorders>
                  <w:vAlign w:val="center"/>
                  <w:hideMark/>
                </w:tcPr>
                <w:p w14:paraId="532DC1F3" w14:textId="77777777" w:rsidR="00B657FD" w:rsidRPr="008D3DC0" w:rsidRDefault="00B657FD" w:rsidP="007C674F">
                  <w:pPr>
                    <w:jc w:val="center"/>
                  </w:pPr>
                  <w:r w:rsidRPr="00EE7B53">
                    <w:t>Brinquedo Infantil Volante Musical Gira; Sons De Carro; volante interativo com buzina; Material plástico; Alimentação 2 pilhas; certificado pelo inmetro</w:t>
                  </w:r>
                  <w:r>
                    <w:t xml:space="preserve">; </w:t>
                  </w:r>
                  <w:r w:rsidRPr="00B412E0">
                    <w:rPr>
                      <w:highlight w:val="yellow"/>
                    </w:rPr>
                    <w:t>medidas aproximadas</w:t>
                  </w:r>
                  <w:r>
                    <w:t xml:space="preserve"> </w:t>
                  </w:r>
                  <w:r w:rsidRPr="00EE7B53">
                    <w:t xml:space="preserve">26cm x 20 cm </w:t>
                  </w:r>
                </w:p>
              </w:tc>
              <w:tc>
                <w:tcPr>
                  <w:tcW w:w="629" w:type="dxa"/>
                  <w:tcBorders>
                    <w:top w:val="nil"/>
                    <w:left w:val="nil"/>
                    <w:bottom w:val="single" w:sz="4" w:space="0" w:color="auto"/>
                    <w:right w:val="single" w:sz="4" w:space="0" w:color="auto"/>
                  </w:tcBorders>
                  <w:noWrap/>
                  <w:vAlign w:val="center"/>
                  <w:hideMark/>
                </w:tcPr>
                <w:p w14:paraId="1D7678CC"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6504E4B4" w14:textId="77777777" w:rsidR="00B657FD" w:rsidRPr="008D3DC0" w:rsidRDefault="00B657FD" w:rsidP="007C674F">
                  <w:pPr>
                    <w:jc w:val="center"/>
                  </w:pPr>
                  <w:r w:rsidRPr="008D3DC0">
                    <w:t>70</w:t>
                  </w:r>
                </w:p>
              </w:tc>
              <w:tc>
                <w:tcPr>
                  <w:tcW w:w="1240" w:type="dxa"/>
                  <w:tcBorders>
                    <w:top w:val="nil"/>
                    <w:left w:val="nil"/>
                    <w:bottom w:val="single" w:sz="4" w:space="0" w:color="auto"/>
                    <w:right w:val="single" w:sz="4" w:space="0" w:color="auto"/>
                  </w:tcBorders>
                  <w:noWrap/>
                  <w:vAlign w:val="center"/>
                  <w:hideMark/>
                </w:tcPr>
                <w:p w14:paraId="07C6A8E2" w14:textId="77777777" w:rsidR="00B657FD" w:rsidRPr="008D3DC0" w:rsidRDefault="00B657FD" w:rsidP="007C674F">
                  <w:pPr>
                    <w:jc w:val="center"/>
                  </w:pPr>
                  <w:r w:rsidRPr="008D3DC0">
                    <w:t xml:space="preserve"> R$   53,48 </w:t>
                  </w:r>
                </w:p>
              </w:tc>
              <w:tc>
                <w:tcPr>
                  <w:tcW w:w="1700" w:type="dxa"/>
                  <w:tcBorders>
                    <w:top w:val="nil"/>
                    <w:left w:val="nil"/>
                    <w:bottom w:val="single" w:sz="4" w:space="0" w:color="auto"/>
                    <w:right w:val="single" w:sz="4" w:space="0" w:color="auto"/>
                  </w:tcBorders>
                  <w:noWrap/>
                  <w:vAlign w:val="center"/>
                  <w:hideMark/>
                </w:tcPr>
                <w:p w14:paraId="6B499142" w14:textId="77777777" w:rsidR="00B657FD" w:rsidRPr="008D3DC0" w:rsidRDefault="00B657FD" w:rsidP="007C674F">
                  <w:pPr>
                    <w:jc w:val="center"/>
                  </w:pPr>
                  <w:r>
                    <w:rPr>
                      <w:rFonts w:ascii="Aptos Narrow" w:hAnsi="Aptos Narrow"/>
                      <w:color w:val="000000"/>
                      <w:sz w:val="20"/>
                      <w:szCs w:val="20"/>
                    </w:rPr>
                    <w:t xml:space="preserve"> R$                     3.743,60 </w:t>
                  </w:r>
                </w:p>
              </w:tc>
            </w:tr>
            <w:tr w:rsidR="00B657FD" w:rsidRPr="008D3DC0" w14:paraId="0EB54294" w14:textId="77777777" w:rsidTr="007C674F">
              <w:trPr>
                <w:trHeight w:val="1995"/>
              </w:trPr>
              <w:tc>
                <w:tcPr>
                  <w:tcW w:w="620" w:type="dxa"/>
                  <w:tcBorders>
                    <w:top w:val="nil"/>
                    <w:left w:val="single" w:sz="4" w:space="0" w:color="auto"/>
                    <w:bottom w:val="single" w:sz="4" w:space="0" w:color="auto"/>
                    <w:right w:val="single" w:sz="4" w:space="0" w:color="auto"/>
                  </w:tcBorders>
                  <w:noWrap/>
                  <w:vAlign w:val="center"/>
                  <w:hideMark/>
                </w:tcPr>
                <w:p w14:paraId="11E47C4B" w14:textId="77777777" w:rsidR="00B657FD" w:rsidRPr="008D3DC0" w:rsidRDefault="00B657FD" w:rsidP="007C674F">
                  <w:pPr>
                    <w:jc w:val="center"/>
                  </w:pPr>
                  <w:r w:rsidRPr="008D3DC0">
                    <w:t>11</w:t>
                  </w:r>
                </w:p>
              </w:tc>
              <w:tc>
                <w:tcPr>
                  <w:tcW w:w="5140" w:type="dxa"/>
                  <w:tcBorders>
                    <w:top w:val="nil"/>
                    <w:left w:val="nil"/>
                    <w:bottom w:val="single" w:sz="4" w:space="0" w:color="auto"/>
                    <w:right w:val="single" w:sz="4" w:space="0" w:color="auto"/>
                  </w:tcBorders>
                  <w:vAlign w:val="center"/>
                  <w:hideMark/>
                </w:tcPr>
                <w:p w14:paraId="0580F4DC" w14:textId="77777777" w:rsidR="00B657FD" w:rsidRPr="008D3DC0" w:rsidRDefault="00B657FD" w:rsidP="007C674F">
                  <w:pPr>
                    <w:jc w:val="center"/>
                  </w:pPr>
                  <w:r w:rsidRPr="00EE7B53">
                    <w:t xml:space="preserve">Brinquedo Cubo de atividades; Animaizinhos Divertidos; com 5 lados para brincar; </w:t>
                  </w:r>
                  <w:r w:rsidRPr="005021A5">
                    <w:rPr>
                      <w:highlight w:val="yellow"/>
                    </w:rPr>
                    <w:t>Dimensões aproximadas do produto:</w:t>
                  </w:r>
                  <w:r w:rsidRPr="00EE7B53">
                    <w:t xml:space="preserve"> 12cm (L) x 12cm (A); contendo portinha surpresa, leão que faz barulho, cilindro giratório com figuras coloridas e sapinho divertido; material: plástico resistente e atóxico; certificado pelo inmetro; </w:t>
                  </w:r>
                  <w:r w:rsidRPr="005021A5">
                    <w:rPr>
                      <w:highlight w:val="yellow"/>
                    </w:rPr>
                    <w:t>marca referência: Fisher - Prince</w:t>
                  </w:r>
                </w:p>
              </w:tc>
              <w:tc>
                <w:tcPr>
                  <w:tcW w:w="629" w:type="dxa"/>
                  <w:tcBorders>
                    <w:top w:val="nil"/>
                    <w:left w:val="nil"/>
                    <w:bottom w:val="single" w:sz="4" w:space="0" w:color="auto"/>
                    <w:right w:val="single" w:sz="4" w:space="0" w:color="auto"/>
                  </w:tcBorders>
                  <w:noWrap/>
                  <w:vAlign w:val="center"/>
                  <w:hideMark/>
                </w:tcPr>
                <w:p w14:paraId="3F3E52D3"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54FC4FCF" w14:textId="77777777" w:rsidR="00B657FD" w:rsidRPr="008D3DC0" w:rsidRDefault="00B657FD" w:rsidP="007C674F">
                  <w:pPr>
                    <w:jc w:val="center"/>
                  </w:pPr>
                  <w:r w:rsidRPr="008D3DC0">
                    <w:t>70</w:t>
                  </w:r>
                </w:p>
              </w:tc>
              <w:tc>
                <w:tcPr>
                  <w:tcW w:w="1240" w:type="dxa"/>
                  <w:tcBorders>
                    <w:top w:val="nil"/>
                    <w:left w:val="nil"/>
                    <w:bottom w:val="single" w:sz="4" w:space="0" w:color="auto"/>
                    <w:right w:val="single" w:sz="4" w:space="0" w:color="auto"/>
                  </w:tcBorders>
                  <w:noWrap/>
                  <w:vAlign w:val="center"/>
                  <w:hideMark/>
                </w:tcPr>
                <w:p w14:paraId="6E8E9E79" w14:textId="77777777" w:rsidR="00B657FD" w:rsidRPr="008D3DC0" w:rsidRDefault="00B657FD" w:rsidP="007C674F">
                  <w:pPr>
                    <w:jc w:val="center"/>
                  </w:pPr>
                  <w:r w:rsidRPr="008D3DC0">
                    <w:t xml:space="preserve"> R$ 101,05 </w:t>
                  </w:r>
                </w:p>
              </w:tc>
              <w:tc>
                <w:tcPr>
                  <w:tcW w:w="1700" w:type="dxa"/>
                  <w:tcBorders>
                    <w:top w:val="nil"/>
                    <w:left w:val="nil"/>
                    <w:bottom w:val="single" w:sz="4" w:space="0" w:color="auto"/>
                    <w:right w:val="single" w:sz="4" w:space="0" w:color="auto"/>
                  </w:tcBorders>
                  <w:noWrap/>
                  <w:vAlign w:val="center"/>
                  <w:hideMark/>
                </w:tcPr>
                <w:p w14:paraId="706285D5" w14:textId="77777777" w:rsidR="00B657FD" w:rsidRPr="008D3DC0" w:rsidRDefault="00B657FD" w:rsidP="007C674F">
                  <w:pPr>
                    <w:jc w:val="center"/>
                  </w:pPr>
                  <w:r>
                    <w:rPr>
                      <w:rFonts w:ascii="Aptos Narrow" w:hAnsi="Aptos Narrow"/>
                      <w:color w:val="000000"/>
                      <w:sz w:val="20"/>
                      <w:szCs w:val="20"/>
                    </w:rPr>
                    <w:t xml:space="preserve"> R$                     7.073,50 </w:t>
                  </w:r>
                </w:p>
              </w:tc>
            </w:tr>
            <w:tr w:rsidR="00B657FD" w:rsidRPr="008D3DC0" w14:paraId="13FDCA81" w14:textId="77777777" w:rsidTr="007C674F">
              <w:trPr>
                <w:trHeight w:val="1995"/>
              </w:trPr>
              <w:tc>
                <w:tcPr>
                  <w:tcW w:w="620" w:type="dxa"/>
                  <w:tcBorders>
                    <w:top w:val="nil"/>
                    <w:left w:val="single" w:sz="4" w:space="0" w:color="auto"/>
                    <w:bottom w:val="single" w:sz="4" w:space="0" w:color="auto"/>
                    <w:right w:val="single" w:sz="4" w:space="0" w:color="auto"/>
                  </w:tcBorders>
                  <w:noWrap/>
                  <w:vAlign w:val="center"/>
                  <w:hideMark/>
                </w:tcPr>
                <w:p w14:paraId="5AC7E787" w14:textId="77777777" w:rsidR="00B657FD" w:rsidRPr="008D3DC0" w:rsidRDefault="00B657FD" w:rsidP="007C674F">
                  <w:pPr>
                    <w:jc w:val="center"/>
                  </w:pPr>
                  <w:r w:rsidRPr="008D3DC0">
                    <w:t>12</w:t>
                  </w:r>
                </w:p>
              </w:tc>
              <w:tc>
                <w:tcPr>
                  <w:tcW w:w="5140" w:type="dxa"/>
                  <w:tcBorders>
                    <w:top w:val="nil"/>
                    <w:left w:val="nil"/>
                    <w:bottom w:val="single" w:sz="4" w:space="0" w:color="auto"/>
                    <w:right w:val="single" w:sz="4" w:space="0" w:color="auto"/>
                  </w:tcBorders>
                  <w:vAlign w:val="center"/>
                  <w:hideMark/>
                </w:tcPr>
                <w:p w14:paraId="420A15FC" w14:textId="77777777" w:rsidR="00B657FD" w:rsidRPr="008D3DC0" w:rsidRDefault="00B657FD" w:rsidP="007C674F">
                  <w:pPr>
                    <w:jc w:val="center"/>
                  </w:pPr>
                  <w:r w:rsidRPr="00EE7B53">
                    <w:t xml:space="preserve">Brinquedo Educativo Novos Sons; formato de carro; com atividades práticas e sons mecânicos divertidos; janelinha deslizante para brincar de esconder, porta que abre e fecha, bichinhos que fazem som de click, rodas que giram; Material: Plástico resistente e atóxico; certificado pelo inmetro: </w:t>
                  </w:r>
                  <w:r w:rsidRPr="005021A5">
                    <w:rPr>
                      <w:highlight w:val="yellow"/>
                    </w:rPr>
                    <w:t>marca referência: Fisher Price</w:t>
                  </w:r>
                </w:p>
              </w:tc>
              <w:tc>
                <w:tcPr>
                  <w:tcW w:w="629" w:type="dxa"/>
                  <w:tcBorders>
                    <w:top w:val="nil"/>
                    <w:left w:val="nil"/>
                    <w:bottom w:val="single" w:sz="4" w:space="0" w:color="auto"/>
                    <w:right w:val="single" w:sz="4" w:space="0" w:color="auto"/>
                  </w:tcBorders>
                  <w:noWrap/>
                  <w:vAlign w:val="center"/>
                  <w:hideMark/>
                </w:tcPr>
                <w:p w14:paraId="17FA4CA0"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785A5510" w14:textId="77777777" w:rsidR="00B657FD" w:rsidRPr="008D3DC0" w:rsidRDefault="00B657FD" w:rsidP="007C674F">
                  <w:pPr>
                    <w:jc w:val="center"/>
                  </w:pPr>
                  <w:r w:rsidRPr="008D3DC0">
                    <w:t>70</w:t>
                  </w:r>
                </w:p>
              </w:tc>
              <w:tc>
                <w:tcPr>
                  <w:tcW w:w="1240" w:type="dxa"/>
                  <w:tcBorders>
                    <w:top w:val="nil"/>
                    <w:left w:val="nil"/>
                    <w:bottom w:val="single" w:sz="4" w:space="0" w:color="auto"/>
                    <w:right w:val="single" w:sz="4" w:space="0" w:color="auto"/>
                  </w:tcBorders>
                  <w:noWrap/>
                  <w:vAlign w:val="center"/>
                  <w:hideMark/>
                </w:tcPr>
                <w:p w14:paraId="3C7E36D5" w14:textId="77777777" w:rsidR="00B657FD" w:rsidRPr="008D3DC0" w:rsidRDefault="00B657FD" w:rsidP="007C674F">
                  <w:pPr>
                    <w:jc w:val="center"/>
                  </w:pPr>
                  <w:r w:rsidRPr="008D3DC0">
                    <w:t xml:space="preserve"> R$   83,32 </w:t>
                  </w:r>
                </w:p>
              </w:tc>
              <w:tc>
                <w:tcPr>
                  <w:tcW w:w="1700" w:type="dxa"/>
                  <w:tcBorders>
                    <w:top w:val="nil"/>
                    <w:left w:val="nil"/>
                    <w:bottom w:val="single" w:sz="4" w:space="0" w:color="auto"/>
                    <w:right w:val="single" w:sz="4" w:space="0" w:color="auto"/>
                  </w:tcBorders>
                  <w:noWrap/>
                  <w:vAlign w:val="center"/>
                  <w:hideMark/>
                </w:tcPr>
                <w:p w14:paraId="510A5222" w14:textId="77777777" w:rsidR="00B657FD" w:rsidRPr="008D3DC0" w:rsidRDefault="00B657FD" w:rsidP="007C674F">
                  <w:pPr>
                    <w:jc w:val="center"/>
                  </w:pPr>
                  <w:r>
                    <w:rPr>
                      <w:rFonts w:ascii="Aptos Narrow" w:hAnsi="Aptos Narrow"/>
                      <w:color w:val="000000"/>
                      <w:sz w:val="20"/>
                      <w:szCs w:val="20"/>
                    </w:rPr>
                    <w:t xml:space="preserve"> R$                     5.832,40 </w:t>
                  </w:r>
                </w:p>
              </w:tc>
            </w:tr>
            <w:tr w:rsidR="00B657FD" w:rsidRPr="008D3DC0" w14:paraId="231508D7" w14:textId="77777777" w:rsidTr="007C674F">
              <w:trPr>
                <w:trHeight w:val="855"/>
              </w:trPr>
              <w:tc>
                <w:tcPr>
                  <w:tcW w:w="620" w:type="dxa"/>
                  <w:tcBorders>
                    <w:top w:val="nil"/>
                    <w:left w:val="single" w:sz="4" w:space="0" w:color="auto"/>
                    <w:bottom w:val="single" w:sz="4" w:space="0" w:color="auto"/>
                    <w:right w:val="single" w:sz="4" w:space="0" w:color="auto"/>
                  </w:tcBorders>
                  <w:noWrap/>
                  <w:vAlign w:val="center"/>
                  <w:hideMark/>
                </w:tcPr>
                <w:p w14:paraId="0A4E7CC6" w14:textId="77777777" w:rsidR="00B657FD" w:rsidRPr="008D3DC0" w:rsidRDefault="00B657FD" w:rsidP="007C674F">
                  <w:pPr>
                    <w:jc w:val="center"/>
                  </w:pPr>
                  <w:r w:rsidRPr="008D3DC0">
                    <w:t>13</w:t>
                  </w:r>
                </w:p>
              </w:tc>
              <w:tc>
                <w:tcPr>
                  <w:tcW w:w="5140" w:type="dxa"/>
                  <w:tcBorders>
                    <w:top w:val="nil"/>
                    <w:left w:val="nil"/>
                    <w:bottom w:val="single" w:sz="4" w:space="0" w:color="auto"/>
                    <w:right w:val="single" w:sz="4" w:space="0" w:color="auto"/>
                  </w:tcBorders>
                  <w:vAlign w:val="center"/>
                  <w:hideMark/>
                </w:tcPr>
                <w:p w14:paraId="00157D78" w14:textId="77777777" w:rsidR="00B657FD" w:rsidRPr="008D3DC0" w:rsidRDefault="00B657FD" w:rsidP="007C674F">
                  <w:pPr>
                    <w:jc w:val="center"/>
                  </w:pPr>
                  <w:r w:rsidRPr="00EE7B53">
                    <w:t xml:space="preserve">Bola de futebol/voley Material: EVA; </w:t>
                  </w:r>
                  <w:r w:rsidRPr="00B412E0">
                    <w:rPr>
                      <w:highlight w:val="yellow"/>
                    </w:rPr>
                    <w:t xml:space="preserve">medidas </w:t>
                  </w:r>
                  <w:r>
                    <w:rPr>
                      <w:highlight w:val="yellow"/>
                    </w:rPr>
                    <w:t xml:space="preserve">e pesos </w:t>
                  </w:r>
                  <w:r w:rsidRPr="00B412E0">
                    <w:rPr>
                      <w:highlight w:val="yellow"/>
                    </w:rPr>
                    <w:t>aproximad</w:t>
                  </w:r>
                  <w:r>
                    <w:rPr>
                      <w:highlight w:val="yellow"/>
                    </w:rPr>
                    <w:t>o</w:t>
                  </w:r>
                  <w:r w:rsidRPr="00B412E0">
                    <w:rPr>
                      <w:highlight w:val="yellow"/>
                    </w:rPr>
                    <w:t>s</w:t>
                  </w:r>
                  <w:r w:rsidRPr="00EE7B53">
                    <w:t xml:space="preserve"> 67-68cm </w:t>
                  </w:r>
                  <w:r w:rsidRPr="00EE7B53">
                    <w:br/>
                    <w:t>Peso 140-170g; Construção Matrizada</w:t>
                  </w:r>
                </w:p>
              </w:tc>
              <w:tc>
                <w:tcPr>
                  <w:tcW w:w="629" w:type="dxa"/>
                  <w:tcBorders>
                    <w:top w:val="nil"/>
                    <w:left w:val="nil"/>
                    <w:bottom w:val="single" w:sz="4" w:space="0" w:color="auto"/>
                    <w:right w:val="single" w:sz="4" w:space="0" w:color="auto"/>
                  </w:tcBorders>
                  <w:noWrap/>
                  <w:vAlign w:val="center"/>
                  <w:hideMark/>
                </w:tcPr>
                <w:p w14:paraId="537B0749"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31D3592F" w14:textId="77777777" w:rsidR="00B657FD" w:rsidRPr="008D3DC0" w:rsidRDefault="00B657FD" w:rsidP="007C674F">
                  <w:pPr>
                    <w:jc w:val="center"/>
                  </w:pPr>
                  <w:r w:rsidRPr="008D3DC0">
                    <w:t>130</w:t>
                  </w:r>
                </w:p>
              </w:tc>
              <w:tc>
                <w:tcPr>
                  <w:tcW w:w="1240" w:type="dxa"/>
                  <w:tcBorders>
                    <w:top w:val="nil"/>
                    <w:left w:val="nil"/>
                    <w:bottom w:val="single" w:sz="4" w:space="0" w:color="auto"/>
                    <w:right w:val="single" w:sz="4" w:space="0" w:color="auto"/>
                  </w:tcBorders>
                  <w:noWrap/>
                  <w:vAlign w:val="center"/>
                  <w:hideMark/>
                </w:tcPr>
                <w:p w14:paraId="14112323" w14:textId="77777777" w:rsidR="00B657FD" w:rsidRPr="008D3DC0" w:rsidRDefault="00B657FD" w:rsidP="007C674F">
                  <w:pPr>
                    <w:jc w:val="center"/>
                  </w:pPr>
                  <w:r w:rsidRPr="008D3DC0">
                    <w:t xml:space="preserve"> R$   30,68 </w:t>
                  </w:r>
                </w:p>
              </w:tc>
              <w:tc>
                <w:tcPr>
                  <w:tcW w:w="1700" w:type="dxa"/>
                  <w:tcBorders>
                    <w:top w:val="nil"/>
                    <w:left w:val="nil"/>
                    <w:bottom w:val="single" w:sz="4" w:space="0" w:color="auto"/>
                    <w:right w:val="single" w:sz="4" w:space="0" w:color="auto"/>
                  </w:tcBorders>
                  <w:noWrap/>
                  <w:vAlign w:val="center"/>
                  <w:hideMark/>
                </w:tcPr>
                <w:p w14:paraId="707DBEFE" w14:textId="77777777" w:rsidR="00B657FD" w:rsidRPr="008D3DC0" w:rsidRDefault="00B657FD" w:rsidP="007C674F">
                  <w:pPr>
                    <w:jc w:val="center"/>
                  </w:pPr>
                  <w:r>
                    <w:rPr>
                      <w:rFonts w:ascii="Aptos Narrow" w:hAnsi="Aptos Narrow"/>
                      <w:color w:val="000000"/>
                      <w:sz w:val="20"/>
                      <w:szCs w:val="20"/>
                    </w:rPr>
                    <w:t xml:space="preserve"> R$                     3.988,40 </w:t>
                  </w:r>
                </w:p>
              </w:tc>
            </w:tr>
            <w:tr w:rsidR="00B657FD" w:rsidRPr="008D3DC0" w14:paraId="218A7B91" w14:textId="77777777" w:rsidTr="007C674F">
              <w:trPr>
                <w:trHeight w:val="1140"/>
              </w:trPr>
              <w:tc>
                <w:tcPr>
                  <w:tcW w:w="620" w:type="dxa"/>
                  <w:tcBorders>
                    <w:top w:val="nil"/>
                    <w:left w:val="single" w:sz="4" w:space="0" w:color="auto"/>
                    <w:bottom w:val="single" w:sz="4" w:space="0" w:color="auto"/>
                    <w:right w:val="single" w:sz="4" w:space="0" w:color="auto"/>
                  </w:tcBorders>
                  <w:noWrap/>
                  <w:vAlign w:val="center"/>
                  <w:hideMark/>
                </w:tcPr>
                <w:p w14:paraId="7900EF9A" w14:textId="77777777" w:rsidR="00B657FD" w:rsidRPr="008D3DC0" w:rsidRDefault="00B657FD" w:rsidP="007C674F">
                  <w:pPr>
                    <w:jc w:val="center"/>
                  </w:pPr>
                  <w:r w:rsidRPr="008D3DC0">
                    <w:t>14</w:t>
                  </w:r>
                </w:p>
              </w:tc>
              <w:tc>
                <w:tcPr>
                  <w:tcW w:w="5140" w:type="dxa"/>
                  <w:tcBorders>
                    <w:top w:val="nil"/>
                    <w:left w:val="nil"/>
                    <w:bottom w:val="single" w:sz="4" w:space="0" w:color="auto"/>
                    <w:right w:val="single" w:sz="4" w:space="0" w:color="auto"/>
                  </w:tcBorders>
                  <w:vAlign w:val="center"/>
                  <w:hideMark/>
                </w:tcPr>
                <w:p w14:paraId="33F4DC6F" w14:textId="77777777" w:rsidR="00B657FD" w:rsidRPr="008D3DC0" w:rsidRDefault="00B657FD" w:rsidP="007C674F">
                  <w:pPr>
                    <w:jc w:val="center"/>
                  </w:pPr>
                  <w:r w:rsidRPr="00EE7B53">
                    <w:t xml:space="preserve">Brinquedo didático De Encaixe Formas Em Madeira; mínimo 12 peças; </w:t>
                  </w:r>
                  <w:r w:rsidRPr="00B412E0">
                    <w:rPr>
                      <w:highlight w:val="yellow"/>
                    </w:rPr>
                    <w:t>dimensões aproximadas:</w:t>
                  </w:r>
                  <w:r w:rsidRPr="00EE7B53">
                    <w:t xml:space="preserve"> Comprimento x largura x altura 20cm x 1 cm x 20 cm; material: madeira;</w:t>
                  </w:r>
                </w:p>
              </w:tc>
              <w:tc>
                <w:tcPr>
                  <w:tcW w:w="629" w:type="dxa"/>
                  <w:tcBorders>
                    <w:top w:val="nil"/>
                    <w:left w:val="nil"/>
                    <w:bottom w:val="single" w:sz="4" w:space="0" w:color="auto"/>
                    <w:right w:val="single" w:sz="4" w:space="0" w:color="auto"/>
                  </w:tcBorders>
                  <w:noWrap/>
                  <w:vAlign w:val="center"/>
                  <w:hideMark/>
                </w:tcPr>
                <w:p w14:paraId="53B960F8"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09C9F159" w14:textId="77777777" w:rsidR="00B657FD" w:rsidRPr="008D3DC0" w:rsidRDefault="00B657FD" w:rsidP="007C674F">
                  <w:pPr>
                    <w:jc w:val="center"/>
                  </w:pPr>
                  <w:r w:rsidRPr="008D3DC0">
                    <w:t>70</w:t>
                  </w:r>
                </w:p>
              </w:tc>
              <w:tc>
                <w:tcPr>
                  <w:tcW w:w="1240" w:type="dxa"/>
                  <w:tcBorders>
                    <w:top w:val="nil"/>
                    <w:left w:val="nil"/>
                    <w:bottom w:val="single" w:sz="4" w:space="0" w:color="auto"/>
                    <w:right w:val="single" w:sz="4" w:space="0" w:color="auto"/>
                  </w:tcBorders>
                  <w:noWrap/>
                  <w:vAlign w:val="center"/>
                  <w:hideMark/>
                </w:tcPr>
                <w:p w14:paraId="233CA259" w14:textId="77777777" w:rsidR="00B657FD" w:rsidRPr="008D3DC0" w:rsidRDefault="00B657FD" w:rsidP="007C674F">
                  <w:pPr>
                    <w:jc w:val="center"/>
                  </w:pPr>
                  <w:r w:rsidRPr="008D3DC0">
                    <w:t xml:space="preserve"> R$   47,45 </w:t>
                  </w:r>
                </w:p>
              </w:tc>
              <w:tc>
                <w:tcPr>
                  <w:tcW w:w="1700" w:type="dxa"/>
                  <w:tcBorders>
                    <w:top w:val="nil"/>
                    <w:left w:val="nil"/>
                    <w:bottom w:val="single" w:sz="4" w:space="0" w:color="auto"/>
                    <w:right w:val="single" w:sz="4" w:space="0" w:color="auto"/>
                  </w:tcBorders>
                  <w:noWrap/>
                  <w:vAlign w:val="center"/>
                  <w:hideMark/>
                </w:tcPr>
                <w:p w14:paraId="682D00F4" w14:textId="77777777" w:rsidR="00B657FD" w:rsidRPr="008D3DC0" w:rsidRDefault="00B657FD" w:rsidP="007C674F">
                  <w:pPr>
                    <w:jc w:val="center"/>
                  </w:pPr>
                  <w:r>
                    <w:rPr>
                      <w:rFonts w:ascii="Aptos Narrow" w:hAnsi="Aptos Narrow"/>
                      <w:color w:val="000000"/>
                      <w:sz w:val="20"/>
                      <w:szCs w:val="20"/>
                    </w:rPr>
                    <w:t xml:space="preserve"> R$                     3.321,50 </w:t>
                  </w:r>
                </w:p>
              </w:tc>
            </w:tr>
            <w:tr w:rsidR="00B657FD" w:rsidRPr="008D3DC0" w14:paraId="1B9CE0F7" w14:textId="77777777" w:rsidTr="007C674F">
              <w:trPr>
                <w:trHeight w:val="855"/>
              </w:trPr>
              <w:tc>
                <w:tcPr>
                  <w:tcW w:w="620" w:type="dxa"/>
                  <w:tcBorders>
                    <w:top w:val="nil"/>
                    <w:left w:val="single" w:sz="4" w:space="0" w:color="auto"/>
                    <w:bottom w:val="single" w:sz="4" w:space="0" w:color="auto"/>
                    <w:right w:val="single" w:sz="4" w:space="0" w:color="auto"/>
                  </w:tcBorders>
                  <w:noWrap/>
                  <w:vAlign w:val="center"/>
                  <w:hideMark/>
                </w:tcPr>
                <w:p w14:paraId="58B324DE" w14:textId="77777777" w:rsidR="00B657FD" w:rsidRPr="008D3DC0" w:rsidRDefault="00B657FD" w:rsidP="007C674F">
                  <w:pPr>
                    <w:jc w:val="center"/>
                  </w:pPr>
                  <w:r w:rsidRPr="008D3DC0">
                    <w:t>15</w:t>
                  </w:r>
                </w:p>
              </w:tc>
              <w:tc>
                <w:tcPr>
                  <w:tcW w:w="5140" w:type="dxa"/>
                  <w:tcBorders>
                    <w:top w:val="nil"/>
                    <w:left w:val="nil"/>
                    <w:bottom w:val="single" w:sz="4" w:space="0" w:color="auto"/>
                    <w:right w:val="single" w:sz="4" w:space="0" w:color="auto"/>
                  </w:tcBorders>
                  <w:vAlign w:val="center"/>
                  <w:hideMark/>
                </w:tcPr>
                <w:p w14:paraId="6B9A4584" w14:textId="77777777" w:rsidR="00B657FD" w:rsidRPr="008D3DC0" w:rsidRDefault="00B657FD" w:rsidP="007C674F">
                  <w:pPr>
                    <w:jc w:val="center"/>
                  </w:pPr>
                  <w:r w:rsidRPr="00EE7B53">
                    <w:t>Balde Com 48 Miniaturas Animais Animal Planet; Miniaturas duráveis feitas em PVC e PP; tipos de Animais: Fazenda, Marinhos, Dinossauros, Safari.</w:t>
                  </w:r>
                </w:p>
              </w:tc>
              <w:tc>
                <w:tcPr>
                  <w:tcW w:w="629" w:type="dxa"/>
                  <w:tcBorders>
                    <w:top w:val="nil"/>
                    <w:left w:val="nil"/>
                    <w:bottom w:val="single" w:sz="4" w:space="0" w:color="auto"/>
                    <w:right w:val="single" w:sz="4" w:space="0" w:color="auto"/>
                  </w:tcBorders>
                  <w:noWrap/>
                  <w:vAlign w:val="center"/>
                  <w:hideMark/>
                </w:tcPr>
                <w:p w14:paraId="1869D63C"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2F4C8A40" w14:textId="77777777" w:rsidR="00B657FD" w:rsidRPr="008D3DC0" w:rsidRDefault="00B657FD" w:rsidP="007C674F">
                  <w:pPr>
                    <w:jc w:val="center"/>
                  </w:pPr>
                  <w:r w:rsidRPr="008D3DC0">
                    <w:t>30</w:t>
                  </w:r>
                </w:p>
              </w:tc>
              <w:tc>
                <w:tcPr>
                  <w:tcW w:w="1240" w:type="dxa"/>
                  <w:tcBorders>
                    <w:top w:val="nil"/>
                    <w:left w:val="nil"/>
                    <w:bottom w:val="single" w:sz="4" w:space="0" w:color="auto"/>
                    <w:right w:val="single" w:sz="4" w:space="0" w:color="auto"/>
                  </w:tcBorders>
                  <w:noWrap/>
                  <w:vAlign w:val="center"/>
                  <w:hideMark/>
                </w:tcPr>
                <w:p w14:paraId="2660738C" w14:textId="77777777" w:rsidR="00B657FD" w:rsidRPr="008D3DC0" w:rsidRDefault="00B657FD" w:rsidP="007C674F">
                  <w:pPr>
                    <w:jc w:val="center"/>
                  </w:pPr>
                  <w:r w:rsidRPr="008D3DC0">
                    <w:t xml:space="preserve"> R$   48,07 </w:t>
                  </w:r>
                </w:p>
              </w:tc>
              <w:tc>
                <w:tcPr>
                  <w:tcW w:w="1700" w:type="dxa"/>
                  <w:tcBorders>
                    <w:top w:val="nil"/>
                    <w:left w:val="nil"/>
                    <w:bottom w:val="single" w:sz="4" w:space="0" w:color="auto"/>
                    <w:right w:val="single" w:sz="4" w:space="0" w:color="auto"/>
                  </w:tcBorders>
                  <w:noWrap/>
                  <w:vAlign w:val="center"/>
                  <w:hideMark/>
                </w:tcPr>
                <w:p w14:paraId="5D3D8179" w14:textId="77777777" w:rsidR="00B657FD" w:rsidRPr="008D3DC0" w:rsidRDefault="00B657FD" w:rsidP="007C674F">
                  <w:pPr>
                    <w:jc w:val="center"/>
                  </w:pPr>
                  <w:r>
                    <w:rPr>
                      <w:rFonts w:ascii="Aptos Narrow" w:hAnsi="Aptos Narrow"/>
                      <w:color w:val="000000"/>
                      <w:sz w:val="20"/>
                      <w:szCs w:val="20"/>
                    </w:rPr>
                    <w:t xml:space="preserve"> R$                     1.442,10 </w:t>
                  </w:r>
                </w:p>
              </w:tc>
            </w:tr>
            <w:tr w:rsidR="00B657FD" w:rsidRPr="008D3DC0" w14:paraId="32E1C213" w14:textId="77777777" w:rsidTr="007C674F">
              <w:trPr>
                <w:trHeight w:val="855"/>
              </w:trPr>
              <w:tc>
                <w:tcPr>
                  <w:tcW w:w="620" w:type="dxa"/>
                  <w:tcBorders>
                    <w:top w:val="nil"/>
                    <w:left w:val="single" w:sz="4" w:space="0" w:color="auto"/>
                    <w:bottom w:val="single" w:sz="4" w:space="0" w:color="auto"/>
                    <w:right w:val="single" w:sz="4" w:space="0" w:color="auto"/>
                  </w:tcBorders>
                  <w:noWrap/>
                  <w:vAlign w:val="center"/>
                  <w:hideMark/>
                </w:tcPr>
                <w:p w14:paraId="6C6F2DAF" w14:textId="77777777" w:rsidR="00B657FD" w:rsidRPr="008D3DC0" w:rsidRDefault="00B657FD" w:rsidP="007C674F">
                  <w:pPr>
                    <w:jc w:val="center"/>
                  </w:pPr>
                  <w:r w:rsidRPr="008D3DC0">
                    <w:t>16</w:t>
                  </w:r>
                </w:p>
              </w:tc>
              <w:tc>
                <w:tcPr>
                  <w:tcW w:w="5140" w:type="dxa"/>
                  <w:tcBorders>
                    <w:top w:val="nil"/>
                    <w:left w:val="nil"/>
                    <w:bottom w:val="single" w:sz="4" w:space="0" w:color="auto"/>
                    <w:right w:val="single" w:sz="4" w:space="0" w:color="auto"/>
                  </w:tcBorders>
                  <w:vAlign w:val="center"/>
                  <w:hideMark/>
                </w:tcPr>
                <w:p w14:paraId="00387722" w14:textId="77777777" w:rsidR="00B657FD" w:rsidRPr="008D3DC0" w:rsidRDefault="00B657FD" w:rsidP="007C674F">
                  <w:pPr>
                    <w:jc w:val="center"/>
                  </w:pPr>
                  <w:r w:rsidRPr="00EE7B53">
                    <w:t>Esquema Corporal, menino e menina; Brinquedo com 20 peças Educativo</w:t>
                  </w:r>
                  <w:r>
                    <w:t>;</w:t>
                  </w:r>
                  <w:r w:rsidRPr="00EE7B53">
                    <w:t xml:space="preserve"> contém 21 peças de MDF; </w:t>
                  </w:r>
                  <w:r w:rsidRPr="00B412E0">
                    <w:rPr>
                      <w:highlight w:val="yellow"/>
                    </w:rPr>
                    <w:t>dimensões aproximadas Largura 49 cm; altura 36,5 cm</w:t>
                  </w:r>
                  <w:r>
                    <w:t xml:space="preserve">; </w:t>
                  </w:r>
                  <w:r w:rsidRPr="005021A5">
                    <w:rPr>
                      <w:highlight w:val="yellow"/>
                    </w:rPr>
                    <w:t>Marca de referencia: Carlu</w:t>
                  </w:r>
                </w:p>
              </w:tc>
              <w:tc>
                <w:tcPr>
                  <w:tcW w:w="629" w:type="dxa"/>
                  <w:tcBorders>
                    <w:top w:val="nil"/>
                    <w:left w:val="nil"/>
                    <w:bottom w:val="single" w:sz="4" w:space="0" w:color="auto"/>
                    <w:right w:val="single" w:sz="4" w:space="0" w:color="auto"/>
                  </w:tcBorders>
                  <w:noWrap/>
                  <w:vAlign w:val="center"/>
                  <w:hideMark/>
                </w:tcPr>
                <w:p w14:paraId="113EFDD7"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389CD435" w14:textId="77777777" w:rsidR="00B657FD" w:rsidRPr="008D3DC0" w:rsidRDefault="00B657FD" w:rsidP="007C674F">
                  <w:pPr>
                    <w:jc w:val="center"/>
                  </w:pPr>
                  <w:r w:rsidRPr="008D3DC0">
                    <w:t>30</w:t>
                  </w:r>
                </w:p>
              </w:tc>
              <w:tc>
                <w:tcPr>
                  <w:tcW w:w="1240" w:type="dxa"/>
                  <w:tcBorders>
                    <w:top w:val="nil"/>
                    <w:left w:val="nil"/>
                    <w:bottom w:val="single" w:sz="4" w:space="0" w:color="auto"/>
                    <w:right w:val="single" w:sz="4" w:space="0" w:color="auto"/>
                  </w:tcBorders>
                  <w:noWrap/>
                  <w:vAlign w:val="center"/>
                  <w:hideMark/>
                </w:tcPr>
                <w:p w14:paraId="7385D8D0" w14:textId="77777777" w:rsidR="00B657FD" w:rsidRPr="008D3DC0" w:rsidRDefault="00B657FD" w:rsidP="007C674F">
                  <w:pPr>
                    <w:jc w:val="center"/>
                  </w:pPr>
                  <w:r w:rsidRPr="008D3DC0">
                    <w:t xml:space="preserve"> R$   64,04 </w:t>
                  </w:r>
                </w:p>
              </w:tc>
              <w:tc>
                <w:tcPr>
                  <w:tcW w:w="1700" w:type="dxa"/>
                  <w:tcBorders>
                    <w:top w:val="nil"/>
                    <w:left w:val="nil"/>
                    <w:bottom w:val="single" w:sz="4" w:space="0" w:color="auto"/>
                    <w:right w:val="single" w:sz="4" w:space="0" w:color="auto"/>
                  </w:tcBorders>
                  <w:noWrap/>
                  <w:vAlign w:val="center"/>
                  <w:hideMark/>
                </w:tcPr>
                <w:p w14:paraId="70DB94A0" w14:textId="77777777" w:rsidR="00B657FD" w:rsidRPr="008D3DC0" w:rsidRDefault="00B657FD" w:rsidP="007C674F">
                  <w:pPr>
                    <w:jc w:val="center"/>
                  </w:pPr>
                  <w:r>
                    <w:rPr>
                      <w:rFonts w:ascii="Aptos Narrow" w:hAnsi="Aptos Narrow"/>
                      <w:color w:val="000000"/>
                      <w:sz w:val="20"/>
                      <w:szCs w:val="20"/>
                    </w:rPr>
                    <w:t xml:space="preserve"> R$                     1.921,20 </w:t>
                  </w:r>
                </w:p>
              </w:tc>
            </w:tr>
            <w:tr w:rsidR="00B657FD" w:rsidRPr="008D3DC0" w14:paraId="4B02E611" w14:textId="77777777" w:rsidTr="007C674F">
              <w:trPr>
                <w:trHeight w:val="855"/>
              </w:trPr>
              <w:tc>
                <w:tcPr>
                  <w:tcW w:w="620" w:type="dxa"/>
                  <w:tcBorders>
                    <w:top w:val="nil"/>
                    <w:left w:val="single" w:sz="4" w:space="0" w:color="auto"/>
                    <w:bottom w:val="single" w:sz="4" w:space="0" w:color="auto"/>
                    <w:right w:val="single" w:sz="4" w:space="0" w:color="auto"/>
                  </w:tcBorders>
                  <w:noWrap/>
                  <w:vAlign w:val="center"/>
                  <w:hideMark/>
                </w:tcPr>
                <w:p w14:paraId="19DF27CC" w14:textId="77777777" w:rsidR="00B657FD" w:rsidRPr="008D3DC0" w:rsidRDefault="00B657FD" w:rsidP="007C674F">
                  <w:pPr>
                    <w:jc w:val="center"/>
                  </w:pPr>
                  <w:r w:rsidRPr="008D3DC0">
                    <w:t>17</w:t>
                  </w:r>
                </w:p>
              </w:tc>
              <w:tc>
                <w:tcPr>
                  <w:tcW w:w="5140" w:type="dxa"/>
                  <w:tcBorders>
                    <w:top w:val="nil"/>
                    <w:left w:val="nil"/>
                    <w:bottom w:val="single" w:sz="4" w:space="0" w:color="auto"/>
                    <w:right w:val="single" w:sz="4" w:space="0" w:color="auto"/>
                  </w:tcBorders>
                  <w:vAlign w:val="center"/>
                  <w:hideMark/>
                </w:tcPr>
                <w:p w14:paraId="21068F3C" w14:textId="77777777" w:rsidR="00B657FD" w:rsidRPr="008D3DC0" w:rsidRDefault="00B657FD" w:rsidP="007C674F">
                  <w:pPr>
                    <w:jc w:val="center"/>
                  </w:pPr>
                  <w:r w:rsidRPr="00EE7B53">
                    <w:t xml:space="preserve">Jogo Didático Sílabas 40 Pçs; Material: madeira;  - </w:t>
                  </w:r>
                  <w:r w:rsidRPr="00B412E0">
                    <w:rPr>
                      <w:highlight w:val="yellow"/>
                    </w:rPr>
                    <w:t>Dimensões aproximadas: 25cm, 20cm, 6cm;</w:t>
                  </w:r>
                  <w:r w:rsidRPr="00EE7B53">
                    <w:t xml:space="preserve"> - Certificação: INMETRO; </w:t>
                  </w:r>
                  <w:r w:rsidRPr="00B412E0">
                    <w:rPr>
                      <w:highlight w:val="yellow"/>
                    </w:rPr>
                    <w:t>Marca referencia: NIG</w:t>
                  </w:r>
                </w:p>
              </w:tc>
              <w:tc>
                <w:tcPr>
                  <w:tcW w:w="629" w:type="dxa"/>
                  <w:tcBorders>
                    <w:top w:val="nil"/>
                    <w:left w:val="nil"/>
                    <w:bottom w:val="single" w:sz="4" w:space="0" w:color="auto"/>
                    <w:right w:val="single" w:sz="4" w:space="0" w:color="auto"/>
                  </w:tcBorders>
                  <w:noWrap/>
                  <w:vAlign w:val="center"/>
                  <w:hideMark/>
                </w:tcPr>
                <w:p w14:paraId="13B1A746"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216ADDEE" w14:textId="77777777" w:rsidR="00B657FD" w:rsidRPr="008D3DC0" w:rsidRDefault="00B657FD" w:rsidP="007C674F">
                  <w:pPr>
                    <w:jc w:val="center"/>
                  </w:pPr>
                  <w:r w:rsidRPr="008D3DC0">
                    <w:t>100</w:t>
                  </w:r>
                </w:p>
              </w:tc>
              <w:tc>
                <w:tcPr>
                  <w:tcW w:w="1240" w:type="dxa"/>
                  <w:tcBorders>
                    <w:top w:val="nil"/>
                    <w:left w:val="nil"/>
                    <w:bottom w:val="single" w:sz="4" w:space="0" w:color="auto"/>
                    <w:right w:val="single" w:sz="4" w:space="0" w:color="auto"/>
                  </w:tcBorders>
                  <w:noWrap/>
                  <w:vAlign w:val="center"/>
                  <w:hideMark/>
                </w:tcPr>
                <w:p w14:paraId="1BD0C177" w14:textId="77777777" w:rsidR="00B657FD" w:rsidRPr="008D3DC0" w:rsidRDefault="00B657FD" w:rsidP="007C674F">
                  <w:pPr>
                    <w:jc w:val="center"/>
                  </w:pPr>
                  <w:r w:rsidRPr="008D3DC0">
                    <w:t xml:space="preserve"> R$   42,18 </w:t>
                  </w:r>
                </w:p>
              </w:tc>
              <w:tc>
                <w:tcPr>
                  <w:tcW w:w="1700" w:type="dxa"/>
                  <w:tcBorders>
                    <w:top w:val="nil"/>
                    <w:left w:val="nil"/>
                    <w:bottom w:val="single" w:sz="4" w:space="0" w:color="auto"/>
                    <w:right w:val="single" w:sz="4" w:space="0" w:color="auto"/>
                  </w:tcBorders>
                  <w:noWrap/>
                  <w:vAlign w:val="center"/>
                  <w:hideMark/>
                </w:tcPr>
                <w:p w14:paraId="329AA914" w14:textId="77777777" w:rsidR="00B657FD" w:rsidRDefault="00B657FD" w:rsidP="007C674F">
                  <w:pPr>
                    <w:jc w:val="center"/>
                    <w:rPr>
                      <w:rFonts w:ascii="Aptos Narrow" w:hAnsi="Aptos Narrow"/>
                      <w:sz w:val="20"/>
                      <w:szCs w:val="20"/>
                    </w:rPr>
                  </w:pPr>
                  <w:r>
                    <w:rPr>
                      <w:rFonts w:ascii="Aptos Narrow" w:hAnsi="Aptos Narrow"/>
                      <w:color w:val="000000"/>
                      <w:sz w:val="20"/>
                      <w:szCs w:val="20"/>
                    </w:rPr>
                    <w:t xml:space="preserve">R$                     4.218,00 </w:t>
                  </w:r>
                </w:p>
                <w:p w14:paraId="72553C9A" w14:textId="77777777" w:rsidR="00B657FD" w:rsidRPr="008D3DC0" w:rsidRDefault="00B657FD" w:rsidP="007C674F">
                  <w:pPr>
                    <w:jc w:val="center"/>
                  </w:pPr>
                </w:p>
              </w:tc>
            </w:tr>
            <w:tr w:rsidR="00B657FD" w:rsidRPr="008D3DC0" w14:paraId="794C3C61" w14:textId="77777777" w:rsidTr="007C674F">
              <w:trPr>
                <w:trHeight w:val="1710"/>
              </w:trPr>
              <w:tc>
                <w:tcPr>
                  <w:tcW w:w="620" w:type="dxa"/>
                  <w:tcBorders>
                    <w:top w:val="nil"/>
                    <w:left w:val="single" w:sz="4" w:space="0" w:color="auto"/>
                    <w:bottom w:val="single" w:sz="4" w:space="0" w:color="auto"/>
                    <w:right w:val="single" w:sz="4" w:space="0" w:color="auto"/>
                  </w:tcBorders>
                  <w:noWrap/>
                  <w:vAlign w:val="center"/>
                  <w:hideMark/>
                </w:tcPr>
                <w:p w14:paraId="4940F969" w14:textId="77777777" w:rsidR="00B657FD" w:rsidRPr="008D3DC0" w:rsidRDefault="00B657FD" w:rsidP="007C674F">
                  <w:pPr>
                    <w:jc w:val="center"/>
                  </w:pPr>
                  <w:r w:rsidRPr="008D3DC0">
                    <w:lastRenderedPageBreak/>
                    <w:t>18</w:t>
                  </w:r>
                </w:p>
              </w:tc>
              <w:tc>
                <w:tcPr>
                  <w:tcW w:w="5140" w:type="dxa"/>
                  <w:tcBorders>
                    <w:top w:val="nil"/>
                    <w:left w:val="nil"/>
                    <w:bottom w:val="single" w:sz="4" w:space="0" w:color="auto"/>
                    <w:right w:val="single" w:sz="4" w:space="0" w:color="auto"/>
                  </w:tcBorders>
                  <w:vAlign w:val="center"/>
                  <w:hideMark/>
                </w:tcPr>
                <w:p w14:paraId="5CAD05D0" w14:textId="77777777" w:rsidR="00B657FD" w:rsidRPr="008D3DC0" w:rsidRDefault="00B657FD" w:rsidP="007C674F">
                  <w:pPr>
                    <w:jc w:val="center"/>
                  </w:pPr>
                  <w:r w:rsidRPr="00EE7B53">
                    <w:t>Boneca De Pano Representatividade Negra, branca</w:t>
                  </w:r>
                  <w:r>
                    <w:t xml:space="preserve">; </w:t>
                  </w:r>
                  <w:r w:rsidRPr="00EE7B53">
                    <w:t>cabelo amarelo/loiro, branca</w:t>
                  </w:r>
                  <w:r>
                    <w:t>;</w:t>
                  </w:r>
                  <w:r w:rsidRPr="00EE7B53">
                    <w:t xml:space="preserve"> cabelo preto, entre outras ;  </w:t>
                  </w:r>
                  <w:r w:rsidRPr="00B412E0">
                    <w:rPr>
                      <w:highlight w:val="yellow"/>
                    </w:rPr>
                    <w:t>tamanho aproximado 48 cm;</w:t>
                  </w:r>
                  <w:r w:rsidRPr="00EE7B53">
                    <w:t xml:space="preserve">  Antialérgica; tipo de material: tecido; Gênero da personagem: menina; </w:t>
                  </w:r>
                  <w:r w:rsidRPr="00B412E0">
                    <w:rPr>
                      <w:highlight w:val="yellow"/>
                    </w:rPr>
                    <w:t>Marca/modelo referência</w:t>
                  </w:r>
                  <w:r w:rsidRPr="00EE7B53">
                    <w:t xml:space="preserve">: Mega fofo/Boneca Júlia </w:t>
                  </w:r>
                </w:p>
              </w:tc>
              <w:tc>
                <w:tcPr>
                  <w:tcW w:w="629" w:type="dxa"/>
                  <w:tcBorders>
                    <w:top w:val="nil"/>
                    <w:left w:val="nil"/>
                    <w:bottom w:val="single" w:sz="4" w:space="0" w:color="auto"/>
                    <w:right w:val="single" w:sz="4" w:space="0" w:color="auto"/>
                  </w:tcBorders>
                  <w:noWrap/>
                  <w:vAlign w:val="center"/>
                  <w:hideMark/>
                </w:tcPr>
                <w:p w14:paraId="74C4E024"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3FD7AE47" w14:textId="77777777" w:rsidR="00B657FD" w:rsidRPr="008D3DC0" w:rsidRDefault="00B657FD" w:rsidP="007C674F">
                  <w:pPr>
                    <w:jc w:val="center"/>
                  </w:pPr>
                  <w:r w:rsidRPr="008D3DC0">
                    <w:t>130</w:t>
                  </w:r>
                </w:p>
              </w:tc>
              <w:tc>
                <w:tcPr>
                  <w:tcW w:w="1240" w:type="dxa"/>
                  <w:tcBorders>
                    <w:top w:val="nil"/>
                    <w:left w:val="nil"/>
                    <w:bottom w:val="single" w:sz="4" w:space="0" w:color="auto"/>
                    <w:right w:val="single" w:sz="4" w:space="0" w:color="auto"/>
                  </w:tcBorders>
                  <w:noWrap/>
                  <w:vAlign w:val="center"/>
                  <w:hideMark/>
                </w:tcPr>
                <w:p w14:paraId="5045B488" w14:textId="77777777" w:rsidR="00B657FD" w:rsidRPr="008D3DC0" w:rsidRDefault="00B657FD" w:rsidP="007C674F">
                  <w:pPr>
                    <w:jc w:val="center"/>
                  </w:pPr>
                  <w:r w:rsidRPr="008D3DC0">
                    <w:t xml:space="preserve"> R$   68,06 </w:t>
                  </w:r>
                </w:p>
              </w:tc>
              <w:tc>
                <w:tcPr>
                  <w:tcW w:w="1700" w:type="dxa"/>
                  <w:tcBorders>
                    <w:top w:val="nil"/>
                    <w:left w:val="nil"/>
                    <w:bottom w:val="single" w:sz="4" w:space="0" w:color="auto"/>
                    <w:right w:val="single" w:sz="4" w:space="0" w:color="auto"/>
                  </w:tcBorders>
                  <w:noWrap/>
                  <w:vAlign w:val="center"/>
                  <w:hideMark/>
                </w:tcPr>
                <w:p w14:paraId="1D2B9DF9" w14:textId="77777777" w:rsidR="00B657FD" w:rsidRPr="008D3DC0" w:rsidRDefault="00B657FD" w:rsidP="007C674F">
                  <w:pPr>
                    <w:jc w:val="center"/>
                  </w:pPr>
                  <w:r w:rsidRPr="008D3DC0">
                    <w:t xml:space="preserve"> </w:t>
                  </w:r>
                </w:p>
                <w:p w14:paraId="2D5827C2" w14:textId="77777777" w:rsidR="00B657FD" w:rsidRDefault="00B657FD" w:rsidP="007C674F">
                  <w:pPr>
                    <w:jc w:val="center"/>
                    <w:rPr>
                      <w:rFonts w:ascii="Aptos Narrow" w:hAnsi="Aptos Narrow"/>
                      <w:sz w:val="20"/>
                      <w:szCs w:val="20"/>
                    </w:rPr>
                  </w:pPr>
                  <w:r>
                    <w:rPr>
                      <w:rFonts w:ascii="Aptos Narrow" w:hAnsi="Aptos Narrow"/>
                      <w:color w:val="000000"/>
                      <w:sz w:val="20"/>
                      <w:szCs w:val="20"/>
                    </w:rPr>
                    <w:t xml:space="preserve">R$                     8.847,80 </w:t>
                  </w:r>
                </w:p>
                <w:p w14:paraId="29FA1033" w14:textId="77777777" w:rsidR="00B657FD" w:rsidRPr="008D3DC0" w:rsidRDefault="00B657FD" w:rsidP="007C674F">
                  <w:pPr>
                    <w:jc w:val="center"/>
                  </w:pPr>
                </w:p>
              </w:tc>
            </w:tr>
            <w:tr w:rsidR="00B657FD" w:rsidRPr="008D3DC0" w14:paraId="214DB148" w14:textId="77777777" w:rsidTr="007C674F">
              <w:trPr>
                <w:trHeight w:val="1140"/>
              </w:trPr>
              <w:tc>
                <w:tcPr>
                  <w:tcW w:w="620" w:type="dxa"/>
                  <w:tcBorders>
                    <w:top w:val="nil"/>
                    <w:left w:val="single" w:sz="4" w:space="0" w:color="auto"/>
                    <w:bottom w:val="single" w:sz="4" w:space="0" w:color="auto"/>
                    <w:right w:val="single" w:sz="4" w:space="0" w:color="auto"/>
                  </w:tcBorders>
                  <w:noWrap/>
                  <w:vAlign w:val="center"/>
                  <w:hideMark/>
                </w:tcPr>
                <w:p w14:paraId="7CB55CDB" w14:textId="77777777" w:rsidR="00B657FD" w:rsidRPr="008D3DC0" w:rsidRDefault="00B657FD" w:rsidP="007C674F">
                  <w:pPr>
                    <w:jc w:val="center"/>
                  </w:pPr>
                  <w:r w:rsidRPr="008D3DC0">
                    <w:t>19</w:t>
                  </w:r>
                </w:p>
              </w:tc>
              <w:tc>
                <w:tcPr>
                  <w:tcW w:w="5140" w:type="dxa"/>
                  <w:tcBorders>
                    <w:top w:val="nil"/>
                    <w:left w:val="nil"/>
                    <w:bottom w:val="single" w:sz="4" w:space="0" w:color="auto"/>
                    <w:right w:val="single" w:sz="4" w:space="0" w:color="auto"/>
                  </w:tcBorders>
                  <w:vAlign w:val="center"/>
                  <w:hideMark/>
                </w:tcPr>
                <w:p w14:paraId="54B83511" w14:textId="77777777" w:rsidR="00B657FD" w:rsidRPr="008D3DC0" w:rsidRDefault="00B657FD" w:rsidP="007C674F">
                  <w:pPr>
                    <w:jc w:val="center"/>
                  </w:pPr>
                  <w:r w:rsidRPr="00EE7B53">
                    <w:t xml:space="preserve">Brastoy Placa de Montessori Sensorial para Crianças; Maleta Educativa Sensorial Infantil Montessori; com certificação do inmetro. </w:t>
                  </w:r>
                  <w:r w:rsidRPr="00B412E0">
                    <w:rPr>
                      <w:highlight w:val="yellow"/>
                    </w:rPr>
                    <w:t>Marca referencia: Brastoy</w:t>
                  </w:r>
                </w:p>
              </w:tc>
              <w:tc>
                <w:tcPr>
                  <w:tcW w:w="629" w:type="dxa"/>
                  <w:tcBorders>
                    <w:top w:val="nil"/>
                    <w:left w:val="nil"/>
                    <w:bottom w:val="single" w:sz="4" w:space="0" w:color="auto"/>
                    <w:right w:val="single" w:sz="4" w:space="0" w:color="auto"/>
                  </w:tcBorders>
                  <w:noWrap/>
                  <w:vAlign w:val="center"/>
                  <w:hideMark/>
                </w:tcPr>
                <w:p w14:paraId="39D8C297" w14:textId="77777777" w:rsidR="00B657FD" w:rsidRPr="008D3DC0" w:rsidRDefault="00B657FD" w:rsidP="007C674F">
                  <w:pPr>
                    <w:jc w:val="center"/>
                  </w:pPr>
                  <w:r w:rsidRPr="008D3DC0">
                    <w:t>um</w:t>
                  </w:r>
                </w:p>
              </w:tc>
              <w:tc>
                <w:tcPr>
                  <w:tcW w:w="642" w:type="dxa"/>
                  <w:tcBorders>
                    <w:top w:val="nil"/>
                    <w:left w:val="nil"/>
                    <w:bottom w:val="single" w:sz="4" w:space="0" w:color="auto"/>
                    <w:right w:val="single" w:sz="4" w:space="0" w:color="auto"/>
                  </w:tcBorders>
                  <w:noWrap/>
                  <w:vAlign w:val="center"/>
                  <w:hideMark/>
                </w:tcPr>
                <w:p w14:paraId="4BADE688" w14:textId="77777777" w:rsidR="00B657FD" w:rsidRPr="008D3DC0" w:rsidRDefault="00B657FD" w:rsidP="007C674F">
                  <w:pPr>
                    <w:jc w:val="center"/>
                  </w:pPr>
                  <w:r w:rsidRPr="008D3DC0">
                    <w:t>30</w:t>
                  </w:r>
                </w:p>
              </w:tc>
              <w:tc>
                <w:tcPr>
                  <w:tcW w:w="1240" w:type="dxa"/>
                  <w:tcBorders>
                    <w:top w:val="nil"/>
                    <w:left w:val="nil"/>
                    <w:bottom w:val="single" w:sz="4" w:space="0" w:color="auto"/>
                    <w:right w:val="single" w:sz="4" w:space="0" w:color="auto"/>
                  </w:tcBorders>
                  <w:noWrap/>
                  <w:vAlign w:val="center"/>
                  <w:hideMark/>
                </w:tcPr>
                <w:p w14:paraId="6971DAC7" w14:textId="77777777" w:rsidR="00B657FD" w:rsidRPr="008D3DC0" w:rsidRDefault="00B657FD" w:rsidP="007C674F">
                  <w:pPr>
                    <w:jc w:val="center"/>
                  </w:pPr>
                  <w:r w:rsidRPr="008D3DC0">
                    <w:t xml:space="preserve"> R$   78,74 </w:t>
                  </w:r>
                </w:p>
              </w:tc>
              <w:tc>
                <w:tcPr>
                  <w:tcW w:w="1700" w:type="dxa"/>
                  <w:tcBorders>
                    <w:top w:val="nil"/>
                    <w:left w:val="nil"/>
                    <w:bottom w:val="single" w:sz="4" w:space="0" w:color="auto"/>
                    <w:right w:val="single" w:sz="4" w:space="0" w:color="auto"/>
                  </w:tcBorders>
                  <w:noWrap/>
                  <w:vAlign w:val="center"/>
                  <w:hideMark/>
                </w:tcPr>
                <w:p w14:paraId="4FE2E94C" w14:textId="77777777" w:rsidR="00B657FD" w:rsidRDefault="00B657FD" w:rsidP="007C674F">
                  <w:pPr>
                    <w:jc w:val="center"/>
                    <w:rPr>
                      <w:rFonts w:ascii="Aptos Narrow" w:hAnsi="Aptos Narrow"/>
                      <w:sz w:val="20"/>
                      <w:szCs w:val="20"/>
                    </w:rPr>
                  </w:pPr>
                  <w:r>
                    <w:rPr>
                      <w:rFonts w:ascii="Aptos Narrow" w:hAnsi="Aptos Narrow"/>
                      <w:color w:val="000000"/>
                      <w:sz w:val="20"/>
                      <w:szCs w:val="20"/>
                    </w:rPr>
                    <w:t xml:space="preserve">R$                     2.362,20 </w:t>
                  </w:r>
                </w:p>
                <w:p w14:paraId="4F1CDCC1" w14:textId="77777777" w:rsidR="00B657FD" w:rsidRPr="008D3DC0" w:rsidRDefault="00B657FD" w:rsidP="007C674F">
                  <w:pPr>
                    <w:jc w:val="center"/>
                  </w:pPr>
                </w:p>
              </w:tc>
            </w:tr>
            <w:tr w:rsidR="00B657FD" w:rsidRPr="008D3DC0" w14:paraId="5C4930A8" w14:textId="77777777" w:rsidTr="007C674F">
              <w:trPr>
                <w:trHeight w:val="870"/>
              </w:trPr>
              <w:tc>
                <w:tcPr>
                  <w:tcW w:w="620" w:type="dxa"/>
                  <w:tcBorders>
                    <w:top w:val="nil"/>
                    <w:left w:val="single" w:sz="4" w:space="0" w:color="auto"/>
                    <w:bottom w:val="single" w:sz="4" w:space="0" w:color="auto"/>
                    <w:right w:val="single" w:sz="4" w:space="0" w:color="auto"/>
                  </w:tcBorders>
                  <w:noWrap/>
                  <w:vAlign w:val="center"/>
                  <w:hideMark/>
                </w:tcPr>
                <w:p w14:paraId="3C96D07A" w14:textId="77777777" w:rsidR="00B657FD" w:rsidRPr="008D3DC0" w:rsidRDefault="00B657FD" w:rsidP="007C674F">
                  <w:pPr>
                    <w:jc w:val="center"/>
                  </w:pPr>
                  <w:r w:rsidRPr="008D3DC0">
                    <w:t>20</w:t>
                  </w:r>
                </w:p>
              </w:tc>
              <w:tc>
                <w:tcPr>
                  <w:tcW w:w="5140" w:type="dxa"/>
                  <w:tcBorders>
                    <w:top w:val="nil"/>
                    <w:left w:val="nil"/>
                    <w:bottom w:val="single" w:sz="4" w:space="0" w:color="auto"/>
                    <w:right w:val="single" w:sz="4" w:space="0" w:color="auto"/>
                  </w:tcBorders>
                  <w:vAlign w:val="bottom"/>
                  <w:hideMark/>
                </w:tcPr>
                <w:p w14:paraId="00C8B071" w14:textId="77777777" w:rsidR="00B657FD" w:rsidRPr="008D3DC0" w:rsidRDefault="00B657FD" w:rsidP="007C674F">
                  <w:r w:rsidRPr="00EE7B53">
                    <w:t xml:space="preserve"> Kit Pompons Com Pegador e Potes; contém 2 pinças </w:t>
                  </w:r>
                  <w:r w:rsidRPr="00B412E0">
                    <w:rPr>
                      <w:highlight w:val="yellow"/>
                    </w:rPr>
                    <w:t>medida aproximada 10 cm, 100 pompons medida aproximada 2 cm, 6 Potinhos com medidas aproximadas de 8x4 cm</w:t>
                  </w:r>
                  <w:r>
                    <w:t xml:space="preserve"> </w:t>
                  </w:r>
                </w:p>
              </w:tc>
              <w:tc>
                <w:tcPr>
                  <w:tcW w:w="629" w:type="dxa"/>
                  <w:tcBorders>
                    <w:top w:val="nil"/>
                    <w:left w:val="nil"/>
                    <w:bottom w:val="single" w:sz="4" w:space="0" w:color="auto"/>
                    <w:right w:val="single" w:sz="4" w:space="0" w:color="auto"/>
                  </w:tcBorders>
                  <w:noWrap/>
                  <w:vAlign w:val="center"/>
                  <w:hideMark/>
                </w:tcPr>
                <w:p w14:paraId="2E25838B"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70343094" w14:textId="77777777" w:rsidR="00B657FD" w:rsidRPr="008D3DC0" w:rsidRDefault="00B657FD" w:rsidP="007C674F">
                  <w:pPr>
                    <w:jc w:val="center"/>
                  </w:pPr>
                  <w:r w:rsidRPr="008D3DC0">
                    <w:t>100</w:t>
                  </w:r>
                </w:p>
              </w:tc>
              <w:tc>
                <w:tcPr>
                  <w:tcW w:w="1240" w:type="dxa"/>
                  <w:tcBorders>
                    <w:top w:val="nil"/>
                    <w:left w:val="nil"/>
                    <w:bottom w:val="single" w:sz="4" w:space="0" w:color="auto"/>
                    <w:right w:val="single" w:sz="4" w:space="0" w:color="auto"/>
                  </w:tcBorders>
                  <w:noWrap/>
                  <w:vAlign w:val="center"/>
                  <w:hideMark/>
                </w:tcPr>
                <w:p w14:paraId="1D38953E" w14:textId="77777777" w:rsidR="00B657FD" w:rsidRPr="008D3DC0" w:rsidRDefault="00B657FD" w:rsidP="007C674F">
                  <w:pPr>
                    <w:jc w:val="center"/>
                  </w:pPr>
                  <w:r w:rsidRPr="008D3DC0">
                    <w:t xml:space="preserve"> R$   98,09 </w:t>
                  </w:r>
                </w:p>
              </w:tc>
              <w:tc>
                <w:tcPr>
                  <w:tcW w:w="1700" w:type="dxa"/>
                  <w:tcBorders>
                    <w:top w:val="nil"/>
                    <w:left w:val="nil"/>
                    <w:bottom w:val="single" w:sz="4" w:space="0" w:color="auto"/>
                    <w:right w:val="single" w:sz="4" w:space="0" w:color="auto"/>
                  </w:tcBorders>
                  <w:noWrap/>
                  <w:vAlign w:val="center"/>
                  <w:hideMark/>
                </w:tcPr>
                <w:p w14:paraId="1EC223F2" w14:textId="77777777" w:rsidR="00B657FD" w:rsidRDefault="00B657FD" w:rsidP="007C674F">
                  <w:pPr>
                    <w:jc w:val="center"/>
                    <w:rPr>
                      <w:rFonts w:ascii="Aptos Narrow" w:hAnsi="Aptos Narrow"/>
                      <w:sz w:val="20"/>
                      <w:szCs w:val="20"/>
                    </w:rPr>
                  </w:pPr>
                  <w:r>
                    <w:rPr>
                      <w:rFonts w:ascii="Aptos Narrow" w:hAnsi="Aptos Narrow"/>
                      <w:color w:val="000000"/>
                      <w:sz w:val="20"/>
                      <w:szCs w:val="20"/>
                    </w:rPr>
                    <w:t xml:space="preserve">R$                     9.809,00 </w:t>
                  </w:r>
                </w:p>
                <w:p w14:paraId="18E9CC24" w14:textId="77777777" w:rsidR="00B657FD" w:rsidRPr="008D3DC0" w:rsidRDefault="00B657FD" w:rsidP="007C674F">
                  <w:pPr>
                    <w:jc w:val="center"/>
                  </w:pPr>
                </w:p>
              </w:tc>
            </w:tr>
            <w:tr w:rsidR="00B657FD" w:rsidRPr="008D3DC0" w14:paraId="0FF30E85" w14:textId="77777777" w:rsidTr="007C674F">
              <w:trPr>
                <w:trHeight w:val="1710"/>
              </w:trPr>
              <w:tc>
                <w:tcPr>
                  <w:tcW w:w="620" w:type="dxa"/>
                  <w:tcBorders>
                    <w:top w:val="nil"/>
                    <w:left w:val="single" w:sz="4" w:space="0" w:color="auto"/>
                    <w:bottom w:val="single" w:sz="4" w:space="0" w:color="auto"/>
                    <w:right w:val="single" w:sz="4" w:space="0" w:color="auto"/>
                  </w:tcBorders>
                  <w:noWrap/>
                  <w:vAlign w:val="center"/>
                  <w:hideMark/>
                </w:tcPr>
                <w:p w14:paraId="7EDC83FB" w14:textId="77777777" w:rsidR="00B657FD" w:rsidRPr="008D3DC0" w:rsidRDefault="00B657FD" w:rsidP="007C674F">
                  <w:pPr>
                    <w:jc w:val="center"/>
                  </w:pPr>
                  <w:r w:rsidRPr="008D3DC0">
                    <w:t>21</w:t>
                  </w:r>
                </w:p>
              </w:tc>
              <w:tc>
                <w:tcPr>
                  <w:tcW w:w="5140" w:type="dxa"/>
                  <w:tcBorders>
                    <w:top w:val="nil"/>
                    <w:left w:val="nil"/>
                    <w:bottom w:val="single" w:sz="4" w:space="0" w:color="auto"/>
                    <w:right w:val="single" w:sz="4" w:space="0" w:color="auto"/>
                  </w:tcBorders>
                  <w:vAlign w:val="center"/>
                  <w:hideMark/>
                </w:tcPr>
                <w:p w14:paraId="6CC0240D" w14:textId="77777777" w:rsidR="00B657FD" w:rsidRPr="008D3DC0" w:rsidRDefault="00B657FD" w:rsidP="007C674F">
                  <w:pPr>
                    <w:jc w:val="center"/>
                  </w:pPr>
                  <w:r w:rsidRPr="00EE7B53">
                    <w:t xml:space="preserve">Pedra Arborizada Empilhamento Jogo Montessori 20 Unidades; Material: Madeira; </w:t>
                  </w:r>
                  <w:r w:rsidRPr="00B412E0">
                    <w:rPr>
                      <w:highlight w:val="yellow"/>
                    </w:rPr>
                    <w:t>tamanho aproximado</w:t>
                  </w:r>
                  <w:r w:rsidRPr="00EE7B53">
                    <w:t>: Bloco grande: 4cm x 5cm/1,57 polegadas x 1,97 polegadas</w:t>
                  </w:r>
                  <w:r w:rsidRPr="00EE7B53">
                    <w:br/>
                    <w:t>Bloco pequeno: 2,5 cm x 4 cm/0,98 polegadas x 1,57 polegadas</w:t>
                  </w:r>
                </w:p>
              </w:tc>
              <w:tc>
                <w:tcPr>
                  <w:tcW w:w="629" w:type="dxa"/>
                  <w:tcBorders>
                    <w:top w:val="nil"/>
                    <w:left w:val="nil"/>
                    <w:bottom w:val="single" w:sz="4" w:space="0" w:color="auto"/>
                    <w:right w:val="single" w:sz="4" w:space="0" w:color="auto"/>
                  </w:tcBorders>
                  <w:noWrap/>
                  <w:vAlign w:val="center"/>
                  <w:hideMark/>
                </w:tcPr>
                <w:p w14:paraId="2233E7E8"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3C547963" w14:textId="77777777" w:rsidR="00B657FD" w:rsidRPr="008D3DC0" w:rsidRDefault="00B657FD" w:rsidP="007C674F">
                  <w:pPr>
                    <w:jc w:val="center"/>
                  </w:pPr>
                  <w:r w:rsidRPr="008D3DC0">
                    <w:t>15</w:t>
                  </w:r>
                </w:p>
              </w:tc>
              <w:tc>
                <w:tcPr>
                  <w:tcW w:w="1240" w:type="dxa"/>
                  <w:tcBorders>
                    <w:top w:val="nil"/>
                    <w:left w:val="nil"/>
                    <w:bottom w:val="single" w:sz="4" w:space="0" w:color="auto"/>
                    <w:right w:val="single" w:sz="4" w:space="0" w:color="auto"/>
                  </w:tcBorders>
                  <w:noWrap/>
                  <w:vAlign w:val="center"/>
                  <w:hideMark/>
                </w:tcPr>
                <w:p w14:paraId="0FC19718" w14:textId="77777777" w:rsidR="00B657FD" w:rsidRPr="008D3DC0" w:rsidRDefault="00B657FD" w:rsidP="007C674F">
                  <w:pPr>
                    <w:jc w:val="center"/>
                  </w:pPr>
                  <w:r w:rsidRPr="008D3DC0">
                    <w:t xml:space="preserve"> R$   51,74 </w:t>
                  </w:r>
                </w:p>
              </w:tc>
              <w:tc>
                <w:tcPr>
                  <w:tcW w:w="1700" w:type="dxa"/>
                  <w:tcBorders>
                    <w:top w:val="nil"/>
                    <w:left w:val="nil"/>
                    <w:bottom w:val="single" w:sz="4" w:space="0" w:color="auto"/>
                    <w:right w:val="single" w:sz="4" w:space="0" w:color="auto"/>
                  </w:tcBorders>
                  <w:noWrap/>
                  <w:vAlign w:val="center"/>
                  <w:hideMark/>
                </w:tcPr>
                <w:p w14:paraId="10CE3C2D" w14:textId="77777777" w:rsidR="00B657FD" w:rsidRDefault="00B657FD" w:rsidP="007C674F">
                  <w:pPr>
                    <w:jc w:val="center"/>
                    <w:rPr>
                      <w:rFonts w:ascii="Aptos Narrow" w:hAnsi="Aptos Narrow"/>
                      <w:sz w:val="20"/>
                      <w:szCs w:val="20"/>
                    </w:rPr>
                  </w:pPr>
                  <w:r>
                    <w:rPr>
                      <w:rFonts w:ascii="Aptos Narrow" w:hAnsi="Aptos Narrow"/>
                      <w:color w:val="000000"/>
                      <w:sz w:val="20"/>
                      <w:szCs w:val="20"/>
                    </w:rPr>
                    <w:t xml:space="preserve">R$                          776,10 </w:t>
                  </w:r>
                </w:p>
                <w:p w14:paraId="52E756A0" w14:textId="77777777" w:rsidR="00B657FD" w:rsidRPr="008D3DC0" w:rsidRDefault="00B657FD" w:rsidP="007C674F">
                  <w:pPr>
                    <w:jc w:val="center"/>
                  </w:pPr>
                </w:p>
              </w:tc>
            </w:tr>
            <w:tr w:rsidR="00B657FD" w:rsidRPr="008D3DC0" w14:paraId="1CA570F9" w14:textId="77777777" w:rsidTr="007C674F">
              <w:trPr>
                <w:trHeight w:val="855"/>
              </w:trPr>
              <w:tc>
                <w:tcPr>
                  <w:tcW w:w="620" w:type="dxa"/>
                  <w:tcBorders>
                    <w:top w:val="nil"/>
                    <w:left w:val="single" w:sz="4" w:space="0" w:color="auto"/>
                    <w:bottom w:val="single" w:sz="4" w:space="0" w:color="auto"/>
                    <w:right w:val="single" w:sz="4" w:space="0" w:color="auto"/>
                  </w:tcBorders>
                  <w:noWrap/>
                  <w:vAlign w:val="center"/>
                  <w:hideMark/>
                </w:tcPr>
                <w:p w14:paraId="7A80C859" w14:textId="77777777" w:rsidR="00B657FD" w:rsidRPr="008D3DC0" w:rsidRDefault="00B657FD" w:rsidP="007C674F">
                  <w:pPr>
                    <w:jc w:val="center"/>
                  </w:pPr>
                  <w:r w:rsidRPr="008D3DC0">
                    <w:t>22</w:t>
                  </w:r>
                </w:p>
              </w:tc>
              <w:tc>
                <w:tcPr>
                  <w:tcW w:w="5140" w:type="dxa"/>
                  <w:tcBorders>
                    <w:top w:val="nil"/>
                    <w:left w:val="nil"/>
                    <w:bottom w:val="single" w:sz="4" w:space="0" w:color="auto"/>
                    <w:right w:val="single" w:sz="4" w:space="0" w:color="auto"/>
                  </w:tcBorders>
                  <w:vAlign w:val="center"/>
                  <w:hideMark/>
                </w:tcPr>
                <w:p w14:paraId="3992FBD6" w14:textId="77777777" w:rsidR="00B657FD" w:rsidRPr="008D3DC0" w:rsidRDefault="00B657FD" w:rsidP="007C674F">
                  <w:pPr>
                    <w:jc w:val="center"/>
                  </w:pPr>
                  <w:r w:rsidRPr="00EE7B53">
                    <w:t>Bola Maluca Magica Brinquedo Anti Stress Abre ao Lançar Autismo;  Esfera De Hoberman; material: plástico</w:t>
                  </w:r>
                </w:p>
              </w:tc>
              <w:tc>
                <w:tcPr>
                  <w:tcW w:w="629" w:type="dxa"/>
                  <w:tcBorders>
                    <w:top w:val="nil"/>
                    <w:left w:val="nil"/>
                    <w:bottom w:val="single" w:sz="4" w:space="0" w:color="auto"/>
                    <w:right w:val="single" w:sz="4" w:space="0" w:color="auto"/>
                  </w:tcBorders>
                  <w:noWrap/>
                  <w:vAlign w:val="center"/>
                  <w:hideMark/>
                </w:tcPr>
                <w:p w14:paraId="56D4242C"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237C8740" w14:textId="77777777" w:rsidR="00B657FD" w:rsidRPr="008D3DC0" w:rsidRDefault="00B657FD" w:rsidP="007C674F">
                  <w:pPr>
                    <w:jc w:val="center"/>
                  </w:pPr>
                  <w:r w:rsidRPr="008D3DC0">
                    <w:t>200</w:t>
                  </w:r>
                </w:p>
              </w:tc>
              <w:tc>
                <w:tcPr>
                  <w:tcW w:w="1240" w:type="dxa"/>
                  <w:tcBorders>
                    <w:top w:val="nil"/>
                    <w:left w:val="nil"/>
                    <w:bottom w:val="single" w:sz="4" w:space="0" w:color="auto"/>
                    <w:right w:val="single" w:sz="4" w:space="0" w:color="auto"/>
                  </w:tcBorders>
                  <w:noWrap/>
                  <w:vAlign w:val="center"/>
                  <w:hideMark/>
                </w:tcPr>
                <w:p w14:paraId="7B5D5EDD" w14:textId="77777777" w:rsidR="00B657FD" w:rsidRPr="008D3DC0" w:rsidRDefault="00B657FD" w:rsidP="007C674F">
                  <w:pPr>
                    <w:jc w:val="center"/>
                  </w:pPr>
                  <w:r w:rsidRPr="008D3DC0">
                    <w:t xml:space="preserve"> R$   32,18 </w:t>
                  </w:r>
                </w:p>
              </w:tc>
              <w:tc>
                <w:tcPr>
                  <w:tcW w:w="1700" w:type="dxa"/>
                  <w:tcBorders>
                    <w:top w:val="nil"/>
                    <w:left w:val="nil"/>
                    <w:bottom w:val="single" w:sz="4" w:space="0" w:color="auto"/>
                    <w:right w:val="single" w:sz="4" w:space="0" w:color="auto"/>
                  </w:tcBorders>
                  <w:noWrap/>
                  <w:vAlign w:val="center"/>
                  <w:hideMark/>
                </w:tcPr>
                <w:p w14:paraId="480D4277" w14:textId="77777777" w:rsidR="00B657FD" w:rsidRDefault="00B657FD" w:rsidP="007C674F">
                  <w:pPr>
                    <w:jc w:val="center"/>
                    <w:rPr>
                      <w:rFonts w:ascii="Aptos Narrow" w:hAnsi="Aptos Narrow"/>
                      <w:sz w:val="20"/>
                      <w:szCs w:val="20"/>
                    </w:rPr>
                  </w:pPr>
                  <w:r>
                    <w:rPr>
                      <w:rFonts w:ascii="Aptos Narrow" w:hAnsi="Aptos Narrow"/>
                      <w:color w:val="000000"/>
                      <w:sz w:val="20"/>
                      <w:szCs w:val="20"/>
                    </w:rPr>
                    <w:t xml:space="preserve">R$                     6.436,00 </w:t>
                  </w:r>
                </w:p>
                <w:p w14:paraId="3FBBA493" w14:textId="77777777" w:rsidR="00B657FD" w:rsidRPr="008D3DC0" w:rsidRDefault="00B657FD" w:rsidP="007C674F">
                  <w:pPr>
                    <w:jc w:val="center"/>
                  </w:pPr>
                </w:p>
              </w:tc>
            </w:tr>
            <w:tr w:rsidR="00B657FD" w:rsidRPr="008D3DC0" w14:paraId="6B7D4658" w14:textId="77777777" w:rsidTr="007C674F">
              <w:trPr>
                <w:trHeight w:val="3135"/>
              </w:trPr>
              <w:tc>
                <w:tcPr>
                  <w:tcW w:w="620" w:type="dxa"/>
                  <w:tcBorders>
                    <w:top w:val="nil"/>
                    <w:left w:val="single" w:sz="4" w:space="0" w:color="auto"/>
                    <w:bottom w:val="single" w:sz="4" w:space="0" w:color="auto"/>
                    <w:right w:val="single" w:sz="4" w:space="0" w:color="auto"/>
                  </w:tcBorders>
                  <w:noWrap/>
                  <w:vAlign w:val="center"/>
                  <w:hideMark/>
                </w:tcPr>
                <w:p w14:paraId="11EBC492" w14:textId="77777777" w:rsidR="00B657FD" w:rsidRPr="008D3DC0" w:rsidRDefault="00B657FD" w:rsidP="007C674F">
                  <w:pPr>
                    <w:jc w:val="center"/>
                  </w:pPr>
                  <w:r w:rsidRPr="008D3DC0">
                    <w:t>23</w:t>
                  </w:r>
                </w:p>
              </w:tc>
              <w:tc>
                <w:tcPr>
                  <w:tcW w:w="5140" w:type="dxa"/>
                  <w:tcBorders>
                    <w:top w:val="nil"/>
                    <w:left w:val="nil"/>
                    <w:bottom w:val="single" w:sz="4" w:space="0" w:color="auto"/>
                    <w:right w:val="single" w:sz="4" w:space="0" w:color="auto"/>
                  </w:tcBorders>
                  <w:vAlign w:val="center"/>
                  <w:hideMark/>
                </w:tcPr>
                <w:p w14:paraId="1CE0CCCA" w14:textId="77777777" w:rsidR="00B657FD" w:rsidRPr="008D3DC0" w:rsidRDefault="00B657FD" w:rsidP="007C674F">
                  <w:pPr>
                    <w:rPr>
                      <w:color w:val="0F1111"/>
                    </w:rPr>
                  </w:pPr>
                  <w:r w:rsidRPr="00EE7B53">
                    <w:rPr>
                      <w:color w:val="0F1111"/>
                    </w:rPr>
                    <w:t xml:space="preserve">Brinquedo Alinhavo Educativo Pedagógico; Kit com 3 brinquedos Infantil;  Animais em MDF; </w:t>
                  </w:r>
                  <w:r w:rsidRPr="00B412E0">
                    <w:rPr>
                      <w:color w:val="0F1111"/>
                      <w:highlight w:val="yellow"/>
                    </w:rPr>
                    <w:t>medidas aproximadas</w:t>
                  </w:r>
                  <w:r w:rsidRPr="00EE7B53">
                    <w:rPr>
                      <w:color w:val="0F1111"/>
                    </w:rPr>
                    <w:t xml:space="preserve"> Base: 19 x 14 x 1 cm + 01 cordão colorido; Modelo: Alinhavo Cachorro Material: MDF Número de Peças: 2 Composição: Base: 19 x 14 x 1 cm + 01 cordão colorido Modelo: Alinhavo Gato Material: MDF Número de Peças: 2 Composição: Base: 17 x 17 x 1 cm + 01 cordão colorido Modelo: Alinhavo Vaca Material: MDF Número de Peças: 2 Composição: Base: 15 x 16 x 1 cm + 01 cordão colorido</w:t>
                  </w:r>
                </w:p>
              </w:tc>
              <w:tc>
                <w:tcPr>
                  <w:tcW w:w="629" w:type="dxa"/>
                  <w:tcBorders>
                    <w:top w:val="nil"/>
                    <w:left w:val="nil"/>
                    <w:bottom w:val="single" w:sz="4" w:space="0" w:color="auto"/>
                    <w:right w:val="single" w:sz="4" w:space="0" w:color="auto"/>
                  </w:tcBorders>
                  <w:noWrap/>
                  <w:vAlign w:val="center"/>
                  <w:hideMark/>
                </w:tcPr>
                <w:p w14:paraId="771D1A40"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32850449" w14:textId="77777777" w:rsidR="00B657FD" w:rsidRPr="008D3DC0" w:rsidRDefault="00B657FD" w:rsidP="007C674F">
                  <w:pPr>
                    <w:jc w:val="center"/>
                  </w:pPr>
                  <w:r w:rsidRPr="008D3DC0">
                    <w:t>100</w:t>
                  </w:r>
                </w:p>
              </w:tc>
              <w:tc>
                <w:tcPr>
                  <w:tcW w:w="1240" w:type="dxa"/>
                  <w:tcBorders>
                    <w:top w:val="nil"/>
                    <w:left w:val="nil"/>
                    <w:bottom w:val="single" w:sz="4" w:space="0" w:color="auto"/>
                    <w:right w:val="single" w:sz="4" w:space="0" w:color="auto"/>
                  </w:tcBorders>
                  <w:noWrap/>
                  <w:vAlign w:val="center"/>
                  <w:hideMark/>
                </w:tcPr>
                <w:p w14:paraId="340221E3" w14:textId="77777777" w:rsidR="00B657FD" w:rsidRPr="008D3DC0" w:rsidRDefault="00B657FD" w:rsidP="007C674F">
                  <w:pPr>
                    <w:jc w:val="center"/>
                  </w:pPr>
                  <w:r w:rsidRPr="008D3DC0">
                    <w:t xml:space="preserve"> R$   31,48 </w:t>
                  </w:r>
                </w:p>
              </w:tc>
              <w:tc>
                <w:tcPr>
                  <w:tcW w:w="1700" w:type="dxa"/>
                  <w:tcBorders>
                    <w:top w:val="nil"/>
                    <w:left w:val="nil"/>
                    <w:bottom w:val="single" w:sz="4" w:space="0" w:color="auto"/>
                    <w:right w:val="single" w:sz="4" w:space="0" w:color="auto"/>
                  </w:tcBorders>
                  <w:noWrap/>
                  <w:vAlign w:val="center"/>
                  <w:hideMark/>
                </w:tcPr>
                <w:p w14:paraId="50DAD23D" w14:textId="77777777" w:rsidR="00B657FD" w:rsidRDefault="00B657FD" w:rsidP="007C674F">
                  <w:pPr>
                    <w:jc w:val="center"/>
                    <w:rPr>
                      <w:rFonts w:ascii="Aptos Narrow" w:hAnsi="Aptos Narrow"/>
                      <w:sz w:val="20"/>
                      <w:szCs w:val="20"/>
                    </w:rPr>
                  </w:pPr>
                  <w:r>
                    <w:rPr>
                      <w:rFonts w:ascii="Aptos Narrow" w:hAnsi="Aptos Narrow"/>
                      <w:color w:val="000000"/>
                      <w:sz w:val="20"/>
                      <w:szCs w:val="20"/>
                    </w:rPr>
                    <w:t xml:space="preserve">R$                     3.148,00 </w:t>
                  </w:r>
                </w:p>
                <w:p w14:paraId="75C040A7" w14:textId="77777777" w:rsidR="00B657FD" w:rsidRPr="008D3DC0" w:rsidRDefault="00B657FD" w:rsidP="007C674F">
                  <w:pPr>
                    <w:jc w:val="center"/>
                  </w:pPr>
                </w:p>
              </w:tc>
            </w:tr>
            <w:tr w:rsidR="00B657FD" w:rsidRPr="008D3DC0" w14:paraId="3DF3A4FB" w14:textId="77777777" w:rsidTr="007C674F">
              <w:trPr>
                <w:trHeight w:val="1425"/>
              </w:trPr>
              <w:tc>
                <w:tcPr>
                  <w:tcW w:w="620" w:type="dxa"/>
                  <w:tcBorders>
                    <w:top w:val="nil"/>
                    <w:left w:val="single" w:sz="4" w:space="0" w:color="auto"/>
                    <w:bottom w:val="single" w:sz="4" w:space="0" w:color="auto"/>
                    <w:right w:val="single" w:sz="4" w:space="0" w:color="auto"/>
                  </w:tcBorders>
                  <w:noWrap/>
                  <w:vAlign w:val="center"/>
                  <w:hideMark/>
                </w:tcPr>
                <w:p w14:paraId="40008B97" w14:textId="77777777" w:rsidR="00B657FD" w:rsidRPr="008D3DC0" w:rsidRDefault="00B657FD" w:rsidP="007C674F">
                  <w:pPr>
                    <w:jc w:val="center"/>
                  </w:pPr>
                  <w:r w:rsidRPr="008D3DC0">
                    <w:t>24</w:t>
                  </w:r>
                </w:p>
              </w:tc>
              <w:tc>
                <w:tcPr>
                  <w:tcW w:w="5140" w:type="dxa"/>
                  <w:tcBorders>
                    <w:top w:val="nil"/>
                    <w:left w:val="nil"/>
                    <w:bottom w:val="single" w:sz="4" w:space="0" w:color="auto"/>
                    <w:right w:val="single" w:sz="4" w:space="0" w:color="auto"/>
                  </w:tcBorders>
                  <w:vAlign w:val="center"/>
                  <w:hideMark/>
                </w:tcPr>
                <w:p w14:paraId="6FF7EFCD" w14:textId="77777777" w:rsidR="00B657FD" w:rsidRPr="008D3DC0" w:rsidRDefault="00B657FD" w:rsidP="007C674F">
                  <w:pPr>
                    <w:rPr>
                      <w:color w:val="0F1111"/>
                    </w:rPr>
                  </w:pPr>
                  <w:r w:rsidRPr="00EE7B53">
                    <w:rPr>
                      <w:color w:val="0F1111"/>
                    </w:rPr>
                    <w:t xml:space="preserve">Dino park Tiranossauro Rex Grande - Articulado, com som; </w:t>
                  </w:r>
                  <w:r w:rsidRPr="00B412E0">
                    <w:rPr>
                      <w:color w:val="0F1111"/>
                      <w:highlight w:val="yellow"/>
                    </w:rPr>
                    <w:t>medidas aproximadas</w:t>
                  </w:r>
                  <w:r w:rsidRPr="00EE7B53">
                    <w:rPr>
                      <w:color w:val="0F1111"/>
                    </w:rPr>
                    <w:t xml:space="preserve">: Largura 38cm, altura 28cm, </w:t>
                  </w:r>
                  <w:r w:rsidRPr="00B412E0">
                    <w:rPr>
                      <w:color w:val="0F1111"/>
                      <w:highlight w:val="yellow"/>
                    </w:rPr>
                    <w:t>peso aproximado</w:t>
                  </w:r>
                  <w:r w:rsidRPr="00EE7B53">
                    <w:rPr>
                      <w:color w:val="0F1111"/>
                    </w:rPr>
                    <w:t xml:space="preserve"> do produto 620 gramas; material da cabeça e corpo: vinil; </w:t>
                  </w:r>
                  <w:r w:rsidRPr="00B412E0">
                    <w:rPr>
                      <w:color w:val="0F1111"/>
                      <w:highlight w:val="yellow"/>
                    </w:rPr>
                    <w:t>Marca referência</w:t>
                  </w:r>
                  <w:r w:rsidRPr="00EE7B53">
                    <w:rPr>
                      <w:color w:val="0F1111"/>
                    </w:rPr>
                    <w:t xml:space="preserve"> Bee Toys</w:t>
                  </w:r>
                </w:p>
              </w:tc>
              <w:tc>
                <w:tcPr>
                  <w:tcW w:w="629" w:type="dxa"/>
                  <w:tcBorders>
                    <w:top w:val="nil"/>
                    <w:left w:val="nil"/>
                    <w:bottom w:val="single" w:sz="4" w:space="0" w:color="auto"/>
                    <w:right w:val="single" w:sz="4" w:space="0" w:color="auto"/>
                  </w:tcBorders>
                  <w:noWrap/>
                  <w:vAlign w:val="center"/>
                  <w:hideMark/>
                </w:tcPr>
                <w:p w14:paraId="15B78469"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3C5F6A37" w14:textId="77777777" w:rsidR="00B657FD" w:rsidRPr="008D3DC0" w:rsidRDefault="00B657FD" w:rsidP="007C674F">
                  <w:pPr>
                    <w:jc w:val="center"/>
                  </w:pPr>
                  <w:r w:rsidRPr="008D3DC0">
                    <w:t>100</w:t>
                  </w:r>
                </w:p>
              </w:tc>
              <w:tc>
                <w:tcPr>
                  <w:tcW w:w="1240" w:type="dxa"/>
                  <w:tcBorders>
                    <w:top w:val="nil"/>
                    <w:left w:val="nil"/>
                    <w:bottom w:val="single" w:sz="4" w:space="0" w:color="auto"/>
                    <w:right w:val="single" w:sz="4" w:space="0" w:color="auto"/>
                  </w:tcBorders>
                  <w:noWrap/>
                  <w:vAlign w:val="center"/>
                  <w:hideMark/>
                </w:tcPr>
                <w:p w14:paraId="337A910E" w14:textId="77777777" w:rsidR="00B657FD" w:rsidRPr="008D3DC0" w:rsidRDefault="00B657FD" w:rsidP="007C674F">
                  <w:pPr>
                    <w:jc w:val="center"/>
                  </w:pPr>
                  <w:r w:rsidRPr="008D3DC0">
                    <w:t xml:space="preserve"> R$   69,28 </w:t>
                  </w:r>
                </w:p>
              </w:tc>
              <w:tc>
                <w:tcPr>
                  <w:tcW w:w="1700" w:type="dxa"/>
                  <w:tcBorders>
                    <w:top w:val="nil"/>
                    <w:left w:val="nil"/>
                    <w:bottom w:val="single" w:sz="4" w:space="0" w:color="auto"/>
                    <w:right w:val="single" w:sz="4" w:space="0" w:color="auto"/>
                  </w:tcBorders>
                  <w:noWrap/>
                  <w:vAlign w:val="center"/>
                  <w:hideMark/>
                </w:tcPr>
                <w:p w14:paraId="001B8E19" w14:textId="77777777" w:rsidR="00B657FD" w:rsidRDefault="00B657FD" w:rsidP="007C674F">
                  <w:pPr>
                    <w:jc w:val="center"/>
                    <w:rPr>
                      <w:rFonts w:ascii="Aptos Narrow" w:hAnsi="Aptos Narrow"/>
                      <w:sz w:val="20"/>
                      <w:szCs w:val="20"/>
                    </w:rPr>
                  </w:pPr>
                  <w:r>
                    <w:rPr>
                      <w:rFonts w:ascii="Aptos Narrow" w:hAnsi="Aptos Narrow"/>
                      <w:color w:val="000000"/>
                      <w:sz w:val="20"/>
                      <w:szCs w:val="20"/>
                    </w:rPr>
                    <w:t xml:space="preserve">R$                     6.928,00 </w:t>
                  </w:r>
                </w:p>
                <w:p w14:paraId="3C26F78D" w14:textId="77777777" w:rsidR="00B657FD" w:rsidRPr="008D3DC0" w:rsidRDefault="00B657FD" w:rsidP="007C674F">
                  <w:pPr>
                    <w:jc w:val="center"/>
                  </w:pPr>
                </w:p>
              </w:tc>
            </w:tr>
            <w:tr w:rsidR="00B657FD" w:rsidRPr="008D3DC0" w14:paraId="5A85ABB0" w14:textId="77777777" w:rsidTr="007C674F">
              <w:trPr>
                <w:trHeight w:val="2850"/>
              </w:trPr>
              <w:tc>
                <w:tcPr>
                  <w:tcW w:w="620" w:type="dxa"/>
                  <w:tcBorders>
                    <w:top w:val="nil"/>
                    <w:left w:val="single" w:sz="4" w:space="0" w:color="auto"/>
                    <w:bottom w:val="single" w:sz="4" w:space="0" w:color="auto"/>
                    <w:right w:val="single" w:sz="4" w:space="0" w:color="auto"/>
                  </w:tcBorders>
                  <w:noWrap/>
                  <w:vAlign w:val="center"/>
                  <w:hideMark/>
                </w:tcPr>
                <w:p w14:paraId="470D015B" w14:textId="77777777" w:rsidR="00B657FD" w:rsidRPr="008D3DC0" w:rsidRDefault="00B657FD" w:rsidP="007C674F">
                  <w:pPr>
                    <w:jc w:val="center"/>
                  </w:pPr>
                  <w:r w:rsidRPr="008D3DC0">
                    <w:lastRenderedPageBreak/>
                    <w:t>25</w:t>
                  </w:r>
                </w:p>
              </w:tc>
              <w:tc>
                <w:tcPr>
                  <w:tcW w:w="5140" w:type="dxa"/>
                  <w:tcBorders>
                    <w:top w:val="nil"/>
                    <w:left w:val="nil"/>
                    <w:bottom w:val="single" w:sz="4" w:space="0" w:color="auto"/>
                    <w:right w:val="single" w:sz="4" w:space="0" w:color="auto"/>
                  </w:tcBorders>
                  <w:vAlign w:val="center"/>
                  <w:hideMark/>
                </w:tcPr>
                <w:p w14:paraId="58F9E789" w14:textId="77777777" w:rsidR="00B657FD" w:rsidRPr="008D3DC0" w:rsidRDefault="00B657FD" w:rsidP="007C674F">
                  <w:pPr>
                    <w:rPr>
                      <w:color w:val="0F1111"/>
                    </w:rPr>
                  </w:pPr>
                  <w:r w:rsidRPr="008D3DC0">
                    <w:rPr>
                      <w:color w:val="0F1111"/>
                    </w:rPr>
                    <w:t>Set Completo com 22 Peças de Instrumentos Musicais de Percussão em Madeira; contém bolsa de transporte portátil; materiais: Metais de alta resistência e madeiras de alta qualidade; o kit inclui: chocalho*1, triângulo*1, baqueta*1, sinos de pulso*2, ovos de areia*4, martelos de areia*2, flauta vertical*1, sino de rosca*1, apito de pássaro*1, simulador de som de chuva*1, palheta*2, gaita*1, xilofone*1, sinos*2, tambor de mão*1.</w:t>
                  </w:r>
                </w:p>
              </w:tc>
              <w:tc>
                <w:tcPr>
                  <w:tcW w:w="629" w:type="dxa"/>
                  <w:tcBorders>
                    <w:top w:val="nil"/>
                    <w:left w:val="nil"/>
                    <w:bottom w:val="single" w:sz="4" w:space="0" w:color="auto"/>
                    <w:right w:val="single" w:sz="4" w:space="0" w:color="auto"/>
                  </w:tcBorders>
                  <w:noWrap/>
                  <w:vAlign w:val="center"/>
                  <w:hideMark/>
                </w:tcPr>
                <w:p w14:paraId="063446B1"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1E88B890" w14:textId="77777777" w:rsidR="00B657FD" w:rsidRPr="008D3DC0" w:rsidRDefault="00B657FD" w:rsidP="007C674F">
                  <w:pPr>
                    <w:jc w:val="center"/>
                  </w:pPr>
                  <w:r w:rsidRPr="008D3DC0">
                    <w:t>22</w:t>
                  </w:r>
                </w:p>
              </w:tc>
              <w:tc>
                <w:tcPr>
                  <w:tcW w:w="1240" w:type="dxa"/>
                  <w:tcBorders>
                    <w:top w:val="nil"/>
                    <w:left w:val="nil"/>
                    <w:bottom w:val="single" w:sz="4" w:space="0" w:color="auto"/>
                    <w:right w:val="single" w:sz="4" w:space="0" w:color="auto"/>
                  </w:tcBorders>
                  <w:noWrap/>
                  <w:vAlign w:val="center"/>
                  <w:hideMark/>
                </w:tcPr>
                <w:p w14:paraId="7E1D31FE" w14:textId="77777777" w:rsidR="00B657FD" w:rsidRPr="008D3DC0" w:rsidRDefault="00B657FD" w:rsidP="007C674F">
                  <w:pPr>
                    <w:jc w:val="center"/>
                  </w:pPr>
                  <w:r w:rsidRPr="008D3DC0">
                    <w:t xml:space="preserve"> R$ 221,45 </w:t>
                  </w:r>
                </w:p>
              </w:tc>
              <w:tc>
                <w:tcPr>
                  <w:tcW w:w="1700" w:type="dxa"/>
                  <w:tcBorders>
                    <w:top w:val="nil"/>
                    <w:left w:val="nil"/>
                    <w:bottom w:val="single" w:sz="4" w:space="0" w:color="auto"/>
                    <w:right w:val="single" w:sz="4" w:space="0" w:color="auto"/>
                  </w:tcBorders>
                  <w:noWrap/>
                  <w:vAlign w:val="center"/>
                  <w:hideMark/>
                </w:tcPr>
                <w:p w14:paraId="4113DAA1" w14:textId="77777777" w:rsidR="00B657FD" w:rsidRDefault="00B657FD" w:rsidP="007C674F">
                  <w:pPr>
                    <w:jc w:val="center"/>
                    <w:rPr>
                      <w:rFonts w:ascii="Aptos Narrow" w:hAnsi="Aptos Narrow"/>
                      <w:sz w:val="20"/>
                      <w:szCs w:val="20"/>
                    </w:rPr>
                  </w:pPr>
                  <w:r>
                    <w:rPr>
                      <w:rFonts w:ascii="Aptos Narrow" w:hAnsi="Aptos Narrow"/>
                      <w:color w:val="000000"/>
                      <w:sz w:val="20"/>
                      <w:szCs w:val="20"/>
                    </w:rPr>
                    <w:t xml:space="preserve">R$                     4.871,90 </w:t>
                  </w:r>
                </w:p>
                <w:p w14:paraId="31B727FC" w14:textId="77777777" w:rsidR="00B657FD" w:rsidRPr="008D3DC0" w:rsidRDefault="00B657FD" w:rsidP="007C674F">
                  <w:pPr>
                    <w:jc w:val="center"/>
                  </w:pPr>
                </w:p>
              </w:tc>
            </w:tr>
            <w:tr w:rsidR="00B657FD" w:rsidRPr="008D3DC0" w14:paraId="0DA8C508" w14:textId="77777777" w:rsidTr="007C674F">
              <w:trPr>
                <w:trHeight w:val="1425"/>
              </w:trPr>
              <w:tc>
                <w:tcPr>
                  <w:tcW w:w="620" w:type="dxa"/>
                  <w:tcBorders>
                    <w:top w:val="nil"/>
                    <w:left w:val="single" w:sz="4" w:space="0" w:color="auto"/>
                    <w:bottom w:val="single" w:sz="4" w:space="0" w:color="auto"/>
                    <w:right w:val="single" w:sz="4" w:space="0" w:color="auto"/>
                  </w:tcBorders>
                  <w:noWrap/>
                  <w:vAlign w:val="center"/>
                  <w:hideMark/>
                </w:tcPr>
                <w:p w14:paraId="5518612B" w14:textId="77777777" w:rsidR="00B657FD" w:rsidRPr="008D3DC0" w:rsidRDefault="00B657FD" w:rsidP="007C674F">
                  <w:pPr>
                    <w:jc w:val="center"/>
                  </w:pPr>
                  <w:r w:rsidRPr="008D3DC0">
                    <w:t>26</w:t>
                  </w:r>
                </w:p>
              </w:tc>
              <w:tc>
                <w:tcPr>
                  <w:tcW w:w="5140" w:type="dxa"/>
                  <w:tcBorders>
                    <w:top w:val="nil"/>
                    <w:left w:val="nil"/>
                    <w:bottom w:val="single" w:sz="4" w:space="0" w:color="auto"/>
                    <w:right w:val="single" w:sz="4" w:space="0" w:color="auto"/>
                  </w:tcBorders>
                  <w:vAlign w:val="center"/>
                  <w:hideMark/>
                </w:tcPr>
                <w:p w14:paraId="23548D7B" w14:textId="77777777" w:rsidR="00B657FD" w:rsidRPr="008D3DC0" w:rsidRDefault="00B657FD" w:rsidP="007C674F">
                  <w:pPr>
                    <w:rPr>
                      <w:color w:val="0F1111"/>
                    </w:rPr>
                  </w:pPr>
                  <w:r w:rsidRPr="00EE7B53">
                    <w:rPr>
                      <w:color w:val="0F1111"/>
                    </w:rPr>
                    <w:t xml:space="preserve">Kit 100 Cortador Forminha De Massinha Modelar Molde diversos, </w:t>
                  </w:r>
                  <w:r>
                    <w:rPr>
                      <w:color w:val="0F1111"/>
                    </w:rPr>
                    <w:t>d</w:t>
                  </w:r>
                  <w:r w:rsidRPr="00EE7B53">
                    <w:rPr>
                      <w:color w:val="0F1111"/>
                    </w:rPr>
                    <w:t xml:space="preserve">iversas cores coloridas; material plástico resistente, lavável e não tóxico; </w:t>
                  </w:r>
                  <w:r w:rsidRPr="00570A0F">
                    <w:rPr>
                      <w:color w:val="0F1111"/>
                      <w:highlight w:val="yellow"/>
                    </w:rPr>
                    <w:t>medidas aproximadas</w:t>
                  </w:r>
                  <w:r w:rsidRPr="00EE7B53">
                    <w:rPr>
                      <w:color w:val="0F1111"/>
                    </w:rPr>
                    <w:t xml:space="preserve"> das forminhas entre 4 cm e 6 cm de comprimento e 1,5 cm de altura, </w:t>
                  </w:r>
                </w:p>
              </w:tc>
              <w:tc>
                <w:tcPr>
                  <w:tcW w:w="629" w:type="dxa"/>
                  <w:tcBorders>
                    <w:top w:val="nil"/>
                    <w:left w:val="nil"/>
                    <w:bottom w:val="single" w:sz="4" w:space="0" w:color="auto"/>
                    <w:right w:val="single" w:sz="4" w:space="0" w:color="auto"/>
                  </w:tcBorders>
                  <w:noWrap/>
                  <w:vAlign w:val="center"/>
                  <w:hideMark/>
                </w:tcPr>
                <w:p w14:paraId="7DC47FDF"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766A8632" w14:textId="77777777" w:rsidR="00B657FD" w:rsidRPr="008D3DC0" w:rsidRDefault="00B657FD" w:rsidP="007C674F">
                  <w:pPr>
                    <w:jc w:val="center"/>
                  </w:pPr>
                  <w:r w:rsidRPr="008D3DC0">
                    <w:t>70</w:t>
                  </w:r>
                </w:p>
              </w:tc>
              <w:tc>
                <w:tcPr>
                  <w:tcW w:w="1240" w:type="dxa"/>
                  <w:tcBorders>
                    <w:top w:val="nil"/>
                    <w:left w:val="nil"/>
                    <w:bottom w:val="single" w:sz="4" w:space="0" w:color="auto"/>
                    <w:right w:val="single" w:sz="4" w:space="0" w:color="auto"/>
                  </w:tcBorders>
                  <w:noWrap/>
                  <w:vAlign w:val="center"/>
                  <w:hideMark/>
                </w:tcPr>
                <w:p w14:paraId="6FAB137D" w14:textId="77777777" w:rsidR="00B657FD" w:rsidRPr="008D3DC0" w:rsidRDefault="00B657FD" w:rsidP="007C674F">
                  <w:pPr>
                    <w:jc w:val="center"/>
                  </w:pPr>
                  <w:r w:rsidRPr="008D3DC0">
                    <w:t xml:space="preserve"> R$   23,49 </w:t>
                  </w:r>
                </w:p>
              </w:tc>
              <w:tc>
                <w:tcPr>
                  <w:tcW w:w="1700" w:type="dxa"/>
                  <w:tcBorders>
                    <w:top w:val="nil"/>
                    <w:left w:val="nil"/>
                    <w:bottom w:val="single" w:sz="4" w:space="0" w:color="auto"/>
                    <w:right w:val="single" w:sz="4" w:space="0" w:color="auto"/>
                  </w:tcBorders>
                  <w:noWrap/>
                  <w:vAlign w:val="center"/>
                  <w:hideMark/>
                </w:tcPr>
                <w:p w14:paraId="11178ED6" w14:textId="77777777" w:rsidR="00B657FD" w:rsidRPr="008D3DC0" w:rsidRDefault="00B657FD" w:rsidP="007C674F">
                  <w:pPr>
                    <w:jc w:val="center"/>
                  </w:pPr>
                  <w:r w:rsidRPr="008D3DC0">
                    <w:t xml:space="preserve">      </w:t>
                  </w:r>
                </w:p>
                <w:p w14:paraId="4FCF54EC" w14:textId="77777777" w:rsidR="00B657FD" w:rsidRDefault="00B657FD" w:rsidP="007C674F">
                  <w:pPr>
                    <w:jc w:val="center"/>
                    <w:rPr>
                      <w:rFonts w:ascii="Aptos Narrow" w:hAnsi="Aptos Narrow"/>
                      <w:sz w:val="20"/>
                      <w:szCs w:val="20"/>
                    </w:rPr>
                  </w:pPr>
                  <w:r>
                    <w:rPr>
                      <w:rFonts w:ascii="Aptos Narrow" w:hAnsi="Aptos Narrow"/>
                      <w:color w:val="000000"/>
                      <w:sz w:val="20"/>
                      <w:szCs w:val="20"/>
                    </w:rPr>
                    <w:t xml:space="preserve">R$                     1.644,30 </w:t>
                  </w:r>
                </w:p>
                <w:p w14:paraId="5FF9CFE1" w14:textId="77777777" w:rsidR="00B657FD" w:rsidRPr="008D3DC0" w:rsidRDefault="00B657FD" w:rsidP="007C674F">
                  <w:pPr>
                    <w:jc w:val="center"/>
                  </w:pPr>
                </w:p>
              </w:tc>
            </w:tr>
            <w:tr w:rsidR="00B657FD" w:rsidRPr="008D3DC0" w14:paraId="43F8F87E" w14:textId="77777777" w:rsidTr="007C674F">
              <w:trPr>
                <w:trHeight w:val="1425"/>
              </w:trPr>
              <w:tc>
                <w:tcPr>
                  <w:tcW w:w="620" w:type="dxa"/>
                  <w:tcBorders>
                    <w:top w:val="nil"/>
                    <w:left w:val="single" w:sz="4" w:space="0" w:color="auto"/>
                    <w:bottom w:val="single" w:sz="4" w:space="0" w:color="auto"/>
                    <w:right w:val="single" w:sz="4" w:space="0" w:color="auto"/>
                  </w:tcBorders>
                  <w:noWrap/>
                  <w:vAlign w:val="center"/>
                  <w:hideMark/>
                </w:tcPr>
                <w:p w14:paraId="1E9B72AA" w14:textId="77777777" w:rsidR="00B657FD" w:rsidRPr="008D3DC0" w:rsidRDefault="00B657FD" w:rsidP="007C674F">
                  <w:pPr>
                    <w:jc w:val="center"/>
                  </w:pPr>
                  <w:r w:rsidRPr="008D3DC0">
                    <w:t>27</w:t>
                  </w:r>
                </w:p>
              </w:tc>
              <w:tc>
                <w:tcPr>
                  <w:tcW w:w="5140" w:type="dxa"/>
                  <w:tcBorders>
                    <w:top w:val="nil"/>
                    <w:left w:val="nil"/>
                    <w:bottom w:val="single" w:sz="4" w:space="0" w:color="auto"/>
                    <w:right w:val="single" w:sz="4" w:space="0" w:color="auto"/>
                  </w:tcBorders>
                  <w:vAlign w:val="center"/>
                  <w:hideMark/>
                </w:tcPr>
                <w:p w14:paraId="4C8AA46C" w14:textId="77777777" w:rsidR="00B657FD" w:rsidRPr="008D3DC0" w:rsidRDefault="00B657FD" w:rsidP="007C674F">
                  <w:r w:rsidRPr="00EE7B53">
                    <w:t>Carro De Brinquedo Picape Aventura;</w:t>
                  </w:r>
                  <w:r>
                    <w:t xml:space="preserve"> </w:t>
                  </w:r>
                  <w:r w:rsidRPr="00EE7B53">
                    <w:t xml:space="preserve">material plástico resistente, e não tóxico; </w:t>
                  </w:r>
                  <w:r w:rsidRPr="00570A0F">
                    <w:rPr>
                      <w:highlight w:val="yellow"/>
                    </w:rPr>
                    <w:t>tamanho aproximado</w:t>
                  </w:r>
                  <w:r w:rsidRPr="00EE7B53">
                    <w:t xml:space="preserve"> 21cm de altura x 23cm de largura x 49.5cm de comprimento. </w:t>
                  </w:r>
                  <w:r w:rsidRPr="00570A0F">
                    <w:rPr>
                      <w:highlight w:val="yellow"/>
                    </w:rPr>
                    <w:t>Marca referência Poliplac</w:t>
                  </w:r>
                </w:p>
              </w:tc>
              <w:tc>
                <w:tcPr>
                  <w:tcW w:w="629" w:type="dxa"/>
                  <w:tcBorders>
                    <w:top w:val="nil"/>
                    <w:left w:val="nil"/>
                    <w:bottom w:val="single" w:sz="4" w:space="0" w:color="auto"/>
                    <w:right w:val="single" w:sz="4" w:space="0" w:color="auto"/>
                  </w:tcBorders>
                  <w:noWrap/>
                  <w:vAlign w:val="center"/>
                  <w:hideMark/>
                </w:tcPr>
                <w:p w14:paraId="7DD293B4"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127963BE" w14:textId="77777777" w:rsidR="00B657FD" w:rsidRPr="008D3DC0" w:rsidRDefault="00B657FD" w:rsidP="007C674F">
                  <w:pPr>
                    <w:jc w:val="center"/>
                  </w:pPr>
                  <w:r w:rsidRPr="008D3DC0">
                    <w:t>100</w:t>
                  </w:r>
                </w:p>
              </w:tc>
              <w:tc>
                <w:tcPr>
                  <w:tcW w:w="1240" w:type="dxa"/>
                  <w:tcBorders>
                    <w:top w:val="nil"/>
                    <w:left w:val="nil"/>
                    <w:bottom w:val="single" w:sz="4" w:space="0" w:color="auto"/>
                    <w:right w:val="single" w:sz="4" w:space="0" w:color="auto"/>
                  </w:tcBorders>
                  <w:noWrap/>
                  <w:vAlign w:val="center"/>
                  <w:hideMark/>
                </w:tcPr>
                <w:p w14:paraId="55F43388" w14:textId="77777777" w:rsidR="00B657FD" w:rsidRPr="008D3DC0" w:rsidRDefault="00B657FD" w:rsidP="007C674F">
                  <w:pPr>
                    <w:jc w:val="center"/>
                  </w:pPr>
                  <w:r w:rsidRPr="008D3DC0">
                    <w:t xml:space="preserve"> R$ 109,37 </w:t>
                  </w:r>
                </w:p>
              </w:tc>
              <w:tc>
                <w:tcPr>
                  <w:tcW w:w="1700" w:type="dxa"/>
                  <w:tcBorders>
                    <w:top w:val="nil"/>
                    <w:left w:val="nil"/>
                    <w:bottom w:val="single" w:sz="4" w:space="0" w:color="auto"/>
                    <w:right w:val="single" w:sz="4" w:space="0" w:color="auto"/>
                  </w:tcBorders>
                  <w:noWrap/>
                  <w:vAlign w:val="center"/>
                  <w:hideMark/>
                </w:tcPr>
                <w:p w14:paraId="1469DB80" w14:textId="77777777" w:rsidR="00B657FD" w:rsidRDefault="00B657FD" w:rsidP="007C674F">
                  <w:pPr>
                    <w:jc w:val="center"/>
                    <w:rPr>
                      <w:rFonts w:ascii="Aptos Narrow" w:hAnsi="Aptos Narrow"/>
                      <w:sz w:val="20"/>
                      <w:szCs w:val="20"/>
                    </w:rPr>
                  </w:pPr>
                  <w:r>
                    <w:rPr>
                      <w:rFonts w:ascii="Aptos Narrow" w:hAnsi="Aptos Narrow"/>
                      <w:color w:val="000000"/>
                      <w:sz w:val="20"/>
                      <w:szCs w:val="20"/>
                    </w:rPr>
                    <w:t xml:space="preserve">R$                  10.937,00 </w:t>
                  </w:r>
                </w:p>
                <w:p w14:paraId="3C1670FA" w14:textId="77777777" w:rsidR="00B657FD" w:rsidRPr="008D3DC0" w:rsidRDefault="00B657FD" w:rsidP="007C674F">
                  <w:pPr>
                    <w:jc w:val="center"/>
                  </w:pPr>
                </w:p>
              </w:tc>
            </w:tr>
            <w:tr w:rsidR="00B657FD" w:rsidRPr="008D3DC0" w14:paraId="1865EEC0" w14:textId="77777777" w:rsidTr="007C674F">
              <w:trPr>
                <w:trHeight w:val="1995"/>
              </w:trPr>
              <w:tc>
                <w:tcPr>
                  <w:tcW w:w="620" w:type="dxa"/>
                  <w:tcBorders>
                    <w:top w:val="nil"/>
                    <w:left w:val="single" w:sz="4" w:space="0" w:color="auto"/>
                    <w:bottom w:val="single" w:sz="4" w:space="0" w:color="auto"/>
                    <w:right w:val="single" w:sz="4" w:space="0" w:color="auto"/>
                  </w:tcBorders>
                  <w:noWrap/>
                  <w:vAlign w:val="center"/>
                  <w:hideMark/>
                </w:tcPr>
                <w:p w14:paraId="4161D32A" w14:textId="77777777" w:rsidR="00B657FD" w:rsidRPr="008D3DC0" w:rsidRDefault="00B657FD" w:rsidP="007C674F">
                  <w:pPr>
                    <w:jc w:val="center"/>
                  </w:pPr>
                  <w:r w:rsidRPr="008D3DC0">
                    <w:t>28</w:t>
                  </w:r>
                </w:p>
              </w:tc>
              <w:tc>
                <w:tcPr>
                  <w:tcW w:w="5140" w:type="dxa"/>
                  <w:tcBorders>
                    <w:top w:val="nil"/>
                    <w:left w:val="nil"/>
                    <w:bottom w:val="single" w:sz="4" w:space="0" w:color="auto"/>
                    <w:right w:val="single" w:sz="4" w:space="0" w:color="auto"/>
                  </w:tcBorders>
                  <w:vAlign w:val="center"/>
                  <w:hideMark/>
                </w:tcPr>
                <w:p w14:paraId="60EEC07B" w14:textId="77777777" w:rsidR="00B657FD" w:rsidRPr="008D3DC0" w:rsidRDefault="00B657FD" w:rsidP="007C674F">
                  <w:r w:rsidRPr="00EE7B53">
                    <w:t xml:space="preserve">Massinha de Modelar Mini Kit Veterinário; Ele inclui:1 cachorrinho de brinquedo; Maleta com moldes embutidos; Ferramentas veterinárias: estetoscópio, seringa, termômetro, curativos, pinça, tesoura e faca; 5 potes de </w:t>
                  </w:r>
                  <w:r>
                    <w:t>massinhas</w:t>
                  </w:r>
                  <w:r w:rsidRPr="00EE7B53">
                    <w:t xml:space="preserve"> (</w:t>
                  </w:r>
                  <w:r w:rsidRPr="00570A0F">
                    <w:rPr>
                      <w:highlight w:val="yellow"/>
                    </w:rPr>
                    <w:t>total aproximado de</w:t>
                  </w:r>
                  <w:r w:rsidRPr="00EE7B53">
                    <w:t xml:space="preserve"> 284 g); material atoxico</w:t>
                  </w:r>
                  <w:r>
                    <w:t xml:space="preserve">; </w:t>
                  </w:r>
                  <w:r w:rsidRPr="00570A0F">
                    <w:rPr>
                      <w:highlight w:val="yellow"/>
                    </w:rPr>
                    <w:t>Marca de referencia Play-Doh</w:t>
                  </w:r>
                </w:p>
              </w:tc>
              <w:tc>
                <w:tcPr>
                  <w:tcW w:w="629" w:type="dxa"/>
                  <w:tcBorders>
                    <w:top w:val="nil"/>
                    <w:left w:val="nil"/>
                    <w:bottom w:val="single" w:sz="4" w:space="0" w:color="auto"/>
                    <w:right w:val="single" w:sz="4" w:space="0" w:color="auto"/>
                  </w:tcBorders>
                  <w:noWrap/>
                  <w:vAlign w:val="center"/>
                  <w:hideMark/>
                </w:tcPr>
                <w:p w14:paraId="425B20CD"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3D062473" w14:textId="77777777" w:rsidR="00B657FD" w:rsidRPr="008D3DC0" w:rsidRDefault="00B657FD" w:rsidP="007C674F">
                  <w:pPr>
                    <w:jc w:val="center"/>
                  </w:pPr>
                  <w:r w:rsidRPr="008D3DC0">
                    <w:t>100</w:t>
                  </w:r>
                </w:p>
              </w:tc>
              <w:tc>
                <w:tcPr>
                  <w:tcW w:w="1240" w:type="dxa"/>
                  <w:tcBorders>
                    <w:top w:val="nil"/>
                    <w:left w:val="nil"/>
                    <w:bottom w:val="single" w:sz="4" w:space="0" w:color="auto"/>
                    <w:right w:val="single" w:sz="4" w:space="0" w:color="auto"/>
                  </w:tcBorders>
                  <w:noWrap/>
                  <w:vAlign w:val="center"/>
                  <w:hideMark/>
                </w:tcPr>
                <w:p w14:paraId="2FB130A9" w14:textId="77777777" w:rsidR="00B657FD" w:rsidRPr="008D3DC0" w:rsidRDefault="00B657FD" w:rsidP="007C674F">
                  <w:pPr>
                    <w:jc w:val="center"/>
                  </w:pPr>
                  <w:r w:rsidRPr="008D3DC0">
                    <w:t xml:space="preserve"> R$   50,02 </w:t>
                  </w:r>
                </w:p>
              </w:tc>
              <w:tc>
                <w:tcPr>
                  <w:tcW w:w="1700" w:type="dxa"/>
                  <w:tcBorders>
                    <w:top w:val="nil"/>
                    <w:left w:val="nil"/>
                    <w:bottom w:val="single" w:sz="4" w:space="0" w:color="auto"/>
                    <w:right w:val="single" w:sz="4" w:space="0" w:color="auto"/>
                  </w:tcBorders>
                  <w:noWrap/>
                  <w:vAlign w:val="center"/>
                  <w:hideMark/>
                </w:tcPr>
                <w:p w14:paraId="3BA497EA" w14:textId="77777777" w:rsidR="00B657FD" w:rsidRDefault="00B657FD" w:rsidP="007C674F">
                  <w:pPr>
                    <w:jc w:val="center"/>
                    <w:rPr>
                      <w:rFonts w:ascii="Aptos Narrow" w:hAnsi="Aptos Narrow"/>
                      <w:sz w:val="20"/>
                      <w:szCs w:val="20"/>
                    </w:rPr>
                  </w:pPr>
                  <w:r>
                    <w:rPr>
                      <w:rFonts w:ascii="Aptos Narrow" w:hAnsi="Aptos Narrow"/>
                      <w:color w:val="000000"/>
                      <w:sz w:val="20"/>
                      <w:szCs w:val="20"/>
                    </w:rPr>
                    <w:t xml:space="preserve">R$                     5.002,00 </w:t>
                  </w:r>
                </w:p>
                <w:p w14:paraId="3464C1A7" w14:textId="77777777" w:rsidR="00B657FD" w:rsidRPr="008D3DC0" w:rsidRDefault="00B657FD" w:rsidP="007C674F">
                  <w:pPr>
                    <w:jc w:val="center"/>
                  </w:pPr>
                </w:p>
              </w:tc>
            </w:tr>
            <w:tr w:rsidR="00B657FD" w:rsidRPr="008D3DC0" w14:paraId="7B686D28" w14:textId="77777777" w:rsidTr="007C674F">
              <w:trPr>
                <w:trHeight w:val="1425"/>
              </w:trPr>
              <w:tc>
                <w:tcPr>
                  <w:tcW w:w="620" w:type="dxa"/>
                  <w:tcBorders>
                    <w:top w:val="nil"/>
                    <w:left w:val="single" w:sz="4" w:space="0" w:color="auto"/>
                    <w:bottom w:val="single" w:sz="4" w:space="0" w:color="auto"/>
                    <w:right w:val="single" w:sz="4" w:space="0" w:color="auto"/>
                  </w:tcBorders>
                  <w:noWrap/>
                  <w:vAlign w:val="center"/>
                  <w:hideMark/>
                </w:tcPr>
                <w:p w14:paraId="1984EF61" w14:textId="77777777" w:rsidR="00B657FD" w:rsidRPr="008D3DC0" w:rsidRDefault="00B657FD" w:rsidP="007C674F">
                  <w:pPr>
                    <w:jc w:val="center"/>
                  </w:pPr>
                  <w:r w:rsidRPr="008D3DC0">
                    <w:t>29</w:t>
                  </w:r>
                </w:p>
              </w:tc>
              <w:tc>
                <w:tcPr>
                  <w:tcW w:w="5140" w:type="dxa"/>
                  <w:tcBorders>
                    <w:top w:val="nil"/>
                    <w:left w:val="nil"/>
                    <w:bottom w:val="single" w:sz="4" w:space="0" w:color="auto"/>
                    <w:right w:val="single" w:sz="4" w:space="0" w:color="auto"/>
                  </w:tcBorders>
                  <w:vAlign w:val="center"/>
                  <w:hideMark/>
                </w:tcPr>
                <w:p w14:paraId="1BE0157C" w14:textId="77777777" w:rsidR="00B657FD" w:rsidRPr="008D3DC0" w:rsidRDefault="00B657FD" w:rsidP="007C674F">
                  <w:r w:rsidRPr="00EE7B53">
                    <w:t>Massa De Modelar Festa Do Hamburguer; O conjunto vem com 1 grill de brinquedo, ferramentas e 5 potes de</w:t>
                  </w:r>
                  <w:r>
                    <w:t xml:space="preserve"> </w:t>
                  </w:r>
                  <w:r w:rsidRPr="00570A0F">
                    <w:rPr>
                      <w:highlight w:val="yellow"/>
                    </w:rPr>
                    <w:t>aproximadamente</w:t>
                  </w:r>
                  <w:r w:rsidRPr="00EE7B53">
                    <w:t xml:space="preserve"> 56 g de massinha nas cores marrom, bege, amarelo, vermelho e verde. Massinha atóxica. </w:t>
                  </w:r>
                  <w:r w:rsidRPr="00570A0F">
                    <w:rPr>
                      <w:highlight w:val="yellow"/>
                    </w:rPr>
                    <w:t>Marca de referencia Play-Doh</w:t>
                  </w:r>
                </w:p>
              </w:tc>
              <w:tc>
                <w:tcPr>
                  <w:tcW w:w="629" w:type="dxa"/>
                  <w:tcBorders>
                    <w:top w:val="nil"/>
                    <w:left w:val="nil"/>
                    <w:bottom w:val="single" w:sz="4" w:space="0" w:color="auto"/>
                    <w:right w:val="single" w:sz="4" w:space="0" w:color="auto"/>
                  </w:tcBorders>
                  <w:noWrap/>
                  <w:vAlign w:val="center"/>
                  <w:hideMark/>
                </w:tcPr>
                <w:p w14:paraId="7EA50731"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1C11D824" w14:textId="77777777" w:rsidR="00B657FD" w:rsidRPr="008D3DC0" w:rsidRDefault="00B657FD" w:rsidP="007C674F">
                  <w:pPr>
                    <w:jc w:val="center"/>
                  </w:pPr>
                  <w:r w:rsidRPr="008D3DC0">
                    <w:t>100</w:t>
                  </w:r>
                </w:p>
              </w:tc>
              <w:tc>
                <w:tcPr>
                  <w:tcW w:w="1240" w:type="dxa"/>
                  <w:tcBorders>
                    <w:top w:val="nil"/>
                    <w:left w:val="nil"/>
                    <w:bottom w:val="single" w:sz="4" w:space="0" w:color="auto"/>
                    <w:right w:val="single" w:sz="4" w:space="0" w:color="auto"/>
                  </w:tcBorders>
                  <w:noWrap/>
                  <w:vAlign w:val="center"/>
                  <w:hideMark/>
                </w:tcPr>
                <w:p w14:paraId="739DA1EF" w14:textId="77777777" w:rsidR="00B657FD" w:rsidRPr="008D3DC0" w:rsidRDefault="00B657FD" w:rsidP="007C674F">
                  <w:pPr>
                    <w:jc w:val="center"/>
                  </w:pPr>
                  <w:r w:rsidRPr="008D3DC0">
                    <w:t xml:space="preserve"> R$   66,21 </w:t>
                  </w:r>
                </w:p>
              </w:tc>
              <w:tc>
                <w:tcPr>
                  <w:tcW w:w="1700" w:type="dxa"/>
                  <w:tcBorders>
                    <w:top w:val="nil"/>
                    <w:left w:val="nil"/>
                    <w:bottom w:val="single" w:sz="4" w:space="0" w:color="auto"/>
                    <w:right w:val="single" w:sz="4" w:space="0" w:color="auto"/>
                  </w:tcBorders>
                  <w:noWrap/>
                  <w:vAlign w:val="center"/>
                  <w:hideMark/>
                </w:tcPr>
                <w:p w14:paraId="015A4B42" w14:textId="77777777" w:rsidR="00B657FD" w:rsidRDefault="00B657FD" w:rsidP="007C674F">
                  <w:pPr>
                    <w:jc w:val="center"/>
                    <w:rPr>
                      <w:rFonts w:ascii="Aptos Narrow" w:hAnsi="Aptos Narrow"/>
                      <w:sz w:val="20"/>
                      <w:szCs w:val="20"/>
                    </w:rPr>
                  </w:pPr>
                  <w:r>
                    <w:rPr>
                      <w:rFonts w:ascii="Aptos Narrow" w:hAnsi="Aptos Narrow"/>
                      <w:color w:val="000000"/>
                      <w:sz w:val="20"/>
                      <w:szCs w:val="20"/>
                    </w:rPr>
                    <w:t xml:space="preserve">R$                     6.621,00 </w:t>
                  </w:r>
                </w:p>
                <w:p w14:paraId="0005D927" w14:textId="77777777" w:rsidR="00B657FD" w:rsidRPr="008D3DC0" w:rsidRDefault="00B657FD" w:rsidP="007C674F">
                  <w:pPr>
                    <w:jc w:val="center"/>
                  </w:pPr>
                </w:p>
              </w:tc>
            </w:tr>
            <w:tr w:rsidR="00B657FD" w:rsidRPr="008D3DC0" w14:paraId="25BE14A3" w14:textId="77777777" w:rsidTr="007C674F">
              <w:trPr>
                <w:trHeight w:val="1425"/>
              </w:trPr>
              <w:tc>
                <w:tcPr>
                  <w:tcW w:w="620" w:type="dxa"/>
                  <w:tcBorders>
                    <w:top w:val="nil"/>
                    <w:left w:val="single" w:sz="4" w:space="0" w:color="auto"/>
                    <w:bottom w:val="single" w:sz="4" w:space="0" w:color="auto"/>
                    <w:right w:val="single" w:sz="4" w:space="0" w:color="auto"/>
                  </w:tcBorders>
                  <w:noWrap/>
                  <w:vAlign w:val="center"/>
                  <w:hideMark/>
                </w:tcPr>
                <w:p w14:paraId="70308183" w14:textId="77777777" w:rsidR="00B657FD" w:rsidRPr="008D3DC0" w:rsidRDefault="00B657FD" w:rsidP="007C674F">
                  <w:pPr>
                    <w:jc w:val="center"/>
                  </w:pPr>
                  <w:r w:rsidRPr="008D3DC0">
                    <w:t>30</w:t>
                  </w:r>
                </w:p>
              </w:tc>
              <w:tc>
                <w:tcPr>
                  <w:tcW w:w="5140" w:type="dxa"/>
                  <w:tcBorders>
                    <w:top w:val="nil"/>
                    <w:left w:val="nil"/>
                    <w:bottom w:val="single" w:sz="4" w:space="0" w:color="auto"/>
                    <w:right w:val="single" w:sz="4" w:space="0" w:color="auto"/>
                  </w:tcBorders>
                  <w:vAlign w:val="center"/>
                  <w:hideMark/>
                </w:tcPr>
                <w:p w14:paraId="0FE57AC0" w14:textId="77777777" w:rsidR="00B657FD" w:rsidRPr="008D3DC0" w:rsidRDefault="00B657FD" w:rsidP="007C674F">
                  <w:pPr>
                    <w:rPr>
                      <w:color w:val="0F1111"/>
                    </w:rPr>
                  </w:pPr>
                  <w:r w:rsidRPr="00EE7B53">
                    <w:rPr>
                      <w:color w:val="0F1111"/>
                    </w:rPr>
                    <w:t>Livro Magnético - Aprendendo o Alfabeto; contem: 1 Caixa com formato de Livro, 26 peças magnéticas ilustradas e 116 letras magnéticas; Papel acartonado e imãs de alta qualidade, certificado pelo inmetro</w:t>
                  </w:r>
                  <w:r>
                    <w:rPr>
                      <w:color w:val="0F1111"/>
                    </w:rPr>
                    <w:t xml:space="preserve">. </w:t>
                  </w:r>
                  <w:r w:rsidRPr="00570A0F">
                    <w:rPr>
                      <w:highlight w:val="yellow"/>
                    </w:rPr>
                    <w:t>Marca de referência Janod</w:t>
                  </w:r>
                </w:p>
              </w:tc>
              <w:tc>
                <w:tcPr>
                  <w:tcW w:w="629" w:type="dxa"/>
                  <w:tcBorders>
                    <w:top w:val="nil"/>
                    <w:left w:val="nil"/>
                    <w:bottom w:val="single" w:sz="4" w:space="0" w:color="auto"/>
                    <w:right w:val="single" w:sz="4" w:space="0" w:color="auto"/>
                  </w:tcBorders>
                  <w:noWrap/>
                  <w:vAlign w:val="center"/>
                  <w:hideMark/>
                </w:tcPr>
                <w:p w14:paraId="71A2CA79"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0D3E830A" w14:textId="77777777" w:rsidR="00B657FD" w:rsidRPr="008D3DC0" w:rsidRDefault="00B657FD" w:rsidP="007C674F">
                  <w:pPr>
                    <w:jc w:val="center"/>
                  </w:pPr>
                  <w:r w:rsidRPr="008D3DC0">
                    <w:t>100</w:t>
                  </w:r>
                </w:p>
              </w:tc>
              <w:tc>
                <w:tcPr>
                  <w:tcW w:w="1240" w:type="dxa"/>
                  <w:tcBorders>
                    <w:top w:val="nil"/>
                    <w:left w:val="nil"/>
                    <w:bottom w:val="single" w:sz="4" w:space="0" w:color="auto"/>
                    <w:right w:val="single" w:sz="4" w:space="0" w:color="auto"/>
                  </w:tcBorders>
                  <w:noWrap/>
                  <w:vAlign w:val="center"/>
                  <w:hideMark/>
                </w:tcPr>
                <w:p w14:paraId="3235CC82" w14:textId="77777777" w:rsidR="00B657FD" w:rsidRPr="008D3DC0" w:rsidRDefault="00B657FD" w:rsidP="007C674F">
                  <w:pPr>
                    <w:jc w:val="center"/>
                  </w:pPr>
                  <w:r w:rsidRPr="008D3DC0">
                    <w:t xml:space="preserve"> R$ 120,53 </w:t>
                  </w:r>
                </w:p>
              </w:tc>
              <w:tc>
                <w:tcPr>
                  <w:tcW w:w="1700" w:type="dxa"/>
                  <w:tcBorders>
                    <w:top w:val="nil"/>
                    <w:left w:val="nil"/>
                    <w:bottom w:val="single" w:sz="4" w:space="0" w:color="auto"/>
                    <w:right w:val="single" w:sz="4" w:space="0" w:color="auto"/>
                  </w:tcBorders>
                  <w:noWrap/>
                  <w:vAlign w:val="center"/>
                  <w:hideMark/>
                </w:tcPr>
                <w:p w14:paraId="54F361B4" w14:textId="77777777" w:rsidR="00B657FD" w:rsidRDefault="00B657FD" w:rsidP="007C674F">
                  <w:pPr>
                    <w:jc w:val="center"/>
                    <w:rPr>
                      <w:rFonts w:ascii="Aptos Narrow" w:hAnsi="Aptos Narrow"/>
                      <w:sz w:val="20"/>
                      <w:szCs w:val="20"/>
                    </w:rPr>
                  </w:pPr>
                  <w:r>
                    <w:rPr>
                      <w:rFonts w:ascii="Aptos Narrow" w:hAnsi="Aptos Narrow"/>
                      <w:color w:val="000000"/>
                      <w:sz w:val="20"/>
                      <w:szCs w:val="20"/>
                    </w:rPr>
                    <w:t xml:space="preserve">R$                  12.053,00 </w:t>
                  </w:r>
                </w:p>
                <w:p w14:paraId="17F8255D" w14:textId="77777777" w:rsidR="00B657FD" w:rsidRPr="008D3DC0" w:rsidRDefault="00B657FD" w:rsidP="007C674F">
                  <w:pPr>
                    <w:jc w:val="center"/>
                  </w:pPr>
                </w:p>
              </w:tc>
            </w:tr>
            <w:tr w:rsidR="00B657FD" w:rsidRPr="008D3DC0" w14:paraId="1C0FF171" w14:textId="77777777" w:rsidTr="007C674F">
              <w:trPr>
                <w:trHeight w:val="1140"/>
              </w:trPr>
              <w:tc>
                <w:tcPr>
                  <w:tcW w:w="620" w:type="dxa"/>
                  <w:tcBorders>
                    <w:top w:val="nil"/>
                    <w:left w:val="single" w:sz="4" w:space="0" w:color="auto"/>
                    <w:bottom w:val="single" w:sz="4" w:space="0" w:color="auto"/>
                    <w:right w:val="single" w:sz="4" w:space="0" w:color="auto"/>
                  </w:tcBorders>
                  <w:noWrap/>
                  <w:vAlign w:val="center"/>
                  <w:hideMark/>
                </w:tcPr>
                <w:p w14:paraId="082A7F5E" w14:textId="77777777" w:rsidR="00B657FD" w:rsidRPr="008D3DC0" w:rsidRDefault="00B657FD" w:rsidP="007C674F">
                  <w:pPr>
                    <w:jc w:val="center"/>
                  </w:pPr>
                  <w:r w:rsidRPr="008D3DC0">
                    <w:t>31</w:t>
                  </w:r>
                </w:p>
              </w:tc>
              <w:tc>
                <w:tcPr>
                  <w:tcW w:w="5140" w:type="dxa"/>
                  <w:tcBorders>
                    <w:top w:val="nil"/>
                    <w:left w:val="nil"/>
                    <w:bottom w:val="single" w:sz="4" w:space="0" w:color="auto"/>
                    <w:right w:val="single" w:sz="4" w:space="0" w:color="auto"/>
                  </w:tcBorders>
                  <w:vAlign w:val="center"/>
                  <w:hideMark/>
                </w:tcPr>
                <w:p w14:paraId="6164FDEE" w14:textId="77777777" w:rsidR="00B657FD" w:rsidRPr="008D3DC0" w:rsidRDefault="00B657FD" w:rsidP="007C674F">
                  <w:pPr>
                    <w:rPr>
                      <w:color w:val="0F1111"/>
                    </w:rPr>
                  </w:pPr>
                  <w:r w:rsidRPr="00EE7B53">
                    <w:rPr>
                      <w:color w:val="0F1111"/>
                    </w:rPr>
                    <w:t xml:space="preserve">Caminhão Strong Basculante; </w:t>
                  </w:r>
                  <w:r w:rsidRPr="00570A0F">
                    <w:rPr>
                      <w:color w:val="0F1111"/>
                      <w:highlight w:val="yellow"/>
                    </w:rPr>
                    <w:t>medidas aproximadas</w:t>
                  </w:r>
                  <w:r w:rsidRPr="00EE7B53">
                    <w:rPr>
                      <w:color w:val="0F1111"/>
                    </w:rPr>
                    <w:t xml:space="preserve">: 33cm comprimento x 12cm de largura x 18cm de altura; material plástico resistente; </w:t>
                  </w:r>
                  <w:r w:rsidRPr="00570A0F">
                    <w:rPr>
                      <w:color w:val="0F1111"/>
                      <w:highlight w:val="yellow"/>
                    </w:rPr>
                    <w:t>marca referência: Nig Brinquedos</w:t>
                  </w:r>
                </w:p>
              </w:tc>
              <w:tc>
                <w:tcPr>
                  <w:tcW w:w="629" w:type="dxa"/>
                  <w:tcBorders>
                    <w:top w:val="nil"/>
                    <w:left w:val="nil"/>
                    <w:bottom w:val="single" w:sz="4" w:space="0" w:color="auto"/>
                    <w:right w:val="single" w:sz="4" w:space="0" w:color="auto"/>
                  </w:tcBorders>
                  <w:noWrap/>
                  <w:vAlign w:val="center"/>
                  <w:hideMark/>
                </w:tcPr>
                <w:p w14:paraId="7A6E89EB" w14:textId="77777777" w:rsidR="00B657FD" w:rsidRPr="008D3DC0" w:rsidRDefault="00B657FD" w:rsidP="007C674F">
                  <w:pPr>
                    <w:jc w:val="center"/>
                  </w:pPr>
                  <w:r w:rsidRPr="008D3DC0">
                    <w:t>un</w:t>
                  </w:r>
                </w:p>
              </w:tc>
              <w:tc>
                <w:tcPr>
                  <w:tcW w:w="642" w:type="dxa"/>
                  <w:tcBorders>
                    <w:top w:val="nil"/>
                    <w:left w:val="nil"/>
                    <w:bottom w:val="single" w:sz="4" w:space="0" w:color="auto"/>
                    <w:right w:val="single" w:sz="4" w:space="0" w:color="auto"/>
                  </w:tcBorders>
                  <w:noWrap/>
                  <w:vAlign w:val="center"/>
                  <w:hideMark/>
                </w:tcPr>
                <w:p w14:paraId="7DAE033D" w14:textId="77777777" w:rsidR="00B657FD" w:rsidRPr="008D3DC0" w:rsidRDefault="00B657FD" w:rsidP="007C674F">
                  <w:pPr>
                    <w:jc w:val="center"/>
                  </w:pPr>
                  <w:r w:rsidRPr="008D3DC0">
                    <w:t>100</w:t>
                  </w:r>
                </w:p>
              </w:tc>
              <w:tc>
                <w:tcPr>
                  <w:tcW w:w="1240" w:type="dxa"/>
                  <w:tcBorders>
                    <w:top w:val="nil"/>
                    <w:left w:val="nil"/>
                    <w:bottom w:val="single" w:sz="4" w:space="0" w:color="auto"/>
                    <w:right w:val="single" w:sz="4" w:space="0" w:color="auto"/>
                  </w:tcBorders>
                  <w:noWrap/>
                  <w:vAlign w:val="center"/>
                  <w:hideMark/>
                </w:tcPr>
                <w:p w14:paraId="17BF3991" w14:textId="77777777" w:rsidR="00B657FD" w:rsidRPr="008D3DC0" w:rsidRDefault="00B657FD" w:rsidP="007C674F">
                  <w:pPr>
                    <w:jc w:val="center"/>
                  </w:pPr>
                  <w:r w:rsidRPr="008D3DC0">
                    <w:t xml:space="preserve"> R$   56,56 </w:t>
                  </w:r>
                </w:p>
              </w:tc>
              <w:tc>
                <w:tcPr>
                  <w:tcW w:w="1700" w:type="dxa"/>
                  <w:tcBorders>
                    <w:top w:val="nil"/>
                    <w:left w:val="nil"/>
                    <w:bottom w:val="single" w:sz="4" w:space="0" w:color="auto"/>
                    <w:right w:val="single" w:sz="4" w:space="0" w:color="auto"/>
                  </w:tcBorders>
                  <w:noWrap/>
                  <w:vAlign w:val="center"/>
                  <w:hideMark/>
                </w:tcPr>
                <w:p w14:paraId="1E1033A3" w14:textId="77777777" w:rsidR="00B657FD" w:rsidRDefault="00B657FD" w:rsidP="007C674F">
                  <w:pPr>
                    <w:jc w:val="center"/>
                    <w:rPr>
                      <w:rFonts w:ascii="Aptos Narrow" w:hAnsi="Aptos Narrow"/>
                      <w:sz w:val="20"/>
                      <w:szCs w:val="20"/>
                    </w:rPr>
                  </w:pPr>
                  <w:r>
                    <w:rPr>
                      <w:rFonts w:ascii="Aptos Narrow" w:hAnsi="Aptos Narrow"/>
                      <w:color w:val="000000"/>
                      <w:sz w:val="20"/>
                      <w:szCs w:val="20"/>
                    </w:rPr>
                    <w:t xml:space="preserve">R$                     5.656,00 </w:t>
                  </w:r>
                </w:p>
                <w:p w14:paraId="6E99C463" w14:textId="77777777" w:rsidR="00B657FD" w:rsidRPr="008D3DC0" w:rsidRDefault="00B657FD" w:rsidP="007C674F">
                  <w:pPr>
                    <w:jc w:val="center"/>
                  </w:pPr>
                </w:p>
              </w:tc>
            </w:tr>
            <w:tr w:rsidR="00B657FD" w:rsidRPr="008D3DC0" w14:paraId="3D56D98F" w14:textId="77777777" w:rsidTr="007C674F">
              <w:trPr>
                <w:trHeight w:val="300"/>
              </w:trPr>
              <w:tc>
                <w:tcPr>
                  <w:tcW w:w="620" w:type="dxa"/>
                  <w:tcBorders>
                    <w:top w:val="nil"/>
                    <w:left w:val="nil"/>
                    <w:bottom w:val="nil"/>
                    <w:right w:val="nil"/>
                  </w:tcBorders>
                  <w:noWrap/>
                  <w:vAlign w:val="bottom"/>
                  <w:hideMark/>
                </w:tcPr>
                <w:p w14:paraId="2AAE500C" w14:textId="77777777" w:rsidR="00B657FD" w:rsidRPr="008D3DC0" w:rsidRDefault="00B657FD" w:rsidP="007C674F">
                  <w:pPr>
                    <w:jc w:val="center"/>
                  </w:pPr>
                </w:p>
              </w:tc>
              <w:tc>
                <w:tcPr>
                  <w:tcW w:w="5140" w:type="dxa"/>
                  <w:tcBorders>
                    <w:top w:val="nil"/>
                    <w:left w:val="nil"/>
                    <w:bottom w:val="nil"/>
                    <w:right w:val="nil"/>
                  </w:tcBorders>
                  <w:noWrap/>
                  <w:vAlign w:val="bottom"/>
                  <w:hideMark/>
                </w:tcPr>
                <w:p w14:paraId="7C41A796" w14:textId="77777777" w:rsidR="00B657FD" w:rsidRPr="008D3DC0" w:rsidRDefault="00B657FD" w:rsidP="007C674F">
                  <w:pPr>
                    <w:rPr>
                      <w:sz w:val="20"/>
                      <w:szCs w:val="20"/>
                    </w:rPr>
                  </w:pPr>
                </w:p>
              </w:tc>
              <w:tc>
                <w:tcPr>
                  <w:tcW w:w="629" w:type="dxa"/>
                  <w:tcBorders>
                    <w:top w:val="nil"/>
                    <w:left w:val="nil"/>
                    <w:bottom w:val="nil"/>
                    <w:right w:val="nil"/>
                  </w:tcBorders>
                  <w:noWrap/>
                  <w:vAlign w:val="bottom"/>
                  <w:hideMark/>
                </w:tcPr>
                <w:p w14:paraId="7DC70D6A" w14:textId="77777777" w:rsidR="00B657FD" w:rsidRPr="008D3DC0" w:rsidRDefault="00B657FD" w:rsidP="007C674F">
                  <w:pPr>
                    <w:rPr>
                      <w:sz w:val="20"/>
                      <w:szCs w:val="20"/>
                    </w:rPr>
                  </w:pPr>
                </w:p>
              </w:tc>
              <w:tc>
                <w:tcPr>
                  <w:tcW w:w="642" w:type="dxa"/>
                  <w:tcBorders>
                    <w:top w:val="nil"/>
                    <w:left w:val="nil"/>
                    <w:bottom w:val="nil"/>
                    <w:right w:val="nil"/>
                  </w:tcBorders>
                  <w:noWrap/>
                  <w:vAlign w:val="bottom"/>
                  <w:hideMark/>
                </w:tcPr>
                <w:p w14:paraId="585A9950" w14:textId="77777777" w:rsidR="00B657FD" w:rsidRPr="008D3DC0" w:rsidRDefault="00B657FD" w:rsidP="007C674F">
                  <w:pPr>
                    <w:rPr>
                      <w:sz w:val="20"/>
                      <w:szCs w:val="20"/>
                    </w:rPr>
                  </w:pPr>
                </w:p>
              </w:tc>
              <w:tc>
                <w:tcPr>
                  <w:tcW w:w="1240" w:type="dxa"/>
                  <w:tcBorders>
                    <w:top w:val="nil"/>
                    <w:left w:val="single" w:sz="4" w:space="0" w:color="auto"/>
                    <w:bottom w:val="single" w:sz="4" w:space="0" w:color="auto"/>
                    <w:right w:val="single" w:sz="4" w:space="0" w:color="auto"/>
                  </w:tcBorders>
                  <w:noWrap/>
                  <w:vAlign w:val="center"/>
                  <w:hideMark/>
                </w:tcPr>
                <w:p w14:paraId="26B86B01" w14:textId="77777777" w:rsidR="00B657FD" w:rsidRPr="008D3DC0" w:rsidRDefault="00B657FD" w:rsidP="007C674F">
                  <w:pPr>
                    <w:jc w:val="center"/>
                    <w:rPr>
                      <w:b/>
                      <w:bCs/>
                    </w:rPr>
                  </w:pPr>
                  <w:r w:rsidRPr="008D3DC0">
                    <w:rPr>
                      <w:b/>
                      <w:bCs/>
                    </w:rPr>
                    <w:t>Valor Total</w:t>
                  </w:r>
                </w:p>
              </w:tc>
              <w:tc>
                <w:tcPr>
                  <w:tcW w:w="1700" w:type="dxa"/>
                  <w:tcBorders>
                    <w:top w:val="nil"/>
                    <w:left w:val="nil"/>
                    <w:bottom w:val="single" w:sz="4" w:space="0" w:color="auto"/>
                    <w:right w:val="single" w:sz="4" w:space="0" w:color="auto"/>
                  </w:tcBorders>
                  <w:noWrap/>
                  <w:vAlign w:val="center"/>
                  <w:hideMark/>
                </w:tcPr>
                <w:p w14:paraId="0BEDD025" w14:textId="77777777" w:rsidR="00B657FD" w:rsidRPr="008D3DC0" w:rsidRDefault="00B657FD" w:rsidP="007C674F">
                  <w:pPr>
                    <w:jc w:val="center"/>
                    <w:rPr>
                      <w:b/>
                      <w:bCs/>
                    </w:rPr>
                  </w:pPr>
                  <w:r w:rsidRPr="008D3DC0">
                    <w:rPr>
                      <w:b/>
                      <w:bCs/>
                    </w:rPr>
                    <w:t xml:space="preserve"> R$  </w:t>
                  </w:r>
                  <w:r w:rsidRPr="00D34637">
                    <w:rPr>
                      <w:b/>
                      <w:bCs/>
                      <w:highlight w:val="yellow"/>
                    </w:rPr>
                    <w:t>175.260,25</w:t>
                  </w:r>
                  <w:r w:rsidRPr="008D3DC0">
                    <w:rPr>
                      <w:b/>
                      <w:bCs/>
                    </w:rPr>
                    <w:t xml:space="preserve"> </w:t>
                  </w:r>
                </w:p>
              </w:tc>
            </w:tr>
          </w:tbl>
          <w:p w14:paraId="47E50CAE" w14:textId="77777777" w:rsidR="00B657FD" w:rsidRPr="00B61C50" w:rsidRDefault="00B657FD" w:rsidP="007C674F">
            <w:pPr>
              <w:spacing w:line="360" w:lineRule="auto"/>
              <w:rPr>
                <w:bCs/>
                <w:sz w:val="20"/>
                <w:szCs w:val="20"/>
              </w:rPr>
            </w:pPr>
          </w:p>
        </w:tc>
      </w:tr>
    </w:tbl>
    <w:p w14:paraId="3E8C5AFC" w14:textId="77777777" w:rsidR="00B657FD" w:rsidRPr="00FE4FA9" w:rsidRDefault="00B657FD" w:rsidP="00B657FD">
      <w:pPr>
        <w:pStyle w:val="Default"/>
        <w:spacing w:line="360" w:lineRule="auto"/>
        <w:ind w:left="-993"/>
        <w:jc w:val="both"/>
        <w:rPr>
          <w:rFonts w:ascii="Arial" w:hAnsi="Arial" w:cs="Arial"/>
          <w:b/>
          <w:bCs/>
        </w:rPr>
      </w:pPr>
    </w:p>
    <w:p w14:paraId="298B3FF4" w14:textId="77777777" w:rsidR="00B657FD" w:rsidRDefault="00B657FD" w:rsidP="00B657FD">
      <w:pPr>
        <w:pStyle w:val="Default"/>
        <w:spacing w:line="360" w:lineRule="auto"/>
        <w:jc w:val="both"/>
        <w:rPr>
          <w:rFonts w:ascii="Arial" w:hAnsi="Arial" w:cs="Arial"/>
          <w:color w:val="auto"/>
        </w:rPr>
      </w:pPr>
    </w:p>
    <w:p w14:paraId="5E213547" w14:textId="77777777" w:rsidR="00B657FD" w:rsidRPr="005A23C9" w:rsidRDefault="00B657FD" w:rsidP="00B657FD">
      <w:pPr>
        <w:pStyle w:val="Default"/>
        <w:widowControl/>
        <w:numPr>
          <w:ilvl w:val="0"/>
          <w:numId w:val="49"/>
        </w:numPr>
        <w:suppressAutoHyphens w:val="0"/>
        <w:autoSpaceDE w:val="0"/>
        <w:autoSpaceDN w:val="0"/>
        <w:adjustRightInd w:val="0"/>
        <w:spacing w:line="360" w:lineRule="auto"/>
        <w:jc w:val="both"/>
        <w:rPr>
          <w:rFonts w:ascii="Arial" w:hAnsi="Arial" w:cs="Arial"/>
          <w:b/>
          <w:bCs/>
        </w:rPr>
      </w:pPr>
      <w:r w:rsidRPr="005A23C9">
        <w:rPr>
          <w:rFonts w:ascii="Arial" w:hAnsi="Arial" w:cs="Arial"/>
          <w:b/>
          <w:bCs/>
        </w:rPr>
        <w:t>Estimativa do valor da Contratação</w:t>
      </w:r>
    </w:p>
    <w:p w14:paraId="3B05C321" w14:textId="77777777" w:rsidR="00B657FD" w:rsidRPr="00FE4FA9" w:rsidRDefault="00B657FD" w:rsidP="00B657FD">
      <w:pPr>
        <w:pStyle w:val="Default"/>
        <w:spacing w:line="360" w:lineRule="auto"/>
        <w:ind w:left="360"/>
        <w:jc w:val="both"/>
        <w:rPr>
          <w:rFonts w:ascii="Arial" w:hAnsi="Arial" w:cs="Arial"/>
          <w:b/>
          <w:bCs/>
        </w:rPr>
      </w:pPr>
    </w:p>
    <w:p w14:paraId="671B96C3" w14:textId="77777777" w:rsidR="00B657FD" w:rsidRPr="00FE4FA9" w:rsidRDefault="00B657FD" w:rsidP="00B657FD">
      <w:pPr>
        <w:pStyle w:val="Default"/>
        <w:widowControl/>
        <w:numPr>
          <w:ilvl w:val="1"/>
          <w:numId w:val="49"/>
        </w:numPr>
        <w:suppressAutoHyphens w:val="0"/>
        <w:autoSpaceDE w:val="0"/>
        <w:autoSpaceDN w:val="0"/>
        <w:adjustRightInd w:val="0"/>
        <w:spacing w:line="360" w:lineRule="auto"/>
        <w:jc w:val="both"/>
        <w:rPr>
          <w:rFonts w:ascii="Arial" w:hAnsi="Arial" w:cs="Arial"/>
          <w:b/>
          <w:bCs/>
        </w:rPr>
      </w:pPr>
      <w:r w:rsidRPr="00FE4FA9">
        <w:rPr>
          <w:rFonts w:ascii="Arial" w:hAnsi="Arial" w:cs="Arial"/>
        </w:rPr>
        <w:t>Foi estimado o valor máximo da contratação de R</w:t>
      </w:r>
      <w:r w:rsidRPr="00D34D35">
        <w:rPr>
          <w:rFonts w:ascii="Arial" w:hAnsi="Arial" w:cs="Arial"/>
        </w:rPr>
        <w:t>$ 175.260,25 (Cento e setenta e cinco mil, duzentos e sessenta e cinco reais e vinte e cinco centavos</w:t>
      </w:r>
      <w:r>
        <w:rPr>
          <w:rFonts w:ascii="Arial" w:hAnsi="Arial" w:cs="Arial"/>
        </w:rPr>
        <w:t>)</w:t>
      </w:r>
      <w:r w:rsidRPr="00FE4FA9">
        <w:rPr>
          <w:rFonts w:ascii="Arial" w:hAnsi="Arial" w:cs="Arial"/>
        </w:rPr>
        <w:t>, e o demonstrativo encontra-se detalhado em documento anexo junto a este processo intitulado de Mapa Comparativo de preços.</w:t>
      </w:r>
    </w:p>
    <w:p w14:paraId="2873A583" w14:textId="77777777" w:rsidR="00B657FD" w:rsidRPr="00FE4FA9" w:rsidRDefault="00B657FD" w:rsidP="00B657FD">
      <w:pPr>
        <w:pStyle w:val="Default"/>
        <w:spacing w:line="360" w:lineRule="auto"/>
        <w:ind w:left="360"/>
        <w:jc w:val="both"/>
        <w:rPr>
          <w:rFonts w:ascii="Arial" w:hAnsi="Arial" w:cs="Arial"/>
          <w:b/>
          <w:bCs/>
        </w:rPr>
      </w:pPr>
    </w:p>
    <w:p w14:paraId="77A150ED" w14:textId="77777777" w:rsidR="00B657FD" w:rsidRPr="00FE4FA9" w:rsidRDefault="00B657FD" w:rsidP="00B657FD">
      <w:pPr>
        <w:pStyle w:val="Default"/>
        <w:widowControl/>
        <w:numPr>
          <w:ilvl w:val="0"/>
          <w:numId w:val="49"/>
        </w:numPr>
        <w:suppressAutoHyphens w:val="0"/>
        <w:autoSpaceDE w:val="0"/>
        <w:autoSpaceDN w:val="0"/>
        <w:adjustRightInd w:val="0"/>
        <w:spacing w:line="360" w:lineRule="auto"/>
        <w:jc w:val="both"/>
        <w:rPr>
          <w:rFonts w:ascii="Arial" w:hAnsi="Arial" w:cs="Arial"/>
          <w:b/>
          <w:bCs/>
          <w:color w:val="auto"/>
        </w:rPr>
      </w:pPr>
      <w:r w:rsidRPr="00FE4FA9">
        <w:rPr>
          <w:rFonts w:ascii="Arial" w:hAnsi="Arial" w:cs="Arial"/>
          <w:b/>
          <w:bCs/>
          <w:color w:val="auto"/>
        </w:rPr>
        <w:t>Justificativa para o Parcelamento ou não da Solução</w:t>
      </w:r>
    </w:p>
    <w:p w14:paraId="02AA9919" w14:textId="77777777" w:rsidR="00B657FD" w:rsidRPr="00FE4FA9" w:rsidRDefault="00B657FD" w:rsidP="00B657FD">
      <w:pPr>
        <w:spacing w:line="360" w:lineRule="auto"/>
        <w:jc w:val="both"/>
        <w:rPr>
          <w:bCs/>
        </w:rPr>
      </w:pPr>
    </w:p>
    <w:p w14:paraId="65C01771" w14:textId="77777777" w:rsidR="00B657FD" w:rsidRPr="003E5E69" w:rsidRDefault="00B657FD" w:rsidP="00B657FD">
      <w:pPr>
        <w:numPr>
          <w:ilvl w:val="1"/>
          <w:numId w:val="49"/>
        </w:numPr>
        <w:suppressAutoHyphens w:val="0"/>
        <w:spacing w:line="360" w:lineRule="auto"/>
        <w:jc w:val="both"/>
        <w:rPr>
          <w:bCs/>
        </w:rPr>
      </w:pPr>
      <w:r w:rsidRPr="003E5E69">
        <w:rPr>
          <w:bCs/>
        </w:rPr>
        <w:t>O parcelamento da solução é a regra devendo a licitação ser realizada por item, sempre que o objeto for divisível, desde que não haja prejuízo para o conjunto da solução ou perda de economia de escala, visando propiciar a ampla participação.</w:t>
      </w:r>
    </w:p>
    <w:p w14:paraId="15502F36" w14:textId="77777777" w:rsidR="00B657FD" w:rsidRPr="00D239C5" w:rsidRDefault="00B657FD" w:rsidP="00B657FD">
      <w:pPr>
        <w:spacing w:line="360" w:lineRule="auto"/>
        <w:ind w:left="360"/>
        <w:jc w:val="both"/>
        <w:rPr>
          <w:bCs/>
        </w:rPr>
      </w:pPr>
    </w:p>
    <w:p w14:paraId="402FD6FA" w14:textId="77777777" w:rsidR="00B657FD" w:rsidRPr="00FE4FA9" w:rsidRDefault="00B657FD" w:rsidP="00B657FD">
      <w:pPr>
        <w:pStyle w:val="Default"/>
        <w:widowControl/>
        <w:numPr>
          <w:ilvl w:val="0"/>
          <w:numId w:val="49"/>
        </w:numPr>
        <w:suppressAutoHyphens w:val="0"/>
        <w:autoSpaceDE w:val="0"/>
        <w:autoSpaceDN w:val="0"/>
        <w:adjustRightInd w:val="0"/>
        <w:spacing w:line="360" w:lineRule="auto"/>
        <w:jc w:val="both"/>
        <w:rPr>
          <w:rFonts w:ascii="Arial" w:hAnsi="Arial" w:cs="Arial"/>
          <w:b/>
          <w:bCs/>
        </w:rPr>
      </w:pPr>
      <w:r w:rsidRPr="00FE4FA9">
        <w:rPr>
          <w:rFonts w:ascii="Arial" w:hAnsi="Arial" w:cs="Arial"/>
          <w:b/>
          <w:bCs/>
        </w:rPr>
        <w:t>Contratações Correlatas e/ou Interdependentes</w:t>
      </w:r>
    </w:p>
    <w:p w14:paraId="0656FCAE" w14:textId="77777777" w:rsidR="00B657FD" w:rsidRPr="00FE4FA9" w:rsidRDefault="00B657FD" w:rsidP="00B657FD">
      <w:pPr>
        <w:pStyle w:val="Default"/>
        <w:spacing w:line="360" w:lineRule="auto"/>
        <w:jc w:val="both"/>
        <w:rPr>
          <w:rFonts w:ascii="Arial" w:hAnsi="Arial" w:cs="Arial"/>
        </w:rPr>
      </w:pPr>
    </w:p>
    <w:p w14:paraId="52285A1B" w14:textId="77777777" w:rsidR="00B657FD" w:rsidRPr="00FE4FA9" w:rsidRDefault="00B657FD" w:rsidP="00B657FD">
      <w:pPr>
        <w:pStyle w:val="Default"/>
        <w:spacing w:line="360" w:lineRule="auto"/>
        <w:jc w:val="both"/>
        <w:rPr>
          <w:rFonts w:ascii="Arial" w:hAnsi="Arial" w:cs="Arial"/>
          <w:color w:val="auto"/>
        </w:rPr>
      </w:pPr>
      <w:r w:rsidRPr="00FE4FA9">
        <w:rPr>
          <w:rFonts w:ascii="Arial" w:hAnsi="Arial" w:cs="Arial"/>
          <w:color w:val="auto"/>
        </w:rPr>
        <w:lastRenderedPageBreak/>
        <w:t>9.1. Não existem para a contratação desta demanda as contratações correlatas nem interdependentes.</w:t>
      </w:r>
    </w:p>
    <w:p w14:paraId="71158ECE" w14:textId="77777777" w:rsidR="00B657FD" w:rsidRPr="00FE4FA9" w:rsidRDefault="00B657FD" w:rsidP="00B657FD">
      <w:pPr>
        <w:pStyle w:val="Default"/>
        <w:spacing w:line="360" w:lineRule="auto"/>
        <w:jc w:val="both"/>
        <w:rPr>
          <w:rFonts w:ascii="Arial" w:hAnsi="Arial" w:cs="Arial"/>
          <w:color w:val="FF0000"/>
        </w:rPr>
      </w:pPr>
    </w:p>
    <w:p w14:paraId="63145C3C" w14:textId="77777777" w:rsidR="00B657FD" w:rsidRPr="00FE4FA9" w:rsidRDefault="00B657FD" w:rsidP="00B657FD">
      <w:pPr>
        <w:pStyle w:val="Default"/>
        <w:widowControl/>
        <w:numPr>
          <w:ilvl w:val="0"/>
          <w:numId w:val="49"/>
        </w:numPr>
        <w:suppressAutoHyphens w:val="0"/>
        <w:autoSpaceDE w:val="0"/>
        <w:autoSpaceDN w:val="0"/>
        <w:adjustRightInd w:val="0"/>
        <w:spacing w:line="360" w:lineRule="auto"/>
        <w:jc w:val="both"/>
        <w:rPr>
          <w:rFonts w:ascii="Arial" w:hAnsi="Arial" w:cs="Arial"/>
          <w:b/>
          <w:bCs/>
        </w:rPr>
      </w:pPr>
      <w:r w:rsidRPr="00FE4FA9">
        <w:rPr>
          <w:rFonts w:ascii="Arial" w:hAnsi="Arial" w:cs="Arial"/>
          <w:b/>
          <w:bCs/>
        </w:rPr>
        <w:t>Alinhamento entre a Contratação e o Planejamento</w:t>
      </w:r>
    </w:p>
    <w:p w14:paraId="1F235D1D" w14:textId="77777777" w:rsidR="00B657FD" w:rsidRPr="00FE4FA9" w:rsidRDefault="00B657FD" w:rsidP="00B657FD">
      <w:pPr>
        <w:pStyle w:val="Default"/>
        <w:spacing w:line="360" w:lineRule="auto"/>
        <w:ind w:left="360"/>
        <w:jc w:val="both"/>
        <w:rPr>
          <w:rFonts w:ascii="Arial" w:hAnsi="Arial" w:cs="Arial"/>
        </w:rPr>
      </w:pPr>
    </w:p>
    <w:p w14:paraId="2AB7E9EB" w14:textId="77777777" w:rsidR="00B657FD" w:rsidRPr="00FE4FA9" w:rsidRDefault="00B657FD" w:rsidP="00B657FD">
      <w:pPr>
        <w:pStyle w:val="Default"/>
        <w:spacing w:line="360" w:lineRule="auto"/>
        <w:jc w:val="both"/>
        <w:rPr>
          <w:rFonts w:ascii="Arial" w:hAnsi="Arial" w:cs="Arial"/>
        </w:rPr>
      </w:pPr>
      <w:r w:rsidRPr="00FE4FA9">
        <w:rPr>
          <w:rFonts w:ascii="Arial" w:hAnsi="Arial" w:cs="Arial"/>
        </w:rPr>
        <w:t xml:space="preserve">10.1 A </w:t>
      </w:r>
      <w:r>
        <w:rPr>
          <w:rFonts w:ascii="Arial" w:hAnsi="Arial" w:cs="Arial"/>
        </w:rPr>
        <w:t xml:space="preserve">aquisição </w:t>
      </w:r>
      <w:r w:rsidRPr="00FE4FA9">
        <w:rPr>
          <w:rFonts w:ascii="Arial" w:hAnsi="Arial" w:cs="Arial"/>
        </w:rPr>
        <w:t>está diretamente alinhada aos instrumentos de planejamento da política educacional do Município, em especial a:</w:t>
      </w:r>
    </w:p>
    <w:p w14:paraId="6C95A1AD" w14:textId="77777777" w:rsidR="00B657FD" w:rsidRPr="00FE4FA9" w:rsidRDefault="00B657FD" w:rsidP="00B657FD">
      <w:pPr>
        <w:pStyle w:val="Default"/>
        <w:spacing w:line="360" w:lineRule="auto"/>
        <w:jc w:val="both"/>
        <w:rPr>
          <w:rFonts w:ascii="Arial" w:hAnsi="Arial" w:cs="Arial"/>
        </w:rPr>
      </w:pPr>
      <w:r w:rsidRPr="00FE4FA9">
        <w:rPr>
          <w:rFonts w:ascii="Arial" w:hAnsi="Arial" w:cs="Arial"/>
        </w:rPr>
        <w:t xml:space="preserve">10.1.2 Política de </w:t>
      </w:r>
      <w:r w:rsidRPr="00420AE9">
        <w:rPr>
          <w:rFonts w:ascii="Arial" w:hAnsi="Arial" w:cs="Arial"/>
        </w:rPr>
        <w:t>a valorização das práticas lúdicas como instrumento de ensino-aprendizagem</w:t>
      </w:r>
    </w:p>
    <w:p w14:paraId="43686AB9" w14:textId="77777777" w:rsidR="00B657FD" w:rsidRPr="00FE4FA9" w:rsidRDefault="00B657FD" w:rsidP="00B657FD">
      <w:pPr>
        <w:pStyle w:val="Default"/>
        <w:spacing w:line="360" w:lineRule="auto"/>
        <w:jc w:val="both"/>
        <w:rPr>
          <w:rFonts w:ascii="Arial" w:hAnsi="Arial" w:cs="Arial"/>
        </w:rPr>
      </w:pPr>
      <w:r w:rsidRPr="00FE4FA9">
        <w:rPr>
          <w:rFonts w:ascii="Arial" w:hAnsi="Arial" w:cs="Arial"/>
        </w:rPr>
        <w:t>10.1.</w:t>
      </w:r>
      <w:r>
        <w:rPr>
          <w:rFonts w:ascii="Arial" w:hAnsi="Arial" w:cs="Arial"/>
        </w:rPr>
        <w:t>3</w:t>
      </w:r>
      <w:r w:rsidRPr="00FE4FA9">
        <w:rPr>
          <w:rFonts w:ascii="Arial" w:hAnsi="Arial" w:cs="Arial"/>
        </w:rPr>
        <w:t xml:space="preserve"> </w:t>
      </w:r>
      <w:r>
        <w:rPr>
          <w:rFonts w:ascii="Arial" w:hAnsi="Arial" w:cs="Arial"/>
        </w:rPr>
        <w:t>E</w:t>
      </w:r>
      <w:r w:rsidRPr="00420AE9">
        <w:rPr>
          <w:rFonts w:ascii="Arial" w:hAnsi="Arial" w:cs="Arial"/>
        </w:rPr>
        <w:t>stímulo à cultura da paz, à solidariedade e ao respeito à diversidade racial e cultural;</w:t>
      </w:r>
      <w:r>
        <w:rPr>
          <w:rFonts w:ascii="Arial" w:hAnsi="Arial" w:cs="Arial"/>
        </w:rPr>
        <w:t xml:space="preserve"> </w:t>
      </w:r>
      <w:r w:rsidRPr="00FE4FA9">
        <w:rPr>
          <w:rFonts w:ascii="Arial" w:hAnsi="Arial" w:cs="Arial"/>
        </w:rPr>
        <w:t>aprendizagem a todos os estudante</w:t>
      </w:r>
      <w:r>
        <w:rPr>
          <w:rFonts w:ascii="Arial" w:hAnsi="Arial" w:cs="Arial"/>
        </w:rPr>
        <w:t>s.</w:t>
      </w:r>
    </w:p>
    <w:p w14:paraId="17D3253C" w14:textId="77777777" w:rsidR="00B657FD" w:rsidRDefault="00B657FD" w:rsidP="00B657FD">
      <w:pPr>
        <w:pStyle w:val="Default"/>
        <w:spacing w:line="360" w:lineRule="auto"/>
        <w:jc w:val="both"/>
        <w:rPr>
          <w:rFonts w:ascii="Arial" w:hAnsi="Arial" w:cs="Arial"/>
        </w:rPr>
      </w:pPr>
      <w:r w:rsidRPr="00FE4FA9">
        <w:rPr>
          <w:rFonts w:ascii="Arial" w:hAnsi="Arial" w:cs="Arial"/>
        </w:rPr>
        <w:t xml:space="preserve">10.2 A presente contratação não é uma ação isolada, mas parte integrante do planejamento estratégico educacional do Município, </w:t>
      </w:r>
      <w:r>
        <w:rPr>
          <w:rFonts w:ascii="Arial" w:hAnsi="Arial" w:cs="Arial"/>
        </w:rPr>
        <w:t xml:space="preserve">que tem como objetivo </w:t>
      </w:r>
      <w:r w:rsidRPr="00FE4FA9">
        <w:rPr>
          <w:rFonts w:ascii="Arial" w:hAnsi="Arial" w:cs="Arial"/>
        </w:rPr>
        <w:t>potencializar o desenvolvimento de alunos em consonância com os objetivos de inclusão, equidade e qualidade da rede municipal de ensino.</w:t>
      </w:r>
    </w:p>
    <w:p w14:paraId="1A482319" w14:textId="77777777" w:rsidR="00B657FD" w:rsidRPr="00FE4FA9" w:rsidRDefault="00B657FD" w:rsidP="00B657FD">
      <w:pPr>
        <w:pStyle w:val="Default"/>
        <w:spacing w:line="360" w:lineRule="auto"/>
        <w:jc w:val="both"/>
        <w:rPr>
          <w:rFonts w:ascii="Arial" w:hAnsi="Arial" w:cs="Arial"/>
        </w:rPr>
      </w:pPr>
    </w:p>
    <w:p w14:paraId="5C7747AD" w14:textId="77777777" w:rsidR="00B657FD" w:rsidRPr="00FE4FA9" w:rsidRDefault="00B657FD" w:rsidP="00B657FD">
      <w:pPr>
        <w:pStyle w:val="Default"/>
        <w:widowControl/>
        <w:numPr>
          <w:ilvl w:val="0"/>
          <w:numId w:val="49"/>
        </w:numPr>
        <w:suppressAutoHyphens w:val="0"/>
        <w:autoSpaceDE w:val="0"/>
        <w:autoSpaceDN w:val="0"/>
        <w:adjustRightInd w:val="0"/>
        <w:spacing w:line="360" w:lineRule="auto"/>
        <w:jc w:val="both"/>
        <w:rPr>
          <w:rFonts w:ascii="Arial" w:hAnsi="Arial" w:cs="Arial"/>
          <w:b/>
          <w:bCs/>
        </w:rPr>
      </w:pPr>
      <w:r w:rsidRPr="00FE4FA9">
        <w:rPr>
          <w:rFonts w:ascii="Arial" w:hAnsi="Arial" w:cs="Arial"/>
          <w:b/>
          <w:bCs/>
        </w:rPr>
        <w:t>Previsão no Plano de Contratações Anual</w:t>
      </w:r>
    </w:p>
    <w:p w14:paraId="6705B0A1" w14:textId="77777777" w:rsidR="00B657FD" w:rsidRPr="00FE4FA9" w:rsidRDefault="00B657FD" w:rsidP="00B657FD">
      <w:pPr>
        <w:pStyle w:val="Default"/>
        <w:spacing w:line="360" w:lineRule="auto"/>
        <w:jc w:val="both"/>
        <w:rPr>
          <w:rFonts w:ascii="Arial" w:hAnsi="Arial" w:cs="Arial"/>
          <w:b/>
          <w:bCs/>
        </w:rPr>
      </w:pPr>
    </w:p>
    <w:p w14:paraId="60560932" w14:textId="77777777" w:rsidR="00B657FD" w:rsidRPr="00FE4FA9" w:rsidRDefault="00B657FD" w:rsidP="00B657FD">
      <w:pPr>
        <w:pStyle w:val="Default"/>
        <w:widowControl/>
        <w:numPr>
          <w:ilvl w:val="1"/>
          <w:numId w:val="49"/>
        </w:numPr>
        <w:suppressAutoHyphens w:val="0"/>
        <w:autoSpaceDE w:val="0"/>
        <w:autoSpaceDN w:val="0"/>
        <w:adjustRightInd w:val="0"/>
        <w:spacing w:line="360" w:lineRule="auto"/>
        <w:jc w:val="both"/>
        <w:rPr>
          <w:rFonts w:ascii="Arial" w:hAnsi="Arial" w:cs="Arial"/>
        </w:rPr>
      </w:pPr>
      <w:r w:rsidRPr="00FE4FA9">
        <w:rPr>
          <w:rFonts w:ascii="Arial" w:hAnsi="Arial" w:cs="Arial"/>
        </w:rPr>
        <w:t>Não foi feito o PCA para o ano de 2025.</w:t>
      </w:r>
    </w:p>
    <w:p w14:paraId="5FABB4E7" w14:textId="77777777" w:rsidR="00B657FD" w:rsidRPr="00FE4FA9" w:rsidRDefault="00B657FD" w:rsidP="00B657FD">
      <w:pPr>
        <w:pStyle w:val="Default"/>
        <w:spacing w:line="360" w:lineRule="auto"/>
        <w:jc w:val="both"/>
        <w:rPr>
          <w:rFonts w:ascii="Arial" w:hAnsi="Arial" w:cs="Arial"/>
          <w:b/>
          <w:bCs/>
        </w:rPr>
      </w:pPr>
    </w:p>
    <w:p w14:paraId="5947F7C7" w14:textId="77777777" w:rsidR="00B657FD" w:rsidRPr="00FE4FA9" w:rsidRDefault="00B657FD" w:rsidP="00B657FD">
      <w:pPr>
        <w:pStyle w:val="Default"/>
        <w:widowControl/>
        <w:numPr>
          <w:ilvl w:val="0"/>
          <w:numId w:val="49"/>
        </w:numPr>
        <w:suppressAutoHyphens w:val="0"/>
        <w:autoSpaceDE w:val="0"/>
        <w:autoSpaceDN w:val="0"/>
        <w:adjustRightInd w:val="0"/>
        <w:spacing w:line="360" w:lineRule="auto"/>
        <w:jc w:val="both"/>
        <w:rPr>
          <w:rFonts w:ascii="Arial" w:hAnsi="Arial" w:cs="Arial"/>
          <w:b/>
          <w:bCs/>
        </w:rPr>
      </w:pPr>
      <w:r w:rsidRPr="00FE4FA9">
        <w:rPr>
          <w:rFonts w:ascii="Arial" w:hAnsi="Arial" w:cs="Arial"/>
          <w:b/>
          <w:bCs/>
        </w:rPr>
        <w:t>Resultados Pretendidos</w:t>
      </w:r>
    </w:p>
    <w:p w14:paraId="38F982C8" w14:textId="77777777" w:rsidR="00B657FD" w:rsidRPr="00FE4FA9" w:rsidRDefault="00B657FD" w:rsidP="00B657FD">
      <w:pPr>
        <w:pStyle w:val="Default"/>
        <w:spacing w:line="360" w:lineRule="auto"/>
        <w:ind w:left="360"/>
        <w:jc w:val="both"/>
        <w:rPr>
          <w:rFonts w:ascii="Arial" w:hAnsi="Arial" w:cs="Arial"/>
          <w:b/>
          <w:bCs/>
        </w:rPr>
      </w:pPr>
    </w:p>
    <w:p w14:paraId="571B054D" w14:textId="77777777" w:rsidR="00B657FD" w:rsidRPr="00FE4FA9" w:rsidRDefault="00B657FD" w:rsidP="00B657FD">
      <w:pPr>
        <w:pStyle w:val="Default"/>
        <w:widowControl/>
        <w:numPr>
          <w:ilvl w:val="1"/>
          <w:numId w:val="49"/>
        </w:numPr>
        <w:suppressAutoHyphens w:val="0"/>
        <w:autoSpaceDE w:val="0"/>
        <w:autoSpaceDN w:val="0"/>
        <w:adjustRightInd w:val="0"/>
        <w:spacing w:line="360" w:lineRule="auto"/>
        <w:jc w:val="both"/>
        <w:rPr>
          <w:rFonts w:ascii="Arial" w:hAnsi="Arial" w:cs="Arial"/>
        </w:rPr>
      </w:pPr>
      <w:r w:rsidRPr="00FE4FA9">
        <w:rPr>
          <w:rFonts w:ascii="Arial" w:hAnsi="Arial" w:cs="Arial"/>
        </w:rPr>
        <w:t xml:space="preserve">Garantir </w:t>
      </w:r>
      <w:r>
        <w:rPr>
          <w:rFonts w:ascii="Arial" w:hAnsi="Arial" w:cs="Arial"/>
        </w:rPr>
        <w:t>o</w:t>
      </w:r>
      <w:r w:rsidRPr="0005005E">
        <w:rPr>
          <w:rFonts w:ascii="Arial" w:hAnsi="Arial" w:cs="Arial"/>
        </w:rPr>
        <w:t xml:space="preserve"> fortalecimento das atividades pedagógicas e recreativas nas unidades escolares e CMEIs;</w:t>
      </w:r>
    </w:p>
    <w:p w14:paraId="42A74239" w14:textId="77777777" w:rsidR="00B657FD" w:rsidRPr="0005005E" w:rsidRDefault="00B657FD" w:rsidP="00B657FD">
      <w:pPr>
        <w:pStyle w:val="Default"/>
        <w:widowControl/>
        <w:numPr>
          <w:ilvl w:val="1"/>
          <w:numId w:val="49"/>
        </w:numPr>
        <w:suppressAutoHyphens w:val="0"/>
        <w:autoSpaceDE w:val="0"/>
        <w:autoSpaceDN w:val="0"/>
        <w:adjustRightInd w:val="0"/>
        <w:spacing w:line="360" w:lineRule="auto"/>
        <w:jc w:val="both"/>
        <w:rPr>
          <w:rFonts w:ascii="Arial" w:hAnsi="Arial" w:cs="Arial"/>
        </w:rPr>
      </w:pPr>
      <w:r>
        <w:rPr>
          <w:rFonts w:ascii="Arial" w:hAnsi="Arial" w:cs="Arial"/>
        </w:rPr>
        <w:t xml:space="preserve">A </w:t>
      </w:r>
      <w:r w:rsidRPr="0005005E">
        <w:rPr>
          <w:rFonts w:ascii="Arial" w:hAnsi="Arial" w:cs="Arial"/>
        </w:rPr>
        <w:t xml:space="preserve">promoção da representatividade e da inclusão racial e social por meio de brinquedos diversos e acessíveis; </w:t>
      </w:r>
    </w:p>
    <w:p w14:paraId="25A46A16" w14:textId="77777777" w:rsidR="00B657FD" w:rsidRPr="00B205A1" w:rsidRDefault="00B657FD" w:rsidP="00B657FD">
      <w:pPr>
        <w:pStyle w:val="Default"/>
        <w:widowControl/>
        <w:numPr>
          <w:ilvl w:val="1"/>
          <w:numId w:val="49"/>
        </w:numPr>
        <w:suppressAutoHyphens w:val="0"/>
        <w:autoSpaceDE w:val="0"/>
        <w:autoSpaceDN w:val="0"/>
        <w:adjustRightInd w:val="0"/>
        <w:spacing w:line="360" w:lineRule="auto"/>
        <w:ind w:left="0" w:firstLine="0"/>
        <w:jc w:val="both"/>
        <w:rPr>
          <w:rFonts w:ascii="Arial" w:hAnsi="Arial" w:cs="Arial"/>
          <w:color w:val="FF0000"/>
        </w:rPr>
      </w:pPr>
      <w:r w:rsidRPr="00FE4FA9">
        <w:rPr>
          <w:rFonts w:ascii="Arial" w:hAnsi="Arial" w:cs="Arial"/>
        </w:rPr>
        <w:t>Reduzir desigualdades de aprendizagem, fortalecendo a inclusão educacional e ampliando as oportunidades de desenvolvimento para os alunos da rede municipal.</w:t>
      </w:r>
    </w:p>
    <w:p w14:paraId="2F869E9E" w14:textId="77777777" w:rsidR="00B657FD" w:rsidRPr="00B205A1" w:rsidRDefault="00B657FD" w:rsidP="00B657FD">
      <w:pPr>
        <w:pStyle w:val="Default"/>
        <w:widowControl/>
        <w:numPr>
          <w:ilvl w:val="1"/>
          <w:numId w:val="49"/>
        </w:numPr>
        <w:suppressAutoHyphens w:val="0"/>
        <w:autoSpaceDE w:val="0"/>
        <w:autoSpaceDN w:val="0"/>
        <w:adjustRightInd w:val="0"/>
        <w:spacing w:line="360" w:lineRule="auto"/>
        <w:ind w:left="0" w:firstLine="0"/>
        <w:jc w:val="both"/>
        <w:rPr>
          <w:rFonts w:ascii="Arial" w:hAnsi="Arial" w:cs="Arial"/>
          <w:color w:val="auto"/>
        </w:rPr>
      </w:pPr>
      <w:r w:rsidRPr="00663D59">
        <w:rPr>
          <w:rFonts w:ascii="Arial" w:hAnsi="Arial" w:cs="Arial"/>
          <w:color w:val="auto"/>
        </w:rPr>
        <w:t xml:space="preserve">Ampliar o engajamento, o interesse e a participação dos alunos nas atividades escolares, contribuindo para um ambiente educacional mais atrativo, acolhedor e estimulante. </w:t>
      </w:r>
    </w:p>
    <w:p w14:paraId="5A7FD7F5" w14:textId="77777777" w:rsidR="00B657FD" w:rsidRPr="00B205A1" w:rsidRDefault="00B657FD" w:rsidP="00B657FD">
      <w:pPr>
        <w:pStyle w:val="Default"/>
        <w:widowControl/>
        <w:numPr>
          <w:ilvl w:val="1"/>
          <w:numId w:val="49"/>
        </w:numPr>
        <w:suppressAutoHyphens w:val="0"/>
        <w:autoSpaceDE w:val="0"/>
        <w:autoSpaceDN w:val="0"/>
        <w:adjustRightInd w:val="0"/>
        <w:spacing w:line="360" w:lineRule="auto"/>
        <w:ind w:left="0" w:firstLine="0"/>
        <w:jc w:val="both"/>
        <w:rPr>
          <w:rFonts w:ascii="Arial" w:hAnsi="Arial" w:cs="Arial"/>
          <w:color w:val="auto"/>
        </w:rPr>
      </w:pPr>
      <w:r>
        <w:rPr>
          <w:rFonts w:ascii="Arial" w:hAnsi="Arial" w:cs="Arial"/>
          <w:color w:val="auto"/>
        </w:rPr>
        <w:t>M</w:t>
      </w:r>
      <w:r w:rsidRPr="0005005E">
        <w:rPr>
          <w:rFonts w:ascii="Arial" w:hAnsi="Arial" w:cs="Arial"/>
          <w:color w:val="auto"/>
        </w:rPr>
        <w:t>elhoria da qualidade das experiências educacionais e do</w:t>
      </w:r>
      <w:r>
        <w:rPr>
          <w:rFonts w:ascii="Arial" w:hAnsi="Arial" w:cs="Arial"/>
          <w:color w:val="auto"/>
        </w:rPr>
        <w:t xml:space="preserve"> ambiente</w:t>
      </w:r>
      <w:r w:rsidRPr="0005005E">
        <w:rPr>
          <w:rFonts w:ascii="Arial" w:hAnsi="Arial" w:cs="Arial"/>
          <w:color w:val="auto"/>
        </w:rPr>
        <w:t xml:space="preserve"> escolar </w:t>
      </w:r>
    </w:p>
    <w:p w14:paraId="758CB38F" w14:textId="77777777" w:rsidR="00B657FD" w:rsidRDefault="00B657FD" w:rsidP="00B657FD">
      <w:pPr>
        <w:pStyle w:val="Default"/>
        <w:widowControl/>
        <w:numPr>
          <w:ilvl w:val="1"/>
          <w:numId w:val="49"/>
        </w:numPr>
        <w:suppressAutoHyphens w:val="0"/>
        <w:autoSpaceDE w:val="0"/>
        <w:autoSpaceDN w:val="0"/>
        <w:adjustRightInd w:val="0"/>
        <w:spacing w:line="360" w:lineRule="auto"/>
        <w:ind w:left="0" w:firstLine="0"/>
        <w:jc w:val="both"/>
        <w:rPr>
          <w:rFonts w:ascii="Arial" w:hAnsi="Arial" w:cs="Arial"/>
          <w:color w:val="auto"/>
        </w:rPr>
      </w:pPr>
      <w:r>
        <w:rPr>
          <w:rFonts w:ascii="Arial" w:eastAsia="Batang" w:hAnsi="Arial" w:cs="Arial"/>
          <w:color w:val="auto"/>
          <w:lang w:eastAsia="pt-BR"/>
        </w:rPr>
        <w:t>V</w:t>
      </w:r>
      <w:r w:rsidRPr="0005005E">
        <w:rPr>
          <w:rFonts w:ascii="Arial" w:hAnsi="Arial" w:cs="Arial"/>
          <w:color w:val="auto"/>
        </w:rPr>
        <w:t>alorização da infância e da educação pública municipal.</w:t>
      </w:r>
      <w:r w:rsidRPr="00B205A1">
        <w:rPr>
          <w:rFonts w:ascii="Arial" w:hAnsi="Arial" w:cs="Arial"/>
          <w:color w:val="auto"/>
        </w:rPr>
        <w:t xml:space="preserve"> </w:t>
      </w:r>
    </w:p>
    <w:p w14:paraId="31D161D2" w14:textId="77777777" w:rsidR="00B657FD" w:rsidRDefault="00B657FD" w:rsidP="00B657FD">
      <w:pPr>
        <w:pStyle w:val="Default"/>
        <w:widowControl/>
        <w:numPr>
          <w:ilvl w:val="1"/>
          <w:numId w:val="49"/>
        </w:numPr>
        <w:suppressAutoHyphens w:val="0"/>
        <w:autoSpaceDE w:val="0"/>
        <w:autoSpaceDN w:val="0"/>
        <w:adjustRightInd w:val="0"/>
        <w:spacing w:line="360" w:lineRule="auto"/>
        <w:ind w:left="0" w:firstLine="0"/>
        <w:jc w:val="both"/>
        <w:rPr>
          <w:rFonts w:ascii="Arial" w:hAnsi="Arial" w:cs="Arial"/>
          <w:color w:val="auto"/>
        </w:rPr>
      </w:pPr>
      <w:r w:rsidRPr="0005005E">
        <w:rPr>
          <w:rFonts w:ascii="Arial" w:hAnsi="Arial" w:cs="Arial"/>
          <w:color w:val="auto"/>
        </w:rPr>
        <w:t>Estímulo ao desenvolvimento cognitivo, motor e socioemocional das crianças</w:t>
      </w:r>
    </w:p>
    <w:p w14:paraId="48A28C48" w14:textId="77777777" w:rsidR="00B657FD" w:rsidRDefault="00B657FD" w:rsidP="00B657FD">
      <w:pPr>
        <w:pStyle w:val="Default"/>
        <w:widowControl/>
        <w:numPr>
          <w:ilvl w:val="1"/>
          <w:numId w:val="49"/>
        </w:numPr>
        <w:suppressAutoHyphens w:val="0"/>
        <w:autoSpaceDE w:val="0"/>
        <w:autoSpaceDN w:val="0"/>
        <w:adjustRightInd w:val="0"/>
        <w:spacing w:line="360" w:lineRule="auto"/>
        <w:ind w:left="0" w:firstLine="0"/>
        <w:jc w:val="both"/>
        <w:rPr>
          <w:rFonts w:ascii="Arial" w:hAnsi="Arial" w:cs="Arial"/>
          <w:color w:val="auto"/>
        </w:rPr>
      </w:pPr>
      <w:r w:rsidRPr="0005005E">
        <w:rPr>
          <w:rFonts w:ascii="Arial" w:hAnsi="Arial" w:cs="Arial"/>
          <w:color w:val="auto"/>
        </w:rPr>
        <w:t>Integração do brincar como recurso didático permanente na aprendizagem.</w:t>
      </w:r>
    </w:p>
    <w:p w14:paraId="1EEC7B94" w14:textId="77777777" w:rsidR="00B657FD" w:rsidRDefault="00B657FD" w:rsidP="00B657FD">
      <w:pPr>
        <w:pStyle w:val="Default"/>
        <w:widowControl/>
        <w:numPr>
          <w:ilvl w:val="1"/>
          <w:numId w:val="49"/>
        </w:numPr>
        <w:suppressAutoHyphens w:val="0"/>
        <w:autoSpaceDE w:val="0"/>
        <w:autoSpaceDN w:val="0"/>
        <w:adjustRightInd w:val="0"/>
        <w:spacing w:line="360" w:lineRule="auto"/>
        <w:ind w:left="0" w:firstLine="0"/>
        <w:jc w:val="both"/>
        <w:rPr>
          <w:rFonts w:ascii="Arial" w:hAnsi="Arial" w:cs="Arial"/>
          <w:color w:val="auto"/>
        </w:rPr>
      </w:pPr>
      <w:r>
        <w:rPr>
          <w:rFonts w:ascii="Arial" w:hAnsi="Arial" w:cs="Arial"/>
          <w:color w:val="auto"/>
        </w:rPr>
        <w:t>A</w:t>
      </w:r>
      <w:r w:rsidRPr="0005005E">
        <w:rPr>
          <w:rFonts w:ascii="Arial" w:hAnsi="Arial" w:cs="Arial"/>
          <w:color w:val="auto"/>
        </w:rPr>
        <w:t>mpliação das atividades lúdicas e educativas nas</w:t>
      </w:r>
      <w:r>
        <w:rPr>
          <w:rFonts w:ascii="Arial" w:hAnsi="Arial" w:cs="Arial"/>
          <w:color w:val="auto"/>
        </w:rPr>
        <w:t xml:space="preserve"> escolas municipais</w:t>
      </w:r>
      <w:r w:rsidRPr="0005005E">
        <w:rPr>
          <w:rFonts w:ascii="Arial" w:hAnsi="Arial" w:cs="Arial"/>
          <w:color w:val="auto"/>
        </w:rPr>
        <w:t>;</w:t>
      </w:r>
    </w:p>
    <w:p w14:paraId="714D92F0" w14:textId="77777777" w:rsidR="00B657FD" w:rsidRDefault="00B657FD" w:rsidP="00B657FD">
      <w:pPr>
        <w:pStyle w:val="Default"/>
        <w:widowControl/>
        <w:numPr>
          <w:ilvl w:val="1"/>
          <w:numId w:val="49"/>
        </w:numPr>
        <w:suppressAutoHyphens w:val="0"/>
        <w:autoSpaceDE w:val="0"/>
        <w:autoSpaceDN w:val="0"/>
        <w:adjustRightInd w:val="0"/>
        <w:spacing w:line="360" w:lineRule="auto"/>
        <w:ind w:left="0" w:firstLine="0"/>
        <w:jc w:val="both"/>
        <w:rPr>
          <w:rFonts w:ascii="Arial" w:hAnsi="Arial" w:cs="Arial"/>
          <w:color w:val="auto"/>
        </w:rPr>
      </w:pPr>
      <w:r>
        <w:rPr>
          <w:rFonts w:ascii="Arial" w:hAnsi="Arial" w:cs="Arial"/>
          <w:color w:val="auto"/>
        </w:rPr>
        <w:t>C</w:t>
      </w:r>
      <w:r w:rsidRPr="0005005E">
        <w:rPr>
          <w:rFonts w:ascii="Arial" w:hAnsi="Arial" w:cs="Arial"/>
          <w:color w:val="auto"/>
        </w:rPr>
        <w:t>ontribuição para a construção de valores de empatia, respeito e equidade;</w:t>
      </w:r>
    </w:p>
    <w:p w14:paraId="480AE78A" w14:textId="77777777" w:rsidR="00B657FD" w:rsidRDefault="00B657FD" w:rsidP="00B657FD">
      <w:pPr>
        <w:pStyle w:val="Default"/>
        <w:widowControl/>
        <w:numPr>
          <w:ilvl w:val="1"/>
          <w:numId w:val="49"/>
        </w:numPr>
        <w:suppressAutoHyphens w:val="0"/>
        <w:autoSpaceDE w:val="0"/>
        <w:autoSpaceDN w:val="0"/>
        <w:adjustRightInd w:val="0"/>
        <w:spacing w:line="360" w:lineRule="auto"/>
        <w:ind w:left="0" w:firstLine="0"/>
        <w:jc w:val="both"/>
        <w:rPr>
          <w:rFonts w:ascii="Arial" w:hAnsi="Arial" w:cs="Arial"/>
          <w:color w:val="auto"/>
        </w:rPr>
      </w:pPr>
      <w:r w:rsidRPr="00663D59">
        <w:rPr>
          <w:rFonts w:ascii="Arial" w:hAnsi="Arial" w:cs="Arial"/>
          <w:color w:val="auto"/>
        </w:rPr>
        <w:t xml:space="preserve">Fortalecer as </w:t>
      </w:r>
      <w:r w:rsidRPr="00663D59">
        <w:rPr>
          <w:rFonts w:ascii="Arial" w:hAnsi="Arial" w:cs="Arial"/>
          <w:b/>
          <w:bCs/>
          <w:color w:val="auto"/>
        </w:rPr>
        <w:t>práticas pedagógicas dos docentes</w:t>
      </w:r>
      <w:r w:rsidRPr="00663D59">
        <w:rPr>
          <w:rFonts w:ascii="Arial" w:hAnsi="Arial" w:cs="Arial"/>
          <w:color w:val="auto"/>
        </w:rPr>
        <w:t>, diversificando metodologias de ensino e qualificando a mediação pedagógica em consonância com a BNCC.</w:t>
      </w:r>
    </w:p>
    <w:p w14:paraId="656177C4" w14:textId="77777777" w:rsidR="00B657FD" w:rsidRDefault="00B657FD" w:rsidP="00B657FD">
      <w:pPr>
        <w:pStyle w:val="Default"/>
        <w:widowControl/>
        <w:numPr>
          <w:ilvl w:val="1"/>
          <w:numId w:val="49"/>
        </w:numPr>
        <w:suppressAutoHyphens w:val="0"/>
        <w:autoSpaceDE w:val="0"/>
        <w:autoSpaceDN w:val="0"/>
        <w:adjustRightInd w:val="0"/>
        <w:spacing w:line="360" w:lineRule="auto"/>
        <w:ind w:left="0" w:firstLine="0"/>
        <w:jc w:val="both"/>
        <w:rPr>
          <w:rFonts w:ascii="Arial" w:hAnsi="Arial" w:cs="Arial"/>
          <w:color w:val="auto"/>
        </w:rPr>
      </w:pPr>
      <w:r w:rsidRPr="0005005E">
        <w:rPr>
          <w:rFonts w:ascii="Arial" w:hAnsi="Arial" w:cs="Arial"/>
          <w:color w:val="auto"/>
        </w:rPr>
        <w:t>Fortalecimento da imagem da rede municipal de ensino como promotora de educação integral.</w:t>
      </w:r>
    </w:p>
    <w:p w14:paraId="673C83DA" w14:textId="77777777" w:rsidR="00B657FD" w:rsidRDefault="00B657FD" w:rsidP="00B657FD">
      <w:pPr>
        <w:pStyle w:val="Default"/>
        <w:widowControl/>
        <w:numPr>
          <w:ilvl w:val="1"/>
          <w:numId w:val="49"/>
        </w:numPr>
        <w:suppressAutoHyphens w:val="0"/>
        <w:autoSpaceDE w:val="0"/>
        <w:autoSpaceDN w:val="0"/>
        <w:adjustRightInd w:val="0"/>
        <w:spacing w:line="360" w:lineRule="auto"/>
        <w:ind w:left="0" w:firstLine="0"/>
        <w:jc w:val="both"/>
        <w:rPr>
          <w:rFonts w:ascii="Arial" w:hAnsi="Arial" w:cs="Arial"/>
          <w:color w:val="auto"/>
        </w:rPr>
      </w:pPr>
      <w:r w:rsidRPr="0005005E">
        <w:rPr>
          <w:rFonts w:ascii="Arial" w:hAnsi="Arial" w:cs="Arial"/>
          <w:color w:val="auto"/>
        </w:rPr>
        <w:t>Aquisição planejada e centralizada, garantindo economicidade e distribuição equitativa</w:t>
      </w:r>
    </w:p>
    <w:p w14:paraId="179B2062" w14:textId="77777777" w:rsidR="00B657FD" w:rsidRPr="00B205A1" w:rsidRDefault="00B657FD" w:rsidP="00B657FD">
      <w:pPr>
        <w:pStyle w:val="Default"/>
        <w:widowControl/>
        <w:numPr>
          <w:ilvl w:val="1"/>
          <w:numId w:val="49"/>
        </w:numPr>
        <w:suppressAutoHyphens w:val="0"/>
        <w:autoSpaceDE w:val="0"/>
        <w:autoSpaceDN w:val="0"/>
        <w:adjustRightInd w:val="0"/>
        <w:spacing w:line="360" w:lineRule="auto"/>
        <w:ind w:left="0" w:firstLine="0"/>
        <w:jc w:val="both"/>
        <w:rPr>
          <w:rFonts w:ascii="Arial" w:hAnsi="Arial" w:cs="Arial"/>
          <w:color w:val="auto"/>
        </w:rPr>
      </w:pPr>
      <w:r w:rsidRPr="0005005E">
        <w:rPr>
          <w:rFonts w:ascii="Arial" w:hAnsi="Arial" w:cs="Arial"/>
          <w:color w:val="auto"/>
        </w:rPr>
        <w:t>Controle de qualidade e segurança dos brinquedos adquiridos</w:t>
      </w:r>
    </w:p>
    <w:p w14:paraId="35360F71" w14:textId="77777777" w:rsidR="00B657FD" w:rsidRPr="00FE4FA9" w:rsidRDefault="00B657FD" w:rsidP="00B657FD">
      <w:pPr>
        <w:pStyle w:val="Default"/>
        <w:spacing w:line="360" w:lineRule="auto"/>
        <w:jc w:val="both"/>
        <w:rPr>
          <w:rFonts w:ascii="Arial" w:hAnsi="Arial" w:cs="Arial"/>
          <w:color w:val="FF0000"/>
        </w:rPr>
      </w:pPr>
    </w:p>
    <w:p w14:paraId="75FB3299" w14:textId="77777777" w:rsidR="00B657FD" w:rsidRPr="00FE4FA9" w:rsidRDefault="00B657FD" w:rsidP="00B657FD">
      <w:pPr>
        <w:pStyle w:val="Default"/>
        <w:widowControl/>
        <w:numPr>
          <w:ilvl w:val="0"/>
          <w:numId w:val="49"/>
        </w:numPr>
        <w:suppressAutoHyphens w:val="0"/>
        <w:autoSpaceDE w:val="0"/>
        <w:autoSpaceDN w:val="0"/>
        <w:adjustRightInd w:val="0"/>
        <w:spacing w:line="360" w:lineRule="auto"/>
        <w:jc w:val="both"/>
        <w:rPr>
          <w:rFonts w:ascii="Arial" w:hAnsi="Arial" w:cs="Arial"/>
          <w:b/>
          <w:bCs/>
        </w:rPr>
      </w:pPr>
      <w:r w:rsidRPr="00FE4FA9">
        <w:rPr>
          <w:rFonts w:ascii="Arial" w:hAnsi="Arial" w:cs="Arial"/>
          <w:b/>
          <w:bCs/>
        </w:rPr>
        <w:t>Providências a serem adotadas</w:t>
      </w:r>
    </w:p>
    <w:p w14:paraId="40D0FB89" w14:textId="77777777" w:rsidR="00B657FD" w:rsidRPr="00FE4FA9" w:rsidRDefault="00B657FD" w:rsidP="00B657FD">
      <w:pPr>
        <w:pStyle w:val="Default"/>
        <w:spacing w:line="360" w:lineRule="auto"/>
        <w:jc w:val="both"/>
        <w:rPr>
          <w:rFonts w:ascii="Arial" w:hAnsi="Arial" w:cs="Arial"/>
          <w:b/>
          <w:bCs/>
        </w:rPr>
      </w:pPr>
      <w:r w:rsidRPr="00FE4FA9">
        <w:rPr>
          <w:rFonts w:ascii="Arial" w:hAnsi="Arial" w:cs="Arial"/>
          <w:b/>
          <w:bCs/>
        </w:rPr>
        <w:t xml:space="preserve"> </w:t>
      </w:r>
    </w:p>
    <w:p w14:paraId="2C4E9C99" w14:textId="77777777" w:rsidR="00B657FD" w:rsidRPr="00FE4FA9" w:rsidRDefault="00B657FD" w:rsidP="00B657FD">
      <w:pPr>
        <w:pStyle w:val="Default"/>
        <w:widowControl/>
        <w:numPr>
          <w:ilvl w:val="1"/>
          <w:numId w:val="49"/>
        </w:numPr>
        <w:suppressAutoHyphens w:val="0"/>
        <w:autoSpaceDE w:val="0"/>
        <w:autoSpaceDN w:val="0"/>
        <w:adjustRightInd w:val="0"/>
        <w:spacing w:line="360" w:lineRule="auto"/>
        <w:jc w:val="both"/>
        <w:rPr>
          <w:rFonts w:ascii="Arial" w:hAnsi="Arial" w:cs="Arial"/>
        </w:rPr>
      </w:pPr>
      <w:r w:rsidRPr="00FE4FA9">
        <w:rPr>
          <w:rFonts w:ascii="Arial" w:hAnsi="Arial" w:cs="Arial"/>
        </w:rPr>
        <w:t>Não foram identificadas providências prévias à contratação.</w:t>
      </w:r>
    </w:p>
    <w:p w14:paraId="5EDA6DA6" w14:textId="77777777" w:rsidR="00B657FD" w:rsidRPr="00FE4FA9" w:rsidRDefault="00B657FD" w:rsidP="00B657FD">
      <w:pPr>
        <w:pStyle w:val="Default"/>
        <w:spacing w:line="360" w:lineRule="auto"/>
        <w:jc w:val="both"/>
        <w:rPr>
          <w:rFonts w:ascii="Arial" w:hAnsi="Arial" w:cs="Arial"/>
        </w:rPr>
      </w:pPr>
    </w:p>
    <w:p w14:paraId="7CAD71DC" w14:textId="77777777" w:rsidR="00B657FD" w:rsidRPr="00FE4FA9" w:rsidRDefault="00B657FD" w:rsidP="00B657FD">
      <w:pPr>
        <w:pStyle w:val="Default"/>
        <w:widowControl/>
        <w:numPr>
          <w:ilvl w:val="0"/>
          <w:numId w:val="49"/>
        </w:numPr>
        <w:suppressAutoHyphens w:val="0"/>
        <w:autoSpaceDE w:val="0"/>
        <w:autoSpaceDN w:val="0"/>
        <w:adjustRightInd w:val="0"/>
        <w:spacing w:line="360" w:lineRule="auto"/>
        <w:jc w:val="both"/>
        <w:rPr>
          <w:rFonts w:ascii="Arial" w:hAnsi="Arial" w:cs="Arial"/>
          <w:b/>
          <w:bCs/>
          <w:color w:val="auto"/>
        </w:rPr>
      </w:pPr>
      <w:r w:rsidRPr="00FE4FA9">
        <w:rPr>
          <w:rFonts w:ascii="Arial" w:hAnsi="Arial" w:cs="Arial"/>
          <w:b/>
          <w:bCs/>
          <w:color w:val="auto"/>
        </w:rPr>
        <w:t>Possíveis Impactos Ambientais</w:t>
      </w:r>
    </w:p>
    <w:p w14:paraId="24F60F17" w14:textId="77777777" w:rsidR="00B657FD" w:rsidRPr="00FE4FA9" w:rsidRDefault="00B657FD" w:rsidP="00B657FD">
      <w:pPr>
        <w:pStyle w:val="Default"/>
        <w:spacing w:line="360" w:lineRule="auto"/>
        <w:jc w:val="both"/>
        <w:rPr>
          <w:rFonts w:ascii="Arial" w:hAnsi="Arial" w:cs="Arial"/>
          <w:b/>
          <w:bCs/>
          <w:color w:val="auto"/>
        </w:rPr>
      </w:pPr>
    </w:p>
    <w:p w14:paraId="0EADBD1A" w14:textId="77777777" w:rsidR="00B657FD" w:rsidRDefault="00B657FD" w:rsidP="00B657FD">
      <w:pPr>
        <w:pStyle w:val="Default"/>
        <w:widowControl/>
        <w:numPr>
          <w:ilvl w:val="1"/>
          <w:numId w:val="49"/>
        </w:numPr>
        <w:suppressAutoHyphens w:val="0"/>
        <w:autoSpaceDE w:val="0"/>
        <w:autoSpaceDN w:val="0"/>
        <w:adjustRightInd w:val="0"/>
        <w:spacing w:line="360" w:lineRule="auto"/>
        <w:jc w:val="both"/>
        <w:rPr>
          <w:rFonts w:ascii="Arial" w:hAnsi="Arial" w:cs="Arial"/>
          <w:color w:val="auto"/>
        </w:rPr>
      </w:pPr>
      <w:r w:rsidRPr="00B205A1">
        <w:rPr>
          <w:rFonts w:ascii="Arial" w:hAnsi="Arial" w:cs="Arial"/>
          <w:color w:val="auto"/>
        </w:rPr>
        <w:t xml:space="preserve">Os materiais são de uso </w:t>
      </w:r>
      <w:r>
        <w:rPr>
          <w:rFonts w:ascii="Arial" w:hAnsi="Arial" w:cs="Arial"/>
          <w:color w:val="auto"/>
        </w:rPr>
        <w:t>lúdico</w:t>
      </w:r>
      <w:r w:rsidRPr="00B205A1">
        <w:rPr>
          <w:rFonts w:ascii="Arial" w:hAnsi="Arial" w:cs="Arial"/>
          <w:color w:val="auto"/>
        </w:rPr>
        <w:t xml:space="preserve"> e pedagógico, sem riscos significativos de impacto ambiental. Eventuais resíduos (embalagens de papel e plástico) devem ser descartados conforme a coleta seletiva municipal.</w:t>
      </w:r>
    </w:p>
    <w:p w14:paraId="3A3C3675" w14:textId="77777777" w:rsidR="00B657FD" w:rsidRPr="00B205A1" w:rsidRDefault="00B657FD" w:rsidP="00B657FD">
      <w:pPr>
        <w:pStyle w:val="Default"/>
        <w:spacing w:line="360" w:lineRule="auto"/>
        <w:ind w:left="360"/>
        <w:jc w:val="both"/>
        <w:rPr>
          <w:rFonts w:ascii="Arial" w:hAnsi="Arial" w:cs="Arial"/>
          <w:color w:val="auto"/>
        </w:rPr>
      </w:pPr>
    </w:p>
    <w:p w14:paraId="33020032" w14:textId="77777777" w:rsidR="00B657FD" w:rsidRPr="00FE4FA9" w:rsidRDefault="00B657FD" w:rsidP="00B657FD">
      <w:pPr>
        <w:pStyle w:val="Default"/>
        <w:spacing w:line="360" w:lineRule="auto"/>
        <w:jc w:val="both"/>
        <w:rPr>
          <w:rFonts w:ascii="Arial" w:hAnsi="Arial" w:cs="Arial"/>
          <w:color w:val="auto"/>
        </w:rPr>
      </w:pPr>
      <w:r w:rsidRPr="00FE4FA9">
        <w:rPr>
          <w:rFonts w:ascii="Arial" w:hAnsi="Arial" w:cs="Arial"/>
          <w:color w:val="auto"/>
        </w:rPr>
        <w:t>14.</w:t>
      </w:r>
      <w:r>
        <w:rPr>
          <w:rFonts w:ascii="Arial" w:hAnsi="Arial" w:cs="Arial"/>
          <w:color w:val="auto"/>
        </w:rPr>
        <w:t>2</w:t>
      </w:r>
      <w:r w:rsidRPr="00FE4FA9">
        <w:rPr>
          <w:rFonts w:ascii="Arial" w:hAnsi="Arial" w:cs="Arial"/>
          <w:color w:val="auto"/>
        </w:rPr>
        <w:t xml:space="preserve"> Medidas para mitigação </w:t>
      </w:r>
    </w:p>
    <w:p w14:paraId="6ECE41E6" w14:textId="77777777" w:rsidR="00B657FD" w:rsidRPr="00FE4FA9" w:rsidRDefault="00B657FD" w:rsidP="00B657FD">
      <w:pPr>
        <w:pStyle w:val="Default"/>
        <w:spacing w:line="360" w:lineRule="auto"/>
        <w:jc w:val="both"/>
        <w:rPr>
          <w:rFonts w:ascii="Arial" w:hAnsi="Arial" w:cs="Arial"/>
          <w:color w:val="auto"/>
        </w:rPr>
      </w:pPr>
    </w:p>
    <w:p w14:paraId="79C2F62F" w14:textId="77777777" w:rsidR="00B657FD" w:rsidRPr="00B205A1" w:rsidRDefault="00B657FD" w:rsidP="00B657FD">
      <w:pPr>
        <w:pStyle w:val="Default"/>
        <w:spacing w:line="360" w:lineRule="auto"/>
        <w:jc w:val="both"/>
        <w:rPr>
          <w:rFonts w:ascii="Arial" w:hAnsi="Arial" w:cs="Arial"/>
        </w:rPr>
      </w:pPr>
      <w:r w:rsidRPr="00FE4FA9">
        <w:rPr>
          <w:rFonts w:ascii="Arial" w:hAnsi="Arial" w:cs="Arial"/>
          <w:color w:val="auto"/>
        </w:rPr>
        <w:t>14.</w:t>
      </w:r>
      <w:r>
        <w:rPr>
          <w:rFonts w:ascii="Arial" w:hAnsi="Arial" w:cs="Arial"/>
          <w:color w:val="auto"/>
        </w:rPr>
        <w:t>2</w:t>
      </w:r>
      <w:r w:rsidRPr="00FE4FA9">
        <w:rPr>
          <w:rFonts w:ascii="Arial" w:hAnsi="Arial" w:cs="Arial"/>
          <w:color w:val="auto"/>
        </w:rPr>
        <w:t xml:space="preserve">.1 </w:t>
      </w:r>
      <w:r w:rsidRPr="00B205A1">
        <w:rPr>
          <w:rFonts w:ascii="Arial" w:hAnsi="Arial" w:cs="Arial"/>
        </w:rPr>
        <w:t>incentivo à reciclagem das embalagens e uso racional dos materiais.</w:t>
      </w:r>
    </w:p>
    <w:p w14:paraId="476B5CFD" w14:textId="77777777" w:rsidR="00B657FD" w:rsidRPr="00FE4FA9" w:rsidRDefault="00B657FD" w:rsidP="00B657FD">
      <w:pPr>
        <w:pStyle w:val="Default"/>
        <w:spacing w:line="360" w:lineRule="auto"/>
        <w:ind w:left="360"/>
        <w:jc w:val="both"/>
        <w:rPr>
          <w:rFonts w:ascii="Arial" w:hAnsi="Arial" w:cs="Arial"/>
          <w:color w:val="auto"/>
        </w:rPr>
      </w:pPr>
    </w:p>
    <w:p w14:paraId="7CDB2FBF" w14:textId="77777777" w:rsidR="00B657FD" w:rsidRPr="00505B86" w:rsidRDefault="00B657FD" w:rsidP="00B657FD">
      <w:pPr>
        <w:pStyle w:val="Default"/>
        <w:widowControl/>
        <w:numPr>
          <w:ilvl w:val="0"/>
          <w:numId w:val="49"/>
        </w:numPr>
        <w:suppressAutoHyphens w:val="0"/>
        <w:autoSpaceDE w:val="0"/>
        <w:autoSpaceDN w:val="0"/>
        <w:adjustRightInd w:val="0"/>
        <w:spacing w:line="360" w:lineRule="auto"/>
        <w:jc w:val="both"/>
        <w:rPr>
          <w:rFonts w:ascii="Arial" w:hAnsi="Arial" w:cs="Arial"/>
        </w:rPr>
      </w:pPr>
      <w:r w:rsidRPr="00505B86">
        <w:rPr>
          <w:rFonts w:ascii="Arial" w:hAnsi="Arial" w:cs="Arial"/>
          <w:b/>
          <w:bCs/>
        </w:rPr>
        <w:t xml:space="preserve">Declaração de Viabilidade </w:t>
      </w:r>
    </w:p>
    <w:p w14:paraId="7FC3AA6B" w14:textId="77777777" w:rsidR="00B657FD" w:rsidRPr="00FE4FA9" w:rsidRDefault="00B657FD" w:rsidP="00B657FD">
      <w:pPr>
        <w:pStyle w:val="Default"/>
        <w:spacing w:line="360" w:lineRule="auto"/>
        <w:jc w:val="both"/>
        <w:rPr>
          <w:rFonts w:ascii="Arial" w:hAnsi="Arial" w:cs="Arial"/>
        </w:rPr>
      </w:pPr>
    </w:p>
    <w:p w14:paraId="106DCAC7" w14:textId="77777777" w:rsidR="00B657FD" w:rsidRPr="002335E3" w:rsidRDefault="00B657FD" w:rsidP="00B657FD">
      <w:pPr>
        <w:spacing w:line="360" w:lineRule="auto"/>
        <w:ind w:left="72"/>
        <w:rPr>
          <w:bCs/>
        </w:rPr>
      </w:pPr>
      <w:r w:rsidRPr="00FE4FA9">
        <w:t>15.1</w:t>
      </w:r>
      <w:r w:rsidRPr="00FE4FA9">
        <w:tab/>
        <w:t>Em conformidade com os princípios da administração pública e com base nas diretrizes do Plano Municipal de Educação</w:t>
      </w:r>
      <w:r>
        <w:t>,</w:t>
      </w:r>
      <w:r w:rsidRPr="00FE4FA9">
        <w:t xml:space="preserve"> declaramos a</w:t>
      </w:r>
      <w:r w:rsidRPr="00D5588B">
        <w:t xml:space="preserve"> viabilidade técnica e operacional</w:t>
      </w:r>
      <w:r w:rsidRPr="00FE4FA9">
        <w:t xml:space="preserve"> para a</w:t>
      </w:r>
      <w:r>
        <w:t xml:space="preserve"> a</w:t>
      </w:r>
      <w:r w:rsidRPr="000850DB">
        <w:rPr>
          <w:bCs/>
        </w:rPr>
        <w:t>quisição de</w:t>
      </w:r>
      <w:r>
        <w:rPr>
          <w:bCs/>
        </w:rPr>
        <w:t xml:space="preserve"> </w:t>
      </w:r>
      <w:r w:rsidRPr="00D5588B">
        <w:rPr>
          <w:bCs/>
        </w:rPr>
        <w:t>brinquedos lúdicos pedagógicos</w:t>
      </w:r>
      <w:r>
        <w:rPr>
          <w:bCs/>
        </w:rPr>
        <w:t>.</w:t>
      </w:r>
    </w:p>
    <w:p w14:paraId="5F08EA2A" w14:textId="77777777" w:rsidR="00B657FD" w:rsidRPr="00FE4FA9" w:rsidRDefault="00B657FD" w:rsidP="00B657FD">
      <w:pPr>
        <w:pStyle w:val="Default"/>
        <w:spacing w:line="360" w:lineRule="auto"/>
        <w:jc w:val="both"/>
        <w:rPr>
          <w:rFonts w:ascii="Arial" w:hAnsi="Arial" w:cs="Arial"/>
        </w:rPr>
      </w:pPr>
    </w:p>
    <w:p w14:paraId="740C3E19" w14:textId="77777777" w:rsidR="00B657FD" w:rsidRPr="00FE4FA9" w:rsidRDefault="00B657FD" w:rsidP="00B657FD">
      <w:pPr>
        <w:pStyle w:val="Default"/>
        <w:spacing w:line="360" w:lineRule="auto"/>
        <w:jc w:val="both"/>
        <w:rPr>
          <w:rFonts w:ascii="Arial" w:hAnsi="Arial" w:cs="Arial"/>
        </w:rPr>
      </w:pPr>
      <w:r w:rsidRPr="00FE4FA9">
        <w:rPr>
          <w:rFonts w:ascii="Arial" w:hAnsi="Arial" w:cs="Arial"/>
        </w:rPr>
        <w:t>15.2</w:t>
      </w:r>
      <w:r>
        <w:rPr>
          <w:rFonts w:ascii="Arial" w:hAnsi="Arial" w:cs="Arial"/>
        </w:rPr>
        <w:t xml:space="preserve"> Há</w:t>
      </w:r>
      <w:r w:rsidRPr="00F54657">
        <w:rPr>
          <w:rFonts w:ascii="Arial" w:hAnsi="Arial" w:cs="Arial"/>
        </w:rPr>
        <w:t xml:space="preserve"> fornecedores especializados e legalmente autorizados para fornecer os materiais;</w:t>
      </w:r>
    </w:p>
    <w:p w14:paraId="14B7340E" w14:textId="77777777" w:rsidR="00B657FD" w:rsidRPr="00FE4FA9" w:rsidRDefault="00B657FD" w:rsidP="00B657FD">
      <w:pPr>
        <w:pStyle w:val="Default"/>
        <w:spacing w:line="360" w:lineRule="auto"/>
        <w:jc w:val="both"/>
        <w:rPr>
          <w:rFonts w:ascii="Arial" w:hAnsi="Arial" w:cs="Arial"/>
        </w:rPr>
      </w:pPr>
    </w:p>
    <w:p w14:paraId="5354B103" w14:textId="77777777" w:rsidR="00B657FD" w:rsidRDefault="00B657FD" w:rsidP="00B657FD">
      <w:pPr>
        <w:pStyle w:val="Default"/>
        <w:spacing w:line="360" w:lineRule="auto"/>
        <w:jc w:val="both"/>
        <w:rPr>
          <w:rFonts w:ascii="Arial" w:hAnsi="Arial" w:cs="Arial"/>
        </w:rPr>
      </w:pPr>
      <w:r w:rsidRPr="00FE4FA9">
        <w:rPr>
          <w:rFonts w:ascii="Arial" w:hAnsi="Arial" w:cs="Arial"/>
        </w:rPr>
        <w:t>15.3</w:t>
      </w:r>
      <w:r>
        <w:rPr>
          <w:rFonts w:ascii="Arial" w:hAnsi="Arial" w:cs="Arial"/>
        </w:rPr>
        <w:t xml:space="preserve"> A </w:t>
      </w:r>
      <w:r w:rsidRPr="0088518F">
        <w:rPr>
          <w:rFonts w:ascii="Arial" w:hAnsi="Arial" w:cs="Arial"/>
        </w:rPr>
        <w:t>contratação contribui para a promoção da equidade, da inclusão e da melhoria da qualidade do ensino, atendendo ao interesse público e às diretrizes educacionais vigentes. Ademais, a solução está alinhada aos princípios da legalidade, eficiência, economicidade e planejamento, previstos na Lei nº 14.133/2021</w:t>
      </w:r>
    </w:p>
    <w:p w14:paraId="73179535" w14:textId="77777777" w:rsidR="00B657FD" w:rsidRDefault="00B657FD" w:rsidP="00B657FD">
      <w:pPr>
        <w:pStyle w:val="Default"/>
        <w:spacing w:line="360" w:lineRule="auto"/>
        <w:jc w:val="both"/>
        <w:rPr>
          <w:rFonts w:ascii="Arial" w:hAnsi="Arial" w:cs="Arial"/>
        </w:rPr>
      </w:pPr>
    </w:p>
    <w:p w14:paraId="6AC3F947" w14:textId="77777777" w:rsidR="00B657FD" w:rsidRDefault="00B657FD" w:rsidP="00B657FD">
      <w:pPr>
        <w:pStyle w:val="Default"/>
        <w:spacing w:line="360" w:lineRule="auto"/>
        <w:jc w:val="both"/>
        <w:rPr>
          <w:rFonts w:ascii="Arial" w:hAnsi="Arial" w:cs="Arial"/>
        </w:rPr>
      </w:pPr>
      <w:r>
        <w:rPr>
          <w:rFonts w:ascii="Arial" w:hAnsi="Arial" w:cs="Arial"/>
        </w:rPr>
        <w:t xml:space="preserve">15.4 </w:t>
      </w:r>
      <w:r w:rsidRPr="00F54657">
        <w:rPr>
          <w:rFonts w:ascii="Arial" w:hAnsi="Arial" w:cs="Arial"/>
        </w:rPr>
        <w:t>Os itens são de natureza comum (ainda que técnicos e especializados), podendo ser adquiridos por processo licitatório regular, conforme previsto na Lei nº 14.133/2021;</w:t>
      </w:r>
    </w:p>
    <w:p w14:paraId="7B3F0FB3" w14:textId="77777777" w:rsidR="00B657FD" w:rsidRDefault="00B657FD" w:rsidP="00B657FD">
      <w:pPr>
        <w:pStyle w:val="Default"/>
        <w:spacing w:line="360" w:lineRule="auto"/>
        <w:jc w:val="both"/>
        <w:rPr>
          <w:rFonts w:ascii="Arial" w:hAnsi="Arial" w:cs="Arial"/>
        </w:rPr>
      </w:pPr>
    </w:p>
    <w:p w14:paraId="3D4A5058" w14:textId="77777777" w:rsidR="00B657FD" w:rsidRDefault="00B657FD" w:rsidP="00B657FD">
      <w:pPr>
        <w:pStyle w:val="Default"/>
        <w:spacing w:line="360" w:lineRule="auto"/>
        <w:jc w:val="both"/>
        <w:rPr>
          <w:rFonts w:ascii="Arial" w:hAnsi="Arial" w:cs="Arial"/>
        </w:rPr>
      </w:pPr>
      <w:r>
        <w:rPr>
          <w:rFonts w:ascii="Arial" w:hAnsi="Arial" w:cs="Arial"/>
        </w:rPr>
        <w:t xml:space="preserve">15.5 </w:t>
      </w:r>
      <w:r w:rsidRPr="00505B86">
        <w:rPr>
          <w:rFonts w:ascii="Arial" w:hAnsi="Arial" w:cs="Arial"/>
        </w:rPr>
        <w:t>Há previsão orçamentária na pasta envolvida, viabilizando financeiramente a contratação</w:t>
      </w:r>
    </w:p>
    <w:p w14:paraId="66F925CB" w14:textId="77777777" w:rsidR="00B657FD" w:rsidRDefault="00B657FD" w:rsidP="00B657FD">
      <w:pPr>
        <w:pStyle w:val="Default"/>
        <w:spacing w:line="360" w:lineRule="auto"/>
        <w:jc w:val="both"/>
        <w:rPr>
          <w:rFonts w:ascii="Arial" w:hAnsi="Arial" w:cs="Arial"/>
        </w:rPr>
      </w:pPr>
    </w:p>
    <w:p w14:paraId="7F2BD72D" w14:textId="77777777" w:rsidR="00B657FD" w:rsidRDefault="00B657FD" w:rsidP="00B657FD">
      <w:pPr>
        <w:pStyle w:val="Default"/>
        <w:spacing w:line="360" w:lineRule="auto"/>
        <w:jc w:val="both"/>
        <w:rPr>
          <w:rFonts w:ascii="Arial" w:hAnsi="Arial" w:cs="Arial"/>
        </w:rPr>
      </w:pPr>
      <w:r>
        <w:rPr>
          <w:rFonts w:ascii="Arial" w:hAnsi="Arial" w:cs="Arial"/>
        </w:rPr>
        <w:t xml:space="preserve">15.6 </w:t>
      </w:r>
      <w:r w:rsidRPr="00505B86">
        <w:rPr>
          <w:rFonts w:ascii="Arial" w:hAnsi="Arial" w:cs="Arial"/>
        </w:rPr>
        <w:t xml:space="preserve">A aquisição trará </w:t>
      </w:r>
      <w:r w:rsidRPr="00505B86">
        <w:rPr>
          <w:rFonts w:ascii="Arial" w:hAnsi="Arial" w:cs="Arial"/>
          <w:b/>
          <w:bCs/>
        </w:rPr>
        <w:t>alto impacto positivo social e educacional</w:t>
      </w:r>
      <w:r w:rsidRPr="00505B86">
        <w:rPr>
          <w:rFonts w:ascii="Arial" w:hAnsi="Arial" w:cs="Arial"/>
        </w:rPr>
        <w:t>, promovendo inclusão, bem-estar e melhores resultados acadêmicos e</w:t>
      </w:r>
      <w:r>
        <w:rPr>
          <w:rFonts w:ascii="Arial" w:hAnsi="Arial" w:cs="Arial"/>
        </w:rPr>
        <w:t xml:space="preserve"> sociais</w:t>
      </w:r>
      <w:r w:rsidRPr="00505B86">
        <w:rPr>
          <w:rFonts w:ascii="Arial" w:hAnsi="Arial" w:cs="Arial"/>
        </w:rPr>
        <w:t>.</w:t>
      </w:r>
    </w:p>
    <w:p w14:paraId="4FEAD1E8" w14:textId="77777777" w:rsidR="00B657FD" w:rsidRPr="00FE4FA9" w:rsidRDefault="00B657FD" w:rsidP="00B657FD">
      <w:pPr>
        <w:pStyle w:val="Default"/>
        <w:spacing w:line="360" w:lineRule="auto"/>
        <w:jc w:val="both"/>
        <w:rPr>
          <w:rFonts w:ascii="Arial" w:hAnsi="Arial" w:cs="Arial"/>
        </w:rPr>
      </w:pPr>
    </w:p>
    <w:p w14:paraId="7E839528" w14:textId="77777777" w:rsidR="00B657FD" w:rsidRPr="00FE4FA9" w:rsidRDefault="00B657FD" w:rsidP="00B657FD">
      <w:pPr>
        <w:pStyle w:val="Default"/>
        <w:widowControl/>
        <w:numPr>
          <w:ilvl w:val="0"/>
          <w:numId w:val="49"/>
        </w:numPr>
        <w:suppressAutoHyphens w:val="0"/>
        <w:autoSpaceDE w:val="0"/>
        <w:autoSpaceDN w:val="0"/>
        <w:adjustRightInd w:val="0"/>
        <w:spacing w:line="360" w:lineRule="auto"/>
        <w:jc w:val="both"/>
        <w:rPr>
          <w:rFonts w:ascii="Arial" w:hAnsi="Arial" w:cs="Arial"/>
          <w:b/>
          <w:bCs/>
        </w:rPr>
      </w:pPr>
      <w:r w:rsidRPr="00FE4FA9">
        <w:rPr>
          <w:rFonts w:ascii="Arial" w:hAnsi="Arial" w:cs="Arial"/>
          <w:b/>
          <w:bCs/>
        </w:rPr>
        <w:t>Justificat</w:t>
      </w:r>
      <w:r w:rsidRPr="00FE4FA9">
        <w:rPr>
          <w:rFonts w:ascii="Arial" w:hAnsi="Arial" w:cs="Arial"/>
        </w:rPr>
        <w:t>i</w:t>
      </w:r>
      <w:r w:rsidRPr="00FE4FA9">
        <w:rPr>
          <w:rFonts w:ascii="Arial" w:hAnsi="Arial" w:cs="Arial"/>
          <w:b/>
          <w:bCs/>
        </w:rPr>
        <w:t>va da Viabilidade/Inviabilidade</w:t>
      </w:r>
    </w:p>
    <w:p w14:paraId="18FE249B" w14:textId="77777777" w:rsidR="00B657FD" w:rsidRPr="00FE4FA9" w:rsidRDefault="00B657FD" w:rsidP="00B657FD">
      <w:pPr>
        <w:pStyle w:val="Default"/>
        <w:spacing w:line="360" w:lineRule="auto"/>
        <w:jc w:val="both"/>
        <w:rPr>
          <w:rFonts w:ascii="Arial" w:hAnsi="Arial" w:cs="Arial"/>
          <w:b/>
          <w:bCs/>
        </w:rPr>
      </w:pPr>
    </w:p>
    <w:p w14:paraId="68CF188F" w14:textId="77777777" w:rsidR="00B657FD" w:rsidRDefault="00B657FD" w:rsidP="00B657FD">
      <w:pPr>
        <w:numPr>
          <w:ilvl w:val="1"/>
          <w:numId w:val="49"/>
        </w:numPr>
        <w:suppressAutoHyphens w:val="0"/>
        <w:autoSpaceDE w:val="0"/>
        <w:autoSpaceDN w:val="0"/>
        <w:adjustRightInd w:val="0"/>
        <w:spacing w:line="360" w:lineRule="auto"/>
        <w:jc w:val="both"/>
      </w:pPr>
      <w:r w:rsidRPr="00FE4FA9">
        <w:lastRenderedPageBreak/>
        <w:t>O presente planejamento está de acordo com as necessidades técnicas, operacionais e estratégicas da secretari</w:t>
      </w:r>
      <w:r>
        <w:t>a</w:t>
      </w:r>
      <w:r w:rsidRPr="00FE4FA9">
        <w:t xml:space="preserve">. </w:t>
      </w:r>
    </w:p>
    <w:p w14:paraId="6BEE2660" w14:textId="77777777" w:rsidR="00B657FD" w:rsidRPr="00FE4FA9" w:rsidRDefault="00B657FD" w:rsidP="00B657FD">
      <w:pPr>
        <w:autoSpaceDE w:val="0"/>
        <w:autoSpaceDN w:val="0"/>
        <w:adjustRightInd w:val="0"/>
        <w:spacing w:line="360" w:lineRule="auto"/>
        <w:ind w:left="360"/>
        <w:jc w:val="both"/>
      </w:pPr>
    </w:p>
    <w:p w14:paraId="2A431774" w14:textId="77777777" w:rsidR="00B657FD" w:rsidRDefault="00B657FD" w:rsidP="00B657FD">
      <w:pPr>
        <w:numPr>
          <w:ilvl w:val="1"/>
          <w:numId w:val="49"/>
        </w:numPr>
        <w:suppressAutoHyphens w:val="0"/>
        <w:autoSpaceDE w:val="0"/>
        <w:autoSpaceDN w:val="0"/>
        <w:adjustRightInd w:val="0"/>
        <w:spacing w:line="360" w:lineRule="auto"/>
        <w:jc w:val="both"/>
      </w:pPr>
      <w:r>
        <w:t>A aquisição é viável por a</w:t>
      </w:r>
      <w:r w:rsidRPr="000264B3">
        <w:t>tender diretamente alunos da rede municipal de ensino</w:t>
      </w:r>
      <w:r>
        <w:t>.</w:t>
      </w:r>
    </w:p>
    <w:p w14:paraId="6AE78A3D" w14:textId="77777777" w:rsidR="00B657FD" w:rsidRDefault="00B657FD" w:rsidP="00B657FD">
      <w:pPr>
        <w:autoSpaceDE w:val="0"/>
        <w:autoSpaceDN w:val="0"/>
        <w:adjustRightInd w:val="0"/>
        <w:spacing w:line="360" w:lineRule="auto"/>
        <w:jc w:val="both"/>
      </w:pPr>
    </w:p>
    <w:p w14:paraId="4FAF42D7" w14:textId="77777777" w:rsidR="00B657FD" w:rsidRDefault="00B657FD" w:rsidP="00B657FD">
      <w:pPr>
        <w:numPr>
          <w:ilvl w:val="1"/>
          <w:numId w:val="49"/>
        </w:numPr>
        <w:suppressAutoHyphens w:val="0"/>
        <w:autoSpaceDE w:val="0"/>
        <w:autoSpaceDN w:val="0"/>
        <w:adjustRightInd w:val="0"/>
        <w:spacing w:line="360" w:lineRule="auto"/>
        <w:jc w:val="both"/>
      </w:pPr>
      <w:r w:rsidRPr="00D5588B">
        <w:t>A viabilidade técnica e operacional da contratação decorre da clareza do objeto, da existência de ampla oferta no mercado</w:t>
      </w:r>
    </w:p>
    <w:p w14:paraId="11A4158A" w14:textId="77777777" w:rsidR="00B657FD" w:rsidRDefault="00B657FD" w:rsidP="00B657FD">
      <w:pPr>
        <w:autoSpaceDE w:val="0"/>
        <w:autoSpaceDN w:val="0"/>
        <w:adjustRightInd w:val="0"/>
        <w:spacing w:line="360" w:lineRule="auto"/>
        <w:ind w:left="360"/>
        <w:jc w:val="both"/>
      </w:pPr>
    </w:p>
    <w:p w14:paraId="5EDB0408" w14:textId="77777777" w:rsidR="00B657FD" w:rsidRDefault="00B657FD" w:rsidP="00B657FD">
      <w:pPr>
        <w:numPr>
          <w:ilvl w:val="1"/>
          <w:numId w:val="49"/>
        </w:numPr>
        <w:suppressAutoHyphens w:val="0"/>
        <w:autoSpaceDE w:val="0"/>
        <w:autoSpaceDN w:val="0"/>
        <w:adjustRightInd w:val="0"/>
        <w:spacing w:line="360" w:lineRule="auto"/>
        <w:jc w:val="both"/>
      </w:pPr>
      <w:r w:rsidRPr="00D5588B">
        <w:t xml:space="preserve">Do ponto de vista </w:t>
      </w:r>
      <w:r w:rsidRPr="0061219F">
        <w:t>social e pedagógico,</w:t>
      </w:r>
      <w:r w:rsidRPr="00D5588B">
        <w:t xml:space="preserve"> a viabilidade é reforçada pelo impacto positivo que os brinquedos terão na formação integral dos alunos, especialmente por incorporarem representações sociais e raciais diversas, que fortalecem a autoestima, o respeito e a convivência. </w:t>
      </w:r>
      <w:r w:rsidRPr="000264B3">
        <w:t>Garantir instrumentos técnicos adequados, atualizados e reconhecidos oficialmente</w:t>
      </w:r>
    </w:p>
    <w:p w14:paraId="133689E4" w14:textId="77777777" w:rsidR="00B657FD" w:rsidRPr="00FE4FA9" w:rsidRDefault="00B657FD" w:rsidP="00B657FD">
      <w:pPr>
        <w:autoSpaceDE w:val="0"/>
        <w:autoSpaceDN w:val="0"/>
        <w:adjustRightInd w:val="0"/>
        <w:spacing w:line="360" w:lineRule="auto"/>
        <w:jc w:val="both"/>
      </w:pPr>
    </w:p>
    <w:p w14:paraId="2E54A148" w14:textId="77777777" w:rsidR="00B657FD" w:rsidRPr="00D5588B" w:rsidRDefault="00B657FD" w:rsidP="00B657FD">
      <w:pPr>
        <w:numPr>
          <w:ilvl w:val="1"/>
          <w:numId w:val="49"/>
        </w:numPr>
        <w:suppressAutoHyphens w:val="0"/>
        <w:autoSpaceDE w:val="0"/>
        <w:autoSpaceDN w:val="0"/>
        <w:adjustRightInd w:val="0"/>
        <w:spacing w:line="360" w:lineRule="auto"/>
        <w:jc w:val="both"/>
        <w:rPr>
          <w:color w:val="FF0000"/>
        </w:rPr>
      </w:pPr>
      <w:r w:rsidRPr="00FE4FA9">
        <w:t xml:space="preserve">Portanto, considera-se </w:t>
      </w:r>
      <w:r w:rsidRPr="0061219F">
        <w:rPr>
          <w:rStyle w:val="Forte"/>
          <w:b w:val="0"/>
          <w:bCs w:val="0"/>
        </w:rPr>
        <w:t>plenamente justificada e recomendada a aquisição dos</w:t>
      </w:r>
      <w:r w:rsidRPr="00FE4FA9">
        <w:rPr>
          <w:rStyle w:val="Forte"/>
        </w:rPr>
        <w:t xml:space="preserve"> </w:t>
      </w:r>
      <w:r>
        <w:t>materiais</w:t>
      </w:r>
      <w:r w:rsidRPr="00D5588B">
        <w:t>, sendo a melhor alternativa para atender às necessidades educacionais, sociais e culturais do Município de Mandaguaçu, com resultados diretos sobre a qualidade do ensino e o desenvolvimento das crianças da rede municipal</w:t>
      </w:r>
      <w:r>
        <w:t xml:space="preserve"> de ensino</w:t>
      </w:r>
      <w:r w:rsidRPr="00D5588B">
        <w:t>.</w:t>
      </w:r>
    </w:p>
    <w:p w14:paraId="7FBC1C7F" w14:textId="77777777" w:rsidR="00B657FD" w:rsidRPr="00D5588B" w:rsidRDefault="00B657FD" w:rsidP="00B657FD">
      <w:pPr>
        <w:autoSpaceDE w:val="0"/>
        <w:autoSpaceDN w:val="0"/>
        <w:adjustRightInd w:val="0"/>
        <w:spacing w:line="360" w:lineRule="auto"/>
        <w:ind w:left="360"/>
        <w:jc w:val="both"/>
        <w:rPr>
          <w:color w:val="FF0000"/>
        </w:rPr>
      </w:pPr>
    </w:p>
    <w:p w14:paraId="6E9E3011" w14:textId="77777777" w:rsidR="00B657FD" w:rsidRPr="00FE4FA9" w:rsidRDefault="00B657FD" w:rsidP="00B657FD">
      <w:pPr>
        <w:pStyle w:val="Default"/>
        <w:widowControl/>
        <w:numPr>
          <w:ilvl w:val="0"/>
          <w:numId w:val="49"/>
        </w:numPr>
        <w:suppressAutoHyphens w:val="0"/>
        <w:autoSpaceDE w:val="0"/>
        <w:autoSpaceDN w:val="0"/>
        <w:adjustRightInd w:val="0"/>
        <w:spacing w:line="360" w:lineRule="auto"/>
        <w:jc w:val="both"/>
        <w:rPr>
          <w:rFonts w:ascii="Arial" w:hAnsi="Arial" w:cs="Arial"/>
          <w:b/>
          <w:bCs/>
        </w:rPr>
      </w:pPr>
      <w:r w:rsidRPr="00FE4FA9">
        <w:rPr>
          <w:rFonts w:ascii="Arial" w:hAnsi="Arial" w:cs="Arial"/>
          <w:b/>
          <w:bCs/>
        </w:rPr>
        <w:t>Recursos</w:t>
      </w:r>
    </w:p>
    <w:p w14:paraId="45A6E6CC" w14:textId="77777777" w:rsidR="00B657FD" w:rsidRPr="00AA38C4" w:rsidRDefault="00B657FD" w:rsidP="00B657FD">
      <w:pPr>
        <w:pStyle w:val="Default"/>
        <w:spacing w:line="360" w:lineRule="auto"/>
        <w:jc w:val="both"/>
        <w:rPr>
          <w:rFonts w:ascii="Arial" w:hAnsi="Arial" w:cs="Arial"/>
        </w:rPr>
      </w:pPr>
      <w:r w:rsidRPr="00AA38C4">
        <w:rPr>
          <w:rFonts w:ascii="Arial" w:hAnsi="Arial" w:cs="Arial"/>
        </w:rPr>
        <w:t>1.1.</w:t>
      </w:r>
      <w:r w:rsidRPr="00AA38C4">
        <w:rPr>
          <w:rFonts w:ascii="Arial" w:hAnsi="Arial" w:cs="Arial"/>
        </w:rPr>
        <w:tab/>
        <w:t>Fonte: 0.104</w:t>
      </w:r>
    </w:p>
    <w:p w14:paraId="2EF10C3B" w14:textId="77777777" w:rsidR="00B657FD" w:rsidRPr="00AA38C4" w:rsidRDefault="00B657FD" w:rsidP="00B657FD">
      <w:pPr>
        <w:pStyle w:val="Default"/>
        <w:spacing w:line="360" w:lineRule="auto"/>
        <w:jc w:val="both"/>
        <w:rPr>
          <w:rFonts w:ascii="Arial" w:hAnsi="Arial" w:cs="Arial"/>
        </w:rPr>
      </w:pPr>
      <w:r w:rsidRPr="00AA38C4">
        <w:rPr>
          <w:rFonts w:ascii="Arial" w:hAnsi="Arial" w:cs="Arial"/>
        </w:rPr>
        <w:t>1.2.</w:t>
      </w:r>
      <w:r w:rsidRPr="00AA38C4">
        <w:rPr>
          <w:rFonts w:ascii="Arial" w:hAnsi="Arial" w:cs="Arial"/>
        </w:rPr>
        <w:tab/>
        <w:t>Despesa: 346</w:t>
      </w:r>
    </w:p>
    <w:p w14:paraId="706F1164" w14:textId="77777777" w:rsidR="00B657FD" w:rsidRPr="00AA38C4" w:rsidRDefault="00B657FD" w:rsidP="00B657FD">
      <w:pPr>
        <w:pStyle w:val="Default"/>
        <w:spacing w:line="360" w:lineRule="auto"/>
        <w:jc w:val="both"/>
        <w:rPr>
          <w:rFonts w:ascii="Arial" w:hAnsi="Arial" w:cs="Arial"/>
        </w:rPr>
      </w:pPr>
    </w:p>
    <w:p w14:paraId="6FFB20FC" w14:textId="77777777" w:rsidR="00B657FD" w:rsidRPr="00AA38C4" w:rsidRDefault="00B657FD" w:rsidP="00B657FD">
      <w:pPr>
        <w:pStyle w:val="Default"/>
        <w:spacing w:line="360" w:lineRule="auto"/>
        <w:jc w:val="both"/>
        <w:rPr>
          <w:rFonts w:ascii="Arial" w:hAnsi="Arial" w:cs="Arial"/>
        </w:rPr>
      </w:pPr>
      <w:r w:rsidRPr="00AA38C4">
        <w:rPr>
          <w:rFonts w:ascii="Arial" w:hAnsi="Arial" w:cs="Arial"/>
        </w:rPr>
        <w:t>1.3.</w:t>
      </w:r>
      <w:r w:rsidRPr="00AA38C4">
        <w:rPr>
          <w:rFonts w:ascii="Arial" w:hAnsi="Arial" w:cs="Arial"/>
        </w:rPr>
        <w:tab/>
        <w:t>Fonte: 0.103</w:t>
      </w:r>
    </w:p>
    <w:p w14:paraId="102D66E6" w14:textId="77777777" w:rsidR="00B657FD" w:rsidRPr="00AA38C4" w:rsidRDefault="00B657FD" w:rsidP="00B657FD">
      <w:pPr>
        <w:pStyle w:val="Default"/>
        <w:spacing w:line="360" w:lineRule="auto"/>
        <w:jc w:val="both"/>
        <w:rPr>
          <w:rFonts w:ascii="Arial" w:hAnsi="Arial" w:cs="Arial"/>
        </w:rPr>
      </w:pPr>
      <w:r w:rsidRPr="00AA38C4">
        <w:rPr>
          <w:rFonts w:ascii="Arial" w:hAnsi="Arial" w:cs="Arial"/>
        </w:rPr>
        <w:t>1.4.</w:t>
      </w:r>
      <w:r w:rsidRPr="00AA38C4">
        <w:rPr>
          <w:rFonts w:ascii="Arial" w:hAnsi="Arial" w:cs="Arial"/>
        </w:rPr>
        <w:tab/>
        <w:t>Despesa: 357</w:t>
      </w:r>
    </w:p>
    <w:p w14:paraId="38D14911" w14:textId="77777777" w:rsidR="00B657FD" w:rsidRPr="00AA38C4" w:rsidRDefault="00B657FD" w:rsidP="00B657FD">
      <w:pPr>
        <w:pStyle w:val="Default"/>
        <w:spacing w:line="360" w:lineRule="auto"/>
        <w:jc w:val="both"/>
        <w:rPr>
          <w:rFonts w:ascii="Arial" w:hAnsi="Arial" w:cs="Arial"/>
        </w:rPr>
      </w:pPr>
    </w:p>
    <w:p w14:paraId="4FECDDE7" w14:textId="77777777" w:rsidR="00B657FD" w:rsidRPr="00AA38C4" w:rsidRDefault="00B657FD" w:rsidP="00B657FD">
      <w:pPr>
        <w:pStyle w:val="Default"/>
        <w:spacing w:line="360" w:lineRule="auto"/>
        <w:jc w:val="both"/>
        <w:rPr>
          <w:rFonts w:ascii="Arial" w:hAnsi="Arial" w:cs="Arial"/>
        </w:rPr>
      </w:pPr>
      <w:r w:rsidRPr="00AA38C4">
        <w:rPr>
          <w:rFonts w:ascii="Arial" w:hAnsi="Arial" w:cs="Arial"/>
        </w:rPr>
        <w:t>1.5.</w:t>
      </w:r>
      <w:r w:rsidRPr="00AA38C4">
        <w:rPr>
          <w:rFonts w:ascii="Arial" w:hAnsi="Arial" w:cs="Arial"/>
        </w:rPr>
        <w:tab/>
        <w:t>Fonte: 0.107</w:t>
      </w:r>
    </w:p>
    <w:p w14:paraId="4D09C0C2" w14:textId="77777777" w:rsidR="00B657FD" w:rsidRPr="00AA38C4" w:rsidRDefault="00B657FD" w:rsidP="00B657FD">
      <w:pPr>
        <w:pStyle w:val="Default"/>
        <w:spacing w:line="360" w:lineRule="auto"/>
        <w:jc w:val="both"/>
        <w:rPr>
          <w:rFonts w:ascii="Arial" w:hAnsi="Arial" w:cs="Arial"/>
        </w:rPr>
      </w:pPr>
      <w:r w:rsidRPr="00AA38C4">
        <w:rPr>
          <w:rFonts w:ascii="Arial" w:hAnsi="Arial" w:cs="Arial"/>
        </w:rPr>
        <w:t>1.6.</w:t>
      </w:r>
      <w:r w:rsidRPr="00AA38C4">
        <w:rPr>
          <w:rFonts w:ascii="Arial" w:hAnsi="Arial" w:cs="Arial"/>
        </w:rPr>
        <w:tab/>
        <w:t>Despesa: 357</w:t>
      </w:r>
    </w:p>
    <w:p w14:paraId="0A34A427" w14:textId="77777777" w:rsidR="00B657FD" w:rsidRPr="00AA38C4" w:rsidRDefault="00B657FD" w:rsidP="00B657FD">
      <w:pPr>
        <w:pStyle w:val="Default"/>
        <w:spacing w:line="360" w:lineRule="auto"/>
        <w:jc w:val="both"/>
        <w:rPr>
          <w:rFonts w:ascii="Arial" w:hAnsi="Arial" w:cs="Arial"/>
        </w:rPr>
      </w:pPr>
    </w:p>
    <w:p w14:paraId="208A1F32" w14:textId="77777777" w:rsidR="00B657FD" w:rsidRPr="00AA38C4" w:rsidRDefault="00B657FD" w:rsidP="00B657FD">
      <w:pPr>
        <w:pStyle w:val="Default"/>
        <w:spacing w:line="360" w:lineRule="auto"/>
        <w:jc w:val="both"/>
        <w:rPr>
          <w:rFonts w:ascii="Arial" w:hAnsi="Arial" w:cs="Arial"/>
        </w:rPr>
      </w:pPr>
      <w:r w:rsidRPr="00AA38C4">
        <w:rPr>
          <w:rFonts w:ascii="Arial" w:hAnsi="Arial" w:cs="Arial"/>
        </w:rPr>
        <w:t>1.7.</w:t>
      </w:r>
      <w:r w:rsidRPr="00AA38C4">
        <w:rPr>
          <w:rFonts w:ascii="Arial" w:hAnsi="Arial" w:cs="Arial"/>
        </w:rPr>
        <w:tab/>
        <w:t>Fonte: 0.102</w:t>
      </w:r>
    </w:p>
    <w:p w14:paraId="6DDB8F63" w14:textId="77777777" w:rsidR="00B657FD" w:rsidRPr="00AA38C4" w:rsidRDefault="00B657FD" w:rsidP="00B657FD">
      <w:pPr>
        <w:pStyle w:val="Default"/>
        <w:spacing w:line="360" w:lineRule="auto"/>
        <w:jc w:val="both"/>
        <w:rPr>
          <w:rFonts w:ascii="Arial" w:hAnsi="Arial" w:cs="Arial"/>
        </w:rPr>
      </w:pPr>
      <w:r w:rsidRPr="00AA38C4">
        <w:rPr>
          <w:rFonts w:ascii="Arial" w:hAnsi="Arial" w:cs="Arial"/>
        </w:rPr>
        <w:t>1.8.</w:t>
      </w:r>
      <w:r w:rsidRPr="00AA38C4">
        <w:rPr>
          <w:rFonts w:ascii="Arial" w:hAnsi="Arial" w:cs="Arial"/>
        </w:rPr>
        <w:tab/>
        <w:t>Despesa: 307</w:t>
      </w:r>
    </w:p>
    <w:p w14:paraId="1B18BB15" w14:textId="77777777" w:rsidR="00B657FD" w:rsidRPr="00AA38C4" w:rsidRDefault="00B657FD" w:rsidP="00B657FD">
      <w:pPr>
        <w:pStyle w:val="Default"/>
        <w:spacing w:line="360" w:lineRule="auto"/>
        <w:jc w:val="both"/>
        <w:rPr>
          <w:rFonts w:ascii="Arial" w:hAnsi="Arial" w:cs="Arial"/>
        </w:rPr>
      </w:pPr>
    </w:p>
    <w:p w14:paraId="1ECDE0AF" w14:textId="77777777" w:rsidR="00B657FD" w:rsidRPr="00AA38C4" w:rsidRDefault="00B657FD" w:rsidP="00B657FD">
      <w:pPr>
        <w:pStyle w:val="Default"/>
        <w:spacing w:line="360" w:lineRule="auto"/>
        <w:jc w:val="both"/>
        <w:rPr>
          <w:rFonts w:ascii="Arial" w:hAnsi="Arial" w:cs="Arial"/>
        </w:rPr>
      </w:pPr>
      <w:r w:rsidRPr="00AA38C4">
        <w:rPr>
          <w:rFonts w:ascii="Arial" w:hAnsi="Arial" w:cs="Arial"/>
        </w:rPr>
        <w:t>1.9.</w:t>
      </w:r>
      <w:r w:rsidRPr="00AA38C4">
        <w:rPr>
          <w:rFonts w:ascii="Arial" w:hAnsi="Arial" w:cs="Arial"/>
        </w:rPr>
        <w:tab/>
        <w:t>Fonte:0.102</w:t>
      </w:r>
    </w:p>
    <w:p w14:paraId="5B315B0F" w14:textId="77777777" w:rsidR="00B657FD" w:rsidRPr="00AA38C4" w:rsidRDefault="00B657FD" w:rsidP="00B657FD">
      <w:pPr>
        <w:pStyle w:val="Default"/>
        <w:spacing w:line="360" w:lineRule="auto"/>
        <w:jc w:val="both"/>
        <w:rPr>
          <w:rFonts w:ascii="Arial" w:hAnsi="Arial" w:cs="Arial"/>
        </w:rPr>
      </w:pPr>
    </w:p>
    <w:p w14:paraId="0F7F4537" w14:textId="77777777" w:rsidR="00B657FD" w:rsidRDefault="00B657FD" w:rsidP="00B657FD">
      <w:pPr>
        <w:pStyle w:val="Default"/>
        <w:spacing w:line="360" w:lineRule="auto"/>
        <w:jc w:val="both"/>
        <w:rPr>
          <w:rFonts w:ascii="Arial" w:hAnsi="Arial" w:cs="Arial"/>
        </w:rPr>
      </w:pPr>
      <w:r w:rsidRPr="00AA38C4">
        <w:rPr>
          <w:rFonts w:ascii="Arial" w:hAnsi="Arial" w:cs="Arial"/>
        </w:rPr>
        <w:t>1.10.</w:t>
      </w:r>
      <w:r w:rsidRPr="00AA38C4">
        <w:rPr>
          <w:rFonts w:ascii="Arial" w:hAnsi="Arial" w:cs="Arial"/>
        </w:rPr>
        <w:tab/>
        <w:t>Despesa: 315</w:t>
      </w:r>
    </w:p>
    <w:p w14:paraId="208EFEA3" w14:textId="77777777" w:rsidR="00B657FD" w:rsidRDefault="00B657FD" w:rsidP="00B657FD">
      <w:pPr>
        <w:pStyle w:val="Default"/>
        <w:spacing w:line="360" w:lineRule="auto"/>
        <w:jc w:val="both"/>
        <w:rPr>
          <w:rFonts w:ascii="Arial" w:hAnsi="Arial" w:cs="Arial"/>
          <w:szCs w:val="20"/>
        </w:rPr>
      </w:pPr>
    </w:p>
    <w:p w14:paraId="28CB7AC6" w14:textId="77777777" w:rsidR="00B657FD" w:rsidRPr="00AA38C4" w:rsidRDefault="00B657FD" w:rsidP="00B657FD">
      <w:pPr>
        <w:pStyle w:val="Default"/>
        <w:widowControl/>
        <w:numPr>
          <w:ilvl w:val="0"/>
          <w:numId w:val="49"/>
        </w:numPr>
        <w:suppressAutoHyphens w:val="0"/>
        <w:autoSpaceDE w:val="0"/>
        <w:autoSpaceDN w:val="0"/>
        <w:adjustRightInd w:val="0"/>
        <w:spacing w:line="360" w:lineRule="auto"/>
        <w:jc w:val="both"/>
        <w:rPr>
          <w:rFonts w:ascii="Arial" w:hAnsi="Arial" w:cs="Arial"/>
          <w:b/>
          <w:bCs/>
          <w:szCs w:val="20"/>
        </w:rPr>
      </w:pPr>
      <w:r w:rsidRPr="00DD08F7">
        <w:rPr>
          <w:rFonts w:ascii="Arial" w:hAnsi="Arial" w:cs="Arial"/>
          <w:b/>
          <w:bCs/>
        </w:rPr>
        <w:t>Responsáveis</w:t>
      </w:r>
    </w:p>
    <w:p w14:paraId="2131C351" w14:textId="77777777" w:rsidR="00B657FD" w:rsidRPr="00FB71E7" w:rsidRDefault="00B657FD" w:rsidP="00B657FD">
      <w:pPr>
        <w:pStyle w:val="Default"/>
        <w:spacing w:line="360" w:lineRule="auto"/>
        <w:jc w:val="both"/>
        <w:rPr>
          <w:rFonts w:ascii="Arial" w:hAnsi="Arial" w:cs="Arial"/>
          <w:bCs/>
          <w:szCs w:val="20"/>
        </w:rPr>
      </w:pPr>
    </w:p>
    <w:p w14:paraId="0D1EB58C" w14:textId="77777777" w:rsidR="00B657FD" w:rsidRPr="00FB71E7" w:rsidRDefault="00B657FD" w:rsidP="00B657FD">
      <w:pPr>
        <w:pStyle w:val="Default"/>
        <w:spacing w:line="360" w:lineRule="auto"/>
        <w:jc w:val="both"/>
        <w:rPr>
          <w:rFonts w:ascii="Arial" w:hAnsi="Arial" w:cs="Arial"/>
          <w:bCs/>
          <w:szCs w:val="20"/>
        </w:rPr>
      </w:pPr>
      <w:r w:rsidRPr="00FB71E7">
        <w:rPr>
          <w:rFonts w:ascii="Arial" w:hAnsi="Arial" w:cs="Arial"/>
          <w:bCs/>
          <w:szCs w:val="20"/>
        </w:rPr>
        <w:t>___________________________</w:t>
      </w:r>
    </w:p>
    <w:p w14:paraId="6E277B65" w14:textId="77777777" w:rsidR="00B657FD" w:rsidRPr="00FB71E7" w:rsidRDefault="00B657FD" w:rsidP="00B657FD">
      <w:pPr>
        <w:pStyle w:val="Default"/>
        <w:spacing w:line="360" w:lineRule="auto"/>
        <w:jc w:val="both"/>
        <w:rPr>
          <w:rFonts w:ascii="Arial" w:hAnsi="Arial" w:cs="Arial"/>
          <w:bCs/>
          <w:szCs w:val="20"/>
        </w:rPr>
      </w:pPr>
      <w:r w:rsidRPr="00FB71E7">
        <w:rPr>
          <w:rFonts w:ascii="Arial" w:hAnsi="Arial" w:cs="Arial"/>
          <w:bCs/>
          <w:szCs w:val="20"/>
        </w:rPr>
        <w:t>SANDRA APARECIDA FRANCISCO</w:t>
      </w:r>
    </w:p>
    <w:p w14:paraId="7BB5D317" w14:textId="77777777" w:rsidR="00B657FD" w:rsidRPr="00FB71E7" w:rsidRDefault="00B657FD" w:rsidP="00B657FD">
      <w:pPr>
        <w:pStyle w:val="Default"/>
        <w:spacing w:line="360" w:lineRule="auto"/>
        <w:jc w:val="both"/>
        <w:rPr>
          <w:rFonts w:ascii="Arial" w:hAnsi="Arial" w:cs="Arial"/>
          <w:bCs/>
          <w:szCs w:val="20"/>
        </w:rPr>
      </w:pPr>
      <w:r w:rsidRPr="00FB71E7">
        <w:rPr>
          <w:rFonts w:ascii="Arial" w:hAnsi="Arial" w:cs="Arial"/>
          <w:bCs/>
          <w:szCs w:val="20"/>
        </w:rPr>
        <w:t xml:space="preserve">Gestor </w:t>
      </w:r>
    </w:p>
    <w:p w14:paraId="09700DDF" w14:textId="77777777" w:rsidR="00B657FD" w:rsidRPr="00FB71E7" w:rsidRDefault="00B657FD" w:rsidP="00B657FD">
      <w:pPr>
        <w:pStyle w:val="Default"/>
        <w:spacing w:line="360" w:lineRule="auto"/>
        <w:jc w:val="both"/>
        <w:rPr>
          <w:rFonts w:ascii="Arial" w:hAnsi="Arial" w:cs="Arial"/>
          <w:bCs/>
          <w:szCs w:val="20"/>
        </w:rPr>
      </w:pPr>
      <w:r w:rsidRPr="00FB71E7">
        <w:rPr>
          <w:rFonts w:ascii="Arial" w:hAnsi="Arial" w:cs="Arial"/>
          <w:bCs/>
          <w:szCs w:val="20"/>
        </w:rPr>
        <w:t>___________________________</w:t>
      </w:r>
    </w:p>
    <w:p w14:paraId="2AD0E8DF" w14:textId="77777777" w:rsidR="00B657FD" w:rsidRPr="00FB71E7" w:rsidRDefault="00B657FD" w:rsidP="00B657FD">
      <w:pPr>
        <w:pStyle w:val="Default"/>
        <w:spacing w:line="360" w:lineRule="auto"/>
        <w:jc w:val="both"/>
        <w:rPr>
          <w:rFonts w:ascii="Arial" w:hAnsi="Arial" w:cs="Arial"/>
          <w:bCs/>
          <w:szCs w:val="20"/>
        </w:rPr>
      </w:pPr>
      <w:r w:rsidRPr="00FB71E7">
        <w:rPr>
          <w:rFonts w:ascii="Arial" w:hAnsi="Arial" w:cs="Arial"/>
          <w:bCs/>
          <w:szCs w:val="20"/>
        </w:rPr>
        <w:t>LUIZ HENRIQUE BOLONHESI EVANGELISTA</w:t>
      </w:r>
    </w:p>
    <w:p w14:paraId="2B828A14" w14:textId="77777777" w:rsidR="00B657FD" w:rsidRDefault="00B657FD" w:rsidP="00B657FD">
      <w:pPr>
        <w:pStyle w:val="Default"/>
        <w:spacing w:line="360" w:lineRule="auto"/>
        <w:jc w:val="both"/>
        <w:rPr>
          <w:rFonts w:ascii="Arial" w:hAnsi="Arial" w:cs="Arial"/>
          <w:bCs/>
          <w:szCs w:val="20"/>
        </w:rPr>
      </w:pPr>
      <w:r w:rsidRPr="00FB71E7">
        <w:rPr>
          <w:rFonts w:ascii="Arial" w:hAnsi="Arial" w:cs="Arial"/>
          <w:bCs/>
          <w:szCs w:val="20"/>
        </w:rPr>
        <w:t>Fiscal</w:t>
      </w:r>
      <w:r w:rsidRPr="007045EE">
        <w:rPr>
          <w:rFonts w:ascii="Arial" w:hAnsi="Arial" w:cs="Arial"/>
          <w:bCs/>
          <w:szCs w:val="20"/>
        </w:rPr>
        <w:t xml:space="preserve"> </w:t>
      </w:r>
    </w:p>
    <w:p w14:paraId="49F7FDA7" w14:textId="77777777" w:rsidR="00B657FD" w:rsidRDefault="00B657FD" w:rsidP="00B657FD">
      <w:pPr>
        <w:spacing w:line="360" w:lineRule="auto"/>
        <w:jc w:val="both"/>
        <w:rPr>
          <w:rFonts w:ascii="Bookman Old Style" w:hAnsi="Bookman Old Style"/>
          <w:bCs/>
        </w:rPr>
      </w:pPr>
    </w:p>
    <w:p w14:paraId="49CAC815" w14:textId="77777777" w:rsidR="00B657FD" w:rsidRPr="00FB71E7" w:rsidRDefault="00B657FD" w:rsidP="00B657FD">
      <w:pPr>
        <w:pStyle w:val="Default"/>
        <w:spacing w:line="360" w:lineRule="auto"/>
        <w:jc w:val="both"/>
        <w:rPr>
          <w:rFonts w:ascii="Arial" w:hAnsi="Arial" w:cs="Arial"/>
          <w:bCs/>
          <w:szCs w:val="20"/>
        </w:rPr>
      </w:pPr>
      <w:r w:rsidRPr="00FB71E7">
        <w:rPr>
          <w:rFonts w:ascii="Arial" w:hAnsi="Arial" w:cs="Arial"/>
          <w:bCs/>
          <w:szCs w:val="20"/>
        </w:rPr>
        <w:t xml:space="preserve">Mandaguaçu, </w:t>
      </w:r>
      <w:r>
        <w:rPr>
          <w:rFonts w:ascii="Arial" w:hAnsi="Arial" w:cs="Arial"/>
          <w:bCs/>
          <w:szCs w:val="20"/>
        </w:rPr>
        <w:t xml:space="preserve">10 </w:t>
      </w:r>
      <w:r w:rsidRPr="00FB71E7">
        <w:rPr>
          <w:rFonts w:ascii="Arial" w:hAnsi="Arial" w:cs="Arial"/>
          <w:bCs/>
          <w:szCs w:val="20"/>
        </w:rPr>
        <w:t xml:space="preserve">de </w:t>
      </w:r>
      <w:r>
        <w:rPr>
          <w:rFonts w:ascii="Arial" w:hAnsi="Arial" w:cs="Arial"/>
          <w:bCs/>
          <w:szCs w:val="20"/>
        </w:rPr>
        <w:t>fevereiro</w:t>
      </w:r>
      <w:r w:rsidRPr="00FB71E7">
        <w:rPr>
          <w:rFonts w:ascii="Arial" w:hAnsi="Arial" w:cs="Arial"/>
          <w:bCs/>
          <w:szCs w:val="20"/>
        </w:rPr>
        <w:t xml:space="preserve"> de 202</w:t>
      </w:r>
      <w:r>
        <w:rPr>
          <w:rFonts w:ascii="Arial" w:hAnsi="Arial" w:cs="Arial"/>
          <w:bCs/>
          <w:szCs w:val="20"/>
        </w:rPr>
        <w:t>6</w:t>
      </w:r>
      <w:r w:rsidRPr="00FB71E7">
        <w:rPr>
          <w:rFonts w:ascii="Arial" w:hAnsi="Arial" w:cs="Arial"/>
          <w:bCs/>
          <w:szCs w:val="20"/>
        </w:rPr>
        <w:t>.</w:t>
      </w:r>
    </w:p>
    <w:p w14:paraId="036AB45C" w14:textId="77777777" w:rsidR="00B657FD" w:rsidRPr="004D6144" w:rsidRDefault="00B657FD" w:rsidP="00B657FD">
      <w:pPr>
        <w:spacing w:line="360" w:lineRule="auto"/>
        <w:jc w:val="both"/>
        <w:rPr>
          <w:rFonts w:ascii="Bookman Old Style" w:hAnsi="Bookman Old Style"/>
          <w:bCs/>
        </w:rPr>
      </w:pPr>
    </w:p>
    <w:p w14:paraId="280BF0B5" w14:textId="77777777" w:rsidR="000C4140" w:rsidRDefault="000C4140" w:rsidP="000C4140">
      <w:pPr>
        <w:spacing w:line="360" w:lineRule="auto"/>
        <w:jc w:val="both"/>
        <w:rPr>
          <w:rFonts w:ascii="Bookman Old Style" w:hAnsi="Bookman Old Style"/>
          <w:bCs/>
        </w:rPr>
      </w:pPr>
    </w:p>
    <w:p w14:paraId="7B6E2425" w14:textId="77777777" w:rsidR="00B657FD" w:rsidRDefault="00B657FD" w:rsidP="000C4140">
      <w:pPr>
        <w:spacing w:line="360" w:lineRule="auto"/>
        <w:jc w:val="both"/>
        <w:rPr>
          <w:rFonts w:ascii="Bookman Old Style" w:hAnsi="Bookman Old Style"/>
          <w:bCs/>
        </w:rPr>
      </w:pPr>
    </w:p>
    <w:p w14:paraId="48500627" w14:textId="77777777" w:rsidR="00B657FD" w:rsidRDefault="00B657FD" w:rsidP="000C4140">
      <w:pPr>
        <w:spacing w:line="360" w:lineRule="auto"/>
        <w:jc w:val="both"/>
        <w:rPr>
          <w:rFonts w:ascii="Bookman Old Style" w:hAnsi="Bookman Old Style"/>
          <w:bCs/>
        </w:rPr>
      </w:pPr>
    </w:p>
    <w:p w14:paraId="0CFC5919" w14:textId="77777777" w:rsidR="00B657FD" w:rsidRDefault="00B657FD" w:rsidP="000C4140">
      <w:pPr>
        <w:spacing w:line="360" w:lineRule="auto"/>
        <w:jc w:val="both"/>
        <w:rPr>
          <w:rFonts w:ascii="Bookman Old Style" w:hAnsi="Bookman Old Style"/>
          <w:bCs/>
        </w:rPr>
      </w:pPr>
    </w:p>
    <w:p w14:paraId="4B3A03F4" w14:textId="77777777" w:rsidR="00B657FD" w:rsidRDefault="00B657FD" w:rsidP="000C4140">
      <w:pPr>
        <w:spacing w:line="360" w:lineRule="auto"/>
        <w:jc w:val="both"/>
        <w:rPr>
          <w:rFonts w:ascii="Bookman Old Style" w:hAnsi="Bookman Old Style"/>
          <w:bCs/>
        </w:rPr>
      </w:pPr>
    </w:p>
    <w:p w14:paraId="72D18604" w14:textId="77777777" w:rsidR="00B657FD" w:rsidRDefault="00B657FD" w:rsidP="000C4140">
      <w:pPr>
        <w:spacing w:line="360" w:lineRule="auto"/>
        <w:jc w:val="both"/>
        <w:rPr>
          <w:rFonts w:ascii="Bookman Old Style" w:hAnsi="Bookman Old Style"/>
          <w:bCs/>
        </w:rPr>
      </w:pPr>
    </w:p>
    <w:p w14:paraId="454DDD91" w14:textId="77777777" w:rsidR="00B657FD" w:rsidRDefault="00B657FD" w:rsidP="000C4140">
      <w:pPr>
        <w:spacing w:line="360" w:lineRule="auto"/>
        <w:jc w:val="both"/>
        <w:rPr>
          <w:rFonts w:ascii="Bookman Old Style" w:hAnsi="Bookman Old Style"/>
          <w:bCs/>
        </w:rPr>
      </w:pPr>
    </w:p>
    <w:p w14:paraId="62CE58CB" w14:textId="77777777" w:rsidR="00B657FD" w:rsidRDefault="00B657FD" w:rsidP="000C4140">
      <w:pPr>
        <w:spacing w:line="360" w:lineRule="auto"/>
        <w:jc w:val="both"/>
        <w:rPr>
          <w:rFonts w:ascii="Bookman Old Style" w:hAnsi="Bookman Old Style"/>
          <w:bCs/>
        </w:rPr>
      </w:pPr>
    </w:p>
    <w:p w14:paraId="7DD17E96" w14:textId="77777777" w:rsidR="00B657FD" w:rsidRDefault="00B657FD" w:rsidP="000C4140">
      <w:pPr>
        <w:spacing w:line="360" w:lineRule="auto"/>
        <w:jc w:val="both"/>
        <w:rPr>
          <w:rFonts w:ascii="Bookman Old Style" w:hAnsi="Bookman Old Style"/>
          <w:bCs/>
        </w:rPr>
      </w:pPr>
    </w:p>
    <w:p w14:paraId="2EAED52C" w14:textId="77777777" w:rsidR="00B657FD" w:rsidRDefault="00B657FD" w:rsidP="000C4140">
      <w:pPr>
        <w:spacing w:line="360" w:lineRule="auto"/>
        <w:jc w:val="both"/>
        <w:rPr>
          <w:rFonts w:ascii="Bookman Old Style" w:hAnsi="Bookman Old Style"/>
          <w:bCs/>
        </w:rPr>
      </w:pPr>
    </w:p>
    <w:p w14:paraId="79F8D547" w14:textId="77777777" w:rsidR="00B657FD" w:rsidRDefault="00B657FD" w:rsidP="000C4140">
      <w:pPr>
        <w:spacing w:line="360" w:lineRule="auto"/>
        <w:jc w:val="both"/>
        <w:rPr>
          <w:rFonts w:ascii="Bookman Old Style" w:hAnsi="Bookman Old Style"/>
          <w:bCs/>
        </w:rPr>
      </w:pPr>
    </w:p>
    <w:p w14:paraId="587369A1" w14:textId="77777777" w:rsidR="00B657FD" w:rsidRDefault="00B657FD" w:rsidP="000C4140">
      <w:pPr>
        <w:spacing w:line="360" w:lineRule="auto"/>
        <w:jc w:val="both"/>
        <w:rPr>
          <w:rFonts w:ascii="Bookman Old Style" w:hAnsi="Bookman Old Style"/>
          <w:bCs/>
        </w:rPr>
      </w:pPr>
    </w:p>
    <w:p w14:paraId="731447B1" w14:textId="77777777" w:rsidR="00B657FD" w:rsidRDefault="00B657FD" w:rsidP="000C4140">
      <w:pPr>
        <w:spacing w:line="360" w:lineRule="auto"/>
        <w:jc w:val="both"/>
        <w:rPr>
          <w:rFonts w:ascii="Bookman Old Style" w:hAnsi="Bookman Old Style"/>
          <w:bCs/>
        </w:rPr>
      </w:pPr>
    </w:p>
    <w:p w14:paraId="2337EDB8" w14:textId="77777777" w:rsidR="00B657FD" w:rsidRDefault="00B657FD" w:rsidP="000C4140">
      <w:pPr>
        <w:spacing w:line="360" w:lineRule="auto"/>
        <w:jc w:val="both"/>
        <w:rPr>
          <w:rFonts w:ascii="Bookman Old Style" w:hAnsi="Bookman Old Style"/>
          <w:bCs/>
        </w:rPr>
      </w:pPr>
    </w:p>
    <w:p w14:paraId="37E6941E" w14:textId="77777777" w:rsidR="00B657FD" w:rsidRDefault="00B657FD" w:rsidP="000C4140">
      <w:pPr>
        <w:spacing w:line="360" w:lineRule="auto"/>
        <w:jc w:val="both"/>
        <w:rPr>
          <w:rFonts w:ascii="Bookman Old Style" w:hAnsi="Bookman Old Style"/>
          <w:bCs/>
        </w:rPr>
      </w:pPr>
    </w:p>
    <w:p w14:paraId="0B59386D" w14:textId="77777777" w:rsidR="00B657FD" w:rsidRDefault="00B657FD" w:rsidP="000C4140">
      <w:pPr>
        <w:spacing w:line="360" w:lineRule="auto"/>
        <w:jc w:val="both"/>
        <w:rPr>
          <w:rFonts w:ascii="Bookman Old Style" w:hAnsi="Bookman Old Style"/>
          <w:bCs/>
        </w:rPr>
      </w:pPr>
    </w:p>
    <w:p w14:paraId="5500546F" w14:textId="77777777" w:rsidR="00B657FD" w:rsidRDefault="00B657FD" w:rsidP="000C4140">
      <w:pPr>
        <w:spacing w:line="360" w:lineRule="auto"/>
        <w:jc w:val="both"/>
        <w:rPr>
          <w:rFonts w:ascii="Bookman Old Style" w:hAnsi="Bookman Old Style"/>
          <w:bCs/>
        </w:rPr>
      </w:pPr>
    </w:p>
    <w:p w14:paraId="7D0116B8" w14:textId="77777777" w:rsidR="00B657FD" w:rsidRPr="004D6144" w:rsidRDefault="00B657FD" w:rsidP="000C4140">
      <w:pPr>
        <w:spacing w:line="360" w:lineRule="auto"/>
        <w:jc w:val="both"/>
        <w:rPr>
          <w:rFonts w:ascii="Bookman Old Style" w:hAnsi="Bookman Old Style"/>
          <w:bCs/>
        </w:rPr>
      </w:pPr>
    </w:p>
    <w:p w14:paraId="3B5D8F0C" w14:textId="77777777" w:rsidR="00675BE0" w:rsidRDefault="00675BE0" w:rsidP="00765D2B">
      <w:pPr>
        <w:textAlignment w:val="baseline"/>
        <w:rPr>
          <w:rFonts w:ascii="Arial" w:hAnsi="Arial" w:cs="Arial"/>
          <w:b/>
          <w:bCs/>
          <w:sz w:val="20"/>
          <w:szCs w:val="20"/>
          <w:u w:val="single"/>
        </w:rPr>
      </w:pPr>
    </w:p>
    <w:p w14:paraId="2D87CF5A" w14:textId="77777777" w:rsidR="00AD0E4D" w:rsidRDefault="00AD0E4D" w:rsidP="000C4140">
      <w:pPr>
        <w:textAlignment w:val="baseline"/>
        <w:rPr>
          <w:rFonts w:ascii="Arial" w:hAnsi="Arial" w:cs="Arial"/>
          <w:b/>
          <w:bCs/>
          <w:sz w:val="20"/>
          <w:szCs w:val="20"/>
          <w:u w:val="single"/>
        </w:rPr>
      </w:pPr>
    </w:p>
    <w:p w14:paraId="2B8BA185" w14:textId="77777777" w:rsidR="000C4140" w:rsidRDefault="000C4140" w:rsidP="000C4140">
      <w:pPr>
        <w:textAlignment w:val="baseline"/>
        <w:rPr>
          <w:rFonts w:ascii="Arial" w:hAnsi="Arial" w:cs="Arial"/>
          <w:b/>
          <w:bCs/>
          <w:sz w:val="20"/>
          <w:szCs w:val="20"/>
          <w:u w:val="single"/>
        </w:rPr>
      </w:pPr>
    </w:p>
    <w:p w14:paraId="4FA36D2F" w14:textId="77777777" w:rsidR="00AD0E4D" w:rsidRDefault="00AD0E4D" w:rsidP="007751DC">
      <w:pPr>
        <w:jc w:val="center"/>
        <w:textAlignment w:val="baseline"/>
        <w:rPr>
          <w:rFonts w:ascii="Arial" w:hAnsi="Arial" w:cs="Arial"/>
          <w:b/>
          <w:bCs/>
          <w:sz w:val="20"/>
          <w:szCs w:val="20"/>
          <w:u w:val="single"/>
        </w:rPr>
      </w:pPr>
    </w:p>
    <w:p w14:paraId="0C9B6A52" w14:textId="342CE670" w:rsidR="00CE4141" w:rsidRPr="00CD395C" w:rsidRDefault="00CE4141" w:rsidP="007751DC">
      <w:pPr>
        <w:jc w:val="center"/>
        <w:textAlignment w:val="baseline"/>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00733B3D">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E879E5" w:rsidRPr="000C4140">
        <w:rPr>
          <w:rFonts w:ascii="Arial" w:hAnsi="Arial" w:cs="Arial"/>
          <w:b/>
          <w:sz w:val="20"/>
          <w:szCs w:val="20"/>
          <w:highlight w:val="yellow"/>
          <w:u w:val="single"/>
        </w:rPr>
        <w:t>19</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3BEA94A4"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30EDF">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26"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308D9512"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6773F02F"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30EDF">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30EDF">
        <w:rPr>
          <w:rFonts w:ascii="Arial" w:hAnsi="Arial" w:cs="Arial"/>
          <w:sz w:val="18"/>
          <w:szCs w:val="18"/>
        </w:rPr>
        <w:t>2026</w:t>
      </w:r>
      <w:r w:rsidRPr="00723CDE">
        <w:rPr>
          <w:rFonts w:ascii="Arial" w:hAnsi="Arial" w:cs="Arial"/>
          <w:sz w:val="18"/>
          <w:szCs w:val="18"/>
        </w:rPr>
        <w:t xml:space="preserve">, homologado em _____de ______de </w:t>
      </w:r>
      <w:r w:rsidR="00C30EDF">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30EDF">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sidR="00733B3D">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CE0511">
      <w:pPr>
        <w:pStyle w:val="Nivel01"/>
        <w:numPr>
          <w:ilvl w:val="0"/>
          <w:numId w:val="29"/>
        </w:numPr>
        <w:suppressAutoHyphens w:val="0"/>
        <w:ind w:left="230"/>
        <w:rPr>
          <w:color w:val="FFFFFF" w:themeColor="background1"/>
        </w:rPr>
      </w:pPr>
      <w:r w:rsidRPr="004827F2">
        <w:t>CLÁUSULA PRIMEIRA – OBJETO (</w:t>
      </w:r>
      <w:hyperlink r:id="rId19" w:anchor="art92" w:history="1">
        <w:r w:rsidRPr="004827F2">
          <w:rPr>
            <w:rStyle w:val="Hyperlink"/>
          </w:rPr>
          <w:t>art. 92, I e II</w:t>
        </w:r>
      </w:hyperlink>
      <w:r w:rsidRPr="004827F2">
        <w:t>)</w:t>
      </w:r>
    </w:p>
    <w:p w14:paraId="1730D2C8" w14:textId="77777777" w:rsidR="000C4140" w:rsidRPr="00826ECC" w:rsidRDefault="00887662" w:rsidP="000C4140">
      <w:pPr>
        <w:spacing w:line="360" w:lineRule="auto"/>
        <w:ind w:left="72"/>
        <w:jc w:val="both"/>
        <w:rPr>
          <w:rFonts w:ascii="Arial" w:hAnsi="Arial" w:cs="Arial"/>
          <w:bCs/>
          <w:sz w:val="20"/>
          <w:szCs w:val="20"/>
        </w:rPr>
      </w:pPr>
      <w:r w:rsidRPr="0000662D">
        <w:t xml:space="preserve">O objeto do presente instrumento é </w:t>
      </w:r>
      <w:r w:rsidR="007F12A1">
        <w:t>a</w:t>
      </w:r>
      <w:r w:rsidR="00BF1336">
        <w:t xml:space="preserve"> </w:t>
      </w:r>
      <w:r w:rsidR="00757D4D">
        <w:t xml:space="preserve">Aquisição </w:t>
      </w:r>
      <w:r w:rsidR="000C4140" w:rsidRPr="00826ECC">
        <w:rPr>
          <w:rFonts w:ascii="Arial" w:hAnsi="Arial" w:cs="Arial"/>
          <w:bCs/>
          <w:sz w:val="20"/>
          <w:szCs w:val="20"/>
        </w:rPr>
        <w:t>de brinquedos lúdicos pedagógicos destinados às atividades educacionais.</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CE0511">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CE0511">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CE0511">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CE0511">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CE0511">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CE0511">
      <w:pPr>
        <w:pStyle w:val="Nivel01"/>
        <w:numPr>
          <w:ilvl w:val="0"/>
          <w:numId w:val="23"/>
        </w:numPr>
        <w:suppressAutoHyphens w:val="0"/>
        <w:rPr>
          <w:color w:val="FFFFFF" w:themeColor="background1"/>
        </w:rPr>
      </w:pPr>
      <w:r w:rsidRPr="004827F2">
        <w:t>CLÁUSULA SEGUNDA – VIGÊNCIA E PRORROGAÇÃO</w:t>
      </w:r>
    </w:p>
    <w:p w14:paraId="76A2362C" w14:textId="556C9989" w:rsidR="00887662" w:rsidRPr="00A74924" w:rsidRDefault="00887662" w:rsidP="00CE0511">
      <w:pPr>
        <w:pStyle w:val="Nvel2-Red"/>
        <w:numPr>
          <w:ilvl w:val="1"/>
          <w:numId w:val="23"/>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CE0511">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CE0511">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CE0511">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3C547C2" w:rsidR="00887662" w:rsidRDefault="00887662" w:rsidP="00757D4D">
      <w:pPr>
        <w:pStyle w:val="Nivel01"/>
        <w:suppressAutoHyphens w:val="0"/>
        <w:rPr>
          <w:rStyle w:val="Hyperlink"/>
        </w:rPr>
      </w:pPr>
      <w:r w:rsidRPr="004827F2">
        <w:t>CLÁUSULA TERCEIRA – MODELOS DE EXECUÇÃO E GESTÃO CONTRATUAIS (</w:t>
      </w:r>
      <w:hyperlink r:id="rId20" w:anchor="art92" w:history="1">
        <w:r w:rsidRPr="00442B7A">
          <w:rPr>
            <w:rStyle w:val="Hyperlink"/>
          </w:rPr>
          <w:t>art. 92, IV, VII e XVIII)</w:t>
        </w:r>
      </w:hyperlink>
    </w:p>
    <w:p w14:paraId="2E9D6E50" w14:textId="77777777" w:rsidR="000C4140" w:rsidRPr="00826ECC" w:rsidRDefault="00757D4D" w:rsidP="000C4140">
      <w:pPr>
        <w:pStyle w:val="Nivel2"/>
        <w:numPr>
          <w:ilvl w:val="1"/>
          <w:numId w:val="0"/>
        </w:numPr>
        <w:autoSpaceDE/>
        <w:autoSpaceDN/>
        <w:adjustRightInd/>
        <w:spacing w:line="360" w:lineRule="auto"/>
      </w:pPr>
      <w:r w:rsidRPr="00FE4C11">
        <w:t xml:space="preserve">a) </w:t>
      </w:r>
      <w:r w:rsidR="000C4140" w:rsidRPr="00826ECC">
        <w:rPr>
          <w:u w:val="single"/>
        </w:rPr>
        <w:t>Prazo de entrega</w:t>
      </w:r>
      <w:r w:rsidR="000C4140" w:rsidRPr="00826ECC">
        <w:t xml:space="preserve">: Será de </w:t>
      </w:r>
      <w:r w:rsidR="000C4140" w:rsidRPr="00826ECC">
        <w:rPr>
          <w:b/>
        </w:rPr>
        <w:t>20 (vinte) dias</w:t>
      </w:r>
      <w:r w:rsidR="000C4140" w:rsidRPr="00826ECC">
        <w:t xml:space="preserve"> após o recebimento da Nota de Empenho, de forma parcelada e de acordo com a necessidade das secretarias municipais.</w:t>
      </w:r>
    </w:p>
    <w:p w14:paraId="689DB705" w14:textId="524B8493" w:rsidR="000C4140" w:rsidRPr="00826ECC" w:rsidRDefault="000C4140" w:rsidP="000C4140">
      <w:pPr>
        <w:pStyle w:val="Nivel2"/>
        <w:numPr>
          <w:ilvl w:val="1"/>
          <w:numId w:val="0"/>
        </w:numPr>
        <w:autoSpaceDE/>
        <w:autoSpaceDN/>
        <w:adjustRightInd/>
        <w:spacing w:line="360" w:lineRule="auto"/>
      </w:pPr>
      <w:r>
        <w:t>b)</w:t>
      </w:r>
      <w:r w:rsidRPr="00826ECC">
        <w:t>O recebimento provisório ou definitivo do objeto não exclui a responsabilidade da contratada pelos prejuízos resultantes de incorreta execução.</w:t>
      </w:r>
    </w:p>
    <w:p w14:paraId="0583315B" w14:textId="7D25E5DB" w:rsidR="000C4140" w:rsidRPr="00826ECC" w:rsidRDefault="000C4140" w:rsidP="000C4140">
      <w:pPr>
        <w:pStyle w:val="Nivel2"/>
        <w:numPr>
          <w:ilvl w:val="1"/>
          <w:numId w:val="0"/>
        </w:numPr>
        <w:autoSpaceDE/>
        <w:autoSpaceDN/>
        <w:adjustRightInd/>
        <w:spacing w:line="360" w:lineRule="auto"/>
      </w:pPr>
      <w:r>
        <w:t>c)</w:t>
      </w:r>
      <w:r w:rsidRPr="00826ECC">
        <w:t>Os materiais deverão ser entregues na Secretária de Educação e Cultura.</w:t>
      </w:r>
    </w:p>
    <w:p w14:paraId="76EBD457" w14:textId="21D96A04" w:rsidR="00887662" w:rsidRPr="004827F2" w:rsidRDefault="00887662" w:rsidP="00484426">
      <w:pPr>
        <w:spacing w:before="120"/>
        <w:jc w:val="both"/>
        <w:rPr>
          <w:color w:val="FFFFFF" w:themeColor="background1"/>
        </w:rPr>
      </w:pPr>
      <w:r w:rsidRPr="004827F2">
        <w:t>CLÁUSULA QUARTA – SUBCONTRATAÇÃO</w:t>
      </w:r>
    </w:p>
    <w:p w14:paraId="503DFC33" w14:textId="7084DBCC" w:rsidR="00887662" w:rsidRPr="00725D79" w:rsidRDefault="00A74924" w:rsidP="00A74924">
      <w:pPr>
        <w:pStyle w:val="Nvel2-Red"/>
        <w:numPr>
          <w:ilvl w:val="0"/>
          <w:numId w:val="0"/>
        </w:numPr>
        <w:spacing w:after="288"/>
        <w:ind w:left="142"/>
        <w:rPr>
          <w:color w:val="auto"/>
        </w:rPr>
      </w:pPr>
      <w:r>
        <w:rPr>
          <w:color w:val="auto"/>
        </w:rPr>
        <w:t>4.1.</w:t>
      </w:r>
      <w:r w:rsidR="00886550">
        <w:rPr>
          <w:color w:val="auto"/>
        </w:rPr>
        <w:t>Não s</w:t>
      </w:r>
      <w:r w:rsidR="00887662" w:rsidRPr="00725D79">
        <w:rPr>
          <w:color w:val="auto"/>
        </w:rPr>
        <w:t>erá admitida a subcontratação do objeto contratual.</w:t>
      </w:r>
    </w:p>
    <w:p w14:paraId="75010E42" w14:textId="77777777" w:rsidR="00887662" w:rsidRPr="00362E67" w:rsidRDefault="00887662" w:rsidP="001E23F8">
      <w:pPr>
        <w:pStyle w:val="Nivel01"/>
        <w:suppressAutoHyphens w:val="0"/>
        <w:rPr>
          <w:color w:val="FFFFFF" w:themeColor="background1"/>
        </w:rPr>
      </w:pPr>
      <w:r w:rsidRPr="004827F2">
        <w:t xml:space="preserve">CLÁUSULA QUINTA </w:t>
      </w:r>
      <w:r>
        <w:t>–</w:t>
      </w:r>
      <w:r w:rsidRPr="004827F2">
        <w:t xml:space="preserve"> PREÇO</w:t>
      </w:r>
      <w:r>
        <w:t xml:space="preserve"> </w:t>
      </w:r>
      <w:r w:rsidRPr="004827F2">
        <w:t>(</w:t>
      </w:r>
      <w:hyperlink r:id="rId21" w:anchor="art92" w:history="1">
        <w:r w:rsidRPr="004827F2">
          <w:rPr>
            <w:rStyle w:val="Hyperlink"/>
          </w:rPr>
          <w:t>art. 92, V)</w:t>
        </w:r>
      </w:hyperlink>
    </w:p>
    <w:p w14:paraId="448D0318" w14:textId="11AB7B5B" w:rsidR="00887662" w:rsidRPr="006F39C1" w:rsidRDefault="00A74924" w:rsidP="001E23F8">
      <w:pPr>
        <w:pStyle w:val="Nvel2-Red"/>
        <w:numPr>
          <w:ilvl w:val="0"/>
          <w:numId w:val="0"/>
        </w:numPr>
        <w:spacing w:after="288"/>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E35BFF">
        <w:rPr>
          <w:color w:val="ED7D31" w:themeColor="accent2"/>
          <w:highlight w:val="yellow"/>
          <w:lang w:eastAsia="en-US"/>
        </w:rPr>
        <w:t>item</w:t>
      </w:r>
      <w:r w:rsidR="00887662">
        <w:rPr>
          <w:color w:val="auto"/>
          <w:highlight w:val="yellow"/>
          <w:lang w:eastAsia="en-US"/>
        </w:rPr>
        <w:t xml:space="preserve"> </w:t>
      </w:r>
      <w:r w:rsidR="0041463B">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1E23F8">
      <w:pPr>
        <w:pStyle w:val="Nivel2"/>
        <w:autoSpaceDE/>
        <w:autoSpaceDN/>
        <w:adjustRightInd/>
        <w:spacing w:after="288"/>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50C1DBE3" w14:textId="77777777" w:rsidR="00174BCC" w:rsidRPr="00174BCC" w:rsidRDefault="00887662" w:rsidP="00174BCC">
      <w:pPr>
        <w:pStyle w:val="Nivel01"/>
        <w:suppressAutoHyphens w:val="0"/>
        <w:autoSpaceDN w:val="0"/>
        <w:rPr>
          <w:rFonts w:ascii="Arial" w:hAnsi="Arial" w:cs="Arial"/>
        </w:rPr>
      </w:pPr>
      <w:r w:rsidRPr="004827F2">
        <w:lastRenderedPageBreak/>
        <w:t xml:space="preserve">CLÁUSULA SEXTA - PAGAMENTO </w:t>
      </w:r>
    </w:p>
    <w:p w14:paraId="6DAB3514" w14:textId="77777777" w:rsidR="00BC65A4" w:rsidRPr="00BC65A4" w:rsidRDefault="00450D82" w:rsidP="00BC65A4">
      <w:pPr>
        <w:tabs>
          <w:tab w:val="left" w:pos="585"/>
        </w:tabs>
        <w:suppressAutoHyphens w:val="0"/>
        <w:autoSpaceDE w:val="0"/>
        <w:autoSpaceDN w:val="0"/>
        <w:ind w:right="158"/>
        <w:jc w:val="both"/>
        <w:rPr>
          <w:rFonts w:ascii="Arial" w:hAnsi="Arial" w:cs="Arial"/>
          <w:sz w:val="20"/>
          <w:szCs w:val="20"/>
        </w:rPr>
      </w:pPr>
      <w:r w:rsidRPr="00BC65A4">
        <w:rPr>
          <w:rFonts w:ascii="Arial" w:hAnsi="Arial" w:cs="Arial"/>
          <w:sz w:val="20"/>
          <w:szCs w:val="20"/>
        </w:rPr>
        <w:t xml:space="preserve">6.1. </w:t>
      </w:r>
      <w:r w:rsidR="00BC65A4" w:rsidRPr="00BC65A4">
        <w:rPr>
          <w:rFonts w:ascii="Arial" w:hAnsi="Arial" w:cs="Arial"/>
          <w:sz w:val="20"/>
          <w:szCs w:val="20"/>
        </w:rPr>
        <w:t>O pagamento será efetuado até o 30º (vigésimo) dia posterior à data de apresentação das</w:t>
      </w:r>
      <w:r w:rsidR="00BC65A4" w:rsidRPr="00BC65A4">
        <w:rPr>
          <w:rFonts w:ascii="Arial" w:hAnsi="Arial" w:cs="Arial"/>
          <w:spacing w:val="1"/>
          <w:sz w:val="20"/>
          <w:szCs w:val="20"/>
        </w:rPr>
        <w:t xml:space="preserve"> </w:t>
      </w:r>
      <w:r w:rsidR="00BC65A4" w:rsidRPr="00BC65A4">
        <w:rPr>
          <w:rFonts w:ascii="Arial" w:hAnsi="Arial" w:cs="Arial"/>
          <w:sz w:val="20"/>
          <w:szCs w:val="20"/>
        </w:rPr>
        <w:t>Faturas/Notas Fiscais, em consonância com a Ordem de Fornecimento, requisição ou documento</w:t>
      </w:r>
      <w:r w:rsidR="00BC65A4" w:rsidRPr="00BC65A4">
        <w:rPr>
          <w:rFonts w:ascii="Arial" w:hAnsi="Arial" w:cs="Arial"/>
          <w:spacing w:val="1"/>
          <w:sz w:val="20"/>
          <w:szCs w:val="20"/>
        </w:rPr>
        <w:t xml:space="preserve"> </w:t>
      </w:r>
      <w:r w:rsidR="00BC65A4" w:rsidRPr="00BC65A4">
        <w:rPr>
          <w:rFonts w:ascii="Arial" w:hAnsi="Arial" w:cs="Arial"/>
          <w:sz w:val="20"/>
          <w:szCs w:val="20"/>
        </w:rPr>
        <w:t>equivalente, efetuados pelo Departamento competente, sendo atestado pelo órgão competente o</w:t>
      </w:r>
      <w:r w:rsidR="00BC65A4" w:rsidRPr="00BC65A4">
        <w:rPr>
          <w:rFonts w:ascii="Arial" w:hAnsi="Arial" w:cs="Arial"/>
          <w:spacing w:val="1"/>
          <w:sz w:val="20"/>
          <w:szCs w:val="20"/>
        </w:rPr>
        <w:t xml:space="preserve"> </w:t>
      </w:r>
      <w:r w:rsidR="00BC65A4" w:rsidRPr="00BC65A4">
        <w:rPr>
          <w:rFonts w:ascii="Arial" w:hAnsi="Arial" w:cs="Arial"/>
          <w:sz w:val="20"/>
          <w:szCs w:val="20"/>
        </w:rPr>
        <w:t>cumprimento das obrigações devidas por parte da empresa fornecedora apresentando respectiva</w:t>
      </w:r>
      <w:r w:rsidR="00BC65A4" w:rsidRPr="00BC65A4">
        <w:rPr>
          <w:rFonts w:ascii="Arial" w:hAnsi="Arial" w:cs="Arial"/>
          <w:spacing w:val="1"/>
          <w:sz w:val="20"/>
          <w:szCs w:val="20"/>
        </w:rPr>
        <w:t xml:space="preserve"> </w:t>
      </w:r>
      <w:r w:rsidR="00BC65A4" w:rsidRPr="00BC65A4">
        <w:rPr>
          <w:rFonts w:ascii="Arial" w:hAnsi="Arial" w:cs="Arial"/>
          <w:sz w:val="20"/>
          <w:szCs w:val="20"/>
        </w:rPr>
        <w:t>medição.</w:t>
      </w:r>
    </w:p>
    <w:p w14:paraId="3774A9AC" w14:textId="13109CF8" w:rsidR="00174BCC" w:rsidRPr="003F0243" w:rsidRDefault="00174BCC" w:rsidP="00174BCC">
      <w:pPr>
        <w:autoSpaceDN w:val="0"/>
        <w:jc w:val="both"/>
        <w:rPr>
          <w:rFonts w:ascii="Arial" w:hAnsi="Arial" w:cs="Arial"/>
          <w:b/>
          <w:sz w:val="20"/>
          <w:szCs w:val="20"/>
        </w:rPr>
      </w:pPr>
      <w:r w:rsidRPr="00BC65A4">
        <w:rPr>
          <w:rStyle w:val="Hyperlink"/>
          <w:rFonts w:ascii="Arial" w:eastAsia="Lucida Sans Unicode" w:hAnsi="Arial" w:cs="Arial"/>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2">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CE0511">
      <w:pPr>
        <w:pStyle w:val="Nivel01"/>
        <w:numPr>
          <w:ilvl w:val="0"/>
          <w:numId w:val="23"/>
        </w:numPr>
        <w:suppressAutoHyphens w:val="0"/>
        <w:rPr>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lastRenderedPageBreak/>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CE0511">
      <w:pPr>
        <w:pStyle w:val="Nivel01"/>
        <w:numPr>
          <w:ilvl w:val="0"/>
          <w:numId w:val="23"/>
        </w:numPr>
        <w:suppressAutoHyphens w:val="0"/>
        <w:rPr>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3"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4"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 xml:space="preserve">Responsabilizar-se pelos vícios e danos decorrentes da execução do objeto, bem como por todo e qualquer dano causado à Administração ou terceiros, não reduzindo essa responsabilidade a fiscalização </w:t>
      </w:r>
      <w:r w:rsidR="00887662" w:rsidRPr="004827F2">
        <w:lastRenderedPageBreak/>
        <w:t>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5"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6"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7"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8"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lastRenderedPageBreak/>
        <w:t>der causa à inexecução parcial do contrato;</w:t>
      </w:r>
    </w:p>
    <w:p w14:paraId="086BD7CD"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9"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0" w:anchor="art156§2" w:history="1">
        <w:r w:rsidRPr="002D0015">
          <w:rPr>
            <w:rStyle w:val="Hyperlink"/>
            <w:rFonts w:ascii="Arial" w:eastAsia="Arial" w:hAnsi="Arial" w:cs="Arial"/>
            <w:color w:val="auto"/>
            <w:sz w:val="20"/>
            <w:szCs w:val="20"/>
          </w:rPr>
          <w:t xml:space="preserve">art. 156, §2º, da </w:t>
        </w:r>
        <w:bookmarkStart w:id="27" w:name="_Hlk114504069"/>
        <w:r w:rsidRPr="002D0015">
          <w:rPr>
            <w:rStyle w:val="Hyperlink"/>
            <w:rFonts w:ascii="Arial" w:eastAsia="Arial" w:hAnsi="Arial" w:cs="Arial"/>
            <w:color w:val="auto"/>
            <w:sz w:val="20"/>
            <w:szCs w:val="20"/>
          </w:rPr>
          <w:t>Lei nº 14.133, de 2021</w:t>
        </w:r>
        <w:bookmarkEnd w:id="27"/>
      </w:hyperlink>
      <w:r w:rsidRPr="004827F2">
        <w:rPr>
          <w:rFonts w:ascii="Arial" w:eastAsia="Arial" w:hAnsi="Arial" w:cs="Arial"/>
          <w:sz w:val="20"/>
          <w:szCs w:val="20"/>
        </w:rPr>
        <w:t>);</w:t>
      </w:r>
    </w:p>
    <w:p w14:paraId="183CF569"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1"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2"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4DDBDED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3"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4"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5"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lastRenderedPageBreak/>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6"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28" w:name="_Hlk78351618"/>
      <w:bookmarkEnd w:id="28"/>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7"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8"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9"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40"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1"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2"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3"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4"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lastRenderedPageBreak/>
        <w:t>CLÁUSULA DÉCIMA SEGUNDA– DA EXTINÇÃO CONTRATUAL (</w:t>
      </w:r>
      <w:hyperlink r:id="rId45"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6"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7"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8"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CE0511">
      <w:pPr>
        <w:pStyle w:val="Nivel01"/>
        <w:numPr>
          <w:ilvl w:val="0"/>
          <w:numId w:val="23"/>
        </w:numPr>
        <w:suppressAutoHyphens w:val="0"/>
        <w:rPr>
          <w:color w:val="FFFFFF" w:themeColor="background1"/>
        </w:rPr>
      </w:pPr>
      <w:r w:rsidRPr="004827F2">
        <w:t>CLÁUSULA DÉCIMA TERCEIRA – DOTAÇÃO ORÇAMENTÁRIA (</w:t>
      </w:r>
      <w:hyperlink r:id="rId49" w:anchor="art92" w:history="1">
        <w:r w:rsidRPr="007C65C9">
          <w:rPr>
            <w:rStyle w:val="Hyperlink"/>
          </w:rPr>
          <w:t>art. 92, VIII</w:t>
        </w:r>
      </w:hyperlink>
      <w:r w:rsidRPr="004827F2">
        <w:t>)</w:t>
      </w:r>
    </w:p>
    <w:p w14:paraId="3EE5470A" w14:textId="7AA809C4"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4949085C" w14:textId="17756618" w:rsidR="00823CF9" w:rsidRDefault="00823CF9" w:rsidP="0041463B">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tbl>
      <w:tblPr>
        <w:tblW w:w="736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364"/>
        <w:gridCol w:w="1546"/>
        <w:gridCol w:w="1030"/>
        <w:gridCol w:w="3423"/>
      </w:tblGrid>
      <w:tr w:rsidR="004B065F" w:rsidRPr="00826ECC" w14:paraId="7BDDFA49" w14:textId="77777777" w:rsidTr="002B0385">
        <w:trPr>
          <w:trHeight w:val="283"/>
          <w:jc w:val="center"/>
        </w:trPr>
        <w:tc>
          <w:tcPr>
            <w:tcW w:w="1364" w:type="dxa"/>
            <w:tcBorders>
              <w:bottom w:val="single" w:sz="4" w:space="0" w:color="auto"/>
            </w:tcBorders>
            <w:shd w:val="clear" w:color="auto" w:fill="000000"/>
          </w:tcPr>
          <w:p w14:paraId="4E3C0C3B" w14:textId="77777777" w:rsidR="004B065F" w:rsidRPr="00826ECC" w:rsidRDefault="004B065F" w:rsidP="002B0385">
            <w:pPr>
              <w:spacing w:line="360" w:lineRule="auto"/>
              <w:jc w:val="both"/>
              <w:rPr>
                <w:rFonts w:ascii="Arial" w:hAnsi="Arial" w:cs="Arial"/>
                <w:b/>
                <w:color w:val="FFFFFF"/>
                <w:sz w:val="20"/>
                <w:szCs w:val="20"/>
              </w:rPr>
            </w:pPr>
            <w:r w:rsidRPr="00826ECC">
              <w:rPr>
                <w:rFonts w:ascii="Arial" w:hAnsi="Arial" w:cs="Arial"/>
                <w:b/>
                <w:color w:val="FFFFFF"/>
                <w:sz w:val="20"/>
                <w:szCs w:val="20"/>
              </w:rPr>
              <w:t>DESPESA</w:t>
            </w:r>
          </w:p>
          <w:p w14:paraId="70AE1789" w14:textId="77777777" w:rsidR="004B065F" w:rsidRPr="00826ECC" w:rsidRDefault="004B065F" w:rsidP="002B0385">
            <w:pPr>
              <w:spacing w:line="360" w:lineRule="auto"/>
              <w:jc w:val="both"/>
              <w:rPr>
                <w:rFonts w:ascii="Arial" w:hAnsi="Arial" w:cs="Arial"/>
                <w:b/>
                <w:color w:val="FFFFFF"/>
                <w:sz w:val="20"/>
                <w:szCs w:val="20"/>
              </w:rPr>
            </w:pPr>
          </w:p>
        </w:tc>
        <w:tc>
          <w:tcPr>
            <w:tcW w:w="1546" w:type="dxa"/>
            <w:tcBorders>
              <w:bottom w:val="single" w:sz="4" w:space="0" w:color="auto"/>
            </w:tcBorders>
            <w:shd w:val="clear" w:color="auto" w:fill="000000"/>
          </w:tcPr>
          <w:p w14:paraId="61C9D662" w14:textId="77777777" w:rsidR="004B065F" w:rsidRPr="00826ECC" w:rsidRDefault="004B065F" w:rsidP="002B0385">
            <w:pPr>
              <w:spacing w:line="360" w:lineRule="auto"/>
              <w:jc w:val="both"/>
              <w:rPr>
                <w:rFonts w:ascii="Arial" w:hAnsi="Arial" w:cs="Arial"/>
                <w:b/>
                <w:color w:val="FFFFFF"/>
                <w:sz w:val="20"/>
                <w:szCs w:val="20"/>
              </w:rPr>
            </w:pPr>
            <w:r w:rsidRPr="00826ECC">
              <w:rPr>
                <w:rFonts w:ascii="Arial" w:hAnsi="Arial" w:cs="Arial"/>
                <w:b/>
                <w:color w:val="FFFFFF"/>
                <w:sz w:val="20"/>
                <w:szCs w:val="20"/>
              </w:rPr>
              <w:t>ELEMENTO</w:t>
            </w:r>
          </w:p>
        </w:tc>
        <w:tc>
          <w:tcPr>
            <w:tcW w:w="1030" w:type="dxa"/>
            <w:tcBorders>
              <w:bottom w:val="single" w:sz="4" w:space="0" w:color="auto"/>
            </w:tcBorders>
            <w:shd w:val="clear" w:color="auto" w:fill="000000"/>
          </w:tcPr>
          <w:p w14:paraId="173251EF" w14:textId="77777777" w:rsidR="004B065F" w:rsidRPr="00826ECC" w:rsidRDefault="004B065F" w:rsidP="002B0385">
            <w:pPr>
              <w:spacing w:line="360" w:lineRule="auto"/>
              <w:jc w:val="both"/>
              <w:rPr>
                <w:rFonts w:ascii="Arial" w:hAnsi="Arial" w:cs="Arial"/>
                <w:b/>
                <w:color w:val="FFFFFF"/>
                <w:sz w:val="20"/>
                <w:szCs w:val="20"/>
              </w:rPr>
            </w:pPr>
            <w:r w:rsidRPr="00826ECC">
              <w:rPr>
                <w:rFonts w:ascii="Arial" w:hAnsi="Arial" w:cs="Arial"/>
                <w:b/>
                <w:color w:val="FFFFFF"/>
                <w:sz w:val="20"/>
                <w:szCs w:val="20"/>
              </w:rPr>
              <w:t>FONTE</w:t>
            </w:r>
          </w:p>
        </w:tc>
        <w:tc>
          <w:tcPr>
            <w:tcW w:w="3423" w:type="dxa"/>
            <w:tcBorders>
              <w:bottom w:val="single" w:sz="4" w:space="0" w:color="auto"/>
            </w:tcBorders>
            <w:shd w:val="clear" w:color="auto" w:fill="000000"/>
          </w:tcPr>
          <w:p w14:paraId="007DF99F" w14:textId="77777777" w:rsidR="004B065F" w:rsidRPr="00826ECC" w:rsidRDefault="004B065F" w:rsidP="002B0385">
            <w:pPr>
              <w:widowControl w:val="0"/>
              <w:autoSpaceDE w:val="0"/>
              <w:autoSpaceDN w:val="0"/>
              <w:adjustRightInd w:val="0"/>
              <w:spacing w:line="360" w:lineRule="auto"/>
              <w:jc w:val="both"/>
              <w:rPr>
                <w:rFonts w:ascii="Arial" w:hAnsi="Arial" w:cs="Arial"/>
                <w:b/>
                <w:bCs/>
                <w:color w:val="FFFFFF"/>
                <w:sz w:val="20"/>
                <w:szCs w:val="20"/>
              </w:rPr>
            </w:pPr>
            <w:r w:rsidRPr="00826ECC">
              <w:rPr>
                <w:rFonts w:ascii="Arial" w:hAnsi="Arial" w:cs="Arial"/>
                <w:b/>
                <w:bCs/>
                <w:color w:val="FFFFFF"/>
                <w:sz w:val="20"/>
                <w:szCs w:val="20"/>
              </w:rPr>
              <w:t>DESCRIÇÃO</w:t>
            </w:r>
          </w:p>
        </w:tc>
      </w:tr>
      <w:tr w:rsidR="004B065F" w:rsidRPr="00826ECC" w14:paraId="1F16B923" w14:textId="77777777" w:rsidTr="002B0385">
        <w:trPr>
          <w:trHeight w:val="283"/>
          <w:jc w:val="center"/>
        </w:trPr>
        <w:tc>
          <w:tcPr>
            <w:tcW w:w="1364" w:type="dxa"/>
            <w:tcBorders>
              <w:top w:val="single" w:sz="4" w:space="0" w:color="auto"/>
              <w:bottom w:val="single" w:sz="4" w:space="0" w:color="auto"/>
            </w:tcBorders>
          </w:tcPr>
          <w:p w14:paraId="0DD7C533" w14:textId="77777777" w:rsidR="004B065F" w:rsidRPr="00826ECC" w:rsidRDefault="004B065F" w:rsidP="002B0385">
            <w:pPr>
              <w:spacing w:line="360" w:lineRule="auto"/>
              <w:jc w:val="both"/>
              <w:rPr>
                <w:rFonts w:ascii="Arial" w:hAnsi="Arial" w:cs="Arial"/>
                <w:sz w:val="20"/>
                <w:szCs w:val="20"/>
              </w:rPr>
            </w:pPr>
            <w:r w:rsidRPr="00826ECC">
              <w:rPr>
                <w:rFonts w:ascii="Arial" w:hAnsi="Arial" w:cs="Arial"/>
                <w:sz w:val="20"/>
                <w:szCs w:val="20"/>
              </w:rPr>
              <w:lastRenderedPageBreak/>
              <w:t>346</w:t>
            </w:r>
          </w:p>
        </w:tc>
        <w:tc>
          <w:tcPr>
            <w:tcW w:w="1546" w:type="dxa"/>
            <w:tcBorders>
              <w:top w:val="single" w:sz="4" w:space="0" w:color="auto"/>
              <w:bottom w:val="single" w:sz="4" w:space="0" w:color="auto"/>
            </w:tcBorders>
          </w:tcPr>
          <w:p w14:paraId="29B4EC27" w14:textId="77777777" w:rsidR="004B065F" w:rsidRPr="00826ECC" w:rsidRDefault="004B065F" w:rsidP="002B0385">
            <w:pPr>
              <w:spacing w:line="360" w:lineRule="auto"/>
              <w:jc w:val="both"/>
              <w:rPr>
                <w:rFonts w:ascii="Arial" w:hAnsi="Arial" w:cs="Arial"/>
                <w:sz w:val="20"/>
                <w:szCs w:val="20"/>
              </w:rPr>
            </w:pPr>
            <w:r w:rsidRPr="00826ECC">
              <w:rPr>
                <w:rFonts w:ascii="Arial" w:hAnsi="Arial" w:cs="Arial"/>
                <w:sz w:val="20"/>
                <w:szCs w:val="20"/>
              </w:rPr>
              <w:t>3.3.90.30</w:t>
            </w:r>
          </w:p>
        </w:tc>
        <w:tc>
          <w:tcPr>
            <w:tcW w:w="1030" w:type="dxa"/>
            <w:tcBorders>
              <w:top w:val="single" w:sz="4" w:space="0" w:color="auto"/>
              <w:bottom w:val="single" w:sz="4" w:space="0" w:color="auto"/>
            </w:tcBorders>
          </w:tcPr>
          <w:p w14:paraId="1CD4579B" w14:textId="77777777" w:rsidR="004B065F" w:rsidRPr="00826ECC" w:rsidRDefault="004B065F" w:rsidP="002B0385">
            <w:pPr>
              <w:spacing w:line="360" w:lineRule="auto"/>
              <w:jc w:val="both"/>
              <w:rPr>
                <w:rFonts w:ascii="Arial" w:hAnsi="Arial" w:cs="Arial"/>
                <w:sz w:val="20"/>
                <w:szCs w:val="20"/>
              </w:rPr>
            </w:pPr>
            <w:r w:rsidRPr="00826ECC">
              <w:rPr>
                <w:rFonts w:ascii="Arial" w:hAnsi="Arial" w:cs="Arial"/>
                <w:sz w:val="20"/>
                <w:szCs w:val="20"/>
              </w:rPr>
              <w:t>0104</w:t>
            </w:r>
          </w:p>
        </w:tc>
        <w:tc>
          <w:tcPr>
            <w:tcW w:w="3423" w:type="dxa"/>
            <w:tcBorders>
              <w:top w:val="single" w:sz="4" w:space="0" w:color="auto"/>
              <w:bottom w:val="single" w:sz="4" w:space="0" w:color="auto"/>
            </w:tcBorders>
          </w:tcPr>
          <w:p w14:paraId="19319B12" w14:textId="77777777" w:rsidR="004B065F" w:rsidRPr="00826ECC" w:rsidRDefault="004B065F" w:rsidP="002B0385">
            <w:pPr>
              <w:widowControl w:val="0"/>
              <w:autoSpaceDE w:val="0"/>
              <w:autoSpaceDN w:val="0"/>
              <w:adjustRightInd w:val="0"/>
              <w:spacing w:line="360" w:lineRule="auto"/>
              <w:jc w:val="both"/>
              <w:rPr>
                <w:rFonts w:ascii="Arial" w:hAnsi="Arial" w:cs="Arial"/>
                <w:bCs/>
                <w:sz w:val="20"/>
                <w:szCs w:val="20"/>
              </w:rPr>
            </w:pPr>
            <w:r w:rsidRPr="00826ECC">
              <w:rPr>
                <w:rFonts w:ascii="Arial" w:hAnsi="Arial" w:cs="Arial"/>
                <w:bCs/>
                <w:sz w:val="20"/>
                <w:szCs w:val="20"/>
              </w:rPr>
              <w:t>Educação 25%</w:t>
            </w:r>
          </w:p>
        </w:tc>
      </w:tr>
      <w:tr w:rsidR="004B065F" w:rsidRPr="00826ECC" w14:paraId="6D00D98F" w14:textId="77777777" w:rsidTr="002B0385">
        <w:trPr>
          <w:trHeight w:val="283"/>
          <w:jc w:val="center"/>
        </w:trPr>
        <w:tc>
          <w:tcPr>
            <w:tcW w:w="1364" w:type="dxa"/>
            <w:tcBorders>
              <w:top w:val="single" w:sz="4" w:space="0" w:color="auto"/>
              <w:bottom w:val="single" w:sz="4" w:space="0" w:color="auto"/>
            </w:tcBorders>
          </w:tcPr>
          <w:p w14:paraId="45C94503" w14:textId="77777777" w:rsidR="004B065F" w:rsidRPr="00826ECC" w:rsidRDefault="004B065F" w:rsidP="002B0385">
            <w:pPr>
              <w:spacing w:line="360" w:lineRule="auto"/>
              <w:jc w:val="both"/>
              <w:rPr>
                <w:rFonts w:ascii="Arial" w:hAnsi="Arial" w:cs="Arial"/>
                <w:sz w:val="20"/>
                <w:szCs w:val="20"/>
              </w:rPr>
            </w:pPr>
            <w:r w:rsidRPr="00826ECC">
              <w:rPr>
                <w:rFonts w:ascii="Arial" w:hAnsi="Arial" w:cs="Arial"/>
                <w:sz w:val="20"/>
                <w:szCs w:val="20"/>
              </w:rPr>
              <w:t>357</w:t>
            </w:r>
          </w:p>
        </w:tc>
        <w:tc>
          <w:tcPr>
            <w:tcW w:w="1546" w:type="dxa"/>
            <w:tcBorders>
              <w:top w:val="single" w:sz="4" w:space="0" w:color="auto"/>
              <w:bottom w:val="single" w:sz="4" w:space="0" w:color="auto"/>
            </w:tcBorders>
          </w:tcPr>
          <w:p w14:paraId="55696100" w14:textId="77777777" w:rsidR="004B065F" w:rsidRPr="00826ECC" w:rsidRDefault="004B065F" w:rsidP="002B0385">
            <w:pPr>
              <w:spacing w:line="360" w:lineRule="auto"/>
              <w:jc w:val="both"/>
              <w:rPr>
                <w:rFonts w:ascii="Arial" w:hAnsi="Arial" w:cs="Arial"/>
                <w:sz w:val="20"/>
                <w:szCs w:val="20"/>
              </w:rPr>
            </w:pPr>
            <w:r w:rsidRPr="00826ECC">
              <w:rPr>
                <w:rFonts w:ascii="Arial" w:hAnsi="Arial" w:cs="Arial"/>
                <w:sz w:val="20"/>
                <w:szCs w:val="20"/>
              </w:rPr>
              <w:t>3.3.90.30</w:t>
            </w:r>
          </w:p>
        </w:tc>
        <w:tc>
          <w:tcPr>
            <w:tcW w:w="1030" w:type="dxa"/>
            <w:tcBorders>
              <w:top w:val="single" w:sz="4" w:space="0" w:color="auto"/>
              <w:bottom w:val="single" w:sz="4" w:space="0" w:color="auto"/>
            </w:tcBorders>
          </w:tcPr>
          <w:p w14:paraId="46BB1FD5" w14:textId="77777777" w:rsidR="004B065F" w:rsidRPr="00826ECC" w:rsidRDefault="004B065F" w:rsidP="002B0385">
            <w:pPr>
              <w:spacing w:line="360" w:lineRule="auto"/>
              <w:jc w:val="both"/>
              <w:rPr>
                <w:rFonts w:ascii="Arial" w:hAnsi="Arial" w:cs="Arial"/>
                <w:sz w:val="20"/>
                <w:szCs w:val="20"/>
              </w:rPr>
            </w:pPr>
            <w:r w:rsidRPr="00826ECC">
              <w:rPr>
                <w:rFonts w:ascii="Arial" w:hAnsi="Arial" w:cs="Arial"/>
                <w:sz w:val="20"/>
                <w:szCs w:val="20"/>
              </w:rPr>
              <w:t>0103</w:t>
            </w:r>
          </w:p>
        </w:tc>
        <w:tc>
          <w:tcPr>
            <w:tcW w:w="3423" w:type="dxa"/>
            <w:tcBorders>
              <w:top w:val="single" w:sz="4" w:space="0" w:color="auto"/>
              <w:bottom w:val="single" w:sz="4" w:space="0" w:color="auto"/>
            </w:tcBorders>
          </w:tcPr>
          <w:p w14:paraId="13C0F843" w14:textId="77777777" w:rsidR="004B065F" w:rsidRPr="00826ECC" w:rsidRDefault="004B065F" w:rsidP="002B0385">
            <w:pPr>
              <w:widowControl w:val="0"/>
              <w:autoSpaceDE w:val="0"/>
              <w:autoSpaceDN w:val="0"/>
              <w:adjustRightInd w:val="0"/>
              <w:spacing w:line="360" w:lineRule="auto"/>
              <w:jc w:val="both"/>
              <w:rPr>
                <w:rFonts w:ascii="Arial" w:hAnsi="Arial" w:cs="Arial"/>
                <w:bCs/>
                <w:sz w:val="20"/>
                <w:szCs w:val="20"/>
              </w:rPr>
            </w:pPr>
            <w:r w:rsidRPr="00826ECC">
              <w:rPr>
                <w:rFonts w:ascii="Arial" w:hAnsi="Arial" w:cs="Arial"/>
                <w:bCs/>
                <w:sz w:val="20"/>
                <w:szCs w:val="20"/>
              </w:rPr>
              <w:t>Educação 5%</w:t>
            </w:r>
          </w:p>
        </w:tc>
      </w:tr>
      <w:tr w:rsidR="004B065F" w:rsidRPr="00826ECC" w14:paraId="6D2E74D0" w14:textId="77777777" w:rsidTr="002B0385">
        <w:trPr>
          <w:trHeight w:val="283"/>
          <w:jc w:val="center"/>
        </w:trPr>
        <w:tc>
          <w:tcPr>
            <w:tcW w:w="1364" w:type="dxa"/>
            <w:tcBorders>
              <w:top w:val="single" w:sz="4" w:space="0" w:color="auto"/>
              <w:bottom w:val="single" w:sz="4" w:space="0" w:color="auto"/>
            </w:tcBorders>
          </w:tcPr>
          <w:p w14:paraId="54A73E21" w14:textId="77777777" w:rsidR="004B065F" w:rsidRPr="00826ECC" w:rsidRDefault="004B065F" w:rsidP="002B0385">
            <w:pPr>
              <w:spacing w:line="360" w:lineRule="auto"/>
              <w:jc w:val="both"/>
              <w:rPr>
                <w:rFonts w:ascii="Arial" w:hAnsi="Arial" w:cs="Arial"/>
                <w:sz w:val="20"/>
                <w:szCs w:val="20"/>
              </w:rPr>
            </w:pPr>
            <w:r w:rsidRPr="00826ECC">
              <w:rPr>
                <w:rFonts w:ascii="Arial" w:hAnsi="Arial" w:cs="Arial"/>
                <w:sz w:val="20"/>
                <w:szCs w:val="20"/>
              </w:rPr>
              <w:t>357</w:t>
            </w:r>
          </w:p>
        </w:tc>
        <w:tc>
          <w:tcPr>
            <w:tcW w:w="1546" w:type="dxa"/>
            <w:tcBorders>
              <w:top w:val="single" w:sz="4" w:space="0" w:color="auto"/>
              <w:bottom w:val="single" w:sz="4" w:space="0" w:color="auto"/>
            </w:tcBorders>
          </w:tcPr>
          <w:p w14:paraId="2F076982" w14:textId="77777777" w:rsidR="004B065F" w:rsidRPr="00826ECC" w:rsidRDefault="004B065F" w:rsidP="002B0385">
            <w:pPr>
              <w:spacing w:line="360" w:lineRule="auto"/>
              <w:jc w:val="both"/>
              <w:rPr>
                <w:rFonts w:ascii="Arial" w:hAnsi="Arial" w:cs="Arial"/>
                <w:sz w:val="20"/>
                <w:szCs w:val="20"/>
              </w:rPr>
            </w:pPr>
            <w:r w:rsidRPr="00826ECC">
              <w:rPr>
                <w:rFonts w:ascii="Arial" w:hAnsi="Arial" w:cs="Arial"/>
                <w:sz w:val="20"/>
                <w:szCs w:val="20"/>
              </w:rPr>
              <w:t>3.3.90.30</w:t>
            </w:r>
          </w:p>
        </w:tc>
        <w:tc>
          <w:tcPr>
            <w:tcW w:w="1030" w:type="dxa"/>
            <w:tcBorders>
              <w:top w:val="single" w:sz="4" w:space="0" w:color="auto"/>
              <w:bottom w:val="single" w:sz="4" w:space="0" w:color="auto"/>
            </w:tcBorders>
          </w:tcPr>
          <w:p w14:paraId="4A675AD2" w14:textId="77777777" w:rsidR="004B065F" w:rsidRPr="00826ECC" w:rsidRDefault="004B065F" w:rsidP="002B0385">
            <w:pPr>
              <w:spacing w:line="360" w:lineRule="auto"/>
              <w:jc w:val="both"/>
              <w:rPr>
                <w:rFonts w:ascii="Arial" w:hAnsi="Arial" w:cs="Arial"/>
                <w:sz w:val="20"/>
                <w:szCs w:val="20"/>
              </w:rPr>
            </w:pPr>
            <w:r w:rsidRPr="00826ECC">
              <w:rPr>
                <w:rFonts w:ascii="Arial" w:hAnsi="Arial" w:cs="Arial"/>
                <w:sz w:val="20"/>
                <w:szCs w:val="20"/>
              </w:rPr>
              <w:t>0107</w:t>
            </w:r>
          </w:p>
        </w:tc>
        <w:tc>
          <w:tcPr>
            <w:tcW w:w="3423" w:type="dxa"/>
            <w:tcBorders>
              <w:top w:val="single" w:sz="4" w:space="0" w:color="auto"/>
              <w:bottom w:val="single" w:sz="4" w:space="0" w:color="auto"/>
            </w:tcBorders>
          </w:tcPr>
          <w:p w14:paraId="7A1405C6" w14:textId="77777777" w:rsidR="004B065F" w:rsidRPr="00826ECC" w:rsidRDefault="004B065F" w:rsidP="002B0385">
            <w:pPr>
              <w:widowControl w:val="0"/>
              <w:autoSpaceDE w:val="0"/>
              <w:autoSpaceDN w:val="0"/>
              <w:adjustRightInd w:val="0"/>
              <w:spacing w:line="360" w:lineRule="auto"/>
              <w:jc w:val="both"/>
              <w:rPr>
                <w:rFonts w:ascii="Arial" w:hAnsi="Arial" w:cs="Arial"/>
                <w:bCs/>
                <w:sz w:val="20"/>
                <w:szCs w:val="20"/>
              </w:rPr>
            </w:pPr>
            <w:r w:rsidRPr="00826ECC">
              <w:rPr>
                <w:rFonts w:ascii="Arial" w:hAnsi="Arial" w:cs="Arial"/>
                <w:bCs/>
                <w:sz w:val="20"/>
                <w:szCs w:val="20"/>
              </w:rPr>
              <w:t>Rec. Salário Educação</w:t>
            </w:r>
          </w:p>
        </w:tc>
      </w:tr>
      <w:tr w:rsidR="004B065F" w:rsidRPr="00826ECC" w14:paraId="635C1311" w14:textId="77777777" w:rsidTr="002B0385">
        <w:trPr>
          <w:trHeight w:val="283"/>
          <w:jc w:val="center"/>
        </w:trPr>
        <w:tc>
          <w:tcPr>
            <w:tcW w:w="1364" w:type="dxa"/>
            <w:tcBorders>
              <w:top w:val="single" w:sz="4" w:space="0" w:color="auto"/>
              <w:bottom w:val="single" w:sz="4" w:space="0" w:color="auto"/>
            </w:tcBorders>
          </w:tcPr>
          <w:p w14:paraId="2A444161" w14:textId="77777777" w:rsidR="004B065F" w:rsidRPr="00826ECC" w:rsidRDefault="004B065F" w:rsidP="002B0385">
            <w:pPr>
              <w:spacing w:line="360" w:lineRule="auto"/>
              <w:jc w:val="both"/>
              <w:rPr>
                <w:rFonts w:ascii="Arial" w:hAnsi="Arial" w:cs="Arial"/>
                <w:sz w:val="20"/>
                <w:szCs w:val="20"/>
              </w:rPr>
            </w:pPr>
            <w:r w:rsidRPr="00826ECC">
              <w:rPr>
                <w:rFonts w:ascii="Arial" w:hAnsi="Arial" w:cs="Arial"/>
                <w:sz w:val="20"/>
                <w:szCs w:val="20"/>
              </w:rPr>
              <w:t>307</w:t>
            </w:r>
          </w:p>
        </w:tc>
        <w:tc>
          <w:tcPr>
            <w:tcW w:w="1546" w:type="dxa"/>
            <w:tcBorders>
              <w:top w:val="single" w:sz="4" w:space="0" w:color="auto"/>
              <w:bottom w:val="single" w:sz="4" w:space="0" w:color="auto"/>
            </w:tcBorders>
          </w:tcPr>
          <w:p w14:paraId="178CFCC9" w14:textId="77777777" w:rsidR="004B065F" w:rsidRPr="00826ECC" w:rsidRDefault="004B065F" w:rsidP="002B0385">
            <w:pPr>
              <w:spacing w:line="360" w:lineRule="auto"/>
              <w:jc w:val="both"/>
              <w:rPr>
                <w:rFonts w:ascii="Arial" w:hAnsi="Arial" w:cs="Arial"/>
                <w:sz w:val="20"/>
                <w:szCs w:val="20"/>
              </w:rPr>
            </w:pPr>
            <w:r w:rsidRPr="00826ECC">
              <w:rPr>
                <w:rFonts w:ascii="Arial" w:hAnsi="Arial" w:cs="Arial"/>
                <w:sz w:val="20"/>
                <w:szCs w:val="20"/>
              </w:rPr>
              <w:t>3.3.90.30</w:t>
            </w:r>
          </w:p>
        </w:tc>
        <w:tc>
          <w:tcPr>
            <w:tcW w:w="1030" w:type="dxa"/>
            <w:tcBorders>
              <w:top w:val="single" w:sz="4" w:space="0" w:color="auto"/>
              <w:bottom w:val="single" w:sz="4" w:space="0" w:color="auto"/>
            </w:tcBorders>
          </w:tcPr>
          <w:p w14:paraId="16CA56A1" w14:textId="77777777" w:rsidR="004B065F" w:rsidRPr="00826ECC" w:rsidRDefault="004B065F" w:rsidP="002B0385">
            <w:pPr>
              <w:spacing w:line="360" w:lineRule="auto"/>
              <w:jc w:val="both"/>
              <w:rPr>
                <w:rFonts w:ascii="Arial" w:hAnsi="Arial" w:cs="Arial"/>
                <w:sz w:val="20"/>
                <w:szCs w:val="20"/>
              </w:rPr>
            </w:pPr>
            <w:r w:rsidRPr="00826ECC">
              <w:rPr>
                <w:rFonts w:ascii="Arial" w:hAnsi="Arial" w:cs="Arial"/>
                <w:sz w:val="20"/>
                <w:szCs w:val="20"/>
              </w:rPr>
              <w:t>0102</w:t>
            </w:r>
          </w:p>
        </w:tc>
        <w:tc>
          <w:tcPr>
            <w:tcW w:w="3423" w:type="dxa"/>
            <w:tcBorders>
              <w:top w:val="single" w:sz="4" w:space="0" w:color="auto"/>
              <w:bottom w:val="single" w:sz="4" w:space="0" w:color="auto"/>
            </w:tcBorders>
          </w:tcPr>
          <w:p w14:paraId="6B6A2D63" w14:textId="77777777" w:rsidR="004B065F" w:rsidRPr="00826ECC" w:rsidRDefault="004B065F" w:rsidP="002B0385">
            <w:pPr>
              <w:widowControl w:val="0"/>
              <w:autoSpaceDE w:val="0"/>
              <w:autoSpaceDN w:val="0"/>
              <w:adjustRightInd w:val="0"/>
              <w:spacing w:line="360" w:lineRule="auto"/>
              <w:jc w:val="both"/>
              <w:rPr>
                <w:rFonts w:ascii="Arial" w:hAnsi="Arial" w:cs="Arial"/>
                <w:bCs/>
                <w:sz w:val="20"/>
                <w:szCs w:val="20"/>
              </w:rPr>
            </w:pPr>
            <w:r w:rsidRPr="00826ECC">
              <w:rPr>
                <w:rFonts w:ascii="Arial" w:hAnsi="Arial" w:cs="Arial"/>
                <w:bCs/>
                <w:sz w:val="20"/>
                <w:szCs w:val="20"/>
              </w:rPr>
              <w:t>Fundeb 30%</w:t>
            </w:r>
          </w:p>
        </w:tc>
      </w:tr>
      <w:tr w:rsidR="004B065F" w:rsidRPr="00826ECC" w14:paraId="78C531E5" w14:textId="77777777" w:rsidTr="002B0385">
        <w:trPr>
          <w:trHeight w:val="283"/>
          <w:jc w:val="center"/>
        </w:trPr>
        <w:tc>
          <w:tcPr>
            <w:tcW w:w="1364" w:type="dxa"/>
            <w:tcBorders>
              <w:top w:val="single" w:sz="4" w:space="0" w:color="auto"/>
              <w:bottom w:val="single" w:sz="4" w:space="0" w:color="auto"/>
            </w:tcBorders>
          </w:tcPr>
          <w:p w14:paraId="5E5466CA" w14:textId="77777777" w:rsidR="004B065F" w:rsidRPr="00826ECC" w:rsidRDefault="004B065F" w:rsidP="002B0385">
            <w:pPr>
              <w:spacing w:line="360" w:lineRule="auto"/>
              <w:jc w:val="both"/>
              <w:rPr>
                <w:rFonts w:ascii="Arial" w:hAnsi="Arial" w:cs="Arial"/>
                <w:sz w:val="20"/>
                <w:szCs w:val="20"/>
              </w:rPr>
            </w:pPr>
            <w:r w:rsidRPr="00826ECC">
              <w:rPr>
                <w:rFonts w:ascii="Arial" w:hAnsi="Arial" w:cs="Arial"/>
                <w:sz w:val="20"/>
                <w:szCs w:val="20"/>
              </w:rPr>
              <w:t>315</w:t>
            </w:r>
          </w:p>
        </w:tc>
        <w:tc>
          <w:tcPr>
            <w:tcW w:w="1546" w:type="dxa"/>
            <w:tcBorders>
              <w:top w:val="single" w:sz="4" w:space="0" w:color="auto"/>
              <w:bottom w:val="single" w:sz="4" w:space="0" w:color="auto"/>
            </w:tcBorders>
          </w:tcPr>
          <w:p w14:paraId="66F837A3" w14:textId="77777777" w:rsidR="004B065F" w:rsidRPr="00826ECC" w:rsidRDefault="004B065F" w:rsidP="002B0385">
            <w:pPr>
              <w:spacing w:line="360" w:lineRule="auto"/>
              <w:jc w:val="both"/>
              <w:rPr>
                <w:rFonts w:ascii="Arial" w:hAnsi="Arial" w:cs="Arial"/>
                <w:sz w:val="20"/>
                <w:szCs w:val="20"/>
              </w:rPr>
            </w:pPr>
            <w:r w:rsidRPr="00826ECC">
              <w:rPr>
                <w:rFonts w:ascii="Arial" w:hAnsi="Arial" w:cs="Arial"/>
                <w:sz w:val="20"/>
                <w:szCs w:val="20"/>
              </w:rPr>
              <w:t>3.3.90.30</w:t>
            </w:r>
          </w:p>
        </w:tc>
        <w:tc>
          <w:tcPr>
            <w:tcW w:w="1030" w:type="dxa"/>
            <w:tcBorders>
              <w:top w:val="single" w:sz="4" w:space="0" w:color="auto"/>
              <w:bottom w:val="single" w:sz="4" w:space="0" w:color="auto"/>
            </w:tcBorders>
          </w:tcPr>
          <w:p w14:paraId="5B7B4367" w14:textId="77777777" w:rsidR="004B065F" w:rsidRPr="00826ECC" w:rsidRDefault="004B065F" w:rsidP="002B0385">
            <w:pPr>
              <w:spacing w:line="360" w:lineRule="auto"/>
              <w:jc w:val="both"/>
              <w:rPr>
                <w:rFonts w:ascii="Arial" w:hAnsi="Arial" w:cs="Arial"/>
                <w:sz w:val="20"/>
                <w:szCs w:val="20"/>
              </w:rPr>
            </w:pPr>
            <w:r w:rsidRPr="00826ECC">
              <w:rPr>
                <w:rFonts w:ascii="Arial" w:hAnsi="Arial" w:cs="Arial"/>
                <w:sz w:val="20"/>
                <w:szCs w:val="20"/>
              </w:rPr>
              <w:t>0102</w:t>
            </w:r>
          </w:p>
        </w:tc>
        <w:tc>
          <w:tcPr>
            <w:tcW w:w="3423" w:type="dxa"/>
            <w:tcBorders>
              <w:top w:val="single" w:sz="4" w:space="0" w:color="auto"/>
              <w:bottom w:val="single" w:sz="4" w:space="0" w:color="auto"/>
            </w:tcBorders>
          </w:tcPr>
          <w:p w14:paraId="22D5A26F" w14:textId="77777777" w:rsidR="004B065F" w:rsidRPr="00826ECC" w:rsidRDefault="004B065F" w:rsidP="002B0385">
            <w:pPr>
              <w:widowControl w:val="0"/>
              <w:autoSpaceDE w:val="0"/>
              <w:autoSpaceDN w:val="0"/>
              <w:adjustRightInd w:val="0"/>
              <w:spacing w:line="360" w:lineRule="auto"/>
              <w:jc w:val="both"/>
              <w:rPr>
                <w:rFonts w:ascii="Arial" w:hAnsi="Arial" w:cs="Arial"/>
                <w:bCs/>
                <w:sz w:val="20"/>
                <w:szCs w:val="20"/>
              </w:rPr>
            </w:pPr>
            <w:r w:rsidRPr="00826ECC">
              <w:rPr>
                <w:rFonts w:ascii="Arial" w:hAnsi="Arial" w:cs="Arial"/>
                <w:bCs/>
                <w:sz w:val="20"/>
                <w:szCs w:val="20"/>
              </w:rPr>
              <w:t>Fundeb 30%</w:t>
            </w:r>
          </w:p>
        </w:tc>
      </w:tr>
    </w:tbl>
    <w:p w14:paraId="0E35D128" w14:textId="77777777" w:rsidR="004B065F" w:rsidRPr="003F0243" w:rsidRDefault="004B065F" w:rsidP="0041463B">
      <w:pPr>
        <w:suppressAutoHyphens w:val="0"/>
        <w:jc w:val="both"/>
        <w:rPr>
          <w:rFonts w:ascii="Arial" w:hAnsi="Arial" w:cs="Arial"/>
          <w:sz w:val="20"/>
          <w:szCs w:val="20"/>
        </w:rPr>
      </w:pPr>
    </w:p>
    <w:p w14:paraId="075363B3" w14:textId="64AB2055" w:rsidR="00887662" w:rsidRPr="004827F2" w:rsidRDefault="00887662" w:rsidP="00CE0511">
      <w:pPr>
        <w:pStyle w:val="Nivel01"/>
        <w:numPr>
          <w:ilvl w:val="0"/>
          <w:numId w:val="23"/>
        </w:numPr>
        <w:suppressAutoHyphens w:val="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50"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1"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2"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3"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4"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5" w:anchor="art8§2" w:history="1">
        <w:r w:rsidR="00887662" w:rsidRPr="007C65C9">
          <w:rPr>
            <w:rStyle w:val="Hyperlink"/>
          </w:rPr>
          <w:t>art. 8º, §2º, da Lei n. 12.527, de 2011</w:t>
        </w:r>
      </w:hyperlink>
      <w:r w:rsidR="00887662" w:rsidRPr="007C65C9">
        <w:t xml:space="preserve">, c/c </w:t>
      </w:r>
      <w:hyperlink r:id="rId56"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SÉTIMA– FORO (</w:t>
      </w:r>
      <w:hyperlink r:id="rId57" w:anchor="art92§1" w:history="1">
        <w:r w:rsidRPr="007C65C9">
          <w:rPr>
            <w:rStyle w:val="Hyperlink"/>
          </w:rPr>
          <w:t>art. 92, §1º</w:t>
        </w:r>
      </w:hyperlink>
      <w:r w:rsidRPr="004827F2">
        <w:t>)</w:t>
      </w:r>
    </w:p>
    <w:p w14:paraId="65F38739" w14:textId="00F0FDB7"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8" w:anchor="art92§1" w:history="1">
        <w:r w:rsidRPr="007C65C9">
          <w:rPr>
            <w:rStyle w:val="Hyperlink"/>
          </w:rPr>
          <w:t>art. 92, §1º, da Lei nº 14.133/21</w:t>
        </w:r>
      </w:hyperlink>
      <w:r w:rsidRPr="007C65C9">
        <w:t>.</w:t>
      </w:r>
    </w:p>
    <w:p w14:paraId="3841F434" w14:textId="38AE50DB" w:rsidR="003730B2" w:rsidRDefault="003730B2" w:rsidP="00352C84">
      <w:pPr>
        <w:pStyle w:val="Nivel2"/>
        <w:autoSpaceDE/>
        <w:autoSpaceDN/>
        <w:adjustRightInd/>
        <w:spacing w:after="288"/>
        <w:ind w:left="284"/>
        <w:rPr>
          <w:b/>
          <w:bCs/>
        </w:rPr>
      </w:pPr>
      <w:r w:rsidRPr="003730B2">
        <w:rPr>
          <w:b/>
          <w:bCs/>
        </w:rPr>
        <w:t>CLÁUSULA DÉCIMA SÉTIMA– DA GESTÃO E FISCALIZAÇÃO</w:t>
      </w:r>
    </w:p>
    <w:p w14:paraId="295E9D87" w14:textId="6BDD5296" w:rsidR="003730B2" w:rsidRPr="00157527" w:rsidRDefault="00F94727" w:rsidP="003730B2">
      <w:pPr>
        <w:pStyle w:val="Nivel2"/>
        <w:autoSpaceDE/>
        <w:autoSpaceDN/>
        <w:adjustRightInd/>
        <w:spacing w:after="0"/>
      </w:pPr>
      <w:r>
        <w:t>a)</w:t>
      </w:r>
      <w:r w:rsidR="003730B2" w:rsidRPr="00157527">
        <w:t>O contrato deverá ser executado fielmente pelas partes, de acordo com as cláusulas avençadas e as normas da Lei nº 14.133, de 2021, e cada parte responderá pelas consequências de sua inexecução total ou parcial.</w:t>
      </w:r>
    </w:p>
    <w:p w14:paraId="2DCE10EC" w14:textId="33E20C75" w:rsidR="003730B2" w:rsidRPr="00157527" w:rsidRDefault="00F94727" w:rsidP="003730B2">
      <w:pPr>
        <w:pStyle w:val="Nivel2"/>
        <w:autoSpaceDE/>
        <w:autoSpaceDN/>
        <w:adjustRightInd/>
        <w:spacing w:after="0"/>
      </w:pPr>
      <w:r>
        <w:lastRenderedPageBreak/>
        <w:t>b)</w:t>
      </w:r>
      <w:r w:rsidR="003730B2" w:rsidRPr="00157527">
        <w:t>Em caso de impedimento, ordem de paralisação ou suspensão do contrato, o cronograma de execução será prorrogado automaticamente pelo tempo correspondente, anotadas tais circunstâncias mediante simples apostila.</w:t>
      </w:r>
    </w:p>
    <w:p w14:paraId="556BEF25" w14:textId="0AE1A953" w:rsidR="003730B2" w:rsidRPr="00157527" w:rsidRDefault="00F94727" w:rsidP="003730B2">
      <w:pPr>
        <w:pStyle w:val="Nivel2"/>
        <w:autoSpaceDE/>
        <w:autoSpaceDN/>
        <w:adjustRightInd/>
        <w:spacing w:after="0"/>
      </w:pPr>
      <w:r>
        <w:t>c)</w:t>
      </w:r>
      <w:r w:rsidR="003730B2" w:rsidRPr="00157527">
        <w:t>As comunicações entre o órgão ou entidade e a contratada devem ser realizadas por escrito sempre que o ato exigir tal formalidade, admitindo-se o uso de mensagem eletrônica para esse fim.</w:t>
      </w:r>
    </w:p>
    <w:p w14:paraId="28C24E3C" w14:textId="6CA1B7AD" w:rsidR="003730B2" w:rsidRPr="00157527" w:rsidRDefault="00F94727" w:rsidP="003730B2">
      <w:pPr>
        <w:pStyle w:val="Nivel2"/>
        <w:autoSpaceDE/>
        <w:autoSpaceDN/>
        <w:adjustRightInd/>
        <w:spacing w:after="0"/>
      </w:pPr>
      <w:r>
        <w:t>d)</w:t>
      </w:r>
      <w:r w:rsidR="003730B2" w:rsidRPr="00157527">
        <w:t>O órgão ou entidade poderá convocar representante da empresa para adoção de providências que devam ser cumpridas de imediato.</w:t>
      </w:r>
    </w:p>
    <w:p w14:paraId="41402DF0" w14:textId="27D51F4D" w:rsidR="003730B2" w:rsidRDefault="003730B2" w:rsidP="003730B2">
      <w:pPr>
        <w:pStyle w:val="Nvel01-SemNumerao"/>
      </w:pPr>
      <w:r w:rsidRPr="00157527">
        <w:t>Fiscalização</w:t>
      </w:r>
    </w:p>
    <w:p w14:paraId="0CCE5FDE" w14:textId="77777777" w:rsidR="004B065F" w:rsidRPr="00826ECC" w:rsidRDefault="004B065F" w:rsidP="004B065F">
      <w:pPr>
        <w:pStyle w:val="Nivel2"/>
        <w:numPr>
          <w:ilvl w:val="1"/>
          <w:numId w:val="0"/>
        </w:numPr>
        <w:autoSpaceDE/>
        <w:autoSpaceDN/>
        <w:adjustRightInd/>
        <w:spacing w:line="360" w:lineRule="auto"/>
      </w:pPr>
      <w:r w:rsidRPr="00826ECC">
        <w:t>A execução do contrato deverá ser acompanhada e fiscalizada pelo Gestor do contrato o Srª Sandra Aparecida Francisco e pelo Fiscal o Sr Luiz Henrique Bolonhesi Evangelista que desempenhará as funções de</w:t>
      </w:r>
      <w:r w:rsidRPr="00826ECC">
        <w:rPr>
          <w:color w:val="FF0000"/>
        </w:rPr>
        <w:t xml:space="preserve"> </w:t>
      </w:r>
      <w:r w:rsidRPr="00826ECC">
        <w:t>Fiscalização Técnica e Administrativa.</w:t>
      </w:r>
    </w:p>
    <w:p w14:paraId="67A0606A" w14:textId="7E39E314" w:rsidR="003730B2" w:rsidRPr="00157527" w:rsidRDefault="003730B2" w:rsidP="003730B2">
      <w:pPr>
        <w:pStyle w:val="Nvel01-SemNumerao"/>
      </w:pPr>
      <w:r w:rsidRPr="00157527">
        <w:t>Fiscalização Técnica</w:t>
      </w:r>
    </w:p>
    <w:p w14:paraId="0E9FB899" w14:textId="56C57761" w:rsidR="003730B2" w:rsidRPr="00157527" w:rsidRDefault="00A8682F" w:rsidP="003730B2">
      <w:pPr>
        <w:pStyle w:val="Nivel2"/>
        <w:autoSpaceDE/>
        <w:autoSpaceDN/>
        <w:adjustRightInd/>
        <w:spacing w:after="0"/>
      </w:pPr>
      <w:r>
        <w:t>a)</w:t>
      </w:r>
      <w:r w:rsidR="003730B2"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20798340" w14:textId="17062A37" w:rsidR="003730B2" w:rsidRPr="00157527" w:rsidRDefault="00A8682F" w:rsidP="003730B2">
      <w:pPr>
        <w:pStyle w:val="Nivel2"/>
        <w:autoSpaceDE/>
        <w:autoSpaceDN/>
        <w:adjustRightInd/>
        <w:spacing w:after="0"/>
      </w:pPr>
      <w:r>
        <w:t>b)</w:t>
      </w:r>
      <w:r w:rsidR="003730B2" w:rsidRPr="00157527">
        <w:t>O fiscal técnico do contrato anotará no histórico de gerenciamento do contrato todas as ocorrências relacionadas à execução do contrato, com a descrição do que for necessário para a regularização das faltas ou dos defeitos observados</w:t>
      </w:r>
      <w:r w:rsidR="003730B2">
        <w:t>.</w:t>
      </w:r>
      <w:r w:rsidR="003730B2" w:rsidRPr="00157527">
        <w:t xml:space="preserve"> (Lei nº 14</w:t>
      </w:r>
      <w:r w:rsidR="003730B2">
        <w:t>.</w:t>
      </w:r>
      <w:r w:rsidR="003730B2" w:rsidRPr="00157527">
        <w:t>133, de 2021, art. 117, §1º e Decreto municipal nº 8425/2023, art. 11, II);</w:t>
      </w:r>
    </w:p>
    <w:p w14:paraId="70ACF488" w14:textId="05D4501C" w:rsidR="003730B2" w:rsidRPr="00157527" w:rsidRDefault="00A8682F" w:rsidP="003730B2">
      <w:pPr>
        <w:pStyle w:val="Nivel2"/>
        <w:autoSpaceDE/>
        <w:autoSpaceDN/>
        <w:adjustRightInd/>
        <w:spacing w:after="0"/>
      </w:pPr>
      <w:r>
        <w:t>c</w:t>
      </w:r>
      <w:r w:rsidR="00F94727">
        <w:t>)</w:t>
      </w:r>
      <w:r w:rsidR="003730B2" w:rsidRPr="00157527">
        <w:t>Identificada qualquer inexatidão ou irregularidade, o fiscal técnico do contrato emitirá notificações para a correção da execução do contrato, determinando prazo para a correção. (Decreto municipal nº 8425/2023, art. 11, III);</w:t>
      </w:r>
    </w:p>
    <w:p w14:paraId="362DEDC8" w14:textId="73EFFFA6" w:rsidR="003730B2" w:rsidRPr="00157527" w:rsidRDefault="00A8682F" w:rsidP="003730B2">
      <w:pPr>
        <w:pStyle w:val="Nivel2"/>
        <w:autoSpaceDE/>
        <w:autoSpaceDN/>
        <w:adjustRightInd/>
        <w:spacing w:after="0"/>
      </w:pPr>
      <w:r>
        <w:t>d</w:t>
      </w:r>
      <w:r w:rsidR="00F94727">
        <w:t>)</w:t>
      </w:r>
      <w:r w:rsidR="003730B2"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B07EC8C" w14:textId="0C0C040D" w:rsidR="003730B2" w:rsidRPr="00157527" w:rsidRDefault="00A8682F" w:rsidP="003730B2">
      <w:pPr>
        <w:pStyle w:val="Nivel2"/>
        <w:autoSpaceDE/>
        <w:autoSpaceDN/>
        <w:adjustRightInd/>
        <w:spacing w:after="0"/>
      </w:pPr>
      <w:r>
        <w:t>e</w:t>
      </w:r>
      <w:r w:rsidR="00F94727">
        <w:t>)</w:t>
      </w:r>
      <w:r w:rsidR="003730B2" w:rsidRPr="00157527">
        <w:t>No caso de ocorrências que possam inviabilizar a execução do contrato nas datas aprazadas, o fiscal técnico do contrato comunicará o fato imediatamente ao gestor do contrato. (Decreto municipal nº 8425/2023, art. 11, V);</w:t>
      </w:r>
    </w:p>
    <w:p w14:paraId="1A0A7700" w14:textId="6B5714BE" w:rsidR="003730B2" w:rsidRPr="00157527" w:rsidRDefault="00A8682F" w:rsidP="003730B2">
      <w:pPr>
        <w:pStyle w:val="Nivel2"/>
        <w:autoSpaceDE/>
        <w:autoSpaceDN/>
        <w:adjustRightInd/>
        <w:spacing w:after="0"/>
      </w:pPr>
      <w:r>
        <w:t>f</w:t>
      </w:r>
      <w:r w:rsidR="00F94727">
        <w:t>)</w:t>
      </w:r>
      <w:r w:rsidR="003730B2" w:rsidRPr="00157527">
        <w:t>O fiscal técnico do contrato comunicará ao gestor do contrato, em tempo hábil, o término do contrato sob sua responsabilidade, com vistas à tempestiva renovação ou à prorrogação contratual (Decreto municipal nº 8425/2023, art. 11, VII);</w:t>
      </w:r>
    </w:p>
    <w:p w14:paraId="1E84010F" w14:textId="77777777" w:rsidR="003730B2" w:rsidRPr="00157527" w:rsidRDefault="003730B2" w:rsidP="003730B2">
      <w:pPr>
        <w:pStyle w:val="Nvel01-SemNumerao"/>
      </w:pPr>
      <w:r w:rsidRPr="00157527">
        <w:t>Fiscalização Administrativa</w:t>
      </w:r>
    </w:p>
    <w:p w14:paraId="49296FEB" w14:textId="1AD832EE" w:rsidR="003730B2" w:rsidRPr="00157527" w:rsidRDefault="00A8682F" w:rsidP="003730B2">
      <w:pPr>
        <w:pStyle w:val="Nivel2"/>
        <w:autoSpaceDE/>
        <w:autoSpaceDN/>
        <w:adjustRightInd/>
        <w:spacing w:after="0"/>
      </w:pPr>
      <w:r>
        <w:t>a</w:t>
      </w:r>
      <w:r w:rsidR="00F94727">
        <w:t>)</w:t>
      </w:r>
      <w:r w:rsidR="003730B2"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55B7718C" w14:textId="2B50504C" w:rsidR="003730B2" w:rsidRPr="00157527" w:rsidRDefault="00A8682F" w:rsidP="003730B2">
      <w:pPr>
        <w:pStyle w:val="Nivel2"/>
        <w:autoSpaceDE/>
        <w:autoSpaceDN/>
        <w:adjustRightInd/>
        <w:spacing w:after="0"/>
      </w:pPr>
      <w:r>
        <w:t>b</w:t>
      </w:r>
      <w:r w:rsidR="00F94727">
        <w:t>)</w:t>
      </w:r>
      <w:r w:rsidR="003730B2"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98BE644" w14:textId="77777777" w:rsidR="003730B2" w:rsidRPr="00157527" w:rsidRDefault="003730B2" w:rsidP="003730B2">
      <w:pPr>
        <w:pStyle w:val="Nvel01-SemNumerao"/>
        <w:rPr>
          <w:i/>
        </w:rPr>
      </w:pPr>
      <w:r w:rsidRPr="00157527">
        <w:lastRenderedPageBreak/>
        <w:t>Gestor do Contrato</w:t>
      </w:r>
    </w:p>
    <w:p w14:paraId="070DB9D0" w14:textId="05EE6AEC" w:rsidR="003730B2" w:rsidRPr="00157527" w:rsidRDefault="00A8682F" w:rsidP="003730B2">
      <w:pPr>
        <w:pStyle w:val="Nivel2"/>
        <w:autoSpaceDE/>
        <w:autoSpaceDN/>
        <w:adjustRightInd/>
        <w:spacing w:after="0"/>
      </w:pPr>
      <w:r>
        <w:t>a</w:t>
      </w:r>
      <w:r w:rsidR="00F94727">
        <w:t>)</w:t>
      </w:r>
      <w:r w:rsidR="003730B2"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49E24D3" w14:textId="62223DAA" w:rsidR="003730B2" w:rsidRPr="00157527" w:rsidRDefault="00A8682F" w:rsidP="003730B2">
      <w:pPr>
        <w:pStyle w:val="Nivel2"/>
        <w:autoSpaceDE/>
        <w:autoSpaceDN/>
        <w:adjustRightInd/>
        <w:spacing w:after="0"/>
      </w:pPr>
      <w:r>
        <w:t>b</w:t>
      </w:r>
      <w:r w:rsidR="00F94727">
        <w:t>)</w:t>
      </w:r>
      <w:r w:rsidR="003730B2"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1F77856" w14:textId="024968DB" w:rsidR="003730B2" w:rsidRPr="00157527" w:rsidRDefault="00A8682F" w:rsidP="003730B2">
      <w:pPr>
        <w:pStyle w:val="Nivel2"/>
        <w:autoSpaceDE/>
        <w:autoSpaceDN/>
        <w:adjustRightInd/>
        <w:spacing w:after="0"/>
      </w:pPr>
      <w:r>
        <w:t>c</w:t>
      </w:r>
      <w:r w:rsidR="00F94727">
        <w:t>)</w:t>
      </w:r>
      <w:r w:rsidR="003730B2"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D0523B" w14:textId="54218887" w:rsidR="003730B2" w:rsidRPr="00157527" w:rsidRDefault="00A8682F" w:rsidP="003730B2">
      <w:pPr>
        <w:pStyle w:val="Nivel2"/>
        <w:autoSpaceDE/>
        <w:autoSpaceDN/>
        <w:adjustRightInd/>
        <w:spacing w:after="0"/>
      </w:pPr>
      <w:r>
        <w:t>d</w:t>
      </w:r>
      <w:r w:rsidR="00F94727">
        <w:t>)</w:t>
      </w:r>
      <w:r w:rsidR="003730B2" w:rsidRPr="00157527">
        <w:t>O gestor do contrato deverá enviar a documentação pertinente ao setor de contratos para a formalização dos procedimentos de liquidação e pagamento, no valor dimensionado pela fiscalização e gestão nos termos do contrato.</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176B283D" w14:textId="77777777" w:rsidR="00EE0DFB" w:rsidRPr="00EE0DFB" w:rsidRDefault="00EE0DFB" w:rsidP="00A85821">
      <w:pPr>
        <w:pStyle w:val="PargrafodaLista"/>
        <w:numPr>
          <w:ilvl w:val="0"/>
          <w:numId w:val="41"/>
        </w:numPr>
        <w:spacing w:before="120" w:afterLines="120" w:after="288" w:line="312" w:lineRule="auto"/>
        <w:rPr>
          <w:rFonts w:ascii="Arial" w:hAnsi="Arial" w:cs="Arial"/>
          <w:sz w:val="20"/>
          <w:szCs w:val="20"/>
        </w:rPr>
      </w:pPr>
    </w:p>
    <w:p w14:paraId="7ACC3F3D" w14:textId="772078E4" w:rsidR="00423810" w:rsidRPr="00F62B66" w:rsidRDefault="00887662" w:rsidP="00A85821">
      <w:pPr>
        <w:pStyle w:val="PargrafodaLista"/>
        <w:numPr>
          <w:ilvl w:val="0"/>
          <w:numId w:val="41"/>
        </w:numPr>
        <w:spacing w:before="120" w:afterLines="120" w:after="288" w:line="312" w:lineRule="auto"/>
        <w:rPr>
          <w:rFonts w:ascii="Arial" w:hAnsi="Arial" w:cs="Arial"/>
          <w:sz w:val="20"/>
          <w:szCs w:val="20"/>
        </w:rPr>
      </w:pPr>
      <w:r w:rsidRPr="00F62B66">
        <w:rPr>
          <w:rFonts w:ascii="Arial" w:hAnsi="Arial" w:cs="Arial"/>
          <w:i/>
          <w:iCs/>
          <w:sz w:val="20"/>
          <w:szCs w:val="20"/>
        </w:rPr>
        <w:t xml:space="preserve"> </w:t>
      </w:r>
      <w:bookmarkEnd w:id="26"/>
    </w:p>
    <w:p w14:paraId="7897AAB1" w14:textId="77777777" w:rsidR="00EE0DFB" w:rsidRDefault="00EE0DFB" w:rsidP="002738C0">
      <w:pPr>
        <w:jc w:val="center"/>
        <w:rPr>
          <w:rFonts w:ascii="Arial" w:hAnsi="Arial" w:cs="Arial"/>
          <w:b/>
          <w:sz w:val="18"/>
          <w:szCs w:val="18"/>
        </w:rPr>
      </w:pPr>
    </w:p>
    <w:p w14:paraId="53B151B7" w14:textId="77777777" w:rsidR="00EE0DFB" w:rsidRDefault="00EE0DFB" w:rsidP="002738C0">
      <w:pPr>
        <w:jc w:val="center"/>
        <w:rPr>
          <w:rFonts w:ascii="Arial" w:hAnsi="Arial" w:cs="Arial"/>
          <w:b/>
          <w:sz w:val="18"/>
          <w:szCs w:val="18"/>
        </w:rPr>
      </w:pPr>
    </w:p>
    <w:p w14:paraId="72597C74" w14:textId="77777777" w:rsidR="00997BC8" w:rsidRDefault="00997BC8" w:rsidP="002738C0">
      <w:pPr>
        <w:jc w:val="center"/>
        <w:rPr>
          <w:rFonts w:ascii="Arial" w:hAnsi="Arial" w:cs="Arial"/>
          <w:b/>
          <w:sz w:val="18"/>
          <w:szCs w:val="18"/>
        </w:rPr>
      </w:pPr>
    </w:p>
    <w:p w14:paraId="5092C4ED" w14:textId="77777777" w:rsidR="00997BC8" w:rsidRDefault="00997BC8" w:rsidP="002738C0">
      <w:pPr>
        <w:jc w:val="center"/>
        <w:rPr>
          <w:rFonts w:ascii="Arial" w:hAnsi="Arial" w:cs="Arial"/>
          <w:b/>
          <w:sz w:val="18"/>
          <w:szCs w:val="18"/>
        </w:rPr>
      </w:pPr>
    </w:p>
    <w:p w14:paraId="029A8036" w14:textId="77777777" w:rsidR="00997BC8" w:rsidRDefault="00997BC8" w:rsidP="002738C0">
      <w:pPr>
        <w:jc w:val="center"/>
        <w:rPr>
          <w:rFonts w:ascii="Arial" w:hAnsi="Arial" w:cs="Arial"/>
          <w:b/>
          <w:sz w:val="18"/>
          <w:szCs w:val="18"/>
        </w:rPr>
      </w:pPr>
    </w:p>
    <w:p w14:paraId="21278512" w14:textId="77777777" w:rsidR="00997BC8" w:rsidRDefault="00997BC8" w:rsidP="002738C0">
      <w:pPr>
        <w:jc w:val="center"/>
        <w:rPr>
          <w:rFonts w:ascii="Arial" w:hAnsi="Arial" w:cs="Arial"/>
          <w:b/>
          <w:sz w:val="18"/>
          <w:szCs w:val="18"/>
        </w:rPr>
      </w:pPr>
    </w:p>
    <w:p w14:paraId="2C54BFD9" w14:textId="77777777" w:rsidR="00997BC8" w:rsidRDefault="00997BC8" w:rsidP="002738C0">
      <w:pPr>
        <w:jc w:val="center"/>
        <w:rPr>
          <w:rFonts w:ascii="Arial" w:hAnsi="Arial" w:cs="Arial"/>
          <w:b/>
          <w:sz w:val="18"/>
          <w:szCs w:val="18"/>
        </w:rPr>
      </w:pPr>
    </w:p>
    <w:p w14:paraId="127CAAB3" w14:textId="77777777" w:rsidR="00997BC8" w:rsidRDefault="00997BC8" w:rsidP="002738C0">
      <w:pPr>
        <w:jc w:val="center"/>
        <w:rPr>
          <w:rFonts w:ascii="Arial" w:hAnsi="Arial" w:cs="Arial"/>
          <w:b/>
          <w:sz w:val="18"/>
          <w:szCs w:val="18"/>
        </w:rPr>
      </w:pPr>
    </w:p>
    <w:p w14:paraId="3C69B004" w14:textId="77777777" w:rsidR="00997BC8" w:rsidRDefault="00997BC8" w:rsidP="002738C0">
      <w:pPr>
        <w:jc w:val="center"/>
        <w:rPr>
          <w:rFonts w:ascii="Arial" w:hAnsi="Arial" w:cs="Arial"/>
          <w:b/>
          <w:sz w:val="18"/>
          <w:szCs w:val="18"/>
        </w:rPr>
      </w:pPr>
    </w:p>
    <w:p w14:paraId="31E15DF9" w14:textId="77777777" w:rsidR="00997BC8" w:rsidRDefault="00997BC8" w:rsidP="002738C0">
      <w:pPr>
        <w:jc w:val="center"/>
        <w:rPr>
          <w:rFonts w:ascii="Arial" w:hAnsi="Arial" w:cs="Arial"/>
          <w:b/>
          <w:sz w:val="18"/>
          <w:szCs w:val="18"/>
        </w:rPr>
      </w:pPr>
    </w:p>
    <w:p w14:paraId="5CFA7E59" w14:textId="77777777" w:rsidR="00997BC8" w:rsidRDefault="00997BC8" w:rsidP="002738C0">
      <w:pPr>
        <w:jc w:val="center"/>
        <w:rPr>
          <w:rFonts w:ascii="Arial" w:hAnsi="Arial" w:cs="Arial"/>
          <w:b/>
          <w:sz w:val="18"/>
          <w:szCs w:val="18"/>
        </w:rPr>
      </w:pPr>
    </w:p>
    <w:p w14:paraId="4C7A58D7" w14:textId="77777777" w:rsidR="00997BC8" w:rsidRDefault="00997BC8" w:rsidP="002738C0">
      <w:pPr>
        <w:jc w:val="center"/>
        <w:rPr>
          <w:rFonts w:ascii="Arial" w:hAnsi="Arial" w:cs="Arial"/>
          <w:b/>
          <w:sz w:val="18"/>
          <w:szCs w:val="18"/>
        </w:rPr>
      </w:pPr>
    </w:p>
    <w:p w14:paraId="32B2D3DD" w14:textId="77777777" w:rsidR="00997BC8" w:rsidRDefault="00997BC8" w:rsidP="002738C0">
      <w:pPr>
        <w:jc w:val="center"/>
        <w:rPr>
          <w:rFonts w:ascii="Arial" w:hAnsi="Arial" w:cs="Arial"/>
          <w:b/>
          <w:sz w:val="18"/>
          <w:szCs w:val="18"/>
        </w:rPr>
      </w:pPr>
    </w:p>
    <w:p w14:paraId="0B53C7E0" w14:textId="77777777" w:rsidR="00997BC8" w:rsidRDefault="00997BC8" w:rsidP="002738C0">
      <w:pPr>
        <w:jc w:val="center"/>
        <w:rPr>
          <w:rFonts w:ascii="Arial" w:hAnsi="Arial" w:cs="Arial"/>
          <w:b/>
          <w:sz w:val="18"/>
          <w:szCs w:val="18"/>
        </w:rPr>
      </w:pPr>
    </w:p>
    <w:p w14:paraId="7FB43303" w14:textId="77777777" w:rsidR="00EE0DFB" w:rsidRDefault="00EE0DFB" w:rsidP="00A66CA9">
      <w:pPr>
        <w:rPr>
          <w:rFonts w:ascii="Arial" w:hAnsi="Arial" w:cs="Arial"/>
          <w:b/>
          <w:sz w:val="18"/>
          <w:szCs w:val="18"/>
        </w:rPr>
      </w:pPr>
    </w:p>
    <w:p w14:paraId="1CB29683" w14:textId="77777777" w:rsidR="00A66CA9" w:rsidRDefault="00A66CA9" w:rsidP="00A66CA9">
      <w:pPr>
        <w:rPr>
          <w:rFonts w:ascii="Arial" w:hAnsi="Arial" w:cs="Arial"/>
          <w:b/>
          <w:sz w:val="18"/>
          <w:szCs w:val="18"/>
        </w:rPr>
      </w:pPr>
    </w:p>
    <w:p w14:paraId="47AEB253" w14:textId="77777777" w:rsidR="00EE0DFB" w:rsidRDefault="00EE0DFB" w:rsidP="002738C0">
      <w:pPr>
        <w:jc w:val="center"/>
        <w:rPr>
          <w:rFonts w:ascii="Arial" w:hAnsi="Arial" w:cs="Arial"/>
          <w:b/>
          <w:sz w:val="18"/>
          <w:szCs w:val="18"/>
        </w:rPr>
      </w:pPr>
    </w:p>
    <w:p w14:paraId="414B25C9" w14:textId="77777777" w:rsidR="00EE0DFB" w:rsidRDefault="00EE0DFB" w:rsidP="002738C0">
      <w:pPr>
        <w:jc w:val="center"/>
        <w:rPr>
          <w:rFonts w:ascii="Arial" w:hAnsi="Arial" w:cs="Arial"/>
          <w:b/>
          <w:sz w:val="18"/>
          <w:szCs w:val="18"/>
        </w:rPr>
      </w:pPr>
    </w:p>
    <w:p w14:paraId="7B87C253" w14:textId="451077FD"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F45632">
        <w:rPr>
          <w:rFonts w:ascii="Arial" w:hAnsi="Arial" w:cs="Arial"/>
          <w:b/>
          <w:sz w:val="18"/>
          <w:szCs w:val="18"/>
        </w:rPr>
        <w:t>26</w:t>
      </w:r>
      <w:r>
        <w:rPr>
          <w:rFonts w:ascii="Arial" w:hAnsi="Arial" w:cs="Arial"/>
          <w:b/>
          <w:sz w:val="18"/>
          <w:szCs w:val="18"/>
        </w:rPr>
        <w:t>/</w:t>
      </w:r>
      <w:r w:rsidR="00C30EDF">
        <w:rPr>
          <w:rFonts w:ascii="Arial" w:hAnsi="Arial" w:cs="Arial"/>
          <w:b/>
          <w:sz w:val="18"/>
          <w:szCs w:val="18"/>
        </w:rPr>
        <w:t>2026</w:t>
      </w:r>
    </w:p>
    <w:p w14:paraId="2236EACE" w14:textId="4F481EA4"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125303">
        <w:rPr>
          <w:rFonts w:ascii="Arial" w:hAnsi="Arial" w:cs="Arial"/>
          <w:b/>
          <w:sz w:val="18"/>
          <w:szCs w:val="18"/>
        </w:rPr>
        <w:t xml:space="preserve"> </w:t>
      </w:r>
      <w:r w:rsidR="00F45632">
        <w:rPr>
          <w:rFonts w:ascii="Arial" w:hAnsi="Arial" w:cs="Arial"/>
          <w:b/>
          <w:sz w:val="18"/>
          <w:szCs w:val="18"/>
        </w:rPr>
        <w:t>74</w:t>
      </w:r>
      <w:r w:rsidRPr="00342F0E">
        <w:rPr>
          <w:rFonts w:ascii="Arial" w:hAnsi="Arial" w:cs="Arial"/>
          <w:b/>
          <w:sz w:val="18"/>
          <w:szCs w:val="18"/>
        </w:rPr>
        <w:t>/</w:t>
      </w:r>
      <w:r w:rsidR="00C30EDF">
        <w:rPr>
          <w:rFonts w:ascii="Arial" w:hAnsi="Arial" w:cs="Arial"/>
          <w:b/>
          <w:sz w:val="18"/>
          <w:szCs w:val="18"/>
        </w:rPr>
        <w:t>2026</w:t>
      </w:r>
    </w:p>
    <w:p w14:paraId="2FDAB608" w14:textId="77777777" w:rsidR="002738C0" w:rsidRPr="00342F0E" w:rsidRDefault="002738C0" w:rsidP="002738C0">
      <w:pPr>
        <w:jc w:val="both"/>
        <w:rPr>
          <w:rFonts w:ascii="Arial" w:hAnsi="Arial" w:cs="Arial"/>
          <w:sz w:val="18"/>
          <w:szCs w:val="18"/>
        </w:rPr>
      </w:pPr>
    </w:p>
    <w:p w14:paraId="74861889" w14:textId="36B2377D" w:rsidR="002738C0" w:rsidRPr="00151B2B" w:rsidRDefault="002738C0" w:rsidP="002738C0">
      <w:pPr>
        <w:jc w:val="both"/>
        <w:rPr>
          <w:rFonts w:ascii="Arial" w:hAnsi="Arial" w:cs="Arial"/>
          <w:sz w:val="20"/>
          <w:szCs w:val="20"/>
        </w:rPr>
      </w:pPr>
      <w:r w:rsidRPr="00934F11">
        <w:rPr>
          <w:rFonts w:ascii="Arial" w:hAnsi="Arial" w:cs="Arial"/>
          <w:sz w:val="20"/>
          <w:szCs w:val="20"/>
        </w:rPr>
        <w:t xml:space="preserve">Tipo: </w:t>
      </w:r>
      <w:r w:rsidRPr="00151B2B">
        <w:rPr>
          <w:rFonts w:ascii="Arial" w:hAnsi="Arial" w:cs="Arial"/>
          <w:sz w:val="20"/>
          <w:szCs w:val="20"/>
        </w:rPr>
        <w:fldChar w:fldCharType="begin"/>
      </w:r>
      <w:r w:rsidRPr="00151B2B">
        <w:rPr>
          <w:rFonts w:ascii="Arial" w:hAnsi="Arial" w:cs="Arial"/>
          <w:sz w:val="20"/>
          <w:szCs w:val="20"/>
        </w:rPr>
        <w:instrText xml:space="preserve"> DOCVARIABLE "FormaJulgamento" \* MERGEFORMAT </w:instrText>
      </w:r>
      <w:r w:rsidRPr="00151B2B">
        <w:rPr>
          <w:rFonts w:ascii="Arial" w:hAnsi="Arial" w:cs="Arial"/>
          <w:sz w:val="20"/>
          <w:szCs w:val="20"/>
        </w:rPr>
        <w:fldChar w:fldCharType="separate"/>
      </w:r>
      <w:r w:rsidRPr="00151B2B">
        <w:rPr>
          <w:rFonts w:ascii="Arial" w:hAnsi="Arial" w:cs="Arial"/>
          <w:sz w:val="20"/>
          <w:szCs w:val="20"/>
        </w:rPr>
        <w:t xml:space="preserve">MENOR PREÇO </w:t>
      </w:r>
      <w:r w:rsidRPr="00151B2B">
        <w:rPr>
          <w:rFonts w:ascii="Arial" w:hAnsi="Arial" w:cs="Arial"/>
          <w:sz w:val="20"/>
          <w:szCs w:val="20"/>
        </w:rPr>
        <w:fldChar w:fldCharType="end"/>
      </w:r>
      <w:r w:rsidRPr="00151B2B">
        <w:rPr>
          <w:rFonts w:ascii="Arial" w:hAnsi="Arial" w:cs="Arial"/>
          <w:sz w:val="20"/>
          <w:szCs w:val="20"/>
        </w:rPr>
        <w:t>POR</w:t>
      </w:r>
      <w:r w:rsidR="00E35BFF">
        <w:rPr>
          <w:rFonts w:ascii="Arial" w:hAnsi="Arial" w:cs="Arial"/>
          <w:sz w:val="20"/>
          <w:szCs w:val="20"/>
        </w:rPr>
        <w:t xml:space="preserve"> ITEM</w:t>
      </w:r>
      <w:r w:rsidRPr="00151B2B">
        <w:rPr>
          <w:rFonts w:ascii="Arial" w:hAnsi="Arial" w:cs="Arial"/>
          <w:sz w:val="20"/>
          <w:szCs w:val="20"/>
        </w:rPr>
        <w:t>;</w:t>
      </w:r>
    </w:p>
    <w:p w14:paraId="10F41BBA" w14:textId="77777777" w:rsidR="00A66CA9" w:rsidRPr="00826ECC" w:rsidRDefault="002738C0" w:rsidP="00A66CA9">
      <w:pPr>
        <w:spacing w:line="360" w:lineRule="auto"/>
        <w:ind w:left="72"/>
        <w:jc w:val="both"/>
        <w:rPr>
          <w:rFonts w:ascii="Arial" w:hAnsi="Arial" w:cs="Arial"/>
          <w:bCs/>
          <w:sz w:val="20"/>
          <w:szCs w:val="20"/>
        </w:rPr>
      </w:pPr>
      <w:r w:rsidRPr="00151B2B">
        <w:rPr>
          <w:rFonts w:ascii="Arial" w:hAnsi="Arial" w:cs="Arial"/>
          <w:sz w:val="20"/>
        </w:rPr>
        <w:t>Objeto:</w:t>
      </w:r>
      <w:r w:rsidR="007B6FD8" w:rsidRPr="00151B2B">
        <w:rPr>
          <w:rFonts w:ascii="Arial" w:hAnsi="Arial" w:cs="Arial"/>
          <w:sz w:val="20"/>
        </w:rPr>
        <w:t xml:space="preserve"> </w:t>
      </w:r>
      <w:r w:rsidR="00997BC8">
        <w:t xml:space="preserve">Aquisição </w:t>
      </w:r>
      <w:r w:rsidR="00A66CA9" w:rsidRPr="00826ECC">
        <w:rPr>
          <w:rFonts w:ascii="Arial" w:hAnsi="Arial" w:cs="Arial"/>
          <w:bCs/>
          <w:sz w:val="20"/>
          <w:szCs w:val="20"/>
        </w:rPr>
        <w:t>de brinquedos lúdicos pedagógicos destinados às atividades educacionais.</w:t>
      </w:r>
    </w:p>
    <w:p w14:paraId="6C3ADA92" w14:textId="1A6F0B1F" w:rsidR="00C12C8D" w:rsidRPr="00151B2B" w:rsidRDefault="002738C0" w:rsidP="00C529A5">
      <w:pPr>
        <w:pStyle w:val="WW-Corpodetexto3"/>
        <w:tabs>
          <w:tab w:val="num" w:pos="576"/>
          <w:tab w:val="left" w:pos="9923"/>
        </w:tabs>
        <w:ind w:right="606"/>
        <w:rPr>
          <w:rFonts w:ascii="Arial" w:hAnsi="Arial" w:cs="Arial"/>
          <w:b/>
          <w:sz w:val="20"/>
        </w:rPr>
      </w:pPr>
      <w:r w:rsidRPr="00151B2B">
        <w:rPr>
          <w:rFonts w:ascii="Arial" w:hAnsi="Arial" w:cs="Arial"/>
          <w:sz w:val="20"/>
        </w:rPr>
        <w:t>Valor Máximo:</w:t>
      </w:r>
      <w:r w:rsidR="00C529A5">
        <w:rPr>
          <w:rFonts w:ascii="Arial" w:hAnsi="Arial" w:cs="Arial"/>
          <w:sz w:val="20"/>
        </w:rPr>
        <w:t xml:space="preserve"> </w:t>
      </w:r>
      <w:r w:rsidR="00332111" w:rsidRPr="002C4242">
        <w:rPr>
          <w:szCs w:val="24"/>
        </w:rPr>
        <w:t>R$ 175.260,25 (Cento e setenta e cinco mil, duzentos e sessenta reais e vinte e cinco centavos)</w:t>
      </w:r>
      <w:r w:rsidR="00332111" w:rsidRPr="00C6301F">
        <w:rPr>
          <w:i/>
          <w:iCs/>
        </w:rPr>
        <w:t>.</w:t>
      </w:r>
      <w:r w:rsidR="00332111">
        <w:rPr>
          <w:i/>
          <w:iCs/>
        </w:rPr>
        <w:t xml:space="preserve"> </w:t>
      </w:r>
      <w:r w:rsidR="00332111" w:rsidRPr="00FE7746">
        <w:rPr>
          <w:rFonts w:ascii="Arial" w:hAnsi="Arial" w:cs="Arial"/>
          <w:sz w:val="20"/>
        </w:rPr>
        <w:t xml:space="preserve"> </w:t>
      </w:r>
      <w:r w:rsidR="00C529A5" w:rsidRPr="00FE7746">
        <w:rPr>
          <w:rFonts w:ascii="Arial" w:hAnsi="Arial" w:cs="Arial"/>
          <w:sz w:val="20"/>
        </w:rPr>
        <w:t xml:space="preserve"> </w:t>
      </w:r>
    </w:p>
    <w:p w14:paraId="7C3107ED" w14:textId="7B77C7F6"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F45632">
        <w:rPr>
          <w:rFonts w:ascii="Arial" w:hAnsi="Arial" w:cs="Arial"/>
          <w:sz w:val="20"/>
          <w:szCs w:val="20"/>
        </w:rPr>
        <w:t xml:space="preserve"> 17/04/2026</w:t>
      </w:r>
      <w:r w:rsidR="00C529A5">
        <w:rPr>
          <w:rFonts w:ascii="Arial" w:hAnsi="Arial" w:cs="Arial"/>
          <w:sz w:val="20"/>
          <w:szCs w:val="20"/>
        </w:rPr>
        <w:t>;</w:t>
      </w:r>
    </w:p>
    <w:p w14:paraId="000A08DC" w14:textId="3C27A8D7"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F45632">
        <w:rPr>
          <w:rFonts w:ascii="Arial" w:hAnsi="Arial" w:cs="Arial"/>
          <w:sz w:val="20"/>
          <w:szCs w:val="20"/>
        </w:rPr>
        <w:t>17/04/2026</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9"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6FA96D49" w:rsidR="002738C0" w:rsidRPr="00934F11" w:rsidRDefault="002738C0" w:rsidP="002738C0">
      <w:pPr>
        <w:jc w:val="both"/>
        <w:rPr>
          <w:rFonts w:ascii="Arial" w:hAnsi="Arial" w:cs="Arial"/>
          <w:sz w:val="20"/>
          <w:szCs w:val="20"/>
        </w:rPr>
      </w:pPr>
      <w:r w:rsidRPr="00934F11">
        <w:rPr>
          <w:rFonts w:ascii="Arial" w:hAnsi="Arial" w:cs="Arial"/>
          <w:sz w:val="20"/>
          <w:szCs w:val="20"/>
        </w:rPr>
        <w:t>Mandaguaçu,</w:t>
      </w:r>
      <w:r w:rsidR="00675BE0">
        <w:rPr>
          <w:rFonts w:ascii="Arial" w:hAnsi="Arial" w:cs="Arial"/>
          <w:sz w:val="20"/>
          <w:szCs w:val="20"/>
        </w:rPr>
        <w:t xml:space="preserve"> </w:t>
      </w:r>
      <w:r w:rsidR="00E879E5">
        <w:rPr>
          <w:rFonts w:ascii="Arial" w:hAnsi="Arial" w:cs="Arial"/>
          <w:sz w:val="20"/>
          <w:szCs w:val="20"/>
        </w:rPr>
        <w:t>1</w:t>
      </w:r>
      <w:r w:rsidRPr="00934F11">
        <w:rPr>
          <w:rFonts w:ascii="Arial" w:hAnsi="Arial" w:cs="Arial"/>
          <w:sz w:val="20"/>
          <w:szCs w:val="20"/>
        </w:rPr>
        <w:t xml:space="preserve"> de</w:t>
      </w:r>
      <w:r w:rsidR="00F45632">
        <w:rPr>
          <w:rFonts w:ascii="Arial" w:hAnsi="Arial" w:cs="Arial"/>
          <w:sz w:val="20"/>
          <w:szCs w:val="20"/>
        </w:rPr>
        <w:t xml:space="preserve"> abril</w:t>
      </w:r>
      <w:r w:rsidR="00B546A1" w:rsidRPr="00934F11">
        <w:rPr>
          <w:rFonts w:ascii="Arial" w:hAnsi="Arial" w:cs="Arial"/>
          <w:sz w:val="20"/>
          <w:szCs w:val="20"/>
        </w:rPr>
        <w:t xml:space="preserve"> </w:t>
      </w:r>
      <w:r w:rsidRPr="00934F11">
        <w:rPr>
          <w:rFonts w:ascii="Arial" w:hAnsi="Arial" w:cs="Arial"/>
          <w:sz w:val="20"/>
          <w:szCs w:val="20"/>
        </w:rPr>
        <w:t xml:space="preserve">de </w:t>
      </w:r>
      <w:r w:rsidR="00C30EDF">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335852B8" w:rsidR="002738C0" w:rsidRPr="00934F11" w:rsidRDefault="000B030C" w:rsidP="002738C0">
      <w:pPr>
        <w:jc w:val="center"/>
        <w:rPr>
          <w:rFonts w:ascii="Arial" w:hAnsi="Arial" w:cs="Arial"/>
          <w:sz w:val="20"/>
          <w:szCs w:val="20"/>
        </w:rPr>
      </w:pPr>
      <w:r>
        <w:rPr>
          <w:rFonts w:ascii="Arial" w:hAnsi="Arial" w:cs="Arial"/>
          <w:sz w:val="20"/>
          <w:szCs w:val="20"/>
        </w:rPr>
        <w:t>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675BE0">
      <w:headerReference w:type="default" r:id="rId60"/>
      <w:pgSz w:w="11906" w:h="16838"/>
      <w:pgMar w:top="1158"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FA262" w14:textId="77777777" w:rsidR="00F3375F" w:rsidRDefault="00F3375F">
      <w:r>
        <w:separator/>
      </w:r>
    </w:p>
  </w:endnote>
  <w:endnote w:type="continuationSeparator" w:id="0">
    <w:p w14:paraId="2E8B5B6B" w14:textId="77777777" w:rsidR="00F3375F" w:rsidRDefault="00F33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ptos Narrow">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0BF1A" w14:textId="77777777" w:rsidR="00F3375F" w:rsidRDefault="00F3375F">
      <w:r>
        <w:separator/>
      </w:r>
    </w:p>
  </w:footnote>
  <w:footnote w:type="continuationSeparator" w:id="0">
    <w:p w14:paraId="15372590" w14:textId="77777777" w:rsidR="00F3375F" w:rsidRDefault="00F337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BF1336"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460184304" name="Imagem 46018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BF1336" w:rsidRPr="0053157E" w:rsidRDefault="00BF1336"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0A26728"/>
    <w:multiLevelType w:val="hybridMultilevel"/>
    <w:tmpl w:val="6D747F5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5"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6"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04BD036C"/>
    <w:multiLevelType w:val="hybridMultilevel"/>
    <w:tmpl w:val="BEBE1EC8"/>
    <w:lvl w:ilvl="0" w:tplc="FAFAD7D0">
      <w:start w:val="1"/>
      <w:numFmt w:val="decimal"/>
      <w:lvlText w:val="%1-"/>
      <w:lvlJc w:val="left"/>
      <w:pPr>
        <w:ind w:left="927" w:hanging="360"/>
      </w:pPr>
      <w:rPr>
        <w:rFonts w:hint="default"/>
        <w:i/>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05DF722B"/>
    <w:multiLevelType w:val="hybridMultilevel"/>
    <w:tmpl w:val="3ABE09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06D55436"/>
    <w:multiLevelType w:val="hybridMultilevel"/>
    <w:tmpl w:val="A8ECE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07F85CAB"/>
    <w:multiLevelType w:val="hybridMultilevel"/>
    <w:tmpl w:val="C36EFD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0A1D327B"/>
    <w:multiLevelType w:val="multilevel"/>
    <w:tmpl w:val="BE30B84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B8D486B"/>
    <w:multiLevelType w:val="hybridMultilevel"/>
    <w:tmpl w:val="50F2EE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5" w15:restartNumberingAfterBreak="0">
    <w:nsid w:val="0F3B0844"/>
    <w:multiLevelType w:val="multilevel"/>
    <w:tmpl w:val="6C58D25C"/>
    <w:lvl w:ilvl="0">
      <w:start w:val="1"/>
      <w:numFmt w:val="decimal"/>
      <w:lvlText w:val="%1."/>
      <w:lvlJc w:val="left"/>
      <w:pPr>
        <w:ind w:left="360" w:hanging="360"/>
      </w:pPr>
      <w:rPr>
        <w:rFonts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7" w15:restartNumberingAfterBreak="0">
    <w:nsid w:val="11883D26"/>
    <w:multiLevelType w:val="hybridMultilevel"/>
    <w:tmpl w:val="2C24D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9" w15:restartNumberingAfterBreak="0">
    <w:nsid w:val="178907F0"/>
    <w:multiLevelType w:val="hybridMultilevel"/>
    <w:tmpl w:val="764A73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3" w15:restartNumberingAfterBreak="0">
    <w:nsid w:val="1BE6792C"/>
    <w:multiLevelType w:val="multilevel"/>
    <w:tmpl w:val="7A8E12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6" w15:restartNumberingAfterBreak="0">
    <w:nsid w:val="1E560160"/>
    <w:multiLevelType w:val="multilevel"/>
    <w:tmpl w:val="047A0E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207D11A3"/>
    <w:multiLevelType w:val="multilevel"/>
    <w:tmpl w:val="767E536A"/>
    <w:lvl w:ilvl="0">
      <w:start w:val="1"/>
      <w:numFmt w:val="decimal"/>
      <w:lvlText w:val="%1"/>
      <w:lvlJc w:val="left"/>
      <w:pPr>
        <w:ind w:left="525" w:hanging="525"/>
      </w:pPr>
      <w:rPr>
        <w:rFonts w:hint="default"/>
      </w:rPr>
    </w:lvl>
    <w:lvl w:ilvl="1">
      <w:start w:val="4"/>
      <w:numFmt w:val="decimal"/>
      <w:lvlText w:val="%1.%2"/>
      <w:lvlJc w:val="left"/>
      <w:pPr>
        <w:ind w:left="705" w:hanging="52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20953243"/>
    <w:multiLevelType w:val="hybridMultilevel"/>
    <w:tmpl w:val="F8EE8BE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9"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0"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1"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2"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2CB139EB"/>
    <w:multiLevelType w:val="multilevel"/>
    <w:tmpl w:val="5300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7"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415F29AB"/>
    <w:multiLevelType w:val="multilevel"/>
    <w:tmpl w:val="E112124A"/>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1"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2"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3"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15:restartNumberingAfterBreak="0">
    <w:nsid w:val="4EFE256D"/>
    <w:multiLevelType w:val="multilevel"/>
    <w:tmpl w:val="0A16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08A156D"/>
    <w:multiLevelType w:val="hybridMultilevel"/>
    <w:tmpl w:val="7188F5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54267532"/>
    <w:multiLevelType w:val="multilevel"/>
    <w:tmpl w:val="836C29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9"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0" w15:restartNumberingAfterBreak="0">
    <w:nsid w:val="58811887"/>
    <w:multiLevelType w:val="hybridMultilevel"/>
    <w:tmpl w:val="5E9E41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58DC28C8"/>
    <w:multiLevelType w:val="multilevel"/>
    <w:tmpl w:val="9E7ED8D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611F1B60"/>
    <w:multiLevelType w:val="multilevel"/>
    <w:tmpl w:val="50321578"/>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4"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7" w15:restartNumberingAfterBreak="0">
    <w:nsid w:val="6A092C8D"/>
    <w:multiLevelType w:val="hybridMultilevel"/>
    <w:tmpl w:val="F9DE74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8"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6C2812DE"/>
    <w:multiLevelType w:val="multilevel"/>
    <w:tmpl w:val="5804187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6C77642B"/>
    <w:multiLevelType w:val="multilevel"/>
    <w:tmpl w:val="6C77642B"/>
    <w:lvl w:ilvl="0">
      <w:start w:val="1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6FA02051"/>
    <w:multiLevelType w:val="hybridMultilevel"/>
    <w:tmpl w:val="FE14E6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7390227A"/>
    <w:multiLevelType w:val="multilevel"/>
    <w:tmpl w:val="1F6E38A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6" w15:restartNumberingAfterBreak="0">
    <w:nsid w:val="7FC865D4"/>
    <w:multiLevelType w:val="hybridMultilevel"/>
    <w:tmpl w:val="06CE5FD4"/>
    <w:lvl w:ilvl="0" w:tplc="A73C121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327707593">
    <w:abstractNumId w:val="1"/>
  </w:num>
  <w:num w:numId="2" w16cid:durableId="83847782">
    <w:abstractNumId w:val="2"/>
  </w:num>
  <w:num w:numId="3" w16cid:durableId="729352898">
    <w:abstractNumId w:val="4"/>
  </w:num>
  <w:num w:numId="4" w16cid:durableId="908343673">
    <w:abstractNumId w:val="24"/>
  </w:num>
  <w:num w:numId="5" w16cid:durableId="1902018408">
    <w:abstractNumId w:val="32"/>
  </w:num>
  <w:num w:numId="6" w16cid:durableId="352146855">
    <w:abstractNumId w:val="40"/>
  </w:num>
  <w:num w:numId="7" w16cid:durableId="855852222">
    <w:abstractNumId w:val="30"/>
  </w:num>
  <w:num w:numId="8" w16cid:durableId="363560161">
    <w:abstractNumId w:val="41"/>
  </w:num>
  <w:num w:numId="9" w16cid:durableId="821503496">
    <w:abstractNumId w:val="43"/>
  </w:num>
  <w:num w:numId="10" w16cid:durableId="1425220622">
    <w:abstractNumId w:val="50"/>
  </w:num>
  <w:num w:numId="11" w16cid:durableId="431441536">
    <w:abstractNumId w:val="46"/>
  </w:num>
  <w:num w:numId="12" w16cid:durableId="878127661">
    <w:abstractNumId w:val="58"/>
  </w:num>
  <w:num w:numId="13" w16cid:durableId="1678652581">
    <w:abstractNumId w:val="13"/>
  </w:num>
  <w:num w:numId="14" w16cid:durableId="492457821">
    <w:abstractNumId w:val="63"/>
  </w:num>
  <w:num w:numId="15" w16cid:durableId="918055507">
    <w:abstractNumId w:val="31"/>
  </w:num>
  <w:num w:numId="16" w16cid:durableId="670640494">
    <w:abstractNumId w:val="59"/>
  </w:num>
  <w:num w:numId="17" w16cid:durableId="1445421205">
    <w:abstractNumId w:val="16"/>
  </w:num>
  <w:num w:numId="18" w16cid:durableId="908463060">
    <w:abstractNumId w:val="47"/>
  </w:num>
  <w:num w:numId="19" w16cid:durableId="944653395">
    <w:abstractNumId w:val="39"/>
  </w:num>
  <w:num w:numId="20" w16cid:durableId="293558465">
    <w:abstractNumId w:val="17"/>
  </w:num>
  <w:num w:numId="21" w16cid:durableId="841041723">
    <w:abstractNumId w:val="64"/>
  </w:num>
  <w:num w:numId="22" w16cid:durableId="890963750">
    <w:abstractNumId w:val="26"/>
  </w:num>
  <w:num w:numId="23" w16cid:durableId="459349821">
    <w:abstractNumId w:val="34"/>
  </w:num>
  <w:num w:numId="24" w16cid:durableId="1850758448">
    <w:abstractNumId w:val="66"/>
    <w:lvlOverride w:ilvl="0">
      <w:lvl w:ilvl="0">
        <w:start w:val="1"/>
        <w:numFmt w:val="decimal"/>
        <w:pStyle w:val="Nivel1"/>
        <w:lvlText w:val="%1."/>
        <w:lvlJc w:val="left"/>
        <w:pPr>
          <w:ind w:left="360" w:hanging="360"/>
        </w:pPr>
        <w:rPr>
          <w:color w:val="000000" w:themeColor="text1"/>
        </w:rPr>
      </w:lvl>
    </w:lvlOverride>
  </w:num>
  <w:num w:numId="25" w16cid:durableId="1782994706">
    <w:abstractNumId w:val="66"/>
  </w:num>
  <w:num w:numId="26" w16cid:durableId="1962952588">
    <w:abstractNumId w:val="51"/>
  </w:num>
  <w:num w:numId="27" w16cid:durableId="1262572630">
    <w:abstractNumId w:val="14"/>
  </w:num>
  <w:num w:numId="28" w16cid:durableId="1420643050">
    <w:abstractNumId w:val="75"/>
  </w:num>
  <w:num w:numId="29" w16cid:durableId="74333879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9261072">
    <w:abstractNumId w:val="28"/>
  </w:num>
  <w:num w:numId="31" w16cid:durableId="1589532597">
    <w:abstractNumId w:val="53"/>
  </w:num>
  <w:num w:numId="32" w16cid:durableId="916401430">
    <w:abstractNumId w:val="42"/>
  </w:num>
  <w:num w:numId="33" w16cid:durableId="1332484387">
    <w:abstractNumId w:val="68"/>
  </w:num>
  <w:num w:numId="34" w16cid:durableId="40063227">
    <w:abstractNumId w:val="0"/>
  </w:num>
  <w:num w:numId="35" w16cid:durableId="1227953435">
    <w:abstractNumId w:val="73"/>
  </w:num>
  <w:num w:numId="36" w16cid:durableId="2138639320">
    <w:abstractNumId w:val="74"/>
  </w:num>
  <w:num w:numId="37" w16cid:durableId="184366555">
    <w:abstractNumId w:val="48"/>
  </w:num>
  <w:num w:numId="38" w16cid:durableId="1997030800">
    <w:abstractNumId w:val="45"/>
  </w:num>
  <w:num w:numId="39" w16cid:durableId="579097392">
    <w:abstractNumId w:val="54"/>
  </w:num>
  <w:num w:numId="40" w16cid:durableId="1305961889">
    <w:abstractNumId w:val="65"/>
  </w:num>
  <w:num w:numId="41" w16cid:durableId="273370512">
    <w:abstractNumId w:val="18"/>
  </w:num>
  <w:num w:numId="42" w16cid:durableId="1986543954">
    <w:abstractNumId w:val="21"/>
  </w:num>
  <w:num w:numId="43" w16cid:durableId="1071928624">
    <w:abstractNumId w:val="33"/>
  </w:num>
  <w:num w:numId="44" w16cid:durableId="1677269832">
    <w:abstractNumId w:val="70"/>
  </w:num>
  <w:num w:numId="45" w16cid:durableId="736828294">
    <w:abstractNumId w:val="69"/>
  </w:num>
  <w:num w:numId="46" w16cid:durableId="594482777">
    <w:abstractNumId w:val="36"/>
  </w:num>
  <w:num w:numId="47" w16cid:durableId="1806462101">
    <w:abstractNumId w:val="20"/>
  </w:num>
  <w:num w:numId="48" w16cid:durableId="857545775">
    <w:abstractNumId w:val="72"/>
  </w:num>
  <w:num w:numId="49" w16cid:durableId="1899320073">
    <w:abstractNumId w:val="61"/>
  </w:num>
  <w:num w:numId="50" w16cid:durableId="1657874703">
    <w:abstractNumId w:val="57"/>
  </w:num>
  <w:num w:numId="51" w16cid:durableId="1964798719">
    <w:abstractNumId w:val="29"/>
  </w:num>
  <w:num w:numId="52" w16cid:durableId="755202276">
    <w:abstractNumId w:val="56"/>
  </w:num>
  <w:num w:numId="53" w16cid:durableId="1063599780">
    <w:abstractNumId w:val="23"/>
  </w:num>
  <w:num w:numId="54" w16cid:durableId="986279670">
    <w:abstractNumId w:val="38"/>
  </w:num>
  <w:num w:numId="55" w16cid:durableId="1924217539">
    <w:abstractNumId w:val="27"/>
  </w:num>
  <w:num w:numId="56" w16cid:durableId="1546480192">
    <w:abstractNumId w:val="12"/>
  </w:num>
  <w:num w:numId="57" w16cid:durableId="1358891735">
    <w:abstractNumId w:val="67"/>
  </w:num>
  <w:num w:numId="58" w16cid:durableId="1742675155">
    <w:abstractNumId w:val="62"/>
  </w:num>
  <w:num w:numId="59" w16cid:durableId="1352532095">
    <w:abstractNumId w:val="25"/>
  </w:num>
  <w:num w:numId="60" w16cid:durableId="1763836006">
    <w:abstractNumId w:val="55"/>
  </w:num>
  <w:num w:numId="61" w16cid:durableId="223833146">
    <w:abstractNumId w:val="49"/>
  </w:num>
  <w:num w:numId="62" w16cid:durableId="1944922677">
    <w:abstractNumId w:val="44"/>
  </w:num>
  <w:num w:numId="63" w16cid:durableId="20159430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2602166">
    <w:abstractNumId w:val="15"/>
  </w:num>
  <w:num w:numId="65" w16cid:durableId="1216819857">
    <w:abstractNumId w:val="52"/>
  </w:num>
  <w:num w:numId="66" w16cid:durableId="610934166">
    <w:abstractNumId w:val="60"/>
  </w:num>
  <w:num w:numId="67" w16cid:durableId="987899866">
    <w:abstractNumId w:val="71"/>
  </w:num>
  <w:num w:numId="68" w16cid:durableId="139033294">
    <w:abstractNumId w:val="19"/>
  </w:num>
  <w:num w:numId="69" w16cid:durableId="762840813">
    <w:abstractNumId w:val="37"/>
  </w:num>
  <w:num w:numId="70" w16cid:durableId="541065430">
    <w:abstractNumId w:val="35"/>
  </w:num>
  <w:num w:numId="71" w16cid:durableId="1377122115">
    <w:abstractNumId w:val="22"/>
  </w:num>
  <w:num w:numId="72" w16cid:durableId="1933005599">
    <w:abstractNumId w:val="76"/>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07E77"/>
    <w:rsid w:val="00014A34"/>
    <w:rsid w:val="000157C4"/>
    <w:rsid w:val="00027CA9"/>
    <w:rsid w:val="00030FBD"/>
    <w:rsid w:val="00050A7F"/>
    <w:rsid w:val="00051F47"/>
    <w:rsid w:val="0005479E"/>
    <w:rsid w:val="000548A9"/>
    <w:rsid w:val="000638A7"/>
    <w:rsid w:val="00065DC3"/>
    <w:rsid w:val="0007215C"/>
    <w:rsid w:val="00074CD5"/>
    <w:rsid w:val="00086BEF"/>
    <w:rsid w:val="00090BE2"/>
    <w:rsid w:val="00092981"/>
    <w:rsid w:val="00092D50"/>
    <w:rsid w:val="0009553A"/>
    <w:rsid w:val="000A10E9"/>
    <w:rsid w:val="000A258C"/>
    <w:rsid w:val="000A6D99"/>
    <w:rsid w:val="000B030C"/>
    <w:rsid w:val="000C4140"/>
    <w:rsid w:val="000C4354"/>
    <w:rsid w:val="000C5744"/>
    <w:rsid w:val="000D2076"/>
    <w:rsid w:val="000D4191"/>
    <w:rsid w:val="000E26CE"/>
    <w:rsid w:val="000E2A4F"/>
    <w:rsid w:val="000E7D36"/>
    <w:rsid w:val="000E7E3D"/>
    <w:rsid w:val="000F3FD6"/>
    <w:rsid w:val="00104D51"/>
    <w:rsid w:val="0010717C"/>
    <w:rsid w:val="0011156C"/>
    <w:rsid w:val="0011280A"/>
    <w:rsid w:val="001154E0"/>
    <w:rsid w:val="00120A5D"/>
    <w:rsid w:val="00123B9E"/>
    <w:rsid w:val="00124C66"/>
    <w:rsid w:val="00125097"/>
    <w:rsid w:val="00125303"/>
    <w:rsid w:val="0013012A"/>
    <w:rsid w:val="00133E9C"/>
    <w:rsid w:val="00137C26"/>
    <w:rsid w:val="001418BD"/>
    <w:rsid w:val="001430F9"/>
    <w:rsid w:val="001475D6"/>
    <w:rsid w:val="00150F47"/>
    <w:rsid w:val="00151B2B"/>
    <w:rsid w:val="001549FD"/>
    <w:rsid w:val="00155DC8"/>
    <w:rsid w:val="0016222B"/>
    <w:rsid w:val="00163043"/>
    <w:rsid w:val="00165E25"/>
    <w:rsid w:val="00166A25"/>
    <w:rsid w:val="00170740"/>
    <w:rsid w:val="00174BCC"/>
    <w:rsid w:val="00176408"/>
    <w:rsid w:val="00181156"/>
    <w:rsid w:val="00181FC5"/>
    <w:rsid w:val="00183E16"/>
    <w:rsid w:val="00184194"/>
    <w:rsid w:val="0018590C"/>
    <w:rsid w:val="00187BE0"/>
    <w:rsid w:val="001943C0"/>
    <w:rsid w:val="001A0B99"/>
    <w:rsid w:val="001A30BF"/>
    <w:rsid w:val="001B09F3"/>
    <w:rsid w:val="001B55CF"/>
    <w:rsid w:val="001B7E23"/>
    <w:rsid w:val="001C0235"/>
    <w:rsid w:val="001C06DA"/>
    <w:rsid w:val="001C2F1A"/>
    <w:rsid w:val="001D0102"/>
    <w:rsid w:val="001E23F8"/>
    <w:rsid w:val="001E6870"/>
    <w:rsid w:val="001E7591"/>
    <w:rsid w:val="001F1085"/>
    <w:rsid w:val="001F2185"/>
    <w:rsid w:val="00200FE8"/>
    <w:rsid w:val="00204B2D"/>
    <w:rsid w:val="002114B3"/>
    <w:rsid w:val="00212F65"/>
    <w:rsid w:val="00214E1A"/>
    <w:rsid w:val="0021588E"/>
    <w:rsid w:val="002213AE"/>
    <w:rsid w:val="00232D15"/>
    <w:rsid w:val="0023565D"/>
    <w:rsid w:val="00235D92"/>
    <w:rsid w:val="00237D4D"/>
    <w:rsid w:val="002424A5"/>
    <w:rsid w:val="0024530B"/>
    <w:rsid w:val="002478BC"/>
    <w:rsid w:val="00252798"/>
    <w:rsid w:val="00262758"/>
    <w:rsid w:val="00264518"/>
    <w:rsid w:val="00265D1B"/>
    <w:rsid w:val="00267063"/>
    <w:rsid w:val="00272C40"/>
    <w:rsid w:val="002738C0"/>
    <w:rsid w:val="0027743F"/>
    <w:rsid w:val="00280A81"/>
    <w:rsid w:val="00281106"/>
    <w:rsid w:val="002835DB"/>
    <w:rsid w:val="002839A1"/>
    <w:rsid w:val="00283FBB"/>
    <w:rsid w:val="0028492D"/>
    <w:rsid w:val="0028773F"/>
    <w:rsid w:val="002A3EB3"/>
    <w:rsid w:val="002A672E"/>
    <w:rsid w:val="002A70FF"/>
    <w:rsid w:val="002B5E29"/>
    <w:rsid w:val="002B67C9"/>
    <w:rsid w:val="002C3278"/>
    <w:rsid w:val="002C4F67"/>
    <w:rsid w:val="002C5770"/>
    <w:rsid w:val="002D145E"/>
    <w:rsid w:val="002D1C50"/>
    <w:rsid w:val="002D47BE"/>
    <w:rsid w:val="002D7F55"/>
    <w:rsid w:val="002E1FDE"/>
    <w:rsid w:val="002E6A6F"/>
    <w:rsid w:val="002F19BD"/>
    <w:rsid w:val="002F33BA"/>
    <w:rsid w:val="002F4F2D"/>
    <w:rsid w:val="003068FC"/>
    <w:rsid w:val="003116C3"/>
    <w:rsid w:val="003147CB"/>
    <w:rsid w:val="003157E6"/>
    <w:rsid w:val="0031731A"/>
    <w:rsid w:val="00332111"/>
    <w:rsid w:val="0033229B"/>
    <w:rsid w:val="00332672"/>
    <w:rsid w:val="00345F87"/>
    <w:rsid w:val="00347496"/>
    <w:rsid w:val="003507E8"/>
    <w:rsid w:val="00352C84"/>
    <w:rsid w:val="00360645"/>
    <w:rsid w:val="00362AF9"/>
    <w:rsid w:val="00364023"/>
    <w:rsid w:val="00364E75"/>
    <w:rsid w:val="00366F62"/>
    <w:rsid w:val="00367140"/>
    <w:rsid w:val="003710E8"/>
    <w:rsid w:val="003719D8"/>
    <w:rsid w:val="00371F1C"/>
    <w:rsid w:val="003730B2"/>
    <w:rsid w:val="00377C89"/>
    <w:rsid w:val="00383312"/>
    <w:rsid w:val="003841E4"/>
    <w:rsid w:val="003854F6"/>
    <w:rsid w:val="0038560D"/>
    <w:rsid w:val="003910F8"/>
    <w:rsid w:val="00393FDA"/>
    <w:rsid w:val="00396627"/>
    <w:rsid w:val="003976C8"/>
    <w:rsid w:val="003A694C"/>
    <w:rsid w:val="003A6F4B"/>
    <w:rsid w:val="003A74A9"/>
    <w:rsid w:val="003B1197"/>
    <w:rsid w:val="003B5324"/>
    <w:rsid w:val="003D0E78"/>
    <w:rsid w:val="003D112E"/>
    <w:rsid w:val="003D55F2"/>
    <w:rsid w:val="003D6AF6"/>
    <w:rsid w:val="003E277B"/>
    <w:rsid w:val="003E59E1"/>
    <w:rsid w:val="0040723D"/>
    <w:rsid w:val="00411E69"/>
    <w:rsid w:val="004139E2"/>
    <w:rsid w:val="0041463B"/>
    <w:rsid w:val="00423810"/>
    <w:rsid w:val="004242EC"/>
    <w:rsid w:val="00424AD2"/>
    <w:rsid w:val="00426164"/>
    <w:rsid w:val="00431BB0"/>
    <w:rsid w:val="00450D82"/>
    <w:rsid w:val="0045569F"/>
    <w:rsid w:val="00460B37"/>
    <w:rsid w:val="004638B3"/>
    <w:rsid w:val="0047163F"/>
    <w:rsid w:val="004744A2"/>
    <w:rsid w:val="00474E20"/>
    <w:rsid w:val="00476B77"/>
    <w:rsid w:val="00477718"/>
    <w:rsid w:val="00484426"/>
    <w:rsid w:val="004878CE"/>
    <w:rsid w:val="0049317A"/>
    <w:rsid w:val="0049440C"/>
    <w:rsid w:val="00497829"/>
    <w:rsid w:val="004A3C8B"/>
    <w:rsid w:val="004A55A3"/>
    <w:rsid w:val="004A59E0"/>
    <w:rsid w:val="004A5D91"/>
    <w:rsid w:val="004A7ACB"/>
    <w:rsid w:val="004B065F"/>
    <w:rsid w:val="004B2C28"/>
    <w:rsid w:val="004B3AB7"/>
    <w:rsid w:val="004C2041"/>
    <w:rsid w:val="004D0533"/>
    <w:rsid w:val="004D2E85"/>
    <w:rsid w:val="004D2FA9"/>
    <w:rsid w:val="004E4CDB"/>
    <w:rsid w:val="004E4D72"/>
    <w:rsid w:val="004E52C5"/>
    <w:rsid w:val="004E66A6"/>
    <w:rsid w:val="004E7412"/>
    <w:rsid w:val="004F2FC7"/>
    <w:rsid w:val="004F3863"/>
    <w:rsid w:val="004F6654"/>
    <w:rsid w:val="00501B63"/>
    <w:rsid w:val="005221CF"/>
    <w:rsid w:val="0053157E"/>
    <w:rsid w:val="005338A8"/>
    <w:rsid w:val="005375AC"/>
    <w:rsid w:val="00537680"/>
    <w:rsid w:val="00543606"/>
    <w:rsid w:val="0054554B"/>
    <w:rsid w:val="005457F1"/>
    <w:rsid w:val="005512AA"/>
    <w:rsid w:val="00557EDC"/>
    <w:rsid w:val="005602D0"/>
    <w:rsid w:val="005645A2"/>
    <w:rsid w:val="0056716B"/>
    <w:rsid w:val="00567DFD"/>
    <w:rsid w:val="00570366"/>
    <w:rsid w:val="00571560"/>
    <w:rsid w:val="00575E42"/>
    <w:rsid w:val="00583B50"/>
    <w:rsid w:val="005866A5"/>
    <w:rsid w:val="00590BAF"/>
    <w:rsid w:val="00591526"/>
    <w:rsid w:val="005929F2"/>
    <w:rsid w:val="0059629A"/>
    <w:rsid w:val="005A3393"/>
    <w:rsid w:val="005A3BDF"/>
    <w:rsid w:val="005B1C82"/>
    <w:rsid w:val="005B592C"/>
    <w:rsid w:val="005C1239"/>
    <w:rsid w:val="005C49C3"/>
    <w:rsid w:val="005C6546"/>
    <w:rsid w:val="005D1CA4"/>
    <w:rsid w:val="005D4DD4"/>
    <w:rsid w:val="005D7170"/>
    <w:rsid w:val="005E798F"/>
    <w:rsid w:val="005F17C6"/>
    <w:rsid w:val="005F3604"/>
    <w:rsid w:val="005F4C42"/>
    <w:rsid w:val="005F7515"/>
    <w:rsid w:val="005F7683"/>
    <w:rsid w:val="005F76C0"/>
    <w:rsid w:val="006014CA"/>
    <w:rsid w:val="00614504"/>
    <w:rsid w:val="00615125"/>
    <w:rsid w:val="00617632"/>
    <w:rsid w:val="0062246A"/>
    <w:rsid w:val="006233EF"/>
    <w:rsid w:val="00624865"/>
    <w:rsid w:val="006260DF"/>
    <w:rsid w:val="00640D3C"/>
    <w:rsid w:val="00641D7B"/>
    <w:rsid w:val="00645EC1"/>
    <w:rsid w:val="00646A9A"/>
    <w:rsid w:val="006473C8"/>
    <w:rsid w:val="00651998"/>
    <w:rsid w:val="00652500"/>
    <w:rsid w:val="00656102"/>
    <w:rsid w:val="006645ED"/>
    <w:rsid w:val="0067010D"/>
    <w:rsid w:val="00670649"/>
    <w:rsid w:val="00675BE0"/>
    <w:rsid w:val="00676DE5"/>
    <w:rsid w:val="006819EC"/>
    <w:rsid w:val="00685038"/>
    <w:rsid w:val="006916FD"/>
    <w:rsid w:val="006A3DCB"/>
    <w:rsid w:val="006A6E50"/>
    <w:rsid w:val="006B0735"/>
    <w:rsid w:val="006B1AF5"/>
    <w:rsid w:val="006B7FD4"/>
    <w:rsid w:val="006D4053"/>
    <w:rsid w:val="006D7EA5"/>
    <w:rsid w:val="006E1D9D"/>
    <w:rsid w:val="006E266B"/>
    <w:rsid w:val="006F2902"/>
    <w:rsid w:val="00714B43"/>
    <w:rsid w:val="007173FE"/>
    <w:rsid w:val="007310B7"/>
    <w:rsid w:val="00733B3D"/>
    <w:rsid w:val="00734096"/>
    <w:rsid w:val="007345C0"/>
    <w:rsid w:val="00734D88"/>
    <w:rsid w:val="0073757F"/>
    <w:rsid w:val="00737ACF"/>
    <w:rsid w:val="00746439"/>
    <w:rsid w:val="007470CC"/>
    <w:rsid w:val="00747FA7"/>
    <w:rsid w:val="00752A46"/>
    <w:rsid w:val="00757CAC"/>
    <w:rsid w:val="00757D4D"/>
    <w:rsid w:val="007617BE"/>
    <w:rsid w:val="00762A98"/>
    <w:rsid w:val="00763F7D"/>
    <w:rsid w:val="00765D2B"/>
    <w:rsid w:val="007664B9"/>
    <w:rsid w:val="00766A9C"/>
    <w:rsid w:val="00766DD8"/>
    <w:rsid w:val="0077329C"/>
    <w:rsid w:val="007751DC"/>
    <w:rsid w:val="00780C76"/>
    <w:rsid w:val="007821F3"/>
    <w:rsid w:val="007918FB"/>
    <w:rsid w:val="007923F4"/>
    <w:rsid w:val="007B16C1"/>
    <w:rsid w:val="007B6FD8"/>
    <w:rsid w:val="007C142C"/>
    <w:rsid w:val="007D1DC4"/>
    <w:rsid w:val="007D3970"/>
    <w:rsid w:val="007D3A0E"/>
    <w:rsid w:val="007D5D06"/>
    <w:rsid w:val="007E18DB"/>
    <w:rsid w:val="007E21DF"/>
    <w:rsid w:val="007E5065"/>
    <w:rsid w:val="007E57E4"/>
    <w:rsid w:val="007F12A1"/>
    <w:rsid w:val="007F178F"/>
    <w:rsid w:val="007F4EB2"/>
    <w:rsid w:val="007F5191"/>
    <w:rsid w:val="00807F97"/>
    <w:rsid w:val="00814853"/>
    <w:rsid w:val="0082366A"/>
    <w:rsid w:val="00823BA0"/>
    <w:rsid w:val="00823CF9"/>
    <w:rsid w:val="00827C6F"/>
    <w:rsid w:val="00844945"/>
    <w:rsid w:val="00845AF7"/>
    <w:rsid w:val="00845CEB"/>
    <w:rsid w:val="00847C05"/>
    <w:rsid w:val="00853C40"/>
    <w:rsid w:val="00853EF6"/>
    <w:rsid w:val="00856848"/>
    <w:rsid w:val="008634B1"/>
    <w:rsid w:val="00875C06"/>
    <w:rsid w:val="0088066B"/>
    <w:rsid w:val="0088142A"/>
    <w:rsid w:val="00886550"/>
    <w:rsid w:val="00887662"/>
    <w:rsid w:val="008A1992"/>
    <w:rsid w:val="008A3033"/>
    <w:rsid w:val="008A6155"/>
    <w:rsid w:val="008B4C6A"/>
    <w:rsid w:val="008C1BB2"/>
    <w:rsid w:val="008C279D"/>
    <w:rsid w:val="008C562D"/>
    <w:rsid w:val="008D7BBA"/>
    <w:rsid w:val="008E00C5"/>
    <w:rsid w:val="008E1C5A"/>
    <w:rsid w:val="008E5211"/>
    <w:rsid w:val="008E6372"/>
    <w:rsid w:val="008F0E80"/>
    <w:rsid w:val="008F406E"/>
    <w:rsid w:val="008F4D65"/>
    <w:rsid w:val="00901DC2"/>
    <w:rsid w:val="009034FE"/>
    <w:rsid w:val="00906CAF"/>
    <w:rsid w:val="00910156"/>
    <w:rsid w:val="00915DA1"/>
    <w:rsid w:val="00917385"/>
    <w:rsid w:val="00917CFF"/>
    <w:rsid w:val="00922345"/>
    <w:rsid w:val="00925E1C"/>
    <w:rsid w:val="00933094"/>
    <w:rsid w:val="00934F11"/>
    <w:rsid w:val="009477F0"/>
    <w:rsid w:val="0095134B"/>
    <w:rsid w:val="00952C1C"/>
    <w:rsid w:val="009533E0"/>
    <w:rsid w:val="009552C5"/>
    <w:rsid w:val="009650AC"/>
    <w:rsid w:val="009676DB"/>
    <w:rsid w:val="00972BCF"/>
    <w:rsid w:val="009921DC"/>
    <w:rsid w:val="0099240D"/>
    <w:rsid w:val="00992D74"/>
    <w:rsid w:val="00997BC8"/>
    <w:rsid w:val="009A1C3D"/>
    <w:rsid w:val="009B3A63"/>
    <w:rsid w:val="009C35AB"/>
    <w:rsid w:val="009C5331"/>
    <w:rsid w:val="009D2B11"/>
    <w:rsid w:val="009D3E15"/>
    <w:rsid w:val="009E7F94"/>
    <w:rsid w:val="009F246A"/>
    <w:rsid w:val="009F2BCC"/>
    <w:rsid w:val="009F30F9"/>
    <w:rsid w:val="009F332D"/>
    <w:rsid w:val="00A00B19"/>
    <w:rsid w:val="00A024E3"/>
    <w:rsid w:val="00A02746"/>
    <w:rsid w:val="00A071D0"/>
    <w:rsid w:val="00A103E9"/>
    <w:rsid w:val="00A1089E"/>
    <w:rsid w:val="00A11331"/>
    <w:rsid w:val="00A13453"/>
    <w:rsid w:val="00A20738"/>
    <w:rsid w:val="00A225B2"/>
    <w:rsid w:val="00A24CCE"/>
    <w:rsid w:val="00A30700"/>
    <w:rsid w:val="00A30F2A"/>
    <w:rsid w:val="00A35F54"/>
    <w:rsid w:val="00A37E53"/>
    <w:rsid w:val="00A4378E"/>
    <w:rsid w:val="00A45A81"/>
    <w:rsid w:val="00A51884"/>
    <w:rsid w:val="00A5484F"/>
    <w:rsid w:val="00A56B8E"/>
    <w:rsid w:val="00A5774C"/>
    <w:rsid w:val="00A57923"/>
    <w:rsid w:val="00A66CA9"/>
    <w:rsid w:val="00A67EFD"/>
    <w:rsid w:val="00A71124"/>
    <w:rsid w:val="00A74924"/>
    <w:rsid w:val="00A834CA"/>
    <w:rsid w:val="00A85821"/>
    <w:rsid w:val="00A8682F"/>
    <w:rsid w:val="00A9139D"/>
    <w:rsid w:val="00A950B3"/>
    <w:rsid w:val="00AA1AB7"/>
    <w:rsid w:val="00AA1ED6"/>
    <w:rsid w:val="00AA27B3"/>
    <w:rsid w:val="00AA29F1"/>
    <w:rsid w:val="00AA3A39"/>
    <w:rsid w:val="00AA5C06"/>
    <w:rsid w:val="00AA7D53"/>
    <w:rsid w:val="00AB6FCC"/>
    <w:rsid w:val="00AC1A1C"/>
    <w:rsid w:val="00AD0E4D"/>
    <w:rsid w:val="00AD49ED"/>
    <w:rsid w:val="00AD52D3"/>
    <w:rsid w:val="00AD5FC8"/>
    <w:rsid w:val="00AD6EAB"/>
    <w:rsid w:val="00AE6542"/>
    <w:rsid w:val="00AF1B7A"/>
    <w:rsid w:val="00AF28FA"/>
    <w:rsid w:val="00AF6E15"/>
    <w:rsid w:val="00B02BA0"/>
    <w:rsid w:val="00B05CEF"/>
    <w:rsid w:val="00B12864"/>
    <w:rsid w:val="00B1525F"/>
    <w:rsid w:val="00B16A2D"/>
    <w:rsid w:val="00B25716"/>
    <w:rsid w:val="00B3202D"/>
    <w:rsid w:val="00B33703"/>
    <w:rsid w:val="00B33B08"/>
    <w:rsid w:val="00B40955"/>
    <w:rsid w:val="00B42D50"/>
    <w:rsid w:val="00B44388"/>
    <w:rsid w:val="00B520EB"/>
    <w:rsid w:val="00B53AC2"/>
    <w:rsid w:val="00B541D7"/>
    <w:rsid w:val="00B546A1"/>
    <w:rsid w:val="00B657FD"/>
    <w:rsid w:val="00B7422A"/>
    <w:rsid w:val="00B74A6B"/>
    <w:rsid w:val="00B828C7"/>
    <w:rsid w:val="00B85473"/>
    <w:rsid w:val="00B91633"/>
    <w:rsid w:val="00B97CE6"/>
    <w:rsid w:val="00BA454B"/>
    <w:rsid w:val="00BA510D"/>
    <w:rsid w:val="00BA5F58"/>
    <w:rsid w:val="00BC65A4"/>
    <w:rsid w:val="00BC7667"/>
    <w:rsid w:val="00BD0FEF"/>
    <w:rsid w:val="00BD208B"/>
    <w:rsid w:val="00BD3E67"/>
    <w:rsid w:val="00BE2A94"/>
    <w:rsid w:val="00BE5FA0"/>
    <w:rsid w:val="00BF1336"/>
    <w:rsid w:val="00BF397A"/>
    <w:rsid w:val="00BF422F"/>
    <w:rsid w:val="00BF534B"/>
    <w:rsid w:val="00C00167"/>
    <w:rsid w:val="00C0214F"/>
    <w:rsid w:val="00C028A8"/>
    <w:rsid w:val="00C10DB4"/>
    <w:rsid w:val="00C12C8D"/>
    <w:rsid w:val="00C137DC"/>
    <w:rsid w:val="00C145E0"/>
    <w:rsid w:val="00C1683B"/>
    <w:rsid w:val="00C2240B"/>
    <w:rsid w:val="00C22797"/>
    <w:rsid w:val="00C30EDF"/>
    <w:rsid w:val="00C334EF"/>
    <w:rsid w:val="00C35675"/>
    <w:rsid w:val="00C35729"/>
    <w:rsid w:val="00C363D6"/>
    <w:rsid w:val="00C41679"/>
    <w:rsid w:val="00C46759"/>
    <w:rsid w:val="00C46A51"/>
    <w:rsid w:val="00C5146D"/>
    <w:rsid w:val="00C529A5"/>
    <w:rsid w:val="00C52E8E"/>
    <w:rsid w:val="00C55A40"/>
    <w:rsid w:val="00C63057"/>
    <w:rsid w:val="00C63227"/>
    <w:rsid w:val="00C63275"/>
    <w:rsid w:val="00C651F6"/>
    <w:rsid w:val="00C67FC2"/>
    <w:rsid w:val="00C71D6E"/>
    <w:rsid w:val="00C7467C"/>
    <w:rsid w:val="00C754F3"/>
    <w:rsid w:val="00C76CC0"/>
    <w:rsid w:val="00C77A8E"/>
    <w:rsid w:val="00C83BF5"/>
    <w:rsid w:val="00C84C7C"/>
    <w:rsid w:val="00C90A7B"/>
    <w:rsid w:val="00C92D16"/>
    <w:rsid w:val="00C93231"/>
    <w:rsid w:val="00CA4BA2"/>
    <w:rsid w:val="00CB0188"/>
    <w:rsid w:val="00CB20D9"/>
    <w:rsid w:val="00CB4F2A"/>
    <w:rsid w:val="00CB790B"/>
    <w:rsid w:val="00CC2B78"/>
    <w:rsid w:val="00CC3FD9"/>
    <w:rsid w:val="00CD17E1"/>
    <w:rsid w:val="00CD395C"/>
    <w:rsid w:val="00CD673A"/>
    <w:rsid w:val="00CE0511"/>
    <w:rsid w:val="00CE3085"/>
    <w:rsid w:val="00CE4141"/>
    <w:rsid w:val="00CE5FA9"/>
    <w:rsid w:val="00CF6F36"/>
    <w:rsid w:val="00D04E0F"/>
    <w:rsid w:val="00D111DF"/>
    <w:rsid w:val="00D127E8"/>
    <w:rsid w:val="00D16B25"/>
    <w:rsid w:val="00D23AA9"/>
    <w:rsid w:val="00D272BF"/>
    <w:rsid w:val="00D33C92"/>
    <w:rsid w:val="00D349C6"/>
    <w:rsid w:val="00D37AFA"/>
    <w:rsid w:val="00D440D1"/>
    <w:rsid w:val="00D50250"/>
    <w:rsid w:val="00D51984"/>
    <w:rsid w:val="00D7306C"/>
    <w:rsid w:val="00D736BA"/>
    <w:rsid w:val="00D75C22"/>
    <w:rsid w:val="00D804E2"/>
    <w:rsid w:val="00D83D2A"/>
    <w:rsid w:val="00D85D5D"/>
    <w:rsid w:val="00D85DAE"/>
    <w:rsid w:val="00D96181"/>
    <w:rsid w:val="00DA1133"/>
    <w:rsid w:val="00DA5F23"/>
    <w:rsid w:val="00DA6E22"/>
    <w:rsid w:val="00DB75A2"/>
    <w:rsid w:val="00DB79B1"/>
    <w:rsid w:val="00DC2E6C"/>
    <w:rsid w:val="00DC4552"/>
    <w:rsid w:val="00DD244F"/>
    <w:rsid w:val="00DE3116"/>
    <w:rsid w:val="00E00267"/>
    <w:rsid w:val="00E00680"/>
    <w:rsid w:val="00E05CFE"/>
    <w:rsid w:val="00E070C7"/>
    <w:rsid w:val="00E11AFB"/>
    <w:rsid w:val="00E12755"/>
    <w:rsid w:val="00E12EC2"/>
    <w:rsid w:val="00E16C21"/>
    <w:rsid w:val="00E30C01"/>
    <w:rsid w:val="00E3166E"/>
    <w:rsid w:val="00E33A4D"/>
    <w:rsid w:val="00E33BF4"/>
    <w:rsid w:val="00E33EF2"/>
    <w:rsid w:val="00E358FD"/>
    <w:rsid w:val="00E35BFF"/>
    <w:rsid w:val="00E36F59"/>
    <w:rsid w:val="00E41920"/>
    <w:rsid w:val="00E4561E"/>
    <w:rsid w:val="00E55CB4"/>
    <w:rsid w:val="00E56154"/>
    <w:rsid w:val="00E619CA"/>
    <w:rsid w:val="00E6542E"/>
    <w:rsid w:val="00E6715F"/>
    <w:rsid w:val="00E70174"/>
    <w:rsid w:val="00E7391F"/>
    <w:rsid w:val="00E74581"/>
    <w:rsid w:val="00E75047"/>
    <w:rsid w:val="00E8754C"/>
    <w:rsid w:val="00E879E5"/>
    <w:rsid w:val="00E910CB"/>
    <w:rsid w:val="00E91D60"/>
    <w:rsid w:val="00E9267B"/>
    <w:rsid w:val="00E94DF0"/>
    <w:rsid w:val="00E95635"/>
    <w:rsid w:val="00EA11A0"/>
    <w:rsid w:val="00EA213B"/>
    <w:rsid w:val="00EA220E"/>
    <w:rsid w:val="00EA2714"/>
    <w:rsid w:val="00EA37B1"/>
    <w:rsid w:val="00EA4E30"/>
    <w:rsid w:val="00EA6C57"/>
    <w:rsid w:val="00EB2CA9"/>
    <w:rsid w:val="00EB394D"/>
    <w:rsid w:val="00EB565E"/>
    <w:rsid w:val="00EB7030"/>
    <w:rsid w:val="00EC0064"/>
    <w:rsid w:val="00EC16ED"/>
    <w:rsid w:val="00ED227A"/>
    <w:rsid w:val="00ED5C9B"/>
    <w:rsid w:val="00EE0DFB"/>
    <w:rsid w:val="00EE148C"/>
    <w:rsid w:val="00EE49AB"/>
    <w:rsid w:val="00EE4BC2"/>
    <w:rsid w:val="00EF3FCE"/>
    <w:rsid w:val="00EF42AA"/>
    <w:rsid w:val="00F0243D"/>
    <w:rsid w:val="00F03EF3"/>
    <w:rsid w:val="00F06B63"/>
    <w:rsid w:val="00F074E3"/>
    <w:rsid w:val="00F07F84"/>
    <w:rsid w:val="00F10A79"/>
    <w:rsid w:val="00F17C45"/>
    <w:rsid w:val="00F233E7"/>
    <w:rsid w:val="00F251CF"/>
    <w:rsid w:val="00F3375F"/>
    <w:rsid w:val="00F36765"/>
    <w:rsid w:val="00F408EF"/>
    <w:rsid w:val="00F4376C"/>
    <w:rsid w:val="00F453FC"/>
    <w:rsid w:val="00F45632"/>
    <w:rsid w:val="00F55B64"/>
    <w:rsid w:val="00F622AD"/>
    <w:rsid w:val="00F62B66"/>
    <w:rsid w:val="00F653D1"/>
    <w:rsid w:val="00F677E2"/>
    <w:rsid w:val="00F71E64"/>
    <w:rsid w:val="00F72A97"/>
    <w:rsid w:val="00F72FB6"/>
    <w:rsid w:val="00F750DF"/>
    <w:rsid w:val="00F83312"/>
    <w:rsid w:val="00F9401F"/>
    <w:rsid w:val="00F94727"/>
    <w:rsid w:val="00F94E28"/>
    <w:rsid w:val="00F96B70"/>
    <w:rsid w:val="00FA15C5"/>
    <w:rsid w:val="00FA1E8E"/>
    <w:rsid w:val="00FA4919"/>
    <w:rsid w:val="00FB10C6"/>
    <w:rsid w:val="00FC4CE4"/>
    <w:rsid w:val="00FD27D4"/>
    <w:rsid w:val="00FD5C90"/>
    <w:rsid w:val="00FD5EA7"/>
    <w:rsid w:val="00FE01A7"/>
    <w:rsid w:val="00FE10A9"/>
    <w:rsid w:val="00FE20A6"/>
    <w:rsid w:val="00FE4C11"/>
    <w:rsid w:val="00FE4CE7"/>
    <w:rsid w:val="00FE5000"/>
    <w:rsid w:val="00FE7746"/>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qFormat/>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1"/>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link w:val="CorpodetextoChar1"/>
    <w:uiPriority w:val="1"/>
    <w:qFormat/>
    <w:pPr>
      <w:jc w:val="both"/>
    </w:pPr>
    <w:rPr>
      <w:sz w:val="22"/>
      <w:szCs w:val="20"/>
    </w:rPr>
  </w:style>
  <w:style w:type="paragraph" w:styleId="Ttulo">
    <w:name w:val="Title"/>
    <w:basedOn w:val="Normal"/>
    <w:next w:val="Subttulo"/>
    <w:link w:val="TtuloChar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link w:val="SubttuloChar1"/>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link w:val="RecuodecorpodetextoChar1"/>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link w:val="TextodebaloChar2"/>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qFormat/>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qForma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link w:val="SaudaoChar1"/>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link w:val="AssuntodocomentrioChar2"/>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qFormat/>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qFormat/>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qFormat/>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qFormat/>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qFormat/>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qFormat/>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cnpj-subtext">
    <w:name w:val="cnpj-subtext"/>
    <w:basedOn w:val="Fontepargpadro"/>
    <w:rsid w:val="00AA7D53"/>
  </w:style>
  <w:style w:type="numbering" w:customStyle="1" w:styleId="Semlista1">
    <w:name w:val="Sem lista1"/>
    <w:next w:val="Semlista"/>
    <w:uiPriority w:val="99"/>
    <w:semiHidden/>
    <w:unhideWhenUsed/>
    <w:rsid w:val="009533E0"/>
  </w:style>
  <w:style w:type="character" w:customStyle="1" w:styleId="CorpodetextoChar1">
    <w:name w:val="Corpo de texto Char1"/>
    <w:basedOn w:val="Fontepargpadro"/>
    <w:link w:val="Corpodetexto"/>
    <w:uiPriority w:val="1"/>
    <w:rsid w:val="009533E0"/>
    <w:rPr>
      <w:kern w:val="2"/>
      <w:sz w:val="22"/>
      <w:lang w:eastAsia="zh-CN"/>
    </w:rPr>
  </w:style>
  <w:style w:type="character" w:customStyle="1" w:styleId="TtuloChar1">
    <w:name w:val="Título Char1"/>
    <w:basedOn w:val="Fontepargpadro"/>
    <w:link w:val="Ttulo"/>
    <w:rsid w:val="009533E0"/>
    <w:rPr>
      <w:rFonts w:ascii="Arial" w:eastAsia="Lucida Sans Unicode" w:hAnsi="Arial" w:cs="Tahoma"/>
      <w:b/>
      <w:kern w:val="2"/>
      <w:sz w:val="28"/>
      <w:szCs w:val="28"/>
      <w:lang w:eastAsia="zh-CN"/>
    </w:rPr>
  </w:style>
  <w:style w:type="character" w:customStyle="1" w:styleId="SubttuloChar1">
    <w:name w:val="Subtítulo Char1"/>
    <w:basedOn w:val="Fontepargpadro"/>
    <w:link w:val="Subttulo"/>
    <w:rsid w:val="009533E0"/>
    <w:rPr>
      <w:rFonts w:ascii="Arial" w:eastAsia="Lucida Sans Unicode" w:hAnsi="Arial" w:cs="Tahoma"/>
      <w:b/>
      <w:i/>
      <w:iCs/>
      <w:kern w:val="2"/>
      <w:sz w:val="28"/>
      <w:szCs w:val="28"/>
      <w:lang w:eastAsia="zh-CN"/>
    </w:rPr>
  </w:style>
  <w:style w:type="character" w:customStyle="1" w:styleId="CabealhoChar1">
    <w:name w:val="Cabeçalho Char1"/>
    <w:basedOn w:val="Fontepargpadro"/>
    <w:rsid w:val="009533E0"/>
    <w:rPr>
      <w:kern w:val="2"/>
      <w:sz w:val="24"/>
      <w:szCs w:val="24"/>
      <w:lang w:eastAsia="zh-CN"/>
    </w:rPr>
  </w:style>
  <w:style w:type="character" w:customStyle="1" w:styleId="RodapChar1">
    <w:name w:val="Rodapé Char1"/>
    <w:basedOn w:val="Fontepargpadro"/>
    <w:uiPriority w:val="99"/>
    <w:rsid w:val="009533E0"/>
    <w:rPr>
      <w:kern w:val="2"/>
      <w:sz w:val="24"/>
      <w:szCs w:val="24"/>
      <w:lang w:eastAsia="zh-CN"/>
    </w:rPr>
  </w:style>
  <w:style w:type="character" w:customStyle="1" w:styleId="RecuodecorpodetextoChar1">
    <w:name w:val="Recuo de corpo de texto Char1"/>
    <w:basedOn w:val="Fontepargpadro"/>
    <w:link w:val="Recuodecorpodetexto"/>
    <w:rsid w:val="009533E0"/>
    <w:rPr>
      <w:kern w:val="2"/>
      <w:sz w:val="22"/>
      <w:lang w:eastAsia="zh-CN"/>
    </w:rPr>
  </w:style>
  <w:style w:type="character" w:customStyle="1" w:styleId="TextodebaloChar2">
    <w:name w:val="Texto de balão Char2"/>
    <w:basedOn w:val="Fontepargpadro"/>
    <w:link w:val="Textodebalo"/>
    <w:uiPriority w:val="99"/>
    <w:rsid w:val="009533E0"/>
    <w:rPr>
      <w:rFonts w:ascii="Tahoma" w:hAnsi="Tahoma" w:cs="Tahoma"/>
      <w:kern w:val="2"/>
      <w:sz w:val="16"/>
      <w:szCs w:val="16"/>
      <w:lang w:eastAsia="zh-CN"/>
    </w:rPr>
  </w:style>
  <w:style w:type="character" w:customStyle="1" w:styleId="SaudaoChar1">
    <w:name w:val="Saudação Char1"/>
    <w:basedOn w:val="Fontepargpadro"/>
    <w:link w:val="Saudao"/>
    <w:rsid w:val="009533E0"/>
    <w:rPr>
      <w:rFonts w:ascii="Arial" w:hAnsi="Arial"/>
      <w:kern w:val="2"/>
      <w:sz w:val="24"/>
      <w:szCs w:val="24"/>
      <w:lang w:eastAsia="zh-CN"/>
    </w:rPr>
  </w:style>
  <w:style w:type="character" w:customStyle="1" w:styleId="Pr-formataoHTMLChar">
    <w:name w:val="Pré-formatação HTML Char"/>
    <w:basedOn w:val="Fontepargpadro"/>
    <w:link w:val="Pr-formataoHTML"/>
    <w:rsid w:val="009533E0"/>
    <w:rPr>
      <w:rFonts w:ascii="Courier New" w:eastAsia="Arial Unicode MS" w:hAnsi="Courier New" w:cs="Courier New"/>
      <w:color w:val="000000"/>
      <w:kern w:val="2"/>
      <w:sz w:val="18"/>
      <w:szCs w:val="18"/>
      <w:lang w:eastAsia="zh-CN"/>
    </w:rPr>
  </w:style>
  <w:style w:type="character" w:customStyle="1" w:styleId="AssuntodocomentrioChar2">
    <w:name w:val="Assunto do comentário Char2"/>
    <w:basedOn w:val="TextodecomentrioChar2"/>
    <w:link w:val="Assuntodocomentrio"/>
    <w:uiPriority w:val="99"/>
    <w:rsid w:val="009533E0"/>
    <w:rPr>
      <w:rFonts w:eastAsia="0" w:cs="Liberation Serif"/>
      <w:b/>
      <w:color w:val="000000"/>
      <w:kern w:val="2"/>
      <w:szCs w:val="24"/>
      <w:lang w:eastAsia="hi-IN" w:bidi="hi-IN"/>
    </w:rPr>
  </w:style>
  <w:style w:type="character" w:customStyle="1" w:styleId="morecontent">
    <w:name w:val="morecontent"/>
    <w:basedOn w:val="Fontepargpadro"/>
    <w:rsid w:val="009533E0"/>
    <w:rPr>
      <w:rFonts w:cs="Times New Roman"/>
    </w:rPr>
  </w:style>
  <w:style w:type="numbering" w:customStyle="1" w:styleId="EstiloImportado171">
    <w:name w:val="Estilo Importado 171"/>
    <w:rsid w:val="009533E0"/>
  </w:style>
  <w:style w:type="paragraph" w:customStyle="1" w:styleId="cindepartexto">
    <w:name w:val="cindepar texto"/>
    <w:basedOn w:val="Cindepar"/>
    <w:link w:val="cindepartextoChar"/>
    <w:qFormat/>
    <w:rsid w:val="00FD27D4"/>
    <w:pPr>
      <w:ind w:firstLine="567"/>
      <w:jc w:val="both"/>
    </w:pPr>
    <w:rPr>
      <w:b w:val="0"/>
      <w:sz w:val="24"/>
      <w:szCs w:val="24"/>
      <w:lang w:val="pt-BR" w:eastAsia="pt-BR"/>
    </w:rPr>
  </w:style>
  <w:style w:type="character" w:customStyle="1" w:styleId="cindepartextoChar">
    <w:name w:val="cindepar texto Char"/>
    <w:link w:val="cindepartexto"/>
    <w:rsid w:val="00FD27D4"/>
    <w:rPr>
      <w:rFonts w:ascii="Calibri" w:hAnsi="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1/lei/l12527.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41" Type="http://schemas.openxmlformats.org/officeDocument/2006/relationships/hyperlink" Target="http://www.planalto.gov.br/ccivil_03/_ato2019-2022/2021/lei/L14133.htm%25art159" TargetMode="External"/><Relationship Id="rId54" Type="http://schemas.openxmlformats.org/officeDocument/2006/relationships/hyperlink" Target="http://www.planalto.gov.br/ccivil_03/_ato2019-2022/2021/lei/L14133.ht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078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fontTable" Target="fontTable.xm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2/decreto/d7724.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leis/l8078compilado.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mandaguacu.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7CBAE-D414-416B-AE44-A8E3AE8B1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56</Pages>
  <Words>21061</Words>
  <Characters>113734</Characters>
  <Application>Microsoft Office Word</Application>
  <DocSecurity>0</DocSecurity>
  <Lines>947</Lines>
  <Paragraphs>269</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134526</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59</cp:revision>
  <dcterms:created xsi:type="dcterms:W3CDTF">2026-03-19T12:34:00Z</dcterms:created>
  <dcterms:modified xsi:type="dcterms:W3CDTF">2026-04-01T16:58:00Z</dcterms:modified>
</cp:coreProperties>
</file>