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82B27E3"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6D13AA">
        <w:rPr>
          <w:rFonts w:ascii="Arial" w:hAnsi="Arial" w:cs="Arial"/>
          <w:b/>
          <w:bCs/>
          <w:sz w:val="20"/>
          <w:szCs w:val="20"/>
        </w:rPr>
        <w:t>40</w:t>
      </w:r>
      <w:r w:rsidR="00A02746">
        <w:rPr>
          <w:rFonts w:ascii="Arial" w:hAnsi="Arial" w:cs="Arial"/>
          <w:b/>
          <w:bCs/>
          <w:sz w:val="20"/>
          <w:szCs w:val="20"/>
        </w:rPr>
        <w:t>/</w:t>
      </w:r>
      <w:r w:rsidR="00C30EDF">
        <w:rPr>
          <w:rFonts w:ascii="Arial" w:hAnsi="Arial" w:cs="Arial"/>
          <w:b/>
          <w:bCs/>
          <w:sz w:val="20"/>
          <w:szCs w:val="20"/>
        </w:rPr>
        <w:t>2026</w:t>
      </w:r>
    </w:p>
    <w:p w14:paraId="27CA06DF" w14:textId="6E088B2D"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D13AA">
        <w:rPr>
          <w:rFonts w:ascii="Arial" w:hAnsi="Arial" w:cs="Arial"/>
          <w:b/>
          <w:sz w:val="20"/>
          <w:szCs w:val="20"/>
        </w:rPr>
        <w:t>103</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47223F1"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12D59E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6D13AA">
        <w:rPr>
          <w:rFonts w:ascii="Arial" w:hAnsi="Arial" w:cs="Arial"/>
          <w:b/>
          <w:bCs/>
          <w:sz w:val="20"/>
          <w:szCs w:val="20"/>
        </w:rPr>
        <w:t>21/05/2026</w:t>
      </w:r>
      <w:r w:rsidR="007310B7">
        <w:rPr>
          <w:rFonts w:ascii="Arial" w:hAnsi="Arial" w:cs="Arial"/>
          <w:b/>
          <w:bCs/>
          <w:sz w:val="20"/>
          <w:szCs w:val="20"/>
        </w:rPr>
        <w:tab/>
      </w:r>
    </w:p>
    <w:p w14:paraId="1D0371A6" w14:textId="00C937CA"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6D13AA">
        <w:rPr>
          <w:rFonts w:ascii="Arial" w:hAnsi="Arial" w:cs="Arial"/>
          <w:b/>
          <w:bCs/>
          <w:sz w:val="20"/>
          <w:szCs w:val="20"/>
        </w:rPr>
        <w:t>21/05/2026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7EC1AEC" w14:textId="1A138296" w:rsidR="00051F47" w:rsidRDefault="0027743F" w:rsidP="00051F47">
      <w:pPr>
        <w:spacing w:line="360" w:lineRule="auto"/>
        <w:ind w:left="72"/>
        <w:jc w:val="both"/>
        <w:rPr>
          <w:rFonts w:ascii="Arial" w:hAnsi="Arial" w:cs="Arial"/>
          <w:bCs/>
          <w:sz w:val="20"/>
          <w:szCs w:val="20"/>
        </w:rPr>
      </w:pPr>
      <w:r w:rsidRPr="00CD395C">
        <w:rPr>
          <w:rFonts w:ascii="Arial" w:hAnsi="Arial" w:cs="Arial"/>
          <w:b/>
          <w:bCs/>
          <w:sz w:val="20"/>
        </w:rPr>
        <w:t xml:space="preserve">2.1. </w:t>
      </w:r>
      <w:r w:rsidR="004A6947" w:rsidRPr="004A6947">
        <w:rPr>
          <w:rFonts w:ascii="Arial" w:hAnsi="Arial" w:cs="Arial"/>
        </w:rPr>
        <w:t xml:space="preserve">Registro de Preços para futura contratação de empresa especializada no fornecimento de reagente automotivo ARLA 32, com abastecimento direto no estabelecimento da contratada, localizada no município de Mandaguaçu, destinado aos veículos oficiais </w:t>
      </w:r>
      <w:r w:rsidR="004A6947" w:rsidRPr="004A6947">
        <w:rPr>
          <w:rFonts w:ascii="Arial" w:hAnsi="Arial" w:cs="Arial"/>
        </w:rPr>
        <w:lastRenderedPageBreak/>
        <w:t>movidos a diesel da frota municipal, visando atender às demandas operacionais das diversas secretarias e garantir a continuidade dos serviços públicos essenciais</w:t>
      </w:r>
      <w:r w:rsidR="00051F47" w:rsidRPr="002F354A">
        <w:rPr>
          <w:rFonts w:ascii="Arial" w:hAnsi="Arial" w:cs="Arial"/>
          <w:bCs/>
          <w:sz w:val="20"/>
          <w:szCs w:val="20"/>
        </w:rPr>
        <w:t>.</w:t>
      </w:r>
    </w:p>
    <w:tbl>
      <w:tblPr>
        <w:tblW w:w="10206" w:type="dxa"/>
        <w:tblInd w:w="-5" w:type="dxa"/>
        <w:tblLayout w:type="fixed"/>
        <w:tblCellMar>
          <w:left w:w="70" w:type="dxa"/>
          <w:right w:w="70" w:type="dxa"/>
        </w:tblCellMar>
        <w:tblLook w:val="04A0" w:firstRow="1" w:lastRow="0" w:firstColumn="1" w:lastColumn="0" w:noHBand="0" w:noVBand="1"/>
      </w:tblPr>
      <w:tblGrid>
        <w:gridCol w:w="426"/>
        <w:gridCol w:w="4394"/>
        <w:gridCol w:w="1276"/>
        <w:gridCol w:w="1559"/>
        <w:gridCol w:w="1134"/>
        <w:gridCol w:w="1417"/>
      </w:tblGrid>
      <w:tr w:rsidR="004A6947" w:rsidRPr="00F26881" w14:paraId="54E6C2E2" w14:textId="77777777" w:rsidTr="00A65E8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89A15D4" w14:textId="77777777" w:rsidR="004A6947" w:rsidRPr="00F26881" w:rsidRDefault="004A6947" w:rsidP="00A65E8D">
            <w:pPr>
              <w:jc w:val="center"/>
              <w:rPr>
                <w:rFonts w:ascii="Arial" w:hAnsi="Arial" w:cs="Arial"/>
                <w:b/>
                <w:bCs/>
                <w:color w:val="000000"/>
                <w:sz w:val="20"/>
                <w:szCs w:val="20"/>
              </w:rPr>
            </w:pPr>
            <w:bookmarkStart w:id="1" w:name="_Hlk222383336"/>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4A445DAD" w14:textId="77777777" w:rsidR="004A6947" w:rsidRPr="00F26881" w:rsidRDefault="004A6947" w:rsidP="00A65E8D">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14:paraId="3BCA92D6" w14:textId="77777777" w:rsidR="004A6947" w:rsidRPr="00F26881" w:rsidRDefault="004A6947" w:rsidP="00A65E8D">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1559" w:type="dxa"/>
            <w:tcBorders>
              <w:top w:val="single" w:sz="4" w:space="0" w:color="auto"/>
              <w:left w:val="nil"/>
              <w:bottom w:val="single" w:sz="4" w:space="0" w:color="auto"/>
              <w:right w:val="single" w:sz="4" w:space="0" w:color="auto"/>
            </w:tcBorders>
            <w:shd w:val="clear" w:color="000000" w:fill="D9D9D9"/>
          </w:tcPr>
          <w:p w14:paraId="656FDF2D" w14:textId="77777777" w:rsidR="004A6947" w:rsidRPr="00F26881" w:rsidRDefault="004A6947" w:rsidP="00A65E8D">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134" w:type="dxa"/>
            <w:tcBorders>
              <w:top w:val="single" w:sz="4" w:space="0" w:color="auto"/>
              <w:left w:val="nil"/>
              <w:bottom w:val="single" w:sz="4" w:space="0" w:color="auto"/>
              <w:right w:val="single" w:sz="4" w:space="0" w:color="auto"/>
            </w:tcBorders>
            <w:shd w:val="clear" w:color="000000" w:fill="D9D9D9"/>
          </w:tcPr>
          <w:p w14:paraId="0FD1AD79" w14:textId="77777777" w:rsidR="004A6947" w:rsidRPr="00F26881" w:rsidRDefault="004A6947" w:rsidP="00A65E8D">
            <w:pPr>
              <w:jc w:val="center"/>
              <w:rPr>
                <w:rFonts w:ascii="Arial" w:hAnsi="Arial" w:cs="Arial"/>
                <w:b/>
                <w:bCs/>
                <w:color w:val="000000"/>
                <w:sz w:val="20"/>
                <w:szCs w:val="20"/>
              </w:rPr>
            </w:pPr>
            <w:r>
              <w:rPr>
                <w:rFonts w:ascii="Arial" w:hAnsi="Arial" w:cs="Arial"/>
                <w:b/>
                <w:bCs/>
                <w:color w:val="000000"/>
                <w:sz w:val="20"/>
                <w:szCs w:val="20"/>
              </w:rPr>
              <w:t>VALOR UNITÁRIO</w:t>
            </w:r>
          </w:p>
        </w:tc>
        <w:tc>
          <w:tcPr>
            <w:tcW w:w="1417" w:type="dxa"/>
            <w:tcBorders>
              <w:top w:val="single" w:sz="4" w:space="0" w:color="auto"/>
              <w:left w:val="nil"/>
              <w:bottom w:val="single" w:sz="4" w:space="0" w:color="auto"/>
              <w:right w:val="single" w:sz="4" w:space="0" w:color="auto"/>
            </w:tcBorders>
            <w:shd w:val="clear" w:color="000000" w:fill="D9D9D9"/>
          </w:tcPr>
          <w:p w14:paraId="79F8B28D" w14:textId="77777777" w:rsidR="004A6947" w:rsidRPr="00F26881" w:rsidRDefault="004A6947" w:rsidP="00A65E8D">
            <w:pPr>
              <w:jc w:val="center"/>
              <w:rPr>
                <w:rFonts w:ascii="Arial" w:hAnsi="Arial" w:cs="Arial"/>
                <w:b/>
                <w:bCs/>
                <w:color w:val="000000"/>
                <w:sz w:val="20"/>
                <w:szCs w:val="20"/>
              </w:rPr>
            </w:pPr>
            <w:r>
              <w:rPr>
                <w:rFonts w:ascii="Arial" w:hAnsi="Arial" w:cs="Arial"/>
                <w:b/>
                <w:bCs/>
                <w:color w:val="000000"/>
                <w:sz w:val="20"/>
                <w:szCs w:val="20"/>
              </w:rPr>
              <w:t>VALOR TOTAL</w:t>
            </w:r>
          </w:p>
        </w:tc>
      </w:tr>
      <w:tr w:rsidR="004A6947" w:rsidRPr="00F26881" w14:paraId="75F9D503" w14:textId="77777777" w:rsidTr="00A65E8D">
        <w:trPr>
          <w:trHeight w:val="894"/>
        </w:trPr>
        <w:tc>
          <w:tcPr>
            <w:tcW w:w="426" w:type="dxa"/>
            <w:tcBorders>
              <w:top w:val="nil"/>
              <w:left w:val="single" w:sz="4" w:space="0" w:color="auto"/>
              <w:bottom w:val="single" w:sz="4" w:space="0" w:color="auto"/>
              <w:right w:val="single" w:sz="4" w:space="0" w:color="auto"/>
            </w:tcBorders>
            <w:noWrap/>
            <w:vAlign w:val="center"/>
            <w:hideMark/>
          </w:tcPr>
          <w:p w14:paraId="33CF3517" w14:textId="77777777" w:rsidR="004A6947" w:rsidRPr="00F26881" w:rsidRDefault="004A6947" w:rsidP="00A65E8D">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tcPr>
          <w:p w14:paraId="2F3476CB" w14:textId="77777777" w:rsidR="004A6947" w:rsidRPr="00410391" w:rsidRDefault="004A6947" w:rsidP="00A65E8D">
            <w:pPr>
              <w:jc w:val="both"/>
              <w:rPr>
                <w:rFonts w:ascii="Arial" w:hAnsi="Arial" w:cs="Arial"/>
                <w:color w:val="000000"/>
                <w:sz w:val="20"/>
                <w:szCs w:val="20"/>
              </w:rPr>
            </w:pPr>
            <w:r w:rsidRPr="00C031A5">
              <w:rPr>
                <w:rFonts w:ascii="Arial" w:hAnsi="Arial" w:cs="Arial"/>
                <w:color w:val="000000"/>
                <w:sz w:val="20"/>
                <w:szCs w:val="20"/>
              </w:rPr>
              <w:t>FORNECIMENTO DE REAGENTE AUTOMOTIVO ARLA 32, SOLUÇÃO AQUOSA DE UREIA TÉCNICA (32,5%) EM ÁGUA DESMINERALIZADA, DESTINADO AO USO EM VEÍCULOS MOVIDOS A DIESEL EQUIPADOS COM SISTEMA SCR, EM CONFORMIDADE COM A NORMA ISO 22241, COM ABASTECIMENTO DIRETO NO ESTABELECIMENTO DA CONTRATADA.</w:t>
            </w:r>
          </w:p>
        </w:tc>
        <w:tc>
          <w:tcPr>
            <w:tcW w:w="1276" w:type="dxa"/>
            <w:tcBorders>
              <w:top w:val="nil"/>
              <w:left w:val="nil"/>
              <w:bottom w:val="single" w:sz="4" w:space="0" w:color="auto"/>
              <w:right w:val="single" w:sz="4" w:space="0" w:color="auto"/>
            </w:tcBorders>
            <w:noWrap/>
            <w:vAlign w:val="center"/>
            <w:hideMark/>
          </w:tcPr>
          <w:p w14:paraId="0ABE0F82" w14:textId="77777777" w:rsidR="004A6947" w:rsidRDefault="004A6947" w:rsidP="00A65E8D">
            <w:pPr>
              <w:jc w:val="center"/>
              <w:rPr>
                <w:rFonts w:ascii="Arial" w:hAnsi="Arial" w:cs="Arial"/>
                <w:color w:val="000000"/>
                <w:sz w:val="20"/>
                <w:szCs w:val="20"/>
              </w:rPr>
            </w:pPr>
            <w:r>
              <w:rPr>
                <w:rFonts w:ascii="Arial" w:hAnsi="Arial" w:cs="Arial"/>
                <w:color w:val="000000"/>
                <w:sz w:val="20"/>
                <w:szCs w:val="20"/>
              </w:rPr>
              <w:t>LITROS</w:t>
            </w:r>
          </w:p>
          <w:p w14:paraId="3865A5D3" w14:textId="77777777" w:rsidR="004A6947" w:rsidRPr="00F26881" w:rsidRDefault="004A6947" w:rsidP="00A65E8D">
            <w:pPr>
              <w:jc w:val="cente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2E9760F3" w14:textId="77777777" w:rsidR="004A6947" w:rsidRDefault="004A6947" w:rsidP="00A65E8D">
            <w:pPr>
              <w:jc w:val="center"/>
              <w:rPr>
                <w:rFonts w:ascii="Arial" w:hAnsi="Arial" w:cs="Arial"/>
                <w:color w:val="000000"/>
                <w:sz w:val="20"/>
                <w:szCs w:val="20"/>
              </w:rPr>
            </w:pPr>
          </w:p>
          <w:p w14:paraId="006F2731" w14:textId="77777777" w:rsidR="004A6947" w:rsidRDefault="004A6947" w:rsidP="00A65E8D">
            <w:pPr>
              <w:jc w:val="center"/>
              <w:rPr>
                <w:rFonts w:ascii="Arial" w:hAnsi="Arial" w:cs="Arial"/>
                <w:color w:val="000000"/>
                <w:sz w:val="20"/>
                <w:szCs w:val="20"/>
              </w:rPr>
            </w:pPr>
          </w:p>
          <w:p w14:paraId="433F3F45" w14:textId="77777777" w:rsidR="004A6947" w:rsidRDefault="004A6947" w:rsidP="00A65E8D">
            <w:pPr>
              <w:jc w:val="center"/>
              <w:rPr>
                <w:rFonts w:ascii="Arial" w:hAnsi="Arial" w:cs="Arial"/>
                <w:color w:val="000000"/>
                <w:sz w:val="20"/>
                <w:szCs w:val="20"/>
              </w:rPr>
            </w:pPr>
          </w:p>
          <w:p w14:paraId="6C6B03F2" w14:textId="77777777" w:rsidR="004A6947" w:rsidRDefault="004A6947" w:rsidP="00A65E8D">
            <w:pPr>
              <w:jc w:val="center"/>
              <w:rPr>
                <w:rFonts w:ascii="Arial" w:hAnsi="Arial" w:cs="Arial"/>
                <w:color w:val="000000"/>
                <w:sz w:val="20"/>
                <w:szCs w:val="20"/>
              </w:rPr>
            </w:pPr>
          </w:p>
          <w:p w14:paraId="608343F6" w14:textId="77777777" w:rsidR="004A6947" w:rsidRDefault="004A6947" w:rsidP="00A65E8D">
            <w:pPr>
              <w:jc w:val="center"/>
              <w:rPr>
                <w:rFonts w:ascii="Arial" w:hAnsi="Arial" w:cs="Arial"/>
                <w:color w:val="000000"/>
                <w:sz w:val="20"/>
                <w:szCs w:val="20"/>
              </w:rPr>
            </w:pPr>
          </w:p>
          <w:p w14:paraId="26D327AF" w14:textId="77777777" w:rsidR="004A6947" w:rsidRDefault="004A6947" w:rsidP="00A65E8D">
            <w:pPr>
              <w:jc w:val="center"/>
              <w:rPr>
                <w:rFonts w:ascii="Arial" w:hAnsi="Arial" w:cs="Arial"/>
                <w:color w:val="000000"/>
                <w:sz w:val="20"/>
                <w:szCs w:val="20"/>
              </w:rPr>
            </w:pPr>
            <w:r>
              <w:rPr>
                <w:rFonts w:ascii="Arial" w:hAnsi="Arial" w:cs="Arial"/>
                <w:color w:val="000000"/>
                <w:sz w:val="20"/>
                <w:szCs w:val="20"/>
              </w:rPr>
              <w:br/>
              <w:t>22.100</w:t>
            </w:r>
            <w:r>
              <w:rPr>
                <w:rFonts w:ascii="Arial" w:hAnsi="Arial" w:cs="Arial"/>
                <w:color w:val="000000"/>
                <w:sz w:val="20"/>
                <w:szCs w:val="20"/>
              </w:rPr>
              <w:br/>
            </w:r>
          </w:p>
          <w:p w14:paraId="0DA62CF5" w14:textId="77777777" w:rsidR="004A6947" w:rsidRDefault="004A6947" w:rsidP="00A65E8D">
            <w:pPr>
              <w:jc w:val="center"/>
              <w:rPr>
                <w:rFonts w:ascii="Arial" w:hAnsi="Arial" w:cs="Arial"/>
                <w:color w:val="000000"/>
                <w:sz w:val="20"/>
                <w:szCs w:val="20"/>
              </w:rPr>
            </w:pPr>
          </w:p>
          <w:p w14:paraId="3B177850" w14:textId="77777777" w:rsidR="004A6947" w:rsidRDefault="004A6947" w:rsidP="00A65E8D">
            <w:pPr>
              <w:jc w:val="center"/>
              <w:rPr>
                <w:rFonts w:ascii="Arial" w:hAnsi="Arial" w:cs="Arial"/>
                <w:color w:val="000000"/>
                <w:sz w:val="20"/>
                <w:szCs w:val="20"/>
              </w:rPr>
            </w:pPr>
          </w:p>
          <w:p w14:paraId="0E6F6F94" w14:textId="77777777" w:rsidR="004A6947" w:rsidRDefault="004A6947" w:rsidP="00A65E8D">
            <w:pPr>
              <w:jc w:val="center"/>
              <w:rPr>
                <w:rFonts w:ascii="Arial" w:hAnsi="Arial" w:cs="Arial"/>
                <w:color w:val="000000"/>
                <w:sz w:val="20"/>
                <w:szCs w:val="20"/>
              </w:rPr>
            </w:pPr>
          </w:p>
          <w:p w14:paraId="6418446D" w14:textId="77777777" w:rsidR="004A6947" w:rsidRDefault="004A6947" w:rsidP="00A65E8D">
            <w:pPr>
              <w:jc w:val="center"/>
              <w:rPr>
                <w:rFonts w:ascii="Arial" w:hAnsi="Arial" w:cs="Arial"/>
                <w:color w:val="000000"/>
                <w:sz w:val="20"/>
                <w:szCs w:val="20"/>
              </w:rPr>
            </w:pPr>
          </w:p>
          <w:p w14:paraId="1205E444" w14:textId="77777777" w:rsidR="004A6947" w:rsidRPr="00F26881" w:rsidRDefault="004A6947" w:rsidP="00A65E8D">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tcPr>
          <w:p w14:paraId="0712AFF1" w14:textId="77777777" w:rsidR="004A6947" w:rsidRDefault="004A6947" w:rsidP="00A65E8D">
            <w:pPr>
              <w:jc w:val="center"/>
              <w:rPr>
                <w:rFonts w:ascii="Arial" w:hAnsi="Arial" w:cs="Arial"/>
                <w:sz w:val="20"/>
                <w:szCs w:val="20"/>
              </w:rPr>
            </w:pPr>
          </w:p>
          <w:p w14:paraId="72F45C9B" w14:textId="77777777" w:rsidR="004A6947" w:rsidRDefault="004A6947" w:rsidP="00A65E8D">
            <w:pPr>
              <w:jc w:val="center"/>
              <w:rPr>
                <w:rFonts w:ascii="Arial" w:hAnsi="Arial" w:cs="Arial"/>
                <w:sz w:val="20"/>
                <w:szCs w:val="20"/>
              </w:rPr>
            </w:pPr>
          </w:p>
          <w:p w14:paraId="23919F05" w14:textId="77777777" w:rsidR="004A6947" w:rsidRDefault="004A6947" w:rsidP="00A65E8D">
            <w:pPr>
              <w:jc w:val="center"/>
              <w:rPr>
                <w:rFonts w:ascii="Arial" w:hAnsi="Arial" w:cs="Arial"/>
                <w:sz w:val="20"/>
                <w:szCs w:val="20"/>
              </w:rPr>
            </w:pPr>
          </w:p>
          <w:p w14:paraId="248E4E45" w14:textId="77777777" w:rsidR="004A6947" w:rsidRDefault="004A6947" w:rsidP="00A65E8D">
            <w:pPr>
              <w:jc w:val="center"/>
              <w:rPr>
                <w:rFonts w:ascii="Arial" w:hAnsi="Arial" w:cs="Arial"/>
                <w:sz w:val="20"/>
                <w:szCs w:val="20"/>
              </w:rPr>
            </w:pPr>
          </w:p>
          <w:p w14:paraId="025D838A" w14:textId="77777777" w:rsidR="004A6947" w:rsidRDefault="004A6947" w:rsidP="00A65E8D">
            <w:pPr>
              <w:jc w:val="center"/>
              <w:rPr>
                <w:rFonts w:ascii="Arial" w:hAnsi="Arial" w:cs="Arial"/>
                <w:sz w:val="20"/>
                <w:szCs w:val="20"/>
              </w:rPr>
            </w:pPr>
          </w:p>
          <w:p w14:paraId="588BE9C6" w14:textId="77777777" w:rsidR="004A6947" w:rsidRDefault="004A6947" w:rsidP="00A65E8D">
            <w:pPr>
              <w:jc w:val="center"/>
              <w:rPr>
                <w:rFonts w:ascii="Arial" w:hAnsi="Arial" w:cs="Arial"/>
                <w:sz w:val="20"/>
                <w:szCs w:val="20"/>
              </w:rPr>
            </w:pPr>
          </w:p>
          <w:p w14:paraId="0A9423F5" w14:textId="77777777" w:rsidR="004A6947" w:rsidRPr="00F26881" w:rsidRDefault="004A6947" w:rsidP="00A65E8D">
            <w:pPr>
              <w:jc w:val="center"/>
              <w:rPr>
                <w:rFonts w:ascii="Arial" w:hAnsi="Arial" w:cs="Arial"/>
                <w:sz w:val="20"/>
                <w:szCs w:val="20"/>
              </w:rPr>
            </w:pPr>
            <w:r>
              <w:rPr>
                <w:rFonts w:ascii="Arial" w:hAnsi="Arial" w:cs="Arial"/>
                <w:sz w:val="20"/>
                <w:szCs w:val="20"/>
              </w:rPr>
              <w:t>R$ 4,06</w:t>
            </w:r>
          </w:p>
        </w:tc>
        <w:tc>
          <w:tcPr>
            <w:tcW w:w="1417" w:type="dxa"/>
            <w:tcBorders>
              <w:top w:val="nil"/>
              <w:left w:val="nil"/>
              <w:bottom w:val="single" w:sz="4" w:space="0" w:color="auto"/>
              <w:right w:val="single" w:sz="4" w:space="0" w:color="auto"/>
            </w:tcBorders>
          </w:tcPr>
          <w:p w14:paraId="70341C02" w14:textId="77777777" w:rsidR="004A6947" w:rsidRDefault="004A6947" w:rsidP="00A65E8D">
            <w:pPr>
              <w:jc w:val="center"/>
              <w:rPr>
                <w:rFonts w:ascii="Arial" w:hAnsi="Arial" w:cs="Arial"/>
                <w:color w:val="000000"/>
                <w:sz w:val="20"/>
                <w:szCs w:val="20"/>
              </w:rPr>
            </w:pPr>
          </w:p>
          <w:p w14:paraId="1A2366CD" w14:textId="77777777" w:rsidR="004A6947" w:rsidRDefault="004A6947" w:rsidP="00A65E8D">
            <w:pPr>
              <w:jc w:val="center"/>
              <w:rPr>
                <w:rFonts w:ascii="Arial" w:hAnsi="Arial" w:cs="Arial"/>
                <w:color w:val="000000"/>
                <w:sz w:val="20"/>
                <w:szCs w:val="20"/>
              </w:rPr>
            </w:pPr>
          </w:p>
          <w:p w14:paraId="5B2B7381" w14:textId="77777777" w:rsidR="004A6947" w:rsidRDefault="004A6947" w:rsidP="00A65E8D">
            <w:pPr>
              <w:jc w:val="center"/>
              <w:rPr>
                <w:rFonts w:ascii="Arial" w:hAnsi="Arial" w:cs="Arial"/>
                <w:color w:val="000000"/>
                <w:sz w:val="20"/>
                <w:szCs w:val="20"/>
              </w:rPr>
            </w:pPr>
          </w:p>
          <w:p w14:paraId="2CFAFC13" w14:textId="77777777" w:rsidR="004A6947" w:rsidRDefault="004A6947" w:rsidP="00A65E8D">
            <w:pPr>
              <w:jc w:val="center"/>
              <w:rPr>
                <w:rFonts w:ascii="Arial" w:hAnsi="Arial" w:cs="Arial"/>
                <w:color w:val="000000"/>
                <w:sz w:val="20"/>
                <w:szCs w:val="20"/>
              </w:rPr>
            </w:pPr>
          </w:p>
          <w:p w14:paraId="33A52112" w14:textId="77777777" w:rsidR="004A6947" w:rsidRDefault="004A6947" w:rsidP="00A65E8D">
            <w:pPr>
              <w:jc w:val="center"/>
              <w:rPr>
                <w:rFonts w:ascii="Arial" w:hAnsi="Arial" w:cs="Arial"/>
                <w:color w:val="000000"/>
                <w:sz w:val="20"/>
                <w:szCs w:val="20"/>
              </w:rPr>
            </w:pPr>
          </w:p>
          <w:p w14:paraId="60F283E8" w14:textId="77777777" w:rsidR="004A6947" w:rsidRDefault="004A6947" w:rsidP="00A65E8D">
            <w:pPr>
              <w:jc w:val="center"/>
              <w:rPr>
                <w:rFonts w:ascii="Arial" w:hAnsi="Arial" w:cs="Arial"/>
                <w:color w:val="000000"/>
                <w:sz w:val="20"/>
                <w:szCs w:val="20"/>
              </w:rPr>
            </w:pPr>
          </w:p>
          <w:p w14:paraId="52BB495A" w14:textId="77777777" w:rsidR="004A6947" w:rsidRPr="00F26881" w:rsidRDefault="004A6947" w:rsidP="00A65E8D">
            <w:pPr>
              <w:jc w:val="center"/>
              <w:rPr>
                <w:rFonts w:ascii="Arial" w:hAnsi="Arial" w:cs="Arial"/>
                <w:color w:val="000000"/>
                <w:sz w:val="20"/>
                <w:szCs w:val="20"/>
              </w:rPr>
            </w:pPr>
            <w:r>
              <w:rPr>
                <w:rFonts w:ascii="Arial" w:hAnsi="Arial" w:cs="Arial"/>
                <w:color w:val="000000"/>
                <w:sz w:val="20"/>
                <w:szCs w:val="20"/>
              </w:rPr>
              <w:t>R$ 89.726,00</w:t>
            </w:r>
          </w:p>
        </w:tc>
      </w:tr>
      <w:tr w:rsidR="004A6947" w:rsidRPr="00F26881" w14:paraId="16902B82" w14:textId="77777777" w:rsidTr="00A65E8D">
        <w:trPr>
          <w:trHeight w:val="292"/>
        </w:trPr>
        <w:tc>
          <w:tcPr>
            <w:tcW w:w="878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C6DD3B2" w14:textId="77777777" w:rsidR="004A6947" w:rsidRPr="008C579F" w:rsidRDefault="004A6947" w:rsidP="00A65E8D">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tcPr>
          <w:p w14:paraId="6C5F1406" w14:textId="77777777" w:rsidR="004A6947" w:rsidRPr="008C579F" w:rsidRDefault="004A6947" w:rsidP="00A65E8D">
            <w:pPr>
              <w:jc w:val="center"/>
              <w:rPr>
                <w:rFonts w:ascii="Arial" w:hAnsi="Arial" w:cs="Arial"/>
                <w:b/>
                <w:bCs/>
                <w:color w:val="000000"/>
                <w:sz w:val="20"/>
                <w:szCs w:val="20"/>
              </w:rPr>
            </w:pPr>
            <w:r w:rsidRPr="0002579F">
              <w:rPr>
                <w:rFonts w:ascii="Arial" w:hAnsi="Arial" w:cs="Arial"/>
                <w:b/>
                <w:bCs/>
                <w:sz w:val="20"/>
                <w:szCs w:val="20"/>
              </w:rPr>
              <w:t>R</w:t>
            </w:r>
            <w:r>
              <w:rPr>
                <w:rFonts w:ascii="Arial" w:hAnsi="Arial" w:cs="Arial"/>
                <w:b/>
                <w:bCs/>
                <w:sz w:val="20"/>
                <w:szCs w:val="20"/>
              </w:rPr>
              <w:t xml:space="preserve">$ </w:t>
            </w:r>
            <w:r w:rsidRPr="0064394F">
              <w:rPr>
                <w:rFonts w:ascii="Arial" w:hAnsi="Arial" w:cs="Arial"/>
                <w:b/>
                <w:bCs/>
                <w:sz w:val="20"/>
                <w:szCs w:val="20"/>
              </w:rPr>
              <w:t>89.726,00</w:t>
            </w:r>
            <w:r>
              <w:rPr>
                <w:rFonts w:ascii="Arial" w:hAnsi="Arial" w:cs="Arial"/>
                <w:b/>
                <w:bCs/>
                <w:sz w:val="20"/>
                <w:szCs w:val="20"/>
              </w:rPr>
              <w:t xml:space="preserve"> </w:t>
            </w:r>
          </w:p>
        </w:tc>
      </w:tr>
      <w:bookmarkEnd w:id="1"/>
    </w:tbl>
    <w:p w14:paraId="451F339D" w14:textId="77777777" w:rsidR="00051F47" w:rsidRDefault="00051F47" w:rsidP="008C279D">
      <w:pPr>
        <w:pStyle w:val="WW-Corpodetexto3"/>
        <w:tabs>
          <w:tab w:val="num" w:pos="576"/>
          <w:tab w:val="left" w:pos="9923"/>
        </w:tabs>
        <w:ind w:left="426" w:right="606" w:hanging="9"/>
        <w:rPr>
          <w:rFonts w:ascii="Arial" w:hAnsi="Arial" w:cs="Arial"/>
          <w:sz w:val="20"/>
        </w:rPr>
      </w:pPr>
    </w:p>
    <w:p w14:paraId="7F4B0E13" w14:textId="57C4F7C9"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Pr>
          <w:rFonts w:ascii="Arial" w:hAnsi="Arial" w:cs="Arial"/>
          <w:b/>
          <w:bCs/>
          <w:sz w:val="20"/>
        </w:rPr>
        <w:t xml:space="preserve"> </w:t>
      </w:r>
      <w:r w:rsidR="0059629A">
        <w:rPr>
          <w:rFonts w:ascii="Arial" w:hAnsi="Arial" w:cs="Arial"/>
          <w:b/>
          <w:bCs/>
          <w:sz w:val="20"/>
        </w:rPr>
        <w:t>Item</w:t>
      </w:r>
      <w:r w:rsidR="0027743F"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0E2B4EA9" w14:textId="77777777" w:rsidR="004A6947" w:rsidRPr="008F0D72" w:rsidRDefault="004A6947" w:rsidP="004A6947">
      <w:pPr>
        <w:pStyle w:val="Nivel2"/>
        <w:autoSpaceDE/>
        <w:autoSpaceDN/>
        <w:adjustRightInd/>
        <w:rPr>
          <w:b/>
          <w:bCs/>
        </w:rPr>
      </w:pPr>
      <w:r w:rsidRPr="008F0D72">
        <w:rPr>
          <w:b/>
          <w:bCs/>
        </w:rPr>
        <w:t>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4A6947" w14:paraId="474DF696" w14:textId="77777777" w:rsidTr="00A65E8D">
        <w:trPr>
          <w:trHeight w:val="307"/>
        </w:trPr>
        <w:tc>
          <w:tcPr>
            <w:tcW w:w="1126" w:type="dxa"/>
            <w:tcBorders>
              <w:top w:val="nil"/>
              <w:left w:val="nil"/>
              <w:bottom w:val="nil"/>
              <w:right w:val="nil"/>
            </w:tcBorders>
            <w:shd w:val="clear" w:color="auto" w:fill="000000"/>
          </w:tcPr>
          <w:p w14:paraId="2E7573CD" w14:textId="77777777" w:rsidR="004A6947" w:rsidRDefault="004A6947" w:rsidP="00A65E8D">
            <w:pPr>
              <w:pStyle w:val="TableParagraph"/>
              <w:spacing w:before="9"/>
              <w:ind w:left="5"/>
              <w:rPr>
                <w:b/>
                <w:sz w:val="20"/>
              </w:rPr>
            </w:pPr>
            <w:r>
              <w:rPr>
                <w:b/>
                <w:noProof/>
                <w:sz w:val="20"/>
              </w:rPr>
              <mc:AlternateContent>
                <mc:Choice Requires="wpg">
                  <w:drawing>
                    <wp:anchor distT="0" distB="0" distL="0" distR="0" simplePos="0" relativeHeight="251659264" behindDoc="1" locked="0" layoutInCell="1" allowOverlap="1" wp14:anchorId="364BEFB6" wp14:editId="1A37D8A9">
                      <wp:simplePos x="0" y="0"/>
                      <wp:positionH relativeFrom="column">
                        <wp:posOffset>-4572</wp:posOffset>
                      </wp:positionH>
                      <wp:positionV relativeFrom="paragraph">
                        <wp:posOffset>-3734</wp:posOffset>
                      </wp:positionV>
                      <wp:extent cx="6361430" cy="19558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7"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138BEB" id="Group 6" o:spid="_x0000_s1026" style="position:absolute;margin-left:-.35pt;margin-top:-.3pt;width:500.9pt;height:15.4pt;z-index:-25165721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6AE8411C" w14:textId="77777777" w:rsidR="004A6947" w:rsidRDefault="004A6947" w:rsidP="00A65E8D">
            <w:pPr>
              <w:pStyle w:val="TableParagraph"/>
              <w:spacing w:before="9"/>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6B16AD81" w14:textId="77777777" w:rsidR="004A6947" w:rsidRDefault="004A6947" w:rsidP="00A65E8D">
            <w:pPr>
              <w:pStyle w:val="TableParagraph"/>
              <w:spacing w:before="9"/>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600B2213" w14:textId="77777777" w:rsidR="004A6947" w:rsidRDefault="004A6947" w:rsidP="00A65E8D">
            <w:pPr>
              <w:pStyle w:val="TableParagraph"/>
              <w:spacing w:before="9"/>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2627289E" w14:textId="77777777" w:rsidR="004A6947" w:rsidRDefault="004A6947" w:rsidP="00A65E8D">
            <w:pPr>
              <w:pStyle w:val="TableParagraph"/>
              <w:spacing w:before="9"/>
              <w:ind w:left="1132"/>
              <w:rPr>
                <w:b/>
                <w:sz w:val="20"/>
              </w:rPr>
            </w:pPr>
            <w:r>
              <w:rPr>
                <w:b/>
                <w:color w:val="FFFFFF"/>
                <w:spacing w:val="-2"/>
                <w:sz w:val="20"/>
              </w:rPr>
              <w:t>SECRETARIA</w:t>
            </w:r>
          </w:p>
        </w:tc>
      </w:tr>
      <w:tr w:rsidR="004A6947" w14:paraId="67DA2276" w14:textId="77777777" w:rsidTr="00A65E8D">
        <w:trPr>
          <w:trHeight w:val="282"/>
        </w:trPr>
        <w:tc>
          <w:tcPr>
            <w:tcW w:w="1126" w:type="dxa"/>
            <w:tcBorders>
              <w:top w:val="nil"/>
              <w:left w:val="single" w:sz="6" w:space="0" w:color="000000"/>
              <w:bottom w:val="single" w:sz="6" w:space="0" w:color="000000"/>
              <w:right w:val="single" w:sz="6" w:space="0" w:color="000000"/>
            </w:tcBorders>
          </w:tcPr>
          <w:p w14:paraId="14F9B362" w14:textId="77777777" w:rsidR="004A6947" w:rsidRDefault="004A6947" w:rsidP="00A65E8D">
            <w:pPr>
              <w:pStyle w:val="TableParagraph"/>
              <w:spacing w:line="263"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4A6376BD" w14:textId="77777777" w:rsidR="004A6947" w:rsidRDefault="004A6947" w:rsidP="00A65E8D">
            <w:pPr>
              <w:pStyle w:val="TableParagraph"/>
              <w:spacing w:line="263"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64CF1D14" w14:textId="77777777" w:rsidR="004A6947" w:rsidRDefault="004A6947" w:rsidP="00A65E8D">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789B8219" w14:textId="77777777" w:rsidR="004A6947" w:rsidRDefault="004A6947" w:rsidP="00A65E8D">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00DAE043" w14:textId="77777777" w:rsidR="004A6947" w:rsidRDefault="004A6947" w:rsidP="00A65E8D">
            <w:pPr>
              <w:pStyle w:val="TableParagraph"/>
              <w:spacing w:line="263" w:lineRule="exact"/>
              <w:ind w:left="103"/>
              <w:rPr>
                <w:sz w:val="24"/>
              </w:rPr>
            </w:pPr>
            <w:r>
              <w:rPr>
                <w:spacing w:val="-2"/>
                <w:sz w:val="24"/>
              </w:rPr>
              <w:t>Administração</w:t>
            </w:r>
          </w:p>
        </w:tc>
      </w:tr>
      <w:tr w:rsidR="004A6947" w14:paraId="455F4C73"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3668E495" w14:textId="77777777" w:rsidR="004A6947" w:rsidRDefault="004A6947" w:rsidP="00A65E8D">
            <w:pPr>
              <w:pStyle w:val="TableParagraph"/>
              <w:spacing w:line="263" w:lineRule="exact"/>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7115F3A7" w14:textId="77777777" w:rsidR="004A6947" w:rsidRDefault="004A6947"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72315177" w14:textId="77777777" w:rsidR="004A6947" w:rsidRDefault="004A6947" w:rsidP="00A65E8D">
            <w:pPr>
              <w:pStyle w:val="TableParagraph"/>
              <w:spacing w:line="263"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690F2F8C" w14:textId="77777777" w:rsidR="004A6947" w:rsidRDefault="004A6947" w:rsidP="00A65E8D">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06A00EAA" w14:textId="77777777" w:rsidR="004A6947" w:rsidRDefault="004A6947" w:rsidP="00A65E8D">
            <w:pPr>
              <w:pStyle w:val="TableParagraph"/>
              <w:spacing w:line="263" w:lineRule="exact"/>
              <w:ind w:left="103"/>
              <w:rPr>
                <w:sz w:val="24"/>
              </w:rPr>
            </w:pPr>
            <w:r>
              <w:rPr>
                <w:spacing w:val="-2"/>
                <w:sz w:val="24"/>
              </w:rPr>
              <w:t>Fazenda</w:t>
            </w:r>
          </w:p>
        </w:tc>
      </w:tr>
      <w:tr w:rsidR="004A6947" w14:paraId="282EF5F1" w14:textId="77777777" w:rsidTr="00A65E8D">
        <w:trPr>
          <w:trHeight w:val="298"/>
        </w:trPr>
        <w:tc>
          <w:tcPr>
            <w:tcW w:w="1126" w:type="dxa"/>
            <w:tcBorders>
              <w:top w:val="single" w:sz="6" w:space="0" w:color="000000"/>
              <w:left w:val="single" w:sz="6" w:space="0" w:color="000000"/>
              <w:bottom w:val="double" w:sz="6" w:space="0" w:color="000000"/>
              <w:right w:val="single" w:sz="6" w:space="0" w:color="000000"/>
            </w:tcBorders>
          </w:tcPr>
          <w:p w14:paraId="7404B68F" w14:textId="77777777" w:rsidR="004A6947" w:rsidRDefault="004A6947" w:rsidP="00A65E8D">
            <w:pPr>
              <w:pStyle w:val="TableParagraph"/>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73DC8388" w14:textId="77777777" w:rsidR="004A6947" w:rsidRDefault="004A6947"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6DAEF4B6" w14:textId="77777777" w:rsidR="004A6947" w:rsidRDefault="004A6947"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6BEED124" w14:textId="77777777" w:rsidR="004A6947" w:rsidRDefault="004A6947"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3DA48FD" w14:textId="77777777" w:rsidR="004A6947" w:rsidRDefault="004A6947" w:rsidP="00A65E8D">
            <w:pPr>
              <w:pStyle w:val="TableParagraph"/>
              <w:ind w:left="103"/>
              <w:rPr>
                <w:sz w:val="24"/>
              </w:rPr>
            </w:pPr>
            <w:r>
              <w:rPr>
                <w:sz w:val="24"/>
              </w:rPr>
              <w:t>Controle</w:t>
            </w:r>
            <w:r>
              <w:rPr>
                <w:spacing w:val="-2"/>
                <w:sz w:val="24"/>
              </w:rPr>
              <w:t xml:space="preserve"> Interno</w:t>
            </w:r>
          </w:p>
        </w:tc>
      </w:tr>
      <w:tr w:rsidR="004A6947" w14:paraId="15BA2301" w14:textId="77777777" w:rsidTr="00A65E8D">
        <w:trPr>
          <w:trHeight w:val="298"/>
        </w:trPr>
        <w:tc>
          <w:tcPr>
            <w:tcW w:w="1126" w:type="dxa"/>
            <w:tcBorders>
              <w:top w:val="double" w:sz="6" w:space="0" w:color="000000"/>
              <w:left w:val="single" w:sz="6" w:space="0" w:color="000000"/>
              <w:bottom w:val="single" w:sz="6" w:space="0" w:color="000000"/>
              <w:right w:val="single" w:sz="6" w:space="0" w:color="000000"/>
            </w:tcBorders>
          </w:tcPr>
          <w:p w14:paraId="2C9DE4D6" w14:textId="77777777" w:rsidR="004A6947" w:rsidRDefault="004A6947" w:rsidP="00A65E8D">
            <w:pPr>
              <w:pStyle w:val="TableParagraph"/>
              <w:spacing w:before="9"/>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4060A7C1" w14:textId="77777777" w:rsidR="004A6947" w:rsidRDefault="004A6947"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571071ED" w14:textId="77777777" w:rsidR="004A6947" w:rsidRDefault="004A6947" w:rsidP="00A65E8D">
            <w:pPr>
              <w:pStyle w:val="TableParagraph"/>
              <w:spacing w:before="9"/>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2CEF70A2" w14:textId="77777777" w:rsidR="004A6947" w:rsidRDefault="004A6947" w:rsidP="00A65E8D">
            <w:pPr>
              <w:pStyle w:val="TableParagraph"/>
              <w:spacing w:before="9"/>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78C0C107" w14:textId="77777777" w:rsidR="004A6947" w:rsidRDefault="004A6947" w:rsidP="00A65E8D">
            <w:pPr>
              <w:pStyle w:val="TableParagraph"/>
              <w:spacing w:before="9"/>
              <w:ind w:left="102"/>
              <w:rPr>
                <w:sz w:val="24"/>
              </w:rPr>
            </w:pPr>
            <w:r>
              <w:rPr>
                <w:spacing w:val="-2"/>
                <w:sz w:val="24"/>
              </w:rPr>
              <w:t>Saúde</w:t>
            </w:r>
          </w:p>
        </w:tc>
      </w:tr>
      <w:tr w:rsidR="004A6947" w14:paraId="62886AF1"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20DDA1C6" w14:textId="77777777" w:rsidR="004A6947" w:rsidRDefault="004A6947" w:rsidP="00A65E8D">
            <w:pPr>
              <w:pStyle w:val="TableParagraph"/>
              <w:spacing w:line="263" w:lineRule="exact"/>
              <w:rPr>
                <w:sz w:val="24"/>
              </w:rPr>
            </w:pPr>
            <w:r>
              <w:rPr>
                <w:spacing w:val="-5"/>
                <w:sz w:val="24"/>
              </w:rPr>
              <w:t>164</w:t>
            </w:r>
          </w:p>
        </w:tc>
        <w:tc>
          <w:tcPr>
            <w:tcW w:w="1383" w:type="dxa"/>
            <w:tcBorders>
              <w:top w:val="single" w:sz="6" w:space="0" w:color="000000"/>
              <w:left w:val="single" w:sz="6" w:space="0" w:color="000000"/>
              <w:bottom w:val="single" w:sz="6" w:space="0" w:color="000000"/>
              <w:right w:val="single" w:sz="6" w:space="0" w:color="000000"/>
            </w:tcBorders>
          </w:tcPr>
          <w:p w14:paraId="7193FC8C" w14:textId="77777777" w:rsidR="004A6947" w:rsidRDefault="004A6947"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554C7BF9" w14:textId="77777777" w:rsidR="004A6947" w:rsidRDefault="004A6947" w:rsidP="00A65E8D">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723CD5B2" w14:textId="77777777" w:rsidR="004A6947" w:rsidRDefault="004A6947" w:rsidP="00A65E8D">
            <w:pPr>
              <w:pStyle w:val="TableParagraph"/>
              <w:spacing w:line="263"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22DF107E" w14:textId="77777777" w:rsidR="004A6947" w:rsidRDefault="004A6947" w:rsidP="00A65E8D">
            <w:pPr>
              <w:pStyle w:val="TableParagraph"/>
              <w:spacing w:line="263" w:lineRule="exact"/>
              <w:ind w:left="102"/>
              <w:rPr>
                <w:sz w:val="24"/>
              </w:rPr>
            </w:pPr>
            <w:r>
              <w:rPr>
                <w:spacing w:val="-2"/>
                <w:sz w:val="24"/>
              </w:rPr>
              <w:t>Saúde</w:t>
            </w:r>
          </w:p>
        </w:tc>
      </w:tr>
      <w:tr w:rsidR="004A6947" w14:paraId="41D1F73C" w14:textId="77777777" w:rsidTr="00A65E8D">
        <w:trPr>
          <w:trHeight w:val="297"/>
        </w:trPr>
        <w:tc>
          <w:tcPr>
            <w:tcW w:w="1126" w:type="dxa"/>
            <w:tcBorders>
              <w:top w:val="single" w:sz="6" w:space="0" w:color="000000"/>
              <w:left w:val="single" w:sz="6" w:space="0" w:color="000000"/>
              <w:bottom w:val="double" w:sz="6" w:space="0" w:color="000000"/>
              <w:right w:val="single" w:sz="6" w:space="0" w:color="000000"/>
            </w:tcBorders>
          </w:tcPr>
          <w:p w14:paraId="267B9018" w14:textId="77777777" w:rsidR="004A6947" w:rsidRDefault="004A6947" w:rsidP="00A65E8D">
            <w:pPr>
              <w:pStyle w:val="TableParagraph"/>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6D53BBD0" w14:textId="77777777" w:rsidR="004A6947" w:rsidRDefault="004A6947"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40590543" w14:textId="77777777" w:rsidR="004A6947" w:rsidRDefault="004A6947" w:rsidP="00A65E8D">
            <w:pPr>
              <w:pStyle w:val="TableParagraph"/>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322BA7FE" w14:textId="77777777" w:rsidR="004A6947" w:rsidRDefault="004A6947" w:rsidP="00A65E8D">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4FD88E25" w14:textId="77777777" w:rsidR="004A6947" w:rsidRDefault="004A6947" w:rsidP="00A65E8D">
            <w:pPr>
              <w:pStyle w:val="TableParagraph"/>
              <w:ind w:left="102"/>
              <w:rPr>
                <w:sz w:val="24"/>
              </w:rPr>
            </w:pPr>
            <w:r>
              <w:rPr>
                <w:spacing w:val="-2"/>
                <w:sz w:val="24"/>
              </w:rPr>
              <w:t>Saúde</w:t>
            </w:r>
          </w:p>
        </w:tc>
      </w:tr>
      <w:tr w:rsidR="004A6947" w14:paraId="2B8969CF" w14:textId="77777777" w:rsidTr="00A65E8D">
        <w:trPr>
          <w:trHeight w:val="299"/>
        </w:trPr>
        <w:tc>
          <w:tcPr>
            <w:tcW w:w="1126" w:type="dxa"/>
            <w:tcBorders>
              <w:top w:val="double" w:sz="6" w:space="0" w:color="000000"/>
              <w:left w:val="single" w:sz="6" w:space="0" w:color="000000"/>
              <w:bottom w:val="single" w:sz="6" w:space="0" w:color="000000"/>
              <w:right w:val="single" w:sz="6" w:space="0" w:color="000000"/>
            </w:tcBorders>
          </w:tcPr>
          <w:p w14:paraId="2F0691D0" w14:textId="77777777" w:rsidR="004A6947" w:rsidRDefault="004A6947" w:rsidP="00A65E8D">
            <w:pPr>
              <w:pStyle w:val="TableParagraph"/>
              <w:spacing w:before="10"/>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2A14AA50" w14:textId="77777777" w:rsidR="004A6947" w:rsidRDefault="004A6947" w:rsidP="00A65E8D">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75D6790E" w14:textId="77777777" w:rsidR="004A6947" w:rsidRDefault="004A6947" w:rsidP="00A65E8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3FEEFE8E" w14:textId="77777777" w:rsidR="004A6947" w:rsidRDefault="004A6947" w:rsidP="00A65E8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4EA859CA" w14:textId="77777777" w:rsidR="004A6947" w:rsidRDefault="004A6947" w:rsidP="00A65E8D">
            <w:pPr>
              <w:pStyle w:val="TableParagraph"/>
              <w:spacing w:before="10"/>
              <w:ind w:left="103"/>
              <w:rPr>
                <w:sz w:val="24"/>
              </w:rPr>
            </w:pPr>
            <w:r>
              <w:rPr>
                <w:spacing w:val="-2"/>
                <w:sz w:val="24"/>
              </w:rPr>
              <w:t>Social</w:t>
            </w:r>
          </w:p>
        </w:tc>
      </w:tr>
      <w:tr w:rsidR="004A6947" w14:paraId="024CC63D" w14:textId="77777777" w:rsidTr="00A65E8D">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51ACF25B" w14:textId="77777777" w:rsidR="004A6947" w:rsidRDefault="004A6947" w:rsidP="00A65E8D">
            <w:pPr>
              <w:pStyle w:val="TableParagraph"/>
              <w:rPr>
                <w:sz w:val="24"/>
              </w:rPr>
            </w:pPr>
            <w:r>
              <w:rPr>
                <w:spacing w:val="-5"/>
                <w:sz w:val="24"/>
              </w:rPr>
              <w:t>249</w:t>
            </w:r>
          </w:p>
        </w:tc>
        <w:tc>
          <w:tcPr>
            <w:tcW w:w="1383" w:type="dxa"/>
            <w:tcBorders>
              <w:top w:val="single" w:sz="6" w:space="0" w:color="000000"/>
              <w:left w:val="single" w:sz="6" w:space="0" w:color="000000"/>
              <w:bottom w:val="thinThickThinSmallGap" w:sz="6" w:space="0" w:color="000000"/>
              <w:right w:val="single" w:sz="6" w:space="0" w:color="000000"/>
            </w:tcBorders>
          </w:tcPr>
          <w:p w14:paraId="72DA63D3" w14:textId="77777777" w:rsidR="004A6947" w:rsidRDefault="004A6947"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thinThickThinSmallGap" w:sz="6" w:space="0" w:color="000000"/>
              <w:right w:val="single" w:sz="6" w:space="0" w:color="000000"/>
            </w:tcBorders>
          </w:tcPr>
          <w:p w14:paraId="3F347C87" w14:textId="77777777" w:rsidR="004A6947" w:rsidRDefault="004A6947"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5B9A3004" w14:textId="77777777" w:rsidR="004A6947" w:rsidRDefault="004A6947"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thinThickThinSmallGap" w:sz="6" w:space="0" w:color="000000"/>
            </w:tcBorders>
          </w:tcPr>
          <w:p w14:paraId="4530F5A6" w14:textId="77777777" w:rsidR="004A6947" w:rsidRDefault="004A6947" w:rsidP="00A65E8D">
            <w:pPr>
              <w:pStyle w:val="TableParagraph"/>
              <w:ind w:left="103"/>
              <w:rPr>
                <w:sz w:val="24"/>
              </w:rPr>
            </w:pPr>
            <w:r>
              <w:rPr>
                <w:spacing w:val="-2"/>
                <w:sz w:val="24"/>
              </w:rPr>
              <w:t>Social</w:t>
            </w:r>
          </w:p>
        </w:tc>
      </w:tr>
      <w:tr w:rsidR="004A6947" w14:paraId="101BA3F9" w14:textId="77777777" w:rsidTr="00A65E8D">
        <w:trPr>
          <w:trHeight w:val="311"/>
        </w:trPr>
        <w:tc>
          <w:tcPr>
            <w:tcW w:w="1126" w:type="dxa"/>
            <w:tcBorders>
              <w:top w:val="thinThickThinSmallGap" w:sz="6" w:space="0" w:color="000000"/>
              <w:left w:val="single" w:sz="6" w:space="0" w:color="000000"/>
              <w:bottom w:val="single" w:sz="6" w:space="0" w:color="000000"/>
              <w:right w:val="single" w:sz="6" w:space="0" w:color="000000"/>
            </w:tcBorders>
          </w:tcPr>
          <w:p w14:paraId="565DB8F9" w14:textId="77777777" w:rsidR="004A6947" w:rsidRDefault="004A6947" w:rsidP="00A65E8D">
            <w:pPr>
              <w:pStyle w:val="TableParagraph"/>
              <w:spacing w:before="22"/>
              <w:rPr>
                <w:sz w:val="24"/>
              </w:rPr>
            </w:pPr>
            <w:r>
              <w:rPr>
                <w:spacing w:val="-5"/>
                <w:sz w:val="24"/>
              </w:rPr>
              <w:t>322</w:t>
            </w:r>
          </w:p>
        </w:tc>
        <w:tc>
          <w:tcPr>
            <w:tcW w:w="1383" w:type="dxa"/>
            <w:tcBorders>
              <w:top w:val="thinThickThinSmallGap" w:sz="6" w:space="0" w:color="000000"/>
              <w:left w:val="single" w:sz="6" w:space="0" w:color="000000"/>
              <w:bottom w:val="single" w:sz="6" w:space="0" w:color="000000"/>
              <w:right w:val="single" w:sz="6" w:space="0" w:color="000000"/>
            </w:tcBorders>
          </w:tcPr>
          <w:p w14:paraId="648E05BE" w14:textId="77777777" w:rsidR="004A6947" w:rsidRDefault="004A6947" w:rsidP="00A65E8D">
            <w:pPr>
              <w:pStyle w:val="TableParagraph"/>
              <w:spacing w:before="22"/>
              <w:ind w:left="15"/>
              <w:rPr>
                <w:sz w:val="24"/>
              </w:rPr>
            </w:pPr>
            <w:r>
              <w:rPr>
                <w:spacing w:val="-2"/>
                <w:sz w:val="24"/>
              </w:rPr>
              <w:t>3.3.90.30</w:t>
            </w:r>
          </w:p>
        </w:tc>
        <w:tc>
          <w:tcPr>
            <w:tcW w:w="913" w:type="dxa"/>
            <w:tcBorders>
              <w:top w:val="thinThickThinSmallGap" w:sz="6" w:space="0" w:color="000000"/>
              <w:left w:val="single" w:sz="6" w:space="0" w:color="000000"/>
              <w:bottom w:val="single" w:sz="6" w:space="0" w:color="000000"/>
              <w:right w:val="single" w:sz="6" w:space="0" w:color="000000"/>
            </w:tcBorders>
          </w:tcPr>
          <w:p w14:paraId="377F4056" w14:textId="77777777" w:rsidR="004A6947" w:rsidRDefault="004A6947" w:rsidP="00A65E8D">
            <w:pPr>
              <w:pStyle w:val="TableParagraph"/>
              <w:spacing w:before="22"/>
              <w:ind w:left="11"/>
              <w:rPr>
                <w:sz w:val="24"/>
              </w:rPr>
            </w:pPr>
            <w:r>
              <w:rPr>
                <w:spacing w:val="-4"/>
                <w:sz w:val="24"/>
              </w:rPr>
              <w:t>0102</w:t>
            </w:r>
          </w:p>
        </w:tc>
        <w:tc>
          <w:tcPr>
            <w:tcW w:w="3025" w:type="dxa"/>
            <w:tcBorders>
              <w:top w:val="thinThickThinSmallGap" w:sz="6" w:space="0" w:color="000000"/>
              <w:left w:val="single" w:sz="6" w:space="0" w:color="000000"/>
              <w:bottom w:val="single" w:sz="6" w:space="0" w:color="000000"/>
              <w:right w:val="single" w:sz="6" w:space="0" w:color="000000"/>
            </w:tcBorders>
          </w:tcPr>
          <w:p w14:paraId="27D3F5D1" w14:textId="77777777" w:rsidR="004A6947" w:rsidRDefault="004A6947" w:rsidP="00A65E8D">
            <w:pPr>
              <w:pStyle w:val="TableParagraph"/>
              <w:spacing w:before="22"/>
              <w:ind w:left="105"/>
              <w:rPr>
                <w:sz w:val="24"/>
              </w:rPr>
            </w:pPr>
            <w:r>
              <w:rPr>
                <w:sz w:val="24"/>
              </w:rPr>
              <w:t>Fundeb</w:t>
            </w:r>
            <w:r>
              <w:rPr>
                <w:spacing w:val="-2"/>
                <w:sz w:val="24"/>
              </w:rPr>
              <w:t xml:space="preserve"> </w:t>
            </w:r>
            <w:r>
              <w:rPr>
                <w:spacing w:val="-5"/>
                <w:sz w:val="24"/>
              </w:rPr>
              <w:t>30%</w:t>
            </w:r>
          </w:p>
        </w:tc>
        <w:tc>
          <w:tcPr>
            <w:tcW w:w="3572" w:type="dxa"/>
            <w:tcBorders>
              <w:top w:val="thinThickThinSmallGap" w:sz="6" w:space="0" w:color="000000"/>
              <w:left w:val="single" w:sz="6" w:space="0" w:color="000000"/>
              <w:bottom w:val="single" w:sz="6" w:space="0" w:color="000000"/>
            </w:tcBorders>
          </w:tcPr>
          <w:p w14:paraId="098A0CD9" w14:textId="77777777" w:rsidR="004A6947" w:rsidRDefault="004A6947" w:rsidP="00A65E8D">
            <w:pPr>
              <w:pStyle w:val="TableParagraph"/>
              <w:spacing w:before="22"/>
              <w:ind w:left="103"/>
              <w:rPr>
                <w:sz w:val="24"/>
              </w:rPr>
            </w:pPr>
            <w:r>
              <w:rPr>
                <w:spacing w:val="-2"/>
                <w:sz w:val="24"/>
              </w:rPr>
              <w:t>Educação</w:t>
            </w:r>
          </w:p>
        </w:tc>
      </w:tr>
      <w:tr w:rsidR="004A6947" w14:paraId="2400943E"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0F6E3158" w14:textId="77777777" w:rsidR="004A6947" w:rsidRDefault="004A6947" w:rsidP="00A65E8D">
            <w:pPr>
              <w:pStyle w:val="TableParagraph"/>
              <w:spacing w:line="263" w:lineRule="exact"/>
              <w:rPr>
                <w:sz w:val="24"/>
              </w:rPr>
            </w:pPr>
            <w:r>
              <w:rPr>
                <w:spacing w:val="-5"/>
                <w:sz w:val="24"/>
              </w:rPr>
              <w:t>307</w:t>
            </w:r>
          </w:p>
        </w:tc>
        <w:tc>
          <w:tcPr>
            <w:tcW w:w="1383" w:type="dxa"/>
            <w:tcBorders>
              <w:top w:val="single" w:sz="6" w:space="0" w:color="000000"/>
              <w:left w:val="single" w:sz="6" w:space="0" w:color="000000"/>
              <w:bottom w:val="single" w:sz="6" w:space="0" w:color="000000"/>
              <w:right w:val="single" w:sz="6" w:space="0" w:color="000000"/>
            </w:tcBorders>
          </w:tcPr>
          <w:p w14:paraId="1167C50E" w14:textId="77777777" w:rsidR="004A6947" w:rsidRDefault="004A6947"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54FF5385" w14:textId="77777777" w:rsidR="004A6947" w:rsidRDefault="004A6947" w:rsidP="00A65E8D">
            <w:pPr>
              <w:pStyle w:val="TableParagraph"/>
              <w:spacing w:line="263" w:lineRule="exact"/>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62340050" w14:textId="77777777" w:rsidR="004A6947" w:rsidRDefault="004A6947" w:rsidP="00A65E8D">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7FFCE595" w14:textId="77777777" w:rsidR="004A6947" w:rsidRDefault="004A6947" w:rsidP="00A65E8D">
            <w:pPr>
              <w:pStyle w:val="TableParagraph"/>
              <w:spacing w:line="263" w:lineRule="exact"/>
              <w:ind w:left="103"/>
              <w:rPr>
                <w:sz w:val="24"/>
              </w:rPr>
            </w:pPr>
            <w:r>
              <w:rPr>
                <w:spacing w:val="-2"/>
                <w:sz w:val="24"/>
              </w:rPr>
              <w:t>Educação</w:t>
            </w:r>
          </w:p>
        </w:tc>
      </w:tr>
      <w:tr w:rsidR="004A6947" w14:paraId="5B4C0218"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4543E5F7" w14:textId="77777777" w:rsidR="004A6947" w:rsidRDefault="004A6947" w:rsidP="00A65E8D">
            <w:pPr>
              <w:pStyle w:val="TableParagraph"/>
              <w:spacing w:line="263" w:lineRule="exact"/>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58DA0D98" w14:textId="77777777" w:rsidR="004A6947" w:rsidRDefault="004A6947"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40486A64" w14:textId="77777777" w:rsidR="004A6947" w:rsidRDefault="004A6947" w:rsidP="00A65E8D">
            <w:pPr>
              <w:pStyle w:val="TableParagraph"/>
              <w:spacing w:line="263" w:lineRule="exact"/>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352666EE" w14:textId="77777777" w:rsidR="004A6947" w:rsidRDefault="004A6947" w:rsidP="00A65E8D">
            <w:pPr>
              <w:pStyle w:val="TableParagraph"/>
              <w:spacing w:line="263" w:lineRule="exact"/>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1D4781D1" w14:textId="77777777" w:rsidR="004A6947" w:rsidRDefault="004A6947" w:rsidP="00A65E8D">
            <w:pPr>
              <w:pStyle w:val="TableParagraph"/>
              <w:spacing w:line="263" w:lineRule="exact"/>
              <w:ind w:left="101"/>
              <w:rPr>
                <w:sz w:val="24"/>
              </w:rPr>
            </w:pPr>
            <w:r>
              <w:rPr>
                <w:spacing w:val="-2"/>
                <w:sz w:val="24"/>
              </w:rPr>
              <w:t>Educação</w:t>
            </w:r>
          </w:p>
        </w:tc>
      </w:tr>
      <w:tr w:rsidR="004A6947" w14:paraId="50FC55A4"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0DF94463" w14:textId="77777777" w:rsidR="004A6947" w:rsidRDefault="004A6947" w:rsidP="00A65E8D">
            <w:pPr>
              <w:pStyle w:val="TableParagraph"/>
              <w:spacing w:line="263" w:lineRule="exact"/>
              <w:rPr>
                <w:sz w:val="24"/>
              </w:rPr>
            </w:pPr>
            <w:r>
              <w:rPr>
                <w:spacing w:val="-5"/>
                <w:sz w:val="24"/>
              </w:rPr>
              <w:t>335</w:t>
            </w:r>
          </w:p>
        </w:tc>
        <w:tc>
          <w:tcPr>
            <w:tcW w:w="1383" w:type="dxa"/>
            <w:tcBorders>
              <w:top w:val="single" w:sz="6" w:space="0" w:color="000000"/>
              <w:left w:val="single" w:sz="6" w:space="0" w:color="000000"/>
              <w:bottom w:val="single" w:sz="6" w:space="0" w:color="000000"/>
              <w:right w:val="single" w:sz="6" w:space="0" w:color="000000"/>
            </w:tcBorders>
          </w:tcPr>
          <w:p w14:paraId="2EC1527F" w14:textId="77777777" w:rsidR="004A6947" w:rsidRDefault="004A6947"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4986A562" w14:textId="77777777" w:rsidR="004A6947" w:rsidRDefault="004A6947" w:rsidP="00A65E8D">
            <w:pPr>
              <w:pStyle w:val="TableParagraph"/>
              <w:spacing w:line="263"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4D8372DF" w14:textId="77777777" w:rsidR="004A6947" w:rsidRDefault="004A6947" w:rsidP="00A65E8D">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46DABFC9" w14:textId="77777777" w:rsidR="004A6947" w:rsidRDefault="004A6947" w:rsidP="00A65E8D">
            <w:pPr>
              <w:pStyle w:val="TableParagraph"/>
              <w:spacing w:line="263" w:lineRule="exact"/>
              <w:ind w:left="101"/>
              <w:rPr>
                <w:sz w:val="24"/>
              </w:rPr>
            </w:pPr>
            <w:r>
              <w:rPr>
                <w:spacing w:val="-2"/>
                <w:sz w:val="24"/>
              </w:rPr>
              <w:t>Educação</w:t>
            </w:r>
          </w:p>
        </w:tc>
      </w:tr>
      <w:tr w:rsidR="004A6947" w14:paraId="47451451" w14:textId="77777777" w:rsidTr="00A65E8D">
        <w:trPr>
          <w:trHeight w:val="298"/>
        </w:trPr>
        <w:tc>
          <w:tcPr>
            <w:tcW w:w="1126" w:type="dxa"/>
            <w:tcBorders>
              <w:top w:val="single" w:sz="6" w:space="0" w:color="000000"/>
              <w:left w:val="single" w:sz="6" w:space="0" w:color="000000"/>
              <w:bottom w:val="double" w:sz="6" w:space="0" w:color="000000"/>
              <w:right w:val="single" w:sz="6" w:space="0" w:color="000000"/>
            </w:tcBorders>
          </w:tcPr>
          <w:p w14:paraId="7B6E4353" w14:textId="77777777" w:rsidR="004A6947" w:rsidRDefault="004A6947" w:rsidP="00A65E8D">
            <w:pPr>
              <w:pStyle w:val="TableParagraph"/>
              <w:rPr>
                <w:sz w:val="24"/>
              </w:rPr>
            </w:pPr>
            <w:r>
              <w:rPr>
                <w:spacing w:val="-5"/>
                <w:sz w:val="24"/>
              </w:rPr>
              <w:t>346</w:t>
            </w:r>
          </w:p>
        </w:tc>
        <w:tc>
          <w:tcPr>
            <w:tcW w:w="1383" w:type="dxa"/>
            <w:tcBorders>
              <w:top w:val="single" w:sz="6" w:space="0" w:color="000000"/>
              <w:left w:val="single" w:sz="6" w:space="0" w:color="000000"/>
              <w:bottom w:val="double" w:sz="6" w:space="0" w:color="000000"/>
              <w:right w:val="single" w:sz="6" w:space="0" w:color="000000"/>
            </w:tcBorders>
          </w:tcPr>
          <w:p w14:paraId="5019C3AF" w14:textId="77777777" w:rsidR="004A6947" w:rsidRDefault="004A6947"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0774E639" w14:textId="77777777" w:rsidR="004A6947" w:rsidRDefault="004A6947" w:rsidP="00A65E8D">
            <w:pPr>
              <w:pStyle w:val="TableParagraph"/>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2AB0BD6C" w14:textId="77777777" w:rsidR="004A6947" w:rsidRDefault="004A6947" w:rsidP="00A65E8D">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double" w:sz="6" w:space="0" w:color="000000"/>
            </w:tcBorders>
          </w:tcPr>
          <w:p w14:paraId="595FB239" w14:textId="77777777" w:rsidR="004A6947" w:rsidRDefault="004A6947" w:rsidP="00A65E8D">
            <w:pPr>
              <w:pStyle w:val="TableParagraph"/>
              <w:ind w:left="101"/>
              <w:rPr>
                <w:sz w:val="24"/>
              </w:rPr>
            </w:pPr>
            <w:r>
              <w:rPr>
                <w:spacing w:val="-2"/>
                <w:sz w:val="24"/>
              </w:rPr>
              <w:t>Educação</w:t>
            </w:r>
          </w:p>
        </w:tc>
      </w:tr>
      <w:tr w:rsidR="004A6947" w14:paraId="615CFFCF" w14:textId="77777777" w:rsidTr="00A65E8D">
        <w:trPr>
          <w:trHeight w:val="298"/>
        </w:trPr>
        <w:tc>
          <w:tcPr>
            <w:tcW w:w="1126" w:type="dxa"/>
            <w:tcBorders>
              <w:top w:val="double" w:sz="6" w:space="0" w:color="000000"/>
              <w:left w:val="single" w:sz="6" w:space="0" w:color="000000"/>
              <w:bottom w:val="single" w:sz="6" w:space="0" w:color="000000"/>
              <w:right w:val="single" w:sz="6" w:space="0" w:color="000000"/>
            </w:tcBorders>
          </w:tcPr>
          <w:p w14:paraId="40293893" w14:textId="77777777" w:rsidR="004A6947" w:rsidRDefault="004A6947" w:rsidP="00A65E8D">
            <w:pPr>
              <w:pStyle w:val="TableParagraph"/>
              <w:spacing w:before="9"/>
              <w:rPr>
                <w:sz w:val="24"/>
              </w:rPr>
            </w:pPr>
            <w:r>
              <w:rPr>
                <w:spacing w:val="-5"/>
                <w:sz w:val="24"/>
              </w:rPr>
              <w:t>398</w:t>
            </w:r>
          </w:p>
        </w:tc>
        <w:tc>
          <w:tcPr>
            <w:tcW w:w="1383" w:type="dxa"/>
            <w:tcBorders>
              <w:top w:val="double" w:sz="6" w:space="0" w:color="000000"/>
              <w:left w:val="single" w:sz="6" w:space="0" w:color="000000"/>
              <w:bottom w:val="single" w:sz="6" w:space="0" w:color="000000"/>
              <w:right w:val="single" w:sz="6" w:space="0" w:color="000000"/>
            </w:tcBorders>
          </w:tcPr>
          <w:p w14:paraId="086C2E61" w14:textId="77777777" w:rsidR="004A6947" w:rsidRDefault="004A6947"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393C03F3" w14:textId="77777777" w:rsidR="004A6947" w:rsidRDefault="004A6947" w:rsidP="00A65E8D">
            <w:pPr>
              <w:pStyle w:val="TableParagraph"/>
              <w:spacing w:before="9"/>
              <w:ind w:left="11"/>
              <w:rPr>
                <w:sz w:val="24"/>
              </w:rPr>
            </w:pPr>
            <w:r>
              <w:rPr>
                <w:spacing w:val="-4"/>
                <w:sz w:val="24"/>
              </w:rPr>
              <w:t>1013</w:t>
            </w:r>
          </w:p>
        </w:tc>
        <w:tc>
          <w:tcPr>
            <w:tcW w:w="3025" w:type="dxa"/>
            <w:tcBorders>
              <w:top w:val="double" w:sz="6" w:space="0" w:color="000000"/>
              <w:left w:val="single" w:sz="6" w:space="0" w:color="000000"/>
              <w:bottom w:val="single" w:sz="6" w:space="0" w:color="000000"/>
              <w:right w:val="single" w:sz="6" w:space="0" w:color="000000"/>
            </w:tcBorders>
          </w:tcPr>
          <w:p w14:paraId="4E704A68" w14:textId="77777777" w:rsidR="004A6947" w:rsidRDefault="004A6947" w:rsidP="00A65E8D">
            <w:pPr>
              <w:pStyle w:val="TableParagraph"/>
              <w:spacing w:before="9"/>
              <w:ind w:left="105"/>
              <w:rPr>
                <w:sz w:val="24"/>
              </w:rPr>
            </w:pPr>
            <w:r>
              <w:rPr>
                <w:sz w:val="24"/>
              </w:rPr>
              <w:t>Progr.Estad.</w:t>
            </w:r>
            <w:r>
              <w:rPr>
                <w:spacing w:val="-2"/>
                <w:sz w:val="24"/>
              </w:rPr>
              <w:t xml:space="preserve"> </w:t>
            </w:r>
            <w:r>
              <w:rPr>
                <w:sz w:val="24"/>
              </w:rPr>
              <w:t>Transp.</w:t>
            </w:r>
            <w:r>
              <w:rPr>
                <w:spacing w:val="-2"/>
                <w:sz w:val="24"/>
              </w:rPr>
              <w:t xml:space="preserve"> Escolar</w:t>
            </w:r>
          </w:p>
        </w:tc>
        <w:tc>
          <w:tcPr>
            <w:tcW w:w="3572" w:type="dxa"/>
            <w:tcBorders>
              <w:top w:val="double" w:sz="6" w:space="0" w:color="000000"/>
              <w:left w:val="single" w:sz="6" w:space="0" w:color="000000"/>
              <w:bottom w:val="single" w:sz="6" w:space="0" w:color="000000"/>
            </w:tcBorders>
          </w:tcPr>
          <w:p w14:paraId="44E35C69" w14:textId="77777777" w:rsidR="004A6947" w:rsidRDefault="004A6947" w:rsidP="00A65E8D">
            <w:pPr>
              <w:pStyle w:val="TableParagraph"/>
              <w:spacing w:before="9"/>
              <w:ind w:left="103"/>
              <w:rPr>
                <w:sz w:val="24"/>
              </w:rPr>
            </w:pPr>
            <w:r>
              <w:rPr>
                <w:spacing w:val="-2"/>
                <w:sz w:val="24"/>
              </w:rPr>
              <w:t>Educação</w:t>
            </w:r>
          </w:p>
        </w:tc>
      </w:tr>
      <w:tr w:rsidR="004A6947" w14:paraId="261CF51E" w14:textId="77777777" w:rsidTr="00A65E8D">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47CE95F8" w14:textId="77777777" w:rsidR="004A6947" w:rsidRDefault="004A6947" w:rsidP="00A65E8D">
            <w:pPr>
              <w:pStyle w:val="TableParagraph"/>
              <w:rPr>
                <w:sz w:val="24"/>
              </w:rPr>
            </w:pPr>
            <w:r>
              <w:rPr>
                <w:spacing w:val="-5"/>
                <w:sz w:val="24"/>
              </w:rPr>
              <w:t>398</w:t>
            </w:r>
          </w:p>
        </w:tc>
        <w:tc>
          <w:tcPr>
            <w:tcW w:w="1383" w:type="dxa"/>
            <w:tcBorders>
              <w:top w:val="single" w:sz="6" w:space="0" w:color="000000"/>
              <w:left w:val="single" w:sz="6" w:space="0" w:color="000000"/>
              <w:bottom w:val="thinThickThinSmallGap" w:sz="6" w:space="0" w:color="000000"/>
              <w:right w:val="single" w:sz="6" w:space="0" w:color="000000"/>
            </w:tcBorders>
          </w:tcPr>
          <w:p w14:paraId="5B5C28E7" w14:textId="77777777" w:rsidR="004A6947" w:rsidRDefault="004A6947"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thinThickThinSmallGap" w:sz="6" w:space="0" w:color="000000"/>
              <w:right w:val="single" w:sz="6" w:space="0" w:color="000000"/>
            </w:tcBorders>
          </w:tcPr>
          <w:p w14:paraId="799A0FA3" w14:textId="77777777" w:rsidR="004A6947" w:rsidRDefault="004A6947"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2656EBBC" w14:textId="77777777" w:rsidR="004A6947" w:rsidRDefault="004A6947"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thinThickThinSmallGap" w:sz="6" w:space="0" w:color="000000"/>
            </w:tcBorders>
          </w:tcPr>
          <w:p w14:paraId="6F9E4729" w14:textId="77777777" w:rsidR="004A6947" w:rsidRDefault="004A6947" w:rsidP="00A65E8D">
            <w:pPr>
              <w:pStyle w:val="TableParagraph"/>
              <w:ind w:left="103"/>
              <w:rPr>
                <w:sz w:val="24"/>
              </w:rPr>
            </w:pPr>
            <w:r>
              <w:rPr>
                <w:spacing w:val="-2"/>
                <w:sz w:val="24"/>
              </w:rPr>
              <w:t>Educação</w:t>
            </w:r>
          </w:p>
        </w:tc>
      </w:tr>
      <w:tr w:rsidR="004A6947" w14:paraId="57F29AD9" w14:textId="77777777" w:rsidTr="00A65E8D">
        <w:trPr>
          <w:trHeight w:val="326"/>
        </w:trPr>
        <w:tc>
          <w:tcPr>
            <w:tcW w:w="1126" w:type="dxa"/>
            <w:tcBorders>
              <w:top w:val="thinThickThinSmallGap" w:sz="6" w:space="0" w:color="000000"/>
              <w:left w:val="single" w:sz="6" w:space="0" w:color="000000"/>
              <w:bottom w:val="double" w:sz="6" w:space="0" w:color="000000"/>
              <w:right w:val="single" w:sz="6" w:space="0" w:color="000000"/>
            </w:tcBorders>
          </w:tcPr>
          <w:p w14:paraId="3FF4583D" w14:textId="77777777" w:rsidR="004A6947" w:rsidRDefault="004A6947" w:rsidP="00A65E8D">
            <w:pPr>
              <w:pStyle w:val="TableParagraph"/>
              <w:spacing w:before="22"/>
              <w:rPr>
                <w:sz w:val="24"/>
              </w:rPr>
            </w:pPr>
            <w:r>
              <w:rPr>
                <w:spacing w:val="-5"/>
                <w:sz w:val="24"/>
              </w:rPr>
              <w:t>398</w:t>
            </w:r>
          </w:p>
        </w:tc>
        <w:tc>
          <w:tcPr>
            <w:tcW w:w="1383" w:type="dxa"/>
            <w:tcBorders>
              <w:top w:val="thinThickThinSmallGap" w:sz="6" w:space="0" w:color="000000"/>
              <w:left w:val="single" w:sz="6" w:space="0" w:color="000000"/>
              <w:bottom w:val="double" w:sz="6" w:space="0" w:color="000000"/>
              <w:right w:val="single" w:sz="6" w:space="0" w:color="000000"/>
            </w:tcBorders>
          </w:tcPr>
          <w:p w14:paraId="1BE9FBEC" w14:textId="77777777" w:rsidR="004A6947" w:rsidRDefault="004A6947" w:rsidP="00A65E8D">
            <w:pPr>
              <w:pStyle w:val="TableParagraph"/>
              <w:spacing w:before="22"/>
              <w:ind w:left="15"/>
              <w:rPr>
                <w:sz w:val="24"/>
              </w:rPr>
            </w:pPr>
            <w:r>
              <w:rPr>
                <w:spacing w:val="-2"/>
                <w:sz w:val="24"/>
              </w:rPr>
              <w:t>3.3.90.30</w:t>
            </w:r>
          </w:p>
        </w:tc>
        <w:tc>
          <w:tcPr>
            <w:tcW w:w="913" w:type="dxa"/>
            <w:tcBorders>
              <w:top w:val="thinThickThinSmallGap" w:sz="6" w:space="0" w:color="000000"/>
              <w:left w:val="single" w:sz="6" w:space="0" w:color="000000"/>
              <w:bottom w:val="double" w:sz="6" w:space="0" w:color="000000"/>
              <w:right w:val="single" w:sz="6" w:space="0" w:color="000000"/>
            </w:tcBorders>
          </w:tcPr>
          <w:p w14:paraId="7A724574" w14:textId="77777777" w:rsidR="004A6947" w:rsidRDefault="004A6947" w:rsidP="00A65E8D">
            <w:pPr>
              <w:pStyle w:val="TableParagraph"/>
              <w:spacing w:before="22"/>
              <w:ind w:left="11"/>
              <w:rPr>
                <w:sz w:val="24"/>
              </w:rPr>
            </w:pPr>
            <w:r>
              <w:rPr>
                <w:spacing w:val="-4"/>
                <w:sz w:val="24"/>
              </w:rPr>
              <w:t>0000</w:t>
            </w:r>
          </w:p>
        </w:tc>
        <w:tc>
          <w:tcPr>
            <w:tcW w:w="3025" w:type="dxa"/>
            <w:tcBorders>
              <w:top w:val="thinThickThinSmallGap" w:sz="6" w:space="0" w:color="000000"/>
              <w:left w:val="single" w:sz="6" w:space="0" w:color="000000"/>
              <w:bottom w:val="double" w:sz="6" w:space="0" w:color="000000"/>
              <w:right w:val="single" w:sz="6" w:space="0" w:color="000000"/>
            </w:tcBorders>
          </w:tcPr>
          <w:p w14:paraId="0CDF603D" w14:textId="77777777" w:rsidR="004A6947" w:rsidRDefault="004A6947" w:rsidP="00A65E8D">
            <w:pPr>
              <w:pStyle w:val="TableParagraph"/>
              <w:spacing w:before="22"/>
              <w:ind w:left="105"/>
              <w:rPr>
                <w:sz w:val="24"/>
              </w:rPr>
            </w:pPr>
            <w:r>
              <w:rPr>
                <w:sz w:val="24"/>
              </w:rPr>
              <w:t>Recursos</w:t>
            </w:r>
            <w:r>
              <w:rPr>
                <w:spacing w:val="-3"/>
                <w:sz w:val="24"/>
              </w:rPr>
              <w:t xml:space="preserve"> </w:t>
            </w:r>
            <w:r>
              <w:rPr>
                <w:spacing w:val="-2"/>
                <w:sz w:val="24"/>
              </w:rPr>
              <w:t>Livres</w:t>
            </w:r>
          </w:p>
        </w:tc>
        <w:tc>
          <w:tcPr>
            <w:tcW w:w="3572" w:type="dxa"/>
            <w:tcBorders>
              <w:top w:val="thinThickThinSmallGap" w:sz="6" w:space="0" w:color="000000"/>
              <w:left w:val="single" w:sz="6" w:space="0" w:color="000000"/>
              <w:bottom w:val="double" w:sz="6" w:space="0" w:color="000000"/>
            </w:tcBorders>
          </w:tcPr>
          <w:p w14:paraId="707BC99E" w14:textId="77777777" w:rsidR="004A6947" w:rsidRDefault="004A6947" w:rsidP="00A65E8D">
            <w:pPr>
              <w:pStyle w:val="TableParagraph"/>
              <w:spacing w:before="22"/>
              <w:ind w:left="103"/>
              <w:rPr>
                <w:sz w:val="24"/>
              </w:rPr>
            </w:pPr>
            <w:r>
              <w:rPr>
                <w:spacing w:val="-2"/>
                <w:sz w:val="24"/>
              </w:rPr>
              <w:t>Educação</w:t>
            </w:r>
          </w:p>
        </w:tc>
      </w:tr>
      <w:tr w:rsidR="004A6947" w14:paraId="1DC02E36" w14:textId="77777777" w:rsidTr="00A65E8D">
        <w:trPr>
          <w:trHeight w:val="315"/>
        </w:trPr>
        <w:tc>
          <w:tcPr>
            <w:tcW w:w="1126" w:type="dxa"/>
            <w:tcBorders>
              <w:top w:val="double" w:sz="6" w:space="0" w:color="000000"/>
              <w:left w:val="single" w:sz="6" w:space="0" w:color="000000"/>
              <w:bottom w:val="double" w:sz="6" w:space="0" w:color="000000"/>
              <w:right w:val="single" w:sz="6" w:space="0" w:color="000000"/>
            </w:tcBorders>
          </w:tcPr>
          <w:p w14:paraId="112B58C4" w14:textId="77777777" w:rsidR="004A6947" w:rsidRDefault="004A6947" w:rsidP="00A65E8D">
            <w:pPr>
              <w:pStyle w:val="TableParagraph"/>
              <w:spacing w:before="10"/>
              <w:rPr>
                <w:sz w:val="24"/>
              </w:rPr>
            </w:pPr>
            <w:r>
              <w:rPr>
                <w:spacing w:val="-5"/>
                <w:sz w:val="24"/>
              </w:rPr>
              <w:t>425</w:t>
            </w:r>
          </w:p>
        </w:tc>
        <w:tc>
          <w:tcPr>
            <w:tcW w:w="1383" w:type="dxa"/>
            <w:tcBorders>
              <w:top w:val="double" w:sz="6" w:space="0" w:color="000000"/>
              <w:left w:val="single" w:sz="6" w:space="0" w:color="000000"/>
              <w:bottom w:val="double" w:sz="6" w:space="0" w:color="000000"/>
              <w:right w:val="single" w:sz="6" w:space="0" w:color="000000"/>
            </w:tcBorders>
          </w:tcPr>
          <w:p w14:paraId="46F91A30" w14:textId="77777777" w:rsidR="004A6947" w:rsidRDefault="004A6947" w:rsidP="00A65E8D">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D6E8C1C" w14:textId="77777777" w:rsidR="004A6947" w:rsidRDefault="004A6947" w:rsidP="00A65E8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50204DB" w14:textId="77777777" w:rsidR="004A6947" w:rsidRDefault="004A6947" w:rsidP="00A65E8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9813AF8" w14:textId="77777777" w:rsidR="004A6947" w:rsidRDefault="004A6947" w:rsidP="00A65E8D">
            <w:pPr>
              <w:pStyle w:val="TableParagraph"/>
              <w:spacing w:before="10"/>
              <w:ind w:left="103"/>
              <w:rPr>
                <w:sz w:val="24"/>
              </w:rPr>
            </w:pPr>
            <w:r>
              <w:rPr>
                <w:spacing w:val="-2"/>
                <w:sz w:val="24"/>
              </w:rPr>
              <w:t>Esporte</w:t>
            </w:r>
          </w:p>
        </w:tc>
      </w:tr>
      <w:tr w:rsidR="004A6947" w14:paraId="4821DED5"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70B99998" w14:textId="77777777" w:rsidR="004A6947" w:rsidRDefault="004A6947" w:rsidP="00A65E8D">
            <w:pPr>
              <w:pStyle w:val="TableParagraph"/>
              <w:spacing w:before="8"/>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1B463D1B" w14:textId="77777777" w:rsidR="004A6947" w:rsidRDefault="004A6947"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0A2E309" w14:textId="77777777" w:rsidR="004A6947" w:rsidRDefault="004A6947"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3ECD33F" w14:textId="77777777" w:rsidR="004A6947" w:rsidRDefault="004A6947"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1F70DED9" w14:textId="77777777" w:rsidR="004A6947" w:rsidRDefault="004A6947" w:rsidP="00A65E8D">
            <w:pPr>
              <w:pStyle w:val="TableParagraph"/>
              <w:spacing w:before="8"/>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4A6947" w14:paraId="0C5E2F0C"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566E6D77" w14:textId="77777777" w:rsidR="004A6947" w:rsidRDefault="004A6947" w:rsidP="00A65E8D">
            <w:pPr>
              <w:pStyle w:val="TableParagraph"/>
              <w:spacing w:before="9"/>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656A5122" w14:textId="77777777" w:rsidR="004A6947" w:rsidRDefault="004A6947"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AB77C90" w14:textId="77777777" w:rsidR="004A6947" w:rsidRDefault="004A6947"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C3279C7" w14:textId="77777777" w:rsidR="004A6947" w:rsidRDefault="004A6947"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7769C7D" w14:textId="77777777" w:rsidR="004A6947" w:rsidRDefault="004A6947" w:rsidP="00A65E8D">
            <w:pPr>
              <w:pStyle w:val="TableParagraph"/>
              <w:spacing w:before="9"/>
              <w:ind w:left="103"/>
              <w:rPr>
                <w:sz w:val="24"/>
              </w:rPr>
            </w:pPr>
            <w:r>
              <w:rPr>
                <w:sz w:val="24"/>
              </w:rPr>
              <w:t>Meio</w:t>
            </w:r>
            <w:r>
              <w:rPr>
                <w:spacing w:val="-2"/>
                <w:sz w:val="24"/>
              </w:rPr>
              <w:t xml:space="preserve"> Ambiente</w:t>
            </w:r>
          </w:p>
        </w:tc>
      </w:tr>
      <w:tr w:rsidR="004A6947" w14:paraId="079901F7" w14:textId="77777777" w:rsidTr="00A65E8D">
        <w:trPr>
          <w:trHeight w:val="297"/>
        </w:trPr>
        <w:tc>
          <w:tcPr>
            <w:tcW w:w="1126" w:type="dxa"/>
            <w:tcBorders>
              <w:top w:val="double" w:sz="6" w:space="0" w:color="000000"/>
              <w:left w:val="single" w:sz="6" w:space="0" w:color="000000"/>
              <w:bottom w:val="single" w:sz="6" w:space="0" w:color="000000"/>
              <w:right w:val="single" w:sz="6" w:space="0" w:color="000000"/>
            </w:tcBorders>
          </w:tcPr>
          <w:p w14:paraId="143F855A" w14:textId="77777777" w:rsidR="004A6947" w:rsidRDefault="004A6947" w:rsidP="00A65E8D">
            <w:pPr>
              <w:pStyle w:val="TableParagraph"/>
              <w:spacing w:before="8"/>
              <w:rPr>
                <w:sz w:val="24"/>
              </w:rPr>
            </w:pPr>
            <w:r>
              <w:rPr>
                <w:spacing w:val="-5"/>
                <w:sz w:val="24"/>
              </w:rPr>
              <w:lastRenderedPageBreak/>
              <w:t>482</w:t>
            </w:r>
          </w:p>
        </w:tc>
        <w:tc>
          <w:tcPr>
            <w:tcW w:w="1383" w:type="dxa"/>
            <w:tcBorders>
              <w:top w:val="double" w:sz="6" w:space="0" w:color="000000"/>
              <w:left w:val="single" w:sz="6" w:space="0" w:color="000000"/>
              <w:bottom w:val="single" w:sz="6" w:space="0" w:color="000000"/>
              <w:right w:val="single" w:sz="6" w:space="0" w:color="000000"/>
            </w:tcBorders>
          </w:tcPr>
          <w:p w14:paraId="63EB84B1" w14:textId="77777777" w:rsidR="004A6947" w:rsidRDefault="004A6947"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5D4E6094" w14:textId="77777777" w:rsidR="004A6947" w:rsidRDefault="004A6947"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22DBE549" w14:textId="77777777" w:rsidR="004A6947" w:rsidRDefault="004A6947"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68F7DAFD" w14:textId="77777777" w:rsidR="004A6947" w:rsidRDefault="004A6947" w:rsidP="00A65E8D">
            <w:pPr>
              <w:pStyle w:val="TableParagraph"/>
              <w:spacing w:before="8"/>
              <w:ind w:left="103"/>
              <w:rPr>
                <w:sz w:val="24"/>
              </w:rPr>
            </w:pPr>
            <w:r>
              <w:rPr>
                <w:sz w:val="24"/>
              </w:rPr>
              <w:t>Serviços</w:t>
            </w:r>
            <w:r>
              <w:rPr>
                <w:spacing w:val="-2"/>
                <w:sz w:val="24"/>
              </w:rPr>
              <w:t xml:space="preserve"> Públicos</w:t>
            </w:r>
          </w:p>
        </w:tc>
      </w:tr>
      <w:tr w:rsidR="004A6947" w14:paraId="3C65612C" w14:textId="77777777" w:rsidTr="00A65E8D">
        <w:trPr>
          <w:trHeight w:val="300"/>
        </w:trPr>
        <w:tc>
          <w:tcPr>
            <w:tcW w:w="1126" w:type="dxa"/>
            <w:tcBorders>
              <w:top w:val="single" w:sz="6" w:space="0" w:color="000000"/>
              <w:left w:val="single" w:sz="6" w:space="0" w:color="000000"/>
              <w:bottom w:val="double" w:sz="6" w:space="0" w:color="000000"/>
              <w:right w:val="single" w:sz="6" w:space="0" w:color="000000"/>
            </w:tcBorders>
          </w:tcPr>
          <w:p w14:paraId="13ED2358" w14:textId="77777777" w:rsidR="004A6947" w:rsidRDefault="004A6947" w:rsidP="00A65E8D">
            <w:pPr>
              <w:pStyle w:val="TableParagraph"/>
              <w:spacing w:line="272"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0B71ACCE" w14:textId="77777777" w:rsidR="004A6947" w:rsidRDefault="004A6947" w:rsidP="00A65E8D">
            <w:pPr>
              <w:pStyle w:val="TableParagraph"/>
              <w:spacing w:line="272"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22FF1967" w14:textId="77777777" w:rsidR="004A6947" w:rsidRDefault="004A6947" w:rsidP="00A65E8D">
            <w:pPr>
              <w:pStyle w:val="TableParagraph"/>
              <w:spacing w:line="272"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2F7E5198" w14:textId="77777777" w:rsidR="004A6947" w:rsidRDefault="004A6947" w:rsidP="00A65E8D">
            <w:pPr>
              <w:pStyle w:val="TableParagraph"/>
              <w:spacing w:line="272"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1C0D1182" w14:textId="77777777" w:rsidR="004A6947" w:rsidRDefault="004A6947" w:rsidP="00A65E8D">
            <w:pPr>
              <w:pStyle w:val="TableParagraph"/>
              <w:spacing w:line="272" w:lineRule="exact"/>
              <w:ind w:left="101"/>
              <w:rPr>
                <w:sz w:val="24"/>
              </w:rPr>
            </w:pPr>
            <w:r>
              <w:rPr>
                <w:sz w:val="24"/>
              </w:rPr>
              <w:t>Serviços</w:t>
            </w:r>
            <w:r>
              <w:rPr>
                <w:spacing w:val="-2"/>
                <w:sz w:val="24"/>
              </w:rPr>
              <w:t xml:space="preserve"> Públicos</w:t>
            </w:r>
          </w:p>
        </w:tc>
      </w:tr>
      <w:tr w:rsidR="004A6947" w14:paraId="07F071FE"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184DB0A0" w14:textId="77777777" w:rsidR="004A6947" w:rsidRDefault="004A6947" w:rsidP="00A65E8D">
            <w:pPr>
              <w:pStyle w:val="TableParagraph"/>
              <w:spacing w:before="8"/>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777DA338" w14:textId="77777777" w:rsidR="004A6947" w:rsidRDefault="004A6947"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29EB84EB" w14:textId="77777777" w:rsidR="004A6947" w:rsidRDefault="004A6947"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B5702AA" w14:textId="77777777" w:rsidR="004A6947" w:rsidRDefault="004A6947"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40DFEAF" w14:textId="77777777" w:rsidR="004A6947" w:rsidRDefault="004A6947" w:rsidP="00A65E8D">
            <w:pPr>
              <w:pStyle w:val="TableParagraph"/>
              <w:spacing w:before="8"/>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4A6947" w14:paraId="599A1642"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2E51DEC3" w14:textId="77777777" w:rsidR="004A6947" w:rsidRDefault="004A6947" w:rsidP="00A65E8D">
            <w:pPr>
              <w:pStyle w:val="TableParagraph"/>
              <w:spacing w:before="9"/>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15DBAF3E" w14:textId="77777777" w:rsidR="004A6947" w:rsidRDefault="004A6947"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27DE8D2E" w14:textId="77777777" w:rsidR="004A6947" w:rsidRDefault="004A6947"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FDAE545" w14:textId="77777777" w:rsidR="004A6947" w:rsidRDefault="004A6947"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B9A4D74" w14:textId="77777777" w:rsidR="004A6947" w:rsidRDefault="004A6947" w:rsidP="00A65E8D">
            <w:pPr>
              <w:pStyle w:val="TableParagraph"/>
              <w:spacing w:before="9"/>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4A6947" w14:paraId="2219656F"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0754C7E2" w14:textId="77777777" w:rsidR="004A6947" w:rsidRDefault="004A6947" w:rsidP="00A65E8D">
            <w:pPr>
              <w:pStyle w:val="TableParagraph"/>
              <w:spacing w:before="8"/>
              <w:rPr>
                <w:sz w:val="24"/>
              </w:rPr>
            </w:pPr>
            <w:r>
              <w:rPr>
                <w:spacing w:val="-5"/>
                <w:sz w:val="24"/>
              </w:rPr>
              <w:t>555</w:t>
            </w:r>
          </w:p>
        </w:tc>
        <w:tc>
          <w:tcPr>
            <w:tcW w:w="1383" w:type="dxa"/>
            <w:tcBorders>
              <w:top w:val="double" w:sz="6" w:space="0" w:color="000000"/>
              <w:left w:val="single" w:sz="6" w:space="0" w:color="000000"/>
              <w:bottom w:val="double" w:sz="6" w:space="0" w:color="000000"/>
              <w:right w:val="single" w:sz="6" w:space="0" w:color="000000"/>
            </w:tcBorders>
          </w:tcPr>
          <w:p w14:paraId="5A84DDC6" w14:textId="77777777" w:rsidR="004A6947" w:rsidRDefault="004A6947"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63CE95F" w14:textId="77777777" w:rsidR="004A6947" w:rsidRDefault="004A6947"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9D19F54" w14:textId="77777777" w:rsidR="004A6947" w:rsidRDefault="004A6947"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9DA2DBC" w14:textId="77777777" w:rsidR="004A6947" w:rsidRDefault="004A6947" w:rsidP="00A65E8D">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4A6947" w14:paraId="519AAF82" w14:textId="77777777" w:rsidTr="00A65E8D">
        <w:trPr>
          <w:trHeight w:val="315"/>
        </w:trPr>
        <w:tc>
          <w:tcPr>
            <w:tcW w:w="1126" w:type="dxa"/>
            <w:tcBorders>
              <w:top w:val="double" w:sz="6" w:space="0" w:color="000000"/>
              <w:left w:val="single" w:sz="6" w:space="0" w:color="000000"/>
              <w:bottom w:val="double" w:sz="6" w:space="0" w:color="000000"/>
              <w:right w:val="single" w:sz="6" w:space="0" w:color="000000"/>
            </w:tcBorders>
          </w:tcPr>
          <w:p w14:paraId="43550886" w14:textId="77777777" w:rsidR="004A6947" w:rsidRDefault="004A6947" w:rsidP="00A65E8D">
            <w:pPr>
              <w:pStyle w:val="TableParagraph"/>
              <w:spacing w:before="9"/>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3034D52C" w14:textId="77777777" w:rsidR="004A6947" w:rsidRDefault="004A6947"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5E2C050" w14:textId="77777777" w:rsidR="004A6947" w:rsidRDefault="004A6947"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6F8BA45" w14:textId="77777777" w:rsidR="004A6947" w:rsidRDefault="004A6947"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F0EB09F" w14:textId="77777777" w:rsidR="004A6947" w:rsidRDefault="004A6947" w:rsidP="00A65E8D">
            <w:pPr>
              <w:pStyle w:val="TableParagraph"/>
              <w:spacing w:before="9"/>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743792CC" w14:textId="7FB1CC5C"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54F0CC75"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4A6947" w:rsidRPr="0064394F">
        <w:rPr>
          <w:color w:val="000000"/>
        </w:rPr>
        <w:t>R$ 89.726,00 (</w:t>
      </w:r>
      <w:r w:rsidR="004A6947" w:rsidRPr="0064394F">
        <w:rPr>
          <w:i/>
          <w:iCs/>
          <w:color w:val="000000"/>
        </w:rPr>
        <w:t>Oitenta e nove mil, setecentos e vinte e seis reais)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lastRenderedPageBreak/>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lastRenderedPageBreak/>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w:t>
      </w:r>
      <w:r w:rsidRPr="00CD395C">
        <w:rPr>
          <w:rFonts w:ascii="Arial" w:eastAsia="Arial" w:hAnsi="Arial" w:cs="Arial"/>
          <w:sz w:val="20"/>
          <w:szCs w:val="20"/>
        </w:rPr>
        <w:lastRenderedPageBreak/>
        <w:t>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6A61D8B9" w14:textId="77777777" w:rsidR="004A6947" w:rsidRDefault="000C4140" w:rsidP="004A6947">
      <w:pPr>
        <w:pStyle w:val="Nivel2"/>
      </w:pPr>
      <w:r>
        <w:rPr>
          <w:u w:val="single"/>
        </w:rPr>
        <w:t>a)</w:t>
      </w:r>
      <w:r w:rsidR="002F354A">
        <w:rPr>
          <w:u w:val="single"/>
        </w:rPr>
        <w:t xml:space="preserve"> </w:t>
      </w:r>
      <w:r w:rsidR="004A6947" w:rsidRPr="007B666E">
        <w:t>O fornecimento ocorrerá de forma parcelada, mediante abastecimento direto no estabelecimento da contratada, conforme necessidade da frota municipal e emissão de autorização pela Administração.</w:t>
      </w:r>
    </w:p>
    <w:p w14:paraId="46C413AA" w14:textId="5539AE29" w:rsidR="004A6947" w:rsidRPr="005038EF" w:rsidRDefault="004A6947" w:rsidP="004A6947">
      <w:pPr>
        <w:pStyle w:val="Nivel2"/>
      </w:pPr>
      <w:r>
        <w:t>b)</w:t>
      </w:r>
      <w:r w:rsidRPr="007B666E">
        <w:t>Em caso de recusa injustificada no atendimento ou indisponibilidade de fornecimento sem justificativa plausível, a contratada será notificad</w:t>
      </w:r>
      <w:r>
        <w:t>a.</w:t>
      </w:r>
    </w:p>
    <w:p w14:paraId="6B332E28" w14:textId="532A4039" w:rsidR="004A6947" w:rsidRPr="00E808DC" w:rsidRDefault="004A6947" w:rsidP="004A6947">
      <w:pPr>
        <w:pStyle w:val="Nivel2"/>
      </w:pPr>
      <w:r>
        <w:t>c)</w:t>
      </w:r>
      <w:r w:rsidRPr="00E808DC">
        <w:t>O abastecimento deverá ocorrer no estabelecimento da contratada, localizado em área compatível com a operação da frota municipal de Mandaguaçu/Pr.</w:t>
      </w:r>
    </w:p>
    <w:p w14:paraId="257EA6B9" w14:textId="5748B22B" w:rsidR="004A6947" w:rsidRPr="007B666E" w:rsidRDefault="004A6947" w:rsidP="004A6947">
      <w:pPr>
        <w:pStyle w:val="Nivel2"/>
      </w:pPr>
      <w:r>
        <w:t>d)</w:t>
      </w:r>
      <w:r w:rsidRPr="007B666E">
        <w:t>O atendimento deverá ocorrer de segunda a sexta-feira, em horário compatível com a rotina administrativa e operacional da Prefeitura</w:t>
      </w:r>
      <w:r>
        <w:t xml:space="preserve">, </w:t>
      </w:r>
      <w:r w:rsidRPr="007F2CE9">
        <w:t xml:space="preserve">compreendido entre </w:t>
      </w:r>
      <w:r>
        <w:t>07</w:t>
      </w:r>
      <w:r w:rsidRPr="007F2CE9">
        <w:t>h</w:t>
      </w:r>
      <w:r>
        <w:t>3</w:t>
      </w:r>
      <w:r w:rsidRPr="007F2CE9">
        <w:t>0 às 11h30 e das 13h00 às 17h00</w:t>
      </w:r>
      <w:r w:rsidRPr="007B666E">
        <w:t>.</w:t>
      </w:r>
      <w:r>
        <w:t xml:space="preserve"> </w:t>
      </w:r>
      <w:r w:rsidRPr="007F2CE9">
        <w:t>Excepcionalmente, poderá ser solicitado atendimento fora desses horários, em situações devidamente justificadas</w:t>
      </w:r>
      <w:r>
        <w:t xml:space="preserve"> </w:t>
      </w:r>
      <w:r w:rsidRPr="007F2CE9">
        <w:t>relacionadas à necessidade operacional da frota.</w:t>
      </w:r>
    </w:p>
    <w:p w14:paraId="06CEDA28" w14:textId="619817C6" w:rsidR="004A6947" w:rsidRDefault="004A6947" w:rsidP="004A6947">
      <w:pPr>
        <w:pStyle w:val="Nivel2"/>
      </w:pPr>
      <w:r>
        <w:t>e)</w:t>
      </w:r>
      <w:r w:rsidRPr="005038EF">
        <w:t>Os produtos deverão cumprir os requisitos</w:t>
      </w:r>
      <w:r>
        <w:t>:</w:t>
      </w:r>
    </w:p>
    <w:p w14:paraId="3B64AB0D" w14:textId="548E7935" w:rsidR="004A6947" w:rsidRDefault="004A6947" w:rsidP="004A6947">
      <w:pPr>
        <w:pStyle w:val="Nivel2"/>
      </w:pPr>
      <w:r>
        <w:t>e.1.Seguir integralmente os padrões estabelecidos pela Lei nº 14.133/2021 e demais normas aplicáveis.</w:t>
      </w:r>
    </w:p>
    <w:p w14:paraId="2002F441" w14:textId="47FD22E8" w:rsidR="004A6947" w:rsidRDefault="004A6947" w:rsidP="004A6947">
      <w:pPr>
        <w:pStyle w:val="Nivel2"/>
      </w:pPr>
      <w:r>
        <w:t xml:space="preserve">e.2. </w:t>
      </w:r>
      <w:r w:rsidRPr="007B666E">
        <w:t>O produto deverá ser reagente automotivo ARLA 32, composto por solução aquosa de ureia técnica de alta pureza (32,5%) em água desmineralizada.</w:t>
      </w:r>
    </w:p>
    <w:p w14:paraId="2C6135FC" w14:textId="619BEE45" w:rsidR="004A6947" w:rsidRDefault="004A6947" w:rsidP="004A6947">
      <w:pPr>
        <w:pStyle w:val="Nivel2"/>
      </w:pPr>
      <w:r>
        <w:t xml:space="preserve">e.3. </w:t>
      </w:r>
      <w:r w:rsidRPr="007B666E">
        <w:t>O produto deverá atender integralmente à norma técnica ISO 22241, ou norma equivalente vigente, garantindo pureza, qualidade e ausência de contaminantes prejudiciais ao sistema SCR.</w:t>
      </w:r>
    </w:p>
    <w:p w14:paraId="2860CC41" w14:textId="391655FD" w:rsidR="004A6947" w:rsidRDefault="004A6947" w:rsidP="004A6947">
      <w:pPr>
        <w:pStyle w:val="Nivel2"/>
      </w:pPr>
      <w:r>
        <w:t xml:space="preserve">e.4. </w:t>
      </w:r>
      <w:r w:rsidRPr="007B666E">
        <w:t>O ARLA 32 deverá ser novo, original, sem qualquer tipo de adulteração, contaminação ou reaproveitamento.</w:t>
      </w:r>
    </w:p>
    <w:p w14:paraId="2488ACEF" w14:textId="3C4F9408" w:rsidR="004A6947" w:rsidRDefault="004A6947" w:rsidP="004A6947">
      <w:pPr>
        <w:pStyle w:val="Nivel2"/>
      </w:pPr>
      <w:r>
        <w:t xml:space="preserve">e.5. </w:t>
      </w:r>
      <w:r w:rsidRPr="007B666E">
        <w:t>O fornecimento deverá ocorrer diretamente no estabelecimento da contratada</w:t>
      </w:r>
      <w:r>
        <w:t xml:space="preserve">, </w:t>
      </w:r>
      <w:r w:rsidRPr="007B666E">
        <w:t>mediante abastecimento conforme necessidade da frota municipal e autorização emitida pela Administração.</w:t>
      </w:r>
    </w:p>
    <w:p w14:paraId="2A5F2611" w14:textId="0A2D13AF" w:rsidR="004A6947" w:rsidRDefault="004A6947" w:rsidP="004A6947">
      <w:pPr>
        <w:pStyle w:val="Nivel2"/>
      </w:pPr>
      <w:r>
        <w:t xml:space="preserve">e.6. </w:t>
      </w:r>
      <w:r w:rsidRPr="007B666E">
        <w:t>A contratada deverá disponibilizar estrutura adequada para o abastecimento, garantindo segurança operacional, rastreabilidade e controle individualizado de consumo</w:t>
      </w:r>
      <w:r>
        <w:t>.</w:t>
      </w:r>
    </w:p>
    <w:p w14:paraId="1F441A77" w14:textId="336C6A22" w:rsidR="004A6947" w:rsidRDefault="004A6947" w:rsidP="004A6947">
      <w:pPr>
        <w:pStyle w:val="Nivel2"/>
      </w:pPr>
      <w:r>
        <w:t xml:space="preserve">e.7. </w:t>
      </w:r>
      <w:r w:rsidRPr="007B666E">
        <w:t>Cada abastecimento deverá gerar comprovante contendo, no mínimo:</w:t>
      </w:r>
      <w:r>
        <w:t xml:space="preserve"> Identificação do veículo, placa, secretaria solicitante, quantidade abastecida, data, horário, identificação do responsável pelo atendimento.</w:t>
      </w:r>
    </w:p>
    <w:p w14:paraId="12B81B3A" w14:textId="1A0BD74E" w:rsidR="004A6947" w:rsidRDefault="004A6947" w:rsidP="004A6947">
      <w:pPr>
        <w:pStyle w:val="Nivel2"/>
      </w:pPr>
      <w:r>
        <w:t xml:space="preserve">e.8. </w:t>
      </w:r>
      <w:r w:rsidRPr="007B666E">
        <w:t>A contratada deverá manter atendimento em horário compatível com a rotina operacional da Administração.</w:t>
      </w:r>
    </w:p>
    <w:p w14:paraId="3BF94B4D" w14:textId="2CA0F926" w:rsidR="004A6947" w:rsidRDefault="004A6947" w:rsidP="004A6947">
      <w:pPr>
        <w:pStyle w:val="Nivel2"/>
      </w:pPr>
      <w:r>
        <w:lastRenderedPageBreak/>
        <w:t xml:space="preserve">e.9. O </w:t>
      </w:r>
      <w:r w:rsidRPr="007B666E">
        <w:t xml:space="preserve">estabelecimento deverá estar localizado em distância operacionalmente viável para atendimento da frota municipal, </w:t>
      </w:r>
      <w:r>
        <w:t>localizada dentro do município de Mandaguaçu</w:t>
      </w:r>
      <w:r w:rsidRPr="007B666E">
        <w:t>,</w:t>
      </w:r>
      <w:r>
        <w:t xml:space="preserve"> </w:t>
      </w:r>
      <w:r w:rsidRPr="007B666E">
        <w:t>evitando prejuízo à economicidade.</w:t>
      </w:r>
    </w:p>
    <w:p w14:paraId="5C2A1274" w14:textId="587DA57A" w:rsidR="004A6947" w:rsidRDefault="004A6947" w:rsidP="004A6947">
      <w:pPr>
        <w:pStyle w:val="Nivel2"/>
      </w:pPr>
      <w:r>
        <w:t xml:space="preserve">e.10. </w:t>
      </w:r>
      <w:r w:rsidRPr="007B666E">
        <w:t>A contratada deverá apresentar certificado de qualidade, laudos técnicos e demais documentos comprobatórios da conformidade do produto</w:t>
      </w:r>
    </w:p>
    <w:p w14:paraId="4FEC167F" w14:textId="49697736" w:rsidR="000C4140" w:rsidRDefault="004A6947" w:rsidP="004A6947">
      <w:pPr>
        <w:pStyle w:val="Nivel2"/>
        <w:tabs>
          <w:tab w:val="left" w:pos="0"/>
          <w:tab w:val="left" w:pos="142"/>
          <w:tab w:val="left" w:pos="567"/>
        </w:tabs>
        <w:autoSpaceDE/>
        <w:autoSpaceDN/>
        <w:adjustRightInd/>
        <w:spacing w:before="0" w:after="0" w:line="360" w:lineRule="auto"/>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AC05D78" w14:textId="77777777" w:rsidR="00D932C0" w:rsidRPr="00826ECC"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1F9D7C33" w14:textId="047832A0" w:rsidR="00D932C0" w:rsidRPr="00393D95" w:rsidRDefault="00652500" w:rsidP="00D932C0">
      <w:pPr>
        <w:pStyle w:val="Nivel2"/>
        <w:tabs>
          <w:tab w:val="left" w:pos="0"/>
          <w:tab w:val="left" w:pos="142"/>
          <w:tab w:val="left" w:pos="567"/>
        </w:tabs>
        <w:autoSpaceDE/>
        <w:autoSpaceDN/>
        <w:adjustRightInd/>
        <w:spacing w:before="0" w:after="0" w:line="360" w:lineRule="auto"/>
        <w:rPr>
          <w:color w:val="000000" w:themeColor="text1"/>
          <w:sz w:val="22"/>
          <w:szCs w:val="22"/>
        </w:rPr>
      </w:pPr>
      <w:r w:rsidRPr="00C12C8D">
        <w:t>a)</w:t>
      </w:r>
      <w:r w:rsidR="00D440D1" w:rsidRPr="00C12C8D">
        <w:t xml:space="preserve"> </w:t>
      </w:r>
      <w:r w:rsidR="004B65BC" w:rsidRPr="00A843EF">
        <w:t>A execução do contrato deverá ser acompanhad</w:t>
      </w:r>
      <w:r w:rsidR="004B65BC">
        <w:t>a e fiscalizada</w:t>
      </w:r>
      <w:r w:rsidR="004B65BC" w:rsidRPr="00A843EF">
        <w:t xml:space="preserve"> pel</w:t>
      </w:r>
      <w:r w:rsidR="004B65BC">
        <w:t>a</w:t>
      </w:r>
      <w:r w:rsidR="004B65BC" w:rsidRPr="00A843EF">
        <w:t xml:space="preserve"> Gestor</w:t>
      </w:r>
      <w:r w:rsidR="004B65BC">
        <w:t>a</w:t>
      </w:r>
      <w:r w:rsidR="004B65BC" w:rsidRPr="00A843EF">
        <w:t xml:space="preserve"> do contrato a </w:t>
      </w:r>
      <w:r w:rsidR="004B65BC" w:rsidRPr="00A843EF">
        <w:rPr>
          <w:b/>
          <w:bCs/>
        </w:rPr>
        <w:t>Sr</w:t>
      </w:r>
      <w:r w:rsidR="004B65BC">
        <w:rPr>
          <w:b/>
          <w:bCs/>
        </w:rPr>
        <w:t>a</w:t>
      </w:r>
      <w:r w:rsidR="004B65BC" w:rsidRPr="00A843EF">
        <w:rPr>
          <w:b/>
          <w:bCs/>
        </w:rPr>
        <w:t xml:space="preserve">. </w:t>
      </w:r>
      <w:r w:rsidR="004B65BC" w:rsidRPr="007B666E">
        <w:rPr>
          <w:b/>
          <w:bCs/>
        </w:rPr>
        <w:t>MARCIA DIAS CONOR</w:t>
      </w:r>
      <w:r w:rsidR="004B65BC" w:rsidRPr="00A843EF">
        <w:t>, pel</w:t>
      </w:r>
      <w:r w:rsidR="004B65BC">
        <w:t>a</w:t>
      </w:r>
      <w:r w:rsidR="004B65BC" w:rsidRPr="00A843EF">
        <w:t xml:space="preserve"> Fiscal a </w:t>
      </w:r>
      <w:r w:rsidR="004B65BC" w:rsidRPr="00A843EF">
        <w:rPr>
          <w:b/>
          <w:bCs/>
        </w:rPr>
        <w:t>Sr</w:t>
      </w:r>
      <w:r w:rsidR="004B65BC">
        <w:rPr>
          <w:b/>
          <w:bCs/>
        </w:rPr>
        <w:t>a</w:t>
      </w:r>
      <w:r w:rsidR="004B65BC" w:rsidRPr="00A843EF">
        <w:rPr>
          <w:b/>
          <w:bCs/>
        </w:rPr>
        <w:t xml:space="preserve">. </w:t>
      </w:r>
      <w:r w:rsidR="004B65BC" w:rsidRPr="007B666E">
        <w:rPr>
          <w:b/>
          <w:bCs/>
        </w:rPr>
        <w:t>SANDRA AP</w:t>
      </w:r>
      <w:r w:rsidR="004B65BC">
        <w:rPr>
          <w:b/>
          <w:bCs/>
        </w:rPr>
        <w:t>ARECIDA</w:t>
      </w:r>
      <w:r w:rsidR="004B65BC" w:rsidRPr="007B666E">
        <w:rPr>
          <w:b/>
          <w:bCs/>
        </w:rPr>
        <w:t xml:space="preserve"> ROMERO</w:t>
      </w:r>
      <w:r w:rsidR="004B65BC">
        <w:rPr>
          <w:b/>
          <w:bCs/>
        </w:rPr>
        <w:t xml:space="preserve"> </w:t>
      </w:r>
      <w:r w:rsidR="004B65BC" w:rsidRPr="00A843EF">
        <w:t>que desempenhará as funções de</w:t>
      </w:r>
      <w:r w:rsidR="004B65BC" w:rsidRPr="00A843EF">
        <w:rPr>
          <w:color w:val="FF0000"/>
        </w:rPr>
        <w:t xml:space="preserve"> </w:t>
      </w:r>
      <w:r w:rsidR="004B65BC" w:rsidRPr="00A843EF">
        <w:t>fiscalização técnica e administrativa, e fiscal substitut</w:t>
      </w:r>
      <w:r w:rsidR="004B65BC">
        <w:t>o</w:t>
      </w:r>
      <w:r w:rsidR="004B65BC" w:rsidRPr="00A843EF">
        <w:t xml:space="preserve"> o </w:t>
      </w:r>
      <w:r w:rsidR="004B65BC" w:rsidRPr="00A843EF">
        <w:rPr>
          <w:b/>
          <w:bCs/>
        </w:rPr>
        <w:t>Sr.</w:t>
      </w:r>
      <w:r w:rsidR="004B65BC" w:rsidRPr="00A843EF">
        <w:t xml:space="preserve"> </w:t>
      </w:r>
      <w:r w:rsidR="004B65BC" w:rsidRPr="002539A0">
        <w:rPr>
          <w:b/>
          <w:bCs/>
        </w:rPr>
        <w:t xml:space="preserve">AUCENIR GOUVEIA </w:t>
      </w:r>
      <w:r w:rsidR="004B65BC" w:rsidRPr="00A843EF">
        <w:t>(Lei nº 14.133, de 2021, art. 117, §1).</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lastRenderedPageBreak/>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2C66F98C" w:rsidR="009533E0" w:rsidRDefault="009533E0" w:rsidP="008C279D">
            <w:pPr>
              <w:pStyle w:val="Corpodetexto"/>
              <w:snapToGrid w:val="0"/>
              <w:ind w:left="-60"/>
              <w:jc w:val="center"/>
              <w:rPr>
                <w:rFonts w:ascii="Arial" w:hAnsi="Arial" w:cs="Arial"/>
                <w:b/>
                <w:sz w:val="20"/>
              </w:rPr>
            </w:pPr>
            <w:r>
              <w:rPr>
                <w:rFonts w:ascii="Arial" w:hAnsi="Arial" w:cs="Arial"/>
                <w:b/>
                <w:sz w:val="20"/>
              </w:rPr>
              <w:t xml:space="preserve">ANEXO </w:t>
            </w:r>
            <w:r w:rsidR="00DE2EF2">
              <w:rPr>
                <w:rFonts w:ascii="Arial" w:hAnsi="Arial" w:cs="Arial"/>
                <w:b/>
                <w:sz w:val="20"/>
              </w:rPr>
              <w:t>I</w:t>
            </w:r>
            <w:r>
              <w:rPr>
                <w:rFonts w:ascii="Arial" w:hAnsi="Arial" w:cs="Arial"/>
                <w:b/>
                <w:sz w:val="20"/>
              </w:rPr>
              <w:t>V</w:t>
            </w:r>
          </w:p>
        </w:tc>
        <w:tc>
          <w:tcPr>
            <w:tcW w:w="8363" w:type="dxa"/>
            <w:vAlign w:val="center"/>
          </w:tcPr>
          <w:p w14:paraId="65A029BA" w14:textId="653F7C3F"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DE2EF2">
              <w:rPr>
                <w:rFonts w:ascii="Arial" w:hAnsi="Arial" w:cs="Arial"/>
                <w:sz w:val="20"/>
                <w:lang w:eastAsia="ar-SA"/>
              </w:rPr>
              <w:t>ta de Registro de Preço</w:t>
            </w:r>
          </w:p>
        </w:tc>
      </w:tr>
      <w:tr w:rsidR="00DE2EF2" w:rsidRPr="00CD395C" w14:paraId="7EDD81F2" w14:textId="77777777" w:rsidTr="0009553A">
        <w:trPr>
          <w:trHeight w:val="316"/>
        </w:trPr>
        <w:tc>
          <w:tcPr>
            <w:tcW w:w="1134" w:type="dxa"/>
            <w:vAlign w:val="center"/>
          </w:tcPr>
          <w:p w14:paraId="204FDF41" w14:textId="644126E2" w:rsidR="00DE2EF2" w:rsidRDefault="00DE2EF2" w:rsidP="008C279D">
            <w:pPr>
              <w:pStyle w:val="Corpodetexto"/>
              <w:snapToGrid w:val="0"/>
              <w:ind w:left="-60"/>
              <w:jc w:val="center"/>
              <w:rPr>
                <w:rFonts w:ascii="Arial" w:hAnsi="Arial" w:cs="Arial"/>
                <w:b/>
                <w:sz w:val="20"/>
              </w:rPr>
            </w:pPr>
            <w:r>
              <w:rPr>
                <w:rFonts w:ascii="Arial" w:hAnsi="Arial" w:cs="Arial"/>
                <w:b/>
                <w:sz w:val="20"/>
              </w:rPr>
              <w:t>ANEXO V</w:t>
            </w:r>
          </w:p>
        </w:tc>
        <w:tc>
          <w:tcPr>
            <w:tcW w:w="8363" w:type="dxa"/>
            <w:vAlign w:val="center"/>
          </w:tcPr>
          <w:p w14:paraId="3334779D" w14:textId="7C0FD614" w:rsidR="00DE2EF2" w:rsidRDefault="00DE2EF2" w:rsidP="009533E0">
            <w:pPr>
              <w:pStyle w:val="Corpodetexto"/>
              <w:snapToGrid w:val="0"/>
              <w:ind w:left="284" w:right="606"/>
              <w:jc w:val="left"/>
              <w:rPr>
                <w:rFonts w:ascii="Arial" w:hAnsi="Arial" w:cs="Arial"/>
                <w:sz w:val="20"/>
                <w:lang w:eastAsia="ar-SA"/>
              </w:rPr>
            </w:pPr>
            <w:r>
              <w:rPr>
                <w:rFonts w:ascii="Arial" w:hAnsi="Arial" w:cs="Arial"/>
                <w:sz w:val="20"/>
                <w:lang w:eastAsia="ar-SA"/>
              </w:rPr>
              <w:t>Aviso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0F36D057"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6D13AA">
        <w:rPr>
          <w:rFonts w:ascii="Arial" w:hAnsi="Arial" w:cs="Arial"/>
          <w:sz w:val="20"/>
          <w:szCs w:val="20"/>
        </w:rPr>
        <w:t>6</w:t>
      </w:r>
      <w:r w:rsidR="00F71E64">
        <w:rPr>
          <w:rFonts w:ascii="Arial" w:hAnsi="Arial" w:cs="Arial"/>
          <w:sz w:val="20"/>
          <w:szCs w:val="20"/>
        </w:rPr>
        <w:t xml:space="preserve"> d</w:t>
      </w:r>
      <w:r w:rsidR="008C279D" w:rsidRPr="00CD395C">
        <w:rPr>
          <w:rFonts w:ascii="Arial" w:hAnsi="Arial" w:cs="Arial"/>
          <w:sz w:val="20"/>
          <w:szCs w:val="20"/>
        </w:rPr>
        <w:t xml:space="preserve">e </w:t>
      </w:r>
      <w:r w:rsidR="00544CBA">
        <w:rPr>
          <w:rFonts w:ascii="Arial" w:hAnsi="Arial" w:cs="Arial"/>
          <w:sz w:val="20"/>
          <w:szCs w:val="20"/>
        </w:rPr>
        <w:t>maio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28945253" w14:textId="77777777" w:rsidR="00757D4D" w:rsidRDefault="00757D4D" w:rsidP="00362AF9">
      <w:pPr>
        <w:pStyle w:val="western"/>
        <w:spacing w:before="0"/>
        <w:ind w:right="606"/>
        <w:rPr>
          <w:rFonts w:ascii="Arial" w:hAnsi="Arial" w:cs="Arial"/>
          <w:i w:val="0"/>
          <w:iCs w:val="0"/>
          <w:sz w:val="20"/>
          <w:szCs w:val="20"/>
        </w:rPr>
      </w:pPr>
    </w:p>
    <w:p w14:paraId="08A5810C" w14:textId="77777777" w:rsidR="00362AF9" w:rsidRDefault="00362AF9" w:rsidP="00362AF9">
      <w:pPr>
        <w:pStyle w:val="western"/>
        <w:spacing w:before="0"/>
        <w:ind w:right="606"/>
        <w:rPr>
          <w:rFonts w:ascii="Arial" w:hAnsi="Arial" w:cs="Arial"/>
          <w:i w:val="0"/>
          <w:iCs w:val="0"/>
          <w:sz w:val="20"/>
          <w:szCs w:val="20"/>
        </w:rPr>
      </w:pPr>
    </w:p>
    <w:p w14:paraId="4AEF10BE" w14:textId="77777777" w:rsidR="00754194" w:rsidRDefault="00754194" w:rsidP="00362AF9">
      <w:pPr>
        <w:pStyle w:val="western"/>
        <w:spacing w:before="0"/>
        <w:ind w:right="606"/>
        <w:rPr>
          <w:rFonts w:ascii="Arial" w:hAnsi="Arial" w:cs="Arial"/>
          <w:i w:val="0"/>
          <w:iCs w:val="0"/>
          <w:sz w:val="20"/>
          <w:szCs w:val="20"/>
        </w:rPr>
      </w:pPr>
    </w:p>
    <w:p w14:paraId="60F71D69" w14:textId="77777777" w:rsidR="00754194" w:rsidRDefault="00754194" w:rsidP="00362AF9">
      <w:pPr>
        <w:pStyle w:val="western"/>
        <w:spacing w:before="0"/>
        <w:ind w:right="606"/>
        <w:rPr>
          <w:rFonts w:ascii="Arial" w:hAnsi="Arial" w:cs="Arial"/>
          <w:i w:val="0"/>
          <w:iCs w:val="0"/>
          <w:sz w:val="20"/>
          <w:szCs w:val="20"/>
        </w:rPr>
      </w:pPr>
    </w:p>
    <w:p w14:paraId="6B65F595" w14:textId="77777777" w:rsidR="00754194" w:rsidRDefault="00754194" w:rsidP="00362AF9">
      <w:pPr>
        <w:pStyle w:val="western"/>
        <w:spacing w:before="0"/>
        <w:ind w:right="606"/>
        <w:rPr>
          <w:rFonts w:ascii="Arial" w:hAnsi="Arial" w:cs="Arial"/>
          <w:i w:val="0"/>
          <w:iCs w:val="0"/>
          <w:sz w:val="20"/>
          <w:szCs w:val="20"/>
        </w:rPr>
      </w:pPr>
    </w:p>
    <w:p w14:paraId="17C5F89C" w14:textId="77777777" w:rsidR="00754194" w:rsidRDefault="00754194" w:rsidP="00362AF9">
      <w:pPr>
        <w:pStyle w:val="western"/>
        <w:spacing w:before="0"/>
        <w:ind w:right="606"/>
        <w:rPr>
          <w:rFonts w:ascii="Arial" w:hAnsi="Arial" w:cs="Arial"/>
          <w:i w:val="0"/>
          <w:iCs w:val="0"/>
          <w:sz w:val="20"/>
          <w:szCs w:val="20"/>
        </w:rPr>
      </w:pPr>
    </w:p>
    <w:p w14:paraId="2BE72867" w14:textId="77777777" w:rsidR="00754194" w:rsidRDefault="00754194" w:rsidP="00362AF9">
      <w:pPr>
        <w:pStyle w:val="western"/>
        <w:spacing w:before="0"/>
        <w:ind w:right="606"/>
        <w:rPr>
          <w:rFonts w:ascii="Arial" w:hAnsi="Arial" w:cs="Arial"/>
          <w:i w:val="0"/>
          <w:iCs w:val="0"/>
          <w:sz w:val="20"/>
          <w:szCs w:val="20"/>
        </w:rPr>
      </w:pPr>
    </w:p>
    <w:p w14:paraId="1CC72A5B" w14:textId="77777777" w:rsidR="00754194" w:rsidRDefault="00754194" w:rsidP="00362AF9">
      <w:pPr>
        <w:pStyle w:val="western"/>
        <w:spacing w:before="0"/>
        <w:ind w:right="606"/>
        <w:rPr>
          <w:rFonts w:ascii="Arial" w:hAnsi="Arial" w:cs="Arial"/>
          <w:i w:val="0"/>
          <w:iCs w:val="0"/>
          <w:sz w:val="20"/>
          <w:szCs w:val="20"/>
        </w:rPr>
      </w:pPr>
    </w:p>
    <w:p w14:paraId="54A7B3A4" w14:textId="77777777" w:rsidR="00754194" w:rsidRDefault="00754194" w:rsidP="00362AF9">
      <w:pPr>
        <w:pStyle w:val="western"/>
        <w:spacing w:before="0"/>
        <w:ind w:right="606"/>
        <w:rPr>
          <w:rFonts w:ascii="Arial" w:hAnsi="Arial" w:cs="Arial"/>
          <w:i w:val="0"/>
          <w:iCs w:val="0"/>
          <w:sz w:val="20"/>
          <w:szCs w:val="20"/>
        </w:rPr>
      </w:pPr>
    </w:p>
    <w:p w14:paraId="58A4EAD4" w14:textId="77777777" w:rsidR="00754194" w:rsidRDefault="00754194" w:rsidP="00362AF9">
      <w:pPr>
        <w:pStyle w:val="western"/>
        <w:spacing w:before="0"/>
        <w:ind w:right="606"/>
        <w:rPr>
          <w:rFonts w:ascii="Arial" w:hAnsi="Arial" w:cs="Arial"/>
          <w:i w:val="0"/>
          <w:iCs w:val="0"/>
          <w:sz w:val="20"/>
          <w:szCs w:val="20"/>
        </w:rPr>
      </w:pPr>
    </w:p>
    <w:p w14:paraId="0B31566E" w14:textId="77777777" w:rsidR="00754194" w:rsidRDefault="00754194" w:rsidP="00362AF9">
      <w:pPr>
        <w:pStyle w:val="western"/>
        <w:spacing w:before="0"/>
        <w:ind w:right="606"/>
        <w:rPr>
          <w:rFonts w:ascii="Arial" w:hAnsi="Arial" w:cs="Arial"/>
          <w:i w:val="0"/>
          <w:iCs w:val="0"/>
          <w:sz w:val="20"/>
          <w:szCs w:val="20"/>
        </w:rPr>
      </w:pPr>
    </w:p>
    <w:p w14:paraId="6FE5B88A" w14:textId="77777777" w:rsidR="00D932C0" w:rsidRDefault="00D932C0" w:rsidP="00362AF9">
      <w:pPr>
        <w:pStyle w:val="western"/>
        <w:spacing w:before="0"/>
        <w:ind w:right="606"/>
        <w:rPr>
          <w:rFonts w:ascii="Arial" w:hAnsi="Arial" w:cs="Arial"/>
          <w:i w:val="0"/>
          <w:iCs w:val="0"/>
          <w:sz w:val="20"/>
          <w:szCs w:val="20"/>
        </w:rPr>
      </w:pPr>
    </w:p>
    <w:p w14:paraId="2E0CB4DB" w14:textId="77777777" w:rsidR="00D932C0" w:rsidRDefault="00D932C0" w:rsidP="00362AF9">
      <w:pPr>
        <w:pStyle w:val="western"/>
        <w:spacing w:before="0"/>
        <w:ind w:right="606"/>
        <w:rPr>
          <w:rFonts w:ascii="Arial" w:hAnsi="Arial" w:cs="Arial"/>
          <w:i w:val="0"/>
          <w:iCs w:val="0"/>
          <w:sz w:val="20"/>
          <w:szCs w:val="20"/>
        </w:rPr>
      </w:pPr>
    </w:p>
    <w:p w14:paraId="15464100" w14:textId="77777777" w:rsidR="00D932C0" w:rsidRDefault="00D932C0" w:rsidP="00362AF9">
      <w:pPr>
        <w:pStyle w:val="western"/>
        <w:spacing w:before="0"/>
        <w:ind w:right="606"/>
        <w:rPr>
          <w:rFonts w:ascii="Arial" w:hAnsi="Arial" w:cs="Arial"/>
          <w:i w:val="0"/>
          <w:iCs w:val="0"/>
          <w:sz w:val="20"/>
          <w:szCs w:val="20"/>
        </w:rPr>
      </w:pPr>
    </w:p>
    <w:p w14:paraId="626B8A61" w14:textId="77777777" w:rsidR="00D932C0" w:rsidRDefault="00D932C0" w:rsidP="00362AF9">
      <w:pPr>
        <w:pStyle w:val="western"/>
        <w:spacing w:before="0"/>
        <w:ind w:right="606"/>
        <w:rPr>
          <w:rFonts w:ascii="Arial" w:hAnsi="Arial" w:cs="Arial"/>
          <w:i w:val="0"/>
          <w:iCs w:val="0"/>
          <w:sz w:val="20"/>
          <w:szCs w:val="20"/>
        </w:rPr>
      </w:pPr>
    </w:p>
    <w:p w14:paraId="27CF2D60" w14:textId="77777777" w:rsidR="00D932C0" w:rsidRDefault="00D932C0" w:rsidP="00362AF9">
      <w:pPr>
        <w:pStyle w:val="western"/>
        <w:spacing w:before="0"/>
        <w:ind w:right="606"/>
        <w:rPr>
          <w:rFonts w:ascii="Arial" w:hAnsi="Arial" w:cs="Arial"/>
          <w:i w:val="0"/>
          <w:iCs w:val="0"/>
          <w:sz w:val="20"/>
          <w:szCs w:val="20"/>
        </w:rPr>
      </w:pPr>
    </w:p>
    <w:p w14:paraId="4751453B" w14:textId="77777777" w:rsidR="00D932C0" w:rsidRDefault="00D932C0" w:rsidP="00362AF9">
      <w:pPr>
        <w:pStyle w:val="western"/>
        <w:spacing w:before="0"/>
        <w:ind w:right="606"/>
        <w:rPr>
          <w:rFonts w:ascii="Arial" w:hAnsi="Arial" w:cs="Arial"/>
          <w:i w:val="0"/>
          <w:iCs w:val="0"/>
          <w:sz w:val="20"/>
          <w:szCs w:val="20"/>
        </w:rPr>
      </w:pPr>
    </w:p>
    <w:p w14:paraId="243566A5" w14:textId="77777777" w:rsidR="00D932C0" w:rsidRDefault="00D932C0" w:rsidP="00362AF9">
      <w:pPr>
        <w:pStyle w:val="western"/>
        <w:spacing w:before="0"/>
        <w:ind w:right="606"/>
        <w:rPr>
          <w:rFonts w:ascii="Arial" w:hAnsi="Arial" w:cs="Arial"/>
          <w:i w:val="0"/>
          <w:iCs w:val="0"/>
          <w:sz w:val="20"/>
          <w:szCs w:val="20"/>
        </w:rPr>
      </w:pPr>
    </w:p>
    <w:p w14:paraId="7F90AAD1" w14:textId="77777777" w:rsidR="00D932C0" w:rsidRDefault="00D932C0" w:rsidP="00362AF9">
      <w:pPr>
        <w:pStyle w:val="western"/>
        <w:spacing w:before="0"/>
        <w:ind w:right="606"/>
        <w:rPr>
          <w:rFonts w:ascii="Arial" w:hAnsi="Arial" w:cs="Arial"/>
          <w:i w:val="0"/>
          <w:iCs w:val="0"/>
          <w:sz w:val="20"/>
          <w:szCs w:val="20"/>
        </w:rPr>
      </w:pPr>
    </w:p>
    <w:p w14:paraId="59CB2F2E" w14:textId="77777777" w:rsidR="00D932C0" w:rsidRDefault="00D932C0" w:rsidP="00362AF9">
      <w:pPr>
        <w:pStyle w:val="western"/>
        <w:spacing w:before="0"/>
        <w:ind w:right="606"/>
        <w:rPr>
          <w:rFonts w:ascii="Arial" w:hAnsi="Arial" w:cs="Arial"/>
          <w:i w:val="0"/>
          <w:iCs w:val="0"/>
          <w:sz w:val="20"/>
          <w:szCs w:val="20"/>
        </w:rPr>
      </w:pPr>
    </w:p>
    <w:p w14:paraId="757A4056" w14:textId="77777777" w:rsidR="00D932C0" w:rsidRDefault="00D932C0" w:rsidP="00362AF9">
      <w:pPr>
        <w:pStyle w:val="western"/>
        <w:spacing w:before="0"/>
        <w:ind w:right="606"/>
        <w:rPr>
          <w:rFonts w:ascii="Arial" w:hAnsi="Arial" w:cs="Arial"/>
          <w:i w:val="0"/>
          <w:iCs w:val="0"/>
          <w:sz w:val="20"/>
          <w:szCs w:val="20"/>
        </w:rPr>
      </w:pPr>
    </w:p>
    <w:p w14:paraId="082BECE8" w14:textId="77777777" w:rsidR="00D932C0" w:rsidRDefault="00D932C0" w:rsidP="00362AF9">
      <w:pPr>
        <w:pStyle w:val="western"/>
        <w:spacing w:before="0"/>
        <w:ind w:right="606"/>
        <w:rPr>
          <w:rFonts w:ascii="Arial" w:hAnsi="Arial" w:cs="Arial"/>
          <w:i w:val="0"/>
          <w:iCs w:val="0"/>
          <w:sz w:val="20"/>
          <w:szCs w:val="20"/>
        </w:rPr>
      </w:pPr>
    </w:p>
    <w:p w14:paraId="75318F78" w14:textId="77777777" w:rsidR="00D932C0" w:rsidRDefault="00D932C0" w:rsidP="00362AF9">
      <w:pPr>
        <w:pStyle w:val="western"/>
        <w:spacing w:before="0"/>
        <w:ind w:right="606"/>
        <w:rPr>
          <w:rFonts w:ascii="Arial" w:hAnsi="Arial" w:cs="Arial"/>
          <w:i w:val="0"/>
          <w:iCs w:val="0"/>
          <w:sz w:val="20"/>
          <w:szCs w:val="20"/>
        </w:rPr>
      </w:pPr>
    </w:p>
    <w:p w14:paraId="5A2AD9DB" w14:textId="77777777" w:rsidR="00D932C0" w:rsidRDefault="00D932C0" w:rsidP="00362AF9">
      <w:pPr>
        <w:pStyle w:val="western"/>
        <w:spacing w:before="0"/>
        <w:ind w:right="606"/>
        <w:rPr>
          <w:rFonts w:ascii="Arial" w:hAnsi="Arial" w:cs="Arial"/>
          <w:i w:val="0"/>
          <w:iCs w:val="0"/>
          <w:sz w:val="20"/>
          <w:szCs w:val="20"/>
        </w:rPr>
      </w:pPr>
    </w:p>
    <w:p w14:paraId="17E8AF7A" w14:textId="77777777" w:rsidR="00D932C0" w:rsidRDefault="00D932C0" w:rsidP="00362AF9">
      <w:pPr>
        <w:pStyle w:val="western"/>
        <w:spacing w:before="0"/>
        <w:ind w:right="606"/>
        <w:rPr>
          <w:rFonts w:ascii="Arial" w:hAnsi="Arial" w:cs="Arial"/>
          <w:i w:val="0"/>
          <w:iCs w:val="0"/>
          <w:sz w:val="20"/>
          <w:szCs w:val="20"/>
        </w:rPr>
      </w:pPr>
    </w:p>
    <w:p w14:paraId="3244AF3C" w14:textId="77777777" w:rsidR="00D932C0" w:rsidRDefault="00D932C0" w:rsidP="00362AF9">
      <w:pPr>
        <w:pStyle w:val="western"/>
        <w:spacing w:before="0"/>
        <w:ind w:right="606"/>
        <w:rPr>
          <w:rFonts w:ascii="Arial" w:hAnsi="Arial" w:cs="Arial"/>
          <w:i w:val="0"/>
          <w:iCs w:val="0"/>
          <w:sz w:val="20"/>
          <w:szCs w:val="20"/>
        </w:rPr>
      </w:pPr>
    </w:p>
    <w:p w14:paraId="6C16784B" w14:textId="77777777" w:rsidR="00D932C0" w:rsidRDefault="00D932C0" w:rsidP="00362AF9">
      <w:pPr>
        <w:pStyle w:val="western"/>
        <w:spacing w:before="0"/>
        <w:ind w:right="606"/>
        <w:rPr>
          <w:rFonts w:ascii="Arial" w:hAnsi="Arial" w:cs="Arial"/>
          <w:i w:val="0"/>
          <w:iCs w:val="0"/>
          <w:sz w:val="20"/>
          <w:szCs w:val="20"/>
        </w:rPr>
      </w:pPr>
    </w:p>
    <w:p w14:paraId="04F1F416" w14:textId="77777777" w:rsidR="00D932C0" w:rsidRDefault="00D932C0" w:rsidP="00362AF9">
      <w:pPr>
        <w:pStyle w:val="western"/>
        <w:spacing w:before="0"/>
        <w:ind w:right="606"/>
        <w:rPr>
          <w:rFonts w:ascii="Arial" w:hAnsi="Arial" w:cs="Arial"/>
          <w:i w:val="0"/>
          <w:iCs w:val="0"/>
          <w:sz w:val="20"/>
          <w:szCs w:val="20"/>
        </w:rPr>
      </w:pPr>
    </w:p>
    <w:p w14:paraId="605213D7" w14:textId="77777777" w:rsidR="00D932C0" w:rsidRDefault="00D932C0" w:rsidP="00362AF9">
      <w:pPr>
        <w:pStyle w:val="western"/>
        <w:spacing w:before="0"/>
        <w:ind w:right="606"/>
        <w:rPr>
          <w:rFonts w:ascii="Arial" w:hAnsi="Arial" w:cs="Arial"/>
          <w:i w:val="0"/>
          <w:iCs w:val="0"/>
          <w:sz w:val="20"/>
          <w:szCs w:val="20"/>
        </w:rPr>
      </w:pPr>
    </w:p>
    <w:p w14:paraId="128AF6B3" w14:textId="77777777" w:rsidR="00D932C0" w:rsidRDefault="00D932C0" w:rsidP="00362AF9">
      <w:pPr>
        <w:pStyle w:val="western"/>
        <w:spacing w:before="0"/>
        <w:ind w:right="606"/>
        <w:rPr>
          <w:rFonts w:ascii="Arial" w:hAnsi="Arial" w:cs="Arial"/>
          <w:i w:val="0"/>
          <w:iCs w:val="0"/>
          <w:sz w:val="20"/>
          <w:szCs w:val="20"/>
        </w:rPr>
      </w:pPr>
    </w:p>
    <w:p w14:paraId="06F39C38" w14:textId="77777777" w:rsidR="00D932C0" w:rsidRDefault="00D932C0" w:rsidP="00362AF9">
      <w:pPr>
        <w:pStyle w:val="western"/>
        <w:spacing w:before="0"/>
        <w:ind w:right="606"/>
        <w:rPr>
          <w:rFonts w:ascii="Arial" w:hAnsi="Arial" w:cs="Arial"/>
          <w:i w:val="0"/>
          <w:iCs w:val="0"/>
          <w:sz w:val="20"/>
          <w:szCs w:val="20"/>
        </w:rPr>
      </w:pPr>
    </w:p>
    <w:p w14:paraId="48EA475B" w14:textId="77777777" w:rsidR="00D932C0" w:rsidRDefault="00D932C0" w:rsidP="00362AF9">
      <w:pPr>
        <w:pStyle w:val="western"/>
        <w:spacing w:before="0"/>
        <w:ind w:right="606"/>
        <w:rPr>
          <w:rFonts w:ascii="Arial" w:hAnsi="Arial" w:cs="Arial"/>
          <w:i w:val="0"/>
          <w:iCs w:val="0"/>
          <w:sz w:val="20"/>
          <w:szCs w:val="20"/>
        </w:rPr>
      </w:pPr>
    </w:p>
    <w:p w14:paraId="0FF526DA" w14:textId="77777777" w:rsidR="00D932C0" w:rsidRDefault="00D932C0" w:rsidP="00362AF9">
      <w:pPr>
        <w:pStyle w:val="western"/>
        <w:spacing w:before="0"/>
        <w:ind w:right="606"/>
        <w:rPr>
          <w:rFonts w:ascii="Arial" w:hAnsi="Arial" w:cs="Arial"/>
          <w:i w:val="0"/>
          <w:iCs w:val="0"/>
          <w:sz w:val="20"/>
          <w:szCs w:val="20"/>
        </w:rPr>
      </w:pPr>
    </w:p>
    <w:p w14:paraId="17BF35E6" w14:textId="77777777" w:rsidR="00D932C0" w:rsidRDefault="00D932C0" w:rsidP="00362AF9">
      <w:pPr>
        <w:pStyle w:val="western"/>
        <w:spacing w:before="0"/>
        <w:ind w:right="606"/>
        <w:rPr>
          <w:rFonts w:ascii="Arial" w:hAnsi="Arial" w:cs="Arial"/>
          <w:i w:val="0"/>
          <w:iCs w:val="0"/>
          <w:sz w:val="20"/>
          <w:szCs w:val="20"/>
        </w:rPr>
      </w:pPr>
    </w:p>
    <w:p w14:paraId="54F9CA68" w14:textId="77777777" w:rsidR="00D932C0" w:rsidRDefault="00D932C0" w:rsidP="00362AF9">
      <w:pPr>
        <w:pStyle w:val="western"/>
        <w:spacing w:before="0"/>
        <w:ind w:right="606"/>
        <w:rPr>
          <w:rFonts w:ascii="Arial" w:hAnsi="Arial" w:cs="Arial"/>
          <w:i w:val="0"/>
          <w:iCs w:val="0"/>
          <w:sz w:val="20"/>
          <w:szCs w:val="20"/>
        </w:rPr>
      </w:pPr>
    </w:p>
    <w:p w14:paraId="0614C85A" w14:textId="77777777" w:rsidR="00D932C0" w:rsidRDefault="00D932C0" w:rsidP="00362AF9">
      <w:pPr>
        <w:pStyle w:val="western"/>
        <w:spacing w:before="0"/>
        <w:ind w:right="606"/>
        <w:rPr>
          <w:rFonts w:ascii="Arial" w:hAnsi="Arial" w:cs="Arial"/>
          <w:i w:val="0"/>
          <w:iCs w:val="0"/>
          <w:sz w:val="20"/>
          <w:szCs w:val="20"/>
        </w:rPr>
      </w:pPr>
    </w:p>
    <w:p w14:paraId="2A70FB86" w14:textId="77777777" w:rsidR="00D932C0" w:rsidRDefault="00D932C0" w:rsidP="00362AF9">
      <w:pPr>
        <w:pStyle w:val="western"/>
        <w:spacing w:before="0"/>
        <w:ind w:right="606"/>
        <w:rPr>
          <w:rFonts w:ascii="Arial" w:hAnsi="Arial" w:cs="Arial"/>
          <w:i w:val="0"/>
          <w:iCs w:val="0"/>
          <w:sz w:val="20"/>
          <w:szCs w:val="20"/>
        </w:rPr>
      </w:pPr>
    </w:p>
    <w:p w14:paraId="57672BE8" w14:textId="77777777" w:rsidR="00D932C0" w:rsidRDefault="00D932C0" w:rsidP="00362AF9">
      <w:pPr>
        <w:pStyle w:val="western"/>
        <w:spacing w:before="0"/>
        <w:ind w:right="606"/>
        <w:rPr>
          <w:rFonts w:ascii="Arial" w:hAnsi="Arial" w:cs="Arial"/>
          <w:i w:val="0"/>
          <w:iCs w:val="0"/>
          <w:sz w:val="20"/>
          <w:szCs w:val="20"/>
        </w:rPr>
      </w:pPr>
    </w:p>
    <w:p w14:paraId="6C862073" w14:textId="77777777" w:rsidR="00D932C0" w:rsidRDefault="00D932C0" w:rsidP="00362AF9">
      <w:pPr>
        <w:pStyle w:val="western"/>
        <w:spacing w:before="0"/>
        <w:ind w:right="606"/>
        <w:rPr>
          <w:rFonts w:ascii="Arial" w:hAnsi="Arial" w:cs="Arial"/>
          <w:i w:val="0"/>
          <w:iCs w:val="0"/>
          <w:sz w:val="20"/>
          <w:szCs w:val="20"/>
        </w:rPr>
      </w:pPr>
    </w:p>
    <w:p w14:paraId="09866479" w14:textId="77777777" w:rsidR="00D932C0" w:rsidRDefault="00D932C0" w:rsidP="00362AF9">
      <w:pPr>
        <w:pStyle w:val="western"/>
        <w:spacing w:before="0"/>
        <w:ind w:right="606"/>
        <w:rPr>
          <w:rFonts w:ascii="Arial" w:hAnsi="Arial" w:cs="Arial"/>
          <w:i w:val="0"/>
          <w:iCs w:val="0"/>
          <w:sz w:val="20"/>
          <w:szCs w:val="20"/>
        </w:rPr>
      </w:pPr>
    </w:p>
    <w:p w14:paraId="58558CD7" w14:textId="77777777" w:rsidR="00D932C0" w:rsidRDefault="00D932C0" w:rsidP="00362AF9">
      <w:pPr>
        <w:pStyle w:val="western"/>
        <w:spacing w:before="0"/>
        <w:ind w:right="606"/>
        <w:rPr>
          <w:rFonts w:ascii="Arial" w:hAnsi="Arial" w:cs="Arial"/>
          <w:i w:val="0"/>
          <w:iCs w:val="0"/>
          <w:sz w:val="20"/>
          <w:szCs w:val="20"/>
        </w:rPr>
      </w:pPr>
    </w:p>
    <w:p w14:paraId="21FC35D5" w14:textId="77777777" w:rsidR="00D932C0" w:rsidRDefault="00D932C0" w:rsidP="00362AF9">
      <w:pPr>
        <w:pStyle w:val="western"/>
        <w:spacing w:before="0"/>
        <w:ind w:right="606"/>
        <w:rPr>
          <w:rFonts w:ascii="Arial" w:hAnsi="Arial" w:cs="Arial"/>
          <w:i w:val="0"/>
          <w:iCs w:val="0"/>
          <w:sz w:val="20"/>
          <w:szCs w:val="20"/>
        </w:rPr>
      </w:pPr>
    </w:p>
    <w:p w14:paraId="070365FA" w14:textId="77777777" w:rsidR="00D932C0" w:rsidRDefault="00D932C0" w:rsidP="00362AF9">
      <w:pPr>
        <w:pStyle w:val="western"/>
        <w:spacing w:before="0"/>
        <w:ind w:right="606"/>
        <w:rPr>
          <w:rFonts w:ascii="Arial" w:hAnsi="Arial" w:cs="Arial"/>
          <w:i w:val="0"/>
          <w:iCs w:val="0"/>
          <w:sz w:val="20"/>
          <w:szCs w:val="20"/>
        </w:rPr>
      </w:pPr>
    </w:p>
    <w:p w14:paraId="4B7B5348" w14:textId="77777777" w:rsidR="00D932C0" w:rsidRDefault="00D932C0" w:rsidP="00362AF9">
      <w:pPr>
        <w:pStyle w:val="western"/>
        <w:spacing w:before="0"/>
        <w:ind w:right="606"/>
        <w:rPr>
          <w:rFonts w:ascii="Arial" w:hAnsi="Arial" w:cs="Arial"/>
          <w:i w:val="0"/>
          <w:iCs w:val="0"/>
          <w:sz w:val="20"/>
          <w:szCs w:val="20"/>
        </w:rPr>
      </w:pPr>
    </w:p>
    <w:p w14:paraId="34AB8C91" w14:textId="77777777" w:rsidR="00D932C0" w:rsidRDefault="00D932C0" w:rsidP="00362AF9">
      <w:pPr>
        <w:pStyle w:val="western"/>
        <w:spacing w:before="0"/>
        <w:ind w:right="606"/>
        <w:rPr>
          <w:rFonts w:ascii="Arial" w:hAnsi="Arial" w:cs="Arial"/>
          <w:i w:val="0"/>
          <w:iCs w:val="0"/>
          <w:sz w:val="20"/>
          <w:szCs w:val="20"/>
        </w:rPr>
      </w:pPr>
    </w:p>
    <w:p w14:paraId="09937938" w14:textId="77777777" w:rsidR="00D932C0" w:rsidRDefault="00D932C0" w:rsidP="00362AF9">
      <w:pPr>
        <w:pStyle w:val="western"/>
        <w:spacing w:before="0"/>
        <w:ind w:right="606"/>
        <w:rPr>
          <w:rFonts w:ascii="Arial" w:hAnsi="Arial" w:cs="Arial"/>
          <w:i w:val="0"/>
          <w:iCs w:val="0"/>
          <w:sz w:val="20"/>
          <w:szCs w:val="20"/>
        </w:rPr>
      </w:pPr>
    </w:p>
    <w:p w14:paraId="425B438F" w14:textId="77777777" w:rsidR="00D932C0" w:rsidRDefault="00D932C0" w:rsidP="00362AF9">
      <w:pPr>
        <w:pStyle w:val="western"/>
        <w:spacing w:before="0"/>
        <w:ind w:right="606"/>
        <w:rPr>
          <w:rFonts w:ascii="Arial" w:hAnsi="Arial" w:cs="Arial"/>
          <w:i w:val="0"/>
          <w:iCs w:val="0"/>
          <w:sz w:val="20"/>
          <w:szCs w:val="20"/>
        </w:rPr>
      </w:pPr>
    </w:p>
    <w:p w14:paraId="06A8E1A4" w14:textId="77777777" w:rsidR="00D932C0" w:rsidRDefault="00D932C0" w:rsidP="00362AF9">
      <w:pPr>
        <w:pStyle w:val="western"/>
        <w:spacing w:before="0"/>
        <w:ind w:right="606"/>
        <w:rPr>
          <w:rFonts w:ascii="Arial" w:hAnsi="Arial" w:cs="Arial"/>
          <w:i w:val="0"/>
          <w:iCs w:val="0"/>
          <w:sz w:val="20"/>
          <w:szCs w:val="20"/>
        </w:rPr>
      </w:pPr>
    </w:p>
    <w:p w14:paraId="2BF47BF4" w14:textId="77777777" w:rsidR="00754194" w:rsidRDefault="00754194" w:rsidP="00362AF9">
      <w:pPr>
        <w:pStyle w:val="western"/>
        <w:spacing w:before="0"/>
        <w:ind w:right="606"/>
        <w:rPr>
          <w:rFonts w:ascii="Arial" w:hAnsi="Arial" w:cs="Arial"/>
          <w:i w:val="0"/>
          <w:iCs w:val="0"/>
          <w:sz w:val="20"/>
          <w:szCs w:val="20"/>
        </w:rPr>
      </w:pPr>
    </w:p>
    <w:p w14:paraId="78DABC7A" w14:textId="77777777" w:rsidR="00544CBA" w:rsidRDefault="00544CBA" w:rsidP="00362AF9">
      <w:pPr>
        <w:pStyle w:val="western"/>
        <w:spacing w:before="0"/>
        <w:ind w:right="606"/>
        <w:rPr>
          <w:rFonts w:ascii="Arial" w:hAnsi="Arial" w:cs="Arial"/>
          <w:i w:val="0"/>
          <w:iCs w:val="0"/>
          <w:sz w:val="20"/>
          <w:szCs w:val="20"/>
        </w:rPr>
      </w:pPr>
    </w:p>
    <w:p w14:paraId="3C678511" w14:textId="77777777" w:rsidR="00544CBA" w:rsidRDefault="00544CBA" w:rsidP="00362AF9">
      <w:pPr>
        <w:pStyle w:val="western"/>
        <w:spacing w:before="0"/>
        <w:ind w:right="606"/>
        <w:rPr>
          <w:rFonts w:ascii="Arial" w:hAnsi="Arial" w:cs="Arial"/>
          <w:i w:val="0"/>
          <w:iCs w:val="0"/>
          <w:sz w:val="20"/>
          <w:szCs w:val="20"/>
        </w:rPr>
      </w:pPr>
    </w:p>
    <w:p w14:paraId="6100DEC3" w14:textId="07676C1E"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D13AA">
        <w:rPr>
          <w:rFonts w:ascii="Arial" w:hAnsi="Arial" w:cs="Arial"/>
          <w:b/>
          <w:sz w:val="20"/>
          <w:szCs w:val="20"/>
          <w:u w:val="single"/>
        </w:rPr>
        <w:t>40</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744684C9" w14:textId="77777777" w:rsidR="00544CBA" w:rsidRPr="006B57A6" w:rsidRDefault="00544CBA" w:rsidP="00544CBA">
      <w:pPr>
        <w:spacing w:before="120" w:afterLines="120" w:after="288" w:line="312" w:lineRule="auto"/>
        <w:ind w:firstLine="709"/>
        <w:jc w:val="center"/>
        <w:rPr>
          <w:rFonts w:ascii="Arial" w:hAnsi="Arial" w:cs="Arial"/>
          <w:b/>
          <w:iCs/>
          <w:sz w:val="20"/>
          <w:szCs w:val="20"/>
          <w:u w:val="single"/>
        </w:rPr>
      </w:pPr>
      <w:bookmarkStart w:id="23" w:name="_Hlk82471863"/>
      <w:r w:rsidRPr="006B57A6">
        <w:rPr>
          <w:rFonts w:ascii="Arial" w:hAnsi="Arial" w:cs="Arial"/>
          <w:b/>
          <w:iCs/>
          <w:sz w:val="20"/>
          <w:szCs w:val="20"/>
          <w:u w:val="single"/>
        </w:rPr>
        <w:t>TERMO DE REFERÊNCIA</w:t>
      </w:r>
    </w:p>
    <w:p w14:paraId="50610C54" w14:textId="77777777" w:rsidR="00544CBA" w:rsidRDefault="00544CBA" w:rsidP="00544CBA">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4" w:name="_Hlk82473550"/>
      <w:r w:rsidRPr="00C93F87">
        <w:rPr>
          <w:rFonts w:ascii="Arial" w:hAnsi="Arial" w:cs="Arial"/>
        </w:rPr>
        <w:t xml:space="preserve">CONDIÇÕES GERAIS DA </w:t>
      </w:r>
      <w:r>
        <w:rPr>
          <w:rFonts w:ascii="Arial" w:hAnsi="Arial" w:cs="Arial"/>
        </w:rPr>
        <w:t>AQUISIÇÃO / CONTRATAÇÃO</w:t>
      </w:r>
    </w:p>
    <w:p w14:paraId="3622CF5A" w14:textId="77777777" w:rsidR="00544CBA" w:rsidRPr="00410391" w:rsidRDefault="00544CBA" w:rsidP="00544CBA">
      <w:pPr>
        <w:pStyle w:val="Nivel2"/>
      </w:pPr>
      <w:r w:rsidRPr="00410391">
        <w:t>1.1.</w:t>
      </w:r>
      <w:r w:rsidRPr="00410391">
        <w:rPr>
          <w:rFonts w:ascii="Times New Roman" w:hAnsi="Times New Roman" w:cs="Times New Roman"/>
          <w:kern w:val="2"/>
          <w:lang w:eastAsia="zh-CN"/>
        </w:rPr>
        <w:t xml:space="preserve"> </w:t>
      </w:r>
      <w:r w:rsidRPr="00CF3E3E">
        <w:rPr>
          <w:kern w:val="2"/>
          <w:lang w:eastAsia="zh-CN"/>
        </w:rPr>
        <w:t>Registro de Preços para futura contratação de empresa especializada no fornecimento de reagente automotivo ARLA 32, com abastecimento direto no estabelecimento da contratada</w:t>
      </w:r>
      <w:r>
        <w:rPr>
          <w:kern w:val="2"/>
          <w:lang w:eastAsia="zh-CN"/>
        </w:rPr>
        <w:t>, localizada no município de Mandaguaçu</w:t>
      </w:r>
      <w:r w:rsidRPr="00CF3E3E">
        <w:rPr>
          <w:kern w:val="2"/>
          <w:lang w:eastAsia="zh-CN"/>
        </w:rPr>
        <w:t>, destinado aos veículos oficiais movidos a diesel da frota municipal, visando atender às demandas operacionais das diversas secretarias e garantir a continuidade dos serviços públicos essenciais, conforme condições e exigências estabelecidas neste instrumento.</w:t>
      </w:r>
    </w:p>
    <w:p w14:paraId="70798B8E" w14:textId="77777777" w:rsidR="00544CBA" w:rsidRDefault="00544CBA" w:rsidP="00544CBA">
      <w:pPr>
        <w:pStyle w:val="Nivel2"/>
        <w:rPr>
          <w:b/>
          <w:bCs/>
        </w:rPr>
      </w:pPr>
      <w:r w:rsidRPr="00696720">
        <w:rPr>
          <w:b/>
          <w:bCs/>
        </w:rPr>
        <w:t>Tabela 01</w:t>
      </w:r>
    </w:p>
    <w:tbl>
      <w:tblPr>
        <w:tblW w:w="10206" w:type="dxa"/>
        <w:tblInd w:w="-5" w:type="dxa"/>
        <w:tblLayout w:type="fixed"/>
        <w:tblCellMar>
          <w:left w:w="70" w:type="dxa"/>
          <w:right w:w="70" w:type="dxa"/>
        </w:tblCellMar>
        <w:tblLook w:val="04A0" w:firstRow="1" w:lastRow="0" w:firstColumn="1" w:lastColumn="0" w:noHBand="0" w:noVBand="1"/>
      </w:tblPr>
      <w:tblGrid>
        <w:gridCol w:w="426"/>
        <w:gridCol w:w="4394"/>
        <w:gridCol w:w="1276"/>
        <w:gridCol w:w="1559"/>
        <w:gridCol w:w="1134"/>
        <w:gridCol w:w="1417"/>
      </w:tblGrid>
      <w:tr w:rsidR="00544CBA" w:rsidRPr="00F26881" w14:paraId="726B6AB9" w14:textId="77777777" w:rsidTr="00A65E8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1EBBAF4" w14:textId="77777777" w:rsidR="00544CBA" w:rsidRPr="00F26881" w:rsidRDefault="00544CBA" w:rsidP="00A65E8D">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4B6FD990" w14:textId="77777777" w:rsidR="00544CBA" w:rsidRPr="00F26881" w:rsidRDefault="00544CBA" w:rsidP="00A65E8D">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14:paraId="1CFA48A0" w14:textId="77777777" w:rsidR="00544CBA" w:rsidRPr="00F26881" w:rsidRDefault="00544CBA" w:rsidP="00A65E8D">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1559" w:type="dxa"/>
            <w:tcBorders>
              <w:top w:val="single" w:sz="4" w:space="0" w:color="auto"/>
              <w:left w:val="nil"/>
              <w:bottom w:val="single" w:sz="4" w:space="0" w:color="auto"/>
              <w:right w:val="single" w:sz="4" w:space="0" w:color="auto"/>
            </w:tcBorders>
            <w:shd w:val="clear" w:color="000000" w:fill="D9D9D9"/>
          </w:tcPr>
          <w:p w14:paraId="48C0EE67" w14:textId="77777777" w:rsidR="00544CBA" w:rsidRPr="00F26881" w:rsidRDefault="00544CBA" w:rsidP="00A65E8D">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134" w:type="dxa"/>
            <w:tcBorders>
              <w:top w:val="single" w:sz="4" w:space="0" w:color="auto"/>
              <w:left w:val="nil"/>
              <w:bottom w:val="single" w:sz="4" w:space="0" w:color="auto"/>
              <w:right w:val="single" w:sz="4" w:space="0" w:color="auto"/>
            </w:tcBorders>
            <w:shd w:val="clear" w:color="000000" w:fill="D9D9D9"/>
          </w:tcPr>
          <w:p w14:paraId="2C86BBD0" w14:textId="77777777" w:rsidR="00544CBA" w:rsidRPr="00F26881" w:rsidRDefault="00544CBA" w:rsidP="00A65E8D">
            <w:pPr>
              <w:jc w:val="center"/>
              <w:rPr>
                <w:rFonts w:ascii="Arial" w:hAnsi="Arial" w:cs="Arial"/>
                <w:b/>
                <w:bCs/>
                <w:color w:val="000000"/>
                <w:sz w:val="20"/>
                <w:szCs w:val="20"/>
              </w:rPr>
            </w:pPr>
            <w:r>
              <w:rPr>
                <w:rFonts w:ascii="Arial" w:hAnsi="Arial" w:cs="Arial"/>
                <w:b/>
                <w:bCs/>
                <w:color w:val="000000"/>
                <w:sz w:val="20"/>
                <w:szCs w:val="20"/>
              </w:rPr>
              <w:t>VALOR UNITÁRIO</w:t>
            </w:r>
          </w:p>
        </w:tc>
        <w:tc>
          <w:tcPr>
            <w:tcW w:w="1417" w:type="dxa"/>
            <w:tcBorders>
              <w:top w:val="single" w:sz="4" w:space="0" w:color="auto"/>
              <w:left w:val="nil"/>
              <w:bottom w:val="single" w:sz="4" w:space="0" w:color="auto"/>
              <w:right w:val="single" w:sz="4" w:space="0" w:color="auto"/>
            </w:tcBorders>
            <w:shd w:val="clear" w:color="000000" w:fill="D9D9D9"/>
          </w:tcPr>
          <w:p w14:paraId="47DFDE99" w14:textId="77777777" w:rsidR="00544CBA" w:rsidRPr="00F26881" w:rsidRDefault="00544CBA" w:rsidP="00A65E8D">
            <w:pPr>
              <w:jc w:val="center"/>
              <w:rPr>
                <w:rFonts w:ascii="Arial" w:hAnsi="Arial" w:cs="Arial"/>
                <w:b/>
                <w:bCs/>
                <w:color w:val="000000"/>
                <w:sz w:val="20"/>
                <w:szCs w:val="20"/>
              </w:rPr>
            </w:pPr>
            <w:r>
              <w:rPr>
                <w:rFonts w:ascii="Arial" w:hAnsi="Arial" w:cs="Arial"/>
                <w:b/>
                <w:bCs/>
                <w:color w:val="000000"/>
                <w:sz w:val="20"/>
                <w:szCs w:val="20"/>
              </w:rPr>
              <w:t>VALOR TOTAL</w:t>
            </w:r>
          </w:p>
        </w:tc>
      </w:tr>
      <w:tr w:rsidR="00544CBA" w:rsidRPr="00F26881" w14:paraId="57FF0ACC" w14:textId="77777777" w:rsidTr="00A65E8D">
        <w:trPr>
          <w:trHeight w:val="894"/>
        </w:trPr>
        <w:tc>
          <w:tcPr>
            <w:tcW w:w="426" w:type="dxa"/>
            <w:tcBorders>
              <w:top w:val="nil"/>
              <w:left w:val="single" w:sz="4" w:space="0" w:color="auto"/>
              <w:bottom w:val="single" w:sz="4" w:space="0" w:color="auto"/>
              <w:right w:val="single" w:sz="4" w:space="0" w:color="auto"/>
            </w:tcBorders>
            <w:noWrap/>
            <w:vAlign w:val="center"/>
            <w:hideMark/>
          </w:tcPr>
          <w:p w14:paraId="1DEA1E90" w14:textId="77777777" w:rsidR="00544CBA" w:rsidRPr="00F26881" w:rsidRDefault="00544CBA" w:rsidP="00A65E8D">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tcPr>
          <w:p w14:paraId="39A34EC2" w14:textId="77777777" w:rsidR="00544CBA" w:rsidRPr="00410391" w:rsidRDefault="00544CBA" w:rsidP="00A65E8D">
            <w:pPr>
              <w:jc w:val="both"/>
              <w:rPr>
                <w:rFonts w:ascii="Arial" w:hAnsi="Arial" w:cs="Arial"/>
                <w:color w:val="000000"/>
                <w:sz w:val="20"/>
                <w:szCs w:val="20"/>
              </w:rPr>
            </w:pPr>
            <w:r w:rsidRPr="00C031A5">
              <w:rPr>
                <w:rFonts w:ascii="Arial" w:hAnsi="Arial" w:cs="Arial"/>
                <w:color w:val="000000"/>
                <w:sz w:val="20"/>
                <w:szCs w:val="20"/>
              </w:rPr>
              <w:t>FORNECIMENTO DE REAGENTE AUTOMOTIVO ARLA 32, SOLUÇÃO AQUOSA DE UREIA TÉCNICA (32,5%) EM ÁGUA DESMINERALIZADA, DESTINADO AO USO EM VEÍCULOS MOVIDOS A DIESEL EQUIPADOS COM SISTEMA SCR, EM CONFORMIDADE COM A NORMA ISO 22241, COM ABASTECIMENTO DIRETO NO ESTABELECIMENTO DA CONTRATADA.</w:t>
            </w:r>
          </w:p>
        </w:tc>
        <w:tc>
          <w:tcPr>
            <w:tcW w:w="1276" w:type="dxa"/>
            <w:tcBorders>
              <w:top w:val="nil"/>
              <w:left w:val="nil"/>
              <w:bottom w:val="single" w:sz="4" w:space="0" w:color="auto"/>
              <w:right w:val="single" w:sz="4" w:space="0" w:color="auto"/>
            </w:tcBorders>
            <w:noWrap/>
            <w:vAlign w:val="center"/>
            <w:hideMark/>
          </w:tcPr>
          <w:p w14:paraId="49113727" w14:textId="77777777" w:rsidR="00544CBA" w:rsidRDefault="00544CBA" w:rsidP="00A65E8D">
            <w:pPr>
              <w:jc w:val="center"/>
              <w:rPr>
                <w:rFonts w:ascii="Arial" w:hAnsi="Arial" w:cs="Arial"/>
                <w:color w:val="000000"/>
                <w:sz w:val="20"/>
                <w:szCs w:val="20"/>
              </w:rPr>
            </w:pPr>
            <w:r>
              <w:rPr>
                <w:rFonts w:ascii="Arial" w:hAnsi="Arial" w:cs="Arial"/>
                <w:color w:val="000000"/>
                <w:sz w:val="20"/>
                <w:szCs w:val="20"/>
              </w:rPr>
              <w:t>LITROS</w:t>
            </w:r>
          </w:p>
          <w:p w14:paraId="347DA25E" w14:textId="77777777" w:rsidR="00544CBA" w:rsidRPr="00F26881" w:rsidRDefault="00544CBA" w:rsidP="00A65E8D">
            <w:pPr>
              <w:jc w:val="cente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52CAC9C3" w14:textId="77777777" w:rsidR="00544CBA" w:rsidRDefault="00544CBA" w:rsidP="00A65E8D">
            <w:pPr>
              <w:jc w:val="center"/>
              <w:rPr>
                <w:rFonts w:ascii="Arial" w:hAnsi="Arial" w:cs="Arial"/>
                <w:color w:val="000000"/>
                <w:sz w:val="20"/>
                <w:szCs w:val="20"/>
              </w:rPr>
            </w:pPr>
          </w:p>
          <w:p w14:paraId="48AB20F8" w14:textId="77777777" w:rsidR="00544CBA" w:rsidRDefault="00544CBA" w:rsidP="00A65E8D">
            <w:pPr>
              <w:jc w:val="center"/>
              <w:rPr>
                <w:rFonts w:ascii="Arial" w:hAnsi="Arial" w:cs="Arial"/>
                <w:color w:val="000000"/>
                <w:sz w:val="20"/>
                <w:szCs w:val="20"/>
              </w:rPr>
            </w:pPr>
          </w:p>
          <w:p w14:paraId="681CAFD8" w14:textId="77777777" w:rsidR="00544CBA" w:rsidRDefault="00544CBA" w:rsidP="00A65E8D">
            <w:pPr>
              <w:jc w:val="center"/>
              <w:rPr>
                <w:rFonts w:ascii="Arial" w:hAnsi="Arial" w:cs="Arial"/>
                <w:color w:val="000000"/>
                <w:sz w:val="20"/>
                <w:szCs w:val="20"/>
              </w:rPr>
            </w:pPr>
          </w:p>
          <w:p w14:paraId="2F92E4EF" w14:textId="77777777" w:rsidR="00544CBA" w:rsidRDefault="00544CBA" w:rsidP="00A65E8D">
            <w:pPr>
              <w:jc w:val="center"/>
              <w:rPr>
                <w:rFonts w:ascii="Arial" w:hAnsi="Arial" w:cs="Arial"/>
                <w:color w:val="000000"/>
                <w:sz w:val="20"/>
                <w:szCs w:val="20"/>
              </w:rPr>
            </w:pPr>
          </w:p>
          <w:p w14:paraId="31657B25" w14:textId="77777777" w:rsidR="00544CBA" w:rsidRDefault="00544CBA" w:rsidP="00A65E8D">
            <w:pPr>
              <w:jc w:val="center"/>
              <w:rPr>
                <w:rFonts w:ascii="Arial" w:hAnsi="Arial" w:cs="Arial"/>
                <w:color w:val="000000"/>
                <w:sz w:val="20"/>
                <w:szCs w:val="20"/>
              </w:rPr>
            </w:pPr>
          </w:p>
          <w:p w14:paraId="1D31F783" w14:textId="77777777" w:rsidR="00544CBA" w:rsidRDefault="00544CBA" w:rsidP="00A65E8D">
            <w:pPr>
              <w:jc w:val="center"/>
              <w:rPr>
                <w:rFonts w:ascii="Arial" w:hAnsi="Arial" w:cs="Arial"/>
                <w:color w:val="000000"/>
                <w:sz w:val="20"/>
                <w:szCs w:val="20"/>
              </w:rPr>
            </w:pPr>
            <w:r>
              <w:rPr>
                <w:rFonts w:ascii="Arial" w:hAnsi="Arial" w:cs="Arial"/>
                <w:color w:val="000000"/>
                <w:sz w:val="20"/>
                <w:szCs w:val="20"/>
              </w:rPr>
              <w:br/>
              <w:t>22.100</w:t>
            </w:r>
            <w:r>
              <w:rPr>
                <w:rFonts w:ascii="Arial" w:hAnsi="Arial" w:cs="Arial"/>
                <w:color w:val="000000"/>
                <w:sz w:val="20"/>
                <w:szCs w:val="20"/>
              </w:rPr>
              <w:br/>
            </w:r>
          </w:p>
          <w:p w14:paraId="20F1117E" w14:textId="77777777" w:rsidR="00544CBA" w:rsidRDefault="00544CBA" w:rsidP="00A65E8D">
            <w:pPr>
              <w:jc w:val="center"/>
              <w:rPr>
                <w:rFonts w:ascii="Arial" w:hAnsi="Arial" w:cs="Arial"/>
                <w:color w:val="000000"/>
                <w:sz w:val="20"/>
                <w:szCs w:val="20"/>
              </w:rPr>
            </w:pPr>
          </w:p>
          <w:p w14:paraId="5B38CB64" w14:textId="77777777" w:rsidR="00544CBA" w:rsidRDefault="00544CBA" w:rsidP="00A65E8D">
            <w:pPr>
              <w:jc w:val="center"/>
              <w:rPr>
                <w:rFonts w:ascii="Arial" w:hAnsi="Arial" w:cs="Arial"/>
                <w:color w:val="000000"/>
                <w:sz w:val="20"/>
                <w:szCs w:val="20"/>
              </w:rPr>
            </w:pPr>
          </w:p>
          <w:p w14:paraId="2CDF9325" w14:textId="77777777" w:rsidR="00544CBA" w:rsidRDefault="00544CBA" w:rsidP="00A65E8D">
            <w:pPr>
              <w:jc w:val="center"/>
              <w:rPr>
                <w:rFonts w:ascii="Arial" w:hAnsi="Arial" w:cs="Arial"/>
                <w:color w:val="000000"/>
                <w:sz w:val="20"/>
                <w:szCs w:val="20"/>
              </w:rPr>
            </w:pPr>
          </w:p>
          <w:p w14:paraId="181CC7CA" w14:textId="77777777" w:rsidR="00544CBA" w:rsidRDefault="00544CBA" w:rsidP="00A65E8D">
            <w:pPr>
              <w:jc w:val="center"/>
              <w:rPr>
                <w:rFonts w:ascii="Arial" w:hAnsi="Arial" w:cs="Arial"/>
                <w:color w:val="000000"/>
                <w:sz w:val="20"/>
                <w:szCs w:val="20"/>
              </w:rPr>
            </w:pPr>
          </w:p>
          <w:p w14:paraId="23293F97" w14:textId="77777777" w:rsidR="00544CBA" w:rsidRPr="00F26881" w:rsidRDefault="00544CBA" w:rsidP="00A65E8D">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tcPr>
          <w:p w14:paraId="007947F8" w14:textId="77777777" w:rsidR="00544CBA" w:rsidRDefault="00544CBA" w:rsidP="00A65E8D">
            <w:pPr>
              <w:jc w:val="center"/>
              <w:rPr>
                <w:rFonts w:ascii="Arial" w:hAnsi="Arial" w:cs="Arial"/>
                <w:sz w:val="20"/>
                <w:szCs w:val="20"/>
              </w:rPr>
            </w:pPr>
          </w:p>
          <w:p w14:paraId="47CAACD7" w14:textId="77777777" w:rsidR="00544CBA" w:rsidRDefault="00544CBA" w:rsidP="00A65E8D">
            <w:pPr>
              <w:jc w:val="center"/>
              <w:rPr>
                <w:rFonts w:ascii="Arial" w:hAnsi="Arial" w:cs="Arial"/>
                <w:sz w:val="20"/>
                <w:szCs w:val="20"/>
              </w:rPr>
            </w:pPr>
          </w:p>
          <w:p w14:paraId="45559357" w14:textId="77777777" w:rsidR="00544CBA" w:rsidRDefault="00544CBA" w:rsidP="00A65E8D">
            <w:pPr>
              <w:jc w:val="center"/>
              <w:rPr>
                <w:rFonts w:ascii="Arial" w:hAnsi="Arial" w:cs="Arial"/>
                <w:sz w:val="20"/>
                <w:szCs w:val="20"/>
              </w:rPr>
            </w:pPr>
          </w:p>
          <w:p w14:paraId="7F0250BC" w14:textId="77777777" w:rsidR="00544CBA" w:rsidRDefault="00544CBA" w:rsidP="00A65E8D">
            <w:pPr>
              <w:jc w:val="center"/>
              <w:rPr>
                <w:rFonts w:ascii="Arial" w:hAnsi="Arial" w:cs="Arial"/>
                <w:sz w:val="20"/>
                <w:szCs w:val="20"/>
              </w:rPr>
            </w:pPr>
          </w:p>
          <w:p w14:paraId="16E03E3A" w14:textId="77777777" w:rsidR="00544CBA" w:rsidRDefault="00544CBA" w:rsidP="00A65E8D">
            <w:pPr>
              <w:jc w:val="center"/>
              <w:rPr>
                <w:rFonts w:ascii="Arial" w:hAnsi="Arial" w:cs="Arial"/>
                <w:sz w:val="20"/>
                <w:szCs w:val="20"/>
              </w:rPr>
            </w:pPr>
          </w:p>
          <w:p w14:paraId="33BFE959" w14:textId="77777777" w:rsidR="00544CBA" w:rsidRDefault="00544CBA" w:rsidP="00A65E8D">
            <w:pPr>
              <w:jc w:val="center"/>
              <w:rPr>
                <w:rFonts w:ascii="Arial" w:hAnsi="Arial" w:cs="Arial"/>
                <w:sz w:val="20"/>
                <w:szCs w:val="20"/>
              </w:rPr>
            </w:pPr>
          </w:p>
          <w:p w14:paraId="6467D099" w14:textId="77777777" w:rsidR="00544CBA" w:rsidRPr="00F26881" w:rsidRDefault="00544CBA" w:rsidP="00A65E8D">
            <w:pPr>
              <w:jc w:val="center"/>
              <w:rPr>
                <w:rFonts w:ascii="Arial" w:hAnsi="Arial" w:cs="Arial"/>
                <w:sz w:val="20"/>
                <w:szCs w:val="20"/>
              </w:rPr>
            </w:pPr>
            <w:r>
              <w:rPr>
                <w:rFonts w:ascii="Arial" w:hAnsi="Arial" w:cs="Arial"/>
                <w:sz w:val="20"/>
                <w:szCs w:val="20"/>
              </w:rPr>
              <w:t>R$ 4,06</w:t>
            </w:r>
          </w:p>
        </w:tc>
        <w:tc>
          <w:tcPr>
            <w:tcW w:w="1417" w:type="dxa"/>
            <w:tcBorders>
              <w:top w:val="nil"/>
              <w:left w:val="nil"/>
              <w:bottom w:val="single" w:sz="4" w:space="0" w:color="auto"/>
              <w:right w:val="single" w:sz="4" w:space="0" w:color="auto"/>
            </w:tcBorders>
          </w:tcPr>
          <w:p w14:paraId="7DBA728B" w14:textId="77777777" w:rsidR="00544CBA" w:rsidRDefault="00544CBA" w:rsidP="00A65E8D">
            <w:pPr>
              <w:jc w:val="center"/>
              <w:rPr>
                <w:rFonts w:ascii="Arial" w:hAnsi="Arial" w:cs="Arial"/>
                <w:color w:val="000000"/>
                <w:sz w:val="20"/>
                <w:szCs w:val="20"/>
              </w:rPr>
            </w:pPr>
          </w:p>
          <w:p w14:paraId="74C92D16" w14:textId="77777777" w:rsidR="00544CBA" w:rsidRDefault="00544CBA" w:rsidP="00A65E8D">
            <w:pPr>
              <w:jc w:val="center"/>
              <w:rPr>
                <w:rFonts w:ascii="Arial" w:hAnsi="Arial" w:cs="Arial"/>
                <w:color w:val="000000"/>
                <w:sz w:val="20"/>
                <w:szCs w:val="20"/>
              </w:rPr>
            </w:pPr>
          </w:p>
          <w:p w14:paraId="64D3A917" w14:textId="77777777" w:rsidR="00544CBA" w:rsidRDefault="00544CBA" w:rsidP="00A65E8D">
            <w:pPr>
              <w:jc w:val="center"/>
              <w:rPr>
                <w:rFonts w:ascii="Arial" w:hAnsi="Arial" w:cs="Arial"/>
                <w:color w:val="000000"/>
                <w:sz w:val="20"/>
                <w:szCs w:val="20"/>
              </w:rPr>
            </w:pPr>
          </w:p>
          <w:p w14:paraId="270ABA30" w14:textId="77777777" w:rsidR="00544CBA" w:rsidRDefault="00544CBA" w:rsidP="00A65E8D">
            <w:pPr>
              <w:jc w:val="center"/>
              <w:rPr>
                <w:rFonts w:ascii="Arial" w:hAnsi="Arial" w:cs="Arial"/>
                <w:color w:val="000000"/>
                <w:sz w:val="20"/>
                <w:szCs w:val="20"/>
              </w:rPr>
            </w:pPr>
          </w:p>
          <w:p w14:paraId="61958D51" w14:textId="77777777" w:rsidR="00544CBA" w:rsidRDefault="00544CBA" w:rsidP="00A65E8D">
            <w:pPr>
              <w:jc w:val="center"/>
              <w:rPr>
                <w:rFonts w:ascii="Arial" w:hAnsi="Arial" w:cs="Arial"/>
                <w:color w:val="000000"/>
                <w:sz w:val="20"/>
                <w:szCs w:val="20"/>
              </w:rPr>
            </w:pPr>
          </w:p>
          <w:p w14:paraId="415B3A03" w14:textId="77777777" w:rsidR="00544CBA" w:rsidRDefault="00544CBA" w:rsidP="00A65E8D">
            <w:pPr>
              <w:jc w:val="center"/>
              <w:rPr>
                <w:rFonts w:ascii="Arial" w:hAnsi="Arial" w:cs="Arial"/>
                <w:color w:val="000000"/>
                <w:sz w:val="20"/>
                <w:szCs w:val="20"/>
              </w:rPr>
            </w:pPr>
          </w:p>
          <w:p w14:paraId="63CD59E8" w14:textId="77777777" w:rsidR="00544CBA" w:rsidRPr="00F26881" w:rsidRDefault="00544CBA" w:rsidP="00A65E8D">
            <w:pPr>
              <w:jc w:val="center"/>
              <w:rPr>
                <w:rFonts w:ascii="Arial" w:hAnsi="Arial" w:cs="Arial"/>
                <w:color w:val="000000"/>
                <w:sz w:val="20"/>
                <w:szCs w:val="20"/>
              </w:rPr>
            </w:pPr>
            <w:r>
              <w:rPr>
                <w:rFonts w:ascii="Arial" w:hAnsi="Arial" w:cs="Arial"/>
                <w:color w:val="000000"/>
                <w:sz w:val="20"/>
                <w:szCs w:val="20"/>
              </w:rPr>
              <w:t>R$ 89.726,00</w:t>
            </w:r>
          </w:p>
        </w:tc>
      </w:tr>
      <w:tr w:rsidR="00544CBA" w:rsidRPr="00F26881" w14:paraId="24D8335B" w14:textId="77777777" w:rsidTr="00A65E8D">
        <w:trPr>
          <w:trHeight w:val="292"/>
        </w:trPr>
        <w:tc>
          <w:tcPr>
            <w:tcW w:w="878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E4E1510" w14:textId="77777777" w:rsidR="00544CBA" w:rsidRPr="008C579F" w:rsidRDefault="00544CBA" w:rsidP="00A65E8D">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tcPr>
          <w:p w14:paraId="448B08AA" w14:textId="77777777" w:rsidR="00544CBA" w:rsidRPr="008C579F" w:rsidRDefault="00544CBA" w:rsidP="00A65E8D">
            <w:pPr>
              <w:jc w:val="center"/>
              <w:rPr>
                <w:rFonts w:ascii="Arial" w:hAnsi="Arial" w:cs="Arial"/>
                <w:b/>
                <w:bCs/>
                <w:color w:val="000000"/>
                <w:sz w:val="20"/>
                <w:szCs w:val="20"/>
              </w:rPr>
            </w:pPr>
            <w:r w:rsidRPr="0002579F">
              <w:rPr>
                <w:rFonts w:ascii="Arial" w:hAnsi="Arial" w:cs="Arial"/>
                <w:b/>
                <w:bCs/>
                <w:sz w:val="20"/>
                <w:szCs w:val="20"/>
              </w:rPr>
              <w:t>R</w:t>
            </w:r>
            <w:r>
              <w:rPr>
                <w:rFonts w:ascii="Arial" w:hAnsi="Arial" w:cs="Arial"/>
                <w:b/>
                <w:bCs/>
                <w:sz w:val="20"/>
                <w:szCs w:val="20"/>
              </w:rPr>
              <w:t xml:space="preserve">$ </w:t>
            </w:r>
            <w:r w:rsidRPr="0064394F">
              <w:rPr>
                <w:rFonts w:ascii="Arial" w:hAnsi="Arial" w:cs="Arial"/>
                <w:b/>
                <w:bCs/>
                <w:sz w:val="20"/>
                <w:szCs w:val="20"/>
              </w:rPr>
              <w:t>89.726,00</w:t>
            </w:r>
            <w:r>
              <w:rPr>
                <w:rFonts w:ascii="Arial" w:hAnsi="Arial" w:cs="Arial"/>
                <w:b/>
                <w:bCs/>
                <w:sz w:val="20"/>
                <w:szCs w:val="20"/>
              </w:rPr>
              <w:t xml:space="preserve"> </w:t>
            </w:r>
          </w:p>
        </w:tc>
      </w:tr>
    </w:tbl>
    <w:p w14:paraId="1536FC7C" w14:textId="77777777" w:rsidR="00544CBA" w:rsidRDefault="00544CBA" w:rsidP="00544CBA">
      <w:pPr>
        <w:pStyle w:val="Nivel2"/>
      </w:pPr>
      <w:r>
        <w:t xml:space="preserve">1.2. </w:t>
      </w:r>
      <w:r w:rsidRPr="00F73722">
        <w:t>O objeto desta contratação é caracterizado como comum, pois seus padrões de desempenho e qualidade podem ser objetivamente definidos neste Termo de Referência, no Estudo Técnico Preliminar e no Edital, nos termos da Lei nº 14.133/2021.</w:t>
      </w:r>
    </w:p>
    <w:p w14:paraId="7980CD07" w14:textId="77777777" w:rsidR="00544CBA" w:rsidRDefault="00544CBA" w:rsidP="00544CBA">
      <w:pPr>
        <w:pStyle w:val="Nivel2"/>
      </w:pPr>
      <w:r w:rsidRPr="008275CD">
        <w:t xml:space="preserve">1.3. </w:t>
      </w:r>
      <w:r w:rsidRPr="007F2CE9">
        <w:t>A presente contratação será destinada à ampla concorrência, em razão do valor estimado superar o limite previsto para participação exclusiva de Microempresas e Empresas de Pequeno Porte. Ressalta-se que, embora a legislação permita a reserva de cota de até vinte e cinco por cento do objeto para</w:t>
      </w:r>
      <w:r>
        <w:t xml:space="preserve"> ME/EPP</w:t>
      </w:r>
      <w:r w:rsidRPr="007F2CE9">
        <w:t>, tal medida não se mostra vantajosa para a Administração no presente caso, uma vez que o objeto consiste em fornecimento contínuo com abastecimento direto no estabelecimento da contratada, exigindo padronização, controle unificado e gestão operacional centralizada. A eventual divisão do objeto implicaria a contratação de mais de um fornecedor para o mesmo serviço, gerando aumento da complexidade administrativa, duplicidade de controles, maior dificuldade na fiscalização, na gestão contratual e nos pagamentos, além de possível prejuízo à eficiência operacional. Dessa forma, a não adoção de cota reservada justifica-se com base nos princípios da eficiência, economicidade e interesse público, assegurando melhor gestão da contratação.</w:t>
      </w:r>
    </w:p>
    <w:p w14:paraId="5D467748" w14:textId="77777777" w:rsidR="00544CBA" w:rsidRDefault="00544CBA" w:rsidP="00544CBA">
      <w:pPr>
        <w:pStyle w:val="Nivel2"/>
      </w:pPr>
      <w:r w:rsidRPr="00177499">
        <w:t>1.</w:t>
      </w:r>
      <w:r>
        <w:t>4</w:t>
      </w:r>
      <w:r w:rsidRPr="00177499">
        <w:t xml:space="preserve">. </w:t>
      </w:r>
      <w:r w:rsidRPr="00F73722">
        <w:t>A existência de preços registrados implicará compromisso de fornecimento nas condições estabelecidas, mas não obrigará a Administração a contratar, conforme artigo 83 da Lei nº 14.133/2021.</w:t>
      </w:r>
    </w:p>
    <w:p w14:paraId="735AFB2A" w14:textId="77777777" w:rsidR="00544CBA" w:rsidRDefault="00544CBA" w:rsidP="00544CBA">
      <w:pPr>
        <w:pStyle w:val="Nivel2"/>
      </w:pPr>
    </w:p>
    <w:p w14:paraId="04627DB0" w14:textId="77777777" w:rsidR="00544CBA" w:rsidRPr="00C93F87" w:rsidRDefault="00544CBA" w:rsidP="00544CB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lastRenderedPageBreak/>
        <w:t xml:space="preserve">FUNDAMENTAÇÃO E DESCRIÇÃO DA NECESSIDADE DA </w:t>
      </w:r>
      <w:r>
        <w:rPr>
          <w:rFonts w:ascii="Arial" w:hAnsi="Arial" w:cs="Arial"/>
        </w:rPr>
        <w:t>AQUISIÇÃO / CONTRATAÇÃO</w:t>
      </w:r>
    </w:p>
    <w:p w14:paraId="517C6D21" w14:textId="77777777" w:rsidR="00544CBA" w:rsidRDefault="00544CBA" w:rsidP="00544CBA">
      <w:pPr>
        <w:pStyle w:val="Nivel2"/>
      </w:pPr>
      <w:r>
        <w:t xml:space="preserve">2.1. </w:t>
      </w:r>
      <w:r w:rsidRPr="00F73722">
        <w:t>A presente contratação tem como finalidade garantir o pleno funcionamento da frota municipal de veículos oficiais movidos a diesel que utilizam sistema de Redução Catalítica Seletiva (SCR), o qual exige obrigatoriamente a utilização do reagente automotivo ARLA 32.</w:t>
      </w:r>
    </w:p>
    <w:p w14:paraId="2D735A90" w14:textId="77777777" w:rsidR="00544CBA" w:rsidRDefault="00544CBA" w:rsidP="00544CBA">
      <w:pPr>
        <w:pStyle w:val="Nivel2"/>
      </w:pPr>
      <w:r>
        <w:t xml:space="preserve">2.2. </w:t>
      </w:r>
      <w:r w:rsidRPr="00F73722">
        <w:t>A ausência desse insumo compromete diretamente a operação dos veículos, podendo ocasionar falhas mecânicas, perda de potência, aumento da emissão de poluentes, restrições eletrônicas de funcionamento e até paralisação total da frota.</w:t>
      </w:r>
    </w:p>
    <w:p w14:paraId="3D661C68" w14:textId="77777777" w:rsidR="00544CBA" w:rsidRDefault="00544CBA" w:rsidP="00544CBA">
      <w:pPr>
        <w:pStyle w:val="Nivel2"/>
      </w:pPr>
      <w:r>
        <w:t xml:space="preserve">2.3. </w:t>
      </w:r>
      <w:r w:rsidRPr="00F73722">
        <w:t>O uso do ARLA 32 é indispensável para o atendimento às normas ambientais vigentes, especialmente no controle da emissão de óxidos de nitrogênio (NOx), contribuindo para a sustentabilidade ambiental e para a regularidade operacional dos veículos públicos.</w:t>
      </w:r>
    </w:p>
    <w:p w14:paraId="115C904F" w14:textId="77777777" w:rsidR="00544CBA" w:rsidRDefault="00544CBA" w:rsidP="00544CBA">
      <w:pPr>
        <w:pStyle w:val="Nivel2"/>
      </w:pPr>
      <w:r>
        <w:t xml:space="preserve">2.4. </w:t>
      </w:r>
      <w:r w:rsidRPr="00F73722">
        <w:t xml:space="preserve">A contratação possibilita maior eficiência administrativa, melhor controle de abastecimento, economicidade e continuidade dos serviços públicos essenciais, como transporte </w:t>
      </w:r>
      <w:r>
        <w:t>escolar</w:t>
      </w:r>
      <w:r w:rsidRPr="00F73722">
        <w:t>, manutenção urbana, limpeza pública, obras e demais atividades operacionais.</w:t>
      </w:r>
    </w:p>
    <w:p w14:paraId="2718E7F7" w14:textId="77777777" w:rsidR="00544CBA" w:rsidRDefault="00544CBA" w:rsidP="00544CBA">
      <w:pPr>
        <w:pStyle w:val="Nivel2"/>
      </w:pPr>
      <w:r>
        <w:t xml:space="preserve">2.5. </w:t>
      </w:r>
      <w:r w:rsidRPr="00F73722">
        <w:t>A contratação está alinhada à necessidade de manutenção da frota pública municipal e à garantia da continuidade dos serviços prestados à população.</w:t>
      </w:r>
    </w:p>
    <w:p w14:paraId="0187AA3A" w14:textId="77777777" w:rsidR="00544CBA" w:rsidRPr="00696720" w:rsidRDefault="00544CBA" w:rsidP="00544CBA">
      <w:pPr>
        <w:pStyle w:val="Nivel2"/>
      </w:pPr>
    </w:p>
    <w:p w14:paraId="4C9A2F16" w14:textId="77777777" w:rsidR="00544CBA" w:rsidRPr="00291096" w:rsidRDefault="00544CBA" w:rsidP="00544CBA">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520D4BCA" w14:textId="77777777" w:rsidR="00544CBA" w:rsidRDefault="00544CBA" w:rsidP="00544CBA">
      <w:pPr>
        <w:pStyle w:val="Nivel2"/>
      </w:pPr>
      <w:r>
        <w:t xml:space="preserve">3.1. </w:t>
      </w:r>
      <w:r w:rsidRPr="007B666E">
        <w:t>A solução adotada consiste na realização de Pregão Eletrônico, via Sistema de Registro de Preços, com critério de julgamento pelo menor preço por item, visando ao fornecimento contínuo e parcelado de ARLA 32 mediante abastecimento direto no estabelecimento da contratada</w:t>
      </w:r>
      <w:r>
        <w:t>, dentro do perímetro do município de Mandaguaçu</w:t>
      </w:r>
      <w:r w:rsidRPr="007B666E">
        <w:t>.</w:t>
      </w:r>
    </w:p>
    <w:p w14:paraId="63215FCB" w14:textId="77777777" w:rsidR="00544CBA" w:rsidRDefault="00544CBA" w:rsidP="00544CBA">
      <w:pPr>
        <w:pStyle w:val="Nivel2"/>
      </w:pPr>
      <w:r>
        <w:t xml:space="preserve">3.2. </w:t>
      </w:r>
      <w:r w:rsidRPr="007B666E">
        <w:t>O Sistema de Registro de Preços mostra-se adequado por permitir maior flexibilidade operacional, melhor gestão orçamentária, controle eficiente de consumo e contratações conforme a real necessidade da Administração.</w:t>
      </w:r>
    </w:p>
    <w:p w14:paraId="1264DFAB" w14:textId="77777777" w:rsidR="00544CBA" w:rsidRPr="007B666E" w:rsidRDefault="00544CBA" w:rsidP="00544CBA">
      <w:pPr>
        <w:pStyle w:val="Nivel2"/>
      </w:pPr>
      <w:r>
        <w:t xml:space="preserve">3.3. </w:t>
      </w:r>
      <w:r w:rsidRPr="007B666E">
        <w:t>A solução proporciona economicidade, eficiência administrativa, redução de desperdícios e racionalização da despesa pública, garantindo abastecimento contínuo e segurança operacional da frota municipal.</w:t>
      </w:r>
    </w:p>
    <w:p w14:paraId="42E54C55" w14:textId="77777777" w:rsidR="00544CBA" w:rsidRDefault="00544CBA" w:rsidP="00544CBA">
      <w:pPr>
        <w:pStyle w:val="Nivel2"/>
      </w:pPr>
    </w:p>
    <w:p w14:paraId="71AE2EF8" w14:textId="77777777" w:rsidR="00544CBA" w:rsidRPr="006F74CA" w:rsidRDefault="00544CBA" w:rsidP="00544CB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t>REQUISITOS DA AQUISIÇÃO / CONTRATAÇÃO</w:t>
      </w:r>
    </w:p>
    <w:p w14:paraId="424CD4FB" w14:textId="77777777" w:rsidR="00544CBA" w:rsidRDefault="00544CBA" w:rsidP="00544CBA">
      <w:pPr>
        <w:pStyle w:val="Nivel2"/>
      </w:pPr>
      <w:r>
        <w:t>4.1. Seguir integralmente os padrões estabelecidos pela Lei nº 14.133/2021 e demais normas aplicáveis.</w:t>
      </w:r>
    </w:p>
    <w:p w14:paraId="189388D0" w14:textId="77777777" w:rsidR="00544CBA" w:rsidRDefault="00544CBA" w:rsidP="00544CBA">
      <w:pPr>
        <w:pStyle w:val="Nivel2"/>
      </w:pPr>
      <w:r>
        <w:t xml:space="preserve">4.2. </w:t>
      </w:r>
      <w:r w:rsidRPr="007B666E">
        <w:t>O produto deverá ser reagente automotivo ARLA 32, composto por solução aquosa de ureia técnica de alta pureza (32,5%) em água desmineralizada.</w:t>
      </w:r>
    </w:p>
    <w:p w14:paraId="6EF44F0E" w14:textId="77777777" w:rsidR="00544CBA" w:rsidRDefault="00544CBA" w:rsidP="00544CBA">
      <w:pPr>
        <w:pStyle w:val="Nivel2"/>
      </w:pPr>
      <w:r>
        <w:t xml:space="preserve">4.3. </w:t>
      </w:r>
      <w:r w:rsidRPr="007B666E">
        <w:t>O produto deverá atender integralmente à norma técnica ISO 22241, ou norma equivalente vigente, garantindo pureza, qualidade e ausência de contaminantes prejudiciais ao sistema SCR.</w:t>
      </w:r>
    </w:p>
    <w:p w14:paraId="2D89AE78" w14:textId="77777777" w:rsidR="00544CBA" w:rsidRDefault="00544CBA" w:rsidP="00544CBA">
      <w:pPr>
        <w:pStyle w:val="Nivel2"/>
      </w:pPr>
      <w:r>
        <w:t xml:space="preserve">4.4. </w:t>
      </w:r>
      <w:r w:rsidRPr="007B666E">
        <w:t>O ARLA 32 deverá ser novo, original, sem qualquer tipo de adulteração, contaminação ou reaproveitamento.</w:t>
      </w:r>
    </w:p>
    <w:p w14:paraId="15F6F81B" w14:textId="77777777" w:rsidR="00544CBA" w:rsidRDefault="00544CBA" w:rsidP="00544CBA">
      <w:pPr>
        <w:pStyle w:val="Nivel2"/>
      </w:pPr>
      <w:r>
        <w:t xml:space="preserve">4.5. </w:t>
      </w:r>
      <w:r w:rsidRPr="007B666E">
        <w:t>O fornecimento deverá ocorrer diretamente no estabelecimento da contratada</w:t>
      </w:r>
      <w:r>
        <w:t xml:space="preserve">, </w:t>
      </w:r>
      <w:r w:rsidRPr="007B666E">
        <w:t>mediante abastecimento conforme necessidade da frota municipal e autorização emitida pela Administração.</w:t>
      </w:r>
    </w:p>
    <w:p w14:paraId="3E98D45D" w14:textId="77777777" w:rsidR="00544CBA" w:rsidRDefault="00544CBA" w:rsidP="00544CBA">
      <w:pPr>
        <w:pStyle w:val="Nivel2"/>
      </w:pPr>
      <w:r>
        <w:t xml:space="preserve">4.6. </w:t>
      </w:r>
      <w:r w:rsidRPr="007B666E">
        <w:t>A contratada deverá disponibilizar estrutura adequada para o abastecimento, garantindo segurança operacional, rastreabilidade e controle individualizado de consumo</w:t>
      </w:r>
      <w:r>
        <w:t>.</w:t>
      </w:r>
    </w:p>
    <w:p w14:paraId="0817C23D" w14:textId="77777777" w:rsidR="00544CBA" w:rsidRDefault="00544CBA" w:rsidP="00544CBA">
      <w:pPr>
        <w:pStyle w:val="Nivel2"/>
      </w:pPr>
      <w:r>
        <w:lastRenderedPageBreak/>
        <w:t xml:space="preserve">4.7. </w:t>
      </w:r>
      <w:r w:rsidRPr="007B666E">
        <w:t>Cada abastecimento deverá gerar comprovante contendo, no mínimo:</w:t>
      </w:r>
      <w:r>
        <w:t xml:space="preserve"> Identificação do veículo, placa, secretaria solicitante, quantidade abastecida, data, horário, identificação do responsável pelo atendimento.</w:t>
      </w:r>
    </w:p>
    <w:p w14:paraId="12835875" w14:textId="77777777" w:rsidR="00544CBA" w:rsidRDefault="00544CBA" w:rsidP="00544CBA">
      <w:pPr>
        <w:pStyle w:val="Nivel2"/>
      </w:pPr>
      <w:r>
        <w:t xml:space="preserve">4.8. </w:t>
      </w:r>
      <w:r w:rsidRPr="007B666E">
        <w:t>A contratada deverá manter atendimento em horário compatível com a rotina operacional da Administração.</w:t>
      </w:r>
    </w:p>
    <w:p w14:paraId="53E5401E" w14:textId="77777777" w:rsidR="00544CBA" w:rsidRDefault="00544CBA" w:rsidP="00544CBA">
      <w:pPr>
        <w:pStyle w:val="Nivel2"/>
      </w:pPr>
      <w:r>
        <w:t xml:space="preserve">4.9. O </w:t>
      </w:r>
      <w:r w:rsidRPr="007B666E">
        <w:t xml:space="preserve">estabelecimento deverá estar localizado em distância operacionalmente viável para atendimento da frota municipal, </w:t>
      </w:r>
      <w:r>
        <w:t>localizada dentro do município de Mandaguaçu</w:t>
      </w:r>
      <w:r w:rsidRPr="007B666E">
        <w:t>,</w:t>
      </w:r>
      <w:r>
        <w:t xml:space="preserve"> </w:t>
      </w:r>
      <w:r w:rsidRPr="007B666E">
        <w:t>evitando prejuízo à economicidade.</w:t>
      </w:r>
    </w:p>
    <w:p w14:paraId="1CD9A0E8" w14:textId="77777777" w:rsidR="00544CBA" w:rsidRDefault="00544CBA" w:rsidP="00544CBA">
      <w:pPr>
        <w:pStyle w:val="Nivel2"/>
      </w:pPr>
      <w:r>
        <w:t xml:space="preserve">4.10. </w:t>
      </w:r>
      <w:r w:rsidRPr="007B666E">
        <w:t>A contratada deverá apresentar certificado de qualidade, laudos técnicos e demais documentos comprobatórios da conformidade do produto.</w:t>
      </w:r>
    </w:p>
    <w:p w14:paraId="63FEAE3C" w14:textId="77777777" w:rsidR="00544CBA" w:rsidRDefault="00544CBA" w:rsidP="00544CBA">
      <w:pPr>
        <w:pStyle w:val="Nivel2"/>
      </w:pPr>
      <w:r w:rsidRPr="00BA3D6B">
        <w:rPr>
          <w:b/>
        </w:rPr>
        <w:t>Indicação de marcas de referência</w:t>
      </w:r>
    </w:p>
    <w:p w14:paraId="3C6F185A" w14:textId="77777777" w:rsidR="00544CBA" w:rsidRDefault="00544CBA" w:rsidP="00544CBA">
      <w:pPr>
        <w:pStyle w:val="Nivel2"/>
      </w:pPr>
      <w:r>
        <w:t xml:space="preserve">4.11. Não há. </w:t>
      </w:r>
    </w:p>
    <w:p w14:paraId="0D060566" w14:textId="77777777" w:rsidR="00544CBA" w:rsidRPr="00BA3D6B" w:rsidRDefault="00544CBA" w:rsidP="00544CBA">
      <w:pPr>
        <w:pStyle w:val="Nivel2"/>
        <w:rPr>
          <w:b/>
        </w:rPr>
      </w:pPr>
      <w:r w:rsidRPr="00BA3D6B">
        <w:rPr>
          <w:b/>
        </w:rPr>
        <w:t>Da exigência de amostra</w:t>
      </w:r>
    </w:p>
    <w:p w14:paraId="3B09BF38" w14:textId="77777777" w:rsidR="00544CBA" w:rsidRPr="00CB687F" w:rsidRDefault="00544CBA" w:rsidP="00544CBA">
      <w:pPr>
        <w:pStyle w:val="Nivel2"/>
      </w:pPr>
      <w:r>
        <w:t>4.12.</w:t>
      </w:r>
      <w:r w:rsidRPr="007B666E">
        <w:t xml:space="preserve"> Não haverá exigência de amostra, considerando tratar-se de produto padronizado, amplamente comercializado e com especificações objetivas de mercado.</w:t>
      </w:r>
    </w:p>
    <w:p w14:paraId="7FF9A4C7" w14:textId="77777777" w:rsidR="00544CBA" w:rsidRPr="00995BA8" w:rsidRDefault="00544CBA" w:rsidP="00544CBA">
      <w:pPr>
        <w:pStyle w:val="Nivel2"/>
        <w:rPr>
          <w:b/>
          <w:bCs/>
        </w:rPr>
      </w:pPr>
      <w:r w:rsidRPr="00995BA8">
        <w:rPr>
          <w:b/>
          <w:bCs/>
        </w:rPr>
        <w:t>Sustentabilidade</w:t>
      </w:r>
    </w:p>
    <w:p w14:paraId="2733538A" w14:textId="77777777" w:rsidR="00544CBA" w:rsidRDefault="00544CBA" w:rsidP="00544CBA">
      <w:pPr>
        <w:pStyle w:val="Nivel2"/>
      </w:pPr>
      <w:r>
        <w:t xml:space="preserve">4.13. </w:t>
      </w:r>
      <w:r w:rsidRPr="007B666E">
        <w:t>Recomenda-se que a contratada adote práticas sustentáveis, incluindo correta armazenagem, prevenção de contaminação ambiental e destinação ambientalmente adequada de resíduos eventualmente gerados.</w:t>
      </w:r>
    </w:p>
    <w:p w14:paraId="7718A8AD" w14:textId="77777777" w:rsidR="00544CBA" w:rsidRPr="00855BD5" w:rsidRDefault="00544CBA" w:rsidP="00544CBA">
      <w:pPr>
        <w:pStyle w:val="Nivel2"/>
      </w:pPr>
      <w:r w:rsidRPr="00995BA8">
        <w:rPr>
          <w:b/>
          <w:bCs/>
        </w:rPr>
        <w:t>Subcontratação</w:t>
      </w:r>
    </w:p>
    <w:p w14:paraId="080BE2FF" w14:textId="77777777" w:rsidR="00544CBA" w:rsidRDefault="00544CBA" w:rsidP="00544CBA">
      <w:pPr>
        <w:pStyle w:val="Nivel2"/>
      </w:pPr>
      <w:r w:rsidRPr="00995BA8">
        <w:t>4.</w:t>
      </w:r>
      <w:r>
        <w:t>14</w:t>
      </w:r>
      <w:r w:rsidRPr="00995BA8">
        <w:t>. Não é admitida a subcontratação do objeto contratual</w:t>
      </w:r>
      <w:r>
        <w:t>.</w:t>
      </w:r>
    </w:p>
    <w:p w14:paraId="4B1004B6" w14:textId="77777777" w:rsidR="00544CBA" w:rsidRDefault="00544CBA" w:rsidP="00544CBA">
      <w:pPr>
        <w:pStyle w:val="Nivel2"/>
        <w:spacing w:after="0"/>
        <w:rPr>
          <w:b/>
          <w:bCs/>
        </w:rPr>
      </w:pPr>
      <w:r w:rsidRPr="00995BA8">
        <w:rPr>
          <w:b/>
          <w:bCs/>
        </w:rPr>
        <w:t>Garantia da contratação</w:t>
      </w:r>
    </w:p>
    <w:p w14:paraId="40919D2C" w14:textId="77777777" w:rsidR="00544CBA" w:rsidRDefault="00544CBA" w:rsidP="00544CBA">
      <w:pPr>
        <w:pStyle w:val="Nivel2"/>
        <w:spacing w:after="0"/>
      </w:pPr>
      <w:r w:rsidRPr="00995BA8">
        <w:t>4.</w:t>
      </w:r>
      <w:r>
        <w:t>15</w:t>
      </w:r>
      <w:r w:rsidRPr="00995BA8">
        <w:t>. Não haverá exigência da garantia da contratação dos artigos 96 e seguintes da Lei nº 14.133, de 2021</w:t>
      </w:r>
      <w:r>
        <w:t>.</w:t>
      </w:r>
    </w:p>
    <w:p w14:paraId="2D477FC5" w14:textId="77777777" w:rsidR="00544CBA" w:rsidRDefault="00544CBA" w:rsidP="00544CBA">
      <w:pPr>
        <w:pStyle w:val="Nivel2"/>
        <w:spacing w:after="0"/>
      </w:pPr>
    </w:p>
    <w:p w14:paraId="2AFD79CA" w14:textId="77777777" w:rsidR="00544CBA" w:rsidRPr="00C93F87" w:rsidRDefault="00544CBA" w:rsidP="00544CBA">
      <w:pPr>
        <w:pStyle w:val="Nivel01"/>
        <w:numPr>
          <w:ilvl w:val="0"/>
          <w:numId w:val="43"/>
        </w:numPr>
        <w:tabs>
          <w:tab w:val="clear" w:pos="567"/>
          <w:tab w:val="left" w:pos="-284"/>
          <w:tab w:val="num" w:pos="2190"/>
        </w:tabs>
        <w:suppressAutoHyphens w:val="0"/>
        <w:spacing w:before="120" w:line="276" w:lineRule="auto"/>
        <w:ind w:left="284" w:hanging="284"/>
        <w:rPr>
          <w:rFonts w:ascii="Arial" w:hAnsi="Arial" w:cs="Arial"/>
        </w:rPr>
      </w:pPr>
      <w:r w:rsidRPr="00C93F87">
        <w:rPr>
          <w:rFonts w:ascii="Arial" w:hAnsi="Arial" w:cs="Arial"/>
        </w:rPr>
        <w:t>MODELO DE EXECUÇÃO DO OBJETO</w:t>
      </w:r>
    </w:p>
    <w:p w14:paraId="59361053" w14:textId="77777777" w:rsidR="00544CBA" w:rsidRPr="005038EF" w:rsidRDefault="00544CBA" w:rsidP="00544CBA">
      <w:pPr>
        <w:pStyle w:val="Nivel2"/>
        <w:rPr>
          <w:b/>
        </w:rPr>
      </w:pPr>
      <w:r w:rsidRPr="00696720">
        <w:rPr>
          <w:b/>
        </w:rPr>
        <w:t>Condições de entrega</w:t>
      </w:r>
    </w:p>
    <w:p w14:paraId="0A1D271C" w14:textId="77777777" w:rsidR="00544CBA" w:rsidRDefault="00544CBA" w:rsidP="00544CBA">
      <w:pPr>
        <w:pStyle w:val="Nivel2"/>
      </w:pPr>
      <w:r w:rsidRPr="005038EF">
        <w:t xml:space="preserve">5.1. </w:t>
      </w:r>
      <w:r w:rsidRPr="007B666E">
        <w:t>O fornecimento ocorrerá de forma parcelada, mediante abastecimento direto no estabelecimento da contratada, conforme necessidade da frota municipal e emissão de autorização pela Administração.</w:t>
      </w:r>
    </w:p>
    <w:p w14:paraId="1B720051" w14:textId="77777777" w:rsidR="00544CBA" w:rsidRPr="005038EF" w:rsidRDefault="00544CBA" w:rsidP="00544CBA">
      <w:pPr>
        <w:pStyle w:val="Nivel2"/>
        <w:ind w:left="284"/>
      </w:pPr>
      <w:bookmarkStart w:id="25" w:name="_Hlk205800252"/>
      <w:r>
        <w:t xml:space="preserve">5.1.1. </w:t>
      </w:r>
      <w:bookmarkEnd w:id="25"/>
      <w:r w:rsidRPr="007B666E">
        <w:t>Em caso de recusa injustificada no atendimento ou indisponibilidade de fornecimento sem justificativa plausível, a contratada será notificad</w:t>
      </w:r>
      <w:r>
        <w:t>a.</w:t>
      </w:r>
    </w:p>
    <w:p w14:paraId="7F82DE2A" w14:textId="77777777" w:rsidR="00544CBA" w:rsidRPr="00E808DC" w:rsidRDefault="00544CBA" w:rsidP="00544CBA">
      <w:pPr>
        <w:pStyle w:val="Nivel2"/>
      </w:pPr>
      <w:r w:rsidRPr="00E808DC">
        <w:t>5.2. O abastecimento deverá ocorrer no estabelecimento da contratada, localizado em área compatível com a operação da frota municipal de Mandaguaçu/Pr.</w:t>
      </w:r>
    </w:p>
    <w:p w14:paraId="5A92010B" w14:textId="77777777" w:rsidR="00544CBA" w:rsidRPr="007B666E" w:rsidRDefault="00544CBA" w:rsidP="00544CBA">
      <w:pPr>
        <w:pStyle w:val="Nivel2"/>
      </w:pPr>
      <w:r w:rsidRPr="007B666E">
        <w:t>5.3. O atendimento deverá ocorrer de segunda a sexta-feira, em horário compatível com a rotina administrativa e operacional da Prefeitura</w:t>
      </w:r>
      <w:r>
        <w:t xml:space="preserve">, </w:t>
      </w:r>
      <w:r w:rsidRPr="007F2CE9">
        <w:t xml:space="preserve">compreendido entre </w:t>
      </w:r>
      <w:r>
        <w:t>07</w:t>
      </w:r>
      <w:r w:rsidRPr="007F2CE9">
        <w:t>h</w:t>
      </w:r>
      <w:r>
        <w:t>3</w:t>
      </w:r>
      <w:r w:rsidRPr="007F2CE9">
        <w:t>0 às 11h30 e das 13h00 às 17h00</w:t>
      </w:r>
      <w:r w:rsidRPr="007B666E">
        <w:t>.</w:t>
      </w:r>
      <w:r>
        <w:t xml:space="preserve"> </w:t>
      </w:r>
      <w:r w:rsidRPr="007F2CE9">
        <w:t>Excepcionalmente, poderá ser solicitado atendimento fora desses horários, em situações devidamente justificadas</w:t>
      </w:r>
      <w:r>
        <w:t xml:space="preserve"> </w:t>
      </w:r>
      <w:r w:rsidRPr="007F2CE9">
        <w:t>relacionadas à necessidade operacional da frota.</w:t>
      </w:r>
    </w:p>
    <w:p w14:paraId="2E3EF2B7" w14:textId="77777777" w:rsidR="00544CBA" w:rsidRDefault="00544CBA" w:rsidP="00544CBA">
      <w:pPr>
        <w:pStyle w:val="Nivel2"/>
      </w:pPr>
      <w:r>
        <w:t xml:space="preserve">5.4. </w:t>
      </w:r>
      <w:r w:rsidRPr="005038EF">
        <w:t>Os produtos deverão cumprir os requisitos do tópico 4 deste Termo</w:t>
      </w:r>
      <w:r>
        <w:t>.</w:t>
      </w:r>
    </w:p>
    <w:p w14:paraId="3FF229A7" w14:textId="77777777" w:rsidR="00544CBA" w:rsidRDefault="00544CBA" w:rsidP="00544CBA">
      <w:pPr>
        <w:pStyle w:val="Nivel2"/>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834B6F9" w14:textId="77777777" w:rsidR="00544CBA" w:rsidRPr="005038EF" w:rsidRDefault="00544CBA" w:rsidP="00544CBA">
      <w:pPr>
        <w:pStyle w:val="Nivel2"/>
        <w:rPr>
          <w:b/>
        </w:rPr>
      </w:pPr>
      <w:r w:rsidRPr="005038EF">
        <w:rPr>
          <w:b/>
        </w:rPr>
        <w:lastRenderedPageBreak/>
        <w:t xml:space="preserve">Prazo de Vigência </w:t>
      </w:r>
    </w:p>
    <w:p w14:paraId="295C36FD" w14:textId="77777777" w:rsidR="00544CBA" w:rsidRDefault="00544CBA" w:rsidP="00544CBA">
      <w:pPr>
        <w:pStyle w:val="Nivel2"/>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51B65B28" w14:textId="77777777" w:rsidR="00544CBA" w:rsidRDefault="00544CBA" w:rsidP="00544CBA">
      <w:pPr>
        <w:pStyle w:val="Nivel2"/>
      </w:pPr>
      <w:r>
        <w:t xml:space="preserve">5.7. </w:t>
      </w:r>
      <w:r w:rsidRPr="00E5449A">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5BD3DFCD" w14:textId="77777777" w:rsidR="00544CBA" w:rsidRPr="005038EF" w:rsidRDefault="00544CBA" w:rsidP="00544CBA">
      <w:pPr>
        <w:pStyle w:val="Nivel2"/>
        <w:rPr>
          <w:b/>
        </w:rPr>
      </w:pPr>
      <w:r w:rsidRPr="005038EF">
        <w:rPr>
          <w:b/>
        </w:rPr>
        <w:t>Da possibilidade de prorrogação do contrato</w:t>
      </w:r>
    </w:p>
    <w:p w14:paraId="6A3DA63E" w14:textId="77777777" w:rsidR="00544CBA" w:rsidRDefault="00544CBA" w:rsidP="00544CBA">
      <w:pPr>
        <w:pStyle w:val="Nivel2"/>
      </w:pPr>
      <w:r>
        <w:t>5.8. Nos casos de contrato decorrente da ata de registro de preço, bem como seus quantitativos inicialmente estabelecidos, poderão ser prorrogados nos termos do art. 84 da Lei nº 14.133/2021.</w:t>
      </w:r>
    </w:p>
    <w:p w14:paraId="5A1F9281" w14:textId="77777777" w:rsidR="00544CBA" w:rsidRDefault="00544CBA" w:rsidP="00544CBA">
      <w:pPr>
        <w:pStyle w:val="Nivel2"/>
      </w:pPr>
      <w:r>
        <w:t>5.9. Já nos casos de contrato de serviços e fornecimentos contínuos, decorrente deste processo, poderão ser prorrogados sucessivamente respeitando a vigência máxima decenal nos termos do art. 107 da Lei nº 14.133/2021.</w:t>
      </w:r>
    </w:p>
    <w:p w14:paraId="084453FB" w14:textId="77777777" w:rsidR="00544CBA" w:rsidRDefault="00544CBA" w:rsidP="00544CBA">
      <w:pPr>
        <w:pStyle w:val="Nivel2"/>
      </w:pPr>
      <w:r>
        <w:t>5.10. Para ambos os casos a prorrogação contratual ocorrerá nos moldes estabelecidos acima desde que:</w:t>
      </w:r>
    </w:p>
    <w:p w14:paraId="405673FD" w14:textId="77777777" w:rsidR="00544CBA" w:rsidRDefault="00544CBA" w:rsidP="00544CBA">
      <w:pPr>
        <w:pStyle w:val="Nivel2"/>
        <w:ind w:left="284"/>
      </w:pPr>
      <w:r>
        <w:t>I) Haja justificativa da Administração quanto à continuidade da necessidade do serviço;</w:t>
      </w:r>
    </w:p>
    <w:p w14:paraId="4FAC8667" w14:textId="77777777" w:rsidR="00544CBA" w:rsidRDefault="00544CBA" w:rsidP="00544CBA">
      <w:pPr>
        <w:pStyle w:val="Nivel2"/>
        <w:ind w:left="284"/>
      </w:pPr>
      <w:r>
        <w:t>II) Seja demonstrada a vantagem da prorrogação em relação à realização de nova licitação;</w:t>
      </w:r>
    </w:p>
    <w:p w14:paraId="28AD00ED" w14:textId="77777777" w:rsidR="00544CBA" w:rsidRDefault="00544CBA" w:rsidP="00544CBA">
      <w:pPr>
        <w:pStyle w:val="Nivel2"/>
        <w:autoSpaceDE/>
        <w:autoSpaceDN/>
        <w:adjustRightInd/>
        <w:ind w:left="284"/>
      </w:pPr>
      <w:r>
        <w:t>III) Permaneçam as condições iniciais do contrato, ou seja, formalmente ajustado o equilíbrio econômico-financeiro.</w:t>
      </w:r>
    </w:p>
    <w:p w14:paraId="10093FF8" w14:textId="77777777" w:rsidR="00544CBA" w:rsidRDefault="00544CBA" w:rsidP="00544CBA">
      <w:pPr>
        <w:pStyle w:val="Nivel2"/>
        <w:autoSpaceDE/>
        <w:autoSpaceDN/>
        <w:adjustRightInd/>
        <w:rPr>
          <w:b/>
          <w:bCs/>
        </w:rPr>
      </w:pPr>
      <w:r>
        <w:rPr>
          <w:b/>
          <w:bCs/>
        </w:rPr>
        <w:t>Outras Condições</w:t>
      </w:r>
    </w:p>
    <w:p w14:paraId="4DE7C597" w14:textId="77777777" w:rsidR="00544CBA" w:rsidRDefault="00544CBA" w:rsidP="00544CBA">
      <w:pPr>
        <w:pStyle w:val="Nvel2-Red"/>
        <w:numPr>
          <w:ilvl w:val="0"/>
          <w:numId w:val="0"/>
        </w:numPr>
      </w:pPr>
      <w:r>
        <w:t xml:space="preserve">5.11.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4F940A0C" w14:textId="77777777" w:rsidR="00544CBA" w:rsidRDefault="00544CBA" w:rsidP="00544CBA">
      <w:pPr>
        <w:pStyle w:val="Nvel2-Red"/>
        <w:numPr>
          <w:ilvl w:val="0"/>
          <w:numId w:val="0"/>
        </w:numPr>
      </w:pPr>
      <w:r>
        <w:t xml:space="preserve">5.12. </w:t>
      </w:r>
      <w:r w:rsidRPr="00FC787B">
        <w:t>Durante a vigência da ata, e especialmente no cumprimento das ordens de fornecimento ou autorizações de compra, adotar-se-á o seguinte fluxo progressivo de responsabilização para infrações de natureza leve ou moderada:</w:t>
      </w:r>
    </w:p>
    <w:p w14:paraId="7D52402D" w14:textId="77777777" w:rsidR="00544CBA" w:rsidRDefault="00544CBA" w:rsidP="00544CBA">
      <w:pPr>
        <w:pStyle w:val="Nivel3"/>
        <w:spacing w:after="120"/>
        <w:ind w:left="142"/>
      </w:pPr>
      <w:r>
        <w:t xml:space="preserve">5.12.1. </w:t>
      </w:r>
      <w:r w:rsidRPr="00FC787B">
        <w:t>1ª ocorrência: advertência formal por escrito;</w:t>
      </w:r>
    </w:p>
    <w:p w14:paraId="57750C09" w14:textId="77777777" w:rsidR="00544CBA" w:rsidRDefault="00544CBA" w:rsidP="00544CBA">
      <w:pPr>
        <w:pStyle w:val="Nivel3"/>
        <w:spacing w:after="120"/>
        <w:ind w:left="142"/>
      </w:pPr>
      <w:r>
        <w:t xml:space="preserve">5.12.2. </w:t>
      </w:r>
      <w:r w:rsidRPr="00FC787B">
        <w:t>2ª ocorrência: nova advertência acompanhada, se cabível, de multa proporcional;</w:t>
      </w:r>
    </w:p>
    <w:p w14:paraId="405BA1B1" w14:textId="77777777" w:rsidR="00544CBA" w:rsidRDefault="00544CBA" w:rsidP="00544CBA">
      <w:pPr>
        <w:pStyle w:val="Nivel3"/>
        <w:spacing w:after="120"/>
        <w:ind w:left="142"/>
      </w:pPr>
      <w:r>
        <w:t xml:space="preserve">5.12.3.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1656D6C6" w14:textId="77777777" w:rsidR="00544CBA" w:rsidRDefault="00544CBA" w:rsidP="00544CBA">
      <w:pPr>
        <w:pStyle w:val="Nvel2-Red"/>
        <w:numPr>
          <w:ilvl w:val="0"/>
          <w:numId w:val="0"/>
        </w:numPr>
      </w:pPr>
      <w:r>
        <w:t xml:space="preserve">5.13.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1C7A2ABF" w14:textId="77777777" w:rsidR="00544CBA" w:rsidRDefault="00544CBA" w:rsidP="00544CBA">
      <w:pPr>
        <w:pStyle w:val="Nvel2-Red"/>
        <w:numPr>
          <w:ilvl w:val="0"/>
          <w:numId w:val="0"/>
        </w:numPr>
      </w:pPr>
      <w:r>
        <w:t xml:space="preserve">5.14. </w:t>
      </w:r>
      <w:r w:rsidRPr="00FC787B">
        <w:t>O descumprimento reiterado das condições da ata também poderá ensejar o cancelamento do registro do fornecedor, conforme previsto no art. 84 da Lei nº 14.133/2021</w:t>
      </w:r>
      <w:r>
        <w:t>.</w:t>
      </w:r>
    </w:p>
    <w:p w14:paraId="15C69970" w14:textId="77777777" w:rsidR="00544CBA" w:rsidRDefault="00544CBA" w:rsidP="00544CBA">
      <w:pPr>
        <w:pStyle w:val="Nvel2-Red"/>
        <w:numPr>
          <w:ilvl w:val="0"/>
          <w:numId w:val="0"/>
        </w:numPr>
      </w:pPr>
      <w:r>
        <w:t xml:space="preserve">5.15.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7EF90C11" w14:textId="77777777" w:rsidR="00544CBA" w:rsidRPr="00696720" w:rsidRDefault="00544CBA" w:rsidP="00544CBA">
      <w:pPr>
        <w:pStyle w:val="Nvel01-SemNumerao"/>
        <w:spacing w:before="120"/>
      </w:pPr>
      <w:r w:rsidRPr="00696720">
        <w:lastRenderedPageBreak/>
        <w:t>Fiscalização</w:t>
      </w:r>
    </w:p>
    <w:p w14:paraId="3350D2BA" w14:textId="77777777" w:rsidR="00544CBA" w:rsidRPr="00696720" w:rsidRDefault="00544CBA" w:rsidP="00544CBA">
      <w:pPr>
        <w:pStyle w:val="Nvel2-Red"/>
        <w:numPr>
          <w:ilvl w:val="0"/>
          <w:numId w:val="0"/>
        </w:numPr>
      </w:pPr>
      <w:r w:rsidRPr="00A843EF">
        <w:t>5.16. A execução do contrato deverá ser acompanhad</w:t>
      </w:r>
      <w:r>
        <w:t>a e fiscalizada</w:t>
      </w:r>
      <w:r w:rsidRPr="00A843EF">
        <w:t xml:space="preserve"> pel</w:t>
      </w:r>
      <w:r>
        <w:t>a</w:t>
      </w:r>
      <w:r w:rsidRPr="00A843EF">
        <w:t xml:space="preserve"> Gestor</w:t>
      </w:r>
      <w:r>
        <w:t>a</w:t>
      </w:r>
      <w:r w:rsidRPr="00A843EF">
        <w:t xml:space="preserve"> do contrato a </w:t>
      </w:r>
      <w:r w:rsidRPr="00A843EF">
        <w:rPr>
          <w:b/>
          <w:bCs/>
        </w:rPr>
        <w:t>Sr</w:t>
      </w:r>
      <w:r>
        <w:rPr>
          <w:b/>
          <w:bCs/>
        </w:rPr>
        <w:t>a</w:t>
      </w:r>
      <w:r w:rsidRPr="00A843EF">
        <w:rPr>
          <w:b/>
          <w:bCs/>
        </w:rPr>
        <w:t xml:space="preserve">. </w:t>
      </w:r>
      <w:r w:rsidRPr="007B666E">
        <w:rPr>
          <w:b/>
          <w:bCs/>
        </w:rPr>
        <w:t>MARCIA DIAS CONOR</w:t>
      </w:r>
      <w:r w:rsidRPr="00A843EF">
        <w:t>, pel</w:t>
      </w:r>
      <w:r>
        <w:t>a</w:t>
      </w:r>
      <w:r w:rsidRPr="00A843EF">
        <w:t xml:space="preserve"> Fiscal a </w:t>
      </w:r>
      <w:r w:rsidRPr="00A843EF">
        <w:rPr>
          <w:b/>
          <w:bCs/>
        </w:rPr>
        <w:t>Sr</w:t>
      </w:r>
      <w:r>
        <w:rPr>
          <w:b/>
          <w:bCs/>
        </w:rPr>
        <w:t>a</w:t>
      </w:r>
      <w:r w:rsidRPr="00A843EF">
        <w:rPr>
          <w:b/>
          <w:bCs/>
        </w:rPr>
        <w:t xml:space="preserve">. </w:t>
      </w:r>
      <w:r w:rsidRPr="007B666E">
        <w:rPr>
          <w:b/>
          <w:bCs/>
        </w:rPr>
        <w:t>SANDRA AP</w:t>
      </w:r>
      <w:r>
        <w:rPr>
          <w:b/>
          <w:bCs/>
        </w:rPr>
        <w:t>ARECIDA</w:t>
      </w:r>
      <w:r w:rsidRPr="007B666E">
        <w:rPr>
          <w:b/>
          <w:bCs/>
        </w:rPr>
        <w:t xml:space="preserve"> ROMERO</w:t>
      </w:r>
      <w:r>
        <w:rPr>
          <w:b/>
          <w:bCs/>
        </w:rPr>
        <w:t xml:space="preserve"> </w:t>
      </w:r>
      <w:r w:rsidRPr="00A843EF">
        <w:t>que desempenhará as funções de</w:t>
      </w:r>
      <w:r w:rsidRPr="00A843EF">
        <w:rPr>
          <w:color w:val="FF0000"/>
        </w:rPr>
        <w:t xml:space="preserve"> </w:t>
      </w:r>
      <w:r w:rsidRPr="00A843EF">
        <w:t>fiscalização técnica e administrativa, e fiscal substitut</w:t>
      </w:r>
      <w:r>
        <w:t>o</w:t>
      </w:r>
      <w:r w:rsidRPr="00A843EF">
        <w:t xml:space="preserve"> o </w:t>
      </w:r>
      <w:r w:rsidRPr="00A843EF">
        <w:rPr>
          <w:b/>
          <w:bCs/>
        </w:rPr>
        <w:t>Sr.</w:t>
      </w:r>
      <w:r w:rsidRPr="00A843EF">
        <w:t xml:space="preserve"> </w:t>
      </w:r>
      <w:r w:rsidRPr="002539A0">
        <w:rPr>
          <w:b/>
          <w:bCs/>
        </w:rPr>
        <w:t xml:space="preserve">AUCENIR GOUVEIA </w:t>
      </w:r>
      <w:r w:rsidRPr="00A843EF">
        <w:t>(Lei nº 14.133, de 2021, art. 117, §1).</w:t>
      </w:r>
    </w:p>
    <w:p w14:paraId="3EB0E870" w14:textId="77777777" w:rsidR="00544CBA" w:rsidRPr="00696720" w:rsidRDefault="00544CBA" w:rsidP="00544CBA">
      <w:pPr>
        <w:pStyle w:val="Nvel01-SemNumerao"/>
        <w:spacing w:before="120"/>
      </w:pPr>
      <w:r w:rsidRPr="00696720">
        <w:t>Fiscalização Técnica</w:t>
      </w:r>
    </w:p>
    <w:p w14:paraId="23D1D360" w14:textId="77777777" w:rsidR="00544CBA" w:rsidRDefault="00544CBA" w:rsidP="00544CBA">
      <w:pPr>
        <w:pStyle w:val="Nivel2"/>
        <w:autoSpaceDE/>
        <w:autoSpaceDN/>
        <w:adjustRightInd/>
      </w:pPr>
      <w:r>
        <w:t xml:space="preserve">5.17.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43A6D6AD" w14:textId="77777777" w:rsidR="00544CBA" w:rsidRDefault="00544CBA" w:rsidP="00544CBA">
      <w:pPr>
        <w:pStyle w:val="Nivel2"/>
        <w:autoSpaceDE/>
        <w:autoSpaceDN/>
        <w:adjustRightInd/>
      </w:pPr>
      <w:r>
        <w:t xml:space="preserve">5.18.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72868BA7" w14:textId="77777777" w:rsidR="00544CBA" w:rsidRPr="00696720" w:rsidRDefault="00544CBA" w:rsidP="00544CBA">
      <w:pPr>
        <w:pStyle w:val="Nivel2"/>
        <w:autoSpaceDE/>
        <w:autoSpaceDN/>
        <w:adjustRightInd/>
      </w:pPr>
      <w:r>
        <w:t xml:space="preserve">5.19.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2EA87995" w14:textId="77777777" w:rsidR="00544CBA" w:rsidRPr="00696720" w:rsidRDefault="00544CBA" w:rsidP="00544CBA">
      <w:pPr>
        <w:pStyle w:val="Nivel2"/>
        <w:autoSpaceDE/>
        <w:autoSpaceDN/>
        <w:adjustRightInd/>
      </w:pPr>
      <w:r>
        <w:t xml:space="preserve">5.20.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04D22F9" w14:textId="77777777" w:rsidR="00544CBA" w:rsidRPr="00385DF2" w:rsidRDefault="00544CBA" w:rsidP="00544CBA">
      <w:pPr>
        <w:pStyle w:val="Nvel2-Red"/>
        <w:numPr>
          <w:ilvl w:val="0"/>
          <w:numId w:val="0"/>
        </w:numPr>
      </w:pPr>
      <w:r>
        <w:t xml:space="preserve">5.21.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7A4355C3" w14:textId="77777777" w:rsidR="00544CBA" w:rsidRPr="00385DF2" w:rsidRDefault="00544CBA" w:rsidP="00544CBA">
      <w:pPr>
        <w:pStyle w:val="Nvel2-Red"/>
        <w:numPr>
          <w:ilvl w:val="0"/>
          <w:numId w:val="0"/>
        </w:numPr>
      </w:pPr>
      <w:r>
        <w:t xml:space="preserve">5.22. </w:t>
      </w:r>
      <w:r w:rsidRPr="00385DF2">
        <w:t>O fiscal técnico do contrato e/ou ATA, comunicará ao gestor do contrato e/ou ATA, em tempo hábil, o término do contrato e/ou ATA sob sua responsabilidade, com vistas à tempestiva renovação ou à prorrogação.</w:t>
      </w:r>
    </w:p>
    <w:p w14:paraId="043E1999" w14:textId="77777777" w:rsidR="00544CBA" w:rsidRPr="00696720" w:rsidRDefault="00544CBA" w:rsidP="00544CBA">
      <w:pPr>
        <w:pStyle w:val="Nvel01-SemNumerao"/>
        <w:spacing w:before="120"/>
      </w:pPr>
      <w:r w:rsidRPr="00696720">
        <w:t>Fiscalização Administrativa</w:t>
      </w:r>
    </w:p>
    <w:p w14:paraId="5D68AA84" w14:textId="77777777" w:rsidR="00544CBA" w:rsidRPr="00385DF2" w:rsidRDefault="00544CBA" w:rsidP="00544CBA">
      <w:pPr>
        <w:pStyle w:val="Nvel2-Red"/>
        <w:numPr>
          <w:ilvl w:val="0"/>
          <w:numId w:val="0"/>
        </w:numPr>
      </w:pPr>
      <w:r>
        <w:t xml:space="preserve">5.23.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62830A" w14:textId="77777777" w:rsidR="00544CBA" w:rsidRDefault="00544CBA" w:rsidP="00544CBA">
      <w:pPr>
        <w:pStyle w:val="Nivel2"/>
        <w:autoSpaceDE/>
        <w:autoSpaceDN/>
        <w:adjustRightInd/>
      </w:pPr>
      <w:r>
        <w:t xml:space="preserve">5.24.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4549DE7D" w14:textId="77777777" w:rsidR="00544CBA" w:rsidRPr="006D594E" w:rsidRDefault="00544CBA" w:rsidP="00544CBA">
      <w:pPr>
        <w:pStyle w:val="Nivel2"/>
        <w:rPr>
          <w:b/>
        </w:rPr>
      </w:pPr>
      <w:r w:rsidRPr="006D594E">
        <w:rPr>
          <w:b/>
        </w:rPr>
        <w:t>Gestor do Contrato</w:t>
      </w:r>
    </w:p>
    <w:p w14:paraId="3DE942AB" w14:textId="77777777" w:rsidR="00544CBA" w:rsidRDefault="00544CBA" w:rsidP="00544CBA">
      <w:pPr>
        <w:pStyle w:val="Nivel2"/>
      </w:pPr>
      <w:r w:rsidRPr="00335744">
        <w:t>5.2</w:t>
      </w:r>
      <w:r>
        <w:t>5</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8AF6B1F" w14:textId="77777777" w:rsidR="00544CBA" w:rsidRPr="007D01C3" w:rsidRDefault="00544CBA" w:rsidP="00544CBA">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6</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w:t>
      </w:r>
      <w:r>
        <w:rPr>
          <w:rFonts w:ascii="Arial" w:hAnsi="Arial" w:cs="Arial"/>
          <w:kern w:val="0"/>
          <w:sz w:val="20"/>
          <w:szCs w:val="20"/>
          <w:lang w:eastAsia="pt-BR"/>
        </w:rPr>
        <w:t xml:space="preserve"> </w:t>
      </w:r>
      <w:r w:rsidRPr="007D01C3">
        <w:rPr>
          <w:rFonts w:ascii="Arial" w:hAnsi="Arial" w:cs="Arial"/>
          <w:kern w:val="0"/>
          <w:sz w:val="20"/>
          <w:szCs w:val="20"/>
          <w:lang w:eastAsia="pt-BR"/>
        </w:rPr>
        <w:t>II).</w:t>
      </w:r>
    </w:p>
    <w:p w14:paraId="3CAD454D" w14:textId="77777777" w:rsidR="00544CBA" w:rsidRDefault="00544CBA" w:rsidP="00544CBA">
      <w:pPr>
        <w:pStyle w:val="Nivel2"/>
      </w:pPr>
      <w:r w:rsidRPr="007D01C3">
        <w:t>5.</w:t>
      </w:r>
      <w:r>
        <w:t>27</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E4867EC" w14:textId="77777777" w:rsidR="00544CBA" w:rsidRDefault="00544CBA" w:rsidP="00544CBA">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lastRenderedPageBreak/>
        <w:t>5.</w:t>
      </w:r>
      <w:r>
        <w:rPr>
          <w:rFonts w:ascii="Arial" w:hAnsi="Arial" w:cs="Arial"/>
          <w:kern w:val="0"/>
          <w:sz w:val="20"/>
          <w:szCs w:val="20"/>
          <w:lang w:eastAsia="pt-BR"/>
        </w:rPr>
        <w:t>28</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1AC7B77B" w14:textId="77777777" w:rsidR="00544CBA" w:rsidRPr="00920196" w:rsidRDefault="00544CBA" w:rsidP="00544CBA">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7AD6AEFD" w14:textId="77777777" w:rsidR="00544CBA" w:rsidRPr="00696720" w:rsidRDefault="00544CBA" w:rsidP="00544CBA">
      <w:pPr>
        <w:pStyle w:val="Nivel2"/>
        <w:rPr>
          <w:b/>
        </w:rPr>
      </w:pPr>
      <w:r w:rsidRPr="00696720">
        <w:rPr>
          <w:b/>
        </w:rPr>
        <w:t>Do recebimento</w:t>
      </w:r>
    </w:p>
    <w:p w14:paraId="190420CA" w14:textId="77777777" w:rsidR="00544CBA" w:rsidRDefault="00544CBA" w:rsidP="00544CBA">
      <w:pPr>
        <w:pStyle w:val="Nivel2"/>
      </w:pPr>
      <w:r>
        <w:t xml:space="preserve">6.1. </w:t>
      </w:r>
      <w:r w:rsidRPr="002539A0">
        <w:t>O recebimento será realizado mediante conferência dos comprovantes de abastecimento, verificação da conformidade do produto fornecido e validação da quantidade efetivamente abastecida.</w:t>
      </w:r>
    </w:p>
    <w:p w14:paraId="4E6AA90B" w14:textId="77777777" w:rsidR="00544CBA" w:rsidRDefault="00544CBA" w:rsidP="00544CBA">
      <w:pPr>
        <w:pStyle w:val="Nivel2"/>
      </w:pPr>
      <w:r>
        <w:t xml:space="preserve">6.2. </w:t>
      </w:r>
      <w:r w:rsidRPr="002539A0">
        <w:t>O recebimento ocorrerá em duas etapas</w:t>
      </w:r>
      <w:r>
        <w:t>:</w:t>
      </w:r>
    </w:p>
    <w:p w14:paraId="6CE3E5A8" w14:textId="77777777" w:rsidR="00544CBA" w:rsidRDefault="00544CBA" w:rsidP="00544CBA">
      <w:pPr>
        <w:pStyle w:val="Nivel2"/>
        <w:ind w:left="284"/>
      </w:pPr>
      <w:r>
        <w:t>I) R</w:t>
      </w:r>
      <w:r w:rsidRPr="002539A0">
        <w:t>ecebimento provisório, no momento do abastecimento;</w:t>
      </w:r>
    </w:p>
    <w:p w14:paraId="7DEE55FD" w14:textId="77777777" w:rsidR="00544CBA" w:rsidRDefault="00544CBA" w:rsidP="00544CBA">
      <w:pPr>
        <w:pStyle w:val="Nivel2"/>
        <w:ind w:left="284"/>
      </w:pPr>
      <w:r>
        <w:t xml:space="preserve">II) </w:t>
      </w:r>
      <w:r w:rsidRPr="002539A0">
        <w:t>recebimento definitivo, após conferência documental e validação pelo fiscal responsável.</w:t>
      </w:r>
    </w:p>
    <w:p w14:paraId="3B65C3C5" w14:textId="77777777" w:rsidR="00544CBA" w:rsidRDefault="00544CBA" w:rsidP="00544CBA">
      <w:pPr>
        <w:pStyle w:val="Nivel2"/>
      </w:pPr>
      <w:r>
        <w:t xml:space="preserve">6.3. </w:t>
      </w:r>
      <w:r w:rsidRPr="002539A0">
        <w:t>A fiscalização verificará a conformidade do fornecimento com as especificações técnicas previstas neste Termo.</w:t>
      </w:r>
    </w:p>
    <w:p w14:paraId="4A1435F5" w14:textId="77777777" w:rsidR="00544CBA" w:rsidRDefault="00544CBA" w:rsidP="00544CBA">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0466C63C" w14:textId="77777777" w:rsidR="00544CBA" w:rsidRPr="00696720" w:rsidRDefault="00544CBA" w:rsidP="00544CBA">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75CF912F" w14:textId="77777777" w:rsidR="00544CBA" w:rsidRPr="00696720" w:rsidRDefault="00544CBA" w:rsidP="00544CBA">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3701AA6A" w14:textId="77777777" w:rsidR="00544CBA" w:rsidRPr="00696720" w:rsidRDefault="00544CBA" w:rsidP="00544CBA">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55F3858A" w14:textId="77777777" w:rsidR="00544CBA" w:rsidRPr="00696720" w:rsidRDefault="00544CBA" w:rsidP="00544CBA">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7A56E196" w14:textId="77777777" w:rsidR="00544CBA" w:rsidRPr="00696720" w:rsidRDefault="00544CBA" w:rsidP="00544CBA">
      <w:pPr>
        <w:pStyle w:val="Nvel01-SemNumerao"/>
        <w:spacing w:before="120"/>
      </w:pPr>
      <w:r w:rsidRPr="00696720">
        <w:t xml:space="preserve">Liquidação </w:t>
      </w:r>
    </w:p>
    <w:p w14:paraId="72192B41" w14:textId="77777777" w:rsidR="00544CBA" w:rsidRPr="00696720" w:rsidRDefault="00544CBA" w:rsidP="00544CBA">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4A9D4EE1" w14:textId="77777777" w:rsidR="00544CBA" w:rsidRPr="00696720" w:rsidRDefault="00544CBA" w:rsidP="00544CBA">
      <w:pPr>
        <w:pStyle w:val="Nivel2"/>
        <w:ind w:left="284"/>
      </w:pPr>
      <w:r w:rsidRPr="00696720">
        <w:t xml:space="preserve"> </w:t>
      </w:r>
      <w:r>
        <w:t xml:space="preserve">I) </w:t>
      </w:r>
      <w:r w:rsidRPr="00696720">
        <w:t>a data da emissão;</w:t>
      </w:r>
    </w:p>
    <w:p w14:paraId="0FE7E7BB" w14:textId="77777777" w:rsidR="00544CBA" w:rsidRPr="00696720" w:rsidRDefault="00544CBA" w:rsidP="00544CBA">
      <w:pPr>
        <w:pStyle w:val="Nivel2"/>
        <w:ind w:left="284"/>
      </w:pPr>
      <w:r w:rsidRPr="00696720">
        <w:t xml:space="preserve"> </w:t>
      </w:r>
      <w:r>
        <w:t xml:space="preserve">II) </w:t>
      </w:r>
      <w:r w:rsidRPr="00696720">
        <w:t>os dados do contrato e do órgão contratante;</w:t>
      </w:r>
    </w:p>
    <w:p w14:paraId="4EB1AA2E" w14:textId="77777777" w:rsidR="00544CBA" w:rsidRPr="00696720" w:rsidRDefault="00544CBA" w:rsidP="00544CBA">
      <w:pPr>
        <w:pStyle w:val="Nivel2"/>
        <w:ind w:left="284"/>
      </w:pPr>
      <w:r w:rsidRPr="00696720">
        <w:t xml:space="preserve"> </w:t>
      </w:r>
      <w:r>
        <w:t xml:space="preserve">III) </w:t>
      </w:r>
      <w:r w:rsidRPr="00696720">
        <w:t>o período respectivo de execução do contrato;</w:t>
      </w:r>
    </w:p>
    <w:p w14:paraId="10DA77DD" w14:textId="77777777" w:rsidR="00544CBA" w:rsidRPr="00696720" w:rsidRDefault="00544CBA" w:rsidP="00544CBA">
      <w:pPr>
        <w:pStyle w:val="Nivel2"/>
        <w:ind w:left="284"/>
      </w:pPr>
      <w:r w:rsidRPr="00696720">
        <w:t xml:space="preserve"> </w:t>
      </w:r>
      <w:r>
        <w:t xml:space="preserve">IV) </w:t>
      </w:r>
      <w:r w:rsidRPr="00696720">
        <w:t xml:space="preserve">o valor a pagar; </w:t>
      </w:r>
    </w:p>
    <w:p w14:paraId="283501E6" w14:textId="77777777" w:rsidR="00544CBA" w:rsidRPr="00696720" w:rsidRDefault="00544CBA" w:rsidP="00544CBA">
      <w:pPr>
        <w:pStyle w:val="Nivel2"/>
        <w:ind w:left="284"/>
      </w:pPr>
      <w:r w:rsidRPr="00696720">
        <w:t xml:space="preserve"> </w:t>
      </w:r>
      <w:r>
        <w:t xml:space="preserve">V) </w:t>
      </w:r>
      <w:r w:rsidRPr="00696720">
        <w:t>eventual destaque do valor de retenções tributárias cabíveis.</w:t>
      </w:r>
    </w:p>
    <w:p w14:paraId="14969944" w14:textId="77777777" w:rsidR="00544CBA" w:rsidRPr="00696720" w:rsidRDefault="00544CBA" w:rsidP="00544CBA">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70828ED5" w14:textId="77777777" w:rsidR="00544CBA" w:rsidRPr="005038EF" w:rsidRDefault="00544CBA" w:rsidP="00544CBA">
      <w:pPr>
        <w:pStyle w:val="Nivel2"/>
        <w:rPr>
          <w:b/>
        </w:rPr>
      </w:pPr>
      <w:r w:rsidRPr="005038EF">
        <w:rPr>
          <w:b/>
        </w:rPr>
        <w:lastRenderedPageBreak/>
        <w:t>Prazo de pagamento</w:t>
      </w:r>
    </w:p>
    <w:p w14:paraId="5BAE6602" w14:textId="77777777" w:rsidR="00544CBA" w:rsidRPr="00696720" w:rsidRDefault="00544CBA" w:rsidP="00544CBA">
      <w:pPr>
        <w:pStyle w:val="Nivel2"/>
      </w:pPr>
      <w:r>
        <w:t xml:space="preserve">6.11. </w:t>
      </w:r>
      <w:r w:rsidRPr="00696720">
        <w:t>O pagamento será efetuado no prazo máximo de até 30 (trinta) dias, contados da apresentação da Nota Fiscal.</w:t>
      </w:r>
    </w:p>
    <w:p w14:paraId="4C8C3278" w14:textId="77777777" w:rsidR="00544CBA" w:rsidRPr="005038EF" w:rsidRDefault="00544CBA" w:rsidP="00544CBA">
      <w:pPr>
        <w:pStyle w:val="Nivel2"/>
        <w:rPr>
          <w:b/>
        </w:rPr>
      </w:pPr>
      <w:r w:rsidRPr="005038EF">
        <w:rPr>
          <w:b/>
        </w:rPr>
        <w:t>Forma de pagamento</w:t>
      </w:r>
    </w:p>
    <w:p w14:paraId="3978F3F8" w14:textId="77777777" w:rsidR="00544CBA" w:rsidRPr="00696720" w:rsidRDefault="00544CBA" w:rsidP="00544CBA">
      <w:pPr>
        <w:pStyle w:val="Nivel2"/>
      </w:pPr>
      <w:r>
        <w:t xml:space="preserve">6.12. </w:t>
      </w:r>
      <w:r w:rsidRPr="00696720">
        <w:t>O pagamento será realizado através de crédito em conta corrente</w:t>
      </w:r>
      <w:r>
        <w:t>.</w:t>
      </w:r>
    </w:p>
    <w:p w14:paraId="70344AC8" w14:textId="77777777" w:rsidR="00544CBA" w:rsidRPr="00696720" w:rsidRDefault="00544CBA" w:rsidP="00544CBA">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2125C4C2" w14:textId="77777777" w:rsidR="00544CBA" w:rsidRPr="00696720" w:rsidRDefault="00544CBA" w:rsidP="00544CBA">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40FA01BF" w14:textId="77777777" w:rsidR="00544CBA" w:rsidRPr="00696720" w:rsidRDefault="00544CBA" w:rsidP="00544CBA">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21C9DD" w14:textId="77777777" w:rsidR="00544CBA" w:rsidRPr="004922DE" w:rsidRDefault="00544CBA" w:rsidP="00544CBA">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7549F614" w14:textId="77777777" w:rsidR="00544CBA" w:rsidRPr="004922DE" w:rsidRDefault="00544CBA" w:rsidP="00544CBA">
      <w:pPr>
        <w:pStyle w:val="Nvel01-SemNumerao"/>
        <w:spacing w:before="120"/>
        <w:rPr>
          <w:rFonts w:eastAsiaTheme="minorEastAsia"/>
        </w:rPr>
      </w:pPr>
      <w:r w:rsidRPr="004922DE">
        <w:t>Forma de seleção e critério de julgamento da proposta</w:t>
      </w:r>
    </w:p>
    <w:p w14:paraId="31725274" w14:textId="77777777" w:rsidR="00544CBA" w:rsidRPr="005038EF" w:rsidRDefault="00544CBA" w:rsidP="00544CBA">
      <w:pPr>
        <w:pStyle w:val="Nivel2"/>
        <w:rPr>
          <w:rFonts w:eastAsia="MS Mincho"/>
        </w:rPr>
      </w:pPr>
      <w:r>
        <w:t xml:space="preserve">7.1. </w:t>
      </w:r>
      <w:r w:rsidRPr="005038EF">
        <w:t xml:space="preserve">O fornecedor será selecionado por meio de realização de procedimento de LICITAÇÃO, na modalidade </w:t>
      </w:r>
      <w:r w:rsidRPr="002539A0">
        <w:t>PREGÃO</w:t>
      </w:r>
      <w:r w:rsidRPr="005038EF">
        <w:t xml:space="preserve">, sob a forma ELETRÔNICA, via regime de REGISTRO DE PREÇO, com adoção do critério de julgamento pelo MENOR PREÇO POR </w:t>
      </w:r>
      <w:r>
        <w:t>ITEM</w:t>
      </w:r>
      <w:r w:rsidRPr="005038EF">
        <w:t>;</w:t>
      </w:r>
    </w:p>
    <w:p w14:paraId="09D20948" w14:textId="77777777" w:rsidR="00544CBA" w:rsidRPr="005038EF" w:rsidRDefault="00544CBA" w:rsidP="00544CBA">
      <w:pPr>
        <w:pStyle w:val="Nivel2"/>
        <w:rPr>
          <w:rFonts w:eastAsia="MS Mincho"/>
        </w:rPr>
      </w:pPr>
      <w:r>
        <w:t xml:space="preserve">7.2. </w:t>
      </w:r>
      <w:r w:rsidRPr="005038EF">
        <w:t>Por tratar-se de único ente contratante, o Município de Mandaguaçu, é dispensado do procedimento público de intenção de registro de preços em conformidade com o art. nº 86, § 1º da Lei nº 14.133/2021;</w:t>
      </w:r>
    </w:p>
    <w:p w14:paraId="59BABA2A" w14:textId="77777777" w:rsidR="00544CBA" w:rsidRPr="005038EF" w:rsidRDefault="00544CBA" w:rsidP="00544CBA">
      <w:pPr>
        <w:pStyle w:val="Nivel2"/>
        <w:rPr>
          <w:rFonts w:eastAsia="MS Mincho"/>
        </w:rPr>
      </w:pPr>
      <w:r>
        <w:rPr>
          <w:rFonts w:eastAsia="MS Mincho"/>
        </w:rPr>
        <w:t xml:space="preserve">7.3. </w:t>
      </w:r>
      <w:r w:rsidRPr="005038EF">
        <w:rPr>
          <w:rFonts w:eastAsia="MS Mincho"/>
        </w:rPr>
        <w:t xml:space="preserve">Optamos pela adoção do Regime de Registro de Preços, pois se trata de </w:t>
      </w:r>
      <w:r>
        <w:rPr>
          <w:rFonts w:eastAsia="MS Mincho"/>
        </w:rPr>
        <w:t xml:space="preserve">aquisições </w:t>
      </w:r>
      <w:r w:rsidRPr="005038EF">
        <w:rPr>
          <w:rFonts w:eastAsia="MS Mincho"/>
        </w:rPr>
        <w:t xml:space="preserve">rotineiras que terão seus preços registrados para futuras </w:t>
      </w:r>
      <w:r>
        <w:rPr>
          <w:rFonts w:eastAsia="MS Mincho"/>
        </w:rPr>
        <w:t>aquisições</w:t>
      </w:r>
      <w:r w:rsidRPr="005038EF">
        <w:rPr>
          <w:rFonts w:eastAsia="MS Mincho"/>
        </w:rPr>
        <w:t xml:space="preserve">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6B84C123" w14:textId="77777777" w:rsidR="00544CBA" w:rsidRPr="00696720" w:rsidRDefault="00544CBA" w:rsidP="00544CBA">
      <w:pPr>
        <w:pStyle w:val="Nvel01-SemNumerao"/>
        <w:spacing w:before="120"/>
        <w:rPr>
          <w:rFonts w:eastAsia="MS Mincho"/>
        </w:rPr>
      </w:pPr>
      <w:r w:rsidRPr="00696720">
        <w:t>Forma de fornecimento</w:t>
      </w:r>
    </w:p>
    <w:p w14:paraId="5EF23A6C" w14:textId="77777777" w:rsidR="00544CBA" w:rsidRDefault="00544CBA" w:rsidP="00544CBA">
      <w:pPr>
        <w:pStyle w:val="Nivel2"/>
      </w:pPr>
      <w:r>
        <w:t xml:space="preserve">7.4. </w:t>
      </w:r>
      <w:r w:rsidRPr="002539A0">
        <w:t>O fornecimento será realizado de forma parcelada, mediante abastecimento direto no estabelecimento da contratada, conforme necessidade da Secretaria requisitante.</w:t>
      </w:r>
    </w:p>
    <w:p w14:paraId="0DB831DB" w14:textId="77777777" w:rsidR="00544CBA" w:rsidRPr="005038EF" w:rsidRDefault="00544CBA" w:rsidP="00544CBA">
      <w:pPr>
        <w:pStyle w:val="Nivel2"/>
        <w:rPr>
          <w:b/>
        </w:rPr>
      </w:pPr>
      <w:r w:rsidRPr="005038EF">
        <w:rPr>
          <w:b/>
        </w:rPr>
        <w:t>Exigências de habilitação</w:t>
      </w:r>
    </w:p>
    <w:p w14:paraId="6E5D5242" w14:textId="77777777" w:rsidR="00544CBA" w:rsidRPr="00696720" w:rsidRDefault="00544CBA" w:rsidP="00544CBA">
      <w:pPr>
        <w:pStyle w:val="Nivel2"/>
        <w:rPr>
          <w:rFonts w:eastAsia="MS Mincho"/>
          <w:i/>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bookmarkEnd w:id="24"/>
    <w:p w14:paraId="0D29948F" w14:textId="77777777" w:rsidR="00544CBA" w:rsidRPr="0064394F" w:rsidRDefault="00544CBA" w:rsidP="00544CB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64394F">
        <w:rPr>
          <w:rFonts w:ascii="Arial" w:hAnsi="Arial" w:cs="Arial"/>
        </w:rPr>
        <w:t>ESTIMATIVAS DO VALOR DA AQUISIÇÃO / CONTRATAÇÃO</w:t>
      </w:r>
    </w:p>
    <w:p w14:paraId="0F34D8B1" w14:textId="77777777" w:rsidR="00544CBA" w:rsidRPr="00696720" w:rsidRDefault="00544CBA" w:rsidP="00544CBA">
      <w:pPr>
        <w:pStyle w:val="Nivel2"/>
        <w:rPr>
          <w:b/>
          <w:bCs/>
        </w:rPr>
      </w:pPr>
      <w:r w:rsidRPr="0064394F">
        <w:t xml:space="preserve">8.1.  O custo estimado da contratação é de </w:t>
      </w:r>
      <w:r w:rsidRPr="0064394F">
        <w:rPr>
          <w:color w:val="000000"/>
        </w:rPr>
        <w:t>R$ 89.726,00 (</w:t>
      </w:r>
      <w:r w:rsidRPr="0064394F">
        <w:rPr>
          <w:i/>
          <w:iCs/>
          <w:color w:val="000000"/>
        </w:rPr>
        <w:t>Oitenta e nove mil, setecentos e vinte e seis reais),</w:t>
      </w:r>
      <w:r w:rsidRPr="0064394F">
        <w:rPr>
          <w:color w:val="000000"/>
        </w:rPr>
        <w:t xml:space="preserve"> </w:t>
      </w:r>
      <w:r w:rsidRPr="0064394F">
        <w:t>conforme detalhamento na Tabela nº 01 deste termo;</w:t>
      </w:r>
    </w:p>
    <w:p w14:paraId="7969AE40" w14:textId="77777777" w:rsidR="00544CBA" w:rsidRPr="00696720" w:rsidRDefault="00544CBA" w:rsidP="00544CBA">
      <w:pPr>
        <w:pStyle w:val="Nivel2"/>
        <w:rPr>
          <w:b/>
          <w:bCs/>
        </w:rPr>
      </w:pPr>
      <w:r>
        <w:t xml:space="preserve">8.2.  </w:t>
      </w:r>
      <w:r w:rsidRPr="00696720">
        <w:t>Por tratar-se de Registro de Preços, os preços registrados poderão ser alterados ou atualizados em decorrência de eventual redução dos preços praticados no mercado ou de fato que eleve o custo dos produtos registrados</w:t>
      </w:r>
      <w:r>
        <w:t>;</w:t>
      </w:r>
    </w:p>
    <w:p w14:paraId="664ED70B" w14:textId="77777777" w:rsidR="00544CBA" w:rsidRPr="00696720" w:rsidRDefault="00544CBA" w:rsidP="00544CBA">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799C9C55" w14:textId="77777777" w:rsidR="00544CBA" w:rsidRPr="00696720" w:rsidRDefault="00544CBA" w:rsidP="00544CBA">
      <w:pPr>
        <w:pStyle w:val="Nivel2"/>
      </w:pPr>
      <w:r>
        <w:lastRenderedPageBreak/>
        <w:t xml:space="preserve">8.4. </w:t>
      </w:r>
      <w:r w:rsidRPr="00696720">
        <w:t>Em caso de criação alteração ou extinção de quaisquer tributos ou encargos legais ou superveniência de disposições legais, com comprovada repercussão sobre os preços registrados</w:t>
      </w:r>
      <w:r>
        <w:t>;</w:t>
      </w:r>
    </w:p>
    <w:p w14:paraId="082652D5" w14:textId="77777777" w:rsidR="00544CBA" w:rsidRPr="00696720" w:rsidRDefault="00544CBA" w:rsidP="00544CBA">
      <w:pPr>
        <w:pStyle w:val="Nivel2"/>
      </w:pPr>
      <w:r>
        <w:t xml:space="preserve">8.5.  </w:t>
      </w:r>
      <w:r w:rsidRPr="00696720">
        <w:t>Serão reajustados os preços registrados, respeitada a contagem da anualidade e o índice previsto para contratação, ou</w:t>
      </w:r>
      <w:r>
        <w:t>;</w:t>
      </w:r>
    </w:p>
    <w:p w14:paraId="414462DC" w14:textId="77777777" w:rsidR="00544CBA" w:rsidRDefault="00544CBA" w:rsidP="00544CBA">
      <w:pPr>
        <w:pStyle w:val="Nivel2"/>
      </w:pPr>
      <w:r>
        <w:t xml:space="preserve">8.6.  </w:t>
      </w:r>
      <w:r w:rsidRPr="00696720">
        <w:t>Poderão ser repactuados, a pedido do interessado, conforme critérios definidos para a contratação.</w:t>
      </w:r>
    </w:p>
    <w:p w14:paraId="77917593" w14:textId="77777777" w:rsidR="00544CBA" w:rsidRPr="00696720" w:rsidRDefault="00544CBA" w:rsidP="00544CBA">
      <w:pPr>
        <w:pStyle w:val="Nivel2"/>
      </w:pPr>
    </w:p>
    <w:p w14:paraId="22587892" w14:textId="77777777" w:rsidR="00544CBA" w:rsidRPr="009846CD" w:rsidRDefault="00544CBA" w:rsidP="00544CB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37164FBB" w14:textId="77777777" w:rsidR="00544CBA" w:rsidRPr="005038EF" w:rsidRDefault="00544CBA" w:rsidP="00544CBA">
      <w:pPr>
        <w:pStyle w:val="Nivel2"/>
      </w:pPr>
      <w:r>
        <w:t xml:space="preserve">9.1. </w:t>
      </w:r>
      <w:r w:rsidRPr="005038EF">
        <w:t xml:space="preserve">A contratação será atendida pelas seguintes dotações: </w:t>
      </w:r>
    </w:p>
    <w:p w14:paraId="6DFD98D7" w14:textId="77777777" w:rsidR="00544CBA" w:rsidRDefault="00544CBA" w:rsidP="00544CBA">
      <w:pPr>
        <w:pStyle w:val="Nivel2"/>
        <w:autoSpaceDE/>
        <w:autoSpaceDN/>
        <w:adjustRightInd/>
      </w:pPr>
      <w:r w:rsidRPr="00E97FC8">
        <w:t>Tabela 02</w:t>
      </w:r>
      <w:r>
        <w:t xml:space="preserve"> </w:t>
      </w:r>
    </w:p>
    <w:p w14:paraId="34DD5D21" w14:textId="77777777" w:rsidR="00544CBA" w:rsidRDefault="00544CBA" w:rsidP="00544CBA">
      <w:pPr>
        <w:pStyle w:val="Nivel2"/>
        <w:autoSpaceDE/>
        <w:autoSpaceDN/>
        <w:adjustRightInd/>
      </w:pPr>
    </w:p>
    <w:p w14:paraId="2B4A798E" w14:textId="77777777" w:rsidR="00544CBA" w:rsidRDefault="00544CBA" w:rsidP="00544CBA">
      <w:pPr>
        <w:pStyle w:val="Nivel2"/>
        <w:autoSpaceDE/>
        <w:autoSpaceDN/>
        <w:adjustRightInd/>
      </w:pPr>
    </w:p>
    <w:p w14:paraId="632609C3" w14:textId="77777777" w:rsidR="00544CBA" w:rsidRPr="008F0D72" w:rsidRDefault="00544CBA" w:rsidP="00544CBA">
      <w:pPr>
        <w:pStyle w:val="Nivel2"/>
        <w:autoSpaceDE/>
        <w:autoSpaceDN/>
        <w:adjustRightInd/>
        <w:rPr>
          <w:b/>
          <w:bCs/>
        </w:rPr>
      </w:pPr>
      <w:r w:rsidRPr="008F0D72">
        <w:rPr>
          <w:b/>
          <w:bCs/>
        </w:rPr>
        <w:t>- 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544CBA" w14:paraId="0EB7AE88" w14:textId="77777777" w:rsidTr="00A65E8D">
        <w:trPr>
          <w:trHeight w:val="307"/>
        </w:trPr>
        <w:tc>
          <w:tcPr>
            <w:tcW w:w="1126" w:type="dxa"/>
            <w:tcBorders>
              <w:top w:val="nil"/>
              <w:left w:val="nil"/>
              <w:bottom w:val="nil"/>
              <w:right w:val="nil"/>
            </w:tcBorders>
            <w:shd w:val="clear" w:color="auto" w:fill="000000"/>
          </w:tcPr>
          <w:p w14:paraId="45515B20" w14:textId="77777777" w:rsidR="00544CBA" w:rsidRDefault="00544CBA" w:rsidP="00A65E8D">
            <w:pPr>
              <w:pStyle w:val="TableParagraph"/>
              <w:spacing w:before="9"/>
              <w:ind w:left="5"/>
              <w:rPr>
                <w:b/>
                <w:sz w:val="20"/>
              </w:rPr>
            </w:pPr>
            <w:r>
              <w:rPr>
                <w:b/>
                <w:noProof/>
                <w:sz w:val="20"/>
              </w:rPr>
              <mc:AlternateContent>
                <mc:Choice Requires="wpg">
                  <w:drawing>
                    <wp:anchor distT="0" distB="0" distL="0" distR="0" simplePos="0" relativeHeight="251661312" behindDoc="1" locked="0" layoutInCell="1" allowOverlap="1" wp14:anchorId="4DDCC861" wp14:editId="29FFFF64">
                      <wp:simplePos x="0" y="0"/>
                      <wp:positionH relativeFrom="column">
                        <wp:posOffset>-4572</wp:posOffset>
                      </wp:positionH>
                      <wp:positionV relativeFrom="paragraph">
                        <wp:posOffset>-3734</wp:posOffset>
                      </wp:positionV>
                      <wp:extent cx="6361430" cy="195580"/>
                      <wp:effectExtent l="0" t="0" r="0" b="0"/>
                      <wp:wrapNone/>
                      <wp:docPr id="208645923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251308690"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B6AF3F" id="Group 6" o:spid="_x0000_s1026" style="position:absolute;margin-left:-.35pt;margin-top:-.3pt;width:500.9pt;height:15.4pt;z-index:-251655168;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5D21B9EF" w14:textId="77777777" w:rsidR="00544CBA" w:rsidRDefault="00544CBA" w:rsidP="00A65E8D">
            <w:pPr>
              <w:pStyle w:val="TableParagraph"/>
              <w:spacing w:before="9"/>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71E6E175" w14:textId="77777777" w:rsidR="00544CBA" w:rsidRDefault="00544CBA" w:rsidP="00A65E8D">
            <w:pPr>
              <w:pStyle w:val="TableParagraph"/>
              <w:spacing w:before="9"/>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41644B53" w14:textId="77777777" w:rsidR="00544CBA" w:rsidRDefault="00544CBA" w:rsidP="00A65E8D">
            <w:pPr>
              <w:pStyle w:val="TableParagraph"/>
              <w:spacing w:before="9"/>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3FAA98E0" w14:textId="77777777" w:rsidR="00544CBA" w:rsidRDefault="00544CBA" w:rsidP="00A65E8D">
            <w:pPr>
              <w:pStyle w:val="TableParagraph"/>
              <w:spacing w:before="9"/>
              <w:ind w:left="1132"/>
              <w:rPr>
                <w:b/>
                <w:sz w:val="20"/>
              </w:rPr>
            </w:pPr>
            <w:r>
              <w:rPr>
                <w:b/>
                <w:color w:val="FFFFFF"/>
                <w:spacing w:val="-2"/>
                <w:sz w:val="20"/>
              </w:rPr>
              <w:t>SECRETARIA</w:t>
            </w:r>
          </w:p>
        </w:tc>
      </w:tr>
      <w:tr w:rsidR="00544CBA" w14:paraId="092EFFF1" w14:textId="77777777" w:rsidTr="00A65E8D">
        <w:trPr>
          <w:trHeight w:val="282"/>
        </w:trPr>
        <w:tc>
          <w:tcPr>
            <w:tcW w:w="1126" w:type="dxa"/>
            <w:tcBorders>
              <w:top w:val="nil"/>
              <w:left w:val="single" w:sz="6" w:space="0" w:color="000000"/>
              <w:bottom w:val="single" w:sz="6" w:space="0" w:color="000000"/>
              <w:right w:val="single" w:sz="6" w:space="0" w:color="000000"/>
            </w:tcBorders>
          </w:tcPr>
          <w:p w14:paraId="37AF5320" w14:textId="77777777" w:rsidR="00544CBA" w:rsidRDefault="00544CBA" w:rsidP="00A65E8D">
            <w:pPr>
              <w:pStyle w:val="TableParagraph"/>
              <w:spacing w:line="263"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5C14C38C"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239EB24B" w14:textId="77777777" w:rsidR="00544CBA" w:rsidRDefault="00544CBA" w:rsidP="00A65E8D">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1A2AB852" w14:textId="77777777" w:rsidR="00544CBA" w:rsidRDefault="00544CBA" w:rsidP="00A65E8D">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73EDE9CB" w14:textId="77777777" w:rsidR="00544CBA" w:rsidRDefault="00544CBA" w:rsidP="00A65E8D">
            <w:pPr>
              <w:pStyle w:val="TableParagraph"/>
              <w:spacing w:line="263" w:lineRule="exact"/>
              <w:ind w:left="103"/>
              <w:rPr>
                <w:sz w:val="24"/>
              </w:rPr>
            </w:pPr>
            <w:r>
              <w:rPr>
                <w:spacing w:val="-2"/>
                <w:sz w:val="24"/>
              </w:rPr>
              <w:t>Administração</w:t>
            </w:r>
          </w:p>
        </w:tc>
      </w:tr>
      <w:tr w:rsidR="00544CBA" w14:paraId="24A25D52"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6B1D894E" w14:textId="77777777" w:rsidR="00544CBA" w:rsidRDefault="00544CBA" w:rsidP="00A65E8D">
            <w:pPr>
              <w:pStyle w:val="TableParagraph"/>
              <w:spacing w:line="263" w:lineRule="exact"/>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67295D7C"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38F44A78" w14:textId="77777777" w:rsidR="00544CBA" w:rsidRDefault="00544CBA" w:rsidP="00A65E8D">
            <w:pPr>
              <w:pStyle w:val="TableParagraph"/>
              <w:spacing w:line="263"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0ED9B111" w14:textId="77777777" w:rsidR="00544CBA" w:rsidRDefault="00544CBA" w:rsidP="00A65E8D">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506A99FD" w14:textId="77777777" w:rsidR="00544CBA" w:rsidRDefault="00544CBA" w:rsidP="00A65E8D">
            <w:pPr>
              <w:pStyle w:val="TableParagraph"/>
              <w:spacing w:line="263" w:lineRule="exact"/>
              <w:ind w:left="103"/>
              <w:rPr>
                <w:sz w:val="24"/>
              </w:rPr>
            </w:pPr>
            <w:r>
              <w:rPr>
                <w:spacing w:val="-2"/>
                <w:sz w:val="24"/>
              </w:rPr>
              <w:t>Fazenda</w:t>
            </w:r>
          </w:p>
        </w:tc>
      </w:tr>
      <w:tr w:rsidR="00544CBA" w14:paraId="177B7C6C" w14:textId="77777777" w:rsidTr="00A65E8D">
        <w:trPr>
          <w:trHeight w:val="298"/>
        </w:trPr>
        <w:tc>
          <w:tcPr>
            <w:tcW w:w="1126" w:type="dxa"/>
            <w:tcBorders>
              <w:top w:val="single" w:sz="6" w:space="0" w:color="000000"/>
              <w:left w:val="single" w:sz="6" w:space="0" w:color="000000"/>
              <w:bottom w:val="double" w:sz="6" w:space="0" w:color="000000"/>
              <w:right w:val="single" w:sz="6" w:space="0" w:color="000000"/>
            </w:tcBorders>
          </w:tcPr>
          <w:p w14:paraId="03E2E789" w14:textId="77777777" w:rsidR="00544CBA" w:rsidRDefault="00544CBA" w:rsidP="00A65E8D">
            <w:pPr>
              <w:pStyle w:val="TableParagraph"/>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32D936F5"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21E13B8" w14:textId="77777777" w:rsidR="00544CBA" w:rsidRDefault="00544CBA"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66E754F4" w14:textId="77777777" w:rsidR="00544CBA" w:rsidRDefault="00544CBA"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53B3100C" w14:textId="77777777" w:rsidR="00544CBA" w:rsidRDefault="00544CBA" w:rsidP="00A65E8D">
            <w:pPr>
              <w:pStyle w:val="TableParagraph"/>
              <w:ind w:left="103"/>
              <w:rPr>
                <w:sz w:val="24"/>
              </w:rPr>
            </w:pPr>
            <w:r>
              <w:rPr>
                <w:sz w:val="24"/>
              </w:rPr>
              <w:t>Controle</w:t>
            </w:r>
            <w:r>
              <w:rPr>
                <w:spacing w:val="-2"/>
                <w:sz w:val="24"/>
              </w:rPr>
              <w:t xml:space="preserve"> Interno</w:t>
            </w:r>
          </w:p>
        </w:tc>
      </w:tr>
      <w:tr w:rsidR="00544CBA" w14:paraId="3B24500C" w14:textId="77777777" w:rsidTr="00A65E8D">
        <w:trPr>
          <w:trHeight w:val="298"/>
        </w:trPr>
        <w:tc>
          <w:tcPr>
            <w:tcW w:w="1126" w:type="dxa"/>
            <w:tcBorders>
              <w:top w:val="double" w:sz="6" w:space="0" w:color="000000"/>
              <w:left w:val="single" w:sz="6" w:space="0" w:color="000000"/>
              <w:bottom w:val="single" w:sz="6" w:space="0" w:color="000000"/>
              <w:right w:val="single" w:sz="6" w:space="0" w:color="000000"/>
            </w:tcBorders>
          </w:tcPr>
          <w:p w14:paraId="7760E976" w14:textId="77777777" w:rsidR="00544CBA" w:rsidRDefault="00544CBA" w:rsidP="00A65E8D">
            <w:pPr>
              <w:pStyle w:val="TableParagraph"/>
              <w:spacing w:before="9"/>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5BE956D7"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21B5636E" w14:textId="77777777" w:rsidR="00544CBA" w:rsidRDefault="00544CBA" w:rsidP="00A65E8D">
            <w:pPr>
              <w:pStyle w:val="TableParagraph"/>
              <w:spacing w:before="9"/>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46B426F6" w14:textId="77777777" w:rsidR="00544CBA" w:rsidRDefault="00544CBA" w:rsidP="00A65E8D">
            <w:pPr>
              <w:pStyle w:val="TableParagraph"/>
              <w:spacing w:before="9"/>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08478775" w14:textId="77777777" w:rsidR="00544CBA" w:rsidRDefault="00544CBA" w:rsidP="00A65E8D">
            <w:pPr>
              <w:pStyle w:val="TableParagraph"/>
              <w:spacing w:before="9"/>
              <w:ind w:left="102"/>
              <w:rPr>
                <w:sz w:val="24"/>
              </w:rPr>
            </w:pPr>
            <w:r>
              <w:rPr>
                <w:spacing w:val="-2"/>
                <w:sz w:val="24"/>
              </w:rPr>
              <w:t>Saúde</w:t>
            </w:r>
          </w:p>
        </w:tc>
      </w:tr>
      <w:tr w:rsidR="00544CBA" w14:paraId="03D859DB"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7B1FAD34" w14:textId="77777777" w:rsidR="00544CBA" w:rsidRDefault="00544CBA" w:rsidP="00A65E8D">
            <w:pPr>
              <w:pStyle w:val="TableParagraph"/>
              <w:spacing w:line="263" w:lineRule="exact"/>
              <w:rPr>
                <w:sz w:val="24"/>
              </w:rPr>
            </w:pPr>
            <w:r>
              <w:rPr>
                <w:spacing w:val="-5"/>
                <w:sz w:val="24"/>
              </w:rPr>
              <w:t>164</w:t>
            </w:r>
          </w:p>
        </w:tc>
        <w:tc>
          <w:tcPr>
            <w:tcW w:w="1383" w:type="dxa"/>
            <w:tcBorders>
              <w:top w:val="single" w:sz="6" w:space="0" w:color="000000"/>
              <w:left w:val="single" w:sz="6" w:space="0" w:color="000000"/>
              <w:bottom w:val="single" w:sz="6" w:space="0" w:color="000000"/>
              <w:right w:val="single" w:sz="6" w:space="0" w:color="000000"/>
            </w:tcBorders>
          </w:tcPr>
          <w:p w14:paraId="0944A3B9"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29499F30" w14:textId="77777777" w:rsidR="00544CBA" w:rsidRDefault="00544CBA" w:rsidP="00A65E8D">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086CCA02" w14:textId="77777777" w:rsidR="00544CBA" w:rsidRDefault="00544CBA" w:rsidP="00A65E8D">
            <w:pPr>
              <w:pStyle w:val="TableParagraph"/>
              <w:spacing w:line="263"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508E72D6" w14:textId="77777777" w:rsidR="00544CBA" w:rsidRDefault="00544CBA" w:rsidP="00A65E8D">
            <w:pPr>
              <w:pStyle w:val="TableParagraph"/>
              <w:spacing w:line="263" w:lineRule="exact"/>
              <w:ind w:left="102"/>
              <w:rPr>
                <w:sz w:val="24"/>
              </w:rPr>
            </w:pPr>
            <w:r>
              <w:rPr>
                <w:spacing w:val="-2"/>
                <w:sz w:val="24"/>
              </w:rPr>
              <w:t>Saúde</w:t>
            </w:r>
          </w:p>
        </w:tc>
      </w:tr>
      <w:tr w:rsidR="00544CBA" w14:paraId="6B843C99" w14:textId="77777777" w:rsidTr="00A65E8D">
        <w:trPr>
          <w:trHeight w:val="297"/>
        </w:trPr>
        <w:tc>
          <w:tcPr>
            <w:tcW w:w="1126" w:type="dxa"/>
            <w:tcBorders>
              <w:top w:val="single" w:sz="6" w:space="0" w:color="000000"/>
              <w:left w:val="single" w:sz="6" w:space="0" w:color="000000"/>
              <w:bottom w:val="double" w:sz="6" w:space="0" w:color="000000"/>
              <w:right w:val="single" w:sz="6" w:space="0" w:color="000000"/>
            </w:tcBorders>
          </w:tcPr>
          <w:p w14:paraId="1DFBDF6E" w14:textId="77777777" w:rsidR="00544CBA" w:rsidRDefault="00544CBA" w:rsidP="00A65E8D">
            <w:pPr>
              <w:pStyle w:val="TableParagraph"/>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62B753A1"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2E102B12" w14:textId="77777777" w:rsidR="00544CBA" w:rsidRDefault="00544CBA" w:rsidP="00A65E8D">
            <w:pPr>
              <w:pStyle w:val="TableParagraph"/>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3D511460" w14:textId="77777777" w:rsidR="00544CBA" w:rsidRDefault="00544CBA" w:rsidP="00A65E8D">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6A87819C" w14:textId="77777777" w:rsidR="00544CBA" w:rsidRDefault="00544CBA" w:rsidP="00A65E8D">
            <w:pPr>
              <w:pStyle w:val="TableParagraph"/>
              <w:ind w:left="102"/>
              <w:rPr>
                <w:sz w:val="24"/>
              </w:rPr>
            </w:pPr>
            <w:r>
              <w:rPr>
                <w:spacing w:val="-2"/>
                <w:sz w:val="24"/>
              </w:rPr>
              <w:t>Saúde</w:t>
            </w:r>
          </w:p>
        </w:tc>
      </w:tr>
      <w:tr w:rsidR="00544CBA" w14:paraId="1DA327DE" w14:textId="77777777" w:rsidTr="00A65E8D">
        <w:trPr>
          <w:trHeight w:val="299"/>
        </w:trPr>
        <w:tc>
          <w:tcPr>
            <w:tcW w:w="1126" w:type="dxa"/>
            <w:tcBorders>
              <w:top w:val="double" w:sz="6" w:space="0" w:color="000000"/>
              <w:left w:val="single" w:sz="6" w:space="0" w:color="000000"/>
              <w:bottom w:val="single" w:sz="6" w:space="0" w:color="000000"/>
              <w:right w:val="single" w:sz="6" w:space="0" w:color="000000"/>
            </w:tcBorders>
          </w:tcPr>
          <w:p w14:paraId="4B15AE3F" w14:textId="77777777" w:rsidR="00544CBA" w:rsidRDefault="00544CBA" w:rsidP="00A65E8D">
            <w:pPr>
              <w:pStyle w:val="TableParagraph"/>
              <w:spacing w:before="10"/>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19CA79AF" w14:textId="77777777" w:rsidR="00544CBA" w:rsidRDefault="00544CBA" w:rsidP="00A65E8D">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07AAFD67" w14:textId="77777777" w:rsidR="00544CBA" w:rsidRDefault="00544CBA" w:rsidP="00A65E8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45C80F31" w14:textId="77777777" w:rsidR="00544CBA" w:rsidRDefault="00544CBA" w:rsidP="00A65E8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26FB9C2D" w14:textId="77777777" w:rsidR="00544CBA" w:rsidRDefault="00544CBA" w:rsidP="00A65E8D">
            <w:pPr>
              <w:pStyle w:val="TableParagraph"/>
              <w:spacing w:before="10"/>
              <w:ind w:left="103"/>
              <w:rPr>
                <w:sz w:val="24"/>
              </w:rPr>
            </w:pPr>
            <w:r>
              <w:rPr>
                <w:spacing w:val="-2"/>
                <w:sz w:val="24"/>
              </w:rPr>
              <w:t>Social</w:t>
            </w:r>
          </w:p>
        </w:tc>
      </w:tr>
      <w:tr w:rsidR="00544CBA" w14:paraId="2877F68D" w14:textId="77777777" w:rsidTr="00A65E8D">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173D27FF" w14:textId="77777777" w:rsidR="00544CBA" w:rsidRDefault="00544CBA" w:rsidP="00A65E8D">
            <w:pPr>
              <w:pStyle w:val="TableParagraph"/>
              <w:rPr>
                <w:sz w:val="24"/>
              </w:rPr>
            </w:pPr>
            <w:r>
              <w:rPr>
                <w:spacing w:val="-5"/>
                <w:sz w:val="24"/>
              </w:rPr>
              <w:t>249</w:t>
            </w:r>
          </w:p>
        </w:tc>
        <w:tc>
          <w:tcPr>
            <w:tcW w:w="1383" w:type="dxa"/>
            <w:tcBorders>
              <w:top w:val="single" w:sz="6" w:space="0" w:color="000000"/>
              <w:left w:val="single" w:sz="6" w:space="0" w:color="000000"/>
              <w:bottom w:val="thinThickThinSmallGap" w:sz="6" w:space="0" w:color="000000"/>
              <w:right w:val="single" w:sz="6" w:space="0" w:color="000000"/>
            </w:tcBorders>
          </w:tcPr>
          <w:p w14:paraId="20342BE5"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thinThickThinSmallGap" w:sz="6" w:space="0" w:color="000000"/>
              <w:right w:val="single" w:sz="6" w:space="0" w:color="000000"/>
            </w:tcBorders>
          </w:tcPr>
          <w:p w14:paraId="0C84A3E5" w14:textId="77777777" w:rsidR="00544CBA" w:rsidRDefault="00544CBA"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57904867" w14:textId="77777777" w:rsidR="00544CBA" w:rsidRDefault="00544CBA"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thinThickThinSmallGap" w:sz="6" w:space="0" w:color="000000"/>
            </w:tcBorders>
          </w:tcPr>
          <w:p w14:paraId="55368ACE" w14:textId="77777777" w:rsidR="00544CBA" w:rsidRDefault="00544CBA" w:rsidP="00A65E8D">
            <w:pPr>
              <w:pStyle w:val="TableParagraph"/>
              <w:ind w:left="103"/>
              <w:rPr>
                <w:sz w:val="24"/>
              </w:rPr>
            </w:pPr>
            <w:r>
              <w:rPr>
                <w:spacing w:val="-2"/>
                <w:sz w:val="24"/>
              </w:rPr>
              <w:t>Social</w:t>
            </w:r>
          </w:p>
        </w:tc>
      </w:tr>
      <w:tr w:rsidR="00544CBA" w14:paraId="533C2C99" w14:textId="77777777" w:rsidTr="00A65E8D">
        <w:trPr>
          <w:trHeight w:val="311"/>
        </w:trPr>
        <w:tc>
          <w:tcPr>
            <w:tcW w:w="1126" w:type="dxa"/>
            <w:tcBorders>
              <w:top w:val="thinThickThinSmallGap" w:sz="6" w:space="0" w:color="000000"/>
              <w:left w:val="single" w:sz="6" w:space="0" w:color="000000"/>
              <w:bottom w:val="single" w:sz="6" w:space="0" w:color="000000"/>
              <w:right w:val="single" w:sz="6" w:space="0" w:color="000000"/>
            </w:tcBorders>
          </w:tcPr>
          <w:p w14:paraId="1D3A406A" w14:textId="77777777" w:rsidR="00544CBA" w:rsidRDefault="00544CBA" w:rsidP="00A65E8D">
            <w:pPr>
              <w:pStyle w:val="TableParagraph"/>
              <w:spacing w:before="22"/>
              <w:rPr>
                <w:sz w:val="24"/>
              </w:rPr>
            </w:pPr>
            <w:r>
              <w:rPr>
                <w:spacing w:val="-5"/>
                <w:sz w:val="24"/>
              </w:rPr>
              <w:t>322</w:t>
            </w:r>
          </w:p>
        </w:tc>
        <w:tc>
          <w:tcPr>
            <w:tcW w:w="1383" w:type="dxa"/>
            <w:tcBorders>
              <w:top w:val="thinThickThinSmallGap" w:sz="6" w:space="0" w:color="000000"/>
              <w:left w:val="single" w:sz="6" w:space="0" w:color="000000"/>
              <w:bottom w:val="single" w:sz="6" w:space="0" w:color="000000"/>
              <w:right w:val="single" w:sz="6" w:space="0" w:color="000000"/>
            </w:tcBorders>
          </w:tcPr>
          <w:p w14:paraId="5EC5D708" w14:textId="77777777" w:rsidR="00544CBA" w:rsidRDefault="00544CBA" w:rsidP="00A65E8D">
            <w:pPr>
              <w:pStyle w:val="TableParagraph"/>
              <w:spacing w:before="22"/>
              <w:ind w:left="15"/>
              <w:rPr>
                <w:sz w:val="24"/>
              </w:rPr>
            </w:pPr>
            <w:r>
              <w:rPr>
                <w:spacing w:val="-2"/>
                <w:sz w:val="24"/>
              </w:rPr>
              <w:t>3.3.90.30</w:t>
            </w:r>
          </w:p>
        </w:tc>
        <w:tc>
          <w:tcPr>
            <w:tcW w:w="913" w:type="dxa"/>
            <w:tcBorders>
              <w:top w:val="thinThickThinSmallGap" w:sz="6" w:space="0" w:color="000000"/>
              <w:left w:val="single" w:sz="6" w:space="0" w:color="000000"/>
              <w:bottom w:val="single" w:sz="6" w:space="0" w:color="000000"/>
              <w:right w:val="single" w:sz="6" w:space="0" w:color="000000"/>
            </w:tcBorders>
          </w:tcPr>
          <w:p w14:paraId="66D73468" w14:textId="77777777" w:rsidR="00544CBA" w:rsidRDefault="00544CBA" w:rsidP="00A65E8D">
            <w:pPr>
              <w:pStyle w:val="TableParagraph"/>
              <w:spacing w:before="22"/>
              <w:ind w:left="11"/>
              <w:rPr>
                <w:sz w:val="24"/>
              </w:rPr>
            </w:pPr>
            <w:r>
              <w:rPr>
                <w:spacing w:val="-4"/>
                <w:sz w:val="24"/>
              </w:rPr>
              <w:t>0102</w:t>
            </w:r>
          </w:p>
        </w:tc>
        <w:tc>
          <w:tcPr>
            <w:tcW w:w="3025" w:type="dxa"/>
            <w:tcBorders>
              <w:top w:val="thinThickThinSmallGap" w:sz="6" w:space="0" w:color="000000"/>
              <w:left w:val="single" w:sz="6" w:space="0" w:color="000000"/>
              <w:bottom w:val="single" w:sz="6" w:space="0" w:color="000000"/>
              <w:right w:val="single" w:sz="6" w:space="0" w:color="000000"/>
            </w:tcBorders>
          </w:tcPr>
          <w:p w14:paraId="69026633" w14:textId="77777777" w:rsidR="00544CBA" w:rsidRDefault="00544CBA" w:rsidP="00A65E8D">
            <w:pPr>
              <w:pStyle w:val="TableParagraph"/>
              <w:spacing w:before="22"/>
              <w:ind w:left="105"/>
              <w:rPr>
                <w:sz w:val="24"/>
              </w:rPr>
            </w:pPr>
            <w:r>
              <w:rPr>
                <w:sz w:val="24"/>
              </w:rPr>
              <w:t>Fundeb</w:t>
            </w:r>
            <w:r>
              <w:rPr>
                <w:spacing w:val="-2"/>
                <w:sz w:val="24"/>
              </w:rPr>
              <w:t xml:space="preserve"> </w:t>
            </w:r>
            <w:r>
              <w:rPr>
                <w:spacing w:val="-5"/>
                <w:sz w:val="24"/>
              </w:rPr>
              <w:t>30%</w:t>
            </w:r>
          </w:p>
        </w:tc>
        <w:tc>
          <w:tcPr>
            <w:tcW w:w="3572" w:type="dxa"/>
            <w:tcBorders>
              <w:top w:val="thinThickThinSmallGap" w:sz="6" w:space="0" w:color="000000"/>
              <w:left w:val="single" w:sz="6" w:space="0" w:color="000000"/>
              <w:bottom w:val="single" w:sz="6" w:space="0" w:color="000000"/>
            </w:tcBorders>
          </w:tcPr>
          <w:p w14:paraId="1C17AC5D" w14:textId="77777777" w:rsidR="00544CBA" w:rsidRDefault="00544CBA" w:rsidP="00A65E8D">
            <w:pPr>
              <w:pStyle w:val="TableParagraph"/>
              <w:spacing w:before="22"/>
              <w:ind w:left="103"/>
              <w:rPr>
                <w:sz w:val="24"/>
              </w:rPr>
            </w:pPr>
            <w:r>
              <w:rPr>
                <w:spacing w:val="-2"/>
                <w:sz w:val="24"/>
              </w:rPr>
              <w:t>Educação</w:t>
            </w:r>
          </w:p>
        </w:tc>
      </w:tr>
      <w:tr w:rsidR="00544CBA" w14:paraId="5C552148"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4687C7FE" w14:textId="77777777" w:rsidR="00544CBA" w:rsidRDefault="00544CBA" w:rsidP="00A65E8D">
            <w:pPr>
              <w:pStyle w:val="TableParagraph"/>
              <w:spacing w:line="263" w:lineRule="exact"/>
              <w:rPr>
                <w:sz w:val="24"/>
              </w:rPr>
            </w:pPr>
            <w:r>
              <w:rPr>
                <w:spacing w:val="-5"/>
                <w:sz w:val="24"/>
              </w:rPr>
              <w:t>307</w:t>
            </w:r>
          </w:p>
        </w:tc>
        <w:tc>
          <w:tcPr>
            <w:tcW w:w="1383" w:type="dxa"/>
            <w:tcBorders>
              <w:top w:val="single" w:sz="6" w:space="0" w:color="000000"/>
              <w:left w:val="single" w:sz="6" w:space="0" w:color="000000"/>
              <w:bottom w:val="single" w:sz="6" w:space="0" w:color="000000"/>
              <w:right w:val="single" w:sz="6" w:space="0" w:color="000000"/>
            </w:tcBorders>
          </w:tcPr>
          <w:p w14:paraId="62103004"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220EF401" w14:textId="77777777" w:rsidR="00544CBA" w:rsidRDefault="00544CBA" w:rsidP="00A65E8D">
            <w:pPr>
              <w:pStyle w:val="TableParagraph"/>
              <w:spacing w:line="263" w:lineRule="exact"/>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32B38914" w14:textId="77777777" w:rsidR="00544CBA" w:rsidRDefault="00544CBA" w:rsidP="00A65E8D">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2C9E9F61" w14:textId="77777777" w:rsidR="00544CBA" w:rsidRDefault="00544CBA" w:rsidP="00A65E8D">
            <w:pPr>
              <w:pStyle w:val="TableParagraph"/>
              <w:spacing w:line="263" w:lineRule="exact"/>
              <w:ind w:left="103"/>
              <w:rPr>
                <w:sz w:val="24"/>
              </w:rPr>
            </w:pPr>
            <w:r>
              <w:rPr>
                <w:spacing w:val="-2"/>
                <w:sz w:val="24"/>
              </w:rPr>
              <w:t>Educação</w:t>
            </w:r>
          </w:p>
        </w:tc>
      </w:tr>
      <w:tr w:rsidR="00544CBA" w14:paraId="5247F650"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48EAA737" w14:textId="77777777" w:rsidR="00544CBA" w:rsidRDefault="00544CBA" w:rsidP="00A65E8D">
            <w:pPr>
              <w:pStyle w:val="TableParagraph"/>
              <w:spacing w:line="263" w:lineRule="exact"/>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6D1DBD92"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28FE8D04" w14:textId="77777777" w:rsidR="00544CBA" w:rsidRDefault="00544CBA" w:rsidP="00A65E8D">
            <w:pPr>
              <w:pStyle w:val="TableParagraph"/>
              <w:spacing w:line="263" w:lineRule="exact"/>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48749969" w14:textId="77777777" w:rsidR="00544CBA" w:rsidRDefault="00544CBA" w:rsidP="00A65E8D">
            <w:pPr>
              <w:pStyle w:val="TableParagraph"/>
              <w:spacing w:line="263" w:lineRule="exact"/>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3C2E2B82" w14:textId="77777777" w:rsidR="00544CBA" w:rsidRDefault="00544CBA" w:rsidP="00A65E8D">
            <w:pPr>
              <w:pStyle w:val="TableParagraph"/>
              <w:spacing w:line="263" w:lineRule="exact"/>
              <w:ind w:left="101"/>
              <w:rPr>
                <w:sz w:val="24"/>
              </w:rPr>
            </w:pPr>
            <w:r>
              <w:rPr>
                <w:spacing w:val="-2"/>
                <w:sz w:val="24"/>
              </w:rPr>
              <w:t>Educação</w:t>
            </w:r>
          </w:p>
        </w:tc>
      </w:tr>
      <w:tr w:rsidR="00544CBA" w14:paraId="706B3E0A"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2DC13DF8" w14:textId="77777777" w:rsidR="00544CBA" w:rsidRDefault="00544CBA" w:rsidP="00A65E8D">
            <w:pPr>
              <w:pStyle w:val="TableParagraph"/>
              <w:spacing w:line="263" w:lineRule="exact"/>
              <w:rPr>
                <w:sz w:val="24"/>
              </w:rPr>
            </w:pPr>
            <w:r>
              <w:rPr>
                <w:spacing w:val="-5"/>
                <w:sz w:val="24"/>
              </w:rPr>
              <w:t>335</w:t>
            </w:r>
          </w:p>
        </w:tc>
        <w:tc>
          <w:tcPr>
            <w:tcW w:w="1383" w:type="dxa"/>
            <w:tcBorders>
              <w:top w:val="single" w:sz="6" w:space="0" w:color="000000"/>
              <w:left w:val="single" w:sz="6" w:space="0" w:color="000000"/>
              <w:bottom w:val="single" w:sz="6" w:space="0" w:color="000000"/>
              <w:right w:val="single" w:sz="6" w:space="0" w:color="000000"/>
            </w:tcBorders>
          </w:tcPr>
          <w:p w14:paraId="697323F0"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0136AE05" w14:textId="77777777" w:rsidR="00544CBA" w:rsidRDefault="00544CBA" w:rsidP="00A65E8D">
            <w:pPr>
              <w:pStyle w:val="TableParagraph"/>
              <w:spacing w:line="263"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29BEA4A6" w14:textId="77777777" w:rsidR="00544CBA" w:rsidRDefault="00544CBA" w:rsidP="00A65E8D">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11BF3BF1" w14:textId="77777777" w:rsidR="00544CBA" w:rsidRDefault="00544CBA" w:rsidP="00A65E8D">
            <w:pPr>
              <w:pStyle w:val="TableParagraph"/>
              <w:spacing w:line="263" w:lineRule="exact"/>
              <w:ind w:left="101"/>
              <w:rPr>
                <w:sz w:val="24"/>
              </w:rPr>
            </w:pPr>
            <w:r>
              <w:rPr>
                <w:spacing w:val="-2"/>
                <w:sz w:val="24"/>
              </w:rPr>
              <w:t>Educação</w:t>
            </w:r>
          </w:p>
        </w:tc>
      </w:tr>
      <w:tr w:rsidR="00544CBA" w14:paraId="679F8085" w14:textId="77777777" w:rsidTr="00A65E8D">
        <w:trPr>
          <w:trHeight w:val="298"/>
        </w:trPr>
        <w:tc>
          <w:tcPr>
            <w:tcW w:w="1126" w:type="dxa"/>
            <w:tcBorders>
              <w:top w:val="single" w:sz="6" w:space="0" w:color="000000"/>
              <w:left w:val="single" w:sz="6" w:space="0" w:color="000000"/>
              <w:bottom w:val="double" w:sz="6" w:space="0" w:color="000000"/>
              <w:right w:val="single" w:sz="6" w:space="0" w:color="000000"/>
            </w:tcBorders>
          </w:tcPr>
          <w:p w14:paraId="5D37F1A4" w14:textId="77777777" w:rsidR="00544CBA" w:rsidRDefault="00544CBA" w:rsidP="00A65E8D">
            <w:pPr>
              <w:pStyle w:val="TableParagraph"/>
              <w:rPr>
                <w:sz w:val="24"/>
              </w:rPr>
            </w:pPr>
            <w:r>
              <w:rPr>
                <w:spacing w:val="-5"/>
                <w:sz w:val="24"/>
              </w:rPr>
              <w:t>346</w:t>
            </w:r>
          </w:p>
        </w:tc>
        <w:tc>
          <w:tcPr>
            <w:tcW w:w="1383" w:type="dxa"/>
            <w:tcBorders>
              <w:top w:val="single" w:sz="6" w:space="0" w:color="000000"/>
              <w:left w:val="single" w:sz="6" w:space="0" w:color="000000"/>
              <w:bottom w:val="double" w:sz="6" w:space="0" w:color="000000"/>
              <w:right w:val="single" w:sz="6" w:space="0" w:color="000000"/>
            </w:tcBorders>
          </w:tcPr>
          <w:p w14:paraId="463E074E"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4AB164C" w14:textId="77777777" w:rsidR="00544CBA" w:rsidRDefault="00544CBA" w:rsidP="00A65E8D">
            <w:pPr>
              <w:pStyle w:val="TableParagraph"/>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42834F14" w14:textId="77777777" w:rsidR="00544CBA" w:rsidRDefault="00544CBA" w:rsidP="00A65E8D">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double" w:sz="6" w:space="0" w:color="000000"/>
            </w:tcBorders>
          </w:tcPr>
          <w:p w14:paraId="427D9A91" w14:textId="77777777" w:rsidR="00544CBA" w:rsidRDefault="00544CBA" w:rsidP="00A65E8D">
            <w:pPr>
              <w:pStyle w:val="TableParagraph"/>
              <w:ind w:left="101"/>
              <w:rPr>
                <w:sz w:val="24"/>
              </w:rPr>
            </w:pPr>
            <w:r>
              <w:rPr>
                <w:spacing w:val="-2"/>
                <w:sz w:val="24"/>
              </w:rPr>
              <w:t>Educação</w:t>
            </w:r>
          </w:p>
        </w:tc>
      </w:tr>
      <w:tr w:rsidR="00544CBA" w14:paraId="755D18DF" w14:textId="77777777" w:rsidTr="00A65E8D">
        <w:trPr>
          <w:trHeight w:val="298"/>
        </w:trPr>
        <w:tc>
          <w:tcPr>
            <w:tcW w:w="1126" w:type="dxa"/>
            <w:tcBorders>
              <w:top w:val="double" w:sz="6" w:space="0" w:color="000000"/>
              <w:left w:val="single" w:sz="6" w:space="0" w:color="000000"/>
              <w:bottom w:val="single" w:sz="6" w:space="0" w:color="000000"/>
              <w:right w:val="single" w:sz="6" w:space="0" w:color="000000"/>
            </w:tcBorders>
          </w:tcPr>
          <w:p w14:paraId="6D1251F8" w14:textId="77777777" w:rsidR="00544CBA" w:rsidRDefault="00544CBA" w:rsidP="00A65E8D">
            <w:pPr>
              <w:pStyle w:val="TableParagraph"/>
              <w:spacing w:before="9"/>
              <w:rPr>
                <w:sz w:val="24"/>
              </w:rPr>
            </w:pPr>
            <w:r>
              <w:rPr>
                <w:spacing w:val="-5"/>
                <w:sz w:val="24"/>
              </w:rPr>
              <w:t>398</w:t>
            </w:r>
          </w:p>
        </w:tc>
        <w:tc>
          <w:tcPr>
            <w:tcW w:w="1383" w:type="dxa"/>
            <w:tcBorders>
              <w:top w:val="double" w:sz="6" w:space="0" w:color="000000"/>
              <w:left w:val="single" w:sz="6" w:space="0" w:color="000000"/>
              <w:bottom w:val="single" w:sz="6" w:space="0" w:color="000000"/>
              <w:right w:val="single" w:sz="6" w:space="0" w:color="000000"/>
            </w:tcBorders>
          </w:tcPr>
          <w:p w14:paraId="72DF8742"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0454EC09" w14:textId="77777777" w:rsidR="00544CBA" w:rsidRDefault="00544CBA" w:rsidP="00A65E8D">
            <w:pPr>
              <w:pStyle w:val="TableParagraph"/>
              <w:spacing w:before="9"/>
              <w:ind w:left="11"/>
              <w:rPr>
                <w:sz w:val="24"/>
              </w:rPr>
            </w:pPr>
            <w:r>
              <w:rPr>
                <w:spacing w:val="-4"/>
                <w:sz w:val="24"/>
              </w:rPr>
              <w:t>1013</w:t>
            </w:r>
          </w:p>
        </w:tc>
        <w:tc>
          <w:tcPr>
            <w:tcW w:w="3025" w:type="dxa"/>
            <w:tcBorders>
              <w:top w:val="double" w:sz="6" w:space="0" w:color="000000"/>
              <w:left w:val="single" w:sz="6" w:space="0" w:color="000000"/>
              <w:bottom w:val="single" w:sz="6" w:space="0" w:color="000000"/>
              <w:right w:val="single" w:sz="6" w:space="0" w:color="000000"/>
            </w:tcBorders>
          </w:tcPr>
          <w:p w14:paraId="48EFCEE4" w14:textId="77777777" w:rsidR="00544CBA" w:rsidRDefault="00544CBA" w:rsidP="00A65E8D">
            <w:pPr>
              <w:pStyle w:val="TableParagraph"/>
              <w:spacing w:before="9"/>
              <w:ind w:left="105"/>
              <w:rPr>
                <w:sz w:val="24"/>
              </w:rPr>
            </w:pPr>
            <w:r>
              <w:rPr>
                <w:sz w:val="24"/>
              </w:rPr>
              <w:t>Progr.Estad.</w:t>
            </w:r>
            <w:r>
              <w:rPr>
                <w:spacing w:val="-2"/>
                <w:sz w:val="24"/>
              </w:rPr>
              <w:t xml:space="preserve"> </w:t>
            </w:r>
            <w:r>
              <w:rPr>
                <w:sz w:val="24"/>
              </w:rPr>
              <w:t>Transp.</w:t>
            </w:r>
            <w:r>
              <w:rPr>
                <w:spacing w:val="-2"/>
                <w:sz w:val="24"/>
              </w:rPr>
              <w:t xml:space="preserve"> Escolar</w:t>
            </w:r>
          </w:p>
        </w:tc>
        <w:tc>
          <w:tcPr>
            <w:tcW w:w="3572" w:type="dxa"/>
            <w:tcBorders>
              <w:top w:val="double" w:sz="6" w:space="0" w:color="000000"/>
              <w:left w:val="single" w:sz="6" w:space="0" w:color="000000"/>
              <w:bottom w:val="single" w:sz="6" w:space="0" w:color="000000"/>
            </w:tcBorders>
          </w:tcPr>
          <w:p w14:paraId="32E0CE74" w14:textId="77777777" w:rsidR="00544CBA" w:rsidRDefault="00544CBA" w:rsidP="00A65E8D">
            <w:pPr>
              <w:pStyle w:val="TableParagraph"/>
              <w:spacing w:before="9"/>
              <w:ind w:left="103"/>
              <w:rPr>
                <w:sz w:val="24"/>
              </w:rPr>
            </w:pPr>
            <w:r>
              <w:rPr>
                <w:spacing w:val="-2"/>
                <w:sz w:val="24"/>
              </w:rPr>
              <w:t>Educação</w:t>
            </w:r>
          </w:p>
        </w:tc>
      </w:tr>
      <w:tr w:rsidR="00544CBA" w14:paraId="64A376B4" w14:textId="77777777" w:rsidTr="00A65E8D">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0F900FF6" w14:textId="77777777" w:rsidR="00544CBA" w:rsidRDefault="00544CBA" w:rsidP="00A65E8D">
            <w:pPr>
              <w:pStyle w:val="TableParagraph"/>
              <w:rPr>
                <w:sz w:val="24"/>
              </w:rPr>
            </w:pPr>
            <w:r>
              <w:rPr>
                <w:spacing w:val="-5"/>
                <w:sz w:val="24"/>
              </w:rPr>
              <w:t>398</w:t>
            </w:r>
          </w:p>
        </w:tc>
        <w:tc>
          <w:tcPr>
            <w:tcW w:w="1383" w:type="dxa"/>
            <w:tcBorders>
              <w:top w:val="single" w:sz="6" w:space="0" w:color="000000"/>
              <w:left w:val="single" w:sz="6" w:space="0" w:color="000000"/>
              <w:bottom w:val="thinThickThinSmallGap" w:sz="6" w:space="0" w:color="000000"/>
              <w:right w:val="single" w:sz="6" w:space="0" w:color="000000"/>
            </w:tcBorders>
          </w:tcPr>
          <w:p w14:paraId="24C1080A"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thinThickThinSmallGap" w:sz="6" w:space="0" w:color="000000"/>
              <w:right w:val="single" w:sz="6" w:space="0" w:color="000000"/>
            </w:tcBorders>
          </w:tcPr>
          <w:p w14:paraId="1C5E3FE7" w14:textId="77777777" w:rsidR="00544CBA" w:rsidRDefault="00544CBA"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66C63358" w14:textId="77777777" w:rsidR="00544CBA" w:rsidRDefault="00544CBA"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thinThickThinSmallGap" w:sz="6" w:space="0" w:color="000000"/>
            </w:tcBorders>
          </w:tcPr>
          <w:p w14:paraId="5CAC9A2C" w14:textId="77777777" w:rsidR="00544CBA" w:rsidRDefault="00544CBA" w:rsidP="00A65E8D">
            <w:pPr>
              <w:pStyle w:val="TableParagraph"/>
              <w:ind w:left="103"/>
              <w:rPr>
                <w:sz w:val="24"/>
              </w:rPr>
            </w:pPr>
            <w:r>
              <w:rPr>
                <w:spacing w:val="-2"/>
                <w:sz w:val="24"/>
              </w:rPr>
              <w:t>Educação</w:t>
            </w:r>
          </w:p>
        </w:tc>
      </w:tr>
      <w:tr w:rsidR="00544CBA" w14:paraId="6D3BAEF9" w14:textId="77777777" w:rsidTr="00A65E8D">
        <w:trPr>
          <w:trHeight w:val="326"/>
        </w:trPr>
        <w:tc>
          <w:tcPr>
            <w:tcW w:w="1126" w:type="dxa"/>
            <w:tcBorders>
              <w:top w:val="thinThickThinSmallGap" w:sz="6" w:space="0" w:color="000000"/>
              <w:left w:val="single" w:sz="6" w:space="0" w:color="000000"/>
              <w:bottom w:val="double" w:sz="6" w:space="0" w:color="000000"/>
              <w:right w:val="single" w:sz="6" w:space="0" w:color="000000"/>
            </w:tcBorders>
          </w:tcPr>
          <w:p w14:paraId="6E0DC6BB" w14:textId="77777777" w:rsidR="00544CBA" w:rsidRDefault="00544CBA" w:rsidP="00A65E8D">
            <w:pPr>
              <w:pStyle w:val="TableParagraph"/>
              <w:spacing w:before="22"/>
              <w:rPr>
                <w:sz w:val="24"/>
              </w:rPr>
            </w:pPr>
            <w:r>
              <w:rPr>
                <w:spacing w:val="-5"/>
                <w:sz w:val="24"/>
              </w:rPr>
              <w:t>398</w:t>
            </w:r>
          </w:p>
        </w:tc>
        <w:tc>
          <w:tcPr>
            <w:tcW w:w="1383" w:type="dxa"/>
            <w:tcBorders>
              <w:top w:val="thinThickThinSmallGap" w:sz="6" w:space="0" w:color="000000"/>
              <w:left w:val="single" w:sz="6" w:space="0" w:color="000000"/>
              <w:bottom w:val="double" w:sz="6" w:space="0" w:color="000000"/>
              <w:right w:val="single" w:sz="6" w:space="0" w:color="000000"/>
            </w:tcBorders>
          </w:tcPr>
          <w:p w14:paraId="218DF0FE" w14:textId="77777777" w:rsidR="00544CBA" w:rsidRDefault="00544CBA" w:rsidP="00A65E8D">
            <w:pPr>
              <w:pStyle w:val="TableParagraph"/>
              <w:spacing w:before="22"/>
              <w:ind w:left="15"/>
              <w:rPr>
                <w:sz w:val="24"/>
              </w:rPr>
            </w:pPr>
            <w:r>
              <w:rPr>
                <w:spacing w:val="-2"/>
                <w:sz w:val="24"/>
              </w:rPr>
              <w:t>3.3.90.30</w:t>
            </w:r>
          </w:p>
        </w:tc>
        <w:tc>
          <w:tcPr>
            <w:tcW w:w="913" w:type="dxa"/>
            <w:tcBorders>
              <w:top w:val="thinThickThinSmallGap" w:sz="6" w:space="0" w:color="000000"/>
              <w:left w:val="single" w:sz="6" w:space="0" w:color="000000"/>
              <w:bottom w:val="double" w:sz="6" w:space="0" w:color="000000"/>
              <w:right w:val="single" w:sz="6" w:space="0" w:color="000000"/>
            </w:tcBorders>
          </w:tcPr>
          <w:p w14:paraId="5D62F9E4" w14:textId="77777777" w:rsidR="00544CBA" w:rsidRDefault="00544CBA" w:rsidP="00A65E8D">
            <w:pPr>
              <w:pStyle w:val="TableParagraph"/>
              <w:spacing w:before="22"/>
              <w:ind w:left="11"/>
              <w:rPr>
                <w:sz w:val="24"/>
              </w:rPr>
            </w:pPr>
            <w:r>
              <w:rPr>
                <w:spacing w:val="-4"/>
                <w:sz w:val="24"/>
              </w:rPr>
              <w:t>0000</w:t>
            </w:r>
          </w:p>
        </w:tc>
        <w:tc>
          <w:tcPr>
            <w:tcW w:w="3025" w:type="dxa"/>
            <w:tcBorders>
              <w:top w:val="thinThickThinSmallGap" w:sz="6" w:space="0" w:color="000000"/>
              <w:left w:val="single" w:sz="6" w:space="0" w:color="000000"/>
              <w:bottom w:val="double" w:sz="6" w:space="0" w:color="000000"/>
              <w:right w:val="single" w:sz="6" w:space="0" w:color="000000"/>
            </w:tcBorders>
          </w:tcPr>
          <w:p w14:paraId="391993D1" w14:textId="77777777" w:rsidR="00544CBA" w:rsidRDefault="00544CBA" w:rsidP="00A65E8D">
            <w:pPr>
              <w:pStyle w:val="TableParagraph"/>
              <w:spacing w:before="22"/>
              <w:ind w:left="105"/>
              <w:rPr>
                <w:sz w:val="24"/>
              </w:rPr>
            </w:pPr>
            <w:r>
              <w:rPr>
                <w:sz w:val="24"/>
              </w:rPr>
              <w:t>Recursos</w:t>
            </w:r>
            <w:r>
              <w:rPr>
                <w:spacing w:val="-3"/>
                <w:sz w:val="24"/>
              </w:rPr>
              <w:t xml:space="preserve"> </w:t>
            </w:r>
            <w:r>
              <w:rPr>
                <w:spacing w:val="-2"/>
                <w:sz w:val="24"/>
              </w:rPr>
              <w:t>Livres</w:t>
            </w:r>
          </w:p>
        </w:tc>
        <w:tc>
          <w:tcPr>
            <w:tcW w:w="3572" w:type="dxa"/>
            <w:tcBorders>
              <w:top w:val="thinThickThinSmallGap" w:sz="6" w:space="0" w:color="000000"/>
              <w:left w:val="single" w:sz="6" w:space="0" w:color="000000"/>
              <w:bottom w:val="double" w:sz="6" w:space="0" w:color="000000"/>
            </w:tcBorders>
          </w:tcPr>
          <w:p w14:paraId="254899A9" w14:textId="77777777" w:rsidR="00544CBA" w:rsidRDefault="00544CBA" w:rsidP="00A65E8D">
            <w:pPr>
              <w:pStyle w:val="TableParagraph"/>
              <w:spacing w:before="22"/>
              <w:ind w:left="103"/>
              <w:rPr>
                <w:sz w:val="24"/>
              </w:rPr>
            </w:pPr>
            <w:r>
              <w:rPr>
                <w:spacing w:val="-2"/>
                <w:sz w:val="24"/>
              </w:rPr>
              <w:t>Educação</w:t>
            </w:r>
          </w:p>
        </w:tc>
      </w:tr>
      <w:tr w:rsidR="00544CBA" w14:paraId="1471AFC8" w14:textId="77777777" w:rsidTr="00A65E8D">
        <w:trPr>
          <w:trHeight w:val="315"/>
        </w:trPr>
        <w:tc>
          <w:tcPr>
            <w:tcW w:w="1126" w:type="dxa"/>
            <w:tcBorders>
              <w:top w:val="double" w:sz="6" w:space="0" w:color="000000"/>
              <w:left w:val="single" w:sz="6" w:space="0" w:color="000000"/>
              <w:bottom w:val="double" w:sz="6" w:space="0" w:color="000000"/>
              <w:right w:val="single" w:sz="6" w:space="0" w:color="000000"/>
            </w:tcBorders>
          </w:tcPr>
          <w:p w14:paraId="25B48AB5" w14:textId="77777777" w:rsidR="00544CBA" w:rsidRDefault="00544CBA" w:rsidP="00A65E8D">
            <w:pPr>
              <w:pStyle w:val="TableParagraph"/>
              <w:spacing w:before="10"/>
              <w:rPr>
                <w:sz w:val="24"/>
              </w:rPr>
            </w:pPr>
            <w:r>
              <w:rPr>
                <w:spacing w:val="-5"/>
                <w:sz w:val="24"/>
              </w:rPr>
              <w:t>425</w:t>
            </w:r>
          </w:p>
        </w:tc>
        <w:tc>
          <w:tcPr>
            <w:tcW w:w="1383" w:type="dxa"/>
            <w:tcBorders>
              <w:top w:val="double" w:sz="6" w:space="0" w:color="000000"/>
              <w:left w:val="single" w:sz="6" w:space="0" w:color="000000"/>
              <w:bottom w:val="double" w:sz="6" w:space="0" w:color="000000"/>
              <w:right w:val="single" w:sz="6" w:space="0" w:color="000000"/>
            </w:tcBorders>
          </w:tcPr>
          <w:p w14:paraId="1A3A0C29" w14:textId="77777777" w:rsidR="00544CBA" w:rsidRDefault="00544CBA" w:rsidP="00A65E8D">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FF14288" w14:textId="77777777" w:rsidR="00544CBA" w:rsidRDefault="00544CBA" w:rsidP="00A65E8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59239BE" w14:textId="77777777" w:rsidR="00544CBA" w:rsidRDefault="00544CBA" w:rsidP="00A65E8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5BDFBCC" w14:textId="77777777" w:rsidR="00544CBA" w:rsidRDefault="00544CBA" w:rsidP="00A65E8D">
            <w:pPr>
              <w:pStyle w:val="TableParagraph"/>
              <w:spacing w:before="10"/>
              <w:ind w:left="103"/>
              <w:rPr>
                <w:sz w:val="24"/>
              </w:rPr>
            </w:pPr>
            <w:r>
              <w:rPr>
                <w:spacing w:val="-2"/>
                <w:sz w:val="24"/>
              </w:rPr>
              <w:t>Esporte</w:t>
            </w:r>
          </w:p>
        </w:tc>
      </w:tr>
      <w:tr w:rsidR="00544CBA" w14:paraId="0DFE87D3"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68714A12" w14:textId="77777777" w:rsidR="00544CBA" w:rsidRDefault="00544CBA" w:rsidP="00A65E8D">
            <w:pPr>
              <w:pStyle w:val="TableParagraph"/>
              <w:spacing w:before="8"/>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5D337A24"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1AE19C9C"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C41C4DE"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22A5B54" w14:textId="77777777" w:rsidR="00544CBA" w:rsidRDefault="00544CBA" w:rsidP="00A65E8D">
            <w:pPr>
              <w:pStyle w:val="TableParagraph"/>
              <w:spacing w:before="8"/>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544CBA" w14:paraId="5A2FD9FE"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78AD691D" w14:textId="77777777" w:rsidR="00544CBA" w:rsidRDefault="00544CBA" w:rsidP="00A65E8D">
            <w:pPr>
              <w:pStyle w:val="TableParagraph"/>
              <w:spacing w:before="9"/>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2FA677F8"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20553771" w14:textId="77777777" w:rsidR="00544CBA" w:rsidRDefault="00544CBA"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03CB56F" w14:textId="77777777" w:rsidR="00544CBA" w:rsidRDefault="00544CBA"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34090C76" w14:textId="77777777" w:rsidR="00544CBA" w:rsidRDefault="00544CBA" w:rsidP="00A65E8D">
            <w:pPr>
              <w:pStyle w:val="TableParagraph"/>
              <w:spacing w:before="9"/>
              <w:ind w:left="103"/>
              <w:rPr>
                <w:sz w:val="24"/>
              </w:rPr>
            </w:pPr>
            <w:r>
              <w:rPr>
                <w:sz w:val="24"/>
              </w:rPr>
              <w:t>Meio</w:t>
            </w:r>
            <w:r>
              <w:rPr>
                <w:spacing w:val="-2"/>
                <w:sz w:val="24"/>
              </w:rPr>
              <w:t xml:space="preserve"> Ambiente</w:t>
            </w:r>
          </w:p>
        </w:tc>
      </w:tr>
      <w:tr w:rsidR="00544CBA" w14:paraId="050FE648" w14:textId="77777777" w:rsidTr="00A65E8D">
        <w:trPr>
          <w:trHeight w:val="297"/>
        </w:trPr>
        <w:tc>
          <w:tcPr>
            <w:tcW w:w="1126" w:type="dxa"/>
            <w:tcBorders>
              <w:top w:val="double" w:sz="6" w:space="0" w:color="000000"/>
              <w:left w:val="single" w:sz="6" w:space="0" w:color="000000"/>
              <w:bottom w:val="single" w:sz="6" w:space="0" w:color="000000"/>
              <w:right w:val="single" w:sz="6" w:space="0" w:color="000000"/>
            </w:tcBorders>
          </w:tcPr>
          <w:p w14:paraId="78CAC64D" w14:textId="77777777" w:rsidR="00544CBA" w:rsidRDefault="00544CBA" w:rsidP="00A65E8D">
            <w:pPr>
              <w:pStyle w:val="TableParagraph"/>
              <w:spacing w:before="8"/>
              <w:rPr>
                <w:sz w:val="24"/>
              </w:rPr>
            </w:pPr>
            <w:r>
              <w:rPr>
                <w:spacing w:val="-5"/>
                <w:sz w:val="24"/>
              </w:rPr>
              <w:t>482</w:t>
            </w:r>
          </w:p>
        </w:tc>
        <w:tc>
          <w:tcPr>
            <w:tcW w:w="1383" w:type="dxa"/>
            <w:tcBorders>
              <w:top w:val="double" w:sz="6" w:space="0" w:color="000000"/>
              <w:left w:val="single" w:sz="6" w:space="0" w:color="000000"/>
              <w:bottom w:val="single" w:sz="6" w:space="0" w:color="000000"/>
              <w:right w:val="single" w:sz="6" w:space="0" w:color="000000"/>
            </w:tcBorders>
          </w:tcPr>
          <w:p w14:paraId="162680CB"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5E27B94C"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34FC7260"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53BC9794" w14:textId="77777777" w:rsidR="00544CBA" w:rsidRDefault="00544CBA" w:rsidP="00A65E8D">
            <w:pPr>
              <w:pStyle w:val="TableParagraph"/>
              <w:spacing w:before="8"/>
              <w:ind w:left="103"/>
              <w:rPr>
                <w:sz w:val="24"/>
              </w:rPr>
            </w:pPr>
            <w:r>
              <w:rPr>
                <w:sz w:val="24"/>
              </w:rPr>
              <w:t>Serviços</w:t>
            </w:r>
            <w:r>
              <w:rPr>
                <w:spacing w:val="-2"/>
                <w:sz w:val="24"/>
              </w:rPr>
              <w:t xml:space="preserve"> Públicos</w:t>
            </w:r>
          </w:p>
        </w:tc>
      </w:tr>
      <w:tr w:rsidR="00544CBA" w14:paraId="5FFDE0F3" w14:textId="77777777" w:rsidTr="00A65E8D">
        <w:trPr>
          <w:trHeight w:val="300"/>
        </w:trPr>
        <w:tc>
          <w:tcPr>
            <w:tcW w:w="1126" w:type="dxa"/>
            <w:tcBorders>
              <w:top w:val="single" w:sz="6" w:space="0" w:color="000000"/>
              <w:left w:val="single" w:sz="6" w:space="0" w:color="000000"/>
              <w:bottom w:val="double" w:sz="6" w:space="0" w:color="000000"/>
              <w:right w:val="single" w:sz="6" w:space="0" w:color="000000"/>
            </w:tcBorders>
          </w:tcPr>
          <w:p w14:paraId="4E01FFA5" w14:textId="77777777" w:rsidR="00544CBA" w:rsidRDefault="00544CBA" w:rsidP="00A65E8D">
            <w:pPr>
              <w:pStyle w:val="TableParagraph"/>
              <w:spacing w:line="272"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3DB92C37" w14:textId="77777777" w:rsidR="00544CBA" w:rsidRDefault="00544CBA" w:rsidP="00A65E8D">
            <w:pPr>
              <w:pStyle w:val="TableParagraph"/>
              <w:spacing w:line="272"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03E21A91" w14:textId="77777777" w:rsidR="00544CBA" w:rsidRDefault="00544CBA" w:rsidP="00A65E8D">
            <w:pPr>
              <w:pStyle w:val="TableParagraph"/>
              <w:spacing w:line="272"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1421E553" w14:textId="77777777" w:rsidR="00544CBA" w:rsidRDefault="00544CBA" w:rsidP="00A65E8D">
            <w:pPr>
              <w:pStyle w:val="TableParagraph"/>
              <w:spacing w:line="272"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736760EA" w14:textId="77777777" w:rsidR="00544CBA" w:rsidRDefault="00544CBA" w:rsidP="00A65E8D">
            <w:pPr>
              <w:pStyle w:val="TableParagraph"/>
              <w:spacing w:line="272" w:lineRule="exact"/>
              <w:ind w:left="101"/>
              <w:rPr>
                <w:sz w:val="24"/>
              </w:rPr>
            </w:pPr>
            <w:r>
              <w:rPr>
                <w:sz w:val="24"/>
              </w:rPr>
              <w:t>Serviços</w:t>
            </w:r>
            <w:r>
              <w:rPr>
                <w:spacing w:val="-2"/>
                <w:sz w:val="24"/>
              </w:rPr>
              <w:t xml:space="preserve"> Públicos</w:t>
            </w:r>
          </w:p>
        </w:tc>
      </w:tr>
      <w:tr w:rsidR="00544CBA" w14:paraId="74DF31D1"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29ABB281" w14:textId="77777777" w:rsidR="00544CBA" w:rsidRDefault="00544CBA" w:rsidP="00A65E8D">
            <w:pPr>
              <w:pStyle w:val="TableParagraph"/>
              <w:spacing w:before="8"/>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3AEBCBBE"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2F3F971"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4B5071E"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0FDEE40B" w14:textId="77777777" w:rsidR="00544CBA" w:rsidRDefault="00544CBA" w:rsidP="00A65E8D">
            <w:pPr>
              <w:pStyle w:val="TableParagraph"/>
              <w:spacing w:before="8"/>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544CBA" w14:paraId="59215205"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31870521" w14:textId="77777777" w:rsidR="00544CBA" w:rsidRDefault="00544CBA" w:rsidP="00A65E8D">
            <w:pPr>
              <w:pStyle w:val="TableParagraph"/>
              <w:spacing w:before="9"/>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23DC938A"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6014D2B9" w14:textId="77777777" w:rsidR="00544CBA" w:rsidRDefault="00544CBA"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9E4E8E3" w14:textId="77777777" w:rsidR="00544CBA" w:rsidRDefault="00544CBA"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DC71298" w14:textId="77777777" w:rsidR="00544CBA" w:rsidRDefault="00544CBA" w:rsidP="00A65E8D">
            <w:pPr>
              <w:pStyle w:val="TableParagraph"/>
              <w:spacing w:before="9"/>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544CBA" w14:paraId="76FCA056"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6E546CF2" w14:textId="77777777" w:rsidR="00544CBA" w:rsidRDefault="00544CBA" w:rsidP="00A65E8D">
            <w:pPr>
              <w:pStyle w:val="TableParagraph"/>
              <w:spacing w:before="8"/>
              <w:rPr>
                <w:sz w:val="24"/>
              </w:rPr>
            </w:pPr>
            <w:r>
              <w:rPr>
                <w:spacing w:val="-5"/>
                <w:sz w:val="24"/>
              </w:rPr>
              <w:lastRenderedPageBreak/>
              <w:t>555</w:t>
            </w:r>
          </w:p>
        </w:tc>
        <w:tc>
          <w:tcPr>
            <w:tcW w:w="1383" w:type="dxa"/>
            <w:tcBorders>
              <w:top w:val="double" w:sz="6" w:space="0" w:color="000000"/>
              <w:left w:val="single" w:sz="6" w:space="0" w:color="000000"/>
              <w:bottom w:val="double" w:sz="6" w:space="0" w:color="000000"/>
              <w:right w:val="single" w:sz="6" w:space="0" w:color="000000"/>
            </w:tcBorders>
          </w:tcPr>
          <w:p w14:paraId="37E465AB"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01D1E5F"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82306C5"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2C76864" w14:textId="77777777" w:rsidR="00544CBA" w:rsidRDefault="00544CBA" w:rsidP="00A65E8D">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544CBA" w14:paraId="7353064A" w14:textId="77777777" w:rsidTr="00A65E8D">
        <w:trPr>
          <w:trHeight w:val="315"/>
        </w:trPr>
        <w:tc>
          <w:tcPr>
            <w:tcW w:w="1126" w:type="dxa"/>
            <w:tcBorders>
              <w:top w:val="double" w:sz="6" w:space="0" w:color="000000"/>
              <w:left w:val="single" w:sz="6" w:space="0" w:color="000000"/>
              <w:bottom w:val="double" w:sz="6" w:space="0" w:color="000000"/>
              <w:right w:val="single" w:sz="6" w:space="0" w:color="000000"/>
            </w:tcBorders>
          </w:tcPr>
          <w:p w14:paraId="54A0058B" w14:textId="77777777" w:rsidR="00544CBA" w:rsidRDefault="00544CBA" w:rsidP="00A65E8D">
            <w:pPr>
              <w:pStyle w:val="TableParagraph"/>
              <w:spacing w:before="9"/>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1A017A8B"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5C6E031" w14:textId="77777777" w:rsidR="00544CBA" w:rsidRDefault="00544CBA"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9938C64" w14:textId="77777777" w:rsidR="00544CBA" w:rsidRDefault="00544CBA"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C7DDB4E" w14:textId="77777777" w:rsidR="00544CBA" w:rsidRDefault="00544CBA" w:rsidP="00A65E8D">
            <w:pPr>
              <w:pStyle w:val="TableParagraph"/>
              <w:spacing w:before="9"/>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5325459C" w14:textId="77777777" w:rsidR="00544CBA" w:rsidRDefault="00544CBA" w:rsidP="00544CBA">
      <w:pPr>
        <w:pStyle w:val="Nivel2"/>
        <w:autoSpaceDE/>
        <w:autoSpaceDN/>
        <w:adjustRightInd/>
        <w:rPr>
          <w:b/>
          <w:bCs/>
        </w:rPr>
      </w:pPr>
    </w:p>
    <w:p w14:paraId="57EC4DE8" w14:textId="77777777" w:rsidR="00544CBA" w:rsidRPr="008F1893" w:rsidRDefault="00544CBA" w:rsidP="00544CBA">
      <w:pPr>
        <w:pStyle w:val="Nivel2"/>
        <w:autoSpaceDE/>
        <w:autoSpaceDN/>
        <w:adjustRightInd/>
        <w:ind w:left="567"/>
        <w:rPr>
          <w:b/>
          <w:bCs/>
        </w:rPr>
      </w:pPr>
    </w:p>
    <w:p w14:paraId="1F75AE20" w14:textId="77777777" w:rsidR="00544CBA" w:rsidRPr="00696720" w:rsidRDefault="00544CBA" w:rsidP="00544CBA">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bookmarkEnd w:id="23"/>
    <w:p w14:paraId="00A5CA3C" w14:textId="77777777" w:rsidR="00544CBA" w:rsidRDefault="00544CBA" w:rsidP="00544CBA">
      <w:pPr>
        <w:pStyle w:val="Nivel2"/>
      </w:pPr>
    </w:p>
    <w:p w14:paraId="734C13A5" w14:textId="77777777" w:rsidR="00544CBA" w:rsidRDefault="00544CBA" w:rsidP="00544CBA">
      <w:pPr>
        <w:pStyle w:val="Nivel2"/>
      </w:pPr>
    </w:p>
    <w:p w14:paraId="489A9575" w14:textId="77777777" w:rsidR="00544CBA" w:rsidRPr="008165CE" w:rsidRDefault="00544CBA" w:rsidP="00544CBA">
      <w:pPr>
        <w:pStyle w:val="Nivel2"/>
        <w:jc w:val="right"/>
      </w:pPr>
      <w:r w:rsidRPr="00696720">
        <w:t>Mandaguaçu</w:t>
      </w:r>
      <w:r>
        <w:t>, 04 de maio de 2026</w:t>
      </w:r>
      <w:r w:rsidRPr="00696720">
        <w:t>.</w:t>
      </w:r>
    </w:p>
    <w:p w14:paraId="6D6479E6" w14:textId="77777777" w:rsidR="00544CBA" w:rsidRDefault="00544CBA" w:rsidP="00544CBA">
      <w:pPr>
        <w:pStyle w:val="Default"/>
        <w:jc w:val="center"/>
        <w:rPr>
          <w:rFonts w:ascii="Arial" w:hAnsi="Arial" w:cs="Arial"/>
          <w:b/>
          <w:color w:val="auto"/>
          <w:szCs w:val="20"/>
        </w:rPr>
      </w:pPr>
    </w:p>
    <w:p w14:paraId="42A568F0" w14:textId="77777777" w:rsidR="00544CBA" w:rsidRDefault="00544CBA" w:rsidP="00544CBA">
      <w:pPr>
        <w:pStyle w:val="Default"/>
        <w:rPr>
          <w:rFonts w:ascii="Arial" w:hAnsi="Arial" w:cs="Arial"/>
          <w:b/>
          <w:color w:val="auto"/>
          <w:szCs w:val="20"/>
        </w:rPr>
      </w:pPr>
    </w:p>
    <w:p w14:paraId="5EB786BE" w14:textId="77777777" w:rsidR="00544CBA" w:rsidRDefault="00544CBA" w:rsidP="00544CBA">
      <w:pPr>
        <w:pStyle w:val="Default"/>
        <w:jc w:val="center"/>
        <w:rPr>
          <w:rFonts w:ascii="Arial" w:hAnsi="Arial" w:cs="Arial"/>
          <w:b/>
          <w:color w:val="auto"/>
          <w:szCs w:val="20"/>
        </w:rPr>
      </w:pPr>
    </w:p>
    <w:p w14:paraId="41B912C5" w14:textId="77777777" w:rsidR="00544CBA" w:rsidRDefault="00544CBA" w:rsidP="00544CBA">
      <w:pPr>
        <w:jc w:val="center"/>
        <w:rPr>
          <w:rFonts w:ascii="Arial" w:hAnsi="Arial" w:cs="Arial"/>
          <w:b/>
          <w:bCs/>
          <w:sz w:val="20"/>
          <w:szCs w:val="20"/>
        </w:rPr>
      </w:pPr>
    </w:p>
    <w:p w14:paraId="7411F10C" w14:textId="77777777" w:rsidR="00544CBA" w:rsidRDefault="00544CBA" w:rsidP="00544CBA">
      <w:pPr>
        <w:jc w:val="center"/>
        <w:rPr>
          <w:rFonts w:ascii="Arial" w:hAnsi="Arial" w:cs="Arial"/>
          <w:b/>
          <w:bCs/>
          <w:sz w:val="20"/>
          <w:szCs w:val="20"/>
        </w:rPr>
      </w:pPr>
      <w:bookmarkStart w:id="26" w:name="_Hlk226704987"/>
      <w:r w:rsidRPr="00C65F07">
        <w:rPr>
          <w:rFonts w:ascii="Arial" w:hAnsi="Arial" w:cs="Arial"/>
          <w:b/>
          <w:bCs/>
          <w:sz w:val="20"/>
          <w:szCs w:val="20"/>
        </w:rPr>
        <w:t>MARCIA DIAS CONOR</w:t>
      </w:r>
    </w:p>
    <w:bookmarkEnd w:id="26"/>
    <w:p w14:paraId="6F593F42" w14:textId="77777777" w:rsidR="00544CBA" w:rsidRPr="004922DE" w:rsidRDefault="00544CBA" w:rsidP="00544CBA">
      <w:pPr>
        <w:jc w:val="center"/>
        <w:rPr>
          <w:rFonts w:ascii="Arial" w:hAnsi="Arial" w:cs="Arial"/>
          <w:sz w:val="20"/>
          <w:szCs w:val="20"/>
        </w:rPr>
      </w:pPr>
      <w:r w:rsidRPr="00C65F07">
        <w:rPr>
          <w:rFonts w:ascii="Arial" w:hAnsi="Arial" w:cs="Arial"/>
          <w:i/>
          <w:iCs/>
          <w:sz w:val="20"/>
          <w:szCs w:val="20"/>
        </w:rPr>
        <w:t>Secretária Municipal de Administração</w:t>
      </w:r>
      <w:r w:rsidRPr="00C65F07">
        <w:rPr>
          <w:rFonts w:ascii="Arial" w:hAnsi="Arial" w:cs="Arial"/>
          <w:i/>
          <w:iCs/>
          <w:sz w:val="20"/>
          <w:szCs w:val="20"/>
        </w:rPr>
        <w:br/>
        <w:t>Gestora</w:t>
      </w:r>
    </w:p>
    <w:p w14:paraId="1BD229C2" w14:textId="77777777" w:rsidR="00754194" w:rsidRDefault="00754194" w:rsidP="007310B7">
      <w:pPr>
        <w:pStyle w:val="Default"/>
        <w:rPr>
          <w:rFonts w:ascii="Arial" w:hAnsi="Arial" w:cs="Arial"/>
          <w:i/>
          <w:iCs/>
          <w:color w:val="auto"/>
          <w:szCs w:val="20"/>
        </w:rPr>
      </w:pPr>
    </w:p>
    <w:p w14:paraId="44F717E6" w14:textId="77777777" w:rsidR="00754194" w:rsidRDefault="00754194" w:rsidP="007310B7">
      <w:pPr>
        <w:pStyle w:val="Default"/>
        <w:rPr>
          <w:rFonts w:ascii="Arial" w:hAnsi="Arial" w:cs="Arial"/>
          <w:i/>
          <w:iCs/>
          <w:color w:val="auto"/>
          <w:szCs w:val="20"/>
        </w:rPr>
      </w:pPr>
    </w:p>
    <w:p w14:paraId="3A7145D5" w14:textId="77777777" w:rsidR="00754194" w:rsidRDefault="00754194" w:rsidP="007310B7">
      <w:pPr>
        <w:pStyle w:val="Default"/>
        <w:rPr>
          <w:rFonts w:ascii="Arial" w:hAnsi="Arial" w:cs="Arial"/>
          <w:i/>
          <w:iCs/>
          <w:color w:val="auto"/>
          <w:szCs w:val="20"/>
        </w:rPr>
      </w:pPr>
    </w:p>
    <w:p w14:paraId="1C6E7FEB" w14:textId="77777777" w:rsidR="00754194" w:rsidRDefault="00754194" w:rsidP="007310B7">
      <w:pPr>
        <w:pStyle w:val="Default"/>
        <w:rPr>
          <w:rFonts w:ascii="Arial" w:hAnsi="Arial" w:cs="Arial"/>
          <w:i/>
          <w:iCs/>
          <w:color w:val="auto"/>
          <w:szCs w:val="20"/>
        </w:rPr>
      </w:pPr>
    </w:p>
    <w:p w14:paraId="3F18580A" w14:textId="77777777" w:rsidR="00754194" w:rsidRDefault="00754194" w:rsidP="007310B7">
      <w:pPr>
        <w:pStyle w:val="Default"/>
        <w:rPr>
          <w:rFonts w:ascii="Arial" w:hAnsi="Arial" w:cs="Arial"/>
          <w:i/>
          <w:iCs/>
          <w:color w:val="auto"/>
          <w:szCs w:val="20"/>
        </w:rPr>
      </w:pPr>
    </w:p>
    <w:p w14:paraId="3C135B75" w14:textId="77777777" w:rsidR="00754194" w:rsidRDefault="00754194" w:rsidP="007310B7">
      <w:pPr>
        <w:pStyle w:val="Default"/>
        <w:rPr>
          <w:rFonts w:ascii="Arial" w:hAnsi="Arial" w:cs="Arial"/>
          <w:i/>
          <w:iCs/>
          <w:color w:val="auto"/>
          <w:szCs w:val="20"/>
        </w:rPr>
      </w:pPr>
    </w:p>
    <w:p w14:paraId="504AE313" w14:textId="77777777" w:rsidR="00754194" w:rsidRDefault="00754194" w:rsidP="007310B7">
      <w:pPr>
        <w:pStyle w:val="Default"/>
        <w:rPr>
          <w:rFonts w:ascii="Arial" w:hAnsi="Arial" w:cs="Arial"/>
          <w:i/>
          <w:iCs/>
          <w:color w:val="auto"/>
          <w:szCs w:val="20"/>
        </w:rPr>
      </w:pPr>
    </w:p>
    <w:p w14:paraId="7572B247" w14:textId="77777777" w:rsidR="00754194" w:rsidRDefault="00754194" w:rsidP="007310B7">
      <w:pPr>
        <w:pStyle w:val="Default"/>
        <w:rPr>
          <w:rFonts w:ascii="Arial" w:hAnsi="Arial" w:cs="Arial"/>
          <w:i/>
          <w:iCs/>
          <w:color w:val="auto"/>
          <w:szCs w:val="20"/>
        </w:rPr>
      </w:pPr>
    </w:p>
    <w:p w14:paraId="283C3855" w14:textId="77777777" w:rsidR="00754194" w:rsidRDefault="00754194" w:rsidP="007310B7">
      <w:pPr>
        <w:pStyle w:val="Default"/>
        <w:rPr>
          <w:rFonts w:ascii="Arial" w:hAnsi="Arial" w:cs="Arial"/>
          <w:i/>
          <w:iCs/>
          <w:color w:val="auto"/>
          <w:szCs w:val="20"/>
        </w:rPr>
      </w:pPr>
    </w:p>
    <w:p w14:paraId="125551AB" w14:textId="77777777" w:rsidR="00754194" w:rsidRDefault="00754194" w:rsidP="007310B7">
      <w:pPr>
        <w:pStyle w:val="Default"/>
        <w:rPr>
          <w:rFonts w:ascii="Arial" w:hAnsi="Arial" w:cs="Arial"/>
          <w:i/>
          <w:iCs/>
          <w:color w:val="auto"/>
          <w:szCs w:val="20"/>
        </w:rPr>
      </w:pPr>
    </w:p>
    <w:p w14:paraId="7A6A90E5" w14:textId="77777777" w:rsidR="00754194" w:rsidRDefault="00754194" w:rsidP="007310B7">
      <w:pPr>
        <w:pStyle w:val="Default"/>
        <w:rPr>
          <w:rFonts w:ascii="Arial" w:hAnsi="Arial" w:cs="Arial"/>
          <w:i/>
          <w:iCs/>
          <w:color w:val="auto"/>
          <w:szCs w:val="20"/>
        </w:rPr>
      </w:pPr>
    </w:p>
    <w:p w14:paraId="3BAF2D0B" w14:textId="77777777" w:rsidR="00754194" w:rsidRDefault="00754194" w:rsidP="007310B7">
      <w:pPr>
        <w:pStyle w:val="Default"/>
        <w:rPr>
          <w:rFonts w:ascii="Arial" w:hAnsi="Arial" w:cs="Arial"/>
          <w:i/>
          <w:iCs/>
          <w:color w:val="auto"/>
          <w:szCs w:val="20"/>
        </w:rPr>
      </w:pPr>
    </w:p>
    <w:p w14:paraId="57485B5B" w14:textId="77777777" w:rsidR="00754194" w:rsidRDefault="00754194" w:rsidP="007310B7">
      <w:pPr>
        <w:pStyle w:val="Default"/>
        <w:rPr>
          <w:rFonts w:ascii="Arial" w:hAnsi="Arial" w:cs="Arial"/>
          <w:i/>
          <w:iCs/>
          <w:color w:val="auto"/>
          <w:szCs w:val="20"/>
        </w:rPr>
      </w:pPr>
    </w:p>
    <w:p w14:paraId="3D3445B2" w14:textId="77777777" w:rsidR="00754194" w:rsidRDefault="00754194" w:rsidP="007310B7">
      <w:pPr>
        <w:pStyle w:val="Default"/>
        <w:rPr>
          <w:rFonts w:ascii="Arial" w:hAnsi="Arial" w:cs="Arial"/>
          <w:i/>
          <w:iCs/>
          <w:color w:val="auto"/>
          <w:szCs w:val="20"/>
        </w:rPr>
      </w:pPr>
    </w:p>
    <w:p w14:paraId="781E4D3A" w14:textId="77777777" w:rsidR="00754194" w:rsidRDefault="00754194" w:rsidP="007310B7">
      <w:pPr>
        <w:pStyle w:val="Default"/>
        <w:rPr>
          <w:rFonts w:ascii="Arial" w:hAnsi="Arial" w:cs="Arial"/>
          <w:i/>
          <w:iCs/>
          <w:color w:val="auto"/>
          <w:szCs w:val="20"/>
        </w:rPr>
      </w:pPr>
    </w:p>
    <w:p w14:paraId="210BB742" w14:textId="77777777" w:rsidR="00D932C0" w:rsidRDefault="00D932C0" w:rsidP="007310B7">
      <w:pPr>
        <w:pStyle w:val="Default"/>
        <w:rPr>
          <w:rFonts w:ascii="Arial" w:hAnsi="Arial" w:cs="Arial"/>
          <w:i/>
          <w:iCs/>
          <w:color w:val="auto"/>
          <w:szCs w:val="20"/>
        </w:rPr>
      </w:pPr>
    </w:p>
    <w:p w14:paraId="6F5DEE8D" w14:textId="77777777" w:rsidR="00D932C0" w:rsidRDefault="00D932C0" w:rsidP="007310B7">
      <w:pPr>
        <w:pStyle w:val="Default"/>
        <w:rPr>
          <w:rFonts w:ascii="Arial" w:hAnsi="Arial" w:cs="Arial"/>
          <w:i/>
          <w:iCs/>
          <w:color w:val="auto"/>
          <w:szCs w:val="20"/>
        </w:rPr>
      </w:pPr>
    </w:p>
    <w:p w14:paraId="5EEB2FDE" w14:textId="77777777" w:rsidR="00D932C0" w:rsidRDefault="00D932C0" w:rsidP="007310B7">
      <w:pPr>
        <w:pStyle w:val="Default"/>
        <w:rPr>
          <w:rFonts w:ascii="Arial" w:hAnsi="Arial" w:cs="Arial"/>
          <w:i/>
          <w:iCs/>
          <w:color w:val="auto"/>
          <w:szCs w:val="20"/>
        </w:rPr>
      </w:pPr>
    </w:p>
    <w:p w14:paraId="0C9586B7" w14:textId="77777777" w:rsidR="00D932C0" w:rsidRDefault="00D932C0" w:rsidP="007310B7">
      <w:pPr>
        <w:pStyle w:val="Default"/>
        <w:rPr>
          <w:rFonts w:ascii="Arial" w:hAnsi="Arial" w:cs="Arial"/>
          <w:i/>
          <w:iCs/>
          <w:color w:val="auto"/>
          <w:szCs w:val="20"/>
        </w:rPr>
      </w:pPr>
    </w:p>
    <w:p w14:paraId="2B43123B" w14:textId="77777777" w:rsidR="00D932C0" w:rsidRDefault="00D932C0" w:rsidP="007310B7">
      <w:pPr>
        <w:pStyle w:val="Default"/>
        <w:rPr>
          <w:rFonts w:ascii="Arial" w:hAnsi="Arial" w:cs="Arial"/>
          <w:i/>
          <w:iCs/>
          <w:color w:val="auto"/>
          <w:szCs w:val="20"/>
        </w:rPr>
      </w:pPr>
    </w:p>
    <w:p w14:paraId="12B08F6F" w14:textId="77777777" w:rsidR="00D932C0" w:rsidRDefault="00D932C0" w:rsidP="007310B7">
      <w:pPr>
        <w:pStyle w:val="Default"/>
        <w:rPr>
          <w:rFonts w:ascii="Arial" w:hAnsi="Arial" w:cs="Arial"/>
          <w:i/>
          <w:iCs/>
          <w:color w:val="auto"/>
          <w:szCs w:val="20"/>
        </w:rPr>
      </w:pPr>
    </w:p>
    <w:p w14:paraId="08D818CD" w14:textId="77777777" w:rsidR="00D932C0" w:rsidRDefault="00D932C0" w:rsidP="007310B7">
      <w:pPr>
        <w:pStyle w:val="Default"/>
        <w:rPr>
          <w:rFonts w:ascii="Arial" w:hAnsi="Arial" w:cs="Arial"/>
          <w:i/>
          <w:iCs/>
          <w:color w:val="auto"/>
          <w:szCs w:val="20"/>
        </w:rPr>
      </w:pPr>
    </w:p>
    <w:p w14:paraId="4EDA3758" w14:textId="77777777" w:rsidR="00D932C0" w:rsidRDefault="00D932C0" w:rsidP="007310B7">
      <w:pPr>
        <w:pStyle w:val="Default"/>
        <w:rPr>
          <w:rFonts w:ascii="Arial" w:hAnsi="Arial" w:cs="Arial"/>
          <w:i/>
          <w:iCs/>
          <w:color w:val="auto"/>
          <w:szCs w:val="20"/>
        </w:rPr>
      </w:pPr>
    </w:p>
    <w:p w14:paraId="36131A56" w14:textId="77777777" w:rsidR="00544CBA" w:rsidRDefault="00544CBA" w:rsidP="007310B7">
      <w:pPr>
        <w:pStyle w:val="Default"/>
        <w:rPr>
          <w:rFonts w:ascii="Arial" w:hAnsi="Arial" w:cs="Arial"/>
          <w:i/>
          <w:iCs/>
          <w:color w:val="auto"/>
          <w:szCs w:val="20"/>
        </w:rPr>
      </w:pPr>
    </w:p>
    <w:p w14:paraId="3ACE689F" w14:textId="77777777" w:rsidR="00544CBA" w:rsidRDefault="00544CBA" w:rsidP="007310B7">
      <w:pPr>
        <w:pStyle w:val="Default"/>
        <w:rPr>
          <w:rFonts w:ascii="Arial" w:hAnsi="Arial" w:cs="Arial"/>
          <w:i/>
          <w:iCs/>
          <w:color w:val="auto"/>
          <w:szCs w:val="20"/>
        </w:rPr>
      </w:pPr>
    </w:p>
    <w:p w14:paraId="0DA3A1A6" w14:textId="77777777" w:rsidR="00544CBA" w:rsidRDefault="00544CBA" w:rsidP="007310B7">
      <w:pPr>
        <w:pStyle w:val="Default"/>
        <w:rPr>
          <w:rFonts w:ascii="Arial" w:hAnsi="Arial" w:cs="Arial"/>
          <w:i/>
          <w:iCs/>
          <w:color w:val="auto"/>
          <w:szCs w:val="20"/>
        </w:rPr>
      </w:pPr>
    </w:p>
    <w:p w14:paraId="30805D3B" w14:textId="77777777" w:rsidR="00544CBA" w:rsidRDefault="00544CBA" w:rsidP="007310B7">
      <w:pPr>
        <w:pStyle w:val="Default"/>
        <w:rPr>
          <w:rFonts w:ascii="Arial" w:hAnsi="Arial" w:cs="Arial"/>
          <w:i/>
          <w:iCs/>
          <w:color w:val="auto"/>
          <w:szCs w:val="20"/>
        </w:rPr>
      </w:pPr>
    </w:p>
    <w:p w14:paraId="65A54D20" w14:textId="77777777" w:rsidR="00544CBA" w:rsidRDefault="00544CBA" w:rsidP="007310B7">
      <w:pPr>
        <w:pStyle w:val="Default"/>
        <w:rPr>
          <w:rFonts w:ascii="Arial" w:hAnsi="Arial" w:cs="Arial"/>
          <w:i/>
          <w:iCs/>
          <w:color w:val="auto"/>
          <w:szCs w:val="20"/>
        </w:rPr>
      </w:pPr>
    </w:p>
    <w:p w14:paraId="60482C1C" w14:textId="77777777" w:rsidR="00544CBA" w:rsidRDefault="00544CBA" w:rsidP="007310B7">
      <w:pPr>
        <w:pStyle w:val="Default"/>
        <w:rPr>
          <w:rFonts w:ascii="Arial" w:hAnsi="Arial" w:cs="Arial"/>
          <w:i/>
          <w:iCs/>
          <w:color w:val="auto"/>
          <w:szCs w:val="20"/>
        </w:rPr>
      </w:pPr>
    </w:p>
    <w:p w14:paraId="2E274183" w14:textId="77777777" w:rsidR="00544CBA" w:rsidRDefault="00544CBA" w:rsidP="007310B7">
      <w:pPr>
        <w:pStyle w:val="Default"/>
        <w:rPr>
          <w:rFonts w:ascii="Arial" w:hAnsi="Arial" w:cs="Arial"/>
          <w:i/>
          <w:iCs/>
          <w:color w:val="auto"/>
          <w:szCs w:val="20"/>
        </w:rPr>
      </w:pPr>
    </w:p>
    <w:p w14:paraId="7CECFD4C" w14:textId="77777777" w:rsidR="00544CBA" w:rsidRDefault="00544CBA" w:rsidP="007310B7">
      <w:pPr>
        <w:pStyle w:val="Default"/>
        <w:rPr>
          <w:rFonts w:ascii="Arial" w:hAnsi="Arial" w:cs="Arial"/>
          <w:i/>
          <w:iCs/>
          <w:color w:val="auto"/>
          <w:szCs w:val="20"/>
        </w:rPr>
      </w:pPr>
    </w:p>
    <w:p w14:paraId="4C97291A" w14:textId="77777777" w:rsidR="00754194" w:rsidRDefault="00754194" w:rsidP="007310B7">
      <w:pPr>
        <w:pStyle w:val="Default"/>
        <w:rPr>
          <w:rFonts w:ascii="Arial" w:hAnsi="Arial" w:cs="Arial"/>
          <w:i/>
          <w:iCs/>
          <w:color w:val="auto"/>
          <w:szCs w:val="20"/>
        </w:rPr>
      </w:pPr>
    </w:p>
    <w:p w14:paraId="42D6CF86" w14:textId="77777777" w:rsidR="00754194" w:rsidRDefault="00754194" w:rsidP="007310B7">
      <w:pPr>
        <w:pStyle w:val="Default"/>
        <w:rPr>
          <w:rFonts w:ascii="Arial" w:hAnsi="Arial" w:cs="Arial"/>
          <w:i/>
          <w:iCs/>
          <w:color w:val="auto"/>
          <w:szCs w:val="20"/>
        </w:rPr>
      </w:pPr>
    </w:p>
    <w:p w14:paraId="3BBA4962" w14:textId="77777777" w:rsidR="00765D2B" w:rsidRDefault="00765D2B" w:rsidP="007310B7">
      <w:pPr>
        <w:pStyle w:val="Default"/>
        <w:rPr>
          <w:rFonts w:ascii="Arial" w:hAnsi="Arial" w:cs="Arial"/>
          <w:i/>
          <w:iCs/>
          <w:color w:val="auto"/>
          <w:szCs w:val="20"/>
        </w:rPr>
      </w:pPr>
    </w:p>
    <w:p w14:paraId="20A413BE" w14:textId="1CEC3516"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6D13AA">
        <w:rPr>
          <w:rFonts w:ascii="Arial" w:hAnsi="Arial" w:cs="Arial"/>
          <w:b/>
          <w:sz w:val="20"/>
          <w:szCs w:val="20"/>
          <w:u w:val="single"/>
        </w:rPr>
        <w:t>40</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67095BCD" w14:textId="77777777" w:rsidR="00544CBA" w:rsidRPr="002C3297" w:rsidRDefault="00544CBA" w:rsidP="00544CBA">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6D13B6E3" w14:textId="77777777" w:rsidR="00544CBA" w:rsidRPr="00DA2906" w:rsidRDefault="00544CBA" w:rsidP="00544CBA">
      <w:pPr>
        <w:pStyle w:val="Default"/>
        <w:tabs>
          <w:tab w:val="left" w:pos="142"/>
        </w:tabs>
        <w:spacing w:line="276" w:lineRule="auto"/>
        <w:jc w:val="both"/>
        <w:rPr>
          <w:rFonts w:ascii="Arial" w:hAnsi="Arial" w:cs="Arial"/>
          <w:szCs w:val="20"/>
        </w:rPr>
      </w:pPr>
    </w:p>
    <w:p w14:paraId="285C267E" w14:textId="77777777" w:rsidR="00544CBA" w:rsidRDefault="00544CBA" w:rsidP="00544CBA">
      <w:pPr>
        <w:pStyle w:val="Default"/>
        <w:spacing w:line="276" w:lineRule="auto"/>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723D6558" w14:textId="77777777" w:rsidR="00544CBA" w:rsidRDefault="00544CBA" w:rsidP="00544CBA">
      <w:pPr>
        <w:pStyle w:val="Default"/>
        <w:spacing w:line="276" w:lineRule="auto"/>
        <w:jc w:val="both"/>
        <w:rPr>
          <w:rFonts w:ascii="Arial" w:hAnsi="Arial" w:cs="Arial"/>
          <w:b/>
          <w:bCs/>
          <w:szCs w:val="20"/>
        </w:rPr>
      </w:pPr>
    </w:p>
    <w:p w14:paraId="3865DC4D"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1.1. </w:t>
      </w:r>
      <w:r w:rsidRPr="00A602FB">
        <w:rPr>
          <w:rFonts w:ascii="Arial" w:hAnsi="Arial" w:cs="Arial"/>
          <w:szCs w:val="20"/>
        </w:rPr>
        <w:t xml:space="preserve">Registro de preços para futura contratação de empresa especializada no fornecimento de reagente automotivo ARLA 32, com abastecimento direto no estabelecimento da contratada, </w:t>
      </w:r>
      <w:r w:rsidRPr="005D0DE2">
        <w:rPr>
          <w:rFonts w:ascii="Arial" w:hAnsi="Arial" w:cs="Arial"/>
          <w:szCs w:val="20"/>
        </w:rPr>
        <w:t>localizada no município de Mandaguaçu,</w:t>
      </w:r>
      <w:r>
        <w:rPr>
          <w:rFonts w:ascii="Arial" w:hAnsi="Arial" w:cs="Arial"/>
          <w:szCs w:val="20"/>
        </w:rPr>
        <w:t xml:space="preserve"> </w:t>
      </w:r>
      <w:r w:rsidRPr="00A602FB">
        <w:rPr>
          <w:rFonts w:ascii="Arial" w:hAnsi="Arial" w:cs="Arial"/>
          <w:szCs w:val="20"/>
        </w:rPr>
        <w:t>destinado aos veículos oficiais movidos a diesel da frota municipal, visando atender às demandas operacionais das diversas secretarias e garantir a continuidade dos serviços públicos essenciais.</w:t>
      </w:r>
    </w:p>
    <w:p w14:paraId="36C14F37" w14:textId="77777777" w:rsidR="00544CBA" w:rsidRPr="009A00DD" w:rsidRDefault="00544CBA" w:rsidP="00544CBA">
      <w:pPr>
        <w:pStyle w:val="Default"/>
        <w:spacing w:line="276" w:lineRule="auto"/>
        <w:jc w:val="both"/>
        <w:rPr>
          <w:rFonts w:ascii="Helvetica" w:hAnsi="Helvetica"/>
          <w:color w:val="626262"/>
          <w:sz w:val="21"/>
          <w:szCs w:val="21"/>
        </w:rPr>
      </w:pPr>
    </w:p>
    <w:p w14:paraId="3108B145" w14:textId="77777777" w:rsidR="00544CBA" w:rsidRDefault="00544CBA" w:rsidP="00544CBA">
      <w:pPr>
        <w:pStyle w:val="Default"/>
        <w:spacing w:line="276" w:lineRule="auto"/>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35857810" w14:textId="77777777" w:rsidR="00544CBA" w:rsidRDefault="00544CBA" w:rsidP="00544CBA">
      <w:pPr>
        <w:pStyle w:val="Default"/>
        <w:spacing w:line="276" w:lineRule="auto"/>
        <w:jc w:val="both"/>
        <w:rPr>
          <w:rFonts w:ascii="Arial" w:hAnsi="Arial" w:cs="Arial"/>
          <w:b/>
          <w:bCs/>
          <w:szCs w:val="20"/>
        </w:rPr>
      </w:pPr>
    </w:p>
    <w:p w14:paraId="5C5BC90A"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2.1. </w:t>
      </w:r>
      <w:r w:rsidRPr="00A602FB">
        <w:rPr>
          <w:rFonts w:ascii="Arial" w:hAnsi="Arial" w:cs="Arial"/>
          <w:szCs w:val="20"/>
        </w:rPr>
        <w:t>A presente contratação justifica-se pela necessidade de garantir o pleno funcionamento da frota municipal de veículos oficiais movidos a diesel que utilizam tecnologia de Redução Catalítica Seletiva (SCR), a qual exige o uso obrigatório do reagente automotivo ARLA 32 para o correto funcionamento do sistema de controle de emissões atmosféricas.</w:t>
      </w:r>
    </w:p>
    <w:p w14:paraId="483C6C8F" w14:textId="77777777" w:rsidR="00544CBA" w:rsidRPr="00DB2DAF" w:rsidRDefault="00544CBA" w:rsidP="00544CBA">
      <w:pPr>
        <w:pStyle w:val="Default"/>
        <w:spacing w:line="276" w:lineRule="auto"/>
        <w:jc w:val="both"/>
        <w:rPr>
          <w:rFonts w:ascii="Arial" w:hAnsi="Arial" w:cs="Arial"/>
          <w:szCs w:val="20"/>
        </w:rPr>
      </w:pPr>
    </w:p>
    <w:p w14:paraId="511D8151"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2.2. </w:t>
      </w:r>
      <w:r w:rsidRPr="000B2E1D">
        <w:rPr>
          <w:rFonts w:ascii="Arial" w:hAnsi="Arial" w:cs="Arial"/>
          <w:szCs w:val="20"/>
        </w:rPr>
        <w:t>O ARLA 32 é um agente redutor líquido automotivo indispensável para a redução da emissão de óxidos de nitrogênio (NOx), contribuindo diretamente para o atendimento das normas ambientais vigentes, preservação ambiental e conformidade com os padrões de emissão estabelecidos pela legislação nacional aplicável aos veículos a diesel.</w:t>
      </w:r>
    </w:p>
    <w:p w14:paraId="73F6D252" w14:textId="77777777" w:rsidR="00544CBA" w:rsidRPr="00DB2DAF" w:rsidRDefault="00544CBA" w:rsidP="00544CBA">
      <w:pPr>
        <w:pStyle w:val="Default"/>
        <w:spacing w:line="276" w:lineRule="auto"/>
        <w:jc w:val="both"/>
        <w:rPr>
          <w:rFonts w:ascii="Arial" w:hAnsi="Arial" w:cs="Arial"/>
          <w:szCs w:val="20"/>
        </w:rPr>
      </w:pPr>
    </w:p>
    <w:p w14:paraId="5EEF8215"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2.3. </w:t>
      </w:r>
      <w:r w:rsidRPr="000B2E1D">
        <w:rPr>
          <w:rFonts w:ascii="Arial" w:hAnsi="Arial" w:cs="Arial"/>
          <w:szCs w:val="20"/>
        </w:rPr>
        <w:t>A ausência desse insumo pode ocasionar falhas no sistema de pós-tratamento dos gases de escape, redução de potência dos veículos, aumento do consumo de combustível, emissão irregular de poluentes, acionamento de sistemas de segurança eletrônica dos veículos e até a paralisação total da frota operacional.</w:t>
      </w:r>
    </w:p>
    <w:p w14:paraId="255E47DB" w14:textId="77777777" w:rsidR="00544CBA" w:rsidRPr="00DB2DAF" w:rsidRDefault="00544CBA" w:rsidP="00544CBA">
      <w:pPr>
        <w:pStyle w:val="Default"/>
        <w:spacing w:line="276" w:lineRule="auto"/>
        <w:jc w:val="both"/>
        <w:rPr>
          <w:rFonts w:ascii="Arial" w:hAnsi="Arial" w:cs="Arial"/>
          <w:szCs w:val="20"/>
        </w:rPr>
      </w:pPr>
    </w:p>
    <w:p w14:paraId="2CF76970"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2.4. </w:t>
      </w:r>
      <w:r w:rsidRPr="000B2E1D">
        <w:rPr>
          <w:rFonts w:ascii="Arial" w:hAnsi="Arial" w:cs="Arial"/>
          <w:szCs w:val="20"/>
        </w:rPr>
        <w:t xml:space="preserve">Tal situação comprometeria significativamente a execução de serviços públicos essenciais, tais como transporte </w:t>
      </w:r>
      <w:r>
        <w:rPr>
          <w:rFonts w:ascii="Arial" w:hAnsi="Arial" w:cs="Arial"/>
          <w:szCs w:val="20"/>
        </w:rPr>
        <w:t>escolar</w:t>
      </w:r>
      <w:r w:rsidRPr="000B2E1D">
        <w:rPr>
          <w:rFonts w:ascii="Arial" w:hAnsi="Arial" w:cs="Arial"/>
          <w:szCs w:val="20"/>
        </w:rPr>
        <w:t>, manutenção urbana, limpeza pública, obras, serviços operacionais, transporte de equipes técnicas e demais atividades desempenhadas pelos veículos oficiais.</w:t>
      </w:r>
      <w:r>
        <w:rPr>
          <w:rFonts w:ascii="Arial" w:hAnsi="Arial" w:cs="Arial"/>
          <w:szCs w:val="20"/>
        </w:rPr>
        <w:t xml:space="preserve"> </w:t>
      </w:r>
      <w:r w:rsidRPr="000B2E1D">
        <w:rPr>
          <w:rFonts w:ascii="Arial" w:hAnsi="Arial" w:cs="Arial"/>
          <w:szCs w:val="20"/>
        </w:rPr>
        <w:t>Dessa forma, torna-se necessária a realização de processo licitatório que assegure o fornecimento contínuo, eficiente, econômico e juridicamente adequado do produto, garantindo a continuidade das atividades administrativas e operacionais da Administração Pública Municipal.</w:t>
      </w:r>
    </w:p>
    <w:p w14:paraId="2A94AF1A" w14:textId="77777777" w:rsidR="00544CBA" w:rsidRPr="009A00DD" w:rsidRDefault="00544CBA" w:rsidP="00544CBA">
      <w:pPr>
        <w:pStyle w:val="Default"/>
        <w:spacing w:line="276" w:lineRule="auto"/>
        <w:jc w:val="both"/>
        <w:rPr>
          <w:rFonts w:ascii="Arial" w:hAnsi="Arial" w:cs="Arial"/>
          <w:szCs w:val="20"/>
        </w:rPr>
      </w:pPr>
    </w:p>
    <w:p w14:paraId="250E41E1" w14:textId="77777777" w:rsidR="00544CBA" w:rsidRDefault="00544CBA" w:rsidP="00544CBA">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2F020884" w14:textId="77777777" w:rsidR="00544CBA" w:rsidRPr="00DA2906" w:rsidRDefault="00544CBA" w:rsidP="00544CBA">
      <w:pPr>
        <w:pStyle w:val="Default"/>
        <w:spacing w:line="276" w:lineRule="auto"/>
        <w:jc w:val="both"/>
        <w:rPr>
          <w:rFonts w:ascii="Arial" w:hAnsi="Arial" w:cs="Arial"/>
          <w:szCs w:val="20"/>
        </w:rPr>
      </w:pPr>
    </w:p>
    <w:p w14:paraId="7C0D7722" w14:textId="77777777" w:rsidR="00544CBA" w:rsidRDefault="00544CBA" w:rsidP="00544CBA">
      <w:pPr>
        <w:spacing w:line="276" w:lineRule="auto"/>
        <w:jc w:val="both"/>
        <w:rPr>
          <w:sz w:val="20"/>
          <w:szCs w:val="20"/>
        </w:rPr>
      </w:pPr>
      <w:r>
        <w:rPr>
          <w:sz w:val="20"/>
          <w:szCs w:val="20"/>
        </w:rPr>
        <w:t>3.1.</w:t>
      </w:r>
      <w:r w:rsidRPr="00A602FB">
        <w:t xml:space="preserve"> </w:t>
      </w:r>
      <w:r w:rsidRPr="00A602FB">
        <w:rPr>
          <w:sz w:val="20"/>
          <w:szCs w:val="20"/>
        </w:rPr>
        <w:t>A contratação deverá observar integralmente as disposições da Lei nº Lei nº 14.133/2021, bem como demais normas complementares aplicáveis.</w:t>
      </w:r>
    </w:p>
    <w:p w14:paraId="2BA0429F" w14:textId="77777777" w:rsidR="00544CBA" w:rsidRDefault="00544CBA" w:rsidP="00544CBA">
      <w:pPr>
        <w:spacing w:line="276" w:lineRule="auto"/>
        <w:jc w:val="both"/>
        <w:rPr>
          <w:sz w:val="20"/>
          <w:szCs w:val="20"/>
        </w:rPr>
      </w:pPr>
    </w:p>
    <w:p w14:paraId="3E289D90" w14:textId="77777777" w:rsidR="00544CBA" w:rsidRDefault="00544CBA" w:rsidP="00544CBA">
      <w:pPr>
        <w:spacing w:line="276" w:lineRule="auto"/>
        <w:jc w:val="both"/>
        <w:rPr>
          <w:sz w:val="20"/>
          <w:szCs w:val="20"/>
        </w:rPr>
      </w:pPr>
      <w:r w:rsidRPr="005E5EF6">
        <w:rPr>
          <w:sz w:val="20"/>
          <w:szCs w:val="20"/>
        </w:rPr>
        <w:t xml:space="preserve">3.2. </w:t>
      </w:r>
      <w:r w:rsidRPr="00A602FB">
        <w:rPr>
          <w:sz w:val="20"/>
          <w:szCs w:val="20"/>
        </w:rPr>
        <w:t>O produto deverá ser reagente automotivo ARLA 32, solução aquosa composta por ureia técnica de alta pureza em concentração de 32,5% e água desmineralizada, destinado exclusivamente ao uso em veículos equipados com sistema SCR (Selective Catalytic Reduction).</w:t>
      </w:r>
    </w:p>
    <w:p w14:paraId="373161F3" w14:textId="77777777" w:rsidR="00544CBA" w:rsidRPr="005E5EF6" w:rsidRDefault="00544CBA" w:rsidP="00544CBA">
      <w:pPr>
        <w:spacing w:line="276" w:lineRule="auto"/>
        <w:jc w:val="both"/>
        <w:rPr>
          <w:sz w:val="20"/>
          <w:szCs w:val="20"/>
        </w:rPr>
      </w:pPr>
    </w:p>
    <w:p w14:paraId="7C876970" w14:textId="77777777" w:rsidR="00544CBA" w:rsidRDefault="00544CBA" w:rsidP="00544CBA">
      <w:pPr>
        <w:spacing w:line="276" w:lineRule="auto"/>
        <w:jc w:val="both"/>
        <w:rPr>
          <w:sz w:val="20"/>
          <w:szCs w:val="20"/>
        </w:rPr>
      </w:pPr>
      <w:r w:rsidRPr="005E5EF6">
        <w:rPr>
          <w:sz w:val="20"/>
          <w:szCs w:val="20"/>
        </w:rPr>
        <w:t xml:space="preserve">3.3. </w:t>
      </w:r>
      <w:r w:rsidRPr="00A602FB">
        <w:rPr>
          <w:sz w:val="20"/>
          <w:szCs w:val="20"/>
        </w:rPr>
        <w:t>O produto deverá atender integralmente à norma técnica ISO 22241, ou norma técnica equivalente vigente, garantindo pureza, qualidade, estabilidade química e ausência de contaminantes prejudiciais ao sistema automotivo.</w:t>
      </w:r>
    </w:p>
    <w:p w14:paraId="71E4D66F" w14:textId="77777777" w:rsidR="00544CBA" w:rsidRPr="005E5EF6" w:rsidRDefault="00544CBA" w:rsidP="00544CBA">
      <w:pPr>
        <w:spacing w:line="276" w:lineRule="auto"/>
        <w:jc w:val="both"/>
        <w:rPr>
          <w:sz w:val="20"/>
          <w:szCs w:val="20"/>
        </w:rPr>
      </w:pPr>
    </w:p>
    <w:p w14:paraId="73035E20" w14:textId="77777777" w:rsidR="00544CBA" w:rsidRDefault="00544CBA" w:rsidP="00544CBA">
      <w:pPr>
        <w:spacing w:line="276" w:lineRule="auto"/>
        <w:jc w:val="both"/>
        <w:rPr>
          <w:sz w:val="20"/>
          <w:szCs w:val="20"/>
        </w:rPr>
      </w:pPr>
      <w:r w:rsidRPr="005E5EF6">
        <w:rPr>
          <w:sz w:val="20"/>
          <w:szCs w:val="20"/>
        </w:rPr>
        <w:t xml:space="preserve">3.4. </w:t>
      </w:r>
      <w:r w:rsidRPr="00A602FB">
        <w:rPr>
          <w:sz w:val="20"/>
          <w:szCs w:val="20"/>
        </w:rPr>
        <w:t>O ARLA 32 deverá ser fornecido novo, original, sem qualquer tipo de adulteração, contaminação ou reaproveitamento, preservando integralmente suas características físico-químicas e operacionais.</w:t>
      </w:r>
    </w:p>
    <w:p w14:paraId="633EF0ED" w14:textId="77777777" w:rsidR="00544CBA" w:rsidRPr="005E5EF6" w:rsidRDefault="00544CBA" w:rsidP="00544CBA">
      <w:pPr>
        <w:spacing w:line="276" w:lineRule="auto"/>
        <w:jc w:val="both"/>
        <w:rPr>
          <w:sz w:val="20"/>
          <w:szCs w:val="20"/>
        </w:rPr>
      </w:pPr>
    </w:p>
    <w:p w14:paraId="00ADA552" w14:textId="77777777" w:rsidR="00544CBA" w:rsidRPr="005E5EF6" w:rsidRDefault="00544CBA" w:rsidP="00544CBA">
      <w:pPr>
        <w:spacing w:line="276" w:lineRule="auto"/>
        <w:jc w:val="both"/>
        <w:rPr>
          <w:sz w:val="20"/>
          <w:szCs w:val="20"/>
        </w:rPr>
      </w:pPr>
      <w:r w:rsidRPr="005E5EF6">
        <w:rPr>
          <w:sz w:val="20"/>
          <w:szCs w:val="20"/>
        </w:rPr>
        <w:lastRenderedPageBreak/>
        <w:t xml:space="preserve">3.5. </w:t>
      </w:r>
      <w:r w:rsidRPr="00A602FB">
        <w:rPr>
          <w:sz w:val="20"/>
          <w:szCs w:val="20"/>
        </w:rPr>
        <w:t>O abastecimento deverá ocorrer diretamente no estabelecimento da contratada, mediante demanda da frota municipal, conforme autorização emitida pela Administração.</w:t>
      </w:r>
    </w:p>
    <w:p w14:paraId="20ABD983" w14:textId="77777777" w:rsidR="00544CBA" w:rsidRPr="005E5EF6" w:rsidRDefault="00544CBA" w:rsidP="00544CBA">
      <w:pPr>
        <w:spacing w:line="276" w:lineRule="auto"/>
        <w:jc w:val="both"/>
        <w:rPr>
          <w:sz w:val="20"/>
          <w:szCs w:val="20"/>
        </w:rPr>
      </w:pPr>
    </w:p>
    <w:p w14:paraId="7BC43C32" w14:textId="77777777" w:rsidR="00544CBA" w:rsidRPr="005E5EF6" w:rsidRDefault="00544CBA" w:rsidP="00544CBA">
      <w:pPr>
        <w:spacing w:line="276" w:lineRule="auto"/>
        <w:jc w:val="both"/>
        <w:rPr>
          <w:sz w:val="20"/>
          <w:szCs w:val="20"/>
        </w:rPr>
      </w:pPr>
      <w:r w:rsidRPr="005E5EF6">
        <w:rPr>
          <w:sz w:val="20"/>
          <w:szCs w:val="20"/>
        </w:rPr>
        <w:t>3.6</w:t>
      </w:r>
      <w:r w:rsidRPr="00A602FB">
        <w:t xml:space="preserve"> </w:t>
      </w:r>
      <w:r w:rsidRPr="00A602FB">
        <w:rPr>
          <w:sz w:val="20"/>
          <w:szCs w:val="20"/>
        </w:rPr>
        <w:t>A contratada deverá disponibilizar estrutura adequada para o abastecimento, garantindo segurança operacional, controle de fornecimento, rastreabilidade e atendimento eficiente aos veículos oficiais.</w:t>
      </w:r>
    </w:p>
    <w:p w14:paraId="32464C0E" w14:textId="77777777" w:rsidR="00544CBA" w:rsidRPr="005E5EF6" w:rsidRDefault="00544CBA" w:rsidP="00544CBA">
      <w:pPr>
        <w:spacing w:line="276" w:lineRule="auto"/>
        <w:jc w:val="both"/>
        <w:rPr>
          <w:sz w:val="20"/>
          <w:szCs w:val="20"/>
        </w:rPr>
      </w:pPr>
    </w:p>
    <w:p w14:paraId="4DE076F3" w14:textId="77777777" w:rsidR="00544CBA" w:rsidRDefault="00544CBA" w:rsidP="00544CBA">
      <w:pPr>
        <w:spacing w:line="276" w:lineRule="auto"/>
        <w:jc w:val="both"/>
        <w:rPr>
          <w:sz w:val="20"/>
          <w:szCs w:val="20"/>
        </w:rPr>
      </w:pPr>
      <w:r w:rsidRPr="005E5EF6">
        <w:rPr>
          <w:sz w:val="20"/>
          <w:szCs w:val="20"/>
        </w:rPr>
        <w:t xml:space="preserve">3.7. </w:t>
      </w:r>
      <w:r w:rsidRPr="00A602FB">
        <w:rPr>
          <w:sz w:val="20"/>
          <w:szCs w:val="20"/>
        </w:rPr>
        <w:t>Deverá ser emitido comprovante individual de cada abastecimento, contendo no mínimo: identificação do veículo, placa, secretaria solicitante, quantidade abastecida, data, horário e identificação do responsável pelo atendimento.</w:t>
      </w:r>
    </w:p>
    <w:p w14:paraId="37401528" w14:textId="77777777" w:rsidR="00544CBA" w:rsidRPr="005E5EF6" w:rsidRDefault="00544CBA" w:rsidP="00544CBA">
      <w:pPr>
        <w:spacing w:line="276" w:lineRule="auto"/>
        <w:jc w:val="both"/>
        <w:rPr>
          <w:sz w:val="20"/>
          <w:szCs w:val="20"/>
        </w:rPr>
      </w:pPr>
    </w:p>
    <w:p w14:paraId="307860F2" w14:textId="77777777" w:rsidR="00544CBA" w:rsidRPr="00706F94" w:rsidRDefault="00544CBA" w:rsidP="00544CBA">
      <w:pPr>
        <w:spacing w:line="276" w:lineRule="auto"/>
        <w:jc w:val="both"/>
        <w:rPr>
          <w:sz w:val="20"/>
          <w:szCs w:val="20"/>
        </w:rPr>
      </w:pPr>
      <w:r w:rsidRPr="005E5EF6">
        <w:rPr>
          <w:sz w:val="20"/>
          <w:szCs w:val="20"/>
        </w:rPr>
        <w:t xml:space="preserve">3.8. </w:t>
      </w:r>
      <w:r w:rsidRPr="00A602FB">
        <w:rPr>
          <w:sz w:val="20"/>
          <w:szCs w:val="20"/>
        </w:rPr>
        <w:t>A contratada deverá garantir atendimento em horário compatível com a rotina operacional da Administração, evitando prejuízos à continuidade dos serviços públicos.</w:t>
      </w:r>
    </w:p>
    <w:p w14:paraId="152BED59" w14:textId="77777777" w:rsidR="00544CBA" w:rsidRPr="005E5EF6" w:rsidRDefault="00544CBA" w:rsidP="00544CBA">
      <w:pPr>
        <w:spacing w:line="276" w:lineRule="auto"/>
        <w:jc w:val="both"/>
        <w:rPr>
          <w:sz w:val="20"/>
          <w:szCs w:val="20"/>
        </w:rPr>
      </w:pPr>
    </w:p>
    <w:p w14:paraId="513D231B" w14:textId="77777777" w:rsidR="00544CBA" w:rsidRDefault="00544CBA" w:rsidP="00544CBA">
      <w:pPr>
        <w:spacing w:line="276" w:lineRule="auto"/>
        <w:jc w:val="both"/>
        <w:rPr>
          <w:sz w:val="20"/>
          <w:szCs w:val="20"/>
        </w:rPr>
      </w:pPr>
      <w:r w:rsidRPr="005E5EF6">
        <w:rPr>
          <w:sz w:val="20"/>
          <w:szCs w:val="20"/>
        </w:rPr>
        <w:t xml:space="preserve">3.9. </w:t>
      </w:r>
      <w:r w:rsidRPr="005D0DE2">
        <w:rPr>
          <w:sz w:val="20"/>
          <w:szCs w:val="20"/>
        </w:rPr>
        <w:t>O estabelecimento deverá estar localizado em distância operacionalmente viável para atendimento da frota municipal, localizada dentro do município de Mandaguaçu, evitando prejuízo à economicidade</w:t>
      </w:r>
      <w:r>
        <w:rPr>
          <w:sz w:val="20"/>
          <w:szCs w:val="20"/>
        </w:rPr>
        <w:t>.</w:t>
      </w:r>
    </w:p>
    <w:p w14:paraId="3178B05B" w14:textId="77777777" w:rsidR="00544CBA" w:rsidRPr="005D0DE2" w:rsidRDefault="00544CBA" w:rsidP="00544CBA">
      <w:pPr>
        <w:spacing w:line="276" w:lineRule="auto"/>
        <w:jc w:val="both"/>
        <w:rPr>
          <w:sz w:val="14"/>
          <w:szCs w:val="14"/>
        </w:rPr>
      </w:pPr>
    </w:p>
    <w:p w14:paraId="7E125BF6" w14:textId="77777777" w:rsidR="00544CBA" w:rsidRDefault="00544CBA" w:rsidP="00544CBA">
      <w:pPr>
        <w:rPr>
          <w:sz w:val="20"/>
          <w:szCs w:val="20"/>
        </w:rPr>
      </w:pPr>
      <w:r w:rsidRPr="005D0DE2">
        <w:rPr>
          <w:sz w:val="20"/>
          <w:szCs w:val="20"/>
        </w:rPr>
        <w:t>3.10. A contratada deverá apresentar, quando solicitado, certificado de qualidade, laudos técnicos e demais documentos comprobatórios da conformidade do produto.</w:t>
      </w:r>
    </w:p>
    <w:p w14:paraId="215EE275" w14:textId="77777777" w:rsidR="00544CBA" w:rsidRPr="005D0DE2" w:rsidRDefault="00544CBA" w:rsidP="00544CBA">
      <w:pPr>
        <w:rPr>
          <w:sz w:val="28"/>
          <w:szCs w:val="28"/>
        </w:rPr>
      </w:pPr>
    </w:p>
    <w:p w14:paraId="5022602B" w14:textId="77777777" w:rsidR="00544CBA" w:rsidRPr="005D0DE2" w:rsidRDefault="00544CBA" w:rsidP="00544CBA">
      <w:pPr>
        <w:rPr>
          <w:sz w:val="20"/>
          <w:szCs w:val="20"/>
        </w:rPr>
      </w:pPr>
      <w:r w:rsidRPr="005D0DE2">
        <w:rPr>
          <w:sz w:val="20"/>
          <w:szCs w:val="20"/>
        </w:rPr>
        <w:t>3.11. Não haverá exigência de amostra, considerando tratar-se de produto padronizado, amplamente comercializado e com especificações objetivas de mercado.</w:t>
      </w:r>
    </w:p>
    <w:p w14:paraId="51D03E44" w14:textId="77777777" w:rsidR="00544CBA" w:rsidRPr="00757906" w:rsidRDefault="00544CBA" w:rsidP="00544CBA">
      <w:pPr>
        <w:spacing w:line="276" w:lineRule="auto"/>
        <w:rPr>
          <w:sz w:val="14"/>
          <w:szCs w:val="14"/>
        </w:rPr>
      </w:pPr>
    </w:p>
    <w:p w14:paraId="3CF19F14" w14:textId="77777777" w:rsidR="00544CBA" w:rsidRDefault="00544CBA" w:rsidP="00544CBA">
      <w:pPr>
        <w:pStyle w:val="Default"/>
        <w:jc w:val="both"/>
        <w:rPr>
          <w:rFonts w:ascii="Arial" w:hAnsi="Arial" w:cs="Arial"/>
          <w:b/>
          <w:bCs/>
          <w:color w:val="auto"/>
          <w:szCs w:val="20"/>
        </w:rPr>
      </w:pPr>
    </w:p>
    <w:p w14:paraId="1C709D15" w14:textId="77777777" w:rsidR="00544CBA" w:rsidRDefault="00544CBA" w:rsidP="00544CBA">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2746E7CD" w14:textId="77777777" w:rsidR="00544CBA" w:rsidRDefault="00544CBA" w:rsidP="00544CBA">
      <w:pPr>
        <w:pStyle w:val="Default"/>
        <w:jc w:val="both"/>
        <w:rPr>
          <w:rFonts w:ascii="Arial" w:hAnsi="Arial" w:cs="Arial"/>
          <w:b/>
          <w:bCs/>
          <w:color w:val="auto"/>
          <w:szCs w:val="20"/>
        </w:rPr>
      </w:pPr>
    </w:p>
    <w:p w14:paraId="66376DA6"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4.1. </w:t>
      </w:r>
      <w:r w:rsidRPr="00A602FB">
        <w:rPr>
          <w:rFonts w:ascii="Arial" w:hAnsi="Arial" w:cs="Arial"/>
          <w:szCs w:val="20"/>
        </w:rPr>
        <w:t>Foram analisadas as alternativas disponíveis no mercado para atendimento da presente demanda, sendo constatado que o fornecimento de ARLA 32 caracteriza-se como contratação de bem comum, de natureza contínua e amplamente ofertado por postos de combustíveis e fornecedores especializados.</w:t>
      </w:r>
      <w:r>
        <w:rPr>
          <w:rFonts w:ascii="Arial" w:hAnsi="Arial" w:cs="Arial"/>
          <w:szCs w:val="20"/>
        </w:rPr>
        <w:t xml:space="preserve"> </w:t>
      </w:r>
      <w:r w:rsidRPr="00990BBB">
        <w:rPr>
          <w:rFonts w:ascii="Arial" w:hAnsi="Arial" w:cs="Arial"/>
          <w:szCs w:val="20"/>
        </w:rPr>
        <w:t>Há ampla disponibilidade de fornecedores aptos ao atendimento da demanda, o que assegura competitividade, viabilidade econômica e ampla disputa entre licitantes.</w:t>
      </w:r>
    </w:p>
    <w:p w14:paraId="777672C3" w14:textId="77777777" w:rsidR="00544CBA" w:rsidRDefault="00544CBA" w:rsidP="00544CBA">
      <w:pPr>
        <w:pStyle w:val="Default"/>
        <w:spacing w:line="276" w:lineRule="auto"/>
        <w:jc w:val="both"/>
        <w:rPr>
          <w:rFonts w:ascii="Arial" w:hAnsi="Arial" w:cs="Arial"/>
          <w:szCs w:val="20"/>
        </w:rPr>
      </w:pPr>
    </w:p>
    <w:p w14:paraId="161D8D8A"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4.2. </w:t>
      </w:r>
      <w:r w:rsidRPr="00990BBB">
        <w:rPr>
          <w:rFonts w:ascii="Arial" w:hAnsi="Arial" w:cs="Arial"/>
          <w:szCs w:val="20"/>
        </w:rPr>
        <w:t>A aquisição por entrega direta em almoxarifado mostrou-se menos vantajosa, diante da necessidade de armazenamento adequado, controle de estoque, riscos de contaminação, vencimento e custos logísticos adicionais.</w:t>
      </w:r>
    </w:p>
    <w:p w14:paraId="06CBB3CA" w14:textId="77777777" w:rsidR="00544CBA" w:rsidRDefault="00544CBA" w:rsidP="00544CBA">
      <w:pPr>
        <w:pStyle w:val="Default"/>
        <w:spacing w:line="276" w:lineRule="auto"/>
        <w:jc w:val="both"/>
        <w:rPr>
          <w:rFonts w:ascii="Arial" w:hAnsi="Arial" w:cs="Arial"/>
          <w:szCs w:val="20"/>
        </w:rPr>
      </w:pPr>
    </w:p>
    <w:p w14:paraId="4FBCF8E4"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4.3. </w:t>
      </w:r>
      <w:r w:rsidRPr="00990BBB">
        <w:rPr>
          <w:rFonts w:ascii="Arial" w:hAnsi="Arial" w:cs="Arial"/>
          <w:szCs w:val="20"/>
        </w:rPr>
        <w:t>O abastecimento diretamente no estabelecimento da contratada apresenta maior eficiência operacional, melhor controle de consumo, redução de perdas, menor custo administrativo e maior praticidade no atendimento da frota municipal.</w:t>
      </w:r>
      <w:r>
        <w:rPr>
          <w:rFonts w:ascii="Arial" w:hAnsi="Arial" w:cs="Arial"/>
          <w:szCs w:val="20"/>
        </w:rPr>
        <w:t xml:space="preserve"> </w:t>
      </w:r>
      <w:r w:rsidRPr="00990BBB">
        <w:rPr>
          <w:rFonts w:ascii="Arial" w:hAnsi="Arial" w:cs="Arial"/>
          <w:szCs w:val="20"/>
        </w:rPr>
        <w:t>Diante disso, verificou-se que a solução mais vantajosa consiste na realização de Pregão Eletrônico com Sistema de Registro de Preços, com fornecimento direto no ponto de abastecimento da contratada.</w:t>
      </w:r>
    </w:p>
    <w:p w14:paraId="1FA518A0" w14:textId="77777777" w:rsidR="00544CBA" w:rsidRDefault="00544CBA" w:rsidP="00544CBA">
      <w:pPr>
        <w:pStyle w:val="Default"/>
        <w:spacing w:line="276" w:lineRule="auto"/>
        <w:jc w:val="both"/>
        <w:rPr>
          <w:rFonts w:ascii="Arial" w:hAnsi="Arial" w:cs="Arial"/>
          <w:szCs w:val="20"/>
        </w:rPr>
      </w:pPr>
    </w:p>
    <w:p w14:paraId="1BAE64C7" w14:textId="77777777" w:rsidR="00544CBA" w:rsidRDefault="00544CBA" w:rsidP="00544CBA">
      <w:pPr>
        <w:pStyle w:val="Default"/>
        <w:spacing w:line="276" w:lineRule="auto"/>
        <w:jc w:val="both"/>
        <w:rPr>
          <w:rFonts w:ascii="Arial" w:hAnsi="Arial" w:cs="Arial"/>
          <w:b/>
          <w:bCs/>
          <w:color w:val="auto"/>
          <w:szCs w:val="20"/>
        </w:rPr>
      </w:pPr>
    </w:p>
    <w:p w14:paraId="0C5CF80B" w14:textId="77777777" w:rsidR="00544CBA" w:rsidRDefault="00544CBA" w:rsidP="00544CBA">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65A477FD" w14:textId="77777777" w:rsidR="00544CBA" w:rsidRDefault="00544CBA" w:rsidP="00544CBA">
      <w:pPr>
        <w:pStyle w:val="Default"/>
        <w:jc w:val="both"/>
        <w:rPr>
          <w:rFonts w:ascii="Arial" w:hAnsi="Arial" w:cs="Arial"/>
          <w:b/>
          <w:bCs/>
          <w:szCs w:val="20"/>
        </w:rPr>
      </w:pPr>
    </w:p>
    <w:p w14:paraId="719C1560" w14:textId="77777777" w:rsidR="00544CBA" w:rsidRDefault="00544CBA" w:rsidP="00544CBA">
      <w:pPr>
        <w:pStyle w:val="Default"/>
        <w:spacing w:line="276" w:lineRule="auto"/>
        <w:jc w:val="both"/>
        <w:rPr>
          <w:rFonts w:ascii="Arial" w:hAnsi="Arial" w:cs="Arial"/>
          <w:szCs w:val="20"/>
        </w:rPr>
      </w:pPr>
      <w:r>
        <w:rPr>
          <w:rFonts w:ascii="Arial" w:hAnsi="Arial" w:cs="Arial"/>
          <w:szCs w:val="20"/>
        </w:rPr>
        <w:t xml:space="preserve">5.1. </w:t>
      </w:r>
      <w:r w:rsidRPr="00990BBB">
        <w:rPr>
          <w:rFonts w:ascii="Arial" w:hAnsi="Arial" w:cs="Arial"/>
          <w:szCs w:val="20"/>
        </w:rPr>
        <w:t>A solução adotada consiste na realização de Pregão Eletrônico com Sistema de Registro de Preços (SRP), critério de julgamento de menor preço por item, visando futura e eventual contratação de empresa especializada no fornecimento de ARLA 32 com abastecimento direto no estabelecimento da contratada.</w:t>
      </w:r>
    </w:p>
    <w:p w14:paraId="0BECF65E" w14:textId="77777777" w:rsidR="00544CBA" w:rsidRDefault="00544CBA" w:rsidP="00544CBA">
      <w:pPr>
        <w:pStyle w:val="Default"/>
        <w:spacing w:line="276" w:lineRule="auto"/>
        <w:jc w:val="both"/>
        <w:rPr>
          <w:rFonts w:ascii="Arial" w:hAnsi="Arial" w:cs="Arial"/>
          <w:szCs w:val="20"/>
        </w:rPr>
      </w:pPr>
    </w:p>
    <w:p w14:paraId="1CB43C9B" w14:textId="77777777" w:rsidR="00544CBA" w:rsidRPr="00B320C9" w:rsidRDefault="00544CBA" w:rsidP="00544CBA">
      <w:pPr>
        <w:pStyle w:val="Default"/>
        <w:spacing w:line="276" w:lineRule="auto"/>
        <w:jc w:val="both"/>
        <w:rPr>
          <w:rFonts w:ascii="Arial" w:hAnsi="Arial" w:cs="Arial"/>
          <w:szCs w:val="20"/>
        </w:rPr>
      </w:pPr>
    </w:p>
    <w:p w14:paraId="4985D296" w14:textId="77777777" w:rsidR="00544CBA" w:rsidRDefault="00544CBA" w:rsidP="00544CBA">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2DEC9AE3" w14:textId="77777777" w:rsidR="00544CBA" w:rsidRDefault="00544CBA" w:rsidP="00544CBA">
      <w:pPr>
        <w:pStyle w:val="Default"/>
        <w:jc w:val="both"/>
        <w:rPr>
          <w:rFonts w:ascii="Arial" w:hAnsi="Arial" w:cs="Arial"/>
          <w:b/>
          <w:bCs/>
          <w:szCs w:val="20"/>
        </w:rPr>
      </w:pPr>
    </w:p>
    <w:p w14:paraId="68FEBA7F" w14:textId="77777777" w:rsidR="00544CBA" w:rsidRPr="006D78F3" w:rsidRDefault="00544CBA" w:rsidP="00544CBA">
      <w:pPr>
        <w:pStyle w:val="Default"/>
        <w:jc w:val="both"/>
        <w:rPr>
          <w:rFonts w:ascii="Arial" w:hAnsi="Arial" w:cs="Arial"/>
          <w:color w:val="FF0000"/>
          <w:szCs w:val="20"/>
        </w:rPr>
      </w:pPr>
      <w:r w:rsidRPr="00990BBB">
        <w:rPr>
          <w:rFonts w:ascii="Arial" w:hAnsi="Arial" w:cs="Arial"/>
          <w:szCs w:val="20"/>
        </w:rPr>
        <w:t xml:space="preserve">6.1. A estimativa foi realizada com base no consumo de diesel do exercício de 2025, apurado em </w:t>
      </w:r>
      <w:r w:rsidRPr="00990BBB">
        <w:rPr>
          <w:rFonts w:ascii="Arial" w:hAnsi="Arial" w:cs="Arial"/>
          <w:szCs w:val="20"/>
        </w:rPr>
        <w:lastRenderedPageBreak/>
        <w:t>aproximadamente 340.000 litros.</w:t>
      </w:r>
      <w:r>
        <w:rPr>
          <w:rFonts w:ascii="Arial" w:hAnsi="Arial" w:cs="Arial"/>
          <w:szCs w:val="20"/>
        </w:rPr>
        <w:t xml:space="preserve"> </w:t>
      </w:r>
      <w:r w:rsidRPr="00990BBB">
        <w:rPr>
          <w:rFonts w:ascii="Arial" w:hAnsi="Arial" w:cs="Arial"/>
          <w:szCs w:val="20"/>
        </w:rPr>
        <w:t>Considerando o consumo médio de ARLA 32 equivalentes a 5% do volume de diesel utilizado pelos veículos equipados com sistema SCR, obteve-se a seguinte estimativa inicial:</w:t>
      </w:r>
      <w:r>
        <w:rPr>
          <w:rFonts w:ascii="Arial" w:hAnsi="Arial" w:cs="Arial"/>
          <w:szCs w:val="20"/>
        </w:rPr>
        <w:t xml:space="preserve"> </w:t>
      </w:r>
      <w:r w:rsidRPr="00990BBB">
        <w:rPr>
          <w:rFonts w:ascii="Arial" w:hAnsi="Arial" w:cs="Arial"/>
          <w:szCs w:val="20"/>
        </w:rPr>
        <w:t>340.000 litros × 5% = 17.000 litros de ARLA 32</w:t>
      </w:r>
      <w:r>
        <w:rPr>
          <w:rFonts w:ascii="Arial" w:hAnsi="Arial" w:cs="Arial"/>
          <w:szCs w:val="20"/>
        </w:rPr>
        <w:t>.</w:t>
      </w:r>
    </w:p>
    <w:p w14:paraId="0F4597A5" w14:textId="77777777" w:rsidR="00544CBA" w:rsidRDefault="00544CBA" w:rsidP="00544CBA">
      <w:pPr>
        <w:pStyle w:val="Default"/>
        <w:jc w:val="both"/>
        <w:rPr>
          <w:rFonts w:ascii="Arial" w:hAnsi="Arial" w:cs="Arial"/>
          <w:szCs w:val="20"/>
        </w:rPr>
      </w:pPr>
    </w:p>
    <w:p w14:paraId="7BD751EE" w14:textId="77777777" w:rsidR="00544CBA" w:rsidRDefault="00544CBA" w:rsidP="00544CBA">
      <w:pPr>
        <w:pStyle w:val="Default"/>
        <w:jc w:val="both"/>
        <w:rPr>
          <w:rFonts w:ascii="Arial" w:hAnsi="Arial" w:cs="Arial"/>
          <w:szCs w:val="20"/>
        </w:rPr>
      </w:pPr>
      <w:r>
        <w:rPr>
          <w:rFonts w:ascii="Arial" w:hAnsi="Arial" w:cs="Arial"/>
          <w:szCs w:val="20"/>
        </w:rPr>
        <w:t xml:space="preserve">6.2. </w:t>
      </w:r>
      <w:r w:rsidRPr="00990BBB">
        <w:rPr>
          <w:rFonts w:ascii="Arial" w:hAnsi="Arial" w:cs="Arial"/>
          <w:szCs w:val="20"/>
        </w:rPr>
        <w:t>Visando atender oscilações operacionais, ampliação da frota, aumento da demanda de serviços e maior utilização dos veículos, foi aplicado acréscimo de segurança de 30%:</w:t>
      </w:r>
      <w:r>
        <w:rPr>
          <w:rFonts w:ascii="Arial" w:hAnsi="Arial" w:cs="Arial"/>
          <w:szCs w:val="20"/>
        </w:rPr>
        <w:t xml:space="preserve"> </w:t>
      </w:r>
      <w:r w:rsidRPr="00990BBB">
        <w:rPr>
          <w:rFonts w:ascii="Arial" w:hAnsi="Arial" w:cs="Arial"/>
          <w:szCs w:val="20"/>
        </w:rPr>
        <w:t>17.000 litros × 30% = 5.100 litros</w:t>
      </w:r>
      <w:r>
        <w:rPr>
          <w:rFonts w:ascii="Arial" w:hAnsi="Arial" w:cs="Arial"/>
          <w:szCs w:val="20"/>
        </w:rPr>
        <w:t>.</w:t>
      </w:r>
    </w:p>
    <w:p w14:paraId="0E6F121F" w14:textId="77777777" w:rsidR="00544CBA" w:rsidRDefault="00544CBA" w:rsidP="00544CBA">
      <w:pPr>
        <w:pStyle w:val="Default"/>
        <w:jc w:val="both"/>
        <w:rPr>
          <w:rFonts w:ascii="Arial" w:hAnsi="Arial" w:cs="Arial"/>
          <w:szCs w:val="20"/>
        </w:rPr>
      </w:pPr>
    </w:p>
    <w:p w14:paraId="5616F013" w14:textId="77777777" w:rsidR="00544CBA" w:rsidRPr="00990BBB" w:rsidRDefault="00544CBA" w:rsidP="00544CBA">
      <w:pPr>
        <w:pStyle w:val="Default"/>
        <w:jc w:val="both"/>
        <w:rPr>
          <w:rFonts w:ascii="Arial" w:hAnsi="Arial" w:cs="Arial"/>
          <w:szCs w:val="20"/>
        </w:rPr>
      </w:pPr>
      <w:r>
        <w:rPr>
          <w:rFonts w:ascii="Arial" w:hAnsi="Arial" w:cs="Arial"/>
          <w:szCs w:val="20"/>
        </w:rPr>
        <w:t xml:space="preserve">6.3. </w:t>
      </w:r>
      <w:r w:rsidRPr="00990BBB">
        <w:rPr>
          <w:rFonts w:ascii="Arial" w:hAnsi="Arial" w:cs="Arial"/>
          <w:szCs w:val="20"/>
        </w:rPr>
        <w:t>Total estimado para contratação:</w:t>
      </w:r>
      <w:r>
        <w:rPr>
          <w:rFonts w:ascii="Arial" w:hAnsi="Arial" w:cs="Arial"/>
          <w:szCs w:val="20"/>
        </w:rPr>
        <w:t xml:space="preserve"> </w:t>
      </w:r>
      <w:r w:rsidRPr="00990BBB">
        <w:rPr>
          <w:rFonts w:ascii="Arial" w:hAnsi="Arial" w:cs="Arial"/>
          <w:szCs w:val="20"/>
        </w:rPr>
        <w:t>22.100 litros de ARLA 32</w:t>
      </w:r>
      <w:r>
        <w:rPr>
          <w:rFonts w:ascii="Arial" w:hAnsi="Arial" w:cs="Arial"/>
          <w:szCs w:val="20"/>
        </w:rPr>
        <w:t>.</w:t>
      </w:r>
    </w:p>
    <w:p w14:paraId="4904E750" w14:textId="77777777" w:rsidR="00544CBA" w:rsidRDefault="00544CBA" w:rsidP="00544CBA">
      <w:pPr>
        <w:pStyle w:val="Default"/>
        <w:jc w:val="both"/>
        <w:rPr>
          <w:rFonts w:ascii="Arial" w:hAnsi="Arial" w:cs="Arial"/>
          <w:b/>
          <w:bCs/>
          <w:szCs w:val="20"/>
        </w:rPr>
      </w:pPr>
    </w:p>
    <w:p w14:paraId="5C2ABCCE" w14:textId="77777777" w:rsidR="00544CBA" w:rsidRDefault="00544CBA" w:rsidP="00544CBA">
      <w:pPr>
        <w:pStyle w:val="Default"/>
        <w:jc w:val="both"/>
        <w:rPr>
          <w:rFonts w:ascii="Arial" w:hAnsi="Arial" w:cs="Arial"/>
          <w:b/>
          <w:bCs/>
          <w:szCs w:val="20"/>
        </w:rPr>
      </w:pPr>
    </w:p>
    <w:p w14:paraId="6E9A1562" w14:textId="77777777" w:rsidR="00544CBA" w:rsidRDefault="00544CBA" w:rsidP="00544CBA">
      <w:pPr>
        <w:pStyle w:val="Default"/>
        <w:jc w:val="both"/>
        <w:rPr>
          <w:rFonts w:ascii="Arial" w:hAnsi="Arial" w:cs="Arial"/>
          <w:b/>
          <w:bCs/>
          <w:szCs w:val="20"/>
        </w:rPr>
      </w:pPr>
      <w:r w:rsidRPr="000636C1">
        <w:rPr>
          <w:rFonts w:ascii="Arial" w:hAnsi="Arial" w:cs="Arial"/>
          <w:b/>
          <w:bCs/>
          <w:szCs w:val="20"/>
        </w:rPr>
        <w:t>Tabela 01</w:t>
      </w:r>
    </w:p>
    <w:p w14:paraId="283335AE" w14:textId="77777777" w:rsidR="00544CBA" w:rsidRPr="000636C1" w:rsidRDefault="00544CBA" w:rsidP="00544CBA">
      <w:pPr>
        <w:pStyle w:val="Default"/>
        <w:jc w:val="both"/>
        <w:rPr>
          <w:rFonts w:ascii="Arial" w:hAnsi="Arial" w:cs="Arial"/>
          <w:b/>
          <w:bCs/>
          <w:szCs w:val="20"/>
        </w:rPr>
      </w:pPr>
    </w:p>
    <w:tbl>
      <w:tblPr>
        <w:tblW w:w="10281" w:type="dxa"/>
        <w:tblInd w:w="-5" w:type="dxa"/>
        <w:tblLayout w:type="fixed"/>
        <w:tblCellMar>
          <w:left w:w="70" w:type="dxa"/>
          <w:right w:w="70" w:type="dxa"/>
        </w:tblCellMar>
        <w:tblLook w:val="04A0" w:firstRow="1" w:lastRow="0" w:firstColumn="1" w:lastColumn="0" w:noHBand="0" w:noVBand="1"/>
      </w:tblPr>
      <w:tblGrid>
        <w:gridCol w:w="426"/>
        <w:gridCol w:w="4394"/>
        <w:gridCol w:w="1351"/>
        <w:gridCol w:w="1559"/>
        <w:gridCol w:w="1134"/>
        <w:gridCol w:w="1417"/>
      </w:tblGrid>
      <w:tr w:rsidR="00544CBA" w:rsidRPr="00F26881" w14:paraId="37FF9A4C" w14:textId="77777777" w:rsidTr="00A65E8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F9F2F66" w14:textId="77777777" w:rsidR="00544CBA" w:rsidRPr="00F26881" w:rsidRDefault="00544CBA" w:rsidP="00A65E8D">
            <w:pPr>
              <w:jc w:val="center"/>
              <w:rPr>
                <w:b/>
                <w:bCs/>
                <w:color w:val="000000"/>
                <w:sz w:val="20"/>
                <w:szCs w:val="20"/>
              </w:rPr>
            </w:pPr>
            <w:r w:rsidRPr="00F26881">
              <w:rPr>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28EA3812" w14:textId="77777777" w:rsidR="00544CBA" w:rsidRPr="00F26881" w:rsidRDefault="00544CBA" w:rsidP="00A65E8D">
            <w:pPr>
              <w:jc w:val="center"/>
              <w:rPr>
                <w:b/>
                <w:bCs/>
                <w:color w:val="000000"/>
                <w:sz w:val="20"/>
                <w:szCs w:val="20"/>
              </w:rPr>
            </w:pPr>
            <w:r w:rsidRPr="00F26881">
              <w:rPr>
                <w:b/>
                <w:bCs/>
                <w:color w:val="000000"/>
                <w:sz w:val="20"/>
                <w:szCs w:val="20"/>
              </w:rPr>
              <w:t>ITEM</w:t>
            </w:r>
          </w:p>
        </w:tc>
        <w:tc>
          <w:tcPr>
            <w:tcW w:w="1351" w:type="dxa"/>
            <w:tcBorders>
              <w:top w:val="single" w:sz="4" w:space="0" w:color="auto"/>
              <w:left w:val="nil"/>
              <w:bottom w:val="single" w:sz="4" w:space="0" w:color="auto"/>
              <w:right w:val="single" w:sz="4" w:space="0" w:color="auto"/>
            </w:tcBorders>
            <w:shd w:val="clear" w:color="000000" w:fill="D9D9D9"/>
            <w:noWrap/>
            <w:vAlign w:val="center"/>
            <w:hideMark/>
          </w:tcPr>
          <w:p w14:paraId="3C75C01D" w14:textId="77777777" w:rsidR="00544CBA" w:rsidRPr="00F26881" w:rsidRDefault="00544CBA" w:rsidP="00A65E8D">
            <w:pPr>
              <w:jc w:val="center"/>
              <w:rPr>
                <w:b/>
                <w:bCs/>
                <w:color w:val="000000"/>
                <w:sz w:val="20"/>
                <w:szCs w:val="20"/>
              </w:rPr>
            </w:pPr>
            <w:r w:rsidRPr="00F26881">
              <w:rPr>
                <w:b/>
                <w:bCs/>
                <w:color w:val="000000"/>
                <w:sz w:val="20"/>
                <w:szCs w:val="20"/>
              </w:rPr>
              <w:t>UNID</w:t>
            </w:r>
          </w:p>
        </w:tc>
        <w:tc>
          <w:tcPr>
            <w:tcW w:w="1559" w:type="dxa"/>
            <w:tcBorders>
              <w:top w:val="single" w:sz="4" w:space="0" w:color="auto"/>
              <w:left w:val="nil"/>
              <w:bottom w:val="single" w:sz="4" w:space="0" w:color="auto"/>
              <w:right w:val="single" w:sz="4" w:space="0" w:color="auto"/>
            </w:tcBorders>
            <w:shd w:val="clear" w:color="000000" w:fill="D9D9D9"/>
          </w:tcPr>
          <w:p w14:paraId="0C57ED82" w14:textId="77777777" w:rsidR="00544CBA" w:rsidRPr="00F26881" w:rsidRDefault="00544CBA" w:rsidP="00A65E8D">
            <w:pPr>
              <w:jc w:val="center"/>
              <w:rPr>
                <w:b/>
                <w:bCs/>
                <w:color w:val="000000"/>
                <w:sz w:val="20"/>
                <w:szCs w:val="20"/>
              </w:rPr>
            </w:pPr>
            <w:r w:rsidRPr="00F26881">
              <w:rPr>
                <w:b/>
                <w:bCs/>
                <w:color w:val="000000"/>
                <w:sz w:val="20"/>
                <w:szCs w:val="20"/>
              </w:rPr>
              <w:t>QUANTIDADE</w:t>
            </w:r>
          </w:p>
        </w:tc>
        <w:tc>
          <w:tcPr>
            <w:tcW w:w="1134" w:type="dxa"/>
            <w:tcBorders>
              <w:top w:val="single" w:sz="4" w:space="0" w:color="auto"/>
              <w:left w:val="nil"/>
              <w:bottom w:val="single" w:sz="4" w:space="0" w:color="auto"/>
              <w:right w:val="single" w:sz="4" w:space="0" w:color="auto"/>
            </w:tcBorders>
            <w:shd w:val="clear" w:color="000000" w:fill="D9D9D9"/>
          </w:tcPr>
          <w:p w14:paraId="243F46F4" w14:textId="77777777" w:rsidR="00544CBA" w:rsidRPr="00F26881" w:rsidRDefault="00544CBA" w:rsidP="00A65E8D">
            <w:pPr>
              <w:jc w:val="center"/>
              <w:rPr>
                <w:b/>
                <w:bCs/>
                <w:color w:val="000000"/>
                <w:sz w:val="20"/>
                <w:szCs w:val="20"/>
              </w:rPr>
            </w:pPr>
            <w:r>
              <w:rPr>
                <w:b/>
                <w:bCs/>
                <w:color w:val="000000"/>
                <w:sz w:val="20"/>
                <w:szCs w:val="20"/>
              </w:rPr>
              <w:t>VALOR UNITÁRIO</w:t>
            </w:r>
          </w:p>
        </w:tc>
        <w:tc>
          <w:tcPr>
            <w:tcW w:w="1417" w:type="dxa"/>
            <w:tcBorders>
              <w:top w:val="single" w:sz="4" w:space="0" w:color="auto"/>
              <w:left w:val="nil"/>
              <w:bottom w:val="single" w:sz="4" w:space="0" w:color="auto"/>
              <w:right w:val="single" w:sz="4" w:space="0" w:color="auto"/>
            </w:tcBorders>
            <w:shd w:val="clear" w:color="000000" w:fill="D9D9D9"/>
          </w:tcPr>
          <w:p w14:paraId="2A91D75B" w14:textId="77777777" w:rsidR="00544CBA" w:rsidRPr="00F26881" w:rsidRDefault="00544CBA" w:rsidP="00A65E8D">
            <w:pPr>
              <w:jc w:val="center"/>
              <w:rPr>
                <w:b/>
                <w:bCs/>
                <w:color w:val="000000"/>
                <w:sz w:val="20"/>
                <w:szCs w:val="20"/>
              </w:rPr>
            </w:pPr>
            <w:r>
              <w:rPr>
                <w:b/>
                <w:bCs/>
                <w:color w:val="000000"/>
                <w:sz w:val="20"/>
                <w:szCs w:val="20"/>
              </w:rPr>
              <w:t>VALOR TOTAL</w:t>
            </w:r>
          </w:p>
        </w:tc>
      </w:tr>
      <w:tr w:rsidR="00544CBA" w:rsidRPr="00F26881" w14:paraId="7A63929F" w14:textId="77777777" w:rsidTr="00A65E8D">
        <w:trPr>
          <w:trHeight w:val="894"/>
        </w:trPr>
        <w:tc>
          <w:tcPr>
            <w:tcW w:w="426" w:type="dxa"/>
            <w:tcBorders>
              <w:top w:val="nil"/>
              <w:left w:val="single" w:sz="4" w:space="0" w:color="auto"/>
              <w:bottom w:val="single" w:sz="4" w:space="0" w:color="auto"/>
              <w:right w:val="single" w:sz="4" w:space="0" w:color="auto"/>
            </w:tcBorders>
            <w:noWrap/>
            <w:vAlign w:val="center"/>
            <w:hideMark/>
          </w:tcPr>
          <w:p w14:paraId="63CF2016" w14:textId="77777777" w:rsidR="00544CBA" w:rsidRPr="00F26881" w:rsidRDefault="00544CBA" w:rsidP="00A65E8D">
            <w:pPr>
              <w:jc w:val="center"/>
              <w:rPr>
                <w:color w:val="000000"/>
                <w:sz w:val="20"/>
                <w:szCs w:val="20"/>
              </w:rPr>
            </w:pPr>
            <w:r w:rsidRPr="00F26881">
              <w:rPr>
                <w:color w:val="000000"/>
                <w:sz w:val="20"/>
                <w:szCs w:val="20"/>
              </w:rPr>
              <w:t>1</w:t>
            </w:r>
          </w:p>
        </w:tc>
        <w:tc>
          <w:tcPr>
            <w:tcW w:w="4394" w:type="dxa"/>
            <w:tcBorders>
              <w:top w:val="nil"/>
              <w:left w:val="nil"/>
              <w:bottom w:val="single" w:sz="4" w:space="0" w:color="auto"/>
              <w:right w:val="single" w:sz="4" w:space="0" w:color="auto"/>
            </w:tcBorders>
            <w:vAlign w:val="center"/>
            <w:hideMark/>
          </w:tcPr>
          <w:p w14:paraId="1C0EDAF7" w14:textId="77777777" w:rsidR="00544CBA" w:rsidRDefault="00544CBA" w:rsidP="00A65E8D">
            <w:pPr>
              <w:jc w:val="both"/>
              <w:rPr>
                <w:color w:val="000000"/>
                <w:sz w:val="20"/>
                <w:szCs w:val="20"/>
              </w:rPr>
            </w:pPr>
          </w:p>
          <w:p w14:paraId="00F2E996" w14:textId="77777777" w:rsidR="00544CBA" w:rsidRPr="00F26881" w:rsidRDefault="00544CBA" w:rsidP="00A65E8D">
            <w:pPr>
              <w:jc w:val="both"/>
              <w:rPr>
                <w:color w:val="000000"/>
                <w:sz w:val="20"/>
                <w:szCs w:val="20"/>
              </w:rPr>
            </w:pPr>
            <w:r w:rsidRPr="00990BBB">
              <w:rPr>
                <w:color w:val="000000"/>
                <w:sz w:val="20"/>
                <w:szCs w:val="20"/>
              </w:rPr>
              <w:t>FORNECIMENTO DE REAGENTE AUTOMOTIVO ARLA 32, SOLUÇÃO AQUOSA DE UREIA TÉCNICA (32,5%) EM ÁGUA DESMINERALIZADA, DESTINADO AO USO EM VEÍCULOS MOVIDOS A DIESEL EQUIPADOS COM SISTEMA SCR, EM CONFORMIDADE COM A NORMA ISO 22241, COM ABASTECIMENTO DIRETO NO ESTABELECIMENTO DA CONTRATADA</w:t>
            </w:r>
            <w:r>
              <w:rPr>
                <w:color w:val="000000"/>
                <w:sz w:val="20"/>
                <w:szCs w:val="20"/>
              </w:rPr>
              <w:t>.</w:t>
            </w:r>
          </w:p>
        </w:tc>
        <w:tc>
          <w:tcPr>
            <w:tcW w:w="1351" w:type="dxa"/>
            <w:tcBorders>
              <w:top w:val="nil"/>
              <w:left w:val="nil"/>
              <w:bottom w:val="single" w:sz="4" w:space="0" w:color="auto"/>
              <w:right w:val="single" w:sz="4" w:space="0" w:color="auto"/>
            </w:tcBorders>
            <w:noWrap/>
            <w:vAlign w:val="center"/>
            <w:hideMark/>
          </w:tcPr>
          <w:p w14:paraId="01F7C749" w14:textId="77777777" w:rsidR="00544CBA" w:rsidRPr="00F26881" w:rsidRDefault="00544CBA" w:rsidP="00A65E8D">
            <w:pPr>
              <w:jc w:val="center"/>
              <w:rPr>
                <w:color w:val="000000"/>
                <w:sz w:val="20"/>
                <w:szCs w:val="20"/>
              </w:rPr>
            </w:pPr>
            <w:r>
              <w:rPr>
                <w:color w:val="000000"/>
                <w:sz w:val="20"/>
                <w:szCs w:val="20"/>
              </w:rPr>
              <w:br/>
              <w:t>LITROS</w:t>
            </w:r>
          </w:p>
        </w:tc>
        <w:tc>
          <w:tcPr>
            <w:tcW w:w="1559" w:type="dxa"/>
            <w:tcBorders>
              <w:top w:val="nil"/>
              <w:left w:val="nil"/>
              <w:bottom w:val="single" w:sz="4" w:space="0" w:color="auto"/>
              <w:right w:val="single" w:sz="4" w:space="0" w:color="auto"/>
            </w:tcBorders>
          </w:tcPr>
          <w:p w14:paraId="19A4D9F2" w14:textId="77777777" w:rsidR="00544CBA" w:rsidRDefault="00544CBA" w:rsidP="00A65E8D">
            <w:pPr>
              <w:jc w:val="center"/>
              <w:rPr>
                <w:color w:val="000000"/>
                <w:sz w:val="20"/>
                <w:szCs w:val="20"/>
              </w:rPr>
            </w:pPr>
          </w:p>
          <w:p w14:paraId="6449CE25" w14:textId="77777777" w:rsidR="00544CBA" w:rsidRDefault="00544CBA" w:rsidP="00A65E8D">
            <w:pPr>
              <w:jc w:val="center"/>
              <w:rPr>
                <w:color w:val="000000"/>
                <w:sz w:val="20"/>
                <w:szCs w:val="20"/>
              </w:rPr>
            </w:pPr>
          </w:p>
          <w:p w14:paraId="7E765FF4" w14:textId="77777777" w:rsidR="00544CBA" w:rsidRDefault="00544CBA" w:rsidP="00A65E8D">
            <w:pPr>
              <w:rPr>
                <w:color w:val="000000"/>
                <w:sz w:val="20"/>
                <w:szCs w:val="20"/>
              </w:rPr>
            </w:pPr>
          </w:p>
          <w:p w14:paraId="1E4C1B90" w14:textId="77777777" w:rsidR="00544CBA" w:rsidRDefault="00544CBA" w:rsidP="00A65E8D">
            <w:pPr>
              <w:jc w:val="center"/>
              <w:rPr>
                <w:color w:val="000000"/>
                <w:sz w:val="20"/>
                <w:szCs w:val="20"/>
              </w:rPr>
            </w:pPr>
          </w:p>
          <w:p w14:paraId="68CA29F8" w14:textId="77777777" w:rsidR="00544CBA" w:rsidRPr="00F26881" w:rsidRDefault="00544CBA" w:rsidP="00A65E8D">
            <w:pPr>
              <w:jc w:val="center"/>
              <w:rPr>
                <w:color w:val="000000"/>
                <w:sz w:val="20"/>
                <w:szCs w:val="20"/>
              </w:rPr>
            </w:pPr>
            <w:r>
              <w:rPr>
                <w:color w:val="000000"/>
                <w:sz w:val="20"/>
                <w:szCs w:val="20"/>
              </w:rPr>
              <w:br/>
              <w:t>22.100</w:t>
            </w:r>
          </w:p>
        </w:tc>
        <w:tc>
          <w:tcPr>
            <w:tcW w:w="1134" w:type="dxa"/>
            <w:tcBorders>
              <w:top w:val="nil"/>
              <w:left w:val="nil"/>
              <w:bottom w:val="single" w:sz="4" w:space="0" w:color="auto"/>
              <w:right w:val="single" w:sz="4" w:space="0" w:color="auto"/>
            </w:tcBorders>
          </w:tcPr>
          <w:p w14:paraId="2EB8F3F3" w14:textId="77777777" w:rsidR="00544CBA" w:rsidRDefault="00544CBA" w:rsidP="00A65E8D">
            <w:pPr>
              <w:jc w:val="center"/>
              <w:rPr>
                <w:sz w:val="20"/>
                <w:szCs w:val="20"/>
              </w:rPr>
            </w:pPr>
          </w:p>
          <w:p w14:paraId="0873777D" w14:textId="77777777" w:rsidR="00544CBA" w:rsidRDefault="00544CBA" w:rsidP="00A65E8D">
            <w:pPr>
              <w:jc w:val="center"/>
              <w:rPr>
                <w:sz w:val="20"/>
                <w:szCs w:val="20"/>
              </w:rPr>
            </w:pPr>
          </w:p>
          <w:p w14:paraId="50BBB174" w14:textId="77777777" w:rsidR="00544CBA" w:rsidRDefault="00544CBA" w:rsidP="00A65E8D">
            <w:pPr>
              <w:jc w:val="center"/>
              <w:rPr>
                <w:sz w:val="20"/>
                <w:szCs w:val="20"/>
              </w:rPr>
            </w:pPr>
          </w:p>
          <w:p w14:paraId="4B938E13" w14:textId="77777777" w:rsidR="00544CBA" w:rsidRDefault="00544CBA" w:rsidP="00A65E8D">
            <w:pPr>
              <w:jc w:val="center"/>
              <w:rPr>
                <w:sz w:val="20"/>
                <w:szCs w:val="20"/>
              </w:rPr>
            </w:pPr>
          </w:p>
          <w:p w14:paraId="76BE4E0F" w14:textId="77777777" w:rsidR="00544CBA" w:rsidRDefault="00544CBA" w:rsidP="00A65E8D">
            <w:pPr>
              <w:jc w:val="center"/>
              <w:rPr>
                <w:sz w:val="20"/>
                <w:szCs w:val="20"/>
              </w:rPr>
            </w:pPr>
          </w:p>
          <w:p w14:paraId="7DC58982" w14:textId="77777777" w:rsidR="00544CBA" w:rsidRPr="00F26881" w:rsidRDefault="00544CBA" w:rsidP="00A65E8D">
            <w:pPr>
              <w:jc w:val="center"/>
              <w:rPr>
                <w:sz w:val="20"/>
                <w:szCs w:val="20"/>
              </w:rPr>
            </w:pPr>
            <w:r>
              <w:rPr>
                <w:sz w:val="20"/>
                <w:szCs w:val="20"/>
              </w:rPr>
              <w:t>R$ 4,06</w:t>
            </w:r>
          </w:p>
        </w:tc>
        <w:tc>
          <w:tcPr>
            <w:tcW w:w="1417" w:type="dxa"/>
            <w:tcBorders>
              <w:top w:val="nil"/>
              <w:left w:val="nil"/>
              <w:bottom w:val="single" w:sz="4" w:space="0" w:color="auto"/>
              <w:right w:val="single" w:sz="4" w:space="0" w:color="auto"/>
            </w:tcBorders>
          </w:tcPr>
          <w:p w14:paraId="1E394E5E" w14:textId="77777777" w:rsidR="00544CBA" w:rsidRDefault="00544CBA" w:rsidP="00A65E8D">
            <w:pPr>
              <w:jc w:val="center"/>
              <w:rPr>
                <w:color w:val="000000"/>
                <w:sz w:val="20"/>
                <w:szCs w:val="20"/>
              </w:rPr>
            </w:pPr>
          </w:p>
          <w:p w14:paraId="178035A8" w14:textId="77777777" w:rsidR="00544CBA" w:rsidRDefault="00544CBA" w:rsidP="00A65E8D">
            <w:pPr>
              <w:jc w:val="center"/>
              <w:rPr>
                <w:color w:val="000000"/>
                <w:sz w:val="20"/>
                <w:szCs w:val="20"/>
              </w:rPr>
            </w:pPr>
          </w:p>
          <w:p w14:paraId="2C9728C7" w14:textId="77777777" w:rsidR="00544CBA" w:rsidRDefault="00544CBA" w:rsidP="00A65E8D">
            <w:pPr>
              <w:jc w:val="center"/>
              <w:rPr>
                <w:color w:val="000000"/>
                <w:sz w:val="20"/>
                <w:szCs w:val="20"/>
              </w:rPr>
            </w:pPr>
          </w:p>
          <w:p w14:paraId="3E041D5B" w14:textId="77777777" w:rsidR="00544CBA" w:rsidRDefault="00544CBA" w:rsidP="00A65E8D">
            <w:pPr>
              <w:rPr>
                <w:color w:val="000000"/>
                <w:sz w:val="20"/>
                <w:szCs w:val="20"/>
              </w:rPr>
            </w:pPr>
          </w:p>
          <w:p w14:paraId="3EE6F557" w14:textId="77777777" w:rsidR="00544CBA" w:rsidRDefault="00544CBA" w:rsidP="00A65E8D">
            <w:pPr>
              <w:jc w:val="center"/>
              <w:rPr>
                <w:color w:val="000000"/>
                <w:sz w:val="20"/>
                <w:szCs w:val="20"/>
              </w:rPr>
            </w:pPr>
          </w:p>
          <w:p w14:paraId="3D5ED6CF" w14:textId="77777777" w:rsidR="00544CBA" w:rsidRPr="00F26881" w:rsidRDefault="00544CBA" w:rsidP="00A65E8D">
            <w:pPr>
              <w:jc w:val="center"/>
              <w:rPr>
                <w:color w:val="000000"/>
                <w:sz w:val="20"/>
                <w:szCs w:val="20"/>
              </w:rPr>
            </w:pPr>
            <w:r>
              <w:rPr>
                <w:color w:val="000000"/>
                <w:sz w:val="20"/>
                <w:szCs w:val="20"/>
              </w:rPr>
              <w:t>R$ 89.726,00</w:t>
            </w:r>
          </w:p>
        </w:tc>
      </w:tr>
      <w:tr w:rsidR="00544CBA" w:rsidRPr="00F26881" w14:paraId="29A0707C" w14:textId="77777777" w:rsidTr="00A65E8D">
        <w:trPr>
          <w:trHeight w:val="292"/>
        </w:trPr>
        <w:tc>
          <w:tcPr>
            <w:tcW w:w="8864"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58FCCC48" w14:textId="77777777" w:rsidR="00544CBA" w:rsidRPr="008C579F" w:rsidRDefault="00544CBA" w:rsidP="00A65E8D">
            <w:pPr>
              <w:jc w:val="center"/>
              <w:rPr>
                <w:b/>
                <w:bCs/>
                <w:color w:val="000000"/>
                <w:sz w:val="20"/>
                <w:szCs w:val="20"/>
              </w:rPr>
            </w:pPr>
            <w:r w:rsidRPr="008C579F">
              <w:rPr>
                <w:b/>
                <w:bCs/>
                <w:color w:val="000000"/>
                <w:sz w:val="20"/>
                <w:szCs w:val="20"/>
              </w:rPr>
              <w:t>TOTAL</w:t>
            </w:r>
          </w:p>
        </w:tc>
        <w:tc>
          <w:tcPr>
            <w:tcW w:w="1417" w:type="dxa"/>
            <w:tcBorders>
              <w:top w:val="single" w:sz="4" w:space="0" w:color="auto"/>
              <w:left w:val="nil"/>
              <w:bottom w:val="single" w:sz="4" w:space="0" w:color="auto"/>
              <w:right w:val="single" w:sz="4" w:space="0" w:color="auto"/>
            </w:tcBorders>
            <w:shd w:val="clear" w:color="auto" w:fill="D9D9D9"/>
          </w:tcPr>
          <w:p w14:paraId="7535BCFF" w14:textId="77777777" w:rsidR="00544CBA" w:rsidRPr="008C579F" w:rsidRDefault="00544CBA" w:rsidP="00A65E8D">
            <w:pPr>
              <w:jc w:val="center"/>
              <w:rPr>
                <w:b/>
                <w:bCs/>
                <w:color w:val="000000"/>
                <w:sz w:val="20"/>
                <w:szCs w:val="20"/>
              </w:rPr>
            </w:pPr>
            <w:r w:rsidRPr="0002579F">
              <w:rPr>
                <w:b/>
                <w:bCs/>
                <w:sz w:val="20"/>
                <w:szCs w:val="20"/>
              </w:rPr>
              <w:t xml:space="preserve">R$ </w:t>
            </w:r>
            <w:r w:rsidRPr="00241C49">
              <w:rPr>
                <w:b/>
                <w:bCs/>
                <w:sz w:val="20"/>
                <w:szCs w:val="20"/>
              </w:rPr>
              <w:t>89.726,00</w:t>
            </w:r>
          </w:p>
        </w:tc>
      </w:tr>
    </w:tbl>
    <w:p w14:paraId="0B08039E" w14:textId="77777777" w:rsidR="00544CBA" w:rsidRDefault="00544CBA" w:rsidP="00544CBA">
      <w:pPr>
        <w:pStyle w:val="Default"/>
        <w:jc w:val="both"/>
        <w:rPr>
          <w:rFonts w:ascii="Arial" w:hAnsi="Arial" w:cs="Arial"/>
          <w:b/>
          <w:bCs/>
          <w:szCs w:val="20"/>
        </w:rPr>
      </w:pPr>
    </w:p>
    <w:p w14:paraId="4D7F6B36" w14:textId="77777777" w:rsidR="00544CBA" w:rsidRDefault="00544CBA" w:rsidP="00544CBA">
      <w:pPr>
        <w:pStyle w:val="Default"/>
        <w:jc w:val="both"/>
        <w:rPr>
          <w:rFonts w:ascii="Arial" w:hAnsi="Arial" w:cs="Arial"/>
          <w:b/>
          <w:bCs/>
          <w:szCs w:val="20"/>
        </w:rPr>
      </w:pPr>
    </w:p>
    <w:p w14:paraId="2C40D3E8" w14:textId="77777777" w:rsidR="00544CBA" w:rsidRDefault="00544CBA" w:rsidP="00544CBA">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4E0E243A" w14:textId="77777777" w:rsidR="00544CBA" w:rsidRDefault="00544CBA" w:rsidP="00544CBA">
      <w:pPr>
        <w:pStyle w:val="Default"/>
        <w:jc w:val="both"/>
        <w:rPr>
          <w:rFonts w:ascii="Arial" w:hAnsi="Arial" w:cs="Arial"/>
          <w:b/>
          <w:bCs/>
          <w:szCs w:val="20"/>
        </w:rPr>
      </w:pPr>
    </w:p>
    <w:p w14:paraId="0F90A0B6" w14:textId="77777777" w:rsidR="00544CBA" w:rsidRPr="00895922" w:rsidRDefault="00544CBA" w:rsidP="00544CBA">
      <w:pPr>
        <w:pStyle w:val="Default"/>
        <w:spacing w:line="276" w:lineRule="auto"/>
        <w:jc w:val="both"/>
        <w:rPr>
          <w:i/>
          <w:iCs/>
          <w:szCs w:val="20"/>
        </w:rPr>
      </w:pPr>
      <w:r w:rsidRPr="00895922">
        <w:rPr>
          <w:rFonts w:ascii="Arial" w:hAnsi="Arial" w:cs="Arial"/>
          <w:bCs/>
          <w:szCs w:val="20"/>
        </w:rPr>
        <w:t xml:space="preserve">7.1. Valor estimado aproximadamente de R$ 89.726,00 </w:t>
      </w:r>
      <w:r w:rsidRPr="00895922">
        <w:rPr>
          <w:rFonts w:ascii="Arial" w:hAnsi="Arial" w:cs="Arial"/>
          <w:bCs/>
          <w:i/>
          <w:iCs/>
          <w:szCs w:val="20"/>
        </w:rPr>
        <w:t>(Oitenta e nove mil, setecentos e vinte e seis reais).</w:t>
      </w:r>
    </w:p>
    <w:p w14:paraId="3A721F37" w14:textId="77777777" w:rsidR="00544CBA" w:rsidRDefault="00544CBA" w:rsidP="00544CBA">
      <w:pPr>
        <w:pStyle w:val="Default"/>
        <w:spacing w:line="276" w:lineRule="auto"/>
        <w:jc w:val="both"/>
        <w:rPr>
          <w:rFonts w:ascii="Arial" w:hAnsi="Arial" w:cs="Arial"/>
          <w:color w:val="FF0000"/>
          <w:szCs w:val="20"/>
        </w:rPr>
      </w:pPr>
    </w:p>
    <w:p w14:paraId="47244431" w14:textId="77777777" w:rsidR="00544CBA" w:rsidRPr="00DA2906" w:rsidRDefault="00544CBA" w:rsidP="00544CBA">
      <w:pPr>
        <w:pStyle w:val="Default"/>
        <w:spacing w:line="276" w:lineRule="auto"/>
        <w:jc w:val="both"/>
        <w:rPr>
          <w:rFonts w:ascii="Arial" w:hAnsi="Arial" w:cs="Arial"/>
          <w:color w:val="FF0000"/>
          <w:szCs w:val="20"/>
        </w:rPr>
      </w:pPr>
    </w:p>
    <w:p w14:paraId="5558E304" w14:textId="77777777" w:rsidR="00544CBA" w:rsidRDefault="00544CBA" w:rsidP="00544CBA">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4E09FAC7" w14:textId="77777777" w:rsidR="00544CBA" w:rsidRDefault="00544CBA" w:rsidP="00544CBA">
      <w:pPr>
        <w:pStyle w:val="Default"/>
        <w:jc w:val="both"/>
        <w:rPr>
          <w:rFonts w:ascii="Arial" w:hAnsi="Arial" w:cs="Arial"/>
          <w:b/>
          <w:bCs/>
          <w:szCs w:val="20"/>
        </w:rPr>
      </w:pPr>
    </w:p>
    <w:p w14:paraId="6FE67477" w14:textId="77777777" w:rsidR="00544CBA" w:rsidRDefault="00544CBA" w:rsidP="00544CBA">
      <w:pPr>
        <w:pStyle w:val="Default"/>
        <w:jc w:val="both"/>
        <w:rPr>
          <w:rFonts w:ascii="Arial" w:hAnsi="Arial" w:cs="Arial"/>
          <w:szCs w:val="20"/>
        </w:rPr>
      </w:pPr>
      <w:r w:rsidRPr="00453340">
        <w:rPr>
          <w:rFonts w:ascii="Arial" w:hAnsi="Arial" w:cs="Arial"/>
          <w:szCs w:val="20"/>
        </w:rPr>
        <w:t xml:space="preserve">8.1. </w:t>
      </w:r>
      <w:r w:rsidRPr="00895922">
        <w:rPr>
          <w:rFonts w:ascii="Arial" w:hAnsi="Arial" w:cs="Arial"/>
          <w:szCs w:val="20"/>
        </w:rPr>
        <w:t xml:space="preserve">A presente contratação será realizada por </w:t>
      </w:r>
      <w:r w:rsidRPr="00895922">
        <w:rPr>
          <w:rFonts w:ascii="Arial" w:hAnsi="Arial" w:cs="Arial"/>
          <w:b/>
          <w:bCs/>
          <w:szCs w:val="20"/>
        </w:rPr>
        <w:t>item único</w:t>
      </w:r>
      <w:r w:rsidRPr="00895922">
        <w:rPr>
          <w:rFonts w:ascii="Arial" w:hAnsi="Arial" w:cs="Arial"/>
          <w:szCs w:val="20"/>
        </w:rPr>
        <w:t>, considerando que o objeto consiste no fornecimento contínuo de reagente automotivo ARLA 32, com abastecimento direto no estabelecimento da contratada, destinado à frota municipal de veículos movidos a diesel.</w:t>
      </w:r>
    </w:p>
    <w:p w14:paraId="770EE0B4" w14:textId="77777777" w:rsidR="00544CBA" w:rsidRPr="00453340" w:rsidRDefault="00544CBA" w:rsidP="00544CBA">
      <w:pPr>
        <w:pStyle w:val="Default"/>
        <w:jc w:val="both"/>
        <w:rPr>
          <w:rFonts w:ascii="Arial" w:hAnsi="Arial" w:cs="Arial"/>
          <w:szCs w:val="20"/>
        </w:rPr>
      </w:pPr>
    </w:p>
    <w:p w14:paraId="10CF53C0" w14:textId="77777777" w:rsidR="00544CBA" w:rsidRDefault="00544CBA" w:rsidP="00544CBA">
      <w:pPr>
        <w:pStyle w:val="Default"/>
        <w:jc w:val="both"/>
        <w:rPr>
          <w:rFonts w:ascii="Arial" w:hAnsi="Arial" w:cs="Arial"/>
          <w:szCs w:val="20"/>
        </w:rPr>
      </w:pPr>
      <w:r w:rsidRPr="00453340">
        <w:rPr>
          <w:rFonts w:ascii="Arial" w:hAnsi="Arial" w:cs="Arial"/>
          <w:szCs w:val="20"/>
        </w:rPr>
        <w:t>8.2</w:t>
      </w:r>
      <w:r>
        <w:rPr>
          <w:rFonts w:ascii="Arial" w:hAnsi="Arial" w:cs="Arial"/>
          <w:szCs w:val="20"/>
        </w:rPr>
        <w:t xml:space="preserve">. </w:t>
      </w:r>
      <w:r w:rsidRPr="00895922">
        <w:rPr>
          <w:rFonts w:ascii="Arial" w:hAnsi="Arial" w:cs="Arial"/>
          <w:szCs w:val="20"/>
        </w:rPr>
        <w:t>O não parcelamento da solução (ou seja, a não divisão do objeto em múltiplos itens ou contratação de mais de um fornecedor) mostra-se tecnicamente mais adequado, tendo em vista que o objeto exige padronização no fornecimento, controle unificado de consumo e eficiência operacional no abastecimento da frota.</w:t>
      </w:r>
    </w:p>
    <w:p w14:paraId="7CCCB80D" w14:textId="77777777" w:rsidR="00544CBA" w:rsidRPr="00453340" w:rsidRDefault="00544CBA" w:rsidP="00544CBA">
      <w:pPr>
        <w:pStyle w:val="Default"/>
        <w:jc w:val="both"/>
        <w:rPr>
          <w:rFonts w:ascii="Arial" w:hAnsi="Arial" w:cs="Arial"/>
          <w:szCs w:val="20"/>
        </w:rPr>
      </w:pPr>
    </w:p>
    <w:p w14:paraId="54BDB99E" w14:textId="77777777" w:rsidR="00544CBA" w:rsidRDefault="00544CBA" w:rsidP="00544CBA">
      <w:pPr>
        <w:pStyle w:val="Default"/>
        <w:jc w:val="both"/>
        <w:rPr>
          <w:rFonts w:ascii="Arial" w:hAnsi="Arial" w:cs="Arial"/>
          <w:szCs w:val="20"/>
        </w:rPr>
      </w:pPr>
      <w:r w:rsidRPr="00453340">
        <w:rPr>
          <w:rFonts w:ascii="Arial" w:hAnsi="Arial" w:cs="Arial"/>
          <w:szCs w:val="20"/>
        </w:rPr>
        <w:t xml:space="preserve">8.3. </w:t>
      </w:r>
      <w:r w:rsidRPr="00895922">
        <w:rPr>
          <w:rFonts w:ascii="Arial" w:hAnsi="Arial" w:cs="Arial"/>
          <w:szCs w:val="20"/>
        </w:rPr>
        <w:t>A contratação de um único fornecedor permite maior controle administrativo e contratual, facilita a fiscalização do abastecimento, assegura uniformidade na qualidade do produto fornecido e reduz riscos relacionados à divergência de especificações, falhas operacionais e dificuldades na gestão da execução contratual.</w:t>
      </w:r>
    </w:p>
    <w:p w14:paraId="0D86B5A6" w14:textId="77777777" w:rsidR="00544CBA" w:rsidRDefault="00544CBA" w:rsidP="00544CBA">
      <w:pPr>
        <w:pStyle w:val="Default"/>
        <w:jc w:val="both"/>
        <w:rPr>
          <w:rFonts w:ascii="Arial" w:hAnsi="Arial" w:cs="Arial"/>
          <w:szCs w:val="20"/>
        </w:rPr>
      </w:pPr>
    </w:p>
    <w:p w14:paraId="03F34D37" w14:textId="77777777" w:rsidR="00544CBA" w:rsidRDefault="00544CBA" w:rsidP="00544CBA">
      <w:pPr>
        <w:pStyle w:val="Default"/>
        <w:jc w:val="both"/>
        <w:rPr>
          <w:rFonts w:ascii="Arial" w:hAnsi="Arial" w:cs="Arial"/>
          <w:szCs w:val="20"/>
        </w:rPr>
      </w:pPr>
      <w:r>
        <w:rPr>
          <w:rFonts w:ascii="Arial" w:hAnsi="Arial" w:cs="Arial"/>
          <w:szCs w:val="20"/>
        </w:rPr>
        <w:t xml:space="preserve">8.4. </w:t>
      </w:r>
      <w:r w:rsidRPr="00895922">
        <w:rPr>
          <w:rFonts w:ascii="Arial" w:hAnsi="Arial" w:cs="Arial"/>
          <w:szCs w:val="20"/>
        </w:rPr>
        <w:t>Além disso, a centralização do fornecimento contribui para a economicidade da contratação, evitando deslocamentos desnecessários da frota entre diferentes estabelecimentos, otimizando a logística de abastecimento e proporcionando maior eficiência na utilização dos recursos públicos.</w:t>
      </w:r>
      <w:r>
        <w:rPr>
          <w:rFonts w:ascii="Arial" w:hAnsi="Arial" w:cs="Arial"/>
          <w:szCs w:val="20"/>
        </w:rPr>
        <w:t xml:space="preserve"> </w:t>
      </w:r>
      <w:r w:rsidRPr="00895922">
        <w:rPr>
          <w:rFonts w:ascii="Arial" w:hAnsi="Arial" w:cs="Arial"/>
          <w:szCs w:val="20"/>
        </w:rPr>
        <w:t>Dessa forma, a adoção do critério de julgamento por item único e o não parcelamento da contratação atendem ao interesse público, preservam a eficiência administrativa e garantem maior segurança na execução contratual, sem prejuízo à competitividade do certame.</w:t>
      </w:r>
    </w:p>
    <w:p w14:paraId="27E5FB64" w14:textId="77777777" w:rsidR="00544CBA" w:rsidRDefault="00544CBA" w:rsidP="00544CBA">
      <w:pPr>
        <w:pStyle w:val="Default"/>
        <w:jc w:val="both"/>
        <w:rPr>
          <w:rFonts w:ascii="Arial" w:hAnsi="Arial" w:cs="Arial"/>
          <w:szCs w:val="20"/>
        </w:rPr>
      </w:pPr>
    </w:p>
    <w:p w14:paraId="3CE9FEF3" w14:textId="77777777" w:rsidR="00544CBA" w:rsidRDefault="00544CBA" w:rsidP="00544CBA">
      <w:pPr>
        <w:pStyle w:val="Default"/>
        <w:jc w:val="both"/>
        <w:rPr>
          <w:rFonts w:ascii="Arial" w:hAnsi="Arial" w:cs="Arial"/>
          <w:szCs w:val="20"/>
        </w:rPr>
      </w:pPr>
    </w:p>
    <w:p w14:paraId="77E67F06" w14:textId="77777777" w:rsidR="00544CBA" w:rsidRDefault="00544CBA" w:rsidP="00544CBA">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60A405B5" w14:textId="77777777" w:rsidR="00544CBA" w:rsidRDefault="00544CBA" w:rsidP="00544CBA">
      <w:pPr>
        <w:pStyle w:val="Default"/>
        <w:jc w:val="both"/>
        <w:rPr>
          <w:rFonts w:ascii="Arial" w:hAnsi="Arial" w:cs="Arial"/>
          <w:b/>
          <w:bCs/>
          <w:szCs w:val="20"/>
        </w:rPr>
      </w:pPr>
    </w:p>
    <w:p w14:paraId="0F7BECC3" w14:textId="77777777" w:rsidR="00544CBA" w:rsidRDefault="00544CBA" w:rsidP="00544CBA">
      <w:pPr>
        <w:pStyle w:val="Default"/>
        <w:jc w:val="both"/>
        <w:rPr>
          <w:rFonts w:ascii="Arial" w:hAnsi="Arial" w:cs="Arial"/>
          <w:szCs w:val="20"/>
        </w:rPr>
      </w:pPr>
      <w:r>
        <w:rPr>
          <w:rFonts w:ascii="Arial" w:hAnsi="Arial" w:cs="Arial"/>
          <w:szCs w:val="20"/>
        </w:rPr>
        <w:t xml:space="preserve">9.1. </w:t>
      </w:r>
      <w:r w:rsidRPr="005E5EF6">
        <w:rPr>
          <w:rFonts w:ascii="Arial" w:hAnsi="Arial" w:cs="Arial"/>
          <w:szCs w:val="20"/>
        </w:rPr>
        <w:t>Não existem contratações correlatas e/ou interdependentes indispensáveis à presente contratação.</w:t>
      </w:r>
    </w:p>
    <w:p w14:paraId="2036BFEC" w14:textId="77777777" w:rsidR="00544CBA" w:rsidRDefault="00544CBA" w:rsidP="00544CBA">
      <w:pPr>
        <w:pStyle w:val="Default"/>
        <w:jc w:val="both"/>
        <w:rPr>
          <w:rFonts w:ascii="Arial" w:hAnsi="Arial" w:cs="Arial"/>
          <w:szCs w:val="20"/>
        </w:rPr>
      </w:pPr>
    </w:p>
    <w:p w14:paraId="6F6D745B" w14:textId="77777777" w:rsidR="00544CBA" w:rsidRPr="00DA2906" w:rsidRDefault="00544CBA" w:rsidP="00544CBA">
      <w:pPr>
        <w:pStyle w:val="Default"/>
        <w:jc w:val="both"/>
        <w:rPr>
          <w:rFonts w:ascii="Arial" w:hAnsi="Arial" w:cs="Arial"/>
          <w:szCs w:val="20"/>
        </w:rPr>
      </w:pPr>
    </w:p>
    <w:p w14:paraId="5515CD08" w14:textId="77777777" w:rsidR="00544CBA" w:rsidRDefault="00544CBA" w:rsidP="00544CBA">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40677D0E" w14:textId="77777777" w:rsidR="00544CBA" w:rsidRDefault="00544CBA" w:rsidP="00544CBA">
      <w:pPr>
        <w:pStyle w:val="Default"/>
        <w:jc w:val="both"/>
        <w:rPr>
          <w:rFonts w:ascii="Arial" w:hAnsi="Arial" w:cs="Arial"/>
          <w:b/>
          <w:bCs/>
          <w:szCs w:val="20"/>
        </w:rPr>
      </w:pPr>
      <w:r w:rsidRPr="00DA2906">
        <w:rPr>
          <w:rFonts w:ascii="Arial" w:hAnsi="Arial" w:cs="Arial"/>
          <w:b/>
          <w:bCs/>
          <w:szCs w:val="20"/>
        </w:rPr>
        <w:t xml:space="preserve"> </w:t>
      </w:r>
    </w:p>
    <w:p w14:paraId="5D35510F" w14:textId="77777777" w:rsidR="00544CBA" w:rsidRDefault="00544CBA" w:rsidP="00544CBA">
      <w:pPr>
        <w:pStyle w:val="Default"/>
        <w:jc w:val="both"/>
        <w:rPr>
          <w:rFonts w:ascii="Arial" w:hAnsi="Arial" w:cs="Arial"/>
          <w:szCs w:val="20"/>
        </w:rPr>
      </w:pPr>
      <w:r>
        <w:rPr>
          <w:rFonts w:ascii="Arial" w:hAnsi="Arial" w:cs="Arial"/>
          <w:szCs w:val="20"/>
        </w:rPr>
        <w:t xml:space="preserve">10.1. </w:t>
      </w:r>
      <w:r w:rsidRPr="005E5EF6">
        <w:rPr>
          <w:rFonts w:ascii="Arial" w:hAnsi="Arial" w:cs="Arial"/>
          <w:szCs w:val="20"/>
        </w:rPr>
        <w:t xml:space="preserve">Não foi formalizado Plano de Contratações Anual – PCA, </w:t>
      </w:r>
      <w:r w:rsidRPr="00775FC6">
        <w:rPr>
          <w:rFonts w:ascii="Arial" w:hAnsi="Arial" w:cs="Arial"/>
          <w:szCs w:val="20"/>
        </w:rPr>
        <w:t>porém os itens desta contratação são indispensáveis para administração pública.</w:t>
      </w:r>
    </w:p>
    <w:p w14:paraId="61739785" w14:textId="77777777" w:rsidR="00544CBA" w:rsidRDefault="00544CBA" w:rsidP="00544CBA">
      <w:pPr>
        <w:pStyle w:val="Default"/>
        <w:jc w:val="both"/>
        <w:rPr>
          <w:rFonts w:ascii="Arial" w:hAnsi="Arial" w:cs="Arial"/>
          <w:szCs w:val="20"/>
        </w:rPr>
      </w:pPr>
    </w:p>
    <w:p w14:paraId="2A88B8D0" w14:textId="77777777" w:rsidR="00544CBA" w:rsidRDefault="00544CBA" w:rsidP="00544CBA">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5A26C1D4" w14:textId="77777777" w:rsidR="00544CBA" w:rsidRDefault="00544CBA" w:rsidP="00544CBA">
      <w:pPr>
        <w:pStyle w:val="Default"/>
        <w:jc w:val="both"/>
        <w:rPr>
          <w:rFonts w:ascii="Arial" w:hAnsi="Arial" w:cs="Arial"/>
          <w:szCs w:val="20"/>
        </w:rPr>
      </w:pPr>
    </w:p>
    <w:p w14:paraId="1BE6B9AF" w14:textId="77777777" w:rsidR="00544CBA" w:rsidRDefault="00544CBA" w:rsidP="00544CBA">
      <w:pPr>
        <w:pStyle w:val="Default"/>
        <w:jc w:val="both"/>
        <w:rPr>
          <w:rFonts w:ascii="Arial" w:hAnsi="Arial" w:cs="Arial"/>
          <w:szCs w:val="20"/>
        </w:rPr>
      </w:pPr>
      <w:r w:rsidRPr="001C1EDD">
        <w:rPr>
          <w:rFonts w:ascii="Arial" w:hAnsi="Arial" w:cs="Arial"/>
          <w:szCs w:val="20"/>
        </w:rPr>
        <w:t>11.1</w:t>
      </w:r>
      <w:r>
        <w:rPr>
          <w:rFonts w:ascii="Arial" w:hAnsi="Arial" w:cs="Arial"/>
          <w:szCs w:val="20"/>
        </w:rPr>
        <w:t>.</w:t>
      </w:r>
      <w:r w:rsidRPr="00E34423">
        <w:rPr>
          <w:rFonts w:ascii="Arial" w:eastAsia="Batang" w:hAnsi="Arial" w:cs="Arial"/>
          <w:color w:val="auto"/>
          <w:lang w:eastAsia="pt-BR"/>
        </w:rPr>
        <w:t xml:space="preserve"> </w:t>
      </w:r>
      <w:r w:rsidRPr="00E34423">
        <w:rPr>
          <w:rFonts w:ascii="Arial" w:hAnsi="Arial" w:cs="Arial"/>
          <w:szCs w:val="20"/>
        </w:rPr>
        <w:t>Garantia da continuidade operacional da frota municipal.</w:t>
      </w:r>
    </w:p>
    <w:p w14:paraId="7D6E35FA" w14:textId="77777777" w:rsidR="00544CBA" w:rsidRPr="001C1EDD" w:rsidRDefault="00544CBA" w:rsidP="00544CBA">
      <w:pPr>
        <w:pStyle w:val="Default"/>
        <w:jc w:val="both"/>
        <w:rPr>
          <w:rFonts w:ascii="Arial" w:hAnsi="Arial" w:cs="Arial"/>
          <w:szCs w:val="20"/>
        </w:rPr>
      </w:pPr>
    </w:p>
    <w:p w14:paraId="0819BBFF" w14:textId="77777777" w:rsidR="00544CBA" w:rsidRPr="001C1EDD" w:rsidRDefault="00544CBA" w:rsidP="00544CBA">
      <w:pPr>
        <w:pStyle w:val="Default"/>
        <w:jc w:val="both"/>
        <w:rPr>
          <w:rFonts w:ascii="Arial" w:hAnsi="Arial" w:cs="Arial"/>
          <w:szCs w:val="20"/>
        </w:rPr>
      </w:pPr>
      <w:r w:rsidRPr="001C1EDD">
        <w:rPr>
          <w:rFonts w:ascii="Arial" w:hAnsi="Arial" w:cs="Arial"/>
          <w:szCs w:val="20"/>
        </w:rPr>
        <w:t xml:space="preserve">11.2. </w:t>
      </w:r>
      <w:r w:rsidRPr="00E34423">
        <w:rPr>
          <w:rFonts w:ascii="Arial" w:hAnsi="Arial" w:cs="Arial"/>
          <w:szCs w:val="20"/>
        </w:rPr>
        <w:t>Prevenção da paralisação de veículos oficiais por ausência de insumo obrigatório.</w:t>
      </w:r>
    </w:p>
    <w:p w14:paraId="5E4DE8FF" w14:textId="77777777" w:rsidR="00544CBA" w:rsidRPr="001C1EDD" w:rsidRDefault="00544CBA" w:rsidP="00544CBA">
      <w:pPr>
        <w:pStyle w:val="Default"/>
        <w:jc w:val="both"/>
        <w:rPr>
          <w:rFonts w:ascii="Arial" w:hAnsi="Arial" w:cs="Arial"/>
          <w:szCs w:val="20"/>
        </w:rPr>
      </w:pPr>
    </w:p>
    <w:p w14:paraId="6DF063CA" w14:textId="77777777" w:rsidR="00544CBA" w:rsidRPr="00E34423" w:rsidRDefault="00544CBA" w:rsidP="00544CBA">
      <w:pPr>
        <w:pStyle w:val="Default"/>
        <w:jc w:val="both"/>
        <w:rPr>
          <w:rFonts w:ascii="Arial" w:hAnsi="Arial" w:cs="Arial"/>
          <w:szCs w:val="20"/>
        </w:rPr>
      </w:pPr>
      <w:r w:rsidRPr="001C1EDD">
        <w:rPr>
          <w:rFonts w:ascii="Arial" w:hAnsi="Arial" w:cs="Arial"/>
          <w:szCs w:val="20"/>
        </w:rPr>
        <w:t xml:space="preserve">11.3. </w:t>
      </w:r>
      <w:r w:rsidRPr="00E34423">
        <w:rPr>
          <w:rFonts w:ascii="Arial" w:hAnsi="Arial" w:cs="Arial"/>
          <w:szCs w:val="20"/>
        </w:rPr>
        <w:t>Cumprimento das normas ambientais e redução da emissão de poluentes.</w:t>
      </w:r>
    </w:p>
    <w:p w14:paraId="3A311E77" w14:textId="77777777" w:rsidR="00544CBA" w:rsidRPr="001C1EDD" w:rsidRDefault="00544CBA" w:rsidP="00544CBA">
      <w:pPr>
        <w:pStyle w:val="Default"/>
        <w:jc w:val="both"/>
        <w:rPr>
          <w:rFonts w:ascii="Arial" w:hAnsi="Arial" w:cs="Arial"/>
          <w:szCs w:val="20"/>
        </w:rPr>
      </w:pPr>
    </w:p>
    <w:p w14:paraId="096A8C3B" w14:textId="77777777" w:rsidR="00544CBA" w:rsidRPr="001C1EDD" w:rsidRDefault="00544CBA" w:rsidP="00544CBA">
      <w:pPr>
        <w:pStyle w:val="Default"/>
        <w:jc w:val="both"/>
        <w:rPr>
          <w:rFonts w:ascii="Arial" w:hAnsi="Arial" w:cs="Arial"/>
          <w:szCs w:val="20"/>
        </w:rPr>
      </w:pPr>
      <w:r w:rsidRPr="001C1EDD">
        <w:rPr>
          <w:rFonts w:ascii="Arial" w:hAnsi="Arial" w:cs="Arial"/>
          <w:szCs w:val="20"/>
        </w:rPr>
        <w:t xml:space="preserve">11.4. </w:t>
      </w:r>
      <w:r w:rsidRPr="00E34423">
        <w:rPr>
          <w:rFonts w:ascii="Arial" w:hAnsi="Arial" w:cs="Arial"/>
          <w:szCs w:val="20"/>
        </w:rPr>
        <w:t xml:space="preserve">Maior eficiência </w:t>
      </w:r>
      <w:r>
        <w:rPr>
          <w:rFonts w:ascii="Arial" w:hAnsi="Arial" w:cs="Arial"/>
          <w:szCs w:val="20"/>
        </w:rPr>
        <w:t>da frota municipal.</w:t>
      </w:r>
    </w:p>
    <w:p w14:paraId="57927478" w14:textId="77777777" w:rsidR="00544CBA" w:rsidRPr="001C1EDD" w:rsidRDefault="00544CBA" w:rsidP="00544CBA">
      <w:pPr>
        <w:pStyle w:val="Default"/>
        <w:jc w:val="both"/>
        <w:rPr>
          <w:rFonts w:ascii="Arial" w:hAnsi="Arial" w:cs="Arial"/>
          <w:szCs w:val="20"/>
        </w:rPr>
      </w:pPr>
    </w:p>
    <w:p w14:paraId="288B12E9" w14:textId="77777777" w:rsidR="00544CBA" w:rsidRDefault="00544CBA" w:rsidP="00544CBA">
      <w:pPr>
        <w:pStyle w:val="Default"/>
        <w:jc w:val="both"/>
        <w:rPr>
          <w:rFonts w:ascii="Arial" w:hAnsi="Arial" w:cs="Arial"/>
          <w:szCs w:val="20"/>
        </w:rPr>
      </w:pPr>
      <w:r w:rsidRPr="001C1EDD">
        <w:rPr>
          <w:rFonts w:ascii="Arial" w:hAnsi="Arial" w:cs="Arial"/>
          <w:szCs w:val="20"/>
        </w:rPr>
        <w:t xml:space="preserve">11.5. </w:t>
      </w:r>
      <w:r w:rsidRPr="00E34423">
        <w:rPr>
          <w:rFonts w:ascii="Arial" w:hAnsi="Arial" w:cs="Arial"/>
          <w:szCs w:val="20"/>
        </w:rPr>
        <w:t>Redução de riscos mecânicos e operacionais decorrentes da ausência do reagente.</w:t>
      </w:r>
    </w:p>
    <w:p w14:paraId="7A613D06" w14:textId="77777777" w:rsidR="00544CBA" w:rsidRPr="001C1EDD" w:rsidRDefault="00544CBA" w:rsidP="00544CBA">
      <w:pPr>
        <w:pStyle w:val="Default"/>
        <w:jc w:val="both"/>
        <w:rPr>
          <w:rFonts w:ascii="Arial" w:hAnsi="Arial" w:cs="Arial"/>
          <w:szCs w:val="20"/>
        </w:rPr>
      </w:pPr>
    </w:p>
    <w:p w14:paraId="7F6EFAD9" w14:textId="77777777" w:rsidR="00544CBA" w:rsidRPr="001C1EDD" w:rsidRDefault="00544CBA" w:rsidP="00544CBA">
      <w:pPr>
        <w:pStyle w:val="Default"/>
        <w:jc w:val="both"/>
        <w:rPr>
          <w:rFonts w:ascii="Arial" w:hAnsi="Arial" w:cs="Arial"/>
          <w:szCs w:val="20"/>
        </w:rPr>
      </w:pPr>
      <w:r w:rsidRPr="001C1EDD">
        <w:rPr>
          <w:rFonts w:ascii="Arial" w:hAnsi="Arial" w:cs="Arial"/>
          <w:szCs w:val="20"/>
        </w:rPr>
        <w:t xml:space="preserve">11.6. </w:t>
      </w:r>
      <w:r w:rsidRPr="00E34423">
        <w:rPr>
          <w:rFonts w:ascii="Arial" w:hAnsi="Arial" w:cs="Arial"/>
          <w:szCs w:val="20"/>
        </w:rPr>
        <w:t>Melhor controle de consumo e planejamento orçamentário.</w:t>
      </w:r>
    </w:p>
    <w:p w14:paraId="5F9A57C8" w14:textId="77777777" w:rsidR="00544CBA" w:rsidRPr="001C1EDD" w:rsidRDefault="00544CBA" w:rsidP="00544CBA">
      <w:pPr>
        <w:pStyle w:val="Default"/>
        <w:jc w:val="both"/>
        <w:rPr>
          <w:rFonts w:ascii="Arial" w:hAnsi="Arial" w:cs="Arial"/>
          <w:szCs w:val="20"/>
        </w:rPr>
      </w:pPr>
    </w:p>
    <w:p w14:paraId="3F2684B9" w14:textId="77777777" w:rsidR="00544CBA" w:rsidRPr="001C1EDD" w:rsidRDefault="00544CBA" w:rsidP="00544CBA">
      <w:pPr>
        <w:pStyle w:val="Default"/>
        <w:jc w:val="both"/>
        <w:rPr>
          <w:rFonts w:ascii="Arial" w:hAnsi="Arial" w:cs="Arial"/>
          <w:szCs w:val="20"/>
        </w:rPr>
      </w:pPr>
      <w:r w:rsidRPr="001C1EDD">
        <w:rPr>
          <w:rFonts w:ascii="Arial" w:hAnsi="Arial" w:cs="Arial"/>
          <w:szCs w:val="20"/>
        </w:rPr>
        <w:t>11.7</w:t>
      </w:r>
      <w:r>
        <w:rPr>
          <w:rFonts w:ascii="Arial" w:hAnsi="Arial" w:cs="Arial"/>
          <w:szCs w:val="20"/>
        </w:rPr>
        <w:t>.</w:t>
      </w:r>
      <w:r w:rsidRPr="00E34423">
        <w:rPr>
          <w:rFonts w:ascii="Arial" w:eastAsia="Batang" w:hAnsi="Arial" w:cs="Arial"/>
          <w:color w:val="auto"/>
          <w:lang w:eastAsia="pt-BR"/>
        </w:rPr>
        <w:t xml:space="preserve"> </w:t>
      </w:r>
      <w:r w:rsidRPr="00E34423">
        <w:rPr>
          <w:rFonts w:ascii="Arial" w:hAnsi="Arial" w:cs="Arial"/>
          <w:szCs w:val="20"/>
        </w:rPr>
        <w:t>Economicidade na gestão dos recursos públicos.</w:t>
      </w:r>
    </w:p>
    <w:p w14:paraId="43BE8AB8" w14:textId="77777777" w:rsidR="00544CBA" w:rsidRPr="001C1EDD" w:rsidRDefault="00544CBA" w:rsidP="00544CBA">
      <w:pPr>
        <w:pStyle w:val="Default"/>
        <w:jc w:val="both"/>
        <w:rPr>
          <w:rFonts w:ascii="Arial" w:hAnsi="Arial" w:cs="Arial"/>
          <w:szCs w:val="20"/>
        </w:rPr>
      </w:pPr>
    </w:p>
    <w:p w14:paraId="7FDC82B1" w14:textId="77777777" w:rsidR="00544CBA" w:rsidRDefault="00544CBA" w:rsidP="00544CBA">
      <w:pPr>
        <w:pStyle w:val="Default"/>
        <w:jc w:val="both"/>
        <w:rPr>
          <w:rFonts w:ascii="Arial" w:hAnsi="Arial" w:cs="Arial"/>
          <w:szCs w:val="20"/>
        </w:rPr>
      </w:pPr>
      <w:r w:rsidRPr="001C1EDD">
        <w:rPr>
          <w:rFonts w:ascii="Arial" w:hAnsi="Arial" w:cs="Arial"/>
          <w:szCs w:val="20"/>
        </w:rPr>
        <w:t xml:space="preserve">11.8. </w:t>
      </w:r>
      <w:r w:rsidRPr="00E34423">
        <w:rPr>
          <w:rFonts w:ascii="Arial" w:hAnsi="Arial" w:cs="Arial"/>
          <w:szCs w:val="20"/>
        </w:rPr>
        <w:t>Maior segurança jurídica e contratual na execução do fornecimento.</w:t>
      </w:r>
    </w:p>
    <w:p w14:paraId="498EB5F0" w14:textId="77777777" w:rsidR="00544CBA" w:rsidRPr="001C1EDD" w:rsidRDefault="00544CBA" w:rsidP="00544CBA">
      <w:pPr>
        <w:pStyle w:val="Default"/>
        <w:jc w:val="both"/>
        <w:rPr>
          <w:rFonts w:ascii="Arial" w:hAnsi="Arial" w:cs="Arial"/>
          <w:szCs w:val="20"/>
        </w:rPr>
      </w:pPr>
    </w:p>
    <w:p w14:paraId="02E698ED" w14:textId="77777777" w:rsidR="00544CBA" w:rsidRPr="00DA2906" w:rsidRDefault="00544CBA" w:rsidP="00544CBA">
      <w:pPr>
        <w:pStyle w:val="Default"/>
        <w:jc w:val="both"/>
        <w:rPr>
          <w:rFonts w:ascii="Arial" w:hAnsi="Arial" w:cs="Arial"/>
          <w:color w:val="FF0000"/>
          <w:szCs w:val="20"/>
        </w:rPr>
      </w:pPr>
    </w:p>
    <w:p w14:paraId="63855C51" w14:textId="77777777" w:rsidR="00544CBA" w:rsidRPr="009F3138" w:rsidRDefault="00544CBA" w:rsidP="00544CBA">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0E336D51" w14:textId="77777777" w:rsidR="00544CBA" w:rsidRDefault="00544CBA" w:rsidP="00544CBA">
      <w:pPr>
        <w:pStyle w:val="Default"/>
        <w:jc w:val="both"/>
        <w:rPr>
          <w:rFonts w:ascii="Arial" w:hAnsi="Arial" w:cs="Arial"/>
          <w:szCs w:val="20"/>
        </w:rPr>
      </w:pPr>
    </w:p>
    <w:p w14:paraId="65F57764" w14:textId="77777777" w:rsidR="00544CBA" w:rsidRDefault="00544CBA" w:rsidP="00544CBA">
      <w:pPr>
        <w:pStyle w:val="Default"/>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14F235A9" w14:textId="77777777" w:rsidR="00544CBA" w:rsidRDefault="00544CBA" w:rsidP="00544CBA">
      <w:pPr>
        <w:pStyle w:val="Default"/>
        <w:jc w:val="both"/>
        <w:rPr>
          <w:rFonts w:ascii="Arial" w:hAnsi="Arial" w:cs="Arial"/>
          <w:szCs w:val="20"/>
        </w:rPr>
      </w:pPr>
    </w:p>
    <w:p w14:paraId="2B015150" w14:textId="77777777" w:rsidR="00544CBA" w:rsidRDefault="00544CBA" w:rsidP="00544CBA">
      <w:pPr>
        <w:pStyle w:val="Default"/>
        <w:jc w:val="both"/>
        <w:rPr>
          <w:rFonts w:ascii="Arial" w:hAnsi="Arial" w:cs="Arial"/>
          <w:szCs w:val="20"/>
        </w:rPr>
      </w:pPr>
    </w:p>
    <w:p w14:paraId="6C993763" w14:textId="77777777" w:rsidR="00544CBA" w:rsidRDefault="00544CBA" w:rsidP="00544CBA">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4CEEBC30" w14:textId="77777777" w:rsidR="00544CBA" w:rsidRDefault="00544CBA" w:rsidP="00544CBA">
      <w:pPr>
        <w:pStyle w:val="Default"/>
        <w:jc w:val="both"/>
        <w:rPr>
          <w:rFonts w:ascii="Arial" w:hAnsi="Arial" w:cs="Arial"/>
          <w:b/>
          <w:bCs/>
          <w:color w:val="auto"/>
          <w:szCs w:val="20"/>
        </w:rPr>
      </w:pPr>
    </w:p>
    <w:p w14:paraId="7DB65493" w14:textId="77777777" w:rsidR="00544CBA" w:rsidRDefault="00544CBA" w:rsidP="00544CBA">
      <w:pPr>
        <w:pStyle w:val="Default"/>
        <w:spacing w:line="276" w:lineRule="auto"/>
        <w:jc w:val="both"/>
        <w:rPr>
          <w:rFonts w:ascii="Arial" w:hAnsi="Arial" w:cs="Arial"/>
          <w:bCs/>
          <w:szCs w:val="20"/>
        </w:rPr>
      </w:pPr>
      <w:r>
        <w:rPr>
          <w:rFonts w:ascii="Arial" w:hAnsi="Arial" w:cs="Arial"/>
          <w:bCs/>
          <w:szCs w:val="20"/>
        </w:rPr>
        <w:t xml:space="preserve">13.1. </w:t>
      </w:r>
      <w:r w:rsidRPr="003A097E">
        <w:rPr>
          <w:rFonts w:ascii="Arial" w:hAnsi="Arial" w:cs="Arial"/>
          <w:bCs/>
          <w:szCs w:val="20"/>
        </w:rPr>
        <w:t>A contratação apresenta impactos ambientais predominantemente positivos, considerando que o uso adequado do ARLA 32 reduz significativamente a emissão de óxidos de nitrogênio (NOx), contribuindo para a melhoria da qualidade do ar e para o atendimento das normas ambientais vigentes.</w:t>
      </w:r>
      <w:r>
        <w:rPr>
          <w:rFonts w:ascii="Arial" w:hAnsi="Arial" w:cs="Arial"/>
          <w:bCs/>
          <w:szCs w:val="20"/>
        </w:rPr>
        <w:t xml:space="preserve"> </w:t>
      </w:r>
      <w:r w:rsidRPr="003A097E">
        <w:rPr>
          <w:rFonts w:ascii="Arial" w:hAnsi="Arial" w:cs="Arial"/>
          <w:bCs/>
          <w:szCs w:val="20"/>
        </w:rPr>
        <w:t>A correta utilização do produto auxilia no controle da poluição atmosférica e promove maior sustentabilidade na operação da frota pública municipal.</w:t>
      </w:r>
    </w:p>
    <w:p w14:paraId="56D7951F" w14:textId="77777777" w:rsidR="00544CBA" w:rsidRPr="007A1766" w:rsidRDefault="00544CBA" w:rsidP="00544CBA">
      <w:pPr>
        <w:pStyle w:val="Default"/>
        <w:spacing w:line="276" w:lineRule="auto"/>
        <w:jc w:val="both"/>
        <w:rPr>
          <w:rFonts w:ascii="Arial" w:hAnsi="Arial" w:cs="Arial"/>
          <w:bCs/>
          <w:szCs w:val="20"/>
        </w:rPr>
      </w:pPr>
    </w:p>
    <w:p w14:paraId="27809AB5" w14:textId="77777777" w:rsidR="00544CBA" w:rsidRDefault="00544CBA" w:rsidP="00544CBA">
      <w:pPr>
        <w:pStyle w:val="Default"/>
        <w:jc w:val="both"/>
        <w:rPr>
          <w:rFonts w:ascii="Arial" w:hAnsi="Arial" w:cs="Arial"/>
          <w:b/>
          <w:szCs w:val="20"/>
        </w:rPr>
      </w:pPr>
    </w:p>
    <w:p w14:paraId="0BBBE06F" w14:textId="77777777" w:rsidR="00544CBA" w:rsidRDefault="00544CBA" w:rsidP="00544CBA">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419DAB29" w14:textId="77777777" w:rsidR="00544CBA" w:rsidRDefault="00544CBA" w:rsidP="00544CBA">
      <w:pPr>
        <w:pStyle w:val="Default"/>
        <w:jc w:val="both"/>
        <w:rPr>
          <w:rFonts w:ascii="Arial" w:hAnsi="Arial" w:cs="Arial"/>
          <w:b/>
          <w:szCs w:val="20"/>
        </w:rPr>
      </w:pPr>
    </w:p>
    <w:p w14:paraId="58BC1D82" w14:textId="77777777" w:rsidR="00544CBA" w:rsidRDefault="00544CBA" w:rsidP="00544CBA">
      <w:pPr>
        <w:pStyle w:val="Default"/>
        <w:spacing w:line="276" w:lineRule="auto"/>
        <w:jc w:val="both"/>
        <w:rPr>
          <w:rFonts w:ascii="Arial" w:hAnsi="Arial" w:cs="Arial"/>
          <w:bCs/>
          <w:szCs w:val="20"/>
        </w:rPr>
      </w:pPr>
      <w:r>
        <w:rPr>
          <w:rFonts w:ascii="Arial" w:hAnsi="Arial" w:cs="Arial"/>
          <w:bCs/>
          <w:szCs w:val="20"/>
        </w:rPr>
        <w:t xml:space="preserve">14.1. </w:t>
      </w:r>
      <w:r w:rsidRPr="003A097E">
        <w:rPr>
          <w:rFonts w:ascii="Arial" w:hAnsi="Arial" w:cs="Arial"/>
          <w:bCs/>
          <w:szCs w:val="20"/>
        </w:rPr>
        <w:t>A solução adotada foi o Pregão Eletrônico com Sistema de Registro de Preços, com critério de julgamento de menor preço por item, por proporcionar maior economicidade, flexibilidade, eficiência administrativa e segurança jurídica.</w:t>
      </w:r>
    </w:p>
    <w:p w14:paraId="43C4E75B" w14:textId="77777777" w:rsidR="00544CBA" w:rsidRDefault="00544CBA" w:rsidP="00544CBA">
      <w:pPr>
        <w:pStyle w:val="Default"/>
        <w:spacing w:line="276" w:lineRule="auto"/>
        <w:jc w:val="both"/>
        <w:rPr>
          <w:rFonts w:ascii="Arial" w:hAnsi="Arial" w:cs="Arial"/>
          <w:bCs/>
          <w:szCs w:val="20"/>
        </w:rPr>
      </w:pPr>
    </w:p>
    <w:p w14:paraId="73EC73CF" w14:textId="77777777" w:rsidR="00544CBA" w:rsidRDefault="00544CBA" w:rsidP="00544CBA">
      <w:pPr>
        <w:pStyle w:val="Default"/>
        <w:spacing w:line="276" w:lineRule="auto"/>
        <w:jc w:val="both"/>
        <w:rPr>
          <w:rFonts w:ascii="Arial" w:hAnsi="Arial" w:cs="Arial"/>
          <w:color w:val="FF0000"/>
          <w:szCs w:val="20"/>
        </w:rPr>
      </w:pPr>
    </w:p>
    <w:p w14:paraId="5123BFAA" w14:textId="77777777" w:rsidR="00544CBA" w:rsidRDefault="00544CBA" w:rsidP="00544CBA">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637CB326" w14:textId="77777777" w:rsidR="00544CBA" w:rsidRPr="00DA2906" w:rsidRDefault="00544CBA" w:rsidP="00544CBA">
      <w:pPr>
        <w:pStyle w:val="Default"/>
        <w:jc w:val="both"/>
        <w:rPr>
          <w:rFonts w:ascii="Arial" w:hAnsi="Arial" w:cs="Arial"/>
          <w:szCs w:val="20"/>
        </w:rPr>
      </w:pPr>
    </w:p>
    <w:p w14:paraId="41F1A334" w14:textId="77777777" w:rsidR="00544CBA" w:rsidRDefault="00544CBA" w:rsidP="00544CBA">
      <w:pPr>
        <w:pStyle w:val="Default"/>
        <w:spacing w:line="276" w:lineRule="auto"/>
        <w:jc w:val="both"/>
        <w:rPr>
          <w:rFonts w:ascii="Arial" w:hAnsi="Arial" w:cs="Arial"/>
          <w:szCs w:val="20"/>
        </w:rPr>
      </w:pPr>
      <w:r>
        <w:rPr>
          <w:rFonts w:ascii="Arial" w:hAnsi="Arial" w:cs="Arial"/>
          <w:szCs w:val="20"/>
        </w:rPr>
        <w:lastRenderedPageBreak/>
        <w:t xml:space="preserve">15.1. </w:t>
      </w:r>
      <w:r w:rsidRPr="00200C69">
        <w:rPr>
          <w:rFonts w:ascii="Arial" w:hAnsi="Arial" w:cs="Arial"/>
          <w:szCs w:val="20"/>
        </w:rPr>
        <w:t>Diante do exposto, a contratação mostra-se viável sob os aspectos técnico, operacional, ambiental e econômico.</w:t>
      </w:r>
    </w:p>
    <w:p w14:paraId="6E0ED908" w14:textId="77777777" w:rsidR="00544CBA" w:rsidRDefault="00544CBA" w:rsidP="00544CBA">
      <w:pPr>
        <w:pStyle w:val="Default"/>
        <w:jc w:val="both"/>
        <w:rPr>
          <w:rFonts w:ascii="Arial" w:hAnsi="Arial" w:cs="Arial"/>
          <w:szCs w:val="20"/>
        </w:rPr>
      </w:pPr>
    </w:p>
    <w:p w14:paraId="4AA8EB43" w14:textId="77777777" w:rsidR="00544CBA" w:rsidRDefault="00544CBA" w:rsidP="00544CBA">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4D563DC9" w14:textId="77777777" w:rsidR="00544CBA" w:rsidRDefault="00544CBA" w:rsidP="00544CBA">
      <w:pPr>
        <w:pStyle w:val="Default"/>
        <w:jc w:val="both"/>
        <w:rPr>
          <w:rFonts w:ascii="Arial" w:hAnsi="Arial" w:cs="Arial"/>
          <w:b/>
          <w:bCs/>
          <w:szCs w:val="20"/>
        </w:rPr>
      </w:pPr>
    </w:p>
    <w:p w14:paraId="008D16B3" w14:textId="77777777" w:rsidR="00544CBA" w:rsidRPr="00523B62" w:rsidRDefault="00544CBA" w:rsidP="00544CBA">
      <w:pPr>
        <w:autoSpaceDE w:val="0"/>
        <w:autoSpaceDN w:val="0"/>
        <w:adjustRightInd w:val="0"/>
        <w:spacing w:line="276" w:lineRule="auto"/>
        <w:jc w:val="both"/>
        <w:rPr>
          <w:sz w:val="20"/>
          <w:szCs w:val="20"/>
        </w:rPr>
      </w:pPr>
      <w:r>
        <w:rPr>
          <w:sz w:val="20"/>
          <w:szCs w:val="20"/>
        </w:rPr>
        <w:t xml:space="preserve">15.2. </w:t>
      </w:r>
      <w:r w:rsidRPr="003A097E">
        <w:rPr>
          <w:sz w:val="20"/>
          <w:szCs w:val="20"/>
        </w:rPr>
        <w:t>O presente planejamento atende às necessidades técnicas, operacionais e estratégicas da Administração Municipal, apresentando compatibilidade com o interesse público, custos compatíveis com o mercado e benefícios relevantes à continuidade dos serviços públicos, sendo recomendada a continuidade da contratação.</w:t>
      </w:r>
    </w:p>
    <w:p w14:paraId="3FAC79DD" w14:textId="77777777" w:rsidR="00544CBA" w:rsidRDefault="00544CBA" w:rsidP="00544CBA">
      <w:pPr>
        <w:autoSpaceDE w:val="0"/>
        <w:autoSpaceDN w:val="0"/>
        <w:adjustRightInd w:val="0"/>
        <w:spacing w:line="276" w:lineRule="auto"/>
        <w:jc w:val="both"/>
        <w:rPr>
          <w:b/>
          <w:bCs/>
          <w:sz w:val="20"/>
          <w:szCs w:val="20"/>
        </w:rPr>
      </w:pPr>
    </w:p>
    <w:p w14:paraId="56CBECE6" w14:textId="77777777" w:rsidR="00544CBA" w:rsidRDefault="00544CBA" w:rsidP="00544CBA">
      <w:pPr>
        <w:autoSpaceDE w:val="0"/>
        <w:autoSpaceDN w:val="0"/>
        <w:adjustRightInd w:val="0"/>
        <w:spacing w:line="276" w:lineRule="auto"/>
        <w:jc w:val="both"/>
        <w:rPr>
          <w:b/>
          <w:bCs/>
          <w:sz w:val="20"/>
          <w:szCs w:val="20"/>
        </w:rPr>
      </w:pPr>
    </w:p>
    <w:p w14:paraId="684C2226" w14:textId="77777777" w:rsidR="00544CBA" w:rsidRDefault="00544CBA" w:rsidP="00544CBA">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4BC6E98A" w14:textId="77777777" w:rsidR="00544CBA" w:rsidRDefault="00544CBA" w:rsidP="00544CBA">
      <w:pPr>
        <w:pStyle w:val="Default"/>
        <w:jc w:val="both"/>
        <w:rPr>
          <w:rFonts w:ascii="Arial" w:hAnsi="Arial" w:cs="Arial"/>
          <w:b/>
          <w:bCs/>
          <w:szCs w:val="20"/>
        </w:rPr>
      </w:pPr>
    </w:p>
    <w:p w14:paraId="28FA35E4" w14:textId="77777777" w:rsidR="00544CBA" w:rsidRDefault="00544CBA" w:rsidP="00544CBA">
      <w:pPr>
        <w:pStyle w:val="Default"/>
        <w:jc w:val="both"/>
        <w:rPr>
          <w:rFonts w:ascii="Arial" w:hAnsi="Arial" w:cs="Arial"/>
          <w:b/>
          <w:bCs/>
          <w:szCs w:val="20"/>
        </w:rPr>
      </w:pPr>
    </w:p>
    <w:p w14:paraId="21F22EBE" w14:textId="77777777" w:rsidR="00544CBA" w:rsidRPr="007045EE" w:rsidRDefault="00544CBA" w:rsidP="00544CBA">
      <w:pPr>
        <w:pStyle w:val="Default"/>
        <w:jc w:val="right"/>
        <w:rPr>
          <w:rFonts w:ascii="Arial" w:hAnsi="Arial" w:cs="Arial"/>
          <w:bCs/>
          <w:szCs w:val="20"/>
        </w:rPr>
      </w:pPr>
      <w:r>
        <w:rPr>
          <w:rFonts w:ascii="Arial" w:hAnsi="Arial" w:cs="Arial"/>
          <w:bCs/>
          <w:szCs w:val="20"/>
        </w:rPr>
        <w:t>Mandaguaçu, 30 de abril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62F7EA5D" w14:textId="77777777" w:rsidR="00544CBA" w:rsidRDefault="00544CBA" w:rsidP="00544CBA">
      <w:pPr>
        <w:pStyle w:val="Default"/>
        <w:jc w:val="both"/>
        <w:rPr>
          <w:rFonts w:ascii="Arial" w:hAnsi="Arial" w:cs="Arial"/>
          <w:bCs/>
          <w:szCs w:val="20"/>
        </w:rPr>
      </w:pPr>
    </w:p>
    <w:p w14:paraId="5BE6EC97" w14:textId="77777777" w:rsidR="00544CBA" w:rsidRDefault="00544CBA" w:rsidP="00544CBA">
      <w:pPr>
        <w:pStyle w:val="Default"/>
        <w:jc w:val="both"/>
        <w:rPr>
          <w:rFonts w:ascii="Arial" w:hAnsi="Arial" w:cs="Arial"/>
          <w:bCs/>
          <w:szCs w:val="20"/>
        </w:rPr>
      </w:pPr>
    </w:p>
    <w:p w14:paraId="450F51E5" w14:textId="77777777" w:rsidR="00544CBA" w:rsidRDefault="00544CBA" w:rsidP="00544CBA">
      <w:pPr>
        <w:pStyle w:val="Default"/>
        <w:jc w:val="both"/>
        <w:rPr>
          <w:rFonts w:ascii="Arial" w:hAnsi="Arial" w:cs="Arial"/>
          <w:bCs/>
          <w:szCs w:val="20"/>
        </w:rPr>
      </w:pPr>
    </w:p>
    <w:p w14:paraId="77C58D63" w14:textId="77777777" w:rsidR="00544CBA" w:rsidRDefault="00544CBA" w:rsidP="00544CBA">
      <w:pPr>
        <w:pStyle w:val="Default"/>
        <w:jc w:val="both"/>
        <w:rPr>
          <w:rFonts w:ascii="Arial" w:hAnsi="Arial" w:cs="Arial"/>
          <w:bCs/>
          <w:szCs w:val="20"/>
        </w:rPr>
      </w:pPr>
    </w:p>
    <w:p w14:paraId="70CE0EF1" w14:textId="77777777" w:rsidR="00544CBA" w:rsidRPr="007045EE" w:rsidRDefault="00544CBA" w:rsidP="00544CBA">
      <w:pPr>
        <w:pStyle w:val="Default"/>
        <w:rPr>
          <w:rFonts w:ascii="Arial" w:hAnsi="Arial" w:cs="Arial"/>
          <w:bCs/>
          <w:szCs w:val="20"/>
        </w:rPr>
      </w:pPr>
    </w:p>
    <w:p w14:paraId="2C2016AF" w14:textId="77777777" w:rsidR="00544CBA" w:rsidRDefault="00544CBA" w:rsidP="00544CBA">
      <w:pPr>
        <w:rPr>
          <w:b/>
          <w:bCs/>
          <w:sz w:val="20"/>
          <w:szCs w:val="20"/>
        </w:rPr>
      </w:pPr>
      <w:r w:rsidRPr="003A097E">
        <w:rPr>
          <w:b/>
          <w:bCs/>
          <w:sz w:val="20"/>
          <w:szCs w:val="20"/>
        </w:rPr>
        <w:t>MARCIA DIAS CONOR</w:t>
      </w:r>
    </w:p>
    <w:p w14:paraId="6612F709" w14:textId="77777777" w:rsidR="00544CBA" w:rsidRPr="00AD099C" w:rsidRDefault="00544CBA" w:rsidP="00544CBA">
      <w:pPr>
        <w:pStyle w:val="Default"/>
        <w:rPr>
          <w:rFonts w:ascii="Arial" w:hAnsi="Arial" w:cs="Arial"/>
          <w:bCs/>
          <w:i/>
          <w:iCs/>
          <w:szCs w:val="20"/>
        </w:rPr>
      </w:pPr>
      <w:r w:rsidRPr="003A097E">
        <w:rPr>
          <w:rFonts w:ascii="Arial" w:eastAsia="Batang" w:hAnsi="Arial" w:cs="Arial"/>
          <w:i/>
          <w:iCs/>
          <w:color w:val="auto"/>
          <w:szCs w:val="20"/>
          <w:lang w:eastAsia="pt-BR"/>
        </w:rPr>
        <w:t>Secretária Municipal de Administração</w:t>
      </w:r>
      <w:r w:rsidRPr="003A097E">
        <w:rPr>
          <w:rFonts w:ascii="Arial" w:eastAsia="Batang" w:hAnsi="Arial" w:cs="Arial"/>
          <w:i/>
          <w:iCs/>
          <w:color w:val="auto"/>
          <w:szCs w:val="20"/>
          <w:lang w:eastAsia="pt-BR"/>
        </w:rPr>
        <w:br/>
        <w:t>Gestora</w:t>
      </w:r>
    </w:p>
    <w:p w14:paraId="009C0EB5" w14:textId="77777777" w:rsidR="00544CBA" w:rsidRDefault="00544CBA" w:rsidP="00544CBA">
      <w:pPr>
        <w:rPr>
          <w:sz w:val="20"/>
          <w:szCs w:val="20"/>
        </w:rPr>
      </w:pPr>
    </w:p>
    <w:p w14:paraId="7DECE195" w14:textId="77777777" w:rsidR="00544CBA" w:rsidRDefault="00544CBA" w:rsidP="00544CBA">
      <w:pPr>
        <w:rPr>
          <w:sz w:val="20"/>
          <w:szCs w:val="20"/>
        </w:rPr>
      </w:pPr>
    </w:p>
    <w:p w14:paraId="03971B4D" w14:textId="77777777" w:rsidR="00544CBA" w:rsidRPr="00925DE9" w:rsidRDefault="00544CBA" w:rsidP="00544CBA">
      <w:pPr>
        <w:rPr>
          <w:b/>
          <w:sz w:val="20"/>
          <w:szCs w:val="20"/>
        </w:rPr>
      </w:pPr>
      <w:r>
        <w:rPr>
          <w:b/>
          <w:sz w:val="20"/>
          <w:szCs w:val="20"/>
        </w:rPr>
        <w:t>ALEXANDRA HURAN ARAUJO</w:t>
      </w:r>
    </w:p>
    <w:p w14:paraId="56FF15E3" w14:textId="77777777" w:rsidR="00544CBA" w:rsidRPr="0050051D" w:rsidRDefault="00544CBA" w:rsidP="00544CBA">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0BD02083" w14:textId="77777777" w:rsidR="00D932C0" w:rsidRDefault="00D932C0" w:rsidP="000C4140">
      <w:pPr>
        <w:textAlignment w:val="baseline"/>
        <w:rPr>
          <w:rFonts w:ascii="Bookman Old Style" w:hAnsi="Bookman Old Style"/>
          <w:bCs/>
        </w:rPr>
      </w:pPr>
    </w:p>
    <w:p w14:paraId="0E75B5DF" w14:textId="77777777" w:rsidR="00D932C0" w:rsidRDefault="00D932C0" w:rsidP="000C4140">
      <w:pPr>
        <w:textAlignment w:val="baseline"/>
        <w:rPr>
          <w:rFonts w:ascii="Bookman Old Style" w:hAnsi="Bookman Old Style"/>
          <w:bCs/>
        </w:rPr>
      </w:pPr>
    </w:p>
    <w:p w14:paraId="3EDF5A8D" w14:textId="77777777" w:rsidR="00544CBA" w:rsidRDefault="00544CBA" w:rsidP="000C4140">
      <w:pPr>
        <w:textAlignment w:val="baseline"/>
        <w:rPr>
          <w:rFonts w:ascii="Bookman Old Style" w:hAnsi="Bookman Old Style"/>
          <w:bCs/>
        </w:rPr>
      </w:pPr>
    </w:p>
    <w:p w14:paraId="6A876FD6" w14:textId="77777777" w:rsidR="00544CBA" w:rsidRDefault="00544CBA" w:rsidP="000C4140">
      <w:pPr>
        <w:textAlignment w:val="baseline"/>
        <w:rPr>
          <w:rFonts w:ascii="Bookman Old Style" w:hAnsi="Bookman Old Style"/>
          <w:bCs/>
        </w:rPr>
      </w:pPr>
    </w:p>
    <w:p w14:paraId="1A37ADEE" w14:textId="77777777" w:rsidR="00544CBA" w:rsidRDefault="00544CBA" w:rsidP="000C4140">
      <w:pPr>
        <w:textAlignment w:val="baseline"/>
        <w:rPr>
          <w:rFonts w:ascii="Bookman Old Style" w:hAnsi="Bookman Old Style"/>
          <w:bCs/>
        </w:rPr>
      </w:pPr>
    </w:p>
    <w:p w14:paraId="6E003B59" w14:textId="77777777" w:rsidR="00544CBA" w:rsidRDefault="00544CBA" w:rsidP="000C4140">
      <w:pPr>
        <w:textAlignment w:val="baseline"/>
        <w:rPr>
          <w:rFonts w:ascii="Bookman Old Style" w:hAnsi="Bookman Old Style"/>
          <w:bCs/>
        </w:rPr>
      </w:pPr>
    </w:p>
    <w:p w14:paraId="67E9B07B" w14:textId="77777777" w:rsidR="00544CBA" w:rsidRDefault="00544CBA" w:rsidP="000C4140">
      <w:pPr>
        <w:textAlignment w:val="baseline"/>
        <w:rPr>
          <w:rFonts w:ascii="Bookman Old Style" w:hAnsi="Bookman Old Style"/>
          <w:bCs/>
        </w:rPr>
      </w:pPr>
    </w:p>
    <w:p w14:paraId="0C5927A6" w14:textId="77777777" w:rsidR="00544CBA" w:rsidRDefault="00544CBA" w:rsidP="000C4140">
      <w:pPr>
        <w:textAlignment w:val="baseline"/>
        <w:rPr>
          <w:rFonts w:ascii="Bookman Old Style" w:hAnsi="Bookman Old Style"/>
          <w:bCs/>
        </w:rPr>
      </w:pPr>
    </w:p>
    <w:p w14:paraId="2B958BFD" w14:textId="77777777" w:rsidR="00544CBA" w:rsidRDefault="00544CBA" w:rsidP="000C4140">
      <w:pPr>
        <w:textAlignment w:val="baseline"/>
        <w:rPr>
          <w:rFonts w:ascii="Bookman Old Style" w:hAnsi="Bookman Old Style"/>
          <w:bCs/>
        </w:rPr>
      </w:pPr>
    </w:p>
    <w:p w14:paraId="59733E7C" w14:textId="77777777" w:rsidR="00544CBA" w:rsidRDefault="00544CBA" w:rsidP="000C4140">
      <w:pPr>
        <w:textAlignment w:val="baseline"/>
        <w:rPr>
          <w:rFonts w:ascii="Bookman Old Style" w:hAnsi="Bookman Old Style"/>
          <w:bCs/>
        </w:rPr>
      </w:pPr>
    </w:p>
    <w:p w14:paraId="3140E4DF" w14:textId="77777777" w:rsidR="00544CBA" w:rsidRDefault="00544CBA" w:rsidP="000C4140">
      <w:pPr>
        <w:textAlignment w:val="baseline"/>
        <w:rPr>
          <w:rFonts w:ascii="Bookman Old Style" w:hAnsi="Bookman Old Style"/>
          <w:bCs/>
        </w:rPr>
      </w:pPr>
    </w:p>
    <w:p w14:paraId="08CE5B35" w14:textId="77777777" w:rsidR="00544CBA" w:rsidRDefault="00544CBA" w:rsidP="000C4140">
      <w:pPr>
        <w:textAlignment w:val="baseline"/>
        <w:rPr>
          <w:rFonts w:ascii="Bookman Old Style" w:hAnsi="Bookman Old Style"/>
          <w:bCs/>
        </w:rPr>
      </w:pPr>
    </w:p>
    <w:p w14:paraId="2BA7ADED" w14:textId="77777777" w:rsidR="00544CBA" w:rsidRDefault="00544CBA" w:rsidP="000C4140">
      <w:pPr>
        <w:textAlignment w:val="baseline"/>
        <w:rPr>
          <w:rFonts w:ascii="Bookman Old Style" w:hAnsi="Bookman Old Style"/>
          <w:bCs/>
        </w:rPr>
      </w:pPr>
    </w:p>
    <w:p w14:paraId="48F42048" w14:textId="77777777" w:rsidR="00544CBA" w:rsidRDefault="00544CBA" w:rsidP="000C4140">
      <w:pPr>
        <w:textAlignment w:val="baseline"/>
        <w:rPr>
          <w:rFonts w:ascii="Bookman Old Style" w:hAnsi="Bookman Old Style"/>
          <w:bCs/>
        </w:rPr>
      </w:pPr>
    </w:p>
    <w:p w14:paraId="5676B442" w14:textId="77777777" w:rsidR="00544CBA" w:rsidRDefault="00544CBA" w:rsidP="000C4140">
      <w:pPr>
        <w:textAlignment w:val="baseline"/>
        <w:rPr>
          <w:rFonts w:ascii="Bookman Old Style" w:hAnsi="Bookman Old Style"/>
          <w:bCs/>
        </w:rPr>
      </w:pPr>
    </w:p>
    <w:p w14:paraId="26D306BC" w14:textId="77777777" w:rsidR="00544CBA" w:rsidRDefault="00544CBA" w:rsidP="000C4140">
      <w:pPr>
        <w:textAlignment w:val="baseline"/>
        <w:rPr>
          <w:rFonts w:ascii="Bookman Old Style" w:hAnsi="Bookman Old Style"/>
          <w:bCs/>
        </w:rPr>
      </w:pPr>
    </w:p>
    <w:p w14:paraId="4E20D53C" w14:textId="77777777" w:rsidR="00544CBA" w:rsidRDefault="00544CBA" w:rsidP="000C4140">
      <w:pPr>
        <w:textAlignment w:val="baseline"/>
        <w:rPr>
          <w:rFonts w:ascii="Bookman Old Style" w:hAnsi="Bookman Old Style"/>
          <w:bCs/>
        </w:rPr>
      </w:pPr>
    </w:p>
    <w:p w14:paraId="319904C8" w14:textId="77777777" w:rsidR="00544CBA" w:rsidRDefault="00544CBA" w:rsidP="000C4140">
      <w:pPr>
        <w:textAlignment w:val="baseline"/>
        <w:rPr>
          <w:rFonts w:ascii="Bookman Old Style" w:hAnsi="Bookman Old Style"/>
          <w:bCs/>
        </w:rPr>
      </w:pPr>
    </w:p>
    <w:p w14:paraId="39A78B2C" w14:textId="77777777" w:rsidR="00544CBA" w:rsidRDefault="00544CBA" w:rsidP="000C4140">
      <w:pPr>
        <w:textAlignment w:val="baseline"/>
        <w:rPr>
          <w:rFonts w:ascii="Bookman Old Style" w:hAnsi="Bookman Old Style"/>
          <w:bCs/>
        </w:rPr>
      </w:pPr>
    </w:p>
    <w:p w14:paraId="200188D8" w14:textId="77777777" w:rsidR="00D932C0" w:rsidRDefault="00D932C0" w:rsidP="000C4140">
      <w:pPr>
        <w:textAlignment w:val="baseline"/>
        <w:rPr>
          <w:rFonts w:ascii="Bookman Old Style" w:hAnsi="Bookman Old Style"/>
          <w:bCs/>
        </w:rPr>
      </w:pPr>
    </w:p>
    <w:p w14:paraId="6589CC65" w14:textId="77777777" w:rsidR="00D932C0" w:rsidRDefault="00D932C0" w:rsidP="000C4140">
      <w:pPr>
        <w:textAlignment w:val="baseline"/>
        <w:rPr>
          <w:rFonts w:ascii="Bookman Old Style" w:hAnsi="Bookman Old Style"/>
          <w:bCs/>
        </w:rPr>
      </w:pPr>
    </w:p>
    <w:p w14:paraId="47554A7D" w14:textId="77777777" w:rsidR="00D932C0" w:rsidRDefault="00D932C0" w:rsidP="000C4140">
      <w:pPr>
        <w:textAlignment w:val="baseline"/>
        <w:rPr>
          <w:rFonts w:ascii="Bookman Old Style" w:hAnsi="Bookman Old Style"/>
          <w:bCs/>
        </w:rPr>
      </w:pPr>
    </w:p>
    <w:p w14:paraId="0A8FAABA" w14:textId="77777777" w:rsidR="00754194" w:rsidRDefault="00754194" w:rsidP="000C4140">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6D314E50"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D13AA">
        <w:rPr>
          <w:rFonts w:ascii="Arial" w:hAnsi="Arial" w:cs="Arial"/>
          <w:b/>
          <w:sz w:val="20"/>
          <w:szCs w:val="20"/>
          <w:u w:val="single"/>
        </w:rPr>
        <w:t>40</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1730D2C8" w14:textId="1B854784"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 xml:space="preserve">o </w:t>
      </w:r>
      <w:r w:rsidR="00544CBA" w:rsidRPr="00CF3E3E">
        <w:t>Registro de Preços para futura contratação de empresa especializada no fornecimento de reagente automotivo ARLA 32, com abastecimento direto no estabelecimento da contratada</w:t>
      </w:r>
      <w:r w:rsidR="00544CBA">
        <w:t>, localizada no município de Mandaguaçu</w:t>
      </w:r>
      <w:r w:rsidR="00544CBA" w:rsidRPr="00CF3E3E">
        <w:t>, destinado aos veículos oficiais movidos a diesel da frota municipal, visando atender às demandas operacionais das diversas secretarias e garantir a continuidade dos serviços públicos essenciais</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8" w:anchor="art92" w:history="1">
        <w:r w:rsidRPr="00442B7A">
          <w:rPr>
            <w:rStyle w:val="Hyperlink"/>
          </w:rPr>
          <w:t>art. 92, IV, VII e XVIII)</w:t>
        </w:r>
      </w:hyperlink>
    </w:p>
    <w:p w14:paraId="3641E51E" w14:textId="77777777" w:rsidR="00544CBA" w:rsidRDefault="00544CBA" w:rsidP="00544CBA">
      <w:pPr>
        <w:pStyle w:val="Nivel2"/>
      </w:pPr>
      <w:r>
        <w:rPr>
          <w:u w:val="single"/>
        </w:rPr>
        <w:t xml:space="preserve">a) </w:t>
      </w:r>
      <w:r w:rsidRPr="007B666E">
        <w:t>O fornecimento ocorrerá de forma parcelada, mediante abastecimento direto no estabelecimento da contratada, conforme necessidade da frota municipal e emissão de autorização pela Administração.</w:t>
      </w:r>
    </w:p>
    <w:p w14:paraId="18FF7C54" w14:textId="77777777" w:rsidR="00544CBA" w:rsidRPr="005038EF" w:rsidRDefault="00544CBA" w:rsidP="00544CBA">
      <w:pPr>
        <w:pStyle w:val="Nivel2"/>
      </w:pPr>
      <w:r>
        <w:t>b)</w:t>
      </w:r>
      <w:r w:rsidRPr="007B666E">
        <w:t>Em caso de recusa injustificada no atendimento ou indisponibilidade de fornecimento sem justificativa plausível, a contratada será notificad</w:t>
      </w:r>
      <w:r>
        <w:t>a.</w:t>
      </w:r>
    </w:p>
    <w:p w14:paraId="1C51607C" w14:textId="77777777" w:rsidR="00544CBA" w:rsidRPr="00E808DC" w:rsidRDefault="00544CBA" w:rsidP="00544CBA">
      <w:pPr>
        <w:pStyle w:val="Nivel2"/>
      </w:pPr>
      <w:r>
        <w:t>c)</w:t>
      </w:r>
      <w:r w:rsidRPr="00E808DC">
        <w:t>O abastecimento deverá ocorrer no estabelecimento da contratada, localizado em área compatível com a operação da frota municipal de Mandaguaçu/Pr.</w:t>
      </w:r>
    </w:p>
    <w:p w14:paraId="78EF30D6" w14:textId="77777777" w:rsidR="00544CBA" w:rsidRPr="007B666E" w:rsidRDefault="00544CBA" w:rsidP="00544CBA">
      <w:pPr>
        <w:pStyle w:val="Nivel2"/>
      </w:pPr>
      <w:r>
        <w:t>d)</w:t>
      </w:r>
      <w:r w:rsidRPr="007B666E">
        <w:t>O atendimento deverá ocorrer de segunda a sexta-feira, em horário compatível com a rotina administrativa e operacional da Prefeitura</w:t>
      </w:r>
      <w:r>
        <w:t xml:space="preserve">, </w:t>
      </w:r>
      <w:r w:rsidRPr="007F2CE9">
        <w:t xml:space="preserve">compreendido entre </w:t>
      </w:r>
      <w:r>
        <w:t>07</w:t>
      </w:r>
      <w:r w:rsidRPr="007F2CE9">
        <w:t>h</w:t>
      </w:r>
      <w:r>
        <w:t>3</w:t>
      </w:r>
      <w:r w:rsidRPr="007F2CE9">
        <w:t>0 às 11h30 e das 13h00 às 17h00</w:t>
      </w:r>
      <w:r w:rsidRPr="007B666E">
        <w:t>.</w:t>
      </w:r>
      <w:r>
        <w:t xml:space="preserve"> </w:t>
      </w:r>
      <w:r w:rsidRPr="007F2CE9">
        <w:t>Excepcionalmente, poderá ser solicitado atendimento fora desses horários, em situações devidamente justificadas</w:t>
      </w:r>
      <w:r>
        <w:t xml:space="preserve"> </w:t>
      </w:r>
      <w:r w:rsidRPr="007F2CE9">
        <w:t>relacionadas à necessidade operacional da frota.</w:t>
      </w:r>
    </w:p>
    <w:p w14:paraId="0B318000" w14:textId="77777777" w:rsidR="00544CBA" w:rsidRDefault="00544CBA" w:rsidP="00544CBA">
      <w:pPr>
        <w:pStyle w:val="Nivel2"/>
      </w:pPr>
      <w:r>
        <w:t>e)</w:t>
      </w:r>
      <w:r w:rsidRPr="005038EF">
        <w:t>Os produtos deverão cumprir os requisitos</w:t>
      </w:r>
      <w:r>
        <w:t>:</w:t>
      </w:r>
    </w:p>
    <w:p w14:paraId="05083607" w14:textId="77777777" w:rsidR="00544CBA" w:rsidRDefault="00544CBA" w:rsidP="00544CBA">
      <w:pPr>
        <w:pStyle w:val="Nivel2"/>
      </w:pPr>
      <w:r>
        <w:t>e.1.Seguir integralmente os padrões estabelecidos pela Lei nº 14.133/2021 e demais normas aplicáveis.</w:t>
      </w:r>
    </w:p>
    <w:p w14:paraId="270D5C99" w14:textId="77777777" w:rsidR="00544CBA" w:rsidRDefault="00544CBA" w:rsidP="00544CBA">
      <w:pPr>
        <w:pStyle w:val="Nivel2"/>
      </w:pPr>
      <w:r>
        <w:lastRenderedPageBreak/>
        <w:t xml:space="preserve">e.2. </w:t>
      </w:r>
      <w:r w:rsidRPr="007B666E">
        <w:t>O produto deverá ser reagente automotivo ARLA 32, composto por solução aquosa de ureia técnica de alta pureza (32,5%) em água desmineralizada.</w:t>
      </w:r>
    </w:p>
    <w:p w14:paraId="46A619F2" w14:textId="77777777" w:rsidR="00544CBA" w:rsidRDefault="00544CBA" w:rsidP="00544CBA">
      <w:pPr>
        <w:pStyle w:val="Nivel2"/>
      </w:pPr>
      <w:r>
        <w:t xml:space="preserve">e.3. </w:t>
      </w:r>
      <w:r w:rsidRPr="007B666E">
        <w:t>O produto deverá atender integralmente à norma técnica ISO 22241, ou norma equivalente vigente, garantindo pureza, qualidade e ausência de contaminantes prejudiciais ao sistema SCR.</w:t>
      </w:r>
    </w:p>
    <w:p w14:paraId="6D3E33E0" w14:textId="77777777" w:rsidR="00544CBA" w:rsidRDefault="00544CBA" w:rsidP="00544CBA">
      <w:pPr>
        <w:pStyle w:val="Nivel2"/>
      </w:pPr>
      <w:r>
        <w:t xml:space="preserve">e.4. </w:t>
      </w:r>
      <w:r w:rsidRPr="007B666E">
        <w:t>O ARLA 32 deverá ser novo, original, sem qualquer tipo de adulteração, contaminação ou reaproveitamento.</w:t>
      </w:r>
    </w:p>
    <w:p w14:paraId="065905D9" w14:textId="77777777" w:rsidR="00544CBA" w:rsidRDefault="00544CBA" w:rsidP="00544CBA">
      <w:pPr>
        <w:pStyle w:val="Nivel2"/>
      </w:pPr>
      <w:r>
        <w:t xml:space="preserve">e.5. </w:t>
      </w:r>
      <w:r w:rsidRPr="007B666E">
        <w:t>O fornecimento deverá ocorrer diretamente no estabelecimento da contratada</w:t>
      </w:r>
      <w:r>
        <w:t xml:space="preserve">, </w:t>
      </w:r>
      <w:r w:rsidRPr="007B666E">
        <w:t>mediante abastecimento conforme necessidade da frota municipal e autorização emitida pela Administração.</w:t>
      </w:r>
    </w:p>
    <w:p w14:paraId="204217D9" w14:textId="77777777" w:rsidR="00544CBA" w:rsidRDefault="00544CBA" w:rsidP="00544CBA">
      <w:pPr>
        <w:pStyle w:val="Nivel2"/>
      </w:pPr>
      <w:r>
        <w:t xml:space="preserve">e.6. </w:t>
      </w:r>
      <w:r w:rsidRPr="007B666E">
        <w:t>A contratada deverá disponibilizar estrutura adequada para o abastecimento, garantindo segurança operacional, rastreabilidade e controle individualizado de consumo</w:t>
      </w:r>
      <w:r>
        <w:t>.</w:t>
      </w:r>
    </w:p>
    <w:p w14:paraId="22999449" w14:textId="77777777" w:rsidR="00544CBA" w:rsidRDefault="00544CBA" w:rsidP="00544CBA">
      <w:pPr>
        <w:pStyle w:val="Nivel2"/>
      </w:pPr>
      <w:r>
        <w:t xml:space="preserve">e.7. </w:t>
      </w:r>
      <w:r w:rsidRPr="007B666E">
        <w:t>Cada abastecimento deverá gerar comprovante contendo, no mínimo:</w:t>
      </w:r>
      <w:r>
        <w:t xml:space="preserve"> Identificação do veículo, placa, secretaria solicitante, quantidade abastecida, data, horário, identificação do responsável pelo atendimento.</w:t>
      </w:r>
    </w:p>
    <w:p w14:paraId="78DA6DB0" w14:textId="77777777" w:rsidR="00544CBA" w:rsidRDefault="00544CBA" w:rsidP="00544CBA">
      <w:pPr>
        <w:pStyle w:val="Nivel2"/>
      </w:pPr>
      <w:r>
        <w:t xml:space="preserve">e.8. </w:t>
      </w:r>
      <w:r w:rsidRPr="007B666E">
        <w:t>A contratada deverá manter atendimento em horário compatível com a rotina operacional da Administração.</w:t>
      </w:r>
    </w:p>
    <w:p w14:paraId="6EAEE97A" w14:textId="77777777" w:rsidR="00544CBA" w:rsidRDefault="00544CBA" w:rsidP="00544CBA">
      <w:pPr>
        <w:pStyle w:val="Nivel2"/>
      </w:pPr>
      <w:r>
        <w:t xml:space="preserve">e.9. O </w:t>
      </w:r>
      <w:r w:rsidRPr="007B666E">
        <w:t xml:space="preserve">estabelecimento deverá estar localizado em distância operacionalmente viável para atendimento da frota municipal, </w:t>
      </w:r>
      <w:r>
        <w:t>localizada dentro do município de Mandaguaçu</w:t>
      </w:r>
      <w:r w:rsidRPr="007B666E">
        <w:t>,</w:t>
      </w:r>
      <w:r>
        <w:t xml:space="preserve"> </w:t>
      </w:r>
      <w:r w:rsidRPr="007B666E">
        <w:t>evitando prejuízo à economicidade.</w:t>
      </w:r>
    </w:p>
    <w:p w14:paraId="473FE6EE" w14:textId="77777777" w:rsidR="00544CBA" w:rsidRDefault="00544CBA" w:rsidP="00544CBA">
      <w:pPr>
        <w:pStyle w:val="Nivel2"/>
      </w:pPr>
      <w:r>
        <w:t xml:space="preserve">e.10. </w:t>
      </w:r>
      <w:r w:rsidRPr="007B666E">
        <w:t>A contratada deverá apresentar certificado de qualidade, laudos técnicos e demais documentos comprobatórios da conformidade do produto</w:t>
      </w:r>
    </w:p>
    <w:p w14:paraId="798B0ACE" w14:textId="77777777" w:rsidR="00544CBA" w:rsidRDefault="00544CBA" w:rsidP="00544CBA">
      <w:pPr>
        <w:pStyle w:val="Nivel2"/>
        <w:tabs>
          <w:tab w:val="left" w:pos="0"/>
          <w:tab w:val="left" w:pos="142"/>
          <w:tab w:val="left" w:pos="567"/>
        </w:tabs>
        <w:autoSpaceDE/>
        <w:autoSpaceDN/>
        <w:adjustRightInd/>
        <w:spacing w:before="0" w:after="0" w:line="360" w:lineRule="auto"/>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6315533D"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lastRenderedPageBreak/>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lastRenderedPageBreak/>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w:t>
      </w:r>
      <w:r w:rsidR="00887662" w:rsidRPr="004827F2">
        <w:lastRenderedPageBreak/>
        <w:t xml:space="preserve">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28" w:name="_Hlk114504069"/>
        <w:r w:rsidRPr="002D0015">
          <w:rPr>
            <w:rStyle w:val="Hyperlink"/>
            <w:rFonts w:ascii="Arial" w:eastAsia="Arial" w:hAnsi="Arial" w:cs="Arial"/>
            <w:color w:val="auto"/>
            <w:sz w:val="20"/>
            <w:szCs w:val="20"/>
          </w:rPr>
          <w:t>Lei nº 14.133, de 2021</w:t>
        </w:r>
        <w:bookmarkEnd w:id="28"/>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9" w:name="_Hlk78351618"/>
      <w:bookmarkEnd w:id="29"/>
    </w:p>
    <w:p w14:paraId="2E730181" w14:textId="2FDE2112" w:rsidR="00887662" w:rsidRPr="004827F2" w:rsidRDefault="002835DB" w:rsidP="002835DB">
      <w:pPr>
        <w:pStyle w:val="Nivel2"/>
        <w:autoSpaceDE/>
        <w:autoSpaceDN/>
        <w:adjustRightInd/>
        <w:spacing w:after="288"/>
      </w:pPr>
      <w:r>
        <w:lastRenderedPageBreak/>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lastRenderedPageBreak/>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4C431934" w14:textId="77777777" w:rsidR="00544CBA" w:rsidRPr="008F0D72" w:rsidRDefault="00544CBA" w:rsidP="00544CBA">
      <w:pPr>
        <w:pStyle w:val="Nivel2"/>
        <w:autoSpaceDE/>
        <w:autoSpaceDN/>
        <w:adjustRightInd/>
        <w:rPr>
          <w:b/>
          <w:bCs/>
        </w:rPr>
      </w:pPr>
      <w:r w:rsidRPr="008F0D72">
        <w:rPr>
          <w:b/>
          <w:bCs/>
        </w:rPr>
        <w:t>- 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544CBA" w14:paraId="26667542" w14:textId="77777777" w:rsidTr="00A65E8D">
        <w:trPr>
          <w:trHeight w:val="307"/>
        </w:trPr>
        <w:tc>
          <w:tcPr>
            <w:tcW w:w="1126" w:type="dxa"/>
            <w:tcBorders>
              <w:top w:val="nil"/>
              <w:left w:val="nil"/>
              <w:bottom w:val="nil"/>
              <w:right w:val="nil"/>
            </w:tcBorders>
            <w:shd w:val="clear" w:color="auto" w:fill="000000"/>
          </w:tcPr>
          <w:p w14:paraId="452ABB3A" w14:textId="77777777" w:rsidR="00544CBA" w:rsidRDefault="00544CBA" w:rsidP="00A65E8D">
            <w:pPr>
              <w:pStyle w:val="TableParagraph"/>
              <w:spacing w:before="9"/>
              <w:ind w:left="5"/>
              <w:rPr>
                <w:b/>
                <w:sz w:val="20"/>
              </w:rPr>
            </w:pPr>
            <w:r>
              <w:rPr>
                <w:b/>
                <w:noProof/>
                <w:sz w:val="20"/>
              </w:rPr>
              <mc:AlternateContent>
                <mc:Choice Requires="wpg">
                  <w:drawing>
                    <wp:anchor distT="0" distB="0" distL="0" distR="0" simplePos="0" relativeHeight="251663360" behindDoc="1" locked="0" layoutInCell="1" allowOverlap="1" wp14:anchorId="6BD84FB9" wp14:editId="647764C4">
                      <wp:simplePos x="0" y="0"/>
                      <wp:positionH relativeFrom="column">
                        <wp:posOffset>-4572</wp:posOffset>
                      </wp:positionH>
                      <wp:positionV relativeFrom="paragraph">
                        <wp:posOffset>-3734</wp:posOffset>
                      </wp:positionV>
                      <wp:extent cx="6361430" cy="195580"/>
                      <wp:effectExtent l="0" t="0" r="0" b="0"/>
                      <wp:wrapNone/>
                      <wp:docPr id="105239187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885547657"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0C2134" id="Group 6" o:spid="_x0000_s1026" style="position:absolute;margin-left:-.35pt;margin-top:-.3pt;width:500.9pt;height:15.4pt;z-index:-251653120;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135D8A06" w14:textId="77777777" w:rsidR="00544CBA" w:rsidRDefault="00544CBA" w:rsidP="00A65E8D">
            <w:pPr>
              <w:pStyle w:val="TableParagraph"/>
              <w:spacing w:before="9"/>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0684B584" w14:textId="77777777" w:rsidR="00544CBA" w:rsidRDefault="00544CBA" w:rsidP="00A65E8D">
            <w:pPr>
              <w:pStyle w:val="TableParagraph"/>
              <w:spacing w:before="9"/>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2C34384F" w14:textId="77777777" w:rsidR="00544CBA" w:rsidRDefault="00544CBA" w:rsidP="00A65E8D">
            <w:pPr>
              <w:pStyle w:val="TableParagraph"/>
              <w:spacing w:before="9"/>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6A6100BE" w14:textId="77777777" w:rsidR="00544CBA" w:rsidRDefault="00544CBA" w:rsidP="00A65E8D">
            <w:pPr>
              <w:pStyle w:val="TableParagraph"/>
              <w:spacing w:before="9"/>
              <w:ind w:left="1132"/>
              <w:rPr>
                <w:b/>
                <w:sz w:val="20"/>
              </w:rPr>
            </w:pPr>
            <w:r>
              <w:rPr>
                <w:b/>
                <w:color w:val="FFFFFF"/>
                <w:spacing w:val="-2"/>
                <w:sz w:val="20"/>
              </w:rPr>
              <w:t>SECRETARIA</w:t>
            </w:r>
          </w:p>
        </w:tc>
      </w:tr>
      <w:tr w:rsidR="00544CBA" w14:paraId="662A36B9" w14:textId="77777777" w:rsidTr="00A65E8D">
        <w:trPr>
          <w:trHeight w:val="282"/>
        </w:trPr>
        <w:tc>
          <w:tcPr>
            <w:tcW w:w="1126" w:type="dxa"/>
            <w:tcBorders>
              <w:top w:val="nil"/>
              <w:left w:val="single" w:sz="6" w:space="0" w:color="000000"/>
              <w:bottom w:val="single" w:sz="6" w:space="0" w:color="000000"/>
              <w:right w:val="single" w:sz="6" w:space="0" w:color="000000"/>
            </w:tcBorders>
          </w:tcPr>
          <w:p w14:paraId="43AD1E99" w14:textId="77777777" w:rsidR="00544CBA" w:rsidRDefault="00544CBA" w:rsidP="00A65E8D">
            <w:pPr>
              <w:pStyle w:val="TableParagraph"/>
              <w:spacing w:line="263"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637BA135"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18E44EFD" w14:textId="77777777" w:rsidR="00544CBA" w:rsidRDefault="00544CBA" w:rsidP="00A65E8D">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09B7067F" w14:textId="77777777" w:rsidR="00544CBA" w:rsidRDefault="00544CBA" w:rsidP="00A65E8D">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4D80EDA8" w14:textId="77777777" w:rsidR="00544CBA" w:rsidRDefault="00544CBA" w:rsidP="00A65E8D">
            <w:pPr>
              <w:pStyle w:val="TableParagraph"/>
              <w:spacing w:line="263" w:lineRule="exact"/>
              <w:ind w:left="103"/>
              <w:rPr>
                <w:sz w:val="24"/>
              </w:rPr>
            </w:pPr>
            <w:r>
              <w:rPr>
                <w:spacing w:val="-2"/>
                <w:sz w:val="24"/>
              </w:rPr>
              <w:t>Administração</w:t>
            </w:r>
          </w:p>
        </w:tc>
      </w:tr>
      <w:tr w:rsidR="00544CBA" w14:paraId="4D01E48A"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7C82383C" w14:textId="77777777" w:rsidR="00544CBA" w:rsidRDefault="00544CBA" w:rsidP="00A65E8D">
            <w:pPr>
              <w:pStyle w:val="TableParagraph"/>
              <w:spacing w:line="263" w:lineRule="exact"/>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2AB45E9E"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649EA0F3" w14:textId="77777777" w:rsidR="00544CBA" w:rsidRDefault="00544CBA" w:rsidP="00A65E8D">
            <w:pPr>
              <w:pStyle w:val="TableParagraph"/>
              <w:spacing w:line="263"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3491640B" w14:textId="77777777" w:rsidR="00544CBA" w:rsidRDefault="00544CBA" w:rsidP="00A65E8D">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48B7C4B3" w14:textId="77777777" w:rsidR="00544CBA" w:rsidRDefault="00544CBA" w:rsidP="00A65E8D">
            <w:pPr>
              <w:pStyle w:val="TableParagraph"/>
              <w:spacing w:line="263" w:lineRule="exact"/>
              <w:ind w:left="103"/>
              <w:rPr>
                <w:sz w:val="24"/>
              </w:rPr>
            </w:pPr>
            <w:r>
              <w:rPr>
                <w:spacing w:val="-2"/>
                <w:sz w:val="24"/>
              </w:rPr>
              <w:t>Fazenda</w:t>
            </w:r>
          </w:p>
        </w:tc>
      </w:tr>
      <w:tr w:rsidR="00544CBA" w14:paraId="0205257F" w14:textId="77777777" w:rsidTr="00A65E8D">
        <w:trPr>
          <w:trHeight w:val="298"/>
        </w:trPr>
        <w:tc>
          <w:tcPr>
            <w:tcW w:w="1126" w:type="dxa"/>
            <w:tcBorders>
              <w:top w:val="single" w:sz="6" w:space="0" w:color="000000"/>
              <w:left w:val="single" w:sz="6" w:space="0" w:color="000000"/>
              <w:bottom w:val="double" w:sz="6" w:space="0" w:color="000000"/>
              <w:right w:val="single" w:sz="6" w:space="0" w:color="000000"/>
            </w:tcBorders>
          </w:tcPr>
          <w:p w14:paraId="5CA94FFB" w14:textId="77777777" w:rsidR="00544CBA" w:rsidRDefault="00544CBA" w:rsidP="00A65E8D">
            <w:pPr>
              <w:pStyle w:val="TableParagraph"/>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666E45D2"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2F7969DF" w14:textId="77777777" w:rsidR="00544CBA" w:rsidRDefault="00544CBA"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5FDF6F05" w14:textId="77777777" w:rsidR="00544CBA" w:rsidRDefault="00544CBA"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19B2F8F2" w14:textId="77777777" w:rsidR="00544CBA" w:rsidRDefault="00544CBA" w:rsidP="00A65E8D">
            <w:pPr>
              <w:pStyle w:val="TableParagraph"/>
              <w:ind w:left="103"/>
              <w:rPr>
                <w:sz w:val="24"/>
              </w:rPr>
            </w:pPr>
            <w:r>
              <w:rPr>
                <w:sz w:val="24"/>
              </w:rPr>
              <w:t>Controle</w:t>
            </w:r>
            <w:r>
              <w:rPr>
                <w:spacing w:val="-2"/>
                <w:sz w:val="24"/>
              </w:rPr>
              <w:t xml:space="preserve"> Interno</w:t>
            </w:r>
          </w:p>
        </w:tc>
      </w:tr>
      <w:tr w:rsidR="00544CBA" w14:paraId="7334705D" w14:textId="77777777" w:rsidTr="00A65E8D">
        <w:trPr>
          <w:trHeight w:val="298"/>
        </w:trPr>
        <w:tc>
          <w:tcPr>
            <w:tcW w:w="1126" w:type="dxa"/>
            <w:tcBorders>
              <w:top w:val="double" w:sz="6" w:space="0" w:color="000000"/>
              <w:left w:val="single" w:sz="6" w:space="0" w:color="000000"/>
              <w:bottom w:val="single" w:sz="6" w:space="0" w:color="000000"/>
              <w:right w:val="single" w:sz="6" w:space="0" w:color="000000"/>
            </w:tcBorders>
          </w:tcPr>
          <w:p w14:paraId="1A7C3ADA" w14:textId="77777777" w:rsidR="00544CBA" w:rsidRDefault="00544CBA" w:rsidP="00A65E8D">
            <w:pPr>
              <w:pStyle w:val="TableParagraph"/>
              <w:spacing w:before="9"/>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2AEA7C24"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00A92B60" w14:textId="77777777" w:rsidR="00544CBA" w:rsidRDefault="00544CBA" w:rsidP="00A65E8D">
            <w:pPr>
              <w:pStyle w:val="TableParagraph"/>
              <w:spacing w:before="9"/>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74F1C17C" w14:textId="77777777" w:rsidR="00544CBA" w:rsidRDefault="00544CBA" w:rsidP="00A65E8D">
            <w:pPr>
              <w:pStyle w:val="TableParagraph"/>
              <w:spacing w:before="9"/>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7998BA6A" w14:textId="77777777" w:rsidR="00544CBA" w:rsidRDefault="00544CBA" w:rsidP="00A65E8D">
            <w:pPr>
              <w:pStyle w:val="TableParagraph"/>
              <w:spacing w:before="9"/>
              <w:ind w:left="102"/>
              <w:rPr>
                <w:sz w:val="24"/>
              </w:rPr>
            </w:pPr>
            <w:r>
              <w:rPr>
                <w:spacing w:val="-2"/>
                <w:sz w:val="24"/>
              </w:rPr>
              <w:t>Saúde</w:t>
            </w:r>
          </w:p>
        </w:tc>
      </w:tr>
      <w:tr w:rsidR="00544CBA" w14:paraId="21AABF35"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3DC7835E" w14:textId="77777777" w:rsidR="00544CBA" w:rsidRDefault="00544CBA" w:rsidP="00A65E8D">
            <w:pPr>
              <w:pStyle w:val="TableParagraph"/>
              <w:spacing w:line="263" w:lineRule="exact"/>
              <w:rPr>
                <w:sz w:val="24"/>
              </w:rPr>
            </w:pPr>
            <w:r>
              <w:rPr>
                <w:spacing w:val="-5"/>
                <w:sz w:val="24"/>
              </w:rPr>
              <w:t>164</w:t>
            </w:r>
          </w:p>
        </w:tc>
        <w:tc>
          <w:tcPr>
            <w:tcW w:w="1383" w:type="dxa"/>
            <w:tcBorders>
              <w:top w:val="single" w:sz="6" w:space="0" w:color="000000"/>
              <w:left w:val="single" w:sz="6" w:space="0" w:color="000000"/>
              <w:bottom w:val="single" w:sz="6" w:space="0" w:color="000000"/>
              <w:right w:val="single" w:sz="6" w:space="0" w:color="000000"/>
            </w:tcBorders>
          </w:tcPr>
          <w:p w14:paraId="2A077010"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7A62D127" w14:textId="77777777" w:rsidR="00544CBA" w:rsidRDefault="00544CBA" w:rsidP="00A65E8D">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3BFEBFFA" w14:textId="77777777" w:rsidR="00544CBA" w:rsidRDefault="00544CBA" w:rsidP="00A65E8D">
            <w:pPr>
              <w:pStyle w:val="TableParagraph"/>
              <w:spacing w:line="263"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3717A892" w14:textId="77777777" w:rsidR="00544CBA" w:rsidRDefault="00544CBA" w:rsidP="00A65E8D">
            <w:pPr>
              <w:pStyle w:val="TableParagraph"/>
              <w:spacing w:line="263" w:lineRule="exact"/>
              <w:ind w:left="102"/>
              <w:rPr>
                <w:sz w:val="24"/>
              </w:rPr>
            </w:pPr>
            <w:r>
              <w:rPr>
                <w:spacing w:val="-2"/>
                <w:sz w:val="24"/>
              </w:rPr>
              <w:t>Saúde</w:t>
            </w:r>
          </w:p>
        </w:tc>
      </w:tr>
      <w:tr w:rsidR="00544CBA" w14:paraId="2FC8D878" w14:textId="77777777" w:rsidTr="00A65E8D">
        <w:trPr>
          <w:trHeight w:val="297"/>
        </w:trPr>
        <w:tc>
          <w:tcPr>
            <w:tcW w:w="1126" w:type="dxa"/>
            <w:tcBorders>
              <w:top w:val="single" w:sz="6" w:space="0" w:color="000000"/>
              <w:left w:val="single" w:sz="6" w:space="0" w:color="000000"/>
              <w:bottom w:val="double" w:sz="6" w:space="0" w:color="000000"/>
              <w:right w:val="single" w:sz="6" w:space="0" w:color="000000"/>
            </w:tcBorders>
          </w:tcPr>
          <w:p w14:paraId="2E7629C0" w14:textId="77777777" w:rsidR="00544CBA" w:rsidRDefault="00544CBA" w:rsidP="00A65E8D">
            <w:pPr>
              <w:pStyle w:val="TableParagraph"/>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062C67E5"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709A780E" w14:textId="77777777" w:rsidR="00544CBA" w:rsidRDefault="00544CBA" w:rsidP="00A65E8D">
            <w:pPr>
              <w:pStyle w:val="TableParagraph"/>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70FCB64E" w14:textId="77777777" w:rsidR="00544CBA" w:rsidRDefault="00544CBA" w:rsidP="00A65E8D">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29EACD0B" w14:textId="77777777" w:rsidR="00544CBA" w:rsidRDefault="00544CBA" w:rsidP="00A65E8D">
            <w:pPr>
              <w:pStyle w:val="TableParagraph"/>
              <w:ind w:left="102"/>
              <w:rPr>
                <w:sz w:val="24"/>
              </w:rPr>
            </w:pPr>
            <w:r>
              <w:rPr>
                <w:spacing w:val="-2"/>
                <w:sz w:val="24"/>
              </w:rPr>
              <w:t>Saúde</w:t>
            </w:r>
          </w:p>
        </w:tc>
      </w:tr>
      <w:tr w:rsidR="00544CBA" w14:paraId="3CCAF26B" w14:textId="77777777" w:rsidTr="00A65E8D">
        <w:trPr>
          <w:trHeight w:val="299"/>
        </w:trPr>
        <w:tc>
          <w:tcPr>
            <w:tcW w:w="1126" w:type="dxa"/>
            <w:tcBorders>
              <w:top w:val="double" w:sz="6" w:space="0" w:color="000000"/>
              <w:left w:val="single" w:sz="6" w:space="0" w:color="000000"/>
              <w:bottom w:val="single" w:sz="6" w:space="0" w:color="000000"/>
              <w:right w:val="single" w:sz="6" w:space="0" w:color="000000"/>
            </w:tcBorders>
          </w:tcPr>
          <w:p w14:paraId="47253348" w14:textId="77777777" w:rsidR="00544CBA" w:rsidRDefault="00544CBA" w:rsidP="00A65E8D">
            <w:pPr>
              <w:pStyle w:val="TableParagraph"/>
              <w:spacing w:before="10"/>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792D3A21" w14:textId="77777777" w:rsidR="00544CBA" w:rsidRDefault="00544CBA" w:rsidP="00A65E8D">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571BF02F" w14:textId="77777777" w:rsidR="00544CBA" w:rsidRDefault="00544CBA" w:rsidP="00A65E8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65DA2000" w14:textId="77777777" w:rsidR="00544CBA" w:rsidRDefault="00544CBA" w:rsidP="00A65E8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7C0A9389" w14:textId="77777777" w:rsidR="00544CBA" w:rsidRDefault="00544CBA" w:rsidP="00A65E8D">
            <w:pPr>
              <w:pStyle w:val="TableParagraph"/>
              <w:spacing w:before="10"/>
              <w:ind w:left="103"/>
              <w:rPr>
                <w:sz w:val="24"/>
              </w:rPr>
            </w:pPr>
            <w:r>
              <w:rPr>
                <w:spacing w:val="-2"/>
                <w:sz w:val="24"/>
              </w:rPr>
              <w:t>Social</w:t>
            </w:r>
          </w:p>
        </w:tc>
      </w:tr>
      <w:tr w:rsidR="00544CBA" w14:paraId="774C7892" w14:textId="77777777" w:rsidTr="00A65E8D">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50C2D241" w14:textId="77777777" w:rsidR="00544CBA" w:rsidRDefault="00544CBA" w:rsidP="00A65E8D">
            <w:pPr>
              <w:pStyle w:val="TableParagraph"/>
              <w:rPr>
                <w:sz w:val="24"/>
              </w:rPr>
            </w:pPr>
            <w:r>
              <w:rPr>
                <w:spacing w:val="-5"/>
                <w:sz w:val="24"/>
              </w:rPr>
              <w:lastRenderedPageBreak/>
              <w:t>249</w:t>
            </w:r>
          </w:p>
        </w:tc>
        <w:tc>
          <w:tcPr>
            <w:tcW w:w="1383" w:type="dxa"/>
            <w:tcBorders>
              <w:top w:val="single" w:sz="6" w:space="0" w:color="000000"/>
              <w:left w:val="single" w:sz="6" w:space="0" w:color="000000"/>
              <w:bottom w:val="thinThickThinSmallGap" w:sz="6" w:space="0" w:color="000000"/>
              <w:right w:val="single" w:sz="6" w:space="0" w:color="000000"/>
            </w:tcBorders>
          </w:tcPr>
          <w:p w14:paraId="5D08EA38"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thinThickThinSmallGap" w:sz="6" w:space="0" w:color="000000"/>
              <w:right w:val="single" w:sz="6" w:space="0" w:color="000000"/>
            </w:tcBorders>
          </w:tcPr>
          <w:p w14:paraId="3A0E41AF" w14:textId="77777777" w:rsidR="00544CBA" w:rsidRDefault="00544CBA"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4FFA9A29" w14:textId="77777777" w:rsidR="00544CBA" w:rsidRDefault="00544CBA"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thinThickThinSmallGap" w:sz="6" w:space="0" w:color="000000"/>
            </w:tcBorders>
          </w:tcPr>
          <w:p w14:paraId="5BF8EA97" w14:textId="77777777" w:rsidR="00544CBA" w:rsidRDefault="00544CBA" w:rsidP="00A65E8D">
            <w:pPr>
              <w:pStyle w:val="TableParagraph"/>
              <w:ind w:left="103"/>
              <w:rPr>
                <w:sz w:val="24"/>
              </w:rPr>
            </w:pPr>
            <w:r>
              <w:rPr>
                <w:spacing w:val="-2"/>
                <w:sz w:val="24"/>
              </w:rPr>
              <w:t>Social</w:t>
            </w:r>
          </w:p>
        </w:tc>
      </w:tr>
      <w:tr w:rsidR="00544CBA" w14:paraId="2D416481" w14:textId="77777777" w:rsidTr="00A65E8D">
        <w:trPr>
          <w:trHeight w:val="311"/>
        </w:trPr>
        <w:tc>
          <w:tcPr>
            <w:tcW w:w="1126" w:type="dxa"/>
            <w:tcBorders>
              <w:top w:val="thinThickThinSmallGap" w:sz="6" w:space="0" w:color="000000"/>
              <w:left w:val="single" w:sz="6" w:space="0" w:color="000000"/>
              <w:bottom w:val="single" w:sz="6" w:space="0" w:color="000000"/>
              <w:right w:val="single" w:sz="6" w:space="0" w:color="000000"/>
            </w:tcBorders>
          </w:tcPr>
          <w:p w14:paraId="4BBA7173" w14:textId="77777777" w:rsidR="00544CBA" w:rsidRDefault="00544CBA" w:rsidP="00A65E8D">
            <w:pPr>
              <w:pStyle w:val="TableParagraph"/>
              <w:spacing w:before="22"/>
              <w:rPr>
                <w:sz w:val="24"/>
              </w:rPr>
            </w:pPr>
            <w:r>
              <w:rPr>
                <w:spacing w:val="-5"/>
                <w:sz w:val="24"/>
              </w:rPr>
              <w:t>322</w:t>
            </w:r>
          </w:p>
        </w:tc>
        <w:tc>
          <w:tcPr>
            <w:tcW w:w="1383" w:type="dxa"/>
            <w:tcBorders>
              <w:top w:val="thinThickThinSmallGap" w:sz="6" w:space="0" w:color="000000"/>
              <w:left w:val="single" w:sz="6" w:space="0" w:color="000000"/>
              <w:bottom w:val="single" w:sz="6" w:space="0" w:color="000000"/>
              <w:right w:val="single" w:sz="6" w:space="0" w:color="000000"/>
            </w:tcBorders>
          </w:tcPr>
          <w:p w14:paraId="4A9F1EB8" w14:textId="77777777" w:rsidR="00544CBA" w:rsidRDefault="00544CBA" w:rsidP="00A65E8D">
            <w:pPr>
              <w:pStyle w:val="TableParagraph"/>
              <w:spacing w:before="22"/>
              <w:ind w:left="15"/>
              <w:rPr>
                <w:sz w:val="24"/>
              </w:rPr>
            </w:pPr>
            <w:r>
              <w:rPr>
                <w:spacing w:val="-2"/>
                <w:sz w:val="24"/>
              </w:rPr>
              <w:t>3.3.90.30</w:t>
            </w:r>
          </w:p>
        </w:tc>
        <w:tc>
          <w:tcPr>
            <w:tcW w:w="913" w:type="dxa"/>
            <w:tcBorders>
              <w:top w:val="thinThickThinSmallGap" w:sz="6" w:space="0" w:color="000000"/>
              <w:left w:val="single" w:sz="6" w:space="0" w:color="000000"/>
              <w:bottom w:val="single" w:sz="6" w:space="0" w:color="000000"/>
              <w:right w:val="single" w:sz="6" w:space="0" w:color="000000"/>
            </w:tcBorders>
          </w:tcPr>
          <w:p w14:paraId="556A5FCB" w14:textId="77777777" w:rsidR="00544CBA" w:rsidRDefault="00544CBA" w:rsidP="00A65E8D">
            <w:pPr>
              <w:pStyle w:val="TableParagraph"/>
              <w:spacing w:before="22"/>
              <w:ind w:left="11"/>
              <w:rPr>
                <w:sz w:val="24"/>
              </w:rPr>
            </w:pPr>
            <w:r>
              <w:rPr>
                <w:spacing w:val="-4"/>
                <w:sz w:val="24"/>
              </w:rPr>
              <w:t>0102</w:t>
            </w:r>
          </w:p>
        </w:tc>
        <w:tc>
          <w:tcPr>
            <w:tcW w:w="3025" w:type="dxa"/>
            <w:tcBorders>
              <w:top w:val="thinThickThinSmallGap" w:sz="6" w:space="0" w:color="000000"/>
              <w:left w:val="single" w:sz="6" w:space="0" w:color="000000"/>
              <w:bottom w:val="single" w:sz="6" w:space="0" w:color="000000"/>
              <w:right w:val="single" w:sz="6" w:space="0" w:color="000000"/>
            </w:tcBorders>
          </w:tcPr>
          <w:p w14:paraId="6CE9DE9D" w14:textId="77777777" w:rsidR="00544CBA" w:rsidRDefault="00544CBA" w:rsidP="00A65E8D">
            <w:pPr>
              <w:pStyle w:val="TableParagraph"/>
              <w:spacing w:before="22"/>
              <w:ind w:left="105"/>
              <w:rPr>
                <w:sz w:val="24"/>
              </w:rPr>
            </w:pPr>
            <w:r>
              <w:rPr>
                <w:sz w:val="24"/>
              </w:rPr>
              <w:t>Fundeb</w:t>
            </w:r>
            <w:r>
              <w:rPr>
                <w:spacing w:val="-2"/>
                <w:sz w:val="24"/>
              </w:rPr>
              <w:t xml:space="preserve"> </w:t>
            </w:r>
            <w:r>
              <w:rPr>
                <w:spacing w:val="-5"/>
                <w:sz w:val="24"/>
              </w:rPr>
              <w:t>30%</w:t>
            </w:r>
          </w:p>
        </w:tc>
        <w:tc>
          <w:tcPr>
            <w:tcW w:w="3572" w:type="dxa"/>
            <w:tcBorders>
              <w:top w:val="thinThickThinSmallGap" w:sz="6" w:space="0" w:color="000000"/>
              <w:left w:val="single" w:sz="6" w:space="0" w:color="000000"/>
              <w:bottom w:val="single" w:sz="6" w:space="0" w:color="000000"/>
            </w:tcBorders>
          </w:tcPr>
          <w:p w14:paraId="630E0E24" w14:textId="77777777" w:rsidR="00544CBA" w:rsidRDefault="00544CBA" w:rsidP="00A65E8D">
            <w:pPr>
              <w:pStyle w:val="TableParagraph"/>
              <w:spacing w:before="22"/>
              <w:ind w:left="103"/>
              <w:rPr>
                <w:sz w:val="24"/>
              </w:rPr>
            </w:pPr>
            <w:r>
              <w:rPr>
                <w:spacing w:val="-2"/>
                <w:sz w:val="24"/>
              </w:rPr>
              <w:t>Educação</w:t>
            </w:r>
          </w:p>
        </w:tc>
      </w:tr>
      <w:tr w:rsidR="00544CBA" w14:paraId="0F294332"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40B97225" w14:textId="77777777" w:rsidR="00544CBA" w:rsidRDefault="00544CBA" w:rsidP="00A65E8D">
            <w:pPr>
              <w:pStyle w:val="TableParagraph"/>
              <w:spacing w:line="263" w:lineRule="exact"/>
              <w:rPr>
                <w:sz w:val="24"/>
              </w:rPr>
            </w:pPr>
            <w:r>
              <w:rPr>
                <w:spacing w:val="-5"/>
                <w:sz w:val="24"/>
              </w:rPr>
              <w:t>307</w:t>
            </w:r>
          </w:p>
        </w:tc>
        <w:tc>
          <w:tcPr>
            <w:tcW w:w="1383" w:type="dxa"/>
            <w:tcBorders>
              <w:top w:val="single" w:sz="6" w:space="0" w:color="000000"/>
              <w:left w:val="single" w:sz="6" w:space="0" w:color="000000"/>
              <w:bottom w:val="single" w:sz="6" w:space="0" w:color="000000"/>
              <w:right w:val="single" w:sz="6" w:space="0" w:color="000000"/>
            </w:tcBorders>
          </w:tcPr>
          <w:p w14:paraId="255CC1A5"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727DA65D" w14:textId="77777777" w:rsidR="00544CBA" w:rsidRDefault="00544CBA" w:rsidP="00A65E8D">
            <w:pPr>
              <w:pStyle w:val="TableParagraph"/>
              <w:spacing w:line="263" w:lineRule="exact"/>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59642C4E" w14:textId="77777777" w:rsidR="00544CBA" w:rsidRDefault="00544CBA" w:rsidP="00A65E8D">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7304832D" w14:textId="77777777" w:rsidR="00544CBA" w:rsidRDefault="00544CBA" w:rsidP="00A65E8D">
            <w:pPr>
              <w:pStyle w:val="TableParagraph"/>
              <w:spacing w:line="263" w:lineRule="exact"/>
              <w:ind w:left="103"/>
              <w:rPr>
                <w:sz w:val="24"/>
              </w:rPr>
            </w:pPr>
            <w:r>
              <w:rPr>
                <w:spacing w:val="-2"/>
                <w:sz w:val="24"/>
              </w:rPr>
              <w:t>Educação</w:t>
            </w:r>
          </w:p>
        </w:tc>
      </w:tr>
      <w:tr w:rsidR="00544CBA" w14:paraId="509092FD"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3D0393BB" w14:textId="77777777" w:rsidR="00544CBA" w:rsidRDefault="00544CBA" w:rsidP="00A65E8D">
            <w:pPr>
              <w:pStyle w:val="TableParagraph"/>
              <w:spacing w:line="263" w:lineRule="exact"/>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4D473A1C"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408D2175" w14:textId="77777777" w:rsidR="00544CBA" w:rsidRDefault="00544CBA" w:rsidP="00A65E8D">
            <w:pPr>
              <w:pStyle w:val="TableParagraph"/>
              <w:spacing w:line="263" w:lineRule="exact"/>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014964D1" w14:textId="77777777" w:rsidR="00544CBA" w:rsidRDefault="00544CBA" w:rsidP="00A65E8D">
            <w:pPr>
              <w:pStyle w:val="TableParagraph"/>
              <w:spacing w:line="263" w:lineRule="exact"/>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77AD5B32" w14:textId="77777777" w:rsidR="00544CBA" w:rsidRDefault="00544CBA" w:rsidP="00A65E8D">
            <w:pPr>
              <w:pStyle w:val="TableParagraph"/>
              <w:spacing w:line="263" w:lineRule="exact"/>
              <w:ind w:left="101"/>
              <w:rPr>
                <w:sz w:val="24"/>
              </w:rPr>
            </w:pPr>
            <w:r>
              <w:rPr>
                <w:spacing w:val="-2"/>
                <w:sz w:val="24"/>
              </w:rPr>
              <w:t>Educação</w:t>
            </w:r>
          </w:p>
        </w:tc>
      </w:tr>
      <w:tr w:rsidR="00544CBA" w14:paraId="61822B7E" w14:textId="77777777" w:rsidTr="00A65E8D">
        <w:trPr>
          <w:trHeight w:val="282"/>
        </w:trPr>
        <w:tc>
          <w:tcPr>
            <w:tcW w:w="1126" w:type="dxa"/>
            <w:tcBorders>
              <w:top w:val="single" w:sz="6" w:space="0" w:color="000000"/>
              <w:left w:val="single" w:sz="6" w:space="0" w:color="000000"/>
              <w:bottom w:val="single" w:sz="6" w:space="0" w:color="000000"/>
              <w:right w:val="single" w:sz="6" w:space="0" w:color="000000"/>
            </w:tcBorders>
          </w:tcPr>
          <w:p w14:paraId="5563C2A9" w14:textId="77777777" w:rsidR="00544CBA" w:rsidRDefault="00544CBA" w:rsidP="00A65E8D">
            <w:pPr>
              <w:pStyle w:val="TableParagraph"/>
              <w:spacing w:line="263" w:lineRule="exact"/>
              <w:rPr>
                <w:sz w:val="24"/>
              </w:rPr>
            </w:pPr>
            <w:r>
              <w:rPr>
                <w:spacing w:val="-5"/>
                <w:sz w:val="24"/>
              </w:rPr>
              <w:t>335</w:t>
            </w:r>
          </w:p>
        </w:tc>
        <w:tc>
          <w:tcPr>
            <w:tcW w:w="1383" w:type="dxa"/>
            <w:tcBorders>
              <w:top w:val="single" w:sz="6" w:space="0" w:color="000000"/>
              <w:left w:val="single" w:sz="6" w:space="0" w:color="000000"/>
              <w:bottom w:val="single" w:sz="6" w:space="0" w:color="000000"/>
              <w:right w:val="single" w:sz="6" w:space="0" w:color="000000"/>
            </w:tcBorders>
          </w:tcPr>
          <w:p w14:paraId="6F2FA38F" w14:textId="77777777" w:rsidR="00544CBA" w:rsidRDefault="00544CBA" w:rsidP="00A65E8D">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11A2A0CF" w14:textId="77777777" w:rsidR="00544CBA" w:rsidRDefault="00544CBA" w:rsidP="00A65E8D">
            <w:pPr>
              <w:pStyle w:val="TableParagraph"/>
              <w:spacing w:line="263"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26FFE26B" w14:textId="77777777" w:rsidR="00544CBA" w:rsidRDefault="00544CBA" w:rsidP="00A65E8D">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419DE5B5" w14:textId="77777777" w:rsidR="00544CBA" w:rsidRDefault="00544CBA" w:rsidP="00A65E8D">
            <w:pPr>
              <w:pStyle w:val="TableParagraph"/>
              <w:spacing w:line="263" w:lineRule="exact"/>
              <w:ind w:left="101"/>
              <w:rPr>
                <w:sz w:val="24"/>
              </w:rPr>
            </w:pPr>
            <w:r>
              <w:rPr>
                <w:spacing w:val="-2"/>
                <w:sz w:val="24"/>
              </w:rPr>
              <w:t>Educação</w:t>
            </w:r>
          </w:p>
        </w:tc>
      </w:tr>
      <w:tr w:rsidR="00544CBA" w14:paraId="7A15B2F1" w14:textId="77777777" w:rsidTr="00A65E8D">
        <w:trPr>
          <w:trHeight w:val="298"/>
        </w:trPr>
        <w:tc>
          <w:tcPr>
            <w:tcW w:w="1126" w:type="dxa"/>
            <w:tcBorders>
              <w:top w:val="single" w:sz="6" w:space="0" w:color="000000"/>
              <w:left w:val="single" w:sz="6" w:space="0" w:color="000000"/>
              <w:bottom w:val="double" w:sz="6" w:space="0" w:color="000000"/>
              <w:right w:val="single" w:sz="6" w:space="0" w:color="000000"/>
            </w:tcBorders>
          </w:tcPr>
          <w:p w14:paraId="59CB5956" w14:textId="77777777" w:rsidR="00544CBA" w:rsidRDefault="00544CBA" w:rsidP="00A65E8D">
            <w:pPr>
              <w:pStyle w:val="TableParagraph"/>
              <w:rPr>
                <w:sz w:val="24"/>
              </w:rPr>
            </w:pPr>
            <w:r>
              <w:rPr>
                <w:spacing w:val="-5"/>
                <w:sz w:val="24"/>
              </w:rPr>
              <w:t>346</w:t>
            </w:r>
          </w:p>
        </w:tc>
        <w:tc>
          <w:tcPr>
            <w:tcW w:w="1383" w:type="dxa"/>
            <w:tcBorders>
              <w:top w:val="single" w:sz="6" w:space="0" w:color="000000"/>
              <w:left w:val="single" w:sz="6" w:space="0" w:color="000000"/>
              <w:bottom w:val="double" w:sz="6" w:space="0" w:color="000000"/>
              <w:right w:val="single" w:sz="6" w:space="0" w:color="000000"/>
            </w:tcBorders>
          </w:tcPr>
          <w:p w14:paraId="692F2CE7"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1DA9300" w14:textId="77777777" w:rsidR="00544CBA" w:rsidRDefault="00544CBA" w:rsidP="00A65E8D">
            <w:pPr>
              <w:pStyle w:val="TableParagraph"/>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49465538" w14:textId="77777777" w:rsidR="00544CBA" w:rsidRDefault="00544CBA" w:rsidP="00A65E8D">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double" w:sz="6" w:space="0" w:color="000000"/>
            </w:tcBorders>
          </w:tcPr>
          <w:p w14:paraId="2A40269A" w14:textId="77777777" w:rsidR="00544CBA" w:rsidRDefault="00544CBA" w:rsidP="00A65E8D">
            <w:pPr>
              <w:pStyle w:val="TableParagraph"/>
              <w:ind w:left="101"/>
              <w:rPr>
                <w:sz w:val="24"/>
              </w:rPr>
            </w:pPr>
            <w:r>
              <w:rPr>
                <w:spacing w:val="-2"/>
                <w:sz w:val="24"/>
              </w:rPr>
              <w:t>Educação</w:t>
            </w:r>
          </w:p>
        </w:tc>
      </w:tr>
      <w:tr w:rsidR="00544CBA" w14:paraId="1CEEF06F" w14:textId="77777777" w:rsidTr="00A65E8D">
        <w:trPr>
          <w:trHeight w:val="298"/>
        </w:trPr>
        <w:tc>
          <w:tcPr>
            <w:tcW w:w="1126" w:type="dxa"/>
            <w:tcBorders>
              <w:top w:val="double" w:sz="6" w:space="0" w:color="000000"/>
              <w:left w:val="single" w:sz="6" w:space="0" w:color="000000"/>
              <w:bottom w:val="single" w:sz="6" w:space="0" w:color="000000"/>
              <w:right w:val="single" w:sz="6" w:space="0" w:color="000000"/>
            </w:tcBorders>
          </w:tcPr>
          <w:p w14:paraId="2D7EAEF4" w14:textId="77777777" w:rsidR="00544CBA" w:rsidRDefault="00544CBA" w:rsidP="00A65E8D">
            <w:pPr>
              <w:pStyle w:val="TableParagraph"/>
              <w:spacing w:before="9"/>
              <w:rPr>
                <w:sz w:val="24"/>
              </w:rPr>
            </w:pPr>
            <w:r>
              <w:rPr>
                <w:spacing w:val="-5"/>
                <w:sz w:val="24"/>
              </w:rPr>
              <w:t>398</w:t>
            </w:r>
          </w:p>
        </w:tc>
        <w:tc>
          <w:tcPr>
            <w:tcW w:w="1383" w:type="dxa"/>
            <w:tcBorders>
              <w:top w:val="double" w:sz="6" w:space="0" w:color="000000"/>
              <w:left w:val="single" w:sz="6" w:space="0" w:color="000000"/>
              <w:bottom w:val="single" w:sz="6" w:space="0" w:color="000000"/>
              <w:right w:val="single" w:sz="6" w:space="0" w:color="000000"/>
            </w:tcBorders>
          </w:tcPr>
          <w:p w14:paraId="700A9397"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60CCF699" w14:textId="77777777" w:rsidR="00544CBA" w:rsidRDefault="00544CBA" w:rsidP="00A65E8D">
            <w:pPr>
              <w:pStyle w:val="TableParagraph"/>
              <w:spacing w:before="9"/>
              <w:ind w:left="11"/>
              <w:rPr>
                <w:sz w:val="24"/>
              </w:rPr>
            </w:pPr>
            <w:r>
              <w:rPr>
                <w:spacing w:val="-4"/>
                <w:sz w:val="24"/>
              </w:rPr>
              <w:t>1013</w:t>
            </w:r>
          </w:p>
        </w:tc>
        <w:tc>
          <w:tcPr>
            <w:tcW w:w="3025" w:type="dxa"/>
            <w:tcBorders>
              <w:top w:val="double" w:sz="6" w:space="0" w:color="000000"/>
              <w:left w:val="single" w:sz="6" w:space="0" w:color="000000"/>
              <w:bottom w:val="single" w:sz="6" w:space="0" w:color="000000"/>
              <w:right w:val="single" w:sz="6" w:space="0" w:color="000000"/>
            </w:tcBorders>
          </w:tcPr>
          <w:p w14:paraId="321D3768" w14:textId="77777777" w:rsidR="00544CBA" w:rsidRDefault="00544CBA" w:rsidP="00A65E8D">
            <w:pPr>
              <w:pStyle w:val="TableParagraph"/>
              <w:spacing w:before="9"/>
              <w:ind w:left="105"/>
              <w:rPr>
                <w:sz w:val="24"/>
              </w:rPr>
            </w:pPr>
            <w:r>
              <w:rPr>
                <w:sz w:val="24"/>
              </w:rPr>
              <w:t>Progr.Estad.</w:t>
            </w:r>
            <w:r>
              <w:rPr>
                <w:spacing w:val="-2"/>
                <w:sz w:val="24"/>
              </w:rPr>
              <w:t xml:space="preserve"> </w:t>
            </w:r>
            <w:r>
              <w:rPr>
                <w:sz w:val="24"/>
              </w:rPr>
              <w:t>Transp.</w:t>
            </w:r>
            <w:r>
              <w:rPr>
                <w:spacing w:val="-2"/>
                <w:sz w:val="24"/>
              </w:rPr>
              <w:t xml:space="preserve"> Escolar</w:t>
            </w:r>
          </w:p>
        </w:tc>
        <w:tc>
          <w:tcPr>
            <w:tcW w:w="3572" w:type="dxa"/>
            <w:tcBorders>
              <w:top w:val="double" w:sz="6" w:space="0" w:color="000000"/>
              <w:left w:val="single" w:sz="6" w:space="0" w:color="000000"/>
              <w:bottom w:val="single" w:sz="6" w:space="0" w:color="000000"/>
            </w:tcBorders>
          </w:tcPr>
          <w:p w14:paraId="25E352DF" w14:textId="77777777" w:rsidR="00544CBA" w:rsidRDefault="00544CBA" w:rsidP="00A65E8D">
            <w:pPr>
              <w:pStyle w:val="TableParagraph"/>
              <w:spacing w:before="9"/>
              <w:ind w:left="103"/>
              <w:rPr>
                <w:sz w:val="24"/>
              </w:rPr>
            </w:pPr>
            <w:r>
              <w:rPr>
                <w:spacing w:val="-2"/>
                <w:sz w:val="24"/>
              </w:rPr>
              <w:t>Educação</w:t>
            </w:r>
          </w:p>
        </w:tc>
      </w:tr>
      <w:tr w:rsidR="00544CBA" w14:paraId="5422B09B" w14:textId="77777777" w:rsidTr="00A65E8D">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158A8760" w14:textId="77777777" w:rsidR="00544CBA" w:rsidRDefault="00544CBA" w:rsidP="00A65E8D">
            <w:pPr>
              <w:pStyle w:val="TableParagraph"/>
              <w:rPr>
                <w:sz w:val="24"/>
              </w:rPr>
            </w:pPr>
            <w:r>
              <w:rPr>
                <w:spacing w:val="-5"/>
                <w:sz w:val="24"/>
              </w:rPr>
              <w:t>398</w:t>
            </w:r>
          </w:p>
        </w:tc>
        <w:tc>
          <w:tcPr>
            <w:tcW w:w="1383" w:type="dxa"/>
            <w:tcBorders>
              <w:top w:val="single" w:sz="6" w:space="0" w:color="000000"/>
              <w:left w:val="single" w:sz="6" w:space="0" w:color="000000"/>
              <w:bottom w:val="thinThickThinSmallGap" w:sz="6" w:space="0" w:color="000000"/>
              <w:right w:val="single" w:sz="6" w:space="0" w:color="000000"/>
            </w:tcBorders>
          </w:tcPr>
          <w:p w14:paraId="7E78386D" w14:textId="77777777" w:rsidR="00544CBA" w:rsidRDefault="00544CBA" w:rsidP="00A65E8D">
            <w:pPr>
              <w:pStyle w:val="TableParagraph"/>
              <w:ind w:left="15"/>
              <w:rPr>
                <w:sz w:val="24"/>
              </w:rPr>
            </w:pPr>
            <w:r>
              <w:rPr>
                <w:spacing w:val="-2"/>
                <w:sz w:val="24"/>
              </w:rPr>
              <w:t>3.3.90.30</w:t>
            </w:r>
          </w:p>
        </w:tc>
        <w:tc>
          <w:tcPr>
            <w:tcW w:w="913" w:type="dxa"/>
            <w:tcBorders>
              <w:top w:val="single" w:sz="6" w:space="0" w:color="000000"/>
              <w:left w:val="single" w:sz="6" w:space="0" w:color="000000"/>
              <w:bottom w:val="thinThickThinSmallGap" w:sz="6" w:space="0" w:color="000000"/>
              <w:right w:val="single" w:sz="6" w:space="0" w:color="000000"/>
            </w:tcBorders>
          </w:tcPr>
          <w:p w14:paraId="6519A388" w14:textId="77777777" w:rsidR="00544CBA" w:rsidRDefault="00544CBA" w:rsidP="00A65E8D">
            <w:pPr>
              <w:pStyle w:val="TableParagraph"/>
              <w:ind w:left="11"/>
              <w:rPr>
                <w:sz w:val="24"/>
              </w:rPr>
            </w:pPr>
            <w:r>
              <w:rPr>
                <w:spacing w:val="-4"/>
                <w:sz w:val="24"/>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23A39504" w14:textId="77777777" w:rsidR="00544CBA" w:rsidRDefault="00544CBA" w:rsidP="00A65E8D">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thinThickThinSmallGap" w:sz="6" w:space="0" w:color="000000"/>
            </w:tcBorders>
          </w:tcPr>
          <w:p w14:paraId="5598708D" w14:textId="77777777" w:rsidR="00544CBA" w:rsidRDefault="00544CBA" w:rsidP="00A65E8D">
            <w:pPr>
              <w:pStyle w:val="TableParagraph"/>
              <w:ind w:left="103"/>
              <w:rPr>
                <w:sz w:val="24"/>
              </w:rPr>
            </w:pPr>
            <w:r>
              <w:rPr>
                <w:spacing w:val="-2"/>
                <w:sz w:val="24"/>
              </w:rPr>
              <w:t>Educação</w:t>
            </w:r>
          </w:p>
        </w:tc>
      </w:tr>
      <w:tr w:rsidR="00544CBA" w14:paraId="4182483D" w14:textId="77777777" w:rsidTr="00A65E8D">
        <w:trPr>
          <w:trHeight w:val="326"/>
        </w:trPr>
        <w:tc>
          <w:tcPr>
            <w:tcW w:w="1126" w:type="dxa"/>
            <w:tcBorders>
              <w:top w:val="thinThickThinSmallGap" w:sz="6" w:space="0" w:color="000000"/>
              <w:left w:val="single" w:sz="6" w:space="0" w:color="000000"/>
              <w:bottom w:val="double" w:sz="6" w:space="0" w:color="000000"/>
              <w:right w:val="single" w:sz="6" w:space="0" w:color="000000"/>
            </w:tcBorders>
          </w:tcPr>
          <w:p w14:paraId="51DE0CEA" w14:textId="77777777" w:rsidR="00544CBA" w:rsidRDefault="00544CBA" w:rsidP="00A65E8D">
            <w:pPr>
              <w:pStyle w:val="TableParagraph"/>
              <w:spacing w:before="22"/>
              <w:rPr>
                <w:sz w:val="24"/>
              </w:rPr>
            </w:pPr>
            <w:r>
              <w:rPr>
                <w:spacing w:val="-5"/>
                <w:sz w:val="24"/>
              </w:rPr>
              <w:t>398</w:t>
            </w:r>
          </w:p>
        </w:tc>
        <w:tc>
          <w:tcPr>
            <w:tcW w:w="1383" w:type="dxa"/>
            <w:tcBorders>
              <w:top w:val="thinThickThinSmallGap" w:sz="6" w:space="0" w:color="000000"/>
              <w:left w:val="single" w:sz="6" w:space="0" w:color="000000"/>
              <w:bottom w:val="double" w:sz="6" w:space="0" w:color="000000"/>
              <w:right w:val="single" w:sz="6" w:space="0" w:color="000000"/>
            </w:tcBorders>
          </w:tcPr>
          <w:p w14:paraId="4EA24858" w14:textId="77777777" w:rsidR="00544CBA" w:rsidRDefault="00544CBA" w:rsidP="00A65E8D">
            <w:pPr>
              <w:pStyle w:val="TableParagraph"/>
              <w:spacing w:before="22"/>
              <w:ind w:left="15"/>
              <w:rPr>
                <w:sz w:val="24"/>
              </w:rPr>
            </w:pPr>
            <w:r>
              <w:rPr>
                <w:spacing w:val="-2"/>
                <w:sz w:val="24"/>
              </w:rPr>
              <w:t>3.3.90.30</w:t>
            </w:r>
          </w:p>
        </w:tc>
        <w:tc>
          <w:tcPr>
            <w:tcW w:w="913" w:type="dxa"/>
            <w:tcBorders>
              <w:top w:val="thinThickThinSmallGap" w:sz="6" w:space="0" w:color="000000"/>
              <w:left w:val="single" w:sz="6" w:space="0" w:color="000000"/>
              <w:bottom w:val="double" w:sz="6" w:space="0" w:color="000000"/>
              <w:right w:val="single" w:sz="6" w:space="0" w:color="000000"/>
            </w:tcBorders>
          </w:tcPr>
          <w:p w14:paraId="42BE41EB" w14:textId="77777777" w:rsidR="00544CBA" w:rsidRDefault="00544CBA" w:rsidP="00A65E8D">
            <w:pPr>
              <w:pStyle w:val="TableParagraph"/>
              <w:spacing w:before="22"/>
              <w:ind w:left="11"/>
              <w:rPr>
                <w:sz w:val="24"/>
              </w:rPr>
            </w:pPr>
            <w:r>
              <w:rPr>
                <w:spacing w:val="-4"/>
                <w:sz w:val="24"/>
              </w:rPr>
              <w:t>0000</w:t>
            </w:r>
          </w:p>
        </w:tc>
        <w:tc>
          <w:tcPr>
            <w:tcW w:w="3025" w:type="dxa"/>
            <w:tcBorders>
              <w:top w:val="thinThickThinSmallGap" w:sz="6" w:space="0" w:color="000000"/>
              <w:left w:val="single" w:sz="6" w:space="0" w:color="000000"/>
              <w:bottom w:val="double" w:sz="6" w:space="0" w:color="000000"/>
              <w:right w:val="single" w:sz="6" w:space="0" w:color="000000"/>
            </w:tcBorders>
          </w:tcPr>
          <w:p w14:paraId="17F3A812" w14:textId="77777777" w:rsidR="00544CBA" w:rsidRDefault="00544CBA" w:rsidP="00A65E8D">
            <w:pPr>
              <w:pStyle w:val="TableParagraph"/>
              <w:spacing w:before="22"/>
              <w:ind w:left="105"/>
              <w:rPr>
                <w:sz w:val="24"/>
              </w:rPr>
            </w:pPr>
            <w:r>
              <w:rPr>
                <w:sz w:val="24"/>
              </w:rPr>
              <w:t>Recursos</w:t>
            </w:r>
            <w:r>
              <w:rPr>
                <w:spacing w:val="-3"/>
                <w:sz w:val="24"/>
              </w:rPr>
              <w:t xml:space="preserve"> </w:t>
            </w:r>
            <w:r>
              <w:rPr>
                <w:spacing w:val="-2"/>
                <w:sz w:val="24"/>
              </w:rPr>
              <w:t>Livres</w:t>
            </w:r>
          </w:p>
        </w:tc>
        <w:tc>
          <w:tcPr>
            <w:tcW w:w="3572" w:type="dxa"/>
            <w:tcBorders>
              <w:top w:val="thinThickThinSmallGap" w:sz="6" w:space="0" w:color="000000"/>
              <w:left w:val="single" w:sz="6" w:space="0" w:color="000000"/>
              <w:bottom w:val="double" w:sz="6" w:space="0" w:color="000000"/>
            </w:tcBorders>
          </w:tcPr>
          <w:p w14:paraId="798369E4" w14:textId="77777777" w:rsidR="00544CBA" w:rsidRDefault="00544CBA" w:rsidP="00A65E8D">
            <w:pPr>
              <w:pStyle w:val="TableParagraph"/>
              <w:spacing w:before="22"/>
              <w:ind w:left="103"/>
              <w:rPr>
                <w:sz w:val="24"/>
              </w:rPr>
            </w:pPr>
            <w:r>
              <w:rPr>
                <w:spacing w:val="-2"/>
                <w:sz w:val="24"/>
              </w:rPr>
              <w:t>Educação</w:t>
            </w:r>
          </w:p>
        </w:tc>
      </w:tr>
      <w:tr w:rsidR="00544CBA" w14:paraId="2EB38BDF" w14:textId="77777777" w:rsidTr="00A65E8D">
        <w:trPr>
          <w:trHeight w:val="315"/>
        </w:trPr>
        <w:tc>
          <w:tcPr>
            <w:tcW w:w="1126" w:type="dxa"/>
            <w:tcBorders>
              <w:top w:val="double" w:sz="6" w:space="0" w:color="000000"/>
              <w:left w:val="single" w:sz="6" w:space="0" w:color="000000"/>
              <w:bottom w:val="double" w:sz="6" w:space="0" w:color="000000"/>
              <w:right w:val="single" w:sz="6" w:space="0" w:color="000000"/>
            </w:tcBorders>
          </w:tcPr>
          <w:p w14:paraId="3E1A221A" w14:textId="77777777" w:rsidR="00544CBA" w:rsidRDefault="00544CBA" w:rsidP="00A65E8D">
            <w:pPr>
              <w:pStyle w:val="TableParagraph"/>
              <w:spacing w:before="10"/>
              <w:rPr>
                <w:sz w:val="24"/>
              </w:rPr>
            </w:pPr>
            <w:r>
              <w:rPr>
                <w:spacing w:val="-5"/>
                <w:sz w:val="24"/>
              </w:rPr>
              <w:t>425</w:t>
            </w:r>
          </w:p>
        </w:tc>
        <w:tc>
          <w:tcPr>
            <w:tcW w:w="1383" w:type="dxa"/>
            <w:tcBorders>
              <w:top w:val="double" w:sz="6" w:space="0" w:color="000000"/>
              <w:left w:val="single" w:sz="6" w:space="0" w:color="000000"/>
              <w:bottom w:val="double" w:sz="6" w:space="0" w:color="000000"/>
              <w:right w:val="single" w:sz="6" w:space="0" w:color="000000"/>
            </w:tcBorders>
          </w:tcPr>
          <w:p w14:paraId="0B9B2666" w14:textId="77777777" w:rsidR="00544CBA" w:rsidRDefault="00544CBA" w:rsidP="00A65E8D">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A1CE08F" w14:textId="77777777" w:rsidR="00544CBA" w:rsidRDefault="00544CBA" w:rsidP="00A65E8D">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0DFAF0F" w14:textId="77777777" w:rsidR="00544CBA" w:rsidRDefault="00544CBA" w:rsidP="00A65E8D">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04B9583" w14:textId="77777777" w:rsidR="00544CBA" w:rsidRDefault="00544CBA" w:rsidP="00A65E8D">
            <w:pPr>
              <w:pStyle w:val="TableParagraph"/>
              <w:spacing w:before="10"/>
              <w:ind w:left="103"/>
              <w:rPr>
                <w:sz w:val="24"/>
              </w:rPr>
            </w:pPr>
            <w:r>
              <w:rPr>
                <w:spacing w:val="-2"/>
                <w:sz w:val="24"/>
              </w:rPr>
              <w:t>Esporte</w:t>
            </w:r>
          </w:p>
        </w:tc>
      </w:tr>
      <w:tr w:rsidR="00544CBA" w14:paraId="56B2CCDA"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3909B637" w14:textId="77777777" w:rsidR="00544CBA" w:rsidRDefault="00544CBA" w:rsidP="00A65E8D">
            <w:pPr>
              <w:pStyle w:val="TableParagraph"/>
              <w:spacing w:before="8"/>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44A02B68"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FADFCF0"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0CD59F4"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100CC84" w14:textId="77777777" w:rsidR="00544CBA" w:rsidRDefault="00544CBA" w:rsidP="00A65E8D">
            <w:pPr>
              <w:pStyle w:val="TableParagraph"/>
              <w:spacing w:before="8"/>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544CBA" w14:paraId="5F3E601D"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2469AC6D" w14:textId="77777777" w:rsidR="00544CBA" w:rsidRDefault="00544CBA" w:rsidP="00A65E8D">
            <w:pPr>
              <w:pStyle w:val="TableParagraph"/>
              <w:spacing w:before="9"/>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0508944A"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52D8152" w14:textId="77777777" w:rsidR="00544CBA" w:rsidRDefault="00544CBA"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DC70799" w14:textId="77777777" w:rsidR="00544CBA" w:rsidRDefault="00544CBA"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77B4622" w14:textId="77777777" w:rsidR="00544CBA" w:rsidRDefault="00544CBA" w:rsidP="00A65E8D">
            <w:pPr>
              <w:pStyle w:val="TableParagraph"/>
              <w:spacing w:before="9"/>
              <w:ind w:left="103"/>
              <w:rPr>
                <w:sz w:val="24"/>
              </w:rPr>
            </w:pPr>
            <w:r>
              <w:rPr>
                <w:sz w:val="24"/>
              </w:rPr>
              <w:t>Meio</w:t>
            </w:r>
            <w:r>
              <w:rPr>
                <w:spacing w:val="-2"/>
                <w:sz w:val="24"/>
              </w:rPr>
              <w:t xml:space="preserve"> Ambiente</w:t>
            </w:r>
          </w:p>
        </w:tc>
      </w:tr>
      <w:tr w:rsidR="00544CBA" w14:paraId="1FBBC6A4" w14:textId="77777777" w:rsidTr="00A65E8D">
        <w:trPr>
          <w:trHeight w:val="297"/>
        </w:trPr>
        <w:tc>
          <w:tcPr>
            <w:tcW w:w="1126" w:type="dxa"/>
            <w:tcBorders>
              <w:top w:val="double" w:sz="6" w:space="0" w:color="000000"/>
              <w:left w:val="single" w:sz="6" w:space="0" w:color="000000"/>
              <w:bottom w:val="single" w:sz="6" w:space="0" w:color="000000"/>
              <w:right w:val="single" w:sz="6" w:space="0" w:color="000000"/>
            </w:tcBorders>
          </w:tcPr>
          <w:p w14:paraId="76FA2999" w14:textId="77777777" w:rsidR="00544CBA" w:rsidRDefault="00544CBA" w:rsidP="00A65E8D">
            <w:pPr>
              <w:pStyle w:val="TableParagraph"/>
              <w:spacing w:before="8"/>
              <w:rPr>
                <w:sz w:val="24"/>
              </w:rPr>
            </w:pPr>
            <w:r>
              <w:rPr>
                <w:spacing w:val="-5"/>
                <w:sz w:val="24"/>
              </w:rPr>
              <w:t>482</w:t>
            </w:r>
          </w:p>
        </w:tc>
        <w:tc>
          <w:tcPr>
            <w:tcW w:w="1383" w:type="dxa"/>
            <w:tcBorders>
              <w:top w:val="double" w:sz="6" w:space="0" w:color="000000"/>
              <w:left w:val="single" w:sz="6" w:space="0" w:color="000000"/>
              <w:bottom w:val="single" w:sz="6" w:space="0" w:color="000000"/>
              <w:right w:val="single" w:sz="6" w:space="0" w:color="000000"/>
            </w:tcBorders>
          </w:tcPr>
          <w:p w14:paraId="761AD674"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7EA2145A"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2AF3B669"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62A99B68" w14:textId="77777777" w:rsidR="00544CBA" w:rsidRDefault="00544CBA" w:rsidP="00A65E8D">
            <w:pPr>
              <w:pStyle w:val="TableParagraph"/>
              <w:spacing w:before="8"/>
              <w:ind w:left="103"/>
              <w:rPr>
                <w:sz w:val="24"/>
              </w:rPr>
            </w:pPr>
            <w:r>
              <w:rPr>
                <w:sz w:val="24"/>
              </w:rPr>
              <w:t>Serviços</w:t>
            </w:r>
            <w:r>
              <w:rPr>
                <w:spacing w:val="-2"/>
                <w:sz w:val="24"/>
              </w:rPr>
              <w:t xml:space="preserve"> Públicos</w:t>
            </w:r>
          </w:p>
        </w:tc>
      </w:tr>
      <w:tr w:rsidR="00544CBA" w14:paraId="3CC222BC" w14:textId="77777777" w:rsidTr="00A65E8D">
        <w:trPr>
          <w:trHeight w:val="300"/>
        </w:trPr>
        <w:tc>
          <w:tcPr>
            <w:tcW w:w="1126" w:type="dxa"/>
            <w:tcBorders>
              <w:top w:val="single" w:sz="6" w:space="0" w:color="000000"/>
              <w:left w:val="single" w:sz="6" w:space="0" w:color="000000"/>
              <w:bottom w:val="double" w:sz="6" w:space="0" w:color="000000"/>
              <w:right w:val="single" w:sz="6" w:space="0" w:color="000000"/>
            </w:tcBorders>
          </w:tcPr>
          <w:p w14:paraId="01C03D9A" w14:textId="77777777" w:rsidR="00544CBA" w:rsidRDefault="00544CBA" w:rsidP="00A65E8D">
            <w:pPr>
              <w:pStyle w:val="TableParagraph"/>
              <w:spacing w:line="272"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4707DD04" w14:textId="77777777" w:rsidR="00544CBA" w:rsidRDefault="00544CBA" w:rsidP="00A65E8D">
            <w:pPr>
              <w:pStyle w:val="TableParagraph"/>
              <w:spacing w:line="272"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13B6B268" w14:textId="77777777" w:rsidR="00544CBA" w:rsidRDefault="00544CBA" w:rsidP="00A65E8D">
            <w:pPr>
              <w:pStyle w:val="TableParagraph"/>
              <w:spacing w:line="272"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62E702FD" w14:textId="77777777" w:rsidR="00544CBA" w:rsidRDefault="00544CBA" w:rsidP="00A65E8D">
            <w:pPr>
              <w:pStyle w:val="TableParagraph"/>
              <w:spacing w:line="272"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536AA17D" w14:textId="77777777" w:rsidR="00544CBA" w:rsidRDefault="00544CBA" w:rsidP="00A65E8D">
            <w:pPr>
              <w:pStyle w:val="TableParagraph"/>
              <w:spacing w:line="272" w:lineRule="exact"/>
              <w:ind w:left="101"/>
              <w:rPr>
                <w:sz w:val="24"/>
              </w:rPr>
            </w:pPr>
            <w:r>
              <w:rPr>
                <w:sz w:val="24"/>
              </w:rPr>
              <w:t>Serviços</w:t>
            </w:r>
            <w:r>
              <w:rPr>
                <w:spacing w:val="-2"/>
                <w:sz w:val="24"/>
              </w:rPr>
              <w:t xml:space="preserve"> Públicos</w:t>
            </w:r>
          </w:p>
        </w:tc>
      </w:tr>
      <w:tr w:rsidR="00544CBA" w14:paraId="7C42AC91"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7EBB5677" w14:textId="77777777" w:rsidR="00544CBA" w:rsidRDefault="00544CBA" w:rsidP="00A65E8D">
            <w:pPr>
              <w:pStyle w:val="TableParagraph"/>
              <w:spacing w:before="8"/>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73F12111"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48E838A"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A58EA12"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018A36E" w14:textId="77777777" w:rsidR="00544CBA" w:rsidRDefault="00544CBA" w:rsidP="00A65E8D">
            <w:pPr>
              <w:pStyle w:val="TableParagraph"/>
              <w:spacing w:before="8"/>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544CBA" w14:paraId="0C9FB409"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24E32F63" w14:textId="77777777" w:rsidR="00544CBA" w:rsidRDefault="00544CBA" w:rsidP="00A65E8D">
            <w:pPr>
              <w:pStyle w:val="TableParagraph"/>
              <w:spacing w:before="9"/>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3A9DB46B"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F1F4356" w14:textId="77777777" w:rsidR="00544CBA" w:rsidRDefault="00544CBA"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D672B9B" w14:textId="77777777" w:rsidR="00544CBA" w:rsidRDefault="00544CBA"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A00D2B0" w14:textId="77777777" w:rsidR="00544CBA" w:rsidRDefault="00544CBA" w:rsidP="00A65E8D">
            <w:pPr>
              <w:pStyle w:val="TableParagraph"/>
              <w:spacing w:before="9"/>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544CBA" w14:paraId="75753D0E" w14:textId="77777777" w:rsidTr="00A65E8D">
        <w:trPr>
          <w:trHeight w:val="313"/>
        </w:trPr>
        <w:tc>
          <w:tcPr>
            <w:tcW w:w="1126" w:type="dxa"/>
            <w:tcBorders>
              <w:top w:val="double" w:sz="6" w:space="0" w:color="000000"/>
              <w:left w:val="single" w:sz="6" w:space="0" w:color="000000"/>
              <w:bottom w:val="double" w:sz="6" w:space="0" w:color="000000"/>
              <w:right w:val="single" w:sz="6" w:space="0" w:color="000000"/>
            </w:tcBorders>
          </w:tcPr>
          <w:p w14:paraId="65CA67C0" w14:textId="77777777" w:rsidR="00544CBA" w:rsidRDefault="00544CBA" w:rsidP="00A65E8D">
            <w:pPr>
              <w:pStyle w:val="TableParagraph"/>
              <w:spacing w:before="8"/>
              <w:rPr>
                <w:sz w:val="24"/>
              </w:rPr>
            </w:pPr>
            <w:r>
              <w:rPr>
                <w:spacing w:val="-5"/>
                <w:sz w:val="24"/>
              </w:rPr>
              <w:t>555</w:t>
            </w:r>
          </w:p>
        </w:tc>
        <w:tc>
          <w:tcPr>
            <w:tcW w:w="1383" w:type="dxa"/>
            <w:tcBorders>
              <w:top w:val="double" w:sz="6" w:space="0" w:color="000000"/>
              <w:left w:val="single" w:sz="6" w:space="0" w:color="000000"/>
              <w:bottom w:val="double" w:sz="6" w:space="0" w:color="000000"/>
              <w:right w:val="single" w:sz="6" w:space="0" w:color="000000"/>
            </w:tcBorders>
          </w:tcPr>
          <w:p w14:paraId="20FB3094" w14:textId="77777777" w:rsidR="00544CBA" w:rsidRDefault="00544CBA" w:rsidP="00A65E8D">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F8372F5" w14:textId="77777777" w:rsidR="00544CBA" w:rsidRDefault="00544CBA" w:rsidP="00A65E8D">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0DE0EFF" w14:textId="77777777" w:rsidR="00544CBA" w:rsidRDefault="00544CBA" w:rsidP="00A65E8D">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1F23F59" w14:textId="77777777" w:rsidR="00544CBA" w:rsidRDefault="00544CBA" w:rsidP="00A65E8D">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544CBA" w14:paraId="7FFB6ED8" w14:textId="77777777" w:rsidTr="00A65E8D">
        <w:trPr>
          <w:trHeight w:val="315"/>
        </w:trPr>
        <w:tc>
          <w:tcPr>
            <w:tcW w:w="1126" w:type="dxa"/>
            <w:tcBorders>
              <w:top w:val="double" w:sz="6" w:space="0" w:color="000000"/>
              <w:left w:val="single" w:sz="6" w:space="0" w:color="000000"/>
              <w:bottom w:val="double" w:sz="6" w:space="0" w:color="000000"/>
              <w:right w:val="single" w:sz="6" w:space="0" w:color="000000"/>
            </w:tcBorders>
          </w:tcPr>
          <w:p w14:paraId="2DB42884" w14:textId="77777777" w:rsidR="00544CBA" w:rsidRDefault="00544CBA" w:rsidP="00A65E8D">
            <w:pPr>
              <w:pStyle w:val="TableParagraph"/>
              <w:spacing w:before="9"/>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73830F1D" w14:textId="77777777" w:rsidR="00544CBA" w:rsidRDefault="00544CBA" w:rsidP="00A65E8D">
            <w:pPr>
              <w:pStyle w:val="TableParagraph"/>
              <w:spacing w:before="9"/>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5E7D076" w14:textId="77777777" w:rsidR="00544CBA" w:rsidRDefault="00544CBA" w:rsidP="00A65E8D">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934FB56" w14:textId="77777777" w:rsidR="00544CBA" w:rsidRDefault="00544CBA" w:rsidP="00A65E8D">
            <w:pPr>
              <w:pStyle w:val="TableParagraph"/>
              <w:spacing w:before="9"/>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09ADC1E" w14:textId="77777777" w:rsidR="00544CBA" w:rsidRDefault="00544CBA" w:rsidP="00A65E8D">
            <w:pPr>
              <w:pStyle w:val="TableParagraph"/>
              <w:spacing w:before="9"/>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075363B3" w14:textId="64AB2055"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1D8532CF" w14:textId="77777777" w:rsidR="00544CBA" w:rsidRPr="00696720" w:rsidRDefault="00544CBA" w:rsidP="00544CBA">
      <w:pPr>
        <w:pStyle w:val="Nvel2-Red"/>
        <w:numPr>
          <w:ilvl w:val="0"/>
          <w:numId w:val="0"/>
        </w:numPr>
      </w:pPr>
      <w:r w:rsidRPr="00A843EF">
        <w:t>A execução do contrato deverá ser acompanhad</w:t>
      </w:r>
      <w:r>
        <w:t>a e fiscalizada</w:t>
      </w:r>
      <w:r w:rsidRPr="00A843EF">
        <w:t xml:space="preserve"> pel</w:t>
      </w:r>
      <w:r>
        <w:t>a</w:t>
      </w:r>
      <w:r w:rsidRPr="00A843EF">
        <w:t xml:space="preserve"> Gestor</w:t>
      </w:r>
      <w:r>
        <w:t>a</w:t>
      </w:r>
      <w:r w:rsidRPr="00A843EF">
        <w:t xml:space="preserve"> do contrato a </w:t>
      </w:r>
      <w:r w:rsidRPr="00A843EF">
        <w:rPr>
          <w:b/>
          <w:bCs/>
        </w:rPr>
        <w:t>Sr</w:t>
      </w:r>
      <w:r>
        <w:rPr>
          <w:b/>
          <w:bCs/>
        </w:rPr>
        <w:t>a</w:t>
      </w:r>
      <w:r w:rsidRPr="00A843EF">
        <w:rPr>
          <w:b/>
          <w:bCs/>
        </w:rPr>
        <w:t xml:space="preserve">. </w:t>
      </w:r>
      <w:r w:rsidRPr="007B666E">
        <w:rPr>
          <w:b/>
          <w:bCs/>
        </w:rPr>
        <w:t>MARCIA DIAS CONOR</w:t>
      </w:r>
      <w:r w:rsidRPr="00A843EF">
        <w:t>, pel</w:t>
      </w:r>
      <w:r>
        <w:t>a</w:t>
      </w:r>
      <w:r w:rsidRPr="00A843EF">
        <w:t xml:space="preserve"> Fiscal a </w:t>
      </w:r>
      <w:r w:rsidRPr="00A843EF">
        <w:rPr>
          <w:b/>
          <w:bCs/>
        </w:rPr>
        <w:t>Sr</w:t>
      </w:r>
      <w:r>
        <w:rPr>
          <w:b/>
          <w:bCs/>
        </w:rPr>
        <w:t>a</w:t>
      </w:r>
      <w:r w:rsidRPr="00A843EF">
        <w:rPr>
          <w:b/>
          <w:bCs/>
        </w:rPr>
        <w:t xml:space="preserve">. </w:t>
      </w:r>
      <w:r w:rsidRPr="007B666E">
        <w:rPr>
          <w:b/>
          <w:bCs/>
        </w:rPr>
        <w:t>SANDRA AP</w:t>
      </w:r>
      <w:r>
        <w:rPr>
          <w:b/>
          <w:bCs/>
        </w:rPr>
        <w:t>ARECIDA</w:t>
      </w:r>
      <w:r w:rsidRPr="007B666E">
        <w:rPr>
          <w:b/>
          <w:bCs/>
        </w:rPr>
        <w:t xml:space="preserve"> ROMERO</w:t>
      </w:r>
      <w:r>
        <w:rPr>
          <w:b/>
          <w:bCs/>
        </w:rPr>
        <w:t xml:space="preserve"> </w:t>
      </w:r>
      <w:r w:rsidRPr="00A843EF">
        <w:t>que desempenhará as funções de</w:t>
      </w:r>
      <w:r w:rsidRPr="00A843EF">
        <w:rPr>
          <w:color w:val="FF0000"/>
        </w:rPr>
        <w:t xml:space="preserve"> </w:t>
      </w:r>
      <w:r w:rsidRPr="00A843EF">
        <w:t>fiscalização técnica e administrativa, e fiscal substitut</w:t>
      </w:r>
      <w:r>
        <w:t>o</w:t>
      </w:r>
      <w:r w:rsidRPr="00A843EF">
        <w:t xml:space="preserve"> o </w:t>
      </w:r>
      <w:r w:rsidRPr="00A843EF">
        <w:rPr>
          <w:b/>
          <w:bCs/>
        </w:rPr>
        <w:t>Sr.</w:t>
      </w:r>
      <w:r w:rsidRPr="00A843EF">
        <w:t xml:space="preserve"> </w:t>
      </w:r>
      <w:r w:rsidRPr="002539A0">
        <w:rPr>
          <w:b/>
          <w:bCs/>
        </w:rPr>
        <w:t xml:space="preserve">AUCENIR GOUVEIA </w:t>
      </w:r>
      <w:r w:rsidRPr="00A843EF">
        <w:t>(Lei nº 14.133, de 2021, art. 117, §1).</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lastRenderedPageBreak/>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lastRenderedPageBreak/>
        <w:t xml:space="preserve"> </w:t>
      </w:r>
      <w:bookmarkEnd w:id="27"/>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C7A58D7" w14:textId="77777777" w:rsidR="00997BC8" w:rsidRDefault="00997BC8" w:rsidP="002738C0">
      <w:pPr>
        <w:jc w:val="center"/>
        <w:rPr>
          <w:rFonts w:ascii="Arial" w:hAnsi="Arial" w:cs="Arial"/>
          <w:b/>
          <w:sz w:val="18"/>
          <w:szCs w:val="18"/>
        </w:rPr>
      </w:pPr>
    </w:p>
    <w:p w14:paraId="32B2D3DD" w14:textId="77777777" w:rsidR="00997BC8" w:rsidRDefault="00997BC8" w:rsidP="002738C0">
      <w:pPr>
        <w:jc w:val="center"/>
        <w:rPr>
          <w:rFonts w:ascii="Arial" w:hAnsi="Arial" w:cs="Arial"/>
          <w:b/>
          <w:sz w:val="18"/>
          <w:szCs w:val="18"/>
        </w:rPr>
      </w:pPr>
    </w:p>
    <w:p w14:paraId="214F783E" w14:textId="77777777" w:rsidR="006F354D" w:rsidRDefault="006F354D" w:rsidP="002738C0">
      <w:pPr>
        <w:jc w:val="center"/>
        <w:rPr>
          <w:rFonts w:ascii="Arial" w:hAnsi="Arial" w:cs="Arial"/>
          <w:b/>
          <w:sz w:val="18"/>
          <w:szCs w:val="18"/>
        </w:rPr>
      </w:pPr>
    </w:p>
    <w:p w14:paraId="12A6D98F" w14:textId="77777777" w:rsidR="006F354D" w:rsidRDefault="006F354D" w:rsidP="002738C0">
      <w:pPr>
        <w:jc w:val="center"/>
        <w:rPr>
          <w:rFonts w:ascii="Arial" w:hAnsi="Arial" w:cs="Arial"/>
          <w:b/>
          <w:sz w:val="18"/>
          <w:szCs w:val="18"/>
        </w:rPr>
      </w:pPr>
    </w:p>
    <w:p w14:paraId="452DC7C6" w14:textId="77777777" w:rsidR="006F354D" w:rsidRDefault="006F354D" w:rsidP="002738C0">
      <w:pPr>
        <w:jc w:val="center"/>
        <w:rPr>
          <w:rFonts w:ascii="Arial" w:hAnsi="Arial" w:cs="Arial"/>
          <w:b/>
          <w:sz w:val="18"/>
          <w:szCs w:val="18"/>
        </w:rPr>
      </w:pPr>
    </w:p>
    <w:p w14:paraId="610A022F" w14:textId="77777777" w:rsidR="006F354D" w:rsidRDefault="006F354D" w:rsidP="002738C0">
      <w:pPr>
        <w:jc w:val="center"/>
        <w:rPr>
          <w:rFonts w:ascii="Arial" w:hAnsi="Arial" w:cs="Arial"/>
          <w:b/>
          <w:sz w:val="18"/>
          <w:szCs w:val="18"/>
        </w:rPr>
      </w:pPr>
    </w:p>
    <w:p w14:paraId="7A20EB73" w14:textId="77777777" w:rsidR="006F354D" w:rsidRDefault="006F354D" w:rsidP="002738C0">
      <w:pPr>
        <w:jc w:val="center"/>
        <w:rPr>
          <w:rFonts w:ascii="Arial" w:hAnsi="Arial" w:cs="Arial"/>
          <w:b/>
          <w:sz w:val="18"/>
          <w:szCs w:val="18"/>
        </w:rPr>
      </w:pPr>
    </w:p>
    <w:p w14:paraId="769DF411" w14:textId="77777777" w:rsidR="006F354D" w:rsidRDefault="006F354D" w:rsidP="002738C0">
      <w:pPr>
        <w:jc w:val="center"/>
        <w:rPr>
          <w:rFonts w:ascii="Arial" w:hAnsi="Arial" w:cs="Arial"/>
          <w:b/>
          <w:sz w:val="18"/>
          <w:szCs w:val="18"/>
        </w:rPr>
      </w:pPr>
    </w:p>
    <w:p w14:paraId="0A16668A" w14:textId="77777777" w:rsidR="006F354D" w:rsidRDefault="006F354D" w:rsidP="002738C0">
      <w:pPr>
        <w:jc w:val="center"/>
        <w:rPr>
          <w:rFonts w:ascii="Arial" w:hAnsi="Arial" w:cs="Arial"/>
          <w:b/>
          <w:sz w:val="18"/>
          <w:szCs w:val="18"/>
        </w:rPr>
      </w:pPr>
    </w:p>
    <w:p w14:paraId="7735C05F" w14:textId="77777777" w:rsidR="006F354D" w:rsidRDefault="006F354D" w:rsidP="002738C0">
      <w:pPr>
        <w:jc w:val="center"/>
        <w:rPr>
          <w:rFonts w:ascii="Arial" w:hAnsi="Arial" w:cs="Arial"/>
          <w:b/>
          <w:sz w:val="18"/>
          <w:szCs w:val="18"/>
        </w:rPr>
      </w:pPr>
    </w:p>
    <w:p w14:paraId="03AFCF46" w14:textId="77777777" w:rsidR="006F354D" w:rsidRDefault="006F354D" w:rsidP="002738C0">
      <w:pPr>
        <w:jc w:val="center"/>
        <w:rPr>
          <w:rFonts w:ascii="Arial" w:hAnsi="Arial" w:cs="Arial"/>
          <w:b/>
          <w:sz w:val="18"/>
          <w:szCs w:val="18"/>
        </w:rPr>
      </w:pPr>
    </w:p>
    <w:p w14:paraId="048D38FC" w14:textId="77777777" w:rsidR="006F354D" w:rsidRDefault="006F354D" w:rsidP="002738C0">
      <w:pPr>
        <w:jc w:val="center"/>
        <w:rPr>
          <w:rFonts w:ascii="Arial" w:hAnsi="Arial" w:cs="Arial"/>
          <w:b/>
          <w:sz w:val="18"/>
          <w:szCs w:val="18"/>
        </w:rPr>
      </w:pPr>
    </w:p>
    <w:p w14:paraId="17264C47" w14:textId="77777777" w:rsidR="006F354D" w:rsidRDefault="006F354D" w:rsidP="002738C0">
      <w:pPr>
        <w:jc w:val="center"/>
        <w:rPr>
          <w:rFonts w:ascii="Arial" w:hAnsi="Arial" w:cs="Arial"/>
          <w:b/>
          <w:sz w:val="18"/>
          <w:szCs w:val="18"/>
        </w:rPr>
      </w:pPr>
    </w:p>
    <w:p w14:paraId="11A3847D" w14:textId="77777777" w:rsidR="006F354D" w:rsidRDefault="006F354D" w:rsidP="002738C0">
      <w:pPr>
        <w:jc w:val="center"/>
        <w:rPr>
          <w:rFonts w:ascii="Arial" w:hAnsi="Arial" w:cs="Arial"/>
          <w:b/>
          <w:sz w:val="18"/>
          <w:szCs w:val="18"/>
        </w:rPr>
      </w:pPr>
    </w:p>
    <w:p w14:paraId="31762597" w14:textId="77777777" w:rsidR="006F354D" w:rsidRDefault="006F354D" w:rsidP="002738C0">
      <w:pPr>
        <w:jc w:val="center"/>
        <w:rPr>
          <w:rFonts w:ascii="Arial" w:hAnsi="Arial" w:cs="Arial"/>
          <w:b/>
          <w:sz w:val="18"/>
          <w:szCs w:val="18"/>
        </w:rPr>
      </w:pPr>
    </w:p>
    <w:p w14:paraId="0B53C7E0" w14:textId="77777777" w:rsidR="00997BC8" w:rsidRDefault="00997BC8" w:rsidP="002738C0">
      <w:pPr>
        <w:jc w:val="center"/>
        <w:rPr>
          <w:rFonts w:ascii="Arial" w:hAnsi="Arial" w:cs="Arial"/>
          <w:b/>
          <w:sz w:val="18"/>
          <w:szCs w:val="18"/>
        </w:rPr>
      </w:pPr>
    </w:p>
    <w:p w14:paraId="63F8A199" w14:textId="77777777" w:rsidR="00C74739" w:rsidRDefault="00C74739" w:rsidP="002738C0">
      <w:pPr>
        <w:jc w:val="center"/>
        <w:rPr>
          <w:rFonts w:ascii="Arial" w:hAnsi="Arial" w:cs="Arial"/>
          <w:b/>
          <w:sz w:val="18"/>
          <w:szCs w:val="18"/>
        </w:rPr>
      </w:pPr>
    </w:p>
    <w:p w14:paraId="767F8973" w14:textId="77777777" w:rsidR="00C74739" w:rsidRDefault="00C74739" w:rsidP="002738C0">
      <w:pPr>
        <w:jc w:val="center"/>
        <w:rPr>
          <w:rFonts w:ascii="Arial" w:hAnsi="Arial" w:cs="Arial"/>
          <w:b/>
          <w:sz w:val="18"/>
          <w:szCs w:val="18"/>
        </w:rPr>
      </w:pPr>
    </w:p>
    <w:p w14:paraId="5A9C35EA" w14:textId="77777777" w:rsidR="00C74739" w:rsidRDefault="00C74739" w:rsidP="002738C0">
      <w:pPr>
        <w:jc w:val="center"/>
        <w:rPr>
          <w:rFonts w:ascii="Arial" w:hAnsi="Arial" w:cs="Arial"/>
          <w:b/>
          <w:sz w:val="18"/>
          <w:szCs w:val="18"/>
        </w:rPr>
      </w:pPr>
    </w:p>
    <w:p w14:paraId="1AECD772" w14:textId="77777777" w:rsidR="00C74739" w:rsidRDefault="00C74739" w:rsidP="002738C0">
      <w:pPr>
        <w:jc w:val="center"/>
        <w:rPr>
          <w:rFonts w:ascii="Arial" w:hAnsi="Arial" w:cs="Arial"/>
          <w:b/>
          <w:sz w:val="18"/>
          <w:szCs w:val="18"/>
        </w:rPr>
      </w:pPr>
    </w:p>
    <w:p w14:paraId="7FB43303" w14:textId="77777777" w:rsidR="00EE0DFB" w:rsidRDefault="00EE0DFB" w:rsidP="00A66CA9">
      <w:pPr>
        <w:rPr>
          <w:rFonts w:ascii="Arial" w:hAnsi="Arial" w:cs="Arial"/>
          <w:b/>
          <w:sz w:val="18"/>
          <w:szCs w:val="18"/>
        </w:rPr>
      </w:pPr>
    </w:p>
    <w:p w14:paraId="7223AC0E" w14:textId="77777777" w:rsidR="00E47F5C" w:rsidRDefault="00E47F5C" w:rsidP="00A66CA9">
      <w:pPr>
        <w:rPr>
          <w:rFonts w:ascii="Arial" w:hAnsi="Arial" w:cs="Arial"/>
          <w:b/>
          <w:sz w:val="18"/>
          <w:szCs w:val="18"/>
        </w:rPr>
      </w:pPr>
    </w:p>
    <w:p w14:paraId="72E3C540" w14:textId="77777777" w:rsidR="00E47F5C" w:rsidRDefault="00E47F5C" w:rsidP="00A66CA9">
      <w:pPr>
        <w:rPr>
          <w:rFonts w:ascii="Arial" w:hAnsi="Arial" w:cs="Arial"/>
          <w:b/>
          <w:sz w:val="18"/>
          <w:szCs w:val="18"/>
        </w:rPr>
      </w:pPr>
    </w:p>
    <w:p w14:paraId="209A0ECA" w14:textId="77777777" w:rsidR="00E47F5C" w:rsidRDefault="00E47F5C" w:rsidP="00A66CA9">
      <w:pPr>
        <w:rPr>
          <w:rFonts w:ascii="Arial" w:hAnsi="Arial" w:cs="Arial"/>
          <w:b/>
          <w:sz w:val="18"/>
          <w:szCs w:val="18"/>
        </w:rPr>
      </w:pPr>
    </w:p>
    <w:p w14:paraId="252959F6" w14:textId="77777777" w:rsidR="00E47F5C" w:rsidRDefault="00E47F5C" w:rsidP="00A66CA9">
      <w:pPr>
        <w:rPr>
          <w:rFonts w:ascii="Arial" w:hAnsi="Arial" w:cs="Arial"/>
          <w:b/>
          <w:sz w:val="18"/>
          <w:szCs w:val="18"/>
        </w:rPr>
      </w:pPr>
    </w:p>
    <w:p w14:paraId="76EA90E6" w14:textId="77777777" w:rsidR="00E47F5C" w:rsidRDefault="00E47F5C" w:rsidP="00A66CA9">
      <w:pPr>
        <w:rPr>
          <w:rFonts w:ascii="Arial" w:hAnsi="Arial" w:cs="Arial"/>
          <w:b/>
          <w:sz w:val="18"/>
          <w:szCs w:val="18"/>
        </w:rPr>
      </w:pPr>
    </w:p>
    <w:p w14:paraId="0117549B" w14:textId="77777777" w:rsidR="00E47F5C" w:rsidRDefault="00E47F5C" w:rsidP="00A66CA9">
      <w:pPr>
        <w:rPr>
          <w:rFonts w:ascii="Arial" w:hAnsi="Arial" w:cs="Arial"/>
          <w:b/>
          <w:sz w:val="18"/>
          <w:szCs w:val="18"/>
        </w:rPr>
      </w:pPr>
    </w:p>
    <w:p w14:paraId="0B53ADDD" w14:textId="77777777" w:rsidR="00E47F5C" w:rsidRDefault="00E47F5C" w:rsidP="00A66CA9">
      <w:pPr>
        <w:rPr>
          <w:rFonts w:ascii="Arial" w:hAnsi="Arial" w:cs="Arial"/>
          <w:b/>
          <w:sz w:val="18"/>
          <w:szCs w:val="18"/>
        </w:rPr>
      </w:pPr>
    </w:p>
    <w:p w14:paraId="04A2DF23" w14:textId="77777777" w:rsidR="00E47F5C" w:rsidRDefault="00E47F5C" w:rsidP="00A66CA9">
      <w:pPr>
        <w:rPr>
          <w:rFonts w:ascii="Arial" w:hAnsi="Arial" w:cs="Arial"/>
          <w:b/>
          <w:sz w:val="18"/>
          <w:szCs w:val="18"/>
        </w:rPr>
      </w:pPr>
    </w:p>
    <w:p w14:paraId="60A9CC35" w14:textId="77777777" w:rsidR="00E47F5C" w:rsidRDefault="00E47F5C" w:rsidP="00A66CA9">
      <w:pPr>
        <w:rPr>
          <w:rFonts w:ascii="Arial" w:hAnsi="Arial" w:cs="Arial"/>
          <w:b/>
          <w:sz w:val="18"/>
          <w:szCs w:val="18"/>
        </w:rPr>
      </w:pPr>
    </w:p>
    <w:p w14:paraId="01929D02" w14:textId="77777777" w:rsidR="00E47F5C" w:rsidRDefault="00E47F5C" w:rsidP="00A66CA9">
      <w:pPr>
        <w:rPr>
          <w:rFonts w:ascii="Arial" w:hAnsi="Arial" w:cs="Arial"/>
          <w:b/>
          <w:sz w:val="18"/>
          <w:szCs w:val="18"/>
        </w:rPr>
      </w:pPr>
    </w:p>
    <w:p w14:paraId="7AB9D737" w14:textId="77777777" w:rsidR="00E47F5C" w:rsidRDefault="00E47F5C" w:rsidP="00A66CA9">
      <w:pPr>
        <w:rPr>
          <w:rFonts w:ascii="Arial" w:hAnsi="Arial" w:cs="Arial"/>
          <w:b/>
          <w:sz w:val="18"/>
          <w:szCs w:val="18"/>
        </w:rPr>
      </w:pPr>
    </w:p>
    <w:p w14:paraId="0FE3C600" w14:textId="77777777" w:rsidR="00E47F5C" w:rsidRDefault="00E47F5C" w:rsidP="00A66CA9">
      <w:pPr>
        <w:rPr>
          <w:rFonts w:ascii="Arial" w:hAnsi="Arial" w:cs="Arial"/>
          <w:b/>
          <w:sz w:val="18"/>
          <w:szCs w:val="18"/>
        </w:rPr>
      </w:pPr>
    </w:p>
    <w:p w14:paraId="2DE83BC7" w14:textId="77777777" w:rsidR="00E47F5C" w:rsidRDefault="00E47F5C" w:rsidP="00A66CA9">
      <w:pPr>
        <w:rPr>
          <w:rFonts w:ascii="Arial" w:hAnsi="Arial" w:cs="Arial"/>
          <w:b/>
          <w:sz w:val="18"/>
          <w:szCs w:val="18"/>
        </w:rPr>
      </w:pPr>
    </w:p>
    <w:p w14:paraId="52C91B7B" w14:textId="77777777" w:rsidR="00E47F5C" w:rsidRDefault="00E47F5C" w:rsidP="00A66CA9">
      <w:pPr>
        <w:rPr>
          <w:rFonts w:ascii="Arial" w:hAnsi="Arial" w:cs="Arial"/>
          <w:b/>
          <w:sz w:val="18"/>
          <w:szCs w:val="18"/>
        </w:rPr>
      </w:pPr>
    </w:p>
    <w:p w14:paraId="382E5F6A" w14:textId="77777777" w:rsidR="00E47F5C" w:rsidRDefault="00E47F5C" w:rsidP="00A66CA9">
      <w:pPr>
        <w:rPr>
          <w:rFonts w:ascii="Arial" w:hAnsi="Arial" w:cs="Arial"/>
          <w:b/>
          <w:sz w:val="18"/>
          <w:szCs w:val="18"/>
        </w:rPr>
      </w:pPr>
    </w:p>
    <w:p w14:paraId="6E691442" w14:textId="77777777" w:rsidR="00E47F5C" w:rsidRDefault="00E47F5C" w:rsidP="00A66CA9">
      <w:pPr>
        <w:rPr>
          <w:rFonts w:ascii="Arial" w:hAnsi="Arial" w:cs="Arial"/>
          <w:b/>
          <w:sz w:val="18"/>
          <w:szCs w:val="18"/>
        </w:rPr>
      </w:pPr>
    </w:p>
    <w:p w14:paraId="043A0FCF" w14:textId="77777777" w:rsidR="00E47F5C" w:rsidRDefault="00E47F5C" w:rsidP="00A66CA9">
      <w:pPr>
        <w:rPr>
          <w:rFonts w:ascii="Arial" w:hAnsi="Arial" w:cs="Arial"/>
          <w:b/>
          <w:sz w:val="18"/>
          <w:szCs w:val="18"/>
        </w:rPr>
      </w:pPr>
    </w:p>
    <w:p w14:paraId="589C6B06" w14:textId="77777777" w:rsidR="00E47F5C" w:rsidRDefault="00E47F5C" w:rsidP="00A66CA9">
      <w:pPr>
        <w:rPr>
          <w:rFonts w:ascii="Arial" w:hAnsi="Arial" w:cs="Arial"/>
          <w:b/>
          <w:sz w:val="18"/>
          <w:szCs w:val="18"/>
        </w:rPr>
      </w:pPr>
    </w:p>
    <w:p w14:paraId="5FF60AF9" w14:textId="77777777" w:rsidR="00E47F5C" w:rsidRDefault="00E47F5C" w:rsidP="00A66CA9">
      <w:pPr>
        <w:rPr>
          <w:rFonts w:ascii="Arial" w:hAnsi="Arial" w:cs="Arial"/>
          <w:b/>
          <w:sz w:val="18"/>
          <w:szCs w:val="18"/>
        </w:rPr>
      </w:pPr>
    </w:p>
    <w:p w14:paraId="6505CFC9" w14:textId="77777777" w:rsidR="00E47F5C" w:rsidRDefault="00E47F5C" w:rsidP="00A66CA9">
      <w:pPr>
        <w:rPr>
          <w:rFonts w:ascii="Arial" w:hAnsi="Arial" w:cs="Arial"/>
          <w:b/>
          <w:sz w:val="18"/>
          <w:szCs w:val="18"/>
        </w:rPr>
      </w:pPr>
    </w:p>
    <w:p w14:paraId="67F39D78" w14:textId="77777777" w:rsidR="00E47F5C" w:rsidRDefault="00E47F5C" w:rsidP="00A66CA9">
      <w:pPr>
        <w:rPr>
          <w:rFonts w:ascii="Arial" w:hAnsi="Arial" w:cs="Arial"/>
          <w:b/>
          <w:sz w:val="18"/>
          <w:szCs w:val="18"/>
        </w:rPr>
      </w:pPr>
    </w:p>
    <w:p w14:paraId="296DE856" w14:textId="77777777" w:rsidR="00E47F5C" w:rsidRDefault="00E47F5C" w:rsidP="00A66CA9">
      <w:pPr>
        <w:rPr>
          <w:rFonts w:ascii="Arial" w:hAnsi="Arial" w:cs="Arial"/>
          <w:b/>
          <w:sz w:val="18"/>
          <w:szCs w:val="18"/>
        </w:rPr>
      </w:pPr>
    </w:p>
    <w:p w14:paraId="078999A2" w14:textId="77777777" w:rsidR="00E47F5C" w:rsidRDefault="00E47F5C" w:rsidP="00A66CA9">
      <w:pPr>
        <w:rPr>
          <w:rFonts w:ascii="Arial" w:hAnsi="Arial" w:cs="Arial"/>
          <w:b/>
          <w:sz w:val="18"/>
          <w:szCs w:val="18"/>
        </w:rPr>
      </w:pPr>
    </w:p>
    <w:p w14:paraId="1ED5C1D8" w14:textId="77777777" w:rsidR="00E47F5C" w:rsidRDefault="00E47F5C" w:rsidP="00A66CA9">
      <w:pPr>
        <w:rPr>
          <w:rFonts w:ascii="Arial" w:hAnsi="Arial" w:cs="Arial"/>
          <w:b/>
          <w:sz w:val="18"/>
          <w:szCs w:val="18"/>
        </w:rPr>
      </w:pPr>
    </w:p>
    <w:p w14:paraId="1CB29683" w14:textId="77777777" w:rsidR="00A66CA9" w:rsidRDefault="00A66CA9" w:rsidP="00A66CA9">
      <w:pP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20632B76" w14:textId="033BD452" w:rsidR="00662D4C" w:rsidRPr="00CD395C" w:rsidRDefault="00662D4C" w:rsidP="00662D4C">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D13AA">
        <w:rPr>
          <w:rFonts w:ascii="Arial" w:hAnsi="Arial" w:cs="Arial"/>
          <w:b/>
          <w:sz w:val="20"/>
          <w:szCs w:val="20"/>
          <w:u w:val="single"/>
        </w:rPr>
        <w:t>40</w:t>
      </w:r>
      <w:r w:rsidRPr="00BA5F58">
        <w:rPr>
          <w:rFonts w:ascii="Arial" w:hAnsi="Arial" w:cs="Arial"/>
          <w:b/>
          <w:sz w:val="20"/>
          <w:szCs w:val="20"/>
          <w:u w:val="single"/>
        </w:rPr>
        <w:t>/</w:t>
      </w:r>
      <w:r>
        <w:rPr>
          <w:rFonts w:ascii="Arial" w:hAnsi="Arial" w:cs="Arial"/>
          <w:b/>
          <w:sz w:val="20"/>
          <w:szCs w:val="20"/>
          <w:u w:val="single"/>
        </w:rPr>
        <w:t>2026</w:t>
      </w:r>
      <w:r w:rsidRPr="00CD395C">
        <w:rPr>
          <w:rFonts w:ascii="Arial" w:hAnsi="Arial" w:cs="Arial"/>
          <w:b/>
          <w:sz w:val="20"/>
          <w:szCs w:val="20"/>
          <w:u w:val="single"/>
        </w:rPr>
        <w:t xml:space="preserve"> </w:t>
      </w:r>
    </w:p>
    <w:p w14:paraId="178722EA" w14:textId="77777777" w:rsidR="00662D4C" w:rsidRPr="005F295F" w:rsidRDefault="00662D4C" w:rsidP="00662D4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365324B4" w14:textId="77777777" w:rsidR="00662D4C" w:rsidRDefault="00662D4C" w:rsidP="00662D4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2EB3E1FC" w14:textId="77777777" w:rsidR="00662D4C" w:rsidRPr="005F295F" w:rsidRDefault="00662D4C" w:rsidP="00662D4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45F15D29" w14:textId="77777777" w:rsidR="00662D4C" w:rsidRPr="005F295F" w:rsidRDefault="00662D4C" w:rsidP="00662D4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78FB4DA" w14:textId="77777777" w:rsidR="00662D4C" w:rsidRDefault="00662D4C" w:rsidP="00662D4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3F19E98F" w14:textId="77777777" w:rsidR="00662D4C" w:rsidRPr="00636001"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rsidRPr="00636001">
        <w:t>DO OBJETO</w:t>
      </w:r>
    </w:p>
    <w:p w14:paraId="6021EF09" w14:textId="4B4C9BA8" w:rsidR="00662D4C" w:rsidRPr="00662D4C" w:rsidRDefault="00662D4C" w:rsidP="00662D4C">
      <w:pPr>
        <w:spacing w:line="360" w:lineRule="auto"/>
        <w:ind w:left="72"/>
        <w:jc w:val="both"/>
        <w:rPr>
          <w:rFonts w:ascii="Arial" w:hAnsi="Arial" w:cs="Arial"/>
          <w:bCs/>
          <w:sz w:val="20"/>
          <w:szCs w:val="20"/>
        </w:rPr>
      </w:pPr>
      <w:r w:rsidRPr="006F1D6E">
        <w:rPr>
          <w:rFonts w:ascii="Arial" w:hAnsi="Arial" w:cs="Arial"/>
          <w:sz w:val="20"/>
          <w:szCs w:val="20"/>
        </w:rPr>
        <w:t xml:space="preserve">A presente Ata tem por objeto o </w:t>
      </w:r>
      <w:r w:rsidRPr="00CF3E3E">
        <w:t>Registro de Preços para futura contratação de empresa especializada no fornecimento de reagente automotivo ARLA 32, com abastecimento direto no estabelecimento da contratada</w:t>
      </w:r>
      <w:r>
        <w:t>, localizada no município de Mandaguaçu</w:t>
      </w:r>
      <w:r w:rsidRPr="00CF3E3E">
        <w:t>, destinado aos veículos oficiais movidos a diesel da frota municipal, visando atender às demandas operacionais das diversas secretarias e garantir a continuidade dos serviços públicos essenciais</w:t>
      </w:r>
      <w:r>
        <w:rPr>
          <w:rFonts w:ascii="Arial" w:hAnsi="Arial" w:cs="Arial"/>
          <w:bCs/>
          <w:sz w:val="20"/>
          <w:szCs w:val="20"/>
        </w:rPr>
        <w:t>,</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10DC0F2E" w14:textId="77777777" w:rsidR="00662D4C" w:rsidRPr="005F295F"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rsidRPr="00636001">
        <w:t>DOS</w:t>
      </w:r>
      <w:r w:rsidRPr="005F295F">
        <w:t xml:space="preserve"> PREÇOS, ESPECIFICAÇÕES E QUANTITATIVOS</w:t>
      </w:r>
    </w:p>
    <w:p w14:paraId="653F0231" w14:textId="77777777" w:rsidR="00662D4C" w:rsidRDefault="00662D4C" w:rsidP="00662D4C">
      <w:pPr>
        <w:pStyle w:val="Nivel2"/>
        <w:numPr>
          <w:ilvl w:val="1"/>
          <w:numId w:val="81"/>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62D4C" w:rsidRPr="005F295F" w14:paraId="264AED45" w14:textId="77777777" w:rsidTr="007D1A1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D4411A1"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776522AE"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7DF05B34"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8E7CC9C"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3FA133BF"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p>
        </w:tc>
      </w:tr>
      <w:tr w:rsidR="00662D4C" w:rsidRPr="005F295F" w14:paraId="39556899" w14:textId="77777777" w:rsidTr="007D1A1C">
        <w:trPr>
          <w:trHeight w:val="674"/>
        </w:trPr>
        <w:tc>
          <w:tcPr>
            <w:tcW w:w="497" w:type="dxa"/>
            <w:tcBorders>
              <w:top w:val="nil"/>
              <w:left w:val="single" w:sz="2" w:space="0" w:color="000000"/>
              <w:bottom w:val="single" w:sz="2" w:space="0" w:color="000000"/>
              <w:right w:val="nil"/>
            </w:tcBorders>
            <w:vAlign w:val="center"/>
          </w:tcPr>
          <w:p w14:paraId="237D4377"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1791E614"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5334496F"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17F1FBB2"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3951A35F"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0BF546D6"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BAB329E"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51C1BE0D"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10A4CCB8"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D4E7A13"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6ADEC76" w14:textId="77777777" w:rsidR="00662D4C" w:rsidRPr="005F295F" w:rsidRDefault="00662D4C" w:rsidP="007D1A1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662D4C" w:rsidRPr="005F295F" w14:paraId="5374922C" w14:textId="77777777" w:rsidTr="007D1A1C">
        <w:trPr>
          <w:trHeight w:val="174"/>
        </w:trPr>
        <w:tc>
          <w:tcPr>
            <w:tcW w:w="497" w:type="dxa"/>
            <w:tcBorders>
              <w:top w:val="nil"/>
              <w:left w:val="single" w:sz="2" w:space="0" w:color="000000"/>
              <w:bottom w:val="single" w:sz="2" w:space="0" w:color="000000"/>
              <w:right w:val="nil"/>
            </w:tcBorders>
          </w:tcPr>
          <w:p w14:paraId="1C9A877B"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6F4C419D"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5B7E0C42"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DA9334B"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F218CA1"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51CC1CC"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2B4389A0"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590382C9"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6BD33AE" w14:textId="77777777" w:rsidR="00662D4C" w:rsidRPr="005F295F" w:rsidRDefault="00662D4C" w:rsidP="007D1A1C">
            <w:pPr>
              <w:widowControl w:val="0"/>
              <w:autoSpaceDE w:val="0"/>
              <w:autoSpaceDN w:val="0"/>
              <w:adjustRightInd w:val="0"/>
              <w:spacing w:line="360" w:lineRule="auto"/>
              <w:ind w:right="-30"/>
              <w:jc w:val="both"/>
              <w:rPr>
                <w:rFonts w:ascii="Arial" w:hAnsi="Arial" w:cs="Arial"/>
                <w:sz w:val="20"/>
                <w:szCs w:val="20"/>
              </w:rPr>
            </w:pPr>
          </w:p>
        </w:tc>
      </w:tr>
    </w:tbl>
    <w:p w14:paraId="3A18747B" w14:textId="0DCD489D" w:rsidR="00662D4C" w:rsidRPr="007B2846"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rsidRPr="007B2846">
        <w:lastRenderedPageBreak/>
        <w:t>ÓRGÃO(S) GERENCIADOR E PARTICIPANTE(S)</w:t>
      </w:r>
    </w:p>
    <w:p w14:paraId="57396BFF" w14:textId="77777777" w:rsidR="00662D4C" w:rsidRPr="007B2846" w:rsidRDefault="00662D4C" w:rsidP="00662D4C">
      <w:pPr>
        <w:pStyle w:val="Nivel2"/>
        <w:numPr>
          <w:ilvl w:val="1"/>
          <w:numId w:val="81"/>
        </w:numPr>
        <w:spacing w:line="360" w:lineRule="auto"/>
        <w:ind w:left="0" w:firstLine="0"/>
      </w:pPr>
      <w:r w:rsidRPr="007B2846">
        <w:t xml:space="preserve">O órgão gerenciador será </w:t>
      </w:r>
      <w:r>
        <w:t>a Secretaria de ......</w:t>
      </w:r>
      <w:r w:rsidRPr="007B2846">
        <w:t>.</w:t>
      </w:r>
    </w:p>
    <w:p w14:paraId="50F10342" w14:textId="77777777" w:rsidR="00662D4C" w:rsidRPr="00D1456C"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t>VALIDADE, FORMALIZAÇÃO DA ATA DE REGISTRO DE PREÇOS E CADASTRO RESERVA</w:t>
      </w:r>
    </w:p>
    <w:p w14:paraId="4916CADA" w14:textId="77777777" w:rsidR="00662D4C" w:rsidRPr="00B63622" w:rsidRDefault="00662D4C" w:rsidP="00662D4C">
      <w:pPr>
        <w:pStyle w:val="Nivel2"/>
        <w:numPr>
          <w:ilvl w:val="1"/>
          <w:numId w:val="81"/>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0A70D8CD" w14:textId="77777777" w:rsidR="00662D4C" w:rsidRDefault="00662D4C" w:rsidP="00662D4C">
      <w:pPr>
        <w:pStyle w:val="Nvel3"/>
        <w:numPr>
          <w:ilvl w:val="2"/>
          <w:numId w:val="81"/>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2639EE84" w14:textId="77777777" w:rsidR="00662D4C" w:rsidRPr="00B63622" w:rsidRDefault="00662D4C" w:rsidP="00662D4C">
      <w:pPr>
        <w:pStyle w:val="Nvel3"/>
        <w:numPr>
          <w:ilvl w:val="2"/>
          <w:numId w:val="81"/>
        </w:numPr>
        <w:spacing w:line="360" w:lineRule="auto"/>
        <w:ind w:left="284" w:firstLine="0"/>
      </w:pPr>
      <w:r>
        <w:t>Na formalização do contrato ou do instrumento substituto deverá haver a indicação da disponibilidade dos créditos orçamentários respectivos.</w:t>
      </w:r>
    </w:p>
    <w:p w14:paraId="178000B8" w14:textId="77777777" w:rsidR="00662D4C" w:rsidRDefault="00662D4C" w:rsidP="00662D4C">
      <w:pPr>
        <w:pStyle w:val="Nivel2"/>
        <w:numPr>
          <w:ilvl w:val="1"/>
          <w:numId w:val="81"/>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24A84041" w14:textId="77777777" w:rsidR="00662D4C" w:rsidRPr="00C82CB6" w:rsidRDefault="00662D4C" w:rsidP="00662D4C">
      <w:pPr>
        <w:pStyle w:val="Nvel3"/>
        <w:numPr>
          <w:ilvl w:val="2"/>
          <w:numId w:val="81"/>
        </w:numPr>
        <w:spacing w:line="360" w:lineRule="auto"/>
        <w:ind w:left="284" w:firstLine="0"/>
      </w:pPr>
      <w:r w:rsidRPr="00C74737">
        <w:t xml:space="preserve"> </w:t>
      </w:r>
      <w:r w:rsidRPr="007B2846">
        <w:t>O instrumento contratual deverá ser assinado no prazo de validade da ata de registro de preços.</w:t>
      </w:r>
    </w:p>
    <w:p w14:paraId="65B5B3EF" w14:textId="77777777" w:rsidR="00662D4C" w:rsidRPr="007B2846" w:rsidRDefault="00662D4C" w:rsidP="00662D4C">
      <w:pPr>
        <w:pStyle w:val="Nivel2"/>
        <w:numPr>
          <w:ilvl w:val="1"/>
          <w:numId w:val="81"/>
        </w:numPr>
        <w:spacing w:line="360" w:lineRule="auto"/>
        <w:ind w:left="0" w:firstLine="0"/>
      </w:pPr>
      <w:r w:rsidRPr="007B2846">
        <w:t>Os contratos decorrentes do sistema de registro de preços poderão ser alterados, observado o art. 124 da Lei nº 14.133, de 2021.</w:t>
      </w:r>
    </w:p>
    <w:p w14:paraId="06C4CC1E" w14:textId="77777777" w:rsidR="00662D4C" w:rsidRPr="00C82CB6" w:rsidRDefault="00662D4C" w:rsidP="00662D4C">
      <w:pPr>
        <w:pStyle w:val="Nivel2"/>
        <w:numPr>
          <w:ilvl w:val="1"/>
          <w:numId w:val="81"/>
        </w:numPr>
        <w:spacing w:line="360" w:lineRule="auto"/>
        <w:ind w:left="0" w:firstLine="0"/>
      </w:pPr>
      <w:r w:rsidRPr="00C82CB6">
        <w:t>Após a homologação da licitação ou da contratação direta, deverão ser observadas as seguintes condições para formalização da ata de registro de preços:</w:t>
      </w:r>
    </w:p>
    <w:p w14:paraId="46D74AC7" w14:textId="77777777" w:rsidR="00662D4C" w:rsidRPr="00C82CB6" w:rsidRDefault="00662D4C" w:rsidP="00662D4C">
      <w:pPr>
        <w:pStyle w:val="Nvel3"/>
        <w:numPr>
          <w:ilvl w:val="2"/>
          <w:numId w:val="81"/>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4C5C90C1" w14:textId="77777777" w:rsidR="00662D4C" w:rsidRPr="007B2846" w:rsidRDefault="00662D4C" w:rsidP="00662D4C">
      <w:pPr>
        <w:pStyle w:val="Nvel3"/>
        <w:numPr>
          <w:ilvl w:val="2"/>
          <w:numId w:val="81"/>
        </w:numPr>
        <w:spacing w:line="360" w:lineRule="auto"/>
        <w:ind w:left="284" w:firstLine="0"/>
      </w:pPr>
      <w:r w:rsidRPr="007B2846">
        <w:t>Será incluído na ata, na forma de anexo, o registro dos licitantes ou dos fornecedores que:</w:t>
      </w:r>
    </w:p>
    <w:p w14:paraId="162A1B80" w14:textId="77777777" w:rsidR="00662D4C" w:rsidRPr="007B2846" w:rsidRDefault="00662D4C" w:rsidP="00662D4C">
      <w:pPr>
        <w:pStyle w:val="Nvel4"/>
        <w:numPr>
          <w:ilvl w:val="3"/>
          <w:numId w:val="81"/>
        </w:numPr>
        <w:spacing w:line="360" w:lineRule="auto"/>
        <w:ind w:left="567" w:firstLine="0"/>
      </w:pPr>
      <w:r w:rsidRPr="007B2846">
        <w:t xml:space="preserve">Aceitarem cotar os bens, as obras ou os serviços com preços iguais aos do adjudicatário, observada a classificação da licitação; e </w:t>
      </w:r>
    </w:p>
    <w:p w14:paraId="686DB9BD" w14:textId="77777777" w:rsidR="00662D4C" w:rsidRPr="007B2846" w:rsidRDefault="00662D4C" w:rsidP="00662D4C">
      <w:pPr>
        <w:pStyle w:val="Nvel4"/>
        <w:numPr>
          <w:ilvl w:val="3"/>
          <w:numId w:val="81"/>
        </w:numPr>
        <w:spacing w:line="360" w:lineRule="auto"/>
        <w:ind w:left="567" w:firstLine="0"/>
      </w:pPr>
      <w:r w:rsidRPr="007B2846">
        <w:t xml:space="preserve">Mantiverem sua proposta original. </w:t>
      </w:r>
      <w:bookmarkStart w:id="30" w:name="cadastro_reserva"/>
      <w:bookmarkEnd w:id="30"/>
    </w:p>
    <w:p w14:paraId="547B895C" w14:textId="77777777" w:rsidR="00662D4C" w:rsidRPr="00C82CB6" w:rsidRDefault="00662D4C" w:rsidP="00662D4C">
      <w:pPr>
        <w:pStyle w:val="Nvel3"/>
        <w:numPr>
          <w:ilvl w:val="2"/>
          <w:numId w:val="81"/>
        </w:numPr>
        <w:spacing w:line="360" w:lineRule="auto"/>
        <w:ind w:left="284" w:firstLine="0"/>
      </w:pPr>
      <w:r w:rsidRPr="007B2846">
        <w:t>Será respeitada, nas contratações, a ordem de classificação dos licitantes ou dos fornecedores registrados na ata</w:t>
      </w:r>
      <w:r w:rsidRPr="00C82CB6">
        <w:t>.</w:t>
      </w:r>
    </w:p>
    <w:p w14:paraId="2251785F" w14:textId="77777777" w:rsidR="00662D4C" w:rsidRDefault="00662D4C" w:rsidP="00662D4C">
      <w:pPr>
        <w:pStyle w:val="Nivel2"/>
        <w:numPr>
          <w:ilvl w:val="1"/>
          <w:numId w:val="81"/>
        </w:numPr>
        <w:spacing w:line="360" w:lineRule="auto"/>
        <w:ind w:left="0" w:firstLine="0"/>
      </w:pPr>
      <w:r w:rsidRPr="00063172">
        <w:t xml:space="preserve">O registro </w:t>
      </w:r>
      <w:r>
        <w:t>de fornecedores para o cadastro de reserva, t</w:t>
      </w:r>
      <w:r w:rsidRPr="00C82CB6">
        <w:t>em</w:t>
      </w:r>
      <w:r w:rsidRPr="00063172">
        <w:t xml:space="preserve"> por obje</w:t>
      </w:r>
      <w:r w:rsidRPr="00063172">
        <w:rPr>
          <w:rFonts w:eastAsia="Arial"/>
        </w:rPr>
        <w:t>ti</w:t>
      </w:r>
      <w:r w:rsidRPr="00063172">
        <w:t xml:space="preserve">vo </w:t>
      </w:r>
      <w:r>
        <w:t xml:space="preserve">se valer deste cadastro para </w:t>
      </w:r>
      <w:r w:rsidRPr="00063172">
        <w:t>o caso de impossibilidade de atendimento pelo signatário da ata.</w:t>
      </w:r>
    </w:p>
    <w:p w14:paraId="2A83A835" w14:textId="77777777" w:rsidR="00662D4C" w:rsidRPr="00C82CB6" w:rsidRDefault="00662D4C" w:rsidP="00662D4C">
      <w:pPr>
        <w:pStyle w:val="Nivel2"/>
        <w:numPr>
          <w:ilvl w:val="1"/>
          <w:numId w:val="81"/>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17D8CEFA" w14:textId="77777777" w:rsidR="00662D4C" w:rsidRPr="00C82CB6" w:rsidRDefault="00662D4C" w:rsidP="00662D4C">
      <w:pPr>
        <w:pStyle w:val="Nivel2"/>
        <w:numPr>
          <w:ilvl w:val="1"/>
          <w:numId w:val="81"/>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1" w:name="habilitacao_reserva"/>
      <w:bookmarkEnd w:id="31"/>
    </w:p>
    <w:p w14:paraId="7388F880" w14:textId="77777777" w:rsidR="00662D4C" w:rsidRPr="00C82CB6" w:rsidRDefault="00662D4C" w:rsidP="00662D4C">
      <w:pPr>
        <w:pStyle w:val="Nvel3"/>
        <w:numPr>
          <w:ilvl w:val="2"/>
          <w:numId w:val="81"/>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t>;</w:t>
      </w:r>
    </w:p>
    <w:p w14:paraId="68B242BB" w14:textId="77777777" w:rsidR="00662D4C" w:rsidRPr="00C82CB6" w:rsidRDefault="00662D4C" w:rsidP="00662D4C">
      <w:pPr>
        <w:pStyle w:val="Nvel3"/>
        <w:numPr>
          <w:ilvl w:val="2"/>
          <w:numId w:val="81"/>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19B6E012" w14:textId="77777777" w:rsidR="00662D4C" w:rsidRDefault="00662D4C" w:rsidP="00662D4C">
      <w:pPr>
        <w:pStyle w:val="Nivel2"/>
        <w:numPr>
          <w:ilvl w:val="1"/>
          <w:numId w:val="81"/>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17BEC7BE" w14:textId="77777777" w:rsidR="00662D4C" w:rsidRDefault="00662D4C" w:rsidP="00662D4C">
      <w:pPr>
        <w:pStyle w:val="Nivel2"/>
        <w:numPr>
          <w:ilvl w:val="1"/>
          <w:numId w:val="81"/>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0D017627" w14:textId="77777777" w:rsidR="00662D4C" w:rsidRPr="00F63392" w:rsidRDefault="00662D4C" w:rsidP="00662D4C">
      <w:pPr>
        <w:pStyle w:val="Nvel3"/>
        <w:numPr>
          <w:ilvl w:val="2"/>
          <w:numId w:val="81"/>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0C1E7D81" w14:textId="77777777" w:rsidR="00662D4C" w:rsidRPr="00BE6356" w:rsidRDefault="00662D4C" w:rsidP="00662D4C">
      <w:pPr>
        <w:pStyle w:val="Nivel2"/>
        <w:numPr>
          <w:ilvl w:val="1"/>
          <w:numId w:val="81"/>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08C16E58" w14:textId="77777777" w:rsidR="00662D4C" w:rsidRPr="00C82CB6" w:rsidRDefault="00662D4C" w:rsidP="00662D4C">
      <w:pPr>
        <w:pStyle w:val="Nivel2"/>
        <w:numPr>
          <w:ilvl w:val="1"/>
          <w:numId w:val="81"/>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7FB2ED72" w14:textId="77777777" w:rsidR="00662D4C" w:rsidRPr="00C82CB6" w:rsidRDefault="00662D4C" w:rsidP="00662D4C">
      <w:pPr>
        <w:pStyle w:val="Nivel2"/>
        <w:numPr>
          <w:ilvl w:val="1"/>
          <w:numId w:val="81"/>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0E4C398F" w14:textId="77777777" w:rsidR="00662D4C" w:rsidRDefault="00662D4C" w:rsidP="00662D4C">
      <w:pPr>
        <w:pStyle w:val="Nvel3"/>
        <w:numPr>
          <w:ilvl w:val="2"/>
          <w:numId w:val="81"/>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1D48E244" w14:textId="77777777" w:rsidR="00662D4C" w:rsidRDefault="00662D4C" w:rsidP="00662D4C">
      <w:pPr>
        <w:pStyle w:val="Nvel3"/>
        <w:numPr>
          <w:ilvl w:val="2"/>
          <w:numId w:val="81"/>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101D10D7" w14:textId="77777777" w:rsidR="00662D4C" w:rsidRDefault="00662D4C" w:rsidP="00662D4C">
      <w:pPr>
        <w:pStyle w:val="Nivel2"/>
        <w:numPr>
          <w:ilvl w:val="1"/>
          <w:numId w:val="81"/>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461BBC2E" w14:textId="77777777" w:rsidR="00662D4C"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rsidRPr="00D52993">
        <w:lastRenderedPageBreak/>
        <w:t xml:space="preserve">ALTERAÇÃO </w:t>
      </w:r>
      <w:r>
        <w:t xml:space="preserve">OU ATUALIZAÇÃO </w:t>
      </w:r>
      <w:r w:rsidRPr="00D52993">
        <w:t>DOS PREÇOS REGISTRADOS</w:t>
      </w:r>
    </w:p>
    <w:p w14:paraId="310F13C4" w14:textId="77777777" w:rsidR="00662D4C" w:rsidRPr="00D52993" w:rsidRDefault="00662D4C" w:rsidP="00662D4C">
      <w:pPr>
        <w:pStyle w:val="Nivel2"/>
        <w:numPr>
          <w:ilvl w:val="1"/>
          <w:numId w:val="81"/>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2A7624FD" w14:textId="77777777" w:rsidR="00662D4C" w:rsidRPr="006E1F9B" w:rsidRDefault="00662D4C" w:rsidP="00662D4C">
      <w:pPr>
        <w:pStyle w:val="Nvel3"/>
        <w:numPr>
          <w:ilvl w:val="2"/>
          <w:numId w:val="81"/>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175CF23" w14:textId="77777777" w:rsidR="00662D4C" w:rsidRPr="00D52993" w:rsidRDefault="00662D4C" w:rsidP="00662D4C">
      <w:pPr>
        <w:pStyle w:val="Nvel3"/>
        <w:numPr>
          <w:ilvl w:val="2"/>
          <w:numId w:val="81"/>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F98214B" w14:textId="77777777" w:rsidR="00662D4C" w:rsidRPr="007B2846" w:rsidRDefault="00662D4C" w:rsidP="00662D4C">
      <w:pPr>
        <w:pStyle w:val="Nvel3"/>
        <w:numPr>
          <w:ilvl w:val="2"/>
          <w:numId w:val="81"/>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3A422133" w14:textId="77777777" w:rsidR="00662D4C" w:rsidRPr="00C82CB6" w:rsidRDefault="00662D4C" w:rsidP="00662D4C">
      <w:pPr>
        <w:pStyle w:val="Nvel4"/>
        <w:numPr>
          <w:ilvl w:val="3"/>
          <w:numId w:val="81"/>
        </w:numPr>
        <w:spacing w:line="360" w:lineRule="auto"/>
        <w:ind w:left="567" w:firstLine="0"/>
      </w:pPr>
      <w:r w:rsidRPr="007B2846">
        <w:t>No caso do reajustamento</w:t>
      </w:r>
      <w:r w:rsidRPr="00C82CB6">
        <w:t xml:space="preserve">, deverá ser respeitada a contagem da anualidade e o índice previstos para a contratação;  </w:t>
      </w:r>
    </w:p>
    <w:p w14:paraId="16006B2F" w14:textId="77777777" w:rsidR="00662D4C" w:rsidRDefault="00662D4C" w:rsidP="00662D4C">
      <w:pPr>
        <w:pStyle w:val="Nvel4"/>
        <w:numPr>
          <w:ilvl w:val="3"/>
          <w:numId w:val="81"/>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291CB2C2" w14:textId="77777777" w:rsidR="00662D4C" w:rsidRPr="00C05076"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t>NEGOCIAÇÃO DE PREÇOS REGISTRADOS</w:t>
      </w:r>
    </w:p>
    <w:p w14:paraId="4D02774B" w14:textId="77777777" w:rsidR="00662D4C" w:rsidRPr="00D52993" w:rsidRDefault="00662D4C" w:rsidP="00662D4C">
      <w:pPr>
        <w:pStyle w:val="Nivel2"/>
        <w:numPr>
          <w:ilvl w:val="1"/>
          <w:numId w:val="81"/>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72A768A3" w14:textId="77777777" w:rsidR="00662D4C" w:rsidRPr="00D52993" w:rsidRDefault="00662D4C" w:rsidP="00662D4C">
      <w:pPr>
        <w:pStyle w:val="Nvel3"/>
        <w:numPr>
          <w:ilvl w:val="2"/>
          <w:numId w:val="81"/>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t>item</w:t>
      </w:r>
      <w:r w:rsidRPr="00D52993">
        <w:t xml:space="preserve"> registrado, sem aplicação de penalidades administrativas.</w:t>
      </w:r>
    </w:p>
    <w:p w14:paraId="1B6620BD" w14:textId="77777777" w:rsidR="00662D4C" w:rsidRPr="000A5F80" w:rsidRDefault="00662D4C" w:rsidP="00662D4C">
      <w:pPr>
        <w:pStyle w:val="Nvel3"/>
        <w:numPr>
          <w:ilvl w:val="2"/>
          <w:numId w:val="81"/>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3802BF50" w14:textId="77777777" w:rsidR="00662D4C" w:rsidRDefault="00662D4C" w:rsidP="00662D4C">
      <w:pPr>
        <w:pStyle w:val="Nvel3"/>
        <w:numPr>
          <w:ilvl w:val="2"/>
          <w:numId w:val="81"/>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5C7232EF" w14:textId="77777777" w:rsidR="00662D4C" w:rsidRPr="00DA45E5" w:rsidRDefault="00662D4C" w:rsidP="00662D4C">
      <w:pPr>
        <w:pStyle w:val="Nvel3"/>
        <w:numPr>
          <w:ilvl w:val="2"/>
          <w:numId w:val="81"/>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2418D09F" w14:textId="77777777" w:rsidR="00662D4C" w:rsidRPr="00DA45E5" w:rsidRDefault="00662D4C" w:rsidP="00662D4C">
      <w:pPr>
        <w:pStyle w:val="Nivel2"/>
        <w:numPr>
          <w:ilvl w:val="1"/>
          <w:numId w:val="81"/>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67081669" w14:textId="77777777" w:rsidR="00662D4C" w:rsidRPr="00DA45E5" w:rsidRDefault="00662D4C" w:rsidP="00662D4C">
      <w:pPr>
        <w:pStyle w:val="Nvel3"/>
        <w:numPr>
          <w:ilvl w:val="2"/>
          <w:numId w:val="81"/>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3C50B241" w14:textId="77777777" w:rsidR="00662D4C" w:rsidRPr="00C82CB6" w:rsidRDefault="00662D4C" w:rsidP="00662D4C">
      <w:pPr>
        <w:pStyle w:val="Nvel3"/>
        <w:numPr>
          <w:ilvl w:val="2"/>
          <w:numId w:val="81"/>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7ED347F8" w14:textId="77777777" w:rsidR="00662D4C" w:rsidRPr="00C82CB6" w:rsidRDefault="00662D4C" w:rsidP="00662D4C">
      <w:pPr>
        <w:pStyle w:val="Nvel3"/>
        <w:numPr>
          <w:ilvl w:val="2"/>
          <w:numId w:val="81"/>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A7CE591" w14:textId="77777777" w:rsidR="00662D4C" w:rsidRPr="00C82CB6" w:rsidRDefault="00662D4C" w:rsidP="00662D4C">
      <w:pPr>
        <w:pStyle w:val="Nvel3"/>
        <w:numPr>
          <w:ilvl w:val="2"/>
          <w:numId w:val="81"/>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747F9183" w14:textId="77777777" w:rsidR="00662D4C" w:rsidRPr="00DA45E5" w:rsidRDefault="00662D4C" w:rsidP="00662D4C">
      <w:pPr>
        <w:pStyle w:val="Nvel3"/>
        <w:numPr>
          <w:ilvl w:val="2"/>
          <w:numId w:val="81"/>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CFE4460" w14:textId="77777777" w:rsidR="00662D4C" w:rsidRDefault="00662D4C" w:rsidP="00662D4C">
      <w:pPr>
        <w:pStyle w:val="Nvel3"/>
        <w:numPr>
          <w:ilvl w:val="2"/>
          <w:numId w:val="81"/>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21920565" w14:textId="77777777" w:rsidR="00662D4C" w:rsidRPr="00666FEB"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rsidRPr="00666FEB">
        <w:t>REMANEJAMENTO DAS QUANTIDADES REGISTRADAS NA ATA DE REGISTRO DE PREÇOS</w:t>
      </w:r>
    </w:p>
    <w:p w14:paraId="79E5CA75" w14:textId="77777777" w:rsidR="00662D4C" w:rsidRPr="00666FEB" w:rsidRDefault="00662D4C" w:rsidP="00662D4C">
      <w:pPr>
        <w:pStyle w:val="Nivel2"/>
        <w:numPr>
          <w:ilvl w:val="1"/>
          <w:numId w:val="81"/>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F94D160" w14:textId="77777777" w:rsidR="00662D4C" w:rsidRDefault="00662D4C" w:rsidP="00662D4C">
      <w:pPr>
        <w:pStyle w:val="Nivel2"/>
        <w:numPr>
          <w:ilvl w:val="1"/>
          <w:numId w:val="81"/>
        </w:numPr>
        <w:spacing w:line="360" w:lineRule="auto"/>
        <w:ind w:left="0" w:firstLine="0"/>
      </w:pPr>
      <w:r>
        <w:t xml:space="preserve"> </w:t>
      </w:r>
      <w:r w:rsidRPr="00666FEB">
        <w:t>O remanejamento somente poderá ser feito</w:t>
      </w:r>
      <w:r>
        <w:t>:</w:t>
      </w:r>
    </w:p>
    <w:p w14:paraId="0B315F37" w14:textId="77777777" w:rsidR="00662D4C" w:rsidRDefault="00662D4C" w:rsidP="00662D4C">
      <w:pPr>
        <w:pStyle w:val="Nvel3"/>
        <w:numPr>
          <w:ilvl w:val="2"/>
          <w:numId w:val="8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001E86E5" w14:textId="77777777" w:rsidR="00662D4C" w:rsidRPr="00666FEB" w:rsidRDefault="00662D4C" w:rsidP="00662D4C">
      <w:pPr>
        <w:pStyle w:val="Nvel3"/>
        <w:numPr>
          <w:ilvl w:val="2"/>
          <w:numId w:val="8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E299E5D" w14:textId="77777777" w:rsidR="00662D4C" w:rsidRPr="00666FEB" w:rsidRDefault="00662D4C" w:rsidP="00662D4C">
      <w:pPr>
        <w:pStyle w:val="Nivel2"/>
        <w:numPr>
          <w:ilvl w:val="1"/>
          <w:numId w:val="81"/>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0DAD1ED8" w14:textId="77777777" w:rsidR="00662D4C" w:rsidRPr="00CF4619" w:rsidRDefault="00662D4C" w:rsidP="00662D4C">
      <w:pPr>
        <w:pStyle w:val="Nivel2"/>
        <w:numPr>
          <w:ilvl w:val="1"/>
          <w:numId w:val="81"/>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o Decreto Municipal</w:t>
      </w:r>
      <w:r w:rsidRPr="00CF4619">
        <w:t>.</w:t>
      </w:r>
    </w:p>
    <w:p w14:paraId="45850A27" w14:textId="77777777" w:rsidR="00662D4C" w:rsidRDefault="00662D4C" w:rsidP="00662D4C">
      <w:pPr>
        <w:pStyle w:val="Nivel2"/>
        <w:numPr>
          <w:ilvl w:val="1"/>
          <w:numId w:val="81"/>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1BE3512A" w14:textId="77777777" w:rsidR="00662D4C" w:rsidRDefault="00662D4C" w:rsidP="00662D4C">
      <w:pPr>
        <w:pStyle w:val="Nivel2"/>
        <w:numPr>
          <w:ilvl w:val="1"/>
          <w:numId w:val="81"/>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7AAD674F" w14:textId="77777777" w:rsidR="00662D4C" w:rsidRDefault="00662D4C" w:rsidP="00662D4C">
      <w:pPr>
        <w:pStyle w:val="Nivel2"/>
        <w:numPr>
          <w:ilvl w:val="1"/>
          <w:numId w:val="81"/>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69614499" w14:textId="77777777" w:rsidR="00662D4C" w:rsidRPr="009C5E2C" w:rsidRDefault="00662D4C" w:rsidP="00662D4C">
      <w:pPr>
        <w:pStyle w:val="Nivel01"/>
        <w:numPr>
          <w:ilvl w:val="0"/>
          <w:numId w:val="81"/>
        </w:numPr>
        <w:tabs>
          <w:tab w:val="num" w:pos="432"/>
        </w:tabs>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9" w:name="cancelamento"/>
      <w:bookmarkEnd w:id="39"/>
    </w:p>
    <w:p w14:paraId="53918802" w14:textId="77777777" w:rsidR="00662D4C" w:rsidRPr="00B4636C" w:rsidRDefault="00662D4C" w:rsidP="00662D4C">
      <w:pPr>
        <w:pStyle w:val="Nivel2"/>
        <w:numPr>
          <w:ilvl w:val="1"/>
          <w:numId w:val="81"/>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111B9A2F" w14:textId="77777777" w:rsidR="00662D4C" w:rsidRPr="009D6CCC" w:rsidRDefault="00662D4C" w:rsidP="00662D4C">
      <w:pPr>
        <w:pStyle w:val="Nvel3"/>
        <w:numPr>
          <w:ilvl w:val="2"/>
          <w:numId w:val="81"/>
        </w:numPr>
        <w:spacing w:line="360" w:lineRule="auto"/>
        <w:ind w:left="284" w:firstLine="0"/>
      </w:pPr>
      <w:r w:rsidRPr="009D6CCC">
        <w:t>Descumprir as condições da ata de registro de preços, sem motivo justificado;</w:t>
      </w:r>
    </w:p>
    <w:p w14:paraId="6AF6AE4D" w14:textId="77777777" w:rsidR="00662D4C" w:rsidRPr="009D6CCC" w:rsidRDefault="00662D4C" w:rsidP="00662D4C">
      <w:pPr>
        <w:pStyle w:val="Nvel3"/>
        <w:numPr>
          <w:ilvl w:val="2"/>
          <w:numId w:val="81"/>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1489A6C7" w14:textId="77777777" w:rsidR="00662D4C" w:rsidRPr="009D6CCC" w:rsidRDefault="00662D4C" w:rsidP="00662D4C">
      <w:pPr>
        <w:pStyle w:val="Nvel3"/>
        <w:numPr>
          <w:ilvl w:val="2"/>
          <w:numId w:val="81"/>
        </w:numPr>
        <w:spacing w:line="360" w:lineRule="auto"/>
        <w:ind w:left="284" w:firstLine="0"/>
      </w:pPr>
      <w:r w:rsidRPr="009D6CCC">
        <w:t xml:space="preserve">Não aceitar manter seu preço registrado, na hipótese prevista no </w:t>
      </w:r>
      <w:r>
        <w:t>Decreto Municipal</w:t>
      </w:r>
      <w:r w:rsidRPr="009D6CCC">
        <w:t>; ou</w:t>
      </w:r>
    </w:p>
    <w:p w14:paraId="7FCFDBDB" w14:textId="77777777" w:rsidR="00662D4C" w:rsidRPr="009D6CCC" w:rsidRDefault="00662D4C" w:rsidP="00662D4C">
      <w:pPr>
        <w:pStyle w:val="Nvel3"/>
        <w:numPr>
          <w:ilvl w:val="2"/>
          <w:numId w:val="81"/>
        </w:numPr>
        <w:spacing w:line="360" w:lineRule="auto"/>
        <w:ind w:left="284" w:firstLine="0"/>
      </w:pPr>
      <w:r w:rsidRPr="009D6CCC">
        <w:t xml:space="preserve"> Sofrer sanção prevista nos incisos III ou IV do caput do art. 156 da Lei nº 14.133, de 2021.</w:t>
      </w:r>
    </w:p>
    <w:p w14:paraId="64327045" w14:textId="77777777" w:rsidR="00662D4C" w:rsidRPr="00C82CB6" w:rsidRDefault="00662D4C" w:rsidP="00662D4C">
      <w:pPr>
        <w:pStyle w:val="Nvel4"/>
        <w:numPr>
          <w:ilvl w:val="3"/>
          <w:numId w:val="81"/>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7E09EFE3" w14:textId="77777777" w:rsidR="00662D4C" w:rsidRPr="00B4636C" w:rsidRDefault="00662D4C" w:rsidP="00662D4C">
      <w:pPr>
        <w:pStyle w:val="Nivel2"/>
        <w:numPr>
          <w:ilvl w:val="1"/>
          <w:numId w:val="81"/>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5E44DC16" w14:textId="77777777" w:rsidR="00662D4C" w:rsidRPr="00B4636C" w:rsidRDefault="00662D4C" w:rsidP="00662D4C">
      <w:pPr>
        <w:pStyle w:val="Nivel2"/>
        <w:numPr>
          <w:ilvl w:val="1"/>
          <w:numId w:val="81"/>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12BC2551" w14:textId="77777777" w:rsidR="00662D4C" w:rsidRPr="00B4636C" w:rsidRDefault="00662D4C" w:rsidP="00662D4C">
      <w:pPr>
        <w:pStyle w:val="Nivel2"/>
        <w:numPr>
          <w:ilvl w:val="1"/>
          <w:numId w:val="81"/>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56F0486D" w14:textId="77777777" w:rsidR="00662D4C" w:rsidRPr="009C5E2C" w:rsidRDefault="00662D4C" w:rsidP="00662D4C">
      <w:pPr>
        <w:pStyle w:val="Nvel3"/>
        <w:numPr>
          <w:ilvl w:val="2"/>
          <w:numId w:val="81"/>
        </w:numPr>
        <w:spacing w:line="360" w:lineRule="auto"/>
        <w:ind w:left="284" w:firstLine="0"/>
      </w:pPr>
      <w:r>
        <w:t>P</w:t>
      </w:r>
      <w:r w:rsidRPr="009C5E2C">
        <w:t xml:space="preserve">or </w:t>
      </w:r>
      <w:r w:rsidRPr="00B4636C">
        <w:t>razão</w:t>
      </w:r>
      <w:r w:rsidRPr="009C5E2C">
        <w:t xml:space="preserve"> de interesse público;</w:t>
      </w:r>
    </w:p>
    <w:p w14:paraId="5B1759AF" w14:textId="77777777" w:rsidR="00662D4C" w:rsidRDefault="00662D4C" w:rsidP="00662D4C">
      <w:pPr>
        <w:pStyle w:val="Nvel3"/>
        <w:numPr>
          <w:ilvl w:val="2"/>
          <w:numId w:val="81"/>
        </w:numPr>
        <w:spacing w:line="360" w:lineRule="auto"/>
        <w:ind w:left="284" w:firstLine="0"/>
      </w:pPr>
      <w:r>
        <w:t>A</w:t>
      </w:r>
      <w:r w:rsidRPr="009C5E2C">
        <w:t xml:space="preserve"> pedido do fornecedor, decorrente de caso fortuito ou força maior</w:t>
      </w:r>
      <w:r>
        <w:t>; ou</w:t>
      </w:r>
    </w:p>
    <w:p w14:paraId="29D8717B" w14:textId="77777777" w:rsidR="00662D4C" w:rsidRDefault="00662D4C" w:rsidP="00662D4C">
      <w:pPr>
        <w:pStyle w:val="Nvel3"/>
        <w:numPr>
          <w:ilvl w:val="2"/>
          <w:numId w:val="81"/>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Decreto Municipal. </w:t>
      </w:r>
    </w:p>
    <w:p w14:paraId="6F864C87" w14:textId="77777777" w:rsidR="00662D4C" w:rsidRPr="005F295F"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rsidRPr="005F295F">
        <w:t>DAS PENALIDADES</w:t>
      </w:r>
    </w:p>
    <w:p w14:paraId="0E32D6E0" w14:textId="77777777" w:rsidR="00662D4C" w:rsidRPr="00C82CB6" w:rsidRDefault="00662D4C" w:rsidP="00662D4C">
      <w:pPr>
        <w:pStyle w:val="Nivel2"/>
        <w:numPr>
          <w:ilvl w:val="1"/>
          <w:numId w:val="81"/>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4F69FE5B" w14:textId="77777777" w:rsidR="00662D4C" w:rsidRPr="009D6CCC" w:rsidRDefault="00662D4C" w:rsidP="00662D4C">
      <w:pPr>
        <w:pStyle w:val="Nvel3"/>
        <w:numPr>
          <w:ilvl w:val="2"/>
          <w:numId w:val="81"/>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304FBEA1" w14:textId="77777777" w:rsidR="00662D4C" w:rsidRPr="00C82CB6" w:rsidRDefault="00662D4C" w:rsidP="00662D4C">
      <w:pPr>
        <w:pStyle w:val="Nivel2"/>
        <w:numPr>
          <w:ilvl w:val="1"/>
          <w:numId w:val="81"/>
        </w:numPr>
        <w:spacing w:line="360" w:lineRule="auto"/>
        <w:ind w:left="0" w:firstLine="0"/>
      </w:pPr>
      <w:r w:rsidRPr="00C82CB6">
        <w:t>É da competência do gerenciador a aplicação das penalidades decorrentes do descumprimento do pactuado nesta ata de registro de preço</w:t>
      </w:r>
      <w:r>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t>do Decreto Municipal</w:t>
      </w:r>
      <w:r w:rsidRPr="00C82CB6">
        <w:t>.</w:t>
      </w:r>
    </w:p>
    <w:p w14:paraId="7E50EA98" w14:textId="77777777" w:rsidR="00662D4C" w:rsidRDefault="00662D4C" w:rsidP="00662D4C">
      <w:pPr>
        <w:pStyle w:val="Nivel2"/>
        <w:numPr>
          <w:ilvl w:val="1"/>
          <w:numId w:val="81"/>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0144CDB2" w14:textId="77777777" w:rsidR="00662D4C" w:rsidRPr="005F295F" w:rsidRDefault="00662D4C" w:rsidP="00662D4C">
      <w:pPr>
        <w:pStyle w:val="Nivel01"/>
        <w:numPr>
          <w:ilvl w:val="0"/>
          <w:numId w:val="81"/>
        </w:numPr>
        <w:tabs>
          <w:tab w:val="num" w:pos="432"/>
        </w:tabs>
        <w:suppressAutoHyphens w:val="0"/>
        <w:spacing w:before="120" w:after="120" w:line="360" w:lineRule="auto"/>
        <w:ind w:left="0" w:firstLine="0"/>
        <w:rPr>
          <w:rFonts w:hint="eastAsia"/>
        </w:rPr>
      </w:pPr>
      <w:r w:rsidRPr="005F295F">
        <w:t>CONDIÇÕES GERAIS</w:t>
      </w:r>
    </w:p>
    <w:p w14:paraId="4793DE89" w14:textId="77777777" w:rsidR="00662D4C" w:rsidRPr="00C82CB6" w:rsidRDefault="00662D4C" w:rsidP="00662D4C">
      <w:pPr>
        <w:pStyle w:val="Nivel2"/>
        <w:numPr>
          <w:ilvl w:val="1"/>
          <w:numId w:val="81"/>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ECD0271" w14:textId="77777777" w:rsidR="00662D4C" w:rsidRPr="007B5C8B" w:rsidRDefault="00662D4C" w:rsidP="00662D4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69E371BB" w14:textId="77777777" w:rsidR="00662D4C" w:rsidRDefault="00662D4C" w:rsidP="00662D4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58EF41D" w14:textId="77777777" w:rsidR="00662D4C" w:rsidRDefault="00662D4C" w:rsidP="00662D4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837ECED" w14:textId="77777777" w:rsidR="00662D4C" w:rsidRDefault="00662D4C" w:rsidP="00662D4C">
      <w:pPr>
        <w:widowControl w:val="0"/>
        <w:autoSpaceDE w:val="0"/>
        <w:autoSpaceDN w:val="0"/>
        <w:adjustRightInd w:val="0"/>
        <w:spacing w:line="360" w:lineRule="auto"/>
        <w:ind w:right="-30"/>
        <w:jc w:val="center"/>
        <w:rPr>
          <w:rFonts w:ascii="Arial" w:hAnsi="Arial" w:cs="Arial"/>
          <w:sz w:val="20"/>
          <w:szCs w:val="20"/>
        </w:rPr>
      </w:pPr>
    </w:p>
    <w:p w14:paraId="44892B9F" w14:textId="77777777" w:rsidR="00662D4C" w:rsidRPr="005F295F" w:rsidRDefault="00662D4C" w:rsidP="00662D4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5D5B3F56" w14:textId="77777777" w:rsidR="00662D4C" w:rsidRDefault="00662D4C" w:rsidP="00662D4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1099B883" w14:textId="77777777" w:rsidR="00662D4C" w:rsidRDefault="00662D4C" w:rsidP="00662D4C">
      <w:pPr>
        <w:ind w:left="426" w:right="464"/>
        <w:jc w:val="center"/>
        <w:rPr>
          <w:rFonts w:ascii="Arial" w:hAnsi="Arial" w:cs="Arial"/>
          <w:b/>
          <w:bCs/>
          <w:sz w:val="20"/>
          <w:szCs w:val="20"/>
          <w:u w:val="single"/>
        </w:rPr>
      </w:pPr>
    </w:p>
    <w:p w14:paraId="74482D23" w14:textId="77777777" w:rsidR="00662D4C" w:rsidRDefault="00662D4C" w:rsidP="00662D4C">
      <w:pPr>
        <w:ind w:left="426" w:right="464"/>
        <w:jc w:val="center"/>
        <w:rPr>
          <w:rFonts w:ascii="Arial" w:hAnsi="Arial" w:cs="Arial"/>
          <w:b/>
          <w:bCs/>
          <w:sz w:val="20"/>
          <w:szCs w:val="20"/>
          <w:u w:val="single"/>
        </w:rPr>
      </w:pPr>
    </w:p>
    <w:p w14:paraId="0FF896B9" w14:textId="77777777" w:rsidR="00662D4C" w:rsidRDefault="00662D4C" w:rsidP="00662D4C">
      <w:pPr>
        <w:ind w:right="464"/>
        <w:rPr>
          <w:rFonts w:ascii="Arial" w:hAnsi="Arial" w:cs="Arial"/>
          <w:b/>
          <w:bCs/>
          <w:sz w:val="20"/>
          <w:szCs w:val="20"/>
          <w:u w:val="single"/>
        </w:rPr>
      </w:pPr>
    </w:p>
    <w:p w14:paraId="4EBAE630" w14:textId="77777777" w:rsidR="00662D4C" w:rsidRDefault="00662D4C" w:rsidP="00662D4C">
      <w:pPr>
        <w:ind w:right="464"/>
        <w:rPr>
          <w:rFonts w:ascii="Arial" w:hAnsi="Arial" w:cs="Arial"/>
          <w:b/>
          <w:bCs/>
          <w:sz w:val="20"/>
          <w:szCs w:val="20"/>
          <w:u w:val="single"/>
        </w:rPr>
      </w:pPr>
    </w:p>
    <w:p w14:paraId="2F0970D6" w14:textId="77777777" w:rsidR="00662D4C" w:rsidRDefault="00662D4C" w:rsidP="002738C0">
      <w:pPr>
        <w:jc w:val="center"/>
        <w:rPr>
          <w:rFonts w:ascii="Arial" w:hAnsi="Arial" w:cs="Arial"/>
          <w:b/>
          <w:sz w:val="18"/>
          <w:szCs w:val="18"/>
        </w:rPr>
      </w:pPr>
    </w:p>
    <w:p w14:paraId="16DF6AE6" w14:textId="77777777" w:rsidR="00662D4C" w:rsidRDefault="00662D4C" w:rsidP="002738C0">
      <w:pPr>
        <w:jc w:val="center"/>
        <w:rPr>
          <w:rFonts w:ascii="Arial" w:hAnsi="Arial" w:cs="Arial"/>
          <w:b/>
          <w:sz w:val="18"/>
          <w:szCs w:val="18"/>
        </w:rPr>
      </w:pPr>
    </w:p>
    <w:p w14:paraId="7BA016A6" w14:textId="77777777" w:rsidR="00662D4C" w:rsidRDefault="00662D4C" w:rsidP="002738C0">
      <w:pPr>
        <w:jc w:val="center"/>
        <w:rPr>
          <w:rFonts w:ascii="Arial" w:hAnsi="Arial" w:cs="Arial"/>
          <w:b/>
          <w:sz w:val="18"/>
          <w:szCs w:val="18"/>
        </w:rPr>
      </w:pPr>
    </w:p>
    <w:p w14:paraId="401529F0" w14:textId="77777777" w:rsidR="00662D4C" w:rsidRDefault="00662D4C" w:rsidP="002738C0">
      <w:pPr>
        <w:jc w:val="center"/>
        <w:rPr>
          <w:rFonts w:ascii="Arial" w:hAnsi="Arial" w:cs="Arial"/>
          <w:b/>
          <w:sz w:val="18"/>
          <w:szCs w:val="18"/>
        </w:rPr>
      </w:pPr>
    </w:p>
    <w:p w14:paraId="43CB8408" w14:textId="77777777" w:rsidR="00662D4C" w:rsidRDefault="00662D4C" w:rsidP="002738C0">
      <w:pPr>
        <w:jc w:val="center"/>
        <w:rPr>
          <w:rFonts w:ascii="Arial" w:hAnsi="Arial" w:cs="Arial"/>
          <w:b/>
          <w:sz w:val="18"/>
          <w:szCs w:val="18"/>
        </w:rPr>
      </w:pPr>
    </w:p>
    <w:p w14:paraId="7BB7D7A7" w14:textId="77777777" w:rsidR="00662D4C" w:rsidRDefault="00662D4C" w:rsidP="002738C0">
      <w:pPr>
        <w:jc w:val="center"/>
        <w:rPr>
          <w:rFonts w:ascii="Arial" w:hAnsi="Arial" w:cs="Arial"/>
          <w:b/>
          <w:sz w:val="18"/>
          <w:szCs w:val="18"/>
        </w:rPr>
      </w:pPr>
    </w:p>
    <w:p w14:paraId="5FE75CEF" w14:textId="77777777" w:rsidR="00662D4C" w:rsidRDefault="00662D4C" w:rsidP="002738C0">
      <w:pPr>
        <w:jc w:val="center"/>
        <w:rPr>
          <w:rFonts w:ascii="Arial" w:hAnsi="Arial" w:cs="Arial"/>
          <w:b/>
          <w:sz w:val="18"/>
          <w:szCs w:val="18"/>
        </w:rPr>
      </w:pPr>
    </w:p>
    <w:p w14:paraId="76DF4FB1" w14:textId="77777777" w:rsidR="00662D4C" w:rsidRDefault="00662D4C" w:rsidP="002738C0">
      <w:pPr>
        <w:jc w:val="center"/>
        <w:rPr>
          <w:rFonts w:ascii="Arial" w:hAnsi="Arial" w:cs="Arial"/>
          <w:b/>
          <w:sz w:val="18"/>
          <w:szCs w:val="18"/>
        </w:rPr>
      </w:pPr>
    </w:p>
    <w:p w14:paraId="77CBD545" w14:textId="77777777" w:rsidR="00662D4C" w:rsidRDefault="00662D4C" w:rsidP="002738C0">
      <w:pPr>
        <w:jc w:val="center"/>
        <w:rPr>
          <w:rFonts w:ascii="Arial" w:hAnsi="Arial" w:cs="Arial"/>
          <w:b/>
          <w:sz w:val="18"/>
          <w:szCs w:val="18"/>
        </w:rPr>
      </w:pPr>
    </w:p>
    <w:p w14:paraId="5C23AAB7" w14:textId="77777777" w:rsidR="00662D4C" w:rsidRDefault="00662D4C" w:rsidP="002738C0">
      <w:pPr>
        <w:jc w:val="center"/>
        <w:rPr>
          <w:rFonts w:ascii="Arial" w:hAnsi="Arial" w:cs="Arial"/>
          <w:b/>
          <w:sz w:val="18"/>
          <w:szCs w:val="18"/>
        </w:rPr>
      </w:pPr>
    </w:p>
    <w:p w14:paraId="1830BA2E" w14:textId="77777777" w:rsidR="00662D4C" w:rsidRDefault="00662D4C" w:rsidP="002738C0">
      <w:pPr>
        <w:jc w:val="center"/>
        <w:rPr>
          <w:rFonts w:ascii="Arial" w:hAnsi="Arial" w:cs="Arial"/>
          <w:b/>
          <w:sz w:val="18"/>
          <w:szCs w:val="18"/>
        </w:rPr>
      </w:pPr>
    </w:p>
    <w:p w14:paraId="7B87C253" w14:textId="21D4632B"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D13AA">
        <w:rPr>
          <w:rFonts w:ascii="Arial" w:hAnsi="Arial" w:cs="Arial"/>
          <w:b/>
          <w:sz w:val="18"/>
          <w:szCs w:val="18"/>
        </w:rPr>
        <w:t>40</w:t>
      </w:r>
      <w:r>
        <w:rPr>
          <w:rFonts w:ascii="Arial" w:hAnsi="Arial" w:cs="Arial"/>
          <w:b/>
          <w:sz w:val="18"/>
          <w:szCs w:val="18"/>
        </w:rPr>
        <w:t>/</w:t>
      </w:r>
      <w:r w:rsidR="00C30EDF">
        <w:rPr>
          <w:rFonts w:ascii="Arial" w:hAnsi="Arial" w:cs="Arial"/>
          <w:b/>
          <w:sz w:val="18"/>
          <w:szCs w:val="18"/>
        </w:rPr>
        <w:t>2026</w:t>
      </w:r>
    </w:p>
    <w:p w14:paraId="2236EACE" w14:textId="5BB2C8BD"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6D13AA">
        <w:rPr>
          <w:rFonts w:ascii="Arial" w:hAnsi="Arial" w:cs="Arial"/>
          <w:b/>
          <w:sz w:val="18"/>
          <w:szCs w:val="18"/>
        </w:rPr>
        <w:t>103</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0F41BBA" w14:textId="0800B0E5" w:rsidR="00A66CA9" w:rsidRPr="00826ECC" w:rsidRDefault="002738C0" w:rsidP="00A66CA9">
      <w:pPr>
        <w:spacing w:line="360" w:lineRule="auto"/>
        <w:ind w:left="72"/>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051A7B" w:rsidRPr="00CF3E3E">
        <w:t>Registro de Preços para futura contratação de empresa especializada no fornecimento de reagente automotivo ARLA 32, com abastecimento direto no estabelecimento da contratada</w:t>
      </w:r>
      <w:r w:rsidR="00051A7B">
        <w:t>, localizada no município de Mandaguaçu</w:t>
      </w:r>
      <w:r w:rsidR="00051A7B" w:rsidRPr="00CF3E3E">
        <w:t>, destinado aos veículos oficiais movidos a diesel da frota municipal, visando atender às demandas operacionais das diversas secretarias e garantir a continuidade dos serviços públicos essenciais</w:t>
      </w:r>
      <w:r w:rsidR="00A66CA9" w:rsidRPr="00826ECC">
        <w:rPr>
          <w:rFonts w:ascii="Arial" w:hAnsi="Arial" w:cs="Arial"/>
          <w:bCs/>
          <w:sz w:val="20"/>
          <w:szCs w:val="20"/>
        </w:rPr>
        <w:t>.</w:t>
      </w:r>
    </w:p>
    <w:p w14:paraId="6C3ADA92" w14:textId="1574DC52"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051A7B">
        <w:rPr>
          <w:rFonts w:ascii="Arial" w:hAnsi="Arial" w:cs="Arial"/>
          <w:sz w:val="20"/>
        </w:rPr>
        <w:t xml:space="preserve"> </w:t>
      </w:r>
      <w:r w:rsidR="00051A7B" w:rsidRPr="0064394F">
        <w:rPr>
          <w:color w:val="000000"/>
        </w:rPr>
        <w:t>R$ 89.726,00 (</w:t>
      </w:r>
      <w:r w:rsidR="00051A7B" w:rsidRPr="0064394F">
        <w:rPr>
          <w:i/>
          <w:iCs/>
          <w:color w:val="000000"/>
        </w:rPr>
        <w:t>Oitenta e nove mil, setecentos e vinte e seis reais)</w:t>
      </w:r>
      <w:r w:rsidR="00332111" w:rsidRPr="00C6301F">
        <w:rPr>
          <w:i/>
          <w:iCs/>
        </w:rPr>
        <w:t>.</w:t>
      </w:r>
      <w:r w:rsidR="00332111">
        <w:rPr>
          <w:i/>
          <w:iCs/>
        </w:rPr>
        <w:t xml:space="preserve"> </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01D299E3"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6D13AA">
        <w:rPr>
          <w:rFonts w:ascii="Arial" w:hAnsi="Arial" w:cs="Arial"/>
          <w:sz w:val="20"/>
          <w:szCs w:val="20"/>
        </w:rPr>
        <w:t>21/05/2026</w:t>
      </w:r>
      <w:r w:rsidR="00C529A5">
        <w:rPr>
          <w:rFonts w:ascii="Arial" w:hAnsi="Arial" w:cs="Arial"/>
          <w:sz w:val="20"/>
          <w:szCs w:val="20"/>
        </w:rPr>
        <w:t>;</w:t>
      </w:r>
    </w:p>
    <w:p w14:paraId="000A08DC" w14:textId="5FA2DE4B"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6D13AA">
        <w:rPr>
          <w:rFonts w:ascii="Arial" w:hAnsi="Arial" w:cs="Arial"/>
          <w:sz w:val="20"/>
          <w:szCs w:val="20"/>
        </w:rPr>
        <w:t>21/05/2026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6DAF46FD"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w:t>
      </w:r>
      <w:r w:rsidR="00514D0F">
        <w:rPr>
          <w:rFonts w:ascii="Arial" w:hAnsi="Arial" w:cs="Arial"/>
          <w:sz w:val="20"/>
          <w:szCs w:val="20"/>
        </w:rPr>
        <w:t>1</w:t>
      </w:r>
      <w:r w:rsidRPr="00934F11">
        <w:rPr>
          <w:rFonts w:ascii="Arial" w:hAnsi="Arial" w:cs="Arial"/>
          <w:sz w:val="20"/>
          <w:szCs w:val="20"/>
        </w:rPr>
        <w:t xml:space="preserve">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D03A688"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6D13AA">
        <w:rPr>
          <w:rFonts w:ascii="Arial" w:hAnsi="Arial" w:cs="Arial"/>
          <w:sz w:val="20"/>
          <w:szCs w:val="20"/>
        </w:rPr>
        <w:t>6</w:t>
      </w:r>
      <w:r w:rsidRPr="00934F11">
        <w:rPr>
          <w:rFonts w:ascii="Arial" w:hAnsi="Arial" w:cs="Arial"/>
          <w:sz w:val="20"/>
          <w:szCs w:val="20"/>
        </w:rPr>
        <w:t xml:space="preserve"> de</w:t>
      </w:r>
      <w:r w:rsidR="00F45632">
        <w:rPr>
          <w:rFonts w:ascii="Arial" w:hAnsi="Arial" w:cs="Arial"/>
          <w:sz w:val="20"/>
          <w:szCs w:val="20"/>
        </w:rPr>
        <w:t xml:space="preserve"> </w:t>
      </w:r>
      <w:r w:rsidR="00051A7B">
        <w:rPr>
          <w:rFonts w:ascii="Arial" w:hAnsi="Arial" w:cs="Arial"/>
          <w:sz w:val="20"/>
          <w:szCs w:val="20"/>
        </w:rPr>
        <w:t>maio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A8CAE" w14:textId="77777777" w:rsidR="00C73A54" w:rsidRDefault="00C73A54">
      <w:r>
        <w:separator/>
      </w:r>
    </w:p>
  </w:endnote>
  <w:endnote w:type="continuationSeparator" w:id="0">
    <w:p w14:paraId="73BC29C8" w14:textId="77777777" w:rsidR="00C73A54" w:rsidRDefault="00C73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184F8" w14:textId="77777777" w:rsidR="00C73A54" w:rsidRDefault="00C73A54">
      <w:r>
        <w:separator/>
      </w:r>
    </w:p>
  </w:footnote>
  <w:footnote w:type="continuationSeparator" w:id="0">
    <w:p w14:paraId="461FCE92" w14:textId="77777777" w:rsidR="00C73A54" w:rsidRDefault="00C73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5"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0"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8"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7"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5"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5"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4"/>
  </w:num>
  <w:num w:numId="5" w16cid:durableId="1902018408">
    <w:abstractNumId w:val="33"/>
  </w:num>
  <w:num w:numId="6" w16cid:durableId="352146855">
    <w:abstractNumId w:val="41"/>
  </w:num>
  <w:num w:numId="7" w16cid:durableId="855852222">
    <w:abstractNumId w:val="31"/>
  </w:num>
  <w:num w:numId="8" w16cid:durableId="363560161">
    <w:abstractNumId w:val="42"/>
  </w:num>
  <w:num w:numId="9" w16cid:durableId="821503496">
    <w:abstractNumId w:val="44"/>
  </w:num>
  <w:num w:numId="10" w16cid:durableId="1425220622">
    <w:abstractNumId w:val="56"/>
  </w:num>
  <w:num w:numId="11" w16cid:durableId="431441536">
    <w:abstractNumId w:val="48"/>
  </w:num>
  <w:num w:numId="12" w16cid:durableId="878127661">
    <w:abstractNumId w:val="66"/>
  </w:num>
  <w:num w:numId="13" w16cid:durableId="1678652581">
    <w:abstractNumId w:val="13"/>
  </w:num>
  <w:num w:numId="14" w16cid:durableId="492457821">
    <w:abstractNumId w:val="71"/>
  </w:num>
  <w:num w:numId="15" w16cid:durableId="918055507">
    <w:abstractNumId w:val="32"/>
  </w:num>
  <w:num w:numId="16" w16cid:durableId="670640494">
    <w:abstractNumId w:val="67"/>
  </w:num>
  <w:num w:numId="17" w16cid:durableId="1445421205">
    <w:abstractNumId w:val="16"/>
  </w:num>
  <w:num w:numId="18" w16cid:durableId="908463060">
    <w:abstractNumId w:val="52"/>
  </w:num>
  <w:num w:numId="19" w16cid:durableId="944653395">
    <w:abstractNumId w:val="40"/>
  </w:num>
  <w:num w:numId="20" w16cid:durableId="293558465">
    <w:abstractNumId w:val="17"/>
  </w:num>
  <w:num w:numId="21" w16cid:durableId="841041723">
    <w:abstractNumId w:val="72"/>
  </w:num>
  <w:num w:numId="22" w16cid:durableId="890963750">
    <w:abstractNumId w:val="26"/>
  </w:num>
  <w:num w:numId="23" w16cid:durableId="459349821">
    <w:abstractNumId w:val="35"/>
  </w:num>
  <w:num w:numId="24" w16cid:durableId="1850758448">
    <w:abstractNumId w:val="74"/>
    <w:lvlOverride w:ilvl="0">
      <w:lvl w:ilvl="0">
        <w:start w:val="1"/>
        <w:numFmt w:val="decimal"/>
        <w:pStyle w:val="Nivel1"/>
        <w:lvlText w:val="%1."/>
        <w:lvlJc w:val="left"/>
        <w:pPr>
          <w:ind w:left="360" w:hanging="360"/>
        </w:pPr>
        <w:rPr>
          <w:color w:val="000000" w:themeColor="text1"/>
        </w:rPr>
      </w:lvl>
    </w:lvlOverride>
  </w:num>
  <w:num w:numId="25" w16cid:durableId="1782994706">
    <w:abstractNumId w:val="74"/>
  </w:num>
  <w:num w:numId="26" w16cid:durableId="1962952588">
    <w:abstractNumId w:val="57"/>
  </w:num>
  <w:num w:numId="27" w16cid:durableId="1262572630">
    <w:abstractNumId w:val="14"/>
  </w:num>
  <w:num w:numId="28" w16cid:durableId="1420643050">
    <w:abstractNumId w:val="84"/>
  </w:num>
  <w:num w:numId="29" w16cid:durableId="7433387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9"/>
  </w:num>
  <w:num w:numId="31" w16cid:durableId="1589532597">
    <w:abstractNumId w:val="60"/>
  </w:num>
  <w:num w:numId="32" w16cid:durableId="916401430">
    <w:abstractNumId w:val="43"/>
  </w:num>
  <w:num w:numId="33" w16cid:durableId="1332484387">
    <w:abstractNumId w:val="76"/>
  </w:num>
  <w:num w:numId="34" w16cid:durableId="40063227">
    <w:abstractNumId w:val="0"/>
  </w:num>
  <w:num w:numId="35" w16cid:durableId="1227953435">
    <w:abstractNumId w:val="82"/>
  </w:num>
  <w:num w:numId="36" w16cid:durableId="2138639320">
    <w:abstractNumId w:val="83"/>
  </w:num>
  <w:num w:numId="37" w16cid:durableId="184366555">
    <w:abstractNumId w:val="53"/>
  </w:num>
  <w:num w:numId="38" w16cid:durableId="1997030800">
    <w:abstractNumId w:val="47"/>
  </w:num>
  <w:num w:numId="39" w16cid:durableId="579097392">
    <w:abstractNumId w:val="61"/>
  </w:num>
  <w:num w:numId="40" w16cid:durableId="1305961889">
    <w:abstractNumId w:val="73"/>
  </w:num>
  <w:num w:numId="41" w16cid:durableId="273370512">
    <w:abstractNumId w:val="18"/>
  </w:num>
  <w:num w:numId="42" w16cid:durableId="1986543954">
    <w:abstractNumId w:val="21"/>
  </w:num>
  <w:num w:numId="43" w16cid:durableId="1071928624">
    <w:abstractNumId w:val="34"/>
  </w:num>
  <w:num w:numId="44" w16cid:durableId="1677269832">
    <w:abstractNumId w:val="79"/>
  </w:num>
  <w:num w:numId="45" w16cid:durableId="736828294">
    <w:abstractNumId w:val="77"/>
  </w:num>
  <w:num w:numId="46" w16cid:durableId="594482777">
    <w:abstractNumId w:val="37"/>
  </w:num>
  <w:num w:numId="47" w16cid:durableId="1806462101">
    <w:abstractNumId w:val="20"/>
  </w:num>
  <w:num w:numId="48" w16cid:durableId="857545775">
    <w:abstractNumId w:val="81"/>
  </w:num>
  <w:num w:numId="49" w16cid:durableId="1899320073">
    <w:abstractNumId w:val="69"/>
  </w:num>
  <w:num w:numId="50" w16cid:durableId="1657874703">
    <w:abstractNumId w:val="65"/>
  </w:num>
  <w:num w:numId="51" w16cid:durableId="1964798719">
    <w:abstractNumId w:val="30"/>
  </w:num>
  <w:num w:numId="52" w16cid:durableId="755202276">
    <w:abstractNumId w:val="63"/>
  </w:num>
  <w:num w:numId="53" w16cid:durableId="1063599780">
    <w:abstractNumId w:val="23"/>
  </w:num>
  <w:num w:numId="54" w16cid:durableId="986279670">
    <w:abstractNumId w:val="39"/>
  </w:num>
  <w:num w:numId="55" w16cid:durableId="1924217539">
    <w:abstractNumId w:val="27"/>
  </w:num>
  <w:num w:numId="56" w16cid:durableId="1546480192">
    <w:abstractNumId w:val="12"/>
  </w:num>
  <w:num w:numId="57" w16cid:durableId="1358891735">
    <w:abstractNumId w:val="75"/>
  </w:num>
  <w:num w:numId="58" w16cid:durableId="1742675155">
    <w:abstractNumId w:val="70"/>
  </w:num>
  <w:num w:numId="59" w16cid:durableId="1352532095">
    <w:abstractNumId w:val="25"/>
  </w:num>
  <w:num w:numId="60" w16cid:durableId="1763836006">
    <w:abstractNumId w:val="62"/>
  </w:num>
  <w:num w:numId="61" w16cid:durableId="223833146">
    <w:abstractNumId w:val="55"/>
  </w:num>
  <w:num w:numId="62" w16cid:durableId="1944922677">
    <w:abstractNumId w:val="45"/>
  </w:num>
  <w:num w:numId="63" w16cid:durableId="20159430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59"/>
  </w:num>
  <w:num w:numId="66" w16cid:durableId="610934166">
    <w:abstractNumId w:val="68"/>
  </w:num>
  <w:num w:numId="67" w16cid:durableId="987899866">
    <w:abstractNumId w:val="80"/>
  </w:num>
  <w:num w:numId="68" w16cid:durableId="139033294">
    <w:abstractNumId w:val="19"/>
  </w:num>
  <w:num w:numId="69" w16cid:durableId="762840813">
    <w:abstractNumId w:val="38"/>
  </w:num>
  <w:num w:numId="70" w16cid:durableId="541065430">
    <w:abstractNumId w:val="36"/>
  </w:num>
  <w:num w:numId="71" w16cid:durableId="1377122115">
    <w:abstractNumId w:val="22"/>
  </w:num>
  <w:num w:numId="72" w16cid:durableId="1933005599">
    <w:abstractNumId w:val="85"/>
  </w:num>
  <w:num w:numId="73" w16cid:durableId="2122844706">
    <w:abstractNumId w:val="64"/>
  </w:num>
  <w:num w:numId="74" w16cid:durableId="1072772943">
    <w:abstractNumId w:val="46"/>
  </w:num>
  <w:num w:numId="75" w16cid:durableId="1614750442">
    <w:abstractNumId w:val="58"/>
  </w:num>
  <w:num w:numId="76" w16cid:durableId="739255645">
    <w:abstractNumId w:val="50"/>
  </w:num>
  <w:num w:numId="77" w16cid:durableId="269095719">
    <w:abstractNumId w:val="78"/>
  </w:num>
  <w:num w:numId="78" w16cid:durableId="1897423829">
    <w:abstractNumId w:val="49"/>
  </w:num>
  <w:num w:numId="79" w16cid:durableId="2108185740">
    <w:abstractNumId w:val="54"/>
  </w:num>
  <w:num w:numId="80" w16cid:durableId="1743486442">
    <w:abstractNumId w:val="51"/>
  </w:num>
  <w:num w:numId="81" w16cid:durableId="1242569363">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A7B"/>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2C4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2FAD"/>
    <w:rsid w:val="002C3278"/>
    <w:rsid w:val="002C4F67"/>
    <w:rsid w:val="002C5770"/>
    <w:rsid w:val="002D145E"/>
    <w:rsid w:val="002D1C50"/>
    <w:rsid w:val="002D47BE"/>
    <w:rsid w:val="002D7F55"/>
    <w:rsid w:val="002E1FDE"/>
    <w:rsid w:val="002E6A6F"/>
    <w:rsid w:val="002F19BD"/>
    <w:rsid w:val="002F33BA"/>
    <w:rsid w:val="002F354A"/>
    <w:rsid w:val="002F4F2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B5324"/>
    <w:rsid w:val="003D0E78"/>
    <w:rsid w:val="003D112E"/>
    <w:rsid w:val="003D55F2"/>
    <w:rsid w:val="003D6AF6"/>
    <w:rsid w:val="003E277B"/>
    <w:rsid w:val="003E59E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6947"/>
    <w:rsid w:val="004A7ACB"/>
    <w:rsid w:val="004B065F"/>
    <w:rsid w:val="004B2C28"/>
    <w:rsid w:val="004B3AB7"/>
    <w:rsid w:val="004B65BC"/>
    <w:rsid w:val="004C2041"/>
    <w:rsid w:val="004D0533"/>
    <w:rsid w:val="004D2E85"/>
    <w:rsid w:val="004D2FA9"/>
    <w:rsid w:val="004E4CDB"/>
    <w:rsid w:val="004E4D72"/>
    <w:rsid w:val="004E52C5"/>
    <w:rsid w:val="004E66A6"/>
    <w:rsid w:val="004E7412"/>
    <w:rsid w:val="004F2FC7"/>
    <w:rsid w:val="004F3863"/>
    <w:rsid w:val="004F6654"/>
    <w:rsid w:val="00501B63"/>
    <w:rsid w:val="00506F66"/>
    <w:rsid w:val="00514D0F"/>
    <w:rsid w:val="005221CF"/>
    <w:rsid w:val="0053157E"/>
    <w:rsid w:val="005338A8"/>
    <w:rsid w:val="005375AC"/>
    <w:rsid w:val="00537680"/>
    <w:rsid w:val="00543606"/>
    <w:rsid w:val="00544CBA"/>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1CA4"/>
    <w:rsid w:val="005D4DD4"/>
    <w:rsid w:val="005D7170"/>
    <w:rsid w:val="005E5435"/>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260DF"/>
    <w:rsid w:val="00640D3C"/>
    <w:rsid w:val="00641D7B"/>
    <w:rsid w:val="00645EC1"/>
    <w:rsid w:val="00646A9A"/>
    <w:rsid w:val="006473C8"/>
    <w:rsid w:val="00651998"/>
    <w:rsid w:val="00652500"/>
    <w:rsid w:val="00656102"/>
    <w:rsid w:val="00662D4C"/>
    <w:rsid w:val="006645ED"/>
    <w:rsid w:val="0067010D"/>
    <w:rsid w:val="00670649"/>
    <w:rsid w:val="00675BE0"/>
    <w:rsid w:val="00676DE5"/>
    <w:rsid w:val="006819EC"/>
    <w:rsid w:val="00685038"/>
    <w:rsid w:val="006916FD"/>
    <w:rsid w:val="006A3DCB"/>
    <w:rsid w:val="006A6E50"/>
    <w:rsid w:val="006B0735"/>
    <w:rsid w:val="006B1AF5"/>
    <w:rsid w:val="006B7FD4"/>
    <w:rsid w:val="006D13AA"/>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1DC2"/>
    <w:rsid w:val="009034FE"/>
    <w:rsid w:val="00906CAF"/>
    <w:rsid w:val="00910156"/>
    <w:rsid w:val="00915DA1"/>
    <w:rsid w:val="00917385"/>
    <w:rsid w:val="00917CFF"/>
    <w:rsid w:val="00922345"/>
    <w:rsid w:val="00925E1C"/>
    <w:rsid w:val="00933094"/>
    <w:rsid w:val="00934F11"/>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1A5E"/>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0F2A"/>
    <w:rsid w:val="00A35F54"/>
    <w:rsid w:val="00A37E53"/>
    <w:rsid w:val="00A4378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50B3"/>
    <w:rsid w:val="00AA1AB7"/>
    <w:rsid w:val="00AA1ED6"/>
    <w:rsid w:val="00AA27B3"/>
    <w:rsid w:val="00AA29F1"/>
    <w:rsid w:val="00AA3A39"/>
    <w:rsid w:val="00AA5C06"/>
    <w:rsid w:val="00AA7D53"/>
    <w:rsid w:val="00AB6FCC"/>
    <w:rsid w:val="00AC1A1C"/>
    <w:rsid w:val="00AD0E4D"/>
    <w:rsid w:val="00AD49ED"/>
    <w:rsid w:val="00AD52D3"/>
    <w:rsid w:val="00AD5FC8"/>
    <w:rsid w:val="00AD6EAB"/>
    <w:rsid w:val="00AE6542"/>
    <w:rsid w:val="00AF1B7A"/>
    <w:rsid w:val="00AF28FA"/>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3F45"/>
    <w:rsid w:val="00B85473"/>
    <w:rsid w:val="00B91633"/>
    <w:rsid w:val="00B97CE6"/>
    <w:rsid w:val="00BA454B"/>
    <w:rsid w:val="00BA510D"/>
    <w:rsid w:val="00BA5F58"/>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3A54"/>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C7783"/>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76371"/>
    <w:rsid w:val="00D804E2"/>
    <w:rsid w:val="00D83D2A"/>
    <w:rsid w:val="00D85D5D"/>
    <w:rsid w:val="00D85DAE"/>
    <w:rsid w:val="00D932C0"/>
    <w:rsid w:val="00D96181"/>
    <w:rsid w:val="00DA1133"/>
    <w:rsid w:val="00DA5F23"/>
    <w:rsid w:val="00DA6E22"/>
    <w:rsid w:val="00DB75A2"/>
    <w:rsid w:val="00DB79B1"/>
    <w:rsid w:val="00DC2E6C"/>
    <w:rsid w:val="00DC4552"/>
    <w:rsid w:val="00DD244F"/>
    <w:rsid w:val="00DE2EF2"/>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47F5C"/>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375F"/>
    <w:rsid w:val="00F36765"/>
    <w:rsid w:val="00F408EF"/>
    <w:rsid w:val="00F4376C"/>
    <w:rsid w:val="00F453FC"/>
    <w:rsid w:val="00F45632"/>
    <w:rsid w:val="00F55B64"/>
    <w:rsid w:val="00F622AD"/>
    <w:rsid w:val="00F62B66"/>
    <w:rsid w:val="00F653D1"/>
    <w:rsid w:val="00F677E2"/>
    <w:rsid w:val="00F71E64"/>
    <w:rsid w:val="00F72A97"/>
    <w:rsid w:val="00F72FB6"/>
    <w:rsid w:val="00F750DF"/>
    <w:rsid w:val="00F83312"/>
    <w:rsid w:val="00F9401F"/>
    <w:rsid w:val="00F94727"/>
    <w:rsid w:val="00F94E28"/>
    <w:rsid w:val="00F96B70"/>
    <w:rsid w:val="00FA15C5"/>
    <w:rsid w:val="00FA1E8E"/>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99"/>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52</Pages>
  <Words>22239</Words>
  <Characters>120094</Characters>
  <Application>Microsoft Office Word</Application>
  <DocSecurity>0</DocSecurity>
  <Lines>1000</Lines>
  <Paragraphs>284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142049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96</cp:revision>
  <dcterms:created xsi:type="dcterms:W3CDTF">2026-05-05T14:32:00Z</dcterms:created>
  <dcterms:modified xsi:type="dcterms:W3CDTF">2026-05-06T12:12:00Z</dcterms:modified>
</cp:coreProperties>
</file>