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60B8FD5E"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103671">
        <w:rPr>
          <w:rFonts w:ascii="Arial" w:hAnsi="Arial" w:cs="Arial"/>
          <w:b/>
          <w:bCs/>
          <w:sz w:val="20"/>
          <w:szCs w:val="20"/>
        </w:rPr>
        <w:t>42</w:t>
      </w:r>
      <w:r w:rsidR="00A02746">
        <w:rPr>
          <w:rFonts w:ascii="Arial" w:hAnsi="Arial" w:cs="Arial"/>
          <w:b/>
          <w:bCs/>
          <w:sz w:val="20"/>
          <w:szCs w:val="20"/>
        </w:rPr>
        <w:t>/</w:t>
      </w:r>
      <w:r w:rsidR="00C469DC">
        <w:rPr>
          <w:rFonts w:ascii="Arial" w:hAnsi="Arial" w:cs="Arial"/>
          <w:b/>
          <w:bCs/>
          <w:sz w:val="20"/>
          <w:szCs w:val="20"/>
        </w:rPr>
        <w:t>2026</w:t>
      </w:r>
    </w:p>
    <w:p w14:paraId="27CA06DF" w14:textId="3860F2FA"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103671">
        <w:rPr>
          <w:rFonts w:ascii="Arial" w:hAnsi="Arial" w:cs="Arial"/>
          <w:b/>
          <w:sz w:val="20"/>
          <w:szCs w:val="20"/>
        </w:rPr>
        <w:t>107</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C48F67F"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469DC">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73372B">
        <w:rPr>
          <w:rFonts w:ascii="Arial" w:hAnsi="Arial" w:cs="Arial"/>
          <w:sz w:val="20"/>
          <w:szCs w:val="20"/>
        </w:rPr>
        <w:t xml:space="preserve">EXCLUSIVO PARA ME/EPP,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6F8CF7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227EE0">
        <w:rPr>
          <w:rFonts w:ascii="Arial" w:hAnsi="Arial" w:cs="Arial"/>
          <w:b/>
          <w:bCs/>
          <w:sz w:val="20"/>
          <w:szCs w:val="20"/>
        </w:rPr>
        <w:t xml:space="preserve"> </w:t>
      </w:r>
      <w:r w:rsidR="00103671">
        <w:rPr>
          <w:rFonts w:ascii="Arial" w:hAnsi="Arial" w:cs="Arial"/>
          <w:b/>
          <w:bCs/>
          <w:sz w:val="20"/>
          <w:szCs w:val="20"/>
        </w:rPr>
        <w:t>01/06/2026</w:t>
      </w:r>
      <w:r w:rsidR="00130E90">
        <w:rPr>
          <w:rFonts w:ascii="Arial" w:hAnsi="Arial" w:cs="Arial"/>
          <w:b/>
          <w:bCs/>
          <w:sz w:val="20"/>
          <w:szCs w:val="20"/>
        </w:rPr>
        <w:t>;</w:t>
      </w:r>
    </w:p>
    <w:p w14:paraId="1D0371A6" w14:textId="24E4412C"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103671">
        <w:rPr>
          <w:rFonts w:ascii="Arial" w:hAnsi="Arial" w:cs="Arial"/>
          <w:b/>
          <w:bCs/>
          <w:sz w:val="20"/>
          <w:szCs w:val="20"/>
        </w:rPr>
        <w:t>01/06/2026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077F0DAE" w14:textId="77777777" w:rsidR="0073372B" w:rsidRDefault="0027743F" w:rsidP="0073372B">
      <w:pPr>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7009D1" w:rsidRPr="002B1DCA">
        <w:rPr>
          <w:rFonts w:ascii="Arial" w:hAnsi="Arial" w:cs="Arial"/>
          <w:sz w:val="20"/>
          <w:szCs w:val="20"/>
        </w:rPr>
        <w:t xml:space="preserve">Registro de preços para </w:t>
      </w:r>
      <w:r w:rsidR="0073372B" w:rsidRPr="00722395">
        <w:rPr>
          <w:rFonts w:ascii="Arial" w:hAnsi="Arial" w:cs="Arial"/>
          <w:sz w:val="20"/>
          <w:szCs w:val="20"/>
        </w:rPr>
        <w:t>futura contratação através de locação de espaço físico com quadra poliesportiva de areia e campo de futebol 7/Society, visando o atendimento de crianças, jovens, adultos e terceira idade pertencentes aos projetos desenvolvidos pela Secretaria de Esportes.</w:t>
      </w:r>
    </w:p>
    <w:p w14:paraId="26521CAA" w14:textId="77777777" w:rsidR="0073372B" w:rsidRDefault="0073372B" w:rsidP="0073372B">
      <w:pPr>
        <w:jc w:val="both"/>
        <w:rPr>
          <w:rFonts w:ascii="Arial" w:hAnsi="Arial" w:cs="Arial"/>
          <w:sz w:val="20"/>
          <w:szCs w:val="20"/>
        </w:rPr>
      </w:pPr>
    </w:p>
    <w:tbl>
      <w:tblPr>
        <w:tblStyle w:val="TableNormal"/>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5245"/>
        <w:gridCol w:w="851"/>
        <w:gridCol w:w="992"/>
        <w:gridCol w:w="850"/>
        <w:gridCol w:w="1134"/>
      </w:tblGrid>
      <w:tr w:rsidR="0073372B" w:rsidRPr="00722395" w14:paraId="5C4427CE" w14:textId="77777777" w:rsidTr="00BA1C9A">
        <w:trPr>
          <w:trHeight w:val="325"/>
        </w:trPr>
        <w:tc>
          <w:tcPr>
            <w:tcW w:w="562" w:type="dxa"/>
          </w:tcPr>
          <w:p w14:paraId="51115F00" w14:textId="77777777" w:rsidR="0073372B" w:rsidRPr="00722395" w:rsidRDefault="0073372B" w:rsidP="00BA1C9A">
            <w:pPr>
              <w:pStyle w:val="SemEspaamento"/>
              <w:jc w:val="center"/>
              <w:rPr>
                <w:rFonts w:ascii="Arial" w:hAnsi="Arial" w:cs="Arial"/>
                <w:sz w:val="20"/>
                <w:szCs w:val="20"/>
              </w:rPr>
            </w:pPr>
            <w:bookmarkStart w:id="1" w:name="_Hlk221783118"/>
            <w:r w:rsidRPr="00722395">
              <w:rPr>
                <w:rFonts w:ascii="Arial" w:hAnsi="Arial" w:cs="Arial"/>
                <w:sz w:val="20"/>
                <w:szCs w:val="20"/>
              </w:rPr>
              <w:t>ITEM</w:t>
            </w:r>
          </w:p>
        </w:tc>
        <w:tc>
          <w:tcPr>
            <w:tcW w:w="5245" w:type="dxa"/>
          </w:tcPr>
          <w:p w14:paraId="2276574C" w14:textId="77777777" w:rsidR="0073372B" w:rsidRPr="00722395" w:rsidRDefault="0073372B" w:rsidP="00BA1C9A">
            <w:pPr>
              <w:pStyle w:val="SemEspaamento"/>
              <w:jc w:val="center"/>
              <w:rPr>
                <w:rFonts w:ascii="Arial" w:hAnsi="Arial" w:cs="Arial"/>
                <w:sz w:val="20"/>
                <w:szCs w:val="20"/>
              </w:rPr>
            </w:pPr>
            <w:r w:rsidRPr="00722395">
              <w:rPr>
                <w:rFonts w:ascii="Arial" w:hAnsi="Arial" w:cs="Arial"/>
                <w:spacing w:val="-2"/>
                <w:sz w:val="20"/>
                <w:szCs w:val="20"/>
              </w:rPr>
              <w:t>ESPECIFICAÇÃO</w:t>
            </w:r>
          </w:p>
        </w:tc>
        <w:tc>
          <w:tcPr>
            <w:tcW w:w="851" w:type="dxa"/>
          </w:tcPr>
          <w:p w14:paraId="30FFBF59" w14:textId="77777777" w:rsidR="0073372B" w:rsidRPr="00722395" w:rsidRDefault="0073372B" w:rsidP="00BA1C9A">
            <w:pPr>
              <w:pStyle w:val="SemEspaamento"/>
              <w:jc w:val="center"/>
              <w:rPr>
                <w:rFonts w:ascii="Arial" w:hAnsi="Arial" w:cs="Arial"/>
                <w:sz w:val="20"/>
                <w:szCs w:val="20"/>
              </w:rPr>
            </w:pPr>
            <w:r w:rsidRPr="00722395">
              <w:rPr>
                <w:rFonts w:ascii="Arial" w:hAnsi="Arial" w:cs="Arial"/>
                <w:sz w:val="20"/>
                <w:szCs w:val="20"/>
              </w:rPr>
              <w:t>QTDE</w:t>
            </w:r>
          </w:p>
        </w:tc>
        <w:tc>
          <w:tcPr>
            <w:tcW w:w="992" w:type="dxa"/>
          </w:tcPr>
          <w:p w14:paraId="5E5C90C6" w14:textId="77777777" w:rsidR="0073372B" w:rsidRPr="00722395" w:rsidRDefault="0073372B" w:rsidP="00BA1C9A">
            <w:pPr>
              <w:pStyle w:val="SemEspaamento"/>
              <w:jc w:val="center"/>
              <w:rPr>
                <w:rFonts w:ascii="Arial" w:hAnsi="Arial" w:cs="Arial"/>
                <w:sz w:val="20"/>
                <w:szCs w:val="20"/>
              </w:rPr>
            </w:pPr>
            <w:r w:rsidRPr="00722395">
              <w:rPr>
                <w:rFonts w:ascii="Arial" w:hAnsi="Arial" w:cs="Arial"/>
                <w:sz w:val="20"/>
                <w:szCs w:val="20"/>
              </w:rPr>
              <w:t>UNIDADE</w:t>
            </w:r>
          </w:p>
          <w:p w14:paraId="202AD4CC" w14:textId="77777777" w:rsidR="0073372B" w:rsidRPr="00722395" w:rsidRDefault="0073372B" w:rsidP="00BA1C9A">
            <w:pPr>
              <w:pStyle w:val="SemEspaamento"/>
              <w:jc w:val="center"/>
              <w:rPr>
                <w:rFonts w:ascii="Arial" w:hAnsi="Arial" w:cs="Arial"/>
                <w:sz w:val="20"/>
                <w:szCs w:val="20"/>
              </w:rPr>
            </w:pPr>
            <w:r w:rsidRPr="00722395">
              <w:rPr>
                <w:rFonts w:ascii="Arial" w:hAnsi="Arial" w:cs="Arial"/>
                <w:sz w:val="20"/>
                <w:szCs w:val="20"/>
              </w:rPr>
              <w:t>MEDIDA</w:t>
            </w:r>
          </w:p>
        </w:tc>
        <w:tc>
          <w:tcPr>
            <w:tcW w:w="850" w:type="dxa"/>
          </w:tcPr>
          <w:p w14:paraId="263259EC" w14:textId="77777777" w:rsidR="0073372B" w:rsidRPr="00722395" w:rsidRDefault="0073372B" w:rsidP="00BA1C9A">
            <w:pPr>
              <w:pStyle w:val="SemEspaamento"/>
              <w:jc w:val="center"/>
              <w:rPr>
                <w:rFonts w:ascii="Arial" w:hAnsi="Arial" w:cs="Arial"/>
                <w:spacing w:val="-2"/>
                <w:sz w:val="20"/>
                <w:szCs w:val="20"/>
              </w:rPr>
            </w:pPr>
            <w:r w:rsidRPr="00722395">
              <w:rPr>
                <w:rFonts w:ascii="Arial" w:hAnsi="Arial" w:cs="Arial"/>
                <w:spacing w:val="-2"/>
                <w:sz w:val="20"/>
                <w:szCs w:val="20"/>
              </w:rPr>
              <w:t>VALOR</w:t>
            </w:r>
          </w:p>
          <w:p w14:paraId="74B074F8" w14:textId="77777777" w:rsidR="0073372B" w:rsidRPr="00722395" w:rsidRDefault="0073372B" w:rsidP="00BA1C9A">
            <w:pPr>
              <w:pStyle w:val="SemEspaamento"/>
              <w:jc w:val="center"/>
              <w:rPr>
                <w:rFonts w:ascii="Arial" w:hAnsi="Arial" w:cs="Arial"/>
                <w:spacing w:val="-2"/>
                <w:sz w:val="20"/>
                <w:szCs w:val="20"/>
              </w:rPr>
            </w:pPr>
            <w:r w:rsidRPr="00722395">
              <w:rPr>
                <w:rFonts w:ascii="Arial" w:hAnsi="Arial" w:cs="Arial"/>
                <w:spacing w:val="-2"/>
                <w:sz w:val="20"/>
                <w:szCs w:val="20"/>
              </w:rPr>
              <w:t>UNITÁRIO</w:t>
            </w:r>
          </w:p>
        </w:tc>
        <w:tc>
          <w:tcPr>
            <w:tcW w:w="1134" w:type="dxa"/>
          </w:tcPr>
          <w:p w14:paraId="30843DD0" w14:textId="77777777" w:rsidR="0073372B" w:rsidRPr="00722395" w:rsidRDefault="0073372B" w:rsidP="00BA1C9A">
            <w:pPr>
              <w:pStyle w:val="SemEspaamento"/>
              <w:jc w:val="center"/>
              <w:rPr>
                <w:rFonts w:ascii="Arial" w:hAnsi="Arial" w:cs="Arial"/>
                <w:spacing w:val="-2"/>
                <w:sz w:val="20"/>
                <w:szCs w:val="20"/>
              </w:rPr>
            </w:pPr>
            <w:r w:rsidRPr="00722395">
              <w:rPr>
                <w:rFonts w:ascii="Arial" w:hAnsi="Arial" w:cs="Arial"/>
                <w:spacing w:val="-2"/>
                <w:sz w:val="20"/>
                <w:szCs w:val="20"/>
              </w:rPr>
              <w:t>VALOR</w:t>
            </w:r>
          </w:p>
        </w:tc>
      </w:tr>
      <w:tr w:rsidR="0073372B" w:rsidRPr="00722395" w14:paraId="3B92B9F3" w14:textId="77777777" w:rsidTr="00BA1C9A">
        <w:trPr>
          <w:trHeight w:val="1163"/>
        </w:trPr>
        <w:tc>
          <w:tcPr>
            <w:tcW w:w="562" w:type="dxa"/>
          </w:tcPr>
          <w:p w14:paraId="3DB80279" w14:textId="77777777" w:rsidR="0073372B" w:rsidRPr="00722395" w:rsidRDefault="0073372B" w:rsidP="00BA1C9A">
            <w:pPr>
              <w:pStyle w:val="TableParagraph"/>
              <w:spacing w:line="270" w:lineRule="exact"/>
              <w:ind w:right="206"/>
              <w:jc w:val="center"/>
              <w:rPr>
                <w:spacing w:val="-10"/>
                <w:sz w:val="20"/>
                <w:szCs w:val="20"/>
              </w:rPr>
            </w:pPr>
          </w:p>
          <w:p w14:paraId="5743A05E" w14:textId="77777777" w:rsidR="0073372B" w:rsidRPr="00722395" w:rsidRDefault="0073372B" w:rsidP="00BA1C9A">
            <w:pPr>
              <w:pStyle w:val="TableParagraph"/>
              <w:spacing w:line="270" w:lineRule="exact"/>
              <w:ind w:right="206"/>
              <w:jc w:val="center"/>
              <w:rPr>
                <w:spacing w:val="-10"/>
                <w:sz w:val="20"/>
                <w:szCs w:val="20"/>
              </w:rPr>
            </w:pPr>
          </w:p>
          <w:p w14:paraId="586C09C4" w14:textId="77777777" w:rsidR="0073372B" w:rsidRPr="00722395" w:rsidRDefault="0073372B" w:rsidP="00BA1C9A">
            <w:pPr>
              <w:pStyle w:val="TableParagraph"/>
              <w:spacing w:line="270" w:lineRule="exact"/>
              <w:ind w:right="206"/>
              <w:jc w:val="center"/>
              <w:rPr>
                <w:sz w:val="20"/>
                <w:szCs w:val="20"/>
              </w:rPr>
            </w:pPr>
            <w:r w:rsidRPr="00722395">
              <w:rPr>
                <w:spacing w:val="-10"/>
                <w:sz w:val="20"/>
                <w:szCs w:val="20"/>
              </w:rPr>
              <w:t>1</w:t>
            </w:r>
          </w:p>
        </w:tc>
        <w:tc>
          <w:tcPr>
            <w:tcW w:w="5245" w:type="dxa"/>
          </w:tcPr>
          <w:p w14:paraId="43BF9951" w14:textId="77777777" w:rsidR="0073372B" w:rsidRPr="00722395" w:rsidRDefault="0073372B" w:rsidP="00BA1C9A">
            <w:pPr>
              <w:pStyle w:val="TableParagraph"/>
              <w:spacing w:line="276" w:lineRule="auto"/>
              <w:ind w:left="109" w:right="93"/>
              <w:jc w:val="both"/>
              <w:rPr>
                <w:sz w:val="20"/>
                <w:szCs w:val="20"/>
              </w:rPr>
            </w:pPr>
            <w:r w:rsidRPr="00722395">
              <w:rPr>
                <w:sz w:val="20"/>
                <w:szCs w:val="20"/>
              </w:rPr>
              <w:t>Locação de espaço físico com quadra poliesportiva de areia para treinamentos e eventos com:</w:t>
            </w:r>
          </w:p>
          <w:p w14:paraId="28698E98"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dimensões oficiais;</w:t>
            </w:r>
          </w:p>
          <w:p w14:paraId="749032B6"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vestiários;</w:t>
            </w:r>
          </w:p>
          <w:p w14:paraId="5AF6539F"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banheiros;</w:t>
            </w:r>
          </w:p>
          <w:p w14:paraId="36F2DCFE"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bebedouros;</w:t>
            </w:r>
          </w:p>
          <w:p w14:paraId="1E14DB23"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iluminação para treinamentos ou eventos noturnos;</w:t>
            </w:r>
          </w:p>
          <w:p w14:paraId="21277F8B"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redes (vôlei e beach tênis);</w:t>
            </w:r>
          </w:p>
          <w:p w14:paraId="0354C952"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dentro dos limites urbanos de Mandaguaçu.</w:t>
            </w:r>
          </w:p>
        </w:tc>
        <w:tc>
          <w:tcPr>
            <w:tcW w:w="851" w:type="dxa"/>
          </w:tcPr>
          <w:p w14:paraId="66BC0FC0" w14:textId="77777777" w:rsidR="0073372B" w:rsidRPr="00722395" w:rsidRDefault="0073372B" w:rsidP="00BA1C9A">
            <w:pPr>
              <w:pStyle w:val="TableParagraph"/>
              <w:spacing w:line="276" w:lineRule="auto"/>
              <w:ind w:left="109" w:right="96"/>
              <w:jc w:val="center"/>
              <w:rPr>
                <w:sz w:val="20"/>
                <w:szCs w:val="20"/>
              </w:rPr>
            </w:pPr>
          </w:p>
          <w:p w14:paraId="57B52519" w14:textId="77777777" w:rsidR="0073372B" w:rsidRPr="00722395" w:rsidRDefault="0073372B" w:rsidP="00BA1C9A">
            <w:pPr>
              <w:pStyle w:val="TableParagraph"/>
              <w:spacing w:line="276" w:lineRule="auto"/>
              <w:ind w:left="109" w:right="96"/>
              <w:jc w:val="center"/>
              <w:rPr>
                <w:sz w:val="20"/>
                <w:szCs w:val="20"/>
              </w:rPr>
            </w:pPr>
          </w:p>
          <w:p w14:paraId="5B5D1396" w14:textId="77777777" w:rsidR="0073372B" w:rsidRPr="00722395" w:rsidRDefault="0073372B" w:rsidP="00BA1C9A">
            <w:pPr>
              <w:pStyle w:val="TableParagraph"/>
              <w:spacing w:line="276" w:lineRule="auto"/>
              <w:ind w:left="109" w:right="96"/>
              <w:jc w:val="center"/>
              <w:rPr>
                <w:sz w:val="20"/>
                <w:szCs w:val="20"/>
              </w:rPr>
            </w:pPr>
          </w:p>
          <w:p w14:paraId="1CC543BA" w14:textId="77777777" w:rsidR="0073372B" w:rsidRPr="00722395" w:rsidRDefault="0073372B" w:rsidP="00BA1C9A">
            <w:pPr>
              <w:pStyle w:val="TableParagraph"/>
              <w:spacing w:line="276" w:lineRule="auto"/>
              <w:ind w:left="109" w:right="96"/>
              <w:jc w:val="center"/>
              <w:rPr>
                <w:sz w:val="20"/>
                <w:szCs w:val="20"/>
              </w:rPr>
            </w:pPr>
            <w:r w:rsidRPr="00722395">
              <w:rPr>
                <w:sz w:val="20"/>
                <w:szCs w:val="20"/>
              </w:rPr>
              <w:t>900</w:t>
            </w:r>
          </w:p>
        </w:tc>
        <w:tc>
          <w:tcPr>
            <w:tcW w:w="992" w:type="dxa"/>
          </w:tcPr>
          <w:p w14:paraId="56C3EF11" w14:textId="77777777" w:rsidR="0073372B" w:rsidRPr="00722395" w:rsidRDefault="0073372B" w:rsidP="00BA1C9A">
            <w:pPr>
              <w:pStyle w:val="TableParagraph"/>
              <w:spacing w:line="276" w:lineRule="auto"/>
              <w:ind w:left="109" w:right="96"/>
              <w:jc w:val="center"/>
              <w:rPr>
                <w:sz w:val="20"/>
                <w:szCs w:val="20"/>
              </w:rPr>
            </w:pPr>
          </w:p>
          <w:p w14:paraId="35B7375E" w14:textId="77777777" w:rsidR="0073372B" w:rsidRPr="00722395" w:rsidRDefault="0073372B" w:rsidP="00BA1C9A">
            <w:pPr>
              <w:pStyle w:val="TableParagraph"/>
              <w:spacing w:line="276" w:lineRule="auto"/>
              <w:ind w:left="109" w:right="96"/>
              <w:jc w:val="center"/>
              <w:rPr>
                <w:sz w:val="20"/>
                <w:szCs w:val="20"/>
              </w:rPr>
            </w:pPr>
          </w:p>
          <w:p w14:paraId="50D3E2F8" w14:textId="77777777" w:rsidR="0073372B" w:rsidRPr="00722395" w:rsidRDefault="0073372B" w:rsidP="00BA1C9A">
            <w:pPr>
              <w:pStyle w:val="TableParagraph"/>
              <w:spacing w:line="276" w:lineRule="auto"/>
              <w:ind w:left="109" w:right="96"/>
              <w:jc w:val="center"/>
              <w:rPr>
                <w:sz w:val="20"/>
                <w:szCs w:val="20"/>
              </w:rPr>
            </w:pPr>
          </w:p>
          <w:p w14:paraId="6BB72B6B" w14:textId="77777777" w:rsidR="0073372B" w:rsidRPr="00722395" w:rsidRDefault="0073372B" w:rsidP="00BA1C9A">
            <w:pPr>
              <w:pStyle w:val="TableParagraph"/>
              <w:spacing w:line="276" w:lineRule="auto"/>
              <w:ind w:left="109" w:right="96"/>
              <w:jc w:val="center"/>
              <w:rPr>
                <w:sz w:val="20"/>
                <w:szCs w:val="20"/>
              </w:rPr>
            </w:pPr>
            <w:r w:rsidRPr="00722395">
              <w:rPr>
                <w:sz w:val="20"/>
                <w:szCs w:val="20"/>
              </w:rPr>
              <w:t>HORAS</w:t>
            </w:r>
          </w:p>
        </w:tc>
        <w:tc>
          <w:tcPr>
            <w:tcW w:w="850" w:type="dxa"/>
          </w:tcPr>
          <w:p w14:paraId="6D099437" w14:textId="77777777" w:rsidR="0073372B" w:rsidRPr="00722395" w:rsidRDefault="0073372B" w:rsidP="00BA1C9A">
            <w:pPr>
              <w:pStyle w:val="TableParagraph"/>
              <w:spacing w:line="276" w:lineRule="auto"/>
              <w:ind w:left="109" w:right="96"/>
              <w:jc w:val="center"/>
              <w:rPr>
                <w:sz w:val="20"/>
                <w:szCs w:val="20"/>
              </w:rPr>
            </w:pPr>
          </w:p>
          <w:p w14:paraId="2387F4FF" w14:textId="77777777" w:rsidR="0073372B" w:rsidRPr="00722395" w:rsidRDefault="0073372B" w:rsidP="00BA1C9A">
            <w:pPr>
              <w:pStyle w:val="TableParagraph"/>
              <w:spacing w:line="276" w:lineRule="auto"/>
              <w:ind w:left="109" w:right="96"/>
              <w:jc w:val="center"/>
              <w:rPr>
                <w:sz w:val="20"/>
                <w:szCs w:val="20"/>
              </w:rPr>
            </w:pPr>
          </w:p>
          <w:p w14:paraId="31CEAD95" w14:textId="77777777" w:rsidR="0073372B" w:rsidRPr="00722395" w:rsidRDefault="0073372B" w:rsidP="00BA1C9A">
            <w:pPr>
              <w:pStyle w:val="TableParagraph"/>
              <w:spacing w:line="276" w:lineRule="auto"/>
              <w:ind w:left="109" w:right="96"/>
              <w:jc w:val="center"/>
              <w:rPr>
                <w:sz w:val="20"/>
                <w:szCs w:val="20"/>
              </w:rPr>
            </w:pPr>
          </w:p>
          <w:p w14:paraId="60E609E3" w14:textId="77777777" w:rsidR="0073372B" w:rsidRPr="00722395" w:rsidRDefault="0073372B" w:rsidP="00BA1C9A">
            <w:pPr>
              <w:pStyle w:val="TableParagraph"/>
              <w:spacing w:line="276" w:lineRule="auto"/>
              <w:ind w:left="109" w:right="96"/>
              <w:jc w:val="center"/>
              <w:rPr>
                <w:sz w:val="20"/>
                <w:szCs w:val="20"/>
              </w:rPr>
            </w:pPr>
            <w:r w:rsidRPr="00722395">
              <w:rPr>
                <w:sz w:val="20"/>
                <w:szCs w:val="20"/>
              </w:rPr>
              <w:t>58,16</w:t>
            </w:r>
          </w:p>
        </w:tc>
        <w:tc>
          <w:tcPr>
            <w:tcW w:w="1134" w:type="dxa"/>
          </w:tcPr>
          <w:p w14:paraId="741644B8" w14:textId="77777777" w:rsidR="0073372B" w:rsidRPr="00722395" w:rsidRDefault="0073372B" w:rsidP="00BA1C9A">
            <w:pPr>
              <w:pStyle w:val="TableParagraph"/>
              <w:spacing w:line="276" w:lineRule="auto"/>
              <w:ind w:left="109" w:right="96"/>
              <w:jc w:val="center"/>
              <w:rPr>
                <w:sz w:val="20"/>
                <w:szCs w:val="20"/>
              </w:rPr>
            </w:pPr>
          </w:p>
          <w:p w14:paraId="15573F55" w14:textId="77777777" w:rsidR="0073372B" w:rsidRPr="00722395" w:rsidRDefault="0073372B" w:rsidP="00BA1C9A">
            <w:pPr>
              <w:pStyle w:val="TableParagraph"/>
              <w:spacing w:line="276" w:lineRule="auto"/>
              <w:ind w:left="109" w:right="96"/>
              <w:jc w:val="center"/>
              <w:rPr>
                <w:sz w:val="20"/>
                <w:szCs w:val="20"/>
              </w:rPr>
            </w:pPr>
          </w:p>
          <w:p w14:paraId="4F25565A" w14:textId="77777777" w:rsidR="0073372B" w:rsidRPr="00722395" w:rsidRDefault="0073372B" w:rsidP="00BA1C9A">
            <w:pPr>
              <w:pStyle w:val="TableParagraph"/>
              <w:spacing w:line="276" w:lineRule="auto"/>
              <w:ind w:left="109" w:right="96"/>
              <w:jc w:val="center"/>
              <w:rPr>
                <w:sz w:val="20"/>
                <w:szCs w:val="20"/>
              </w:rPr>
            </w:pPr>
          </w:p>
          <w:p w14:paraId="666E968E" w14:textId="77777777" w:rsidR="0073372B" w:rsidRPr="00722395" w:rsidRDefault="0073372B" w:rsidP="00BA1C9A">
            <w:pPr>
              <w:pStyle w:val="TableParagraph"/>
              <w:spacing w:line="276" w:lineRule="auto"/>
              <w:ind w:left="109" w:right="96"/>
              <w:jc w:val="center"/>
              <w:rPr>
                <w:sz w:val="20"/>
                <w:szCs w:val="20"/>
              </w:rPr>
            </w:pPr>
            <w:r w:rsidRPr="00722395">
              <w:rPr>
                <w:sz w:val="20"/>
                <w:szCs w:val="20"/>
              </w:rPr>
              <w:t>52.344,00</w:t>
            </w:r>
          </w:p>
        </w:tc>
      </w:tr>
      <w:tr w:rsidR="0073372B" w:rsidRPr="00722395" w14:paraId="32F30027" w14:textId="77777777" w:rsidTr="00BA1C9A">
        <w:trPr>
          <w:trHeight w:val="1163"/>
        </w:trPr>
        <w:tc>
          <w:tcPr>
            <w:tcW w:w="562" w:type="dxa"/>
          </w:tcPr>
          <w:p w14:paraId="06F47C7E" w14:textId="77777777" w:rsidR="0073372B" w:rsidRPr="00722395" w:rsidRDefault="0073372B" w:rsidP="00BA1C9A">
            <w:pPr>
              <w:pStyle w:val="TableParagraph"/>
              <w:spacing w:line="270" w:lineRule="exact"/>
              <w:ind w:right="206"/>
              <w:jc w:val="center"/>
              <w:rPr>
                <w:spacing w:val="-10"/>
                <w:sz w:val="20"/>
                <w:szCs w:val="20"/>
              </w:rPr>
            </w:pPr>
          </w:p>
          <w:p w14:paraId="6C589FC0" w14:textId="77777777" w:rsidR="0073372B" w:rsidRPr="00722395" w:rsidRDefault="0073372B" w:rsidP="00BA1C9A">
            <w:pPr>
              <w:pStyle w:val="TableParagraph"/>
              <w:spacing w:line="270" w:lineRule="exact"/>
              <w:ind w:right="206"/>
              <w:jc w:val="center"/>
              <w:rPr>
                <w:spacing w:val="-10"/>
                <w:sz w:val="20"/>
                <w:szCs w:val="20"/>
              </w:rPr>
            </w:pPr>
          </w:p>
          <w:p w14:paraId="1EF56883" w14:textId="77777777" w:rsidR="0073372B" w:rsidRPr="00722395" w:rsidRDefault="0073372B" w:rsidP="00BA1C9A">
            <w:pPr>
              <w:pStyle w:val="TableParagraph"/>
              <w:spacing w:line="270" w:lineRule="exact"/>
              <w:ind w:right="206"/>
              <w:jc w:val="center"/>
              <w:rPr>
                <w:spacing w:val="-10"/>
                <w:sz w:val="20"/>
                <w:szCs w:val="20"/>
              </w:rPr>
            </w:pPr>
          </w:p>
          <w:p w14:paraId="47B72276" w14:textId="77777777" w:rsidR="0073372B" w:rsidRPr="00722395" w:rsidRDefault="0073372B" w:rsidP="00BA1C9A">
            <w:pPr>
              <w:pStyle w:val="TableParagraph"/>
              <w:spacing w:line="270" w:lineRule="exact"/>
              <w:ind w:right="206"/>
              <w:jc w:val="center"/>
              <w:rPr>
                <w:spacing w:val="-10"/>
                <w:sz w:val="20"/>
                <w:szCs w:val="20"/>
              </w:rPr>
            </w:pPr>
            <w:r w:rsidRPr="00722395">
              <w:rPr>
                <w:spacing w:val="-10"/>
                <w:sz w:val="20"/>
                <w:szCs w:val="20"/>
              </w:rPr>
              <w:t>2</w:t>
            </w:r>
          </w:p>
        </w:tc>
        <w:tc>
          <w:tcPr>
            <w:tcW w:w="5245" w:type="dxa"/>
          </w:tcPr>
          <w:p w14:paraId="57B1DD89" w14:textId="77777777" w:rsidR="0073372B" w:rsidRPr="00722395" w:rsidRDefault="0073372B" w:rsidP="00BA1C9A">
            <w:pPr>
              <w:pStyle w:val="TableParagraph"/>
              <w:spacing w:line="276" w:lineRule="auto"/>
              <w:ind w:left="109" w:right="93"/>
              <w:jc w:val="both"/>
              <w:rPr>
                <w:sz w:val="20"/>
                <w:szCs w:val="20"/>
              </w:rPr>
            </w:pPr>
            <w:r w:rsidRPr="00722395">
              <w:rPr>
                <w:sz w:val="20"/>
                <w:szCs w:val="20"/>
              </w:rPr>
              <w:t xml:space="preserve">Locação de espaço físico com campo de Society/Futebol 7 para treinamentos e eventos com: </w:t>
            </w:r>
          </w:p>
          <w:p w14:paraId="5D8CB459"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grama natural ou sintético;</w:t>
            </w:r>
          </w:p>
          <w:p w14:paraId="79EFA387"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dimensões oficiais;</w:t>
            </w:r>
          </w:p>
          <w:p w14:paraId="79617324"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vestiários;</w:t>
            </w:r>
          </w:p>
          <w:p w14:paraId="2A8B2B15"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banheiros;</w:t>
            </w:r>
          </w:p>
          <w:p w14:paraId="380099F9"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bebedouros;</w:t>
            </w:r>
          </w:p>
          <w:p w14:paraId="0A1FBB07"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iluminação para treinamentos ou eventos noturnos;</w:t>
            </w:r>
          </w:p>
          <w:p w14:paraId="7E56BFA6"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com redes e traves;</w:t>
            </w:r>
          </w:p>
          <w:p w14:paraId="610347C7" w14:textId="77777777" w:rsidR="0073372B" w:rsidRPr="00722395" w:rsidRDefault="0073372B" w:rsidP="00BA1C9A">
            <w:pPr>
              <w:pStyle w:val="TableParagraph"/>
              <w:spacing w:line="276" w:lineRule="auto"/>
              <w:ind w:right="93"/>
              <w:jc w:val="both"/>
              <w:rPr>
                <w:sz w:val="20"/>
                <w:szCs w:val="20"/>
              </w:rPr>
            </w:pPr>
            <w:r w:rsidRPr="00722395">
              <w:rPr>
                <w:sz w:val="20"/>
                <w:szCs w:val="20"/>
              </w:rPr>
              <w:t xml:space="preserve"> - dentro dos limites urbanos de Mandaguaçu.</w:t>
            </w:r>
          </w:p>
        </w:tc>
        <w:tc>
          <w:tcPr>
            <w:tcW w:w="851" w:type="dxa"/>
          </w:tcPr>
          <w:p w14:paraId="55E57C87" w14:textId="77777777" w:rsidR="0073372B" w:rsidRPr="00722395" w:rsidRDefault="0073372B" w:rsidP="00BA1C9A">
            <w:pPr>
              <w:pStyle w:val="TableParagraph"/>
              <w:spacing w:line="276" w:lineRule="auto"/>
              <w:ind w:left="109" w:right="96"/>
              <w:jc w:val="center"/>
              <w:rPr>
                <w:sz w:val="20"/>
                <w:szCs w:val="20"/>
              </w:rPr>
            </w:pPr>
          </w:p>
          <w:p w14:paraId="5FE71BB6" w14:textId="77777777" w:rsidR="0073372B" w:rsidRPr="00722395" w:rsidRDefault="0073372B" w:rsidP="00BA1C9A">
            <w:pPr>
              <w:pStyle w:val="TableParagraph"/>
              <w:spacing w:line="276" w:lineRule="auto"/>
              <w:ind w:left="109" w:right="96"/>
              <w:jc w:val="center"/>
              <w:rPr>
                <w:sz w:val="20"/>
                <w:szCs w:val="20"/>
              </w:rPr>
            </w:pPr>
          </w:p>
          <w:p w14:paraId="401EF8B2" w14:textId="77777777" w:rsidR="0073372B" w:rsidRPr="00722395" w:rsidRDefault="0073372B" w:rsidP="00BA1C9A">
            <w:pPr>
              <w:pStyle w:val="TableParagraph"/>
              <w:spacing w:line="276" w:lineRule="auto"/>
              <w:ind w:left="109" w:right="96"/>
              <w:jc w:val="center"/>
              <w:rPr>
                <w:sz w:val="20"/>
                <w:szCs w:val="20"/>
              </w:rPr>
            </w:pPr>
          </w:p>
          <w:p w14:paraId="7F37ADDC" w14:textId="77777777" w:rsidR="0073372B" w:rsidRPr="00722395" w:rsidRDefault="0073372B" w:rsidP="00BA1C9A">
            <w:pPr>
              <w:pStyle w:val="TableParagraph"/>
              <w:spacing w:line="276" w:lineRule="auto"/>
              <w:ind w:left="109" w:right="96"/>
              <w:jc w:val="center"/>
              <w:rPr>
                <w:sz w:val="20"/>
                <w:szCs w:val="20"/>
              </w:rPr>
            </w:pPr>
            <w:r w:rsidRPr="00722395">
              <w:rPr>
                <w:sz w:val="20"/>
                <w:szCs w:val="20"/>
              </w:rPr>
              <w:t>80</w:t>
            </w:r>
          </w:p>
        </w:tc>
        <w:tc>
          <w:tcPr>
            <w:tcW w:w="992" w:type="dxa"/>
          </w:tcPr>
          <w:p w14:paraId="1615D207" w14:textId="77777777" w:rsidR="0073372B" w:rsidRPr="00722395" w:rsidRDefault="0073372B" w:rsidP="00BA1C9A">
            <w:pPr>
              <w:pStyle w:val="TableParagraph"/>
              <w:spacing w:line="276" w:lineRule="auto"/>
              <w:ind w:left="109" w:right="96"/>
              <w:jc w:val="center"/>
              <w:rPr>
                <w:sz w:val="20"/>
                <w:szCs w:val="20"/>
              </w:rPr>
            </w:pPr>
          </w:p>
          <w:p w14:paraId="5E2708D1" w14:textId="77777777" w:rsidR="0073372B" w:rsidRPr="00722395" w:rsidRDefault="0073372B" w:rsidP="00BA1C9A">
            <w:pPr>
              <w:pStyle w:val="TableParagraph"/>
              <w:spacing w:line="276" w:lineRule="auto"/>
              <w:ind w:left="109" w:right="96"/>
              <w:jc w:val="center"/>
              <w:rPr>
                <w:sz w:val="20"/>
                <w:szCs w:val="20"/>
              </w:rPr>
            </w:pPr>
          </w:p>
          <w:p w14:paraId="1A8A358F" w14:textId="77777777" w:rsidR="0073372B" w:rsidRPr="00722395" w:rsidRDefault="0073372B" w:rsidP="00BA1C9A">
            <w:pPr>
              <w:pStyle w:val="TableParagraph"/>
              <w:spacing w:line="276" w:lineRule="auto"/>
              <w:ind w:left="109" w:right="96"/>
              <w:jc w:val="center"/>
              <w:rPr>
                <w:sz w:val="20"/>
                <w:szCs w:val="20"/>
              </w:rPr>
            </w:pPr>
          </w:p>
          <w:p w14:paraId="43357D8D" w14:textId="77777777" w:rsidR="0073372B" w:rsidRPr="00722395" w:rsidRDefault="0073372B" w:rsidP="00BA1C9A">
            <w:pPr>
              <w:pStyle w:val="TableParagraph"/>
              <w:spacing w:line="276" w:lineRule="auto"/>
              <w:ind w:left="109" w:right="96"/>
              <w:jc w:val="center"/>
              <w:rPr>
                <w:sz w:val="20"/>
                <w:szCs w:val="20"/>
              </w:rPr>
            </w:pPr>
            <w:r w:rsidRPr="00722395">
              <w:rPr>
                <w:sz w:val="20"/>
                <w:szCs w:val="20"/>
              </w:rPr>
              <w:t>HORAS</w:t>
            </w:r>
          </w:p>
        </w:tc>
        <w:tc>
          <w:tcPr>
            <w:tcW w:w="850" w:type="dxa"/>
          </w:tcPr>
          <w:p w14:paraId="761E5273" w14:textId="77777777" w:rsidR="0073372B" w:rsidRPr="00722395" w:rsidRDefault="0073372B" w:rsidP="00BA1C9A">
            <w:pPr>
              <w:pStyle w:val="TableParagraph"/>
              <w:spacing w:line="276" w:lineRule="auto"/>
              <w:ind w:left="109" w:right="96"/>
              <w:jc w:val="center"/>
              <w:rPr>
                <w:sz w:val="20"/>
                <w:szCs w:val="20"/>
              </w:rPr>
            </w:pPr>
          </w:p>
          <w:p w14:paraId="044E09E1" w14:textId="77777777" w:rsidR="0073372B" w:rsidRPr="00722395" w:rsidRDefault="0073372B" w:rsidP="00BA1C9A">
            <w:pPr>
              <w:pStyle w:val="TableParagraph"/>
              <w:spacing w:line="276" w:lineRule="auto"/>
              <w:ind w:left="109" w:right="96"/>
              <w:jc w:val="center"/>
              <w:rPr>
                <w:sz w:val="20"/>
                <w:szCs w:val="20"/>
              </w:rPr>
            </w:pPr>
          </w:p>
          <w:p w14:paraId="40DDB935" w14:textId="77777777" w:rsidR="0073372B" w:rsidRPr="00722395" w:rsidRDefault="0073372B" w:rsidP="00BA1C9A">
            <w:pPr>
              <w:pStyle w:val="TableParagraph"/>
              <w:spacing w:line="276" w:lineRule="auto"/>
              <w:ind w:left="109" w:right="96"/>
              <w:jc w:val="center"/>
              <w:rPr>
                <w:sz w:val="20"/>
                <w:szCs w:val="20"/>
              </w:rPr>
            </w:pPr>
          </w:p>
          <w:p w14:paraId="1516F023" w14:textId="77777777" w:rsidR="0073372B" w:rsidRPr="00722395" w:rsidRDefault="0073372B" w:rsidP="00BA1C9A">
            <w:pPr>
              <w:pStyle w:val="TableParagraph"/>
              <w:spacing w:line="276" w:lineRule="auto"/>
              <w:ind w:left="109" w:right="96"/>
              <w:jc w:val="center"/>
              <w:rPr>
                <w:sz w:val="20"/>
                <w:szCs w:val="20"/>
              </w:rPr>
            </w:pPr>
            <w:r w:rsidRPr="00722395">
              <w:rPr>
                <w:sz w:val="20"/>
                <w:szCs w:val="20"/>
              </w:rPr>
              <w:t>141,66</w:t>
            </w:r>
          </w:p>
        </w:tc>
        <w:tc>
          <w:tcPr>
            <w:tcW w:w="1134" w:type="dxa"/>
          </w:tcPr>
          <w:p w14:paraId="2C0725F0" w14:textId="77777777" w:rsidR="0073372B" w:rsidRPr="00722395" w:rsidRDefault="0073372B" w:rsidP="00BA1C9A">
            <w:pPr>
              <w:pStyle w:val="TableParagraph"/>
              <w:spacing w:line="276" w:lineRule="auto"/>
              <w:ind w:left="109" w:right="96"/>
              <w:jc w:val="center"/>
              <w:rPr>
                <w:sz w:val="20"/>
                <w:szCs w:val="20"/>
              </w:rPr>
            </w:pPr>
          </w:p>
          <w:p w14:paraId="29473D02" w14:textId="77777777" w:rsidR="0073372B" w:rsidRPr="00722395" w:rsidRDefault="0073372B" w:rsidP="00BA1C9A">
            <w:pPr>
              <w:pStyle w:val="TableParagraph"/>
              <w:spacing w:line="276" w:lineRule="auto"/>
              <w:ind w:left="109" w:right="96"/>
              <w:jc w:val="center"/>
              <w:rPr>
                <w:sz w:val="20"/>
                <w:szCs w:val="20"/>
              </w:rPr>
            </w:pPr>
          </w:p>
          <w:p w14:paraId="2CFC40E2" w14:textId="77777777" w:rsidR="0073372B" w:rsidRPr="00722395" w:rsidRDefault="0073372B" w:rsidP="00BA1C9A">
            <w:pPr>
              <w:pStyle w:val="TableParagraph"/>
              <w:spacing w:line="276" w:lineRule="auto"/>
              <w:ind w:left="109" w:right="96"/>
              <w:jc w:val="center"/>
              <w:rPr>
                <w:sz w:val="20"/>
                <w:szCs w:val="20"/>
              </w:rPr>
            </w:pPr>
          </w:p>
          <w:p w14:paraId="6451D8B2" w14:textId="77777777" w:rsidR="0073372B" w:rsidRPr="00722395" w:rsidRDefault="0073372B" w:rsidP="00BA1C9A">
            <w:pPr>
              <w:pStyle w:val="TableParagraph"/>
              <w:spacing w:line="276" w:lineRule="auto"/>
              <w:ind w:left="109" w:right="96"/>
              <w:jc w:val="center"/>
              <w:rPr>
                <w:sz w:val="20"/>
                <w:szCs w:val="20"/>
              </w:rPr>
            </w:pPr>
            <w:r w:rsidRPr="00722395">
              <w:rPr>
                <w:sz w:val="20"/>
                <w:szCs w:val="20"/>
              </w:rPr>
              <w:t>11.332,80</w:t>
            </w:r>
          </w:p>
        </w:tc>
      </w:tr>
      <w:bookmarkEnd w:id="1"/>
    </w:tbl>
    <w:p w14:paraId="2F17DF61" w14:textId="77777777" w:rsidR="0073372B" w:rsidRDefault="0073372B" w:rsidP="00F92E1D">
      <w:pPr>
        <w:jc w:val="both"/>
        <w:rPr>
          <w:rFonts w:ascii="Arial" w:hAnsi="Arial" w:cs="Arial"/>
          <w:b/>
          <w:sz w:val="20"/>
        </w:rPr>
      </w:pPr>
    </w:p>
    <w:p w14:paraId="7F4B0E13" w14:textId="3252D73C"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D951C2">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0E3D7F0F" w14:textId="77777777" w:rsidR="0073372B" w:rsidRPr="00722395" w:rsidRDefault="0073372B" w:rsidP="0073372B">
      <w:pPr>
        <w:pStyle w:val="Nivel2"/>
      </w:pP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329"/>
        <w:gridCol w:w="3220"/>
      </w:tblGrid>
      <w:tr w:rsidR="0073372B" w:rsidRPr="00722395" w14:paraId="62899436" w14:textId="77777777" w:rsidTr="00BA1C9A">
        <w:trPr>
          <w:trHeight w:val="283"/>
          <w:jc w:val="center"/>
        </w:trPr>
        <w:tc>
          <w:tcPr>
            <w:tcW w:w="1172" w:type="dxa"/>
            <w:tcBorders>
              <w:bottom w:val="single" w:sz="4" w:space="0" w:color="auto"/>
            </w:tcBorders>
            <w:shd w:val="clear" w:color="auto" w:fill="000000"/>
          </w:tcPr>
          <w:p w14:paraId="68400A3C" w14:textId="77777777" w:rsidR="0073372B" w:rsidRPr="00722395" w:rsidRDefault="0073372B" w:rsidP="00BA1C9A">
            <w:pPr>
              <w:jc w:val="center"/>
              <w:rPr>
                <w:rFonts w:ascii="Arial" w:hAnsi="Arial" w:cs="Arial"/>
                <w:b/>
                <w:sz w:val="20"/>
                <w:szCs w:val="20"/>
              </w:rPr>
            </w:pPr>
            <w:r w:rsidRPr="00722395">
              <w:rPr>
                <w:rFonts w:ascii="Arial" w:hAnsi="Arial" w:cs="Arial"/>
                <w:b/>
                <w:sz w:val="20"/>
                <w:szCs w:val="20"/>
              </w:rPr>
              <w:t>DESPESA</w:t>
            </w:r>
          </w:p>
          <w:p w14:paraId="7BD58AF1" w14:textId="77777777" w:rsidR="0073372B" w:rsidRPr="00722395" w:rsidRDefault="0073372B" w:rsidP="00BA1C9A">
            <w:pPr>
              <w:jc w:val="center"/>
              <w:rPr>
                <w:rFonts w:ascii="Arial" w:hAnsi="Arial" w:cs="Arial"/>
                <w:b/>
                <w:sz w:val="20"/>
                <w:szCs w:val="20"/>
              </w:rPr>
            </w:pPr>
          </w:p>
        </w:tc>
        <w:tc>
          <w:tcPr>
            <w:tcW w:w="1383" w:type="dxa"/>
            <w:tcBorders>
              <w:bottom w:val="single" w:sz="4" w:space="0" w:color="auto"/>
            </w:tcBorders>
            <w:shd w:val="clear" w:color="auto" w:fill="000000"/>
          </w:tcPr>
          <w:p w14:paraId="4A403603" w14:textId="77777777" w:rsidR="0073372B" w:rsidRPr="00722395" w:rsidRDefault="0073372B" w:rsidP="00BA1C9A">
            <w:pPr>
              <w:jc w:val="center"/>
              <w:rPr>
                <w:rFonts w:ascii="Arial" w:hAnsi="Arial" w:cs="Arial"/>
                <w:b/>
                <w:sz w:val="20"/>
                <w:szCs w:val="20"/>
              </w:rPr>
            </w:pPr>
            <w:r w:rsidRPr="00722395">
              <w:rPr>
                <w:rFonts w:ascii="Arial" w:hAnsi="Arial" w:cs="Arial"/>
                <w:b/>
                <w:sz w:val="20"/>
                <w:szCs w:val="20"/>
              </w:rPr>
              <w:t>PROJETO</w:t>
            </w:r>
          </w:p>
          <w:p w14:paraId="1C64F1AD" w14:textId="77777777" w:rsidR="0073372B" w:rsidRPr="00722395" w:rsidRDefault="0073372B" w:rsidP="00BA1C9A">
            <w:pPr>
              <w:jc w:val="center"/>
              <w:rPr>
                <w:rFonts w:ascii="Arial" w:hAnsi="Arial" w:cs="Arial"/>
                <w:b/>
                <w:sz w:val="20"/>
                <w:szCs w:val="20"/>
              </w:rPr>
            </w:pPr>
            <w:r w:rsidRPr="00722395">
              <w:rPr>
                <w:rFonts w:ascii="Arial" w:hAnsi="Arial" w:cs="Arial"/>
                <w:b/>
                <w:sz w:val="20"/>
                <w:szCs w:val="20"/>
              </w:rPr>
              <w:t>ATIVIDADE</w:t>
            </w:r>
          </w:p>
        </w:tc>
        <w:tc>
          <w:tcPr>
            <w:tcW w:w="912" w:type="dxa"/>
            <w:tcBorders>
              <w:bottom w:val="single" w:sz="4" w:space="0" w:color="auto"/>
            </w:tcBorders>
            <w:shd w:val="clear" w:color="auto" w:fill="000000"/>
          </w:tcPr>
          <w:p w14:paraId="6798327E" w14:textId="77777777" w:rsidR="0073372B" w:rsidRPr="00722395" w:rsidRDefault="0073372B" w:rsidP="00BA1C9A">
            <w:pPr>
              <w:jc w:val="center"/>
              <w:rPr>
                <w:rFonts w:ascii="Arial" w:hAnsi="Arial" w:cs="Arial"/>
                <w:b/>
                <w:sz w:val="20"/>
                <w:szCs w:val="20"/>
              </w:rPr>
            </w:pPr>
            <w:r w:rsidRPr="00722395">
              <w:rPr>
                <w:rFonts w:ascii="Arial" w:hAnsi="Arial" w:cs="Arial"/>
                <w:b/>
                <w:sz w:val="20"/>
                <w:szCs w:val="20"/>
              </w:rPr>
              <w:t>FONTE</w:t>
            </w:r>
          </w:p>
        </w:tc>
        <w:tc>
          <w:tcPr>
            <w:tcW w:w="3329" w:type="dxa"/>
            <w:tcBorders>
              <w:bottom w:val="single" w:sz="4" w:space="0" w:color="auto"/>
            </w:tcBorders>
            <w:shd w:val="clear" w:color="auto" w:fill="000000"/>
          </w:tcPr>
          <w:p w14:paraId="54D5F1E6" w14:textId="77777777" w:rsidR="0073372B" w:rsidRPr="00722395" w:rsidRDefault="0073372B" w:rsidP="00BA1C9A">
            <w:pPr>
              <w:widowControl w:val="0"/>
              <w:autoSpaceDE w:val="0"/>
              <w:autoSpaceDN w:val="0"/>
              <w:adjustRightInd w:val="0"/>
              <w:jc w:val="center"/>
              <w:rPr>
                <w:rFonts w:ascii="Arial" w:hAnsi="Arial" w:cs="Arial"/>
                <w:b/>
                <w:bCs/>
                <w:sz w:val="20"/>
                <w:szCs w:val="20"/>
              </w:rPr>
            </w:pPr>
            <w:r w:rsidRPr="00722395">
              <w:rPr>
                <w:rFonts w:ascii="Arial" w:hAnsi="Arial" w:cs="Arial"/>
                <w:b/>
                <w:bCs/>
                <w:sz w:val="20"/>
                <w:szCs w:val="20"/>
              </w:rPr>
              <w:t>NOME DO RECURSO</w:t>
            </w:r>
          </w:p>
        </w:tc>
        <w:tc>
          <w:tcPr>
            <w:tcW w:w="3220" w:type="dxa"/>
            <w:tcBorders>
              <w:bottom w:val="single" w:sz="4" w:space="0" w:color="auto"/>
              <w:right w:val="single" w:sz="4" w:space="0" w:color="auto"/>
            </w:tcBorders>
            <w:shd w:val="clear" w:color="auto" w:fill="000000"/>
          </w:tcPr>
          <w:p w14:paraId="2EADF480" w14:textId="77777777" w:rsidR="0073372B" w:rsidRPr="00722395" w:rsidRDefault="0073372B" w:rsidP="00BA1C9A">
            <w:pPr>
              <w:widowControl w:val="0"/>
              <w:autoSpaceDE w:val="0"/>
              <w:autoSpaceDN w:val="0"/>
              <w:adjustRightInd w:val="0"/>
              <w:jc w:val="center"/>
              <w:rPr>
                <w:rFonts w:ascii="Arial" w:hAnsi="Arial" w:cs="Arial"/>
                <w:b/>
                <w:bCs/>
                <w:sz w:val="20"/>
                <w:szCs w:val="20"/>
              </w:rPr>
            </w:pPr>
            <w:r w:rsidRPr="00722395">
              <w:rPr>
                <w:rFonts w:ascii="Arial" w:hAnsi="Arial" w:cs="Arial"/>
                <w:b/>
                <w:bCs/>
                <w:sz w:val="20"/>
                <w:szCs w:val="20"/>
              </w:rPr>
              <w:t>SECRETARIA</w:t>
            </w:r>
          </w:p>
        </w:tc>
      </w:tr>
      <w:tr w:rsidR="0073372B" w:rsidRPr="00722395" w14:paraId="10F1AEF1" w14:textId="77777777" w:rsidTr="00BA1C9A">
        <w:trPr>
          <w:trHeight w:val="283"/>
          <w:jc w:val="center"/>
        </w:trPr>
        <w:tc>
          <w:tcPr>
            <w:tcW w:w="1172" w:type="dxa"/>
            <w:tcBorders>
              <w:top w:val="single" w:sz="4" w:space="0" w:color="auto"/>
            </w:tcBorders>
          </w:tcPr>
          <w:p w14:paraId="5307C0EB" w14:textId="77777777" w:rsidR="0073372B" w:rsidRPr="00722395" w:rsidRDefault="0073372B" w:rsidP="00BA1C9A">
            <w:pPr>
              <w:jc w:val="center"/>
              <w:rPr>
                <w:rFonts w:ascii="Arial" w:hAnsi="Arial" w:cs="Arial"/>
                <w:sz w:val="20"/>
                <w:szCs w:val="20"/>
              </w:rPr>
            </w:pPr>
            <w:r w:rsidRPr="00722395">
              <w:rPr>
                <w:rFonts w:ascii="Arial" w:hAnsi="Arial" w:cs="Arial"/>
                <w:sz w:val="20"/>
                <w:szCs w:val="20"/>
              </w:rPr>
              <w:t>428</w:t>
            </w:r>
          </w:p>
        </w:tc>
        <w:tc>
          <w:tcPr>
            <w:tcW w:w="1383" w:type="dxa"/>
            <w:tcBorders>
              <w:top w:val="single" w:sz="4" w:space="0" w:color="auto"/>
            </w:tcBorders>
          </w:tcPr>
          <w:p w14:paraId="6B80E763" w14:textId="77777777" w:rsidR="0073372B" w:rsidRPr="00722395" w:rsidRDefault="0073372B" w:rsidP="00BA1C9A">
            <w:pPr>
              <w:jc w:val="center"/>
              <w:rPr>
                <w:rFonts w:ascii="Arial" w:hAnsi="Arial" w:cs="Arial"/>
                <w:sz w:val="20"/>
                <w:szCs w:val="20"/>
              </w:rPr>
            </w:pPr>
            <w:r w:rsidRPr="00722395">
              <w:rPr>
                <w:rFonts w:ascii="Arial" w:hAnsi="Arial" w:cs="Arial"/>
                <w:sz w:val="20"/>
                <w:szCs w:val="20"/>
              </w:rPr>
              <w:t>2.015</w:t>
            </w:r>
          </w:p>
        </w:tc>
        <w:tc>
          <w:tcPr>
            <w:tcW w:w="912" w:type="dxa"/>
            <w:tcBorders>
              <w:top w:val="single" w:sz="4" w:space="0" w:color="auto"/>
            </w:tcBorders>
          </w:tcPr>
          <w:p w14:paraId="4B39B002" w14:textId="77777777" w:rsidR="0073372B" w:rsidRPr="00722395" w:rsidRDefault="0073372B" w:rsidP="00BA1C9A">
            <w:pPr>
              <w:jc w:val="center"/>
              <w:rPr>
                <w:rFonts w:ascii="Arial" w:hAnsi="Arial" w:cs="Arial"/>
                <w:sz w:val="20"/>
                <w:szCs w:val="20"/>
              </w:rPr>
            </w:pPr>
            <w:r w:rsidRPr="00722395">
              <w:rPr>
                <w:rFonts w:ascii="Arial" w:hAnsi="Arial" w:cs="Arial"/>
                <w:sz w:val="20"/>
                <w:szCs w:val="20"/>
              </w:rPr>
              <w:t>0.000</w:t>
            </w:r>
          </w:p>
        </w:tc>
        <w:tc>
          <w:tcPr>
            <w:tcW w:w="3329" w:type="dxa"/>
            <w:tcBorders>
              <w:top w:val="single" w:sz="4" w:space="0" w:color="auto"/>
            </w:tcBorders>
          </w:tcPr>
          <w:p w14:paraId="7F221E0E" w14:textId="77777777" w:rsidR="0073372B" w:rsidRPr="00722395" w:rsidRDefault="0073372B" w:rsidP="00BA1C9A">
            <w:pPr>
              <w:widowControl w:val="0"/>
              <w:autoSpaceDE w:val="0"/>
              <w:autoSpaceDN w:val="0"/>
              <w:adjustRightInd w:val="0"/>
              <w:jc w:val="center"/>
              <w:rPr>
                <w:rFonts w:ascii="Arial" w:hAnsi="Arial" w:cs="Arial"/>
                <w:bCs/>
                <w:sz w:val="20"/>
                <w:szCs w:val="20"/>
              </w:rPr>
            </w:pPr>
            <w:r w:rsidRPr="00722395">
              <w:rPr>
                <w:rFonts w:ascii="Arial" w:hAnsi="Arial" w:cs="Arial"/>
                <w:bCs/>
                <w:sz w:val="20"/>
                <w:szCs w:val="20"/>
              </w:rPr>
              <w:t>Recursos Livres</w:t>
            </w:r>
          </w:p>
        </w:tc>
        <w:tc>
          <w:tcPr>
            <w:tcW w:w="3220" w:type="dxa"/>
            <w:tcBorders>
              <w:top w:val="single" w:sz="4" w:space="0" w:color="auto"/>
              <w:right w:val="single" w:sz="4" w:space="0" w:color="auto"/>
            </w:tcBorders>
          </w:tcPr>
          <w:p w14:paraId="5AE7FD6A" w14:textId="77777777" w:rsidR="0073372B" w:rsidRPr="00722395" w:rsidRDefault="0073372B" w:rsidP="00BA1C9A">
            <w:pPr>
              <w:widowControl w:val="0"/>
              <w:autoSpaceDE w:val="0"/>
              <w:autoSpaceDN w:val="0"/>
              <w:adjustRightInd w:val="0"/>
              <w:jc w:val="center"/>
              <w:rPr>
                <w:rFonts w:ascii="Arial" w:hAnsi="Arial" w:cs="Arial"/>
                <w:bCs/>
                <w:sz w:val="20"/>
                <w:szCs w:val="20"/>
              </w:rPr>
            </w:pPr>
            <w:r w:rsidRPr="00722395">
              <w:rPr>
                <w:rFonts w:ascii="Arial" w:hAnsi="Arial" w:cs="Arial"/>
                <w:bCs/>
                <w:sz w:val="20"/>
                <w:szCs w:val="20"/>
              </w:rPr>
              <w:t>Esportes</w:t>
            </w:r>
          </w:p>
        </w:tc>
      </w:tr>
    </w:tbl>
    <w:p w14:paraId="0D8DCF76" w14:textId="0E435553" w:rsidR="00BB5B10" w:rsidRDefault="00BB5B10" w:rsidP="00234B0A">
      <w:pPr>
        <w:pStyle w:val="Nvel2-Red"/>
        <w:rPr>
          <w:b/>
          <w:bCs/>
        </w:rPr>
      </w:pPr>
    </w:p>
    <w:p w14:paraId="743792CC" w14:textId="030C6510" w:rsidR="00DC2E6C" w:rsidRPr="00157527" w:rsidRDefault="00DC2E6C" w:rsidP="00234B0A">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49D837CF"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905AC5">
        <w:rPr>
          <w:rFonts w:ascii="Arial" w:hAnsi="Arial" w:cs="Arial"/>
          <w:b/>
          <w:bCs/>
        </w:rPr>
        <w:t xml:space="preserve"> </w:t>
      </w:r>
      <w:r w:rsidR="0073372B" w:rsidRPr="00722395">
        <w:rPr>
          <w:rFonts w:ascii="Arial" w:hAnsi="Arial" w:cs="Arial"/>
          <w:sz w:val="20"/>
          <w:szCs w:val="20"/>
        </w:rPr>
        <w:t>R$ 63.767,80</w:t>
      </w:r>
      <w:r w:rsidR="0073372B" w:rsidRPr="00722395">
        <w:rPr>
          <w:rFonts w:ascii="Arial" w:hAnsi="Arial" w:cs="Arial"/>
          <w:i/>
          <w:iCs/>
          <w:sz w:val="20"/>
          <w:szCs w:val="20"/>
        </w:rPr>
        <w:t xml:space="preserve"> (Sessenta e três mil, setecentos e sessenta e sete reais e oitenta centavos)</w:t>
      </w:r>
      <w:r w:rsidR="0073372B">
        <w:rPr>
          <w:rFonts w:ascii="Arial" w:hAnsi="Arial" w:cs="Arial"/>
          <w:i/>
          <w:iCs/>
          <w:sz w:val="20"/>
          <w:szCs w:val="2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w:t>
      </w:r>
      <w:r w:rsidRPr="00CD395C">
        <w:rPr>
          <w:rFonts w:ascii="Arial" w:hAnsi="Arial" w:cs="Arial"/>
          <w:sz w:val="20"/>
        </w:rPr>
        <w:lastRenderedPageBreak/>
        <w:t>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lastRenderedPageBreak/>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E94DAD"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D951C2">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E77CE2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25E9">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pPr>
        <w:pStyle w:val="Nivel3"/>
        <w:numPr>
          <w:ilvl w:val="2"/>
          <w:numId w:val="25"/>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pPr>
        <w:pStyle w:val="Nivel3"/>
        <w:numPr>
          <w:ilvl w:val="2"/>
          <w:numId w:val="25"/>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pPr>
        <w:pStyle w:val="Nivel4"/>
        <w:numPr>
          <w:ilvl w:val="3"/>
          <w:numId w:val="25"/>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pPr>
        <w:pStyle w:val="Nivel4"/>
        <w:numPr>
          <w:ilvl w:val="3"/>
          <w:numId w:val="25"/>
        </w:numPr>
        <w:spacing w:after="120"/>
        <w:ind w:left="567" w:firstLine="0"/>
      </w:pPr>
      <w:r w:rsidRPr="00447F3E">
        <w:t xml:space="preserve">recusar-se a enviar o detalhamento da proposta quando exigível; </w:t>
      </w:r>
    </w:p>
    <w:p w14:paraId="7F060C8D" w14:textId="77777777" w:rsidR="007B16C1" w:rsidRPr="00447F3E" w:rsidRDefault="007B16C1">
      <w:pPr>
        <w:pStyle w:val="Nivel4"/>
        <w:numPr>
          <w:ilvl w:val="3"/>
          <w:numId w:val="25"/>
        </w:numPr>
        <w:spacing w:after="120"/>
        <w:ind w:left="567" w:firstLine="0"/>
      </w:pPr>
      <w:r w:rsidRPr="00447F3E">
        <w:t xml:space="preserve">pedir para ser desclassificado quando encerrada a etapa competitiva; ou </w:t>
      </w:r>
    </w:p>
    <w:p w14:paraId="261C8C56" w14:textId="77777777" w:rsidR="007B16C1" w:rsidRPr="00447F3E" w:rsidRDefault="007B16C1">
      <w:pPr>
        <w:pStyle w:val="Nivel4"/>
        <w:numPr>
          <w:ilvl w:val="3"/>
          <w:numId w:val="25"/>
        </w:numPr>
        <w:spacing w:after="120"/>
        <w:ind w:left="567" w:firstLine="0"/>
      </w:pPr>
      <w:r w:rsidRPr="00447F3E">
        <w:t>deixar de apresentar amostra;</w:t>
      </w:r>
    </w:p>
    <w:p w14:paraId="304096AF" w14:textId="77777777" w:rsidR="007B16C1" w:rsidRPr="00447F3E" w:rsidRDefault="007B16C1">
      <w:pPr>
        <w:pStyle w:val="Nivel4"/>
        <w:numPr>
          <w:ilvl w:val="3"/>
          <w:numId w:val="25"/>
        </w:numPr>
        <w:spacing w:after="120"/>
        <w:ind w:left="567" w:firstLine="0"/>
      </w:pPr>
      <w:r w:rsidRPr="00447F3E">
        <w:t xml:space="preserve">apresentar proposta ou amostra em desacordo com as especificações do edital; </w:t>
      </w:r>
    </w:p>
    <w:p w14:paraId="38E19071" w14:textId="77777777" w:rsidR="007B16C1" w:rsidRPr="006E1990" w:rsidRDefault="007B16C1">
      <w:pPr>
        <w:pStyle w:val="Nivel3"/>
        <w:numPr>
          <w:ilvl w:val="2"/>
          <w:numId w:val="25"/>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pPr>
        <w:pStyle w:val="Nivel4"/>
        <w:numPr>
          <w:ilvl w:val="3"/>
          <w:numId w:val="25"/>
        </w:numPr>
        <w:spacing w:after="120"/>
        <w:ind w:left="567" w:firstLine="0"/>
      </w:pPr>
      <w:r w:rsidRPr="006E1990">
        <w:lastRenderedPageBreak/>
        <w:t>recusar-se, sem justificativa, a assinar o contrato ou a ata de registro de preço, ou a aceitar ou retirar o instrumento equivalente no prazo estabelecido pela Administração;</w:t>
      </w:r>
    </w:p>
    <w:p w14:paraId="7DCD9A85" w14:textId="77777777" w:rsidR="007B16C1" w:rsidRPr="00447F3E" w:rsidRDefault="007B16C1">
      <w:pPr>
        <w:pStyle w:val="Nivel3"/>
        <w:numPr>
          <w:ilvl w:val="2"/>
          <w:numId w:val="25"/>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pPr>
        <w:pStyle w:val="Nivel3"/>
        <w:numPr>
          <w:ilvl w:val="2"/>
          <w:numId w:val="25"/>
        </w:numPr>
        <w:spacing w:after="120"/>
        <w:ind w:left="284" w:firstLine="0"/>
      </w:pPr>
      <w:bookmarkStart w:id="18" w:name="_Ref114668245"/>
      <w:r w:rsidRPr="00447F3E">
        <w:t>fraudar a licitação</w:t>
      </w:r>
      <w:bookmarkEnd w:id="18"/>
    </w:p>
    <w:p w14:paraId="4E12BC84" w14:textId="77777777" w:rsidR="007B16C1" w:rsidRPr="00447F3E" w:rsidRDefault="007B16C1">
      <w:pPr>
        <w:pStyle w:val="Nivel3"/>
        <w:numPr>
          <w:ilvl w:val="2"/>
          <w:numId w:val="25"/>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pPr>
        <w:pStyle w:val="Nivel4"/>
        <w:numPr>
          <w:ilvl w:val="3"/>
          <w:numId w:val="25"/>
        </w:numPr>
        <w:spacing w:after="120"/>
        <w:ind w:left="567" w:firstLine="0"/>
      </w:pPr>
      <w:r w:rsidRPr="00447F3E">
        <w:t xml:space="preserve">agir em conluio ou em desconformidade com a lei; </w:t>
      </w:r>
    </w:p>
    <w:p w14:paraId="324B037B" w14:textId="77777777" w:rsidR="007B16C1" w:rsidRPr="00447F3E" w:rsidRDefault="007B16C1">
      <w:pPr>
        <w:pStyle w:val="Nivel4"/>
        <w:numPr>
          <w:ilvl w:val="3"/>
          <w:numId w:val="25"/>
        </w:numPr>
        <w:spacing w:after="120"/>
        <w:ind w:left="567" w:firstLine="0"/>
      </w:pPr>
      <w:r w:rsidRPr="00447F3E">
        <w:t xml:space="preserve">induzir deliberadamente a erro no julgamento; </w:t>
      </w:r>
    </w:p>
    <w:p w14:paraId="02D1594F" w14:textId="77777777" w:rsidR="007B16C1" w:rsidRPr="00447F3E" w:rsidRDefault="007B16C1">
      <w:pPr>
        <w:pStyle w:val="Nivel4"/>
        <w:numPr>
          <w:ilvl w:val="3"/>
          <w:numId w:val="25"/>
        </w:numPr>
        <w:spacing w:after="120"/>
        <w:ind w:left="567" w:firstLine="0"/>
      </w:pPr>
      <w:r w:rsidRPr="00447F3E">
        <w:t xml:space="preserve">apresentar amostra falsificada ou deteriorada; </w:t>
      </w:r>
    </w:p>
    <w:p w14:paraId="345BD416" w14:textId="77777777" w:rsidR="007B16C1" w:rsidRPr="00447F3E" w:rsidRDefault="007B16C1">
      <w:pPr>
        <w:pStyle w:val="Nivel3"/>
        <w:numPr>
          <w:ilvl w:val="2"/>
          <w:numId w:val="25"/>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pPr>
        <w:pStyle w:val="Nivel3"/>
        <w:numPr>
          <w:ilvl w:val="2"/>
          <w:numId w:val="25"/>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pPr>
        <w:pStyle w:val="Nivel2"/>
        <w:numPr>
          <w:ilvl w:val="1"/>
          <w:numId w:val="25"/>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pPr>
        <w:pStyle w:val="Nivel3"/>
        <w:numPr>
          <w:ilvl w:val="2"/>
          <w:numId w:val="25"/>
        </w:numPr>
        <w:spacing w:after="120"/>
        <w:ind w:left="284" w:firstLine="0"/>
      </w:pPr>
      <w:r w:rsidRPr="00447F3E">
        <w:t xml:space="preserve">advertência; </w:t>
      </w:r>
    </w:p>
    <w:p w14:paraId="73B51741" w14:textId="77777777" w:rsidR="007B16C1" w:rsidRPr="00447F3E" w:rsidRDefault="007B16C1">
      <w:pPr>
        <w:pStyle w:val="Nivel3"/>
        <w:numPr>
          <w:ilvl w:val="2"/>
          <w:numId w:val="25"/>
        </w:numPr>
        <w:spacing w:after="120"/>
        <w:ind w:left="284" w:firstLine="0"/>
      </w:pPr>
      <w:r w:rsidRPr="00447F3E">
        <w:t>multa;</w:t>
      </w:r>
    </w:p>
    <w:p w14:paraId="054A1DC4" w14:textId="77777777" w:rsidR="007B16C1" w:rsidRPr="00447F3E" w:rsidRDefault="007B16C1">
      <w:pPr>
        <w:pStyle w:val="Nivel3"/>
        <w:numPr>
          <w:ilvl w:val="2"/>
          <w:numId w:val="25"/>
        </w:numPr>
        <w:spacing w:after="120"/>
        <w:ind w:left="284" w:firstLine="0"/>
      </w:pPr>
      <w:r w:rsidRPr="00447F3E">
        <w:t>impedimento de licitar e contratar e</w:t>
      </w:r>
    </w:p>
    <w:p w14:paraId="07649324" w14:textId="77777777" w:rsidR="007B16C1" w:rsidRPr="00447F3E" w:rsidRDefault="007B16C1">
      <w:pPr>
        <w:pStyle w:val="Nivel3"/>
        <w:numPr>
          <w:ilvl w:val="2"/>
          <w:numId w:val="25"/>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pPr>
        <w:pStyle w:val="Nivel2"/>
        <w:numPr>
          <w:ilvl w:val="1"/>
          <w:numId w:val="25"/>
        </w:numPr>
        <w:autoSpaceDE/>
        <w:autoSpaceDN/>
        <w:adjustRightInd/>
        <w:ind w:left="0" w:firstLine="0"/>
      </w:pPr>
      <w:r w:rsidRPr="006E1990">
        <w:t>Na aplicação das sanções serão considerados:</w:t>
      </w:r>
    </w:p>
    <w:p w14:paraId="5C3916F4" w14:textId="77777777" w:rsidR="007B16C1" w:rsidRPr="00447F3E" w:rsidRDefault="007B16C1">
      <w:pPr>
        <w:pStyle w:val="Nivel3"/>
        <w:numPr>
          <w:ilvl w:val="2"/>
          <w:numId w:val="25"/>
        </w:numPr>
        <w:spacing w:after="120"/>
        <w:ind w:left="284" w:firstLine="0"/>
      </w:pPr>
      <w:r w:rsidRPr="00447F3E">
        <w:t>a natureza e a gravidade da infração cometida.</w:t>
      </w:r>
    </w:p>
    <w:p w14:paraId="15327EE3" w14:textId="77777777" w:rsidR="007B16C1" w:rsidRPr="00447F3E" w:rsidRDefault="007B16C1">
      <w:pPr>
        <w:pStyle w:val="Nivel3"/>
        <w:numPr>
          <w:ilvl w:val="2"/>
          <w:numId w:val="25"/>
        </w:numPr>
        <w:spacing w:after="120"/>
        <w:ind w:left="284" w:firstLine="0"/>
      </w:pPr>
      <w:r w:rsidRPr="00447F3E">
        <w:t>as peculiaridades do caso concreto</w:t>
      </w:r>
    </w:p>
    <w:p w14:paraId="4D3A81B0" w14:textId="77777777" w:rsidR="007B16C1" w:rsidRPr="00447F3E" w:rsidRDefault="007B16C1">
      <w:pPr>
        <w:pStyle w:val="Nivel3"/>
        <w:numPr>
          <w:ilvl w:val="2"/>
          <w:numId w:val="25"/>
        </w:numPr>
        <w:spacing w:after="120"/>
        <w:ind w:left="284" w:firstLine="0"/>
      </w:pPr>
      <w:r w:rsidRPr="00447F3E">
        <w:t>as circunstâncias agravantes ou atenuantes</w:t>
      </w:r>
    </w:p>
    <w:p w14:paraId="588E11C1" w14:textId="77777777" w:rsidR="007B16C1" w:rsidRPr="00447F3E" w:rsidRDefault="007B16C1">
      <w:pPr>
        <w:pStyle w:val="Nivel3"/>
        <w:numPr>
          <w:ilvl w:val="2"/>
          <w:numId w:val="25"/>
        </w:numPr>
        <w:spacing w:after="120"/>
        <w:ind w:left="284" w:firstLine="0"/>
      </w:pPr>
      <w:r w:rsidRPr="00447F3E">
        <w:t>os danos que dela provierem para a Administração Pública</w:t>
      </w:r>
    </w:p>
    <w:p w14:paraId="5D4C0AA1" w14:textId="77777777" w:rsidR="007B16C1" w:rsidRPr="00447F3E" w:rsidRDefault="007B16C1">
      <w:pPr>
        <w:pStyle w:val="Nivel3"/>
        <w:numPr>
          <w:ilvl w:val="2"/>
          <w:numId w:val="25"/>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pPr>
        <w:pStyle w:val="Nivel2"/>
        <w:numPr>
          <w:ilvl w:val="1"/>
          <w:numId w:val="25"/>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pPr>
        <w:pStyle w:val="Nivel3"/>
        <w:numPr>
          <w:ilvl w:val="2"/>
          <w:numId w:val="25"/>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pPr>
        <w:pStyle w:val="Nivel3"/>
        <w:numPr>
          <w:ilvl w:val="2"/>
          <w:numId w:val="25"/>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pPr>
        <w:pStyle w:val="Nivel2"/>
        <w:numPr>
          <w:ilvl w:val="1"/>
          <w:numId w:val="25"/>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pPr>
        <w:pStyle w:val="Nivel2"/>
        <w:numPr>
          <w:ilvl w:val="1"/>
          <w:numId w:val="25"/>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pPr>
        <w:pStyle w:val="Nivel2"/>
        <w:numPr>
          <w:ilvl w:val="1"/>
          <w:numId w:val="25"/>
        </w:numPr>
        <w:autoSpaceDE/>
        <w:autoSpaceDN/>
        <w:adjustRightInd/>
        <w:ind w:left="0" w:firstLine="0"/>
      </w:pPr>
      <w:r w:rsidRPr="00447F3E">
        <w:lastRenderedPageBreak/>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pPr>
        <w:pStyle w:val="Nivel2"/>
        <w:numPr>
          <w:ilvl w:val="1"/>
          <w:numId w:val="25"/>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pPr>
        <w:pStyle w:val="Nivel2"/>
        <w:numPr>
          <w:ilvl w:val="1"/>
          <w:numId w:val="25"/>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pPr>
        <w:pStyle w:val="Nivel2"/>
        <w:numPr>
          <w:ilvl w:val="1"/>
          <w:numId w:val="25"/>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pPr>
        <w:pStyle w:val="Nivel2"/>
        <w:numPr>
          <w:ilvl w:val="1"/>
          <w:numId w:val="32"/>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pPr>
        <w:pStyle w:val="Nivel2"/>
        <w:numPr>
          <w:ilvl w:val="1"/>
          <w:numId w:val="32"/>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lastRenderedPageBreak/>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4EB69010" w14:textId="2ED027E8" w:rsidR="0073372B" w:rsidRPr="00722395" w:rsidRDefault="0073372B" w:rsidP="0073372B">
      <w:pPr>
        <w:pStyle w:val="Default"/>
        <w:jc w:val="both"/>
        <w:rPr>
          <w:rFonts w:ascii="Arial" w:hAnsi="Arial" w:cs="Arial"/>
          <w:szCs w:val="20"/>
        </w:rPr>
      </w:pPr>
      <w:r w:rsidRPr="00722395">
        <w:rPr>
          <w:rFonts w:ascii="Arial" w:hAnsi="Arial" w:cs="Arial"/>
          <w:szCs w:val="20"/>
        </w:rPr>
        <w:t xml:space="preserve">A execução do objeto seguirá a seguinte dinâmica: </w:t>
      </w:r>
    </w:p>
    <w:p w14:paraId="4CC19652" w14:textId="103FE7A6" w:rsidR="0073372B" w:rsidRPr="00722395" w:rsidRDefault="0073372B" w:rsidP="0073372B">
      <w:pPr>
        <w:pStyle w:val="Default"/>
        <w:jc w:val="both"/>
        <w:rPr>
          <w:rFonts w:ascii="Arial" w:hAnsi="Arial" w:cs="Arial"/>
          <w:szCs w:val="20"/>
        </w:rPr>
      </w:pPr>
      <w:r>
        <w:rPr>
          <w:rFonts w:ascii="Arial" w:hAnsi="Arial" w:cs="Arial"/>
          <w:szCs w:val="20"/>
        </w:rPr>
        <w:t>a)</w:t>
      </w:r>
      <w:r w:rsidRPr="00722395">
        <w:rPr>
          <w:rFonts w:ascii="Arial" w:hAnsi="Arial" w:cs="Arial"/>
          <w:szCs w:val="20"/>
        </w:rPr>
        <w:t xml:space="preserve">A Contratante deverá emitir Ordem de Serviço e encaminhar antes de cada período descrito na OS. </w:t>
      </w:r>
    </w:p>
    <w:p w14:paraId="39B09FD5" w14:textId="560F93AC" w:rsidR="0073372B" w:rsidRPr="00722395" w:rsidRDefault="0073372B" w:rsidP="0073372B">
      <w:pPr>
        <w:pStyle w:val="Default"/>
        <w:jc w:val="both"/>
        <w:rPr>
          <w:rFonts w:ascii="Arial" w:hAnsi="Arial" w:cs="Arial"/>
          <w:szCs w:val="20"/>
        </w:rPr>
      </w:pPr>
      <w:r>
        <w:rPr>
          <w:rFonts w:ascii="Arial" w:hAnsi="Arial" w:cs="Arial"/>
          <w:szCs w:val="20"/>
        </w:rPr>
        <w:t>b)</w:t>
      </w:r>
      <w:r w:rsidRPr="00722395">
        <w:rPr>
          <w:rFonts w:ascii="Arial" w:hAnsi="Arial" w:cs="Arial"/>
          <w:szCs w:val="20"/>
        </w:rPr>
        <w:t xml:space="preserve">As datas serão definidas pela Contratante no início de cada mês, vinculando as obrigações da Contratada. </w:t>
      </w:r>
    </w:p>
    <w:p w14:paraId="47F07244" w14:textId="751570A1" w:rsidR="0073372B" w:rsidRPr="00722395" w:rsidRDefault="0073372B" w:rsidP="0073372B">
      <w:pPr>
        <w:pStyle w:val="Default"/>
        <w:jc w:val="both"/>
        <w:rPr>
          <w:rFonts w:ascii="Arial" w:hAnsi="Arial" w:cs="Arial"/>
          <w:szCs w:val="20"/>
        </w:rPr>
      </w:pPr>
      <w:r>
        <w:rPr>
          <w:rFonts w:ascii="Arial" w:hAnsi="Arial" w:cs="Arial"/>
          <w:szCs w:val="20"/>
        </w:rPr>
        <w:t>c)</w:t>
      </w:r>
      <w:r w:rsidRPr="00722395">
        <w:rPr>
          <w:rFonts w:ascii="Arial" w:hAnsi="Arial" w:cs="Arial"/>
          <w:szCs w:val="20"/>
        </w:rPr>
        <w:t xml:space="preserve">A Contratante pode desistir de um agendamento realizado caso informe à Contratada em até 1 dia antes da data, sob pena de faturamento sem utilização. </w:t>
      </w:r>
    </w:p>
    <w:p w14:paraId="6E5C63E8" w14:textId="49708480" w:rsidR="0073372B" w:rsidRPr="00722395" w:rsidRDefault="0073372B" w:rsidP="0073372B">
      <w:pPr>
        <w:pStyle w:val="Default"/>
        <w:jc w:val="both"/>
        <w:rPr>
          <w:rFonts w:ascii="Arial" w:hAnsi="Arial" w:cs="Arial"/>
          <w:szCs w:val="20"/>
        </w:rPr>
      </w:pPr>
      <w:r>
        <w:rPr>
          <w:rFonts w:ascii="Arial" w:hAnsi="Arial" w:cs="Arial"/>
          <w:szCs w:val="20"/>
        </w:rPr>
        <w:t>d)</w:t>
      </w:r>
      <w:r w:rsidRPr="00722395">
        <w:rPr>
          <w:rFonts w:ascii="Arial" w:hAnsi="Arial" w:cs="Arial"/>
          <w:szCs w:val="20"/>
        </w:rPr>
        <w:t xml:space="preserve">A Contratante realizará o acompanhamento da utilização de horas semanais e mensais documentada por uma planilha, para contabilizar as horas utilizadas mensalmente. </w:t>
      </w:r>
    </w:p>
    <w:p w14:paraId="6971A6E0" w14:textId="6C961456" w:rsidR="0073372B" w:rsidRPr="00722395" w:rsidRDefault="0073372B" w:rsidP="0073372B">
      <w:pPr>
        <w:pStyle w:val="Default"/>
        <w:jc w:val="both"/>
        <w:rPr>
          <w:rFonts w:ascii="Arial" w:hAnsi="Arial" w:cs="Arial"/>
          <w:szCs w:val="20"/>
        </w:rPr>
      </w:pPr>
      <w:r>
        <w:rPr>
          <w:rFonts w:ascii="Arial" w:hAnsi="Arial" w:cs="Arial"/>
          <w:szCs w:val="20"/>
        </w:rPr>
        <w:t>e)</w:t>
      </w:r>
      <w:r w:rsidRPr="00722395">
        <w:rPr>
          <w:rFonts w:ascii="Arial" w:hAnsi="Arial" w:cs="Arial"/>
          <w:szCs w:val="20"/>
        </w:rPr>
        <w:t xml:space="preserve">Até o 5º dia útil de cada mês, a contratante vai emitir à Contratada um relatório com os dias de efetiva utilização do mês anterior, para fins da emissão de Nota Fiscal. </w:t>
      </w:r>
    </w:p>
    <w:p w14:paraId="6F6B8D4C" w14:textId="44E55CC4" w:rsidR="0073372B" w:rsidRPr="00722395" w:rsidRDefault="0073372B" w:rsidP="0073372B">
      <w:pPr>
        <w:pStyle w:val="Default"/>
        <w:rPr>
          <w:rFonts w:ascii="Arial" w:hAnsi="Arial" w:cs="Arial"/>
          <w:szCs w:val="20"/>
        </w:rPr>
      </w:pPr>
      <w:r>
        <w:rPr>
          <w:rFonts w:ascii="Arial" w:hAnsi="Arial" w:cs="Arial"/>
          <w:szCs w:val="20"/>
        </w:rPr>
        <w:t>f)</w:t>
      </w:r>
      <w:r w:rsidRPr="00722395">
        <w:rPr>
          <w:rFonts w:ascii="Arial" w:hAnsi="Arial" w:cs="Arial"/>
          <w:b/>
          <w:bCs/>
          <w:szCs w:val="20"/>
        </w:rPr>
        <w:t xml:space="preserve">DO LOCAL E HORÁRIO DE PRESTAÇÃO DO SERVIÇO: </w:t>
      </w:r>
    </w:p>
    <w:p w14:paraId="0C189D44" w14:textId="19E0E633" w:rsidR="0073372B" w:rsidRDefault="0073372B" w:rsidP="0073372B">
      <w:pPr>
        <w:jc w:val="both"/>
        <w:rPr>
          <w:rFonts w:ascii="Arial" w:hAnsi="Arial" w:cs="Arial"/>
          <w:sz w:val="20"/>
          <w:szCs w:val="20"/>
        </w:rPr>
      </w:pPr>
      <w:r>
        <w:rPr>
          <w:rFonts w:ascii="Arial" w:hAnsi="Arial" w:cs="Arial"/>
          <w:sz w:val="20"/>
          <w:szCs w:val="20"/>
        </w:rPr>
        <w:t>f.1.</w:t>
      </w:r>
      <w:r w:rsidRPr="0073372B">
        <w:rPr>
          <w:rFonts w:ascii="Arial" w:hAnsi="Arial" w:cs="Arial"/>
          <w:sz w:val="20"/>
          <w:szCs w:val="20"/>
        </w:rPr>
        <w:t>Os serviços deverão ser executados no espaço da Contratada, mediante cronograma informado pela Contratante.</w:t>
      </w:r>
    </w:p>
    <w:p w14:paraId="6BC9A732" w14:textId="77777777" w:rsidR="0073372B" w:rsidRPr="0073372B" w:rsidRDefault="0073372B" w:rsidP="0073372B">
      <w:pPr>
        <w:jc w:val="both"/>
        <w:rPr>
          <w:rFonts w:ascii="Arial" w:hAnsi="Arial" w:cs="Arial"/>
          <w:sz w:val="20"/>
          <w:szCs w:val="20"/>
        </w:rPr>
      </w:pPr>
    </w:p>
    <w:p w14:paraId="1953DD13" w14:textId="3867CB74" w:rsidR="00C77A8E" w:rsidRPr="003F0243" w:rsidRDefault="009933A0" w:rsidP="00BB5B10">
      <w:pPr>
        <w:pStyle w:val="Nivel2"/>
        <w:rPr>
          <w:b/>
          <w:bCs/>
          <w:vanish/>
        </w:rPr>
      </w:pPr>
      <w:r>
        <w:t>a)</w:t>
      </w:r>
      <w:r w:rsidR="007B499B" w:rsidRPr="007B499B">
        <w:t xml:space="preserve"> </w:t>
      </w:r>
    </w:p>
    <w:p w14:paraId="4154E45D"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70C9A20B"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025A6D2C"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621AD71F"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lastRenderedPageBreak/>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35A80673" w14:textId="77777777" w:rsidR="0073372B" w:rsidRPr="00722395" w:rsidRDefault="0073372B" w:rsidP="0073372B">
      <w:pPr>
        <w:pStyle w:val="Nivel2"/>
      </w:pPr>
      <w:r w:rsidRPr="00722395">
        <w:t>A execução do contrato deverá ser acompanhada e fiscalizada pelo Gestor do contrato o Sr. Danilo Fernando dos Santos Coradini e pelo Fiscal o Sr. Ricardo Luiz Bocchi que desempenhará as funções de Fiscalização Técnica e Administrativa nomeados através da Portaria 7273/2024 e regulamentada pelo Decreto nº 8425/2023 (Lei nº 14.133, de 2021, art. 117, caput).</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lastRenderedPageBreak/>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3CEDD010"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103671">
        <w:rPr>
          <w:rFonts w:ascii="Arial" w:hAnsi="Arial" w:cs="Arial"/>
          <w:sz w:val="20"/>
          <w:szCs w:val="20"/>
        </w:rPr>
        <w:t>12</w:t>
      </w:r>
      <w:r w:rsidR="00D145C6">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2F6C9D">
        <w:rPr>
          <w:rFonts w:ascii="Arial" w:hAnsi="Arial" w:cs="Arial"/>
          <w:sz w:val="20"/>
          <w:szCs w:val="20"/>
        </w:rPr>
        <w:t>maio</w:t>
      </w:r>
      <w:r w:rsidR="0039474D">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17ABE66F" w14:textId="77777777" w:rsidR="00E010B0" w:rsidRDefault="00E010B0"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39324B1A" w14:textId="77777777" w:rsidR="00E010B0" w:rsidRDefault="00E010B0" w:rsidP="002F6C9D">
      <w:pPr>
        <w:pStyle w:val="western"/>
        <w:spacing w:before="0"/>
        <w:ind w:right="606"/>
        <w:rPr>
          <w:rFonts w:ascii="Arial" w:hAnsi="Arial" w:cs="Arial"/>
          <w:i w:val="0"/>
          <w:iCs w:val="0"/>
          <w:sz w:val="20"/>
          <w:szCs w:val="20"/>
        </w:rPr>
      </w:pPr>
    </w:p>
    <w:p w14:paraId="1FAC65BC" w14:textId="77777777" w:rsidR="002F6C9D" w:rsidRDefault="002F6C9D" w:rsidP="002F6C9D">
      <w:pPr>
        <w:pStyle w:val="western"/>
        <w:spacing w:before="0"/>
        <w:ind w:right="606"/>
        <w:rPr>
          <w:rFonts w:ascii="Arial" w:hAnsi="Arial" w:cs="Arial"/>
          <w:i w:val="0"/>
          <w:iCs w:val="0"/>
          <w:sz w:val="20"/>
          <w:szCs w:val="20"/>
        </w:rPr>
      </w:pPr>
    </w:p>
    <w:p w14:paraId="7C1F592B" w14:textId="77777777" w:rsidR="007F0582" w:rsidRDefault="007F0582" w:rsidP="008E0915">
      <w:pPr>
        <w:ind w:right="464"/>
        <w:rPr>
          <w:rFonts w:ascii="Arial" w:hAnsi="Arial" w:cs="Arial"/>
          <w:b/>
          <w:bCs/>
          <w:sz w:val="20"/>
          <w:szCs w:val="20"/>
          <w:u w:val="single"/>
        </w:rPr>
      </w:pPr>
      <w:bookmarkStart w:id="23" w:name="_Hlk82471863"/>
    </w:p>
    <w:p w14:paraId="7F27F8C8" w14:textId="77777777" w:rsidR="008E0915" w:rsidRDefault="008E0915" w:rsidP="008E0915">
      <w:pPr>
        <w:ind w:right="464"/>
        <w:rPr>
          <w:rFonts w:ascii="Arial" w:hAnsi="Arial" w:cs="Arial"/>
          <w:b/>
          <w:bCs/>
          <w:sz w:val="20"/>
          <w:szCs w:val="20"/>
          <w:u w:val="single"/>
        </w:rPr>
      </w:pPr>
    </w:p>
    <w:p w14:paraId="525A7529" w14:textId="77777777" w:rsidR="007F0582" w:rsidRDefault="007F0582" w:rsidP="0039474D">
      <w:pPr>
        <w:ind w:left="2127" w:right="464" w:firstLine="709"/>
        <w:rPr>
          <w:rFonts w:ascii="Arial" w:hAnsi="Arial" w:cs="Arial"/>
          <w:b/>
          <w:bCs/>
          <w:sz w:val="20"/>
          <w:szCs w:val="20"/>
          <w:u w:val="single"/>
        </w:rPr>
      </w:pPr>
    </w:p>
    <w:p w14:paraId="4A9B5FA0" w14:textId="45893743" w:rsidR="00157F9D" w:rsidRPr="00CD395C" w:rsidRDefault="00157F9D" w:rsidP="0039474D">
      <w:pPr>
        <w:ind w:left="2127" w:right="464" w:firstLine="709"/>
        <w:rPr>
          <w:rFonts w:ascii="Arial" w:hAnsi="Arial" w:cs="Arial"/>
          <w:sz w:val="20"/>
          <w:szCs w:val="20"/>
        </w:rPr>
      </w:pPr>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103671">
        <w:rPr>
          <w:rFonts w:ascii="Arial" w:hAnsi="Arial" w:cs="Arial"/>
          <w:b/>
          <w:sz w:val="20"/>
          <w:szCs w:val="20"/>
          <w:u w:val="single"/>
        </w:rPr>
        <w:t>42</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045AA1D1" w14:textId="77777777" w:rsidR="00647D0D" w:rsidRDefault="00647D0D" w:rsidP="00647D0D">
      <w:pPr>
        <w:jc w:val="center"/>
      </w:pPr>
    </w:p>
    <w:p w14:paraId="4FD97995" w14:textId="77777777" w:rsidR="00D648B9" w:rsidRPr="00722395" w:rsidRDefault="00D648B9" w:rsidP="00D648B9">
      <w:pPr>
        <w:spacing w:before="120" w:afterLines="120" w:after="288" w:line="312" w:lineRule="auto"/>
        <w:ind w:firstLine="709"/>
        <w:jc w:val="center"/>
        <w:rPr>
          <w:rFonts w:ascii="Arial" w:hAnsi="Arial" w:cs="Arial"/>
          <w:b/>
          <w:i/>
          <w:sz w:val="20"/>
          <w:szCs w:val="20"/>
        </w:rPr>
      </w:pPr>
      <w:r w:rsidRPr="00722395">
        <w:rPr>
          <w:rFonts w:ascii="Arial" w:hAnsi="Arial" w:cs="Arial"/>
          <w:b/>
          <w:i/>
          <w:sz w:val="20"/>
          <w:szCs w:val="20"/>
        </w:rPr>
        <w:t>TERMO DE REFERÊNCIA</w:t>
      </w:r>
    </w:p>
    <w:p w14:paraId="651A291C" w14:textId="77777777" w:rsidR="00D648B9" w:rsidRPr="00722395" w:rsidRDefault="00D648B9" w:rsidP="00D648B9">
      <w:pPr>
        <w:pStyle w:val="Nivel01"/>
        <w:numPr>
          <w:ilvl w:val="0"/>
          <w:numId w:val="55"/>
        </w:numPr>
        <w:ind w:left="140" w:hanging="140"/>
        <w:rPr>
          <w:rFonts w:ascii="Arial" w:hAnsi="Arial" w:cs="Arial"/>
        </w:rPr>
      </w:pPr>
      <w:bookmarkStart w:id="24" w:name="_Hlk82473550"/>
      <w:r w:rsidRPr="00722395">
        <w:rPr>
          <w:rFonts w:ascii="Arial" w:hAnsi="Arial" w:cs="Arial"/>
        </w:rPr>
        <w:t>CONDIÇÕES GERAIS DA CONTRATAÇÃO</w:t>
      </w:r>
    </w:p>
    <w:p w14:paraId="37A80B29" w14:textId="77777777" w:rsidR="00D648B9" w:rsidRPr="00722395" w:rsidRDefault="00D648B9" w:rsidP="00D648B9">
      <w:pPr>
        <w:jc w:val="both"/>
        <w:rPr>
          <w:rFonts w:ascii="Arial" w:hAnsi="Arial" w:cs="Arial"/>
          <w:b/>
          <w:sz w:val="20"/>
          <w:szCs w:val="20"/>
        </w:rPr>
      </w:pPr>
      <w:r w:rsidRPr="00722395">
        <w:rPr>
          <w:rFonts w:ascii="Arial" w:hAnsi="Arial" w:cs="Arial"/>
          <w:sz w:val="20"/>
          <w:szCs w:val="20"/>
        </w:rPr>
        <w:t xml:space="preserve">1.1.  O presente termo de referência tem por objeto </w:t>
      </w:r>
      <w:bookmarkStart w:id="25" w:name="_Hlk228880672"/>
      <w:r w:rsidRPr="00722395">
        <w:rPr>
          <w:rFonts w:ascii="Arial" w:hAnsi="Arial" w:cs="Arial"/>
          <w:sz w:val="20"/>
          <w:szCs w:val="20"/>
        </w:rPr>
        <w:t>futura contratação através de locação de espaço físico com quadra poliesportiva de areia e campo de futebol 7/Society, visando o atendimento de crianças, jovens, adultos e terceira idade pertencentes aos projetos desenvolvidos pela Secretaria de Esportes.</w:t>
      </w:r>
    </w:p>
    <w:bookmarkEnd w:id="25"/>
    <w:p w14:paraId="44C104A1" w14:textId="77777777" w:rsidR="00D648B9" w:rsidRPr="00722395" w:rsidRDefault="00D648B9" w:rsidP="00D648B9">
      <w:pPr>
        <w:spacing w:line="256" w:lineRule="auto"/>
        <w:ind w:left="226"/>
        <w:rPr>
          <w:rFonts w:ascii="Arial" w:hAnsi="Arial" w:cs="Arial"/>
          <w:sz w:val="20"/>
          <w:szCs w:val="20"/>
        </w:rPr>
      </w:pPr>
    </w:p>
    <w:tbl>
      <w:tblPr>
        <w:tblStyle w:val="TableNormal"/>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5245"/>
        <w:gridCol w:w="851"/>
        <w:gridCol w:w="992"/>
        <w:gridCol w:w="850"/>
        <w:gridCol w:w="1134"/>
      </w:tblGrid>
      <w:tr w:rsidR="00D648B9" w:rsidRPr="00722395" w14:paraId="3EF25FA8" w14:textId="77777777" w:rsidTr="00BA1C9A">
        <w:trPr>
          <w:trHeight w:val="325"/>
        </w:trPr>
        <w:tc>
          <w:tcPr>
            <w:tcW w:w="562" w:type="dxa"/>
          </w:tcPr>
          <w:p w14:paraId="3BDB5B12" w14:textId="77777777" w:rsidR="00D648B9" w:rsidRPr="00722395" w:rsidRDefault="00D648B9" w:rsidP="00BA1C9A">
            <w:pPr>
              <w:pStyle w:val="SemEspaamento"/>
              <w:jc w:val="center"/>
              <w:rPr>
                <w:rFonts w:ascii="Arial" w:hAnsi="Arial" w:cs="Arial"/>
                <w:sz w:val="20"/>
                <w:szCs w:val="20"/>
              </w:rPr>
            </w:pPr>
            <w:r w:rsidRPr="00722395">
              <w:rPr>
                <w:rFonts w:ascii="Arial" w:hAnsi="Arial" w:cs="Arial"/>
                <w:sz w:val="20"/>
                <w:szCs w:val="20"/>
              </w:rPr>
              <w:t>ITEM</w:t>
            </w:r>
          </w:p>
        </w:tc>
        <w:tc>
          <w:tcPr>
            <w:tcW w:w="5245" w:type="dxa"/>
          </w:tcPr>
          <w:p w14:paraId="69419F6C" w14:textId="77777777" w:rsidR="00D648B9" w:rsidRPr="00722395" w:rsidRDefault="00D648B9" w:rsidP="00BA1C9A">
            <w:pPr>
              <w:pStyle w:val="SemEspaamento"/>
              <w:jc w:val="center"/>
              <w:rPr>
                <w:rFonts w:ascii="Arial" w:hAnsi="Arial" w:cs="Arial"/>
                <w:sz w:val="20"/>
                <w:szCs w:val="20"/>
              </w:rPr>
            </w:pPr>
            <w:r w:rsidRPr="00722395">
              <w:rPr>
                <w:rFonts w:ascii="Arial" w:hAnsi="Arial" w:cs="Arial"/>
                <w:spacing w:val="-2"/>
                <w:sz w:val="20"/>
                <w:szCs w:val="20"/>
              </w:rPr>
              <w:t>ESPECIFICAÇÃO</w:t>
            </w:r>
          </w:p>
        </w:tc>
        <w:tc>
          <w:tcPr>
            <w:tcW w:w="851" w:type="dxa"/>
          </w:tcPr>
          <w:p w14:paraId="158DE2EE" w14:textId="77777777" w:rsidR="00D648B9" w:rsidRPr="00722395" w:rsidRDefault="00D648B9" w:rsidP="00BA1C9A">
            <w:pPr>
              <w:pStyle w:val="SemEspaamento"/>
              <w:jc w:val="center"/>
              <w:rPr>
                <w:rFonts w:ascii="Arial" w:hAnsi="Arial" w:cs="Arial"/>
                <w:sz w:val="20"/>
                <w:szCs w:val="20"/>
              </w:rPr>
            </w:pPr>
            <w:r w:rsidRPr="00722395">
              <w:rPr>
                <w:rFonts w:ascii="Arial" w:hAnsi="Arial" w:cs="Arial"/>
                <w:sz w:val="20"/>
                <w:szCs w:val="20"/>
              </w:rPr>
              <w:t>QTDE</w:t>
            </w:r>
          </w:p>
        </w:tc>
        <w:tc>
          <w:tcPr>
            <w:tcW w:w="992" w:type="dxa"/>
          </w:tcPr>
          <w:p w14:paraId="7F477F20" w14:textId="77777777" w:rsidR="00D648B9" w:rsidRPr="00722395" w:rsidRDefault="00D648B9" w:rsidP="00BA1C9A">
            <w:pPr>
              <w:pStyle w:val="SemEspaamento"/>
              <w:jc w:val="center"/>
              <w:rPr>
                <w:rFonts w:ascii="Arial" w:hAnsi="Arial" w:cs="Arial"/>
                <w:sz w:val="20"/>
                <w:szCs w:val="20"/>
              </w:rPr>
            </w:pPr>
            <w:r w:rsidRPr="00722395">
              <w:rPr>
                <w:rFonts w:ascii="Arial" w:hAnsi="Arial" w:cs="Arial"/>
                <w:sz w:val="20"/>
                <w:szCs w:val="20"/>
              </w:rPr>
              <w:t>UNIDADE</w:t>
            </w:r>
          </w:p>
          <w:p w14:paraId="74E4F771" w14:textId="77777777" w:rsidR="00D648B9" w:rsidRPr="00722395" w:rsidRDefault="00D648B9" w:rsidP="00BA1C9A">
            <w:pPr>
              <w:pStyle w:val="SemEspaamento"/>
              <w:jc w:val="center"/>
              <w:rPr>
                <w:rFonts w:ascii="Arial" w:hAnsi="Arial" w:cs="Arial"/>
                <w:sz w:val="20"/>
                <w:szCs w:val="20"/>
              </w:rPr>
            </w:pPr>
            <w:r w:rsidRPr="00722395">
              <w:rPr>
                <w:rFonts w:ascii="Arial" w:hAnsi="Arial" w:cs="Arial"/>
                <w:sz w:val="20"/>
                <w:szCs w:val="20"/>
              </w:rPr>
              <w:t>MEDIDA</w:t>
            </w:r>
          </w:p>
        </w:tc>
        <w:tc>
          <w:tcPr>
            <w:tcW w:w="850" w:type="dxa"/>
          </w:tcPr>
          <w:p w14:paraId="0EF59DF8" w14:textId="77777777" w:rsidR="00D648B9" w:rsidRPr="00722395" w:rsidRDefault="00D648B9" w:rsidP="00BA1C9A">
            <w:pPr>
              <w:pStyle w:val="SemEspaamento"/>
              <w:jc w:val="center"/>
              <w:rPr>
                <w:rFonts w:ascii="Arial" w:hAnsi="Arial" w:cs="Arial"/>
                <w:spacing w:val="-2"/>
                <w:sz w:val="20"/>
                <w:szCs w:val="20"/>
              </w:rPr>
            </w:pPr>
            <w:r w:rsidRPr="00722395">
              <w:rPr>
                <w:rFonts w:ascii="Arial" w:hAnsi="Arial" w:cs="Arial"/>
                <w:spacing w:val="-2"/>
                <w:sz w:val="20"/>
                <w:szCs w:val="20"/>
              </w:rPr>
              <w:t>VALOR</w:t>
            </w:r>
          </w:p>
          <w:p w14:paraId="7FB9E691" w14:textId="77777777" w:rsidR="00D648B9" w:rsidRPr="00722395" w:rsidRDefault="00D648B9" w:rsidP="00BA1C9A">
            <w:pPr>
              <w:pStyle w:val="SemEspaamento"/>
              <w:jc w:val="center"/>
              <w:rPr>
                <w:rFonts w:ascii="Arial" w:hAnsi="Arial" w:cs="Arial"/>
                <w:spacing w:val="-2"/>
                <w:sz w:val="20"/>
                <w:szCs w:val="20"/>
              </w:rPr>
            </w:pPr>
            <w:r w:rsidRPr="00722395">
              <w:rPr>
                <w:rFonts w:ascii="Arial" w:hAnsi="Arial" w:cs="Arial"/>
                <w:spacing w:val="-2"/>
                <w:sz w:val="20"/>
                <w:szCs w:val="20"/>
              </w:rPr>
              <w:t>UNITÁRIO</w:t>
            </w:r>
          </w:p>
        </w:tc>
        <w:tc>
          <w:tcPr>
            <w:tcW w:w="1134" w:type="dxa"/>
          </w:tcPr>
          <w:p w14:paraId="19CF40B7" w14:textId="77777777" w:rsidR="00D648B9" w:rsidRPr="00722395" w:rsidRDefault="00D648B9" w:rsidP="00BA1C9A">
            <w:pPr>
              <w:pStyle w:val="SemEspaamento"/>
              <w:jc w:val="center"/>
              <w:rPr>
                <w:rFonts w:ascii="Arial" w:hAnsi="Arial" w:cs="Arial"/>
                <w:spacing w:val="-2"/>
                <w:sz w:val="20"/>
                <w:szCs w:val="20"/>
              </w:rPr>
            </w:pPr>
            <w:r w:rsidRPr="00722395">
              <w:rPr>
                <w:rFonts w:ascii="Arial" w:hAnsi="Arial" w:cs="Arial"/>
                <w:spacing w:val="-2"/>
                <w:sz w:val="20"/>
                <w:szCs w:val="20"/>
              </w:rPr>
              <w:t>VALOR</w:t>
            </w:r>
          </w:p>
        </w:tc>
      </w:tr>
      <w:tr w:rsidR="00D648B9" w:rsidRPr="00722395" w14:paraId="24025C82" w14:textId="77777777" w:rsidTr="00BA1C9A">
        <w:trPr>
          <w:trHeight w:val="1163"/>
        </w:trPr>
        <w:tc>
          <w:tcPr>
            <w:tcW w:w="562" w:type="dxa"/>
          </w:tcPr>
          <w:p w14:paraId="734C8C31" w14:textId="77777777" w:rsidR="00D648B9" w:rsidRPr="00722395" w:rsidRDefault="00D648B9" w:rsidP="00BA1C9A">
            <w:pPr>
              <w:pStyle w:val="TableParagraph"/>
              <w:spacing w:line="270" w:lineRule="exact"/>
              <w:ind w:right="206"/>
              <w:jc w:val="center"/>
              <w:rPr>
                <w:spacing w:val="-10"/>
                <w:sz w:val="20"/>
                <w:szCs w:val="20"/>
              </w:rPr>
            </w:pPr>
          </w:p>
          <w:p w14:paraId="5AAB1DAC" w14:textId="77777777" w:rsidR="00D648B9" w:rsidRPr="00722395" w:rsidRDefault="00D648B9" w:rsidP="00BA1C9A">
            <w:pPr>
              <w:pStyle w:val="TableParagraph"/>
              <w:spacing w:line="270" w:lineRule="exact"/>
              <w:ind w:right="206"/>
              <w:jc w:val="center"/>
              <w:rPr>
                <w:spacing w:val="-10"/>
                <w:sz w:val="20"/>
                <w:szCs w:val="20"/>
              </w:rPr>
            </w:pPr>
          </w:p>
          <w:p w14:paraId="719E42A5" w14:textId="77777777" w:rsidR="00D648B9" w:rsidRPr="00722395" w:rsidRDefault="00D648B9" w:rsidP="00BA1C9A">
            <w:pPr>
              <w:pStyle w:val="TableParagraph"/>
              <w:spacing w:line="270" w:lineRule="exact"/>
              <w:ind w:right="206"/>
              <w:jc w:val="center"/>
              <w:rPr>
                <w:sz w:val="20"/>
                <w:szCs w:val="20"/>
              </w:rPr>
            </w:pPr>
            <w:r w:rsidRPr="00722395">
              <w:rPr>
                <w:spacing w:val="-10"/>
                <w:sz w:val="20"/>
                <w:szCs w:val="20"/>
              </w:rPr>
              <w:t>1</w:t>
            </w:r>
          </w:p>
        </w:tc>
        <w:tc>
          <w:tcPr>
            <w:tcW w:w="5245" w:type="dxa"/>
          </w:tcPr>
          <w:p w14:paraId="5F6FBB1C" w14:textId="77777777" w:rsidR="00D648B9" w:rsidRPr="00722395" w:rsidRDefault="00D648B9" w:rsidP="00BA1C9A">
            <w:pPr>
              <w:pStyle w:val="TableParagraph"/>
              <w:spacing w:line="276" w:lineRule="auto"/>
              <w:ind w:left="109" w:right="93"/>
              <w:jc w:val="both"/>
              <w:rPr>
                <w:sz w:val="20"/>
                <w:szCs w:val="20"/>
              </w:rPr>
            </w:pPr>
            <w:r w:rsidRPr="00722395">
              <w:rPr>
                <w:sz w:val="20"/>
                <w:szCs w:val="20"/>
              </w:rPr>
              <w:t>Locação de espaço físico com quadra poliesportiva de areia para treinamentos e eventos com:</w:t>
            </w:r>
          </w:p>
          <w:p w14:paraId="5C6A1516"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dimensões oficiais;</w:t>
            </w:r>
          </w:p>
          <w:p w14:paraId="6CB7C6C1"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vestiários;</w:t>
            </w:r>
          </w:p>
          <w:p w14:paraId="6150CB2E"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banheiros;</w:t>
            </w:r>
          </w:p>
          <w:p w14:paraId="738F814B"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bebedouros;</w:t>
            </w:r>
          </w:p>
          <w:p w14:paraId="6360156D"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iluminação para treinamentos ou eventos noturnos;</w:t>
            </w:r>
          </w:p>
          <w:p w14:paraId="7822E81C"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redes (vôlei e beach tênis);</w:t>
            </w:r>
          </w:p>
          <w:p w14:paraId="6E2F817D"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dentro dos limites urbanos de Mandaguaçu.</w:t>
            </w:r>
          </w:p>
        </w:tc>
        <w:tc>
          <w:tcPr>
            <w:tcW w:w="851" w:type="dxa"/>
          </w:tcPr>
          <w:p w14:paraId="2F879A69" w14:textId="77777777" w:rsidR="00D648B9" w:rsidRPr="00722395" w:rsidRDefault="00D648B9" w:rsidP="00BA1C9A">
            <w:pPr>
              <w:pStyle w:val="TableParagraph"/>
              <w:spacing w:line="276" w:lineRule="auto"/>
              <w:ind w:left="109" w:right="96"/>
              <w:jc w:val="center"/>
              <w:rPr>
                <w:sz w:val="20"/>
                <w:szCs w:val="20"/>
              </w:rPr>
            </w:pPr>
          </w:p>
          <w:p w14:paraId="003B8DAF" w14:textId="77777777" w:rsidR="00D648B9" w:rsidRPr="00722395" w:rsidRDefault="00D648B9" w:rsidP="00BA1C9A">
            <w:pPr>
              <w:pStyle w:val="TableParagraph"/>
              <w:spacing w:line="276" w:lineRule="auto"/>
              <w:ind w:left="109" w:right="96"/>
              <w:jc w:val="center"/>
              <w:rPr>
                <w:sz w:val="20"/>
                <w:szCs w:val="20"/>
              </w:rPr>
            </w:pPr>
          </w:p>
          <w:p w14:paraId="07B71665" w14:textId="77777777" w:rsidR="00D648B9" w:rsidRPr="00722395" w:rsidRDefault="00D648B9" w:rsidP="00BA1C9A">
            <w:pPr>
              <w:pStyle w:val="TableParagraph"/>
              <w:spacing w:line="276" w:lineRule="auto"/>
              <w:ind w:left="109" w:right="96"/>
              <w:jc w:val="center"/>
              <w:rPr>
                <w:sz w:val="20"/>
                <w:szCs w:val="20"/>
              </w:rPr>
            </w:pPr>
          </w:p>
          <w:p w14:paraId="15E2CD6E" w14:textId="77777777" w:rsidR="00D648B9" w:rsidRPr="00722395" w:rsidRDefault="00D648B9" w:rsidP="00BA1C9A">
            <w:pPr>
              <w:pStyle w:val="TableParagraph"/>
              <w:spacing w:line="276" w:lineRule="auto"/>
              <w:ind w:left="109" w:right="96"/>
              <w:jc w:val="center"/>
              <w:rPr>
                <w:sz w:val="20"/>
                <w:szCs w:val="20"/>
              </w:rPr>
            </w:pPr>
            <w:r w:rsidRPr="00722395">
              <w:rPr>
                <w:sz w:val="20"/>
                <w:szCs w:val="20"/>
              </w:rPr>
              <w:t>900</w:t>
            </w:r>
          </w:p>
        </w:tc>
        <w:tc>
          <w:tcPr>
            <w:tcW w:w="992" w:type="dxa"/>
          </w:tcPr>
          <w:p w14:paraId="38EFA14F" w14:textId="77777777" w:rsidR="00D648B9" w:rsidRPr="00722395" w:rsidRDefault="00D648B9" w:rsidP="00BA1C9A">
            <w:pPr>
              <w:pStyle w:val="TableParagraph"/>
              <w:spacing w:line="276" w:lineRule="auto"/>
              <w:ind w:left="109" w:right="96"/>
              <w:jc w:val="center"/>
              <w:rPr>
                <w:sz w:val="20"/>
                <w:szCs w:val="20"/>
              </w:rPr>
            </w:pPr>
          </w:p>
          <w:p w14:paraId="5C0C32AB" w14:textId="77777777" w:rsidR="00D648B9" w:rsidRPr="00722395" w:rsidRDefault="00D648B9" w:rsidP="00BA1C9A">
            <w:pPr>
              <w:pStyle w:val="TableParagraph"/>
              <w:spacing w:line="276" w:lineRule="auto"/>
              <w:ind w:left="109" w:right="96"/>
              <w:jc w:val="center"/>
              <w:rPr>
                <w:sz w:val="20"/>
                <w:szCs w:val="20"/>
              </w:rPr>
            </w:pPr>
          </w:p>
          <w:p w14:paraId="5B00BFE8" w14:textId="77777777" w:rsidR="00D648B9" w:rsidRPr="00722395" w:rsidRDefault="00D648B9" w:rsidP="00BA1C9A">
            <w:pPr>
              <w:pStyle w:val="TableParagraph"/>
              <w:spacing w:line="276" w:lineRule="auto"/>
              <w:ind w:left="109" w:right="96"/>
              <w:jc w:val="center"/>
              <w:rPr>
                <w:sz w:val="20"/>
                <w:szCs w:val="20"/>
              </w:rPr>
            </w:pPr>
          </w:p>
          <w:p w14:paraId="46CF15CD" w14:textId="77777777" w:rsidR="00D648B9" w:rsidRPr="00722395" w:rsidRDefault="00D648B9" w:rsidP="00BA1C9A">
            <w:pPr>
              <w:pStyle w:val="TableParagraph"/>
              <w:spacing w:line="276" w:lineRule="auto"/>
              <w:ind w:left="109" w:right="96"/>
              <w:jc w:val="center"/>
              <w:rPr>
                <w:sz w:val="20"/>
                <w:szCs w:val="20"/>
              </w:rPr>
            </w:pPr>
            <w:r w:rsidRPr="00722395">
              <w:rPr>
                <w:sz w:val="20"/>
                <w:szCs w:val="20"/>
              </w:rPr>
              <w:t>HORAS</w:t>
            </w:r>
          </w:p>
        </w:tc>
        <w:tc>
          <w:tcPr>
            <w:tcW w:w="850" w:type="dxa"/>
          </w:tcPr>
          <w:p w14:paraId="1184303E" w14:textId="77777777" w:rsidR="00D648B9" w:rsidRPr="00722395" w:rsidRDefault="00D648B9" w:rsidP="00BA1C9A">
            <w:pPr>
              <w:pStyle w:val="TableParagraph"/>
              <w:spacing w:line="276" w:lineRule="auto"/>
              <w:ind w:left="109" w:right="96"/>
              <w:jc w:val="center"/>
              <w:rPr>
                <w:sz w:val="20"/>
                <w:szCs w:val="20"/>
              </w:rPr>
            </w:pPr>
          </w:p>
          <w:p w14:paraId="173B7B0A" w14:textId="77777777" w:rsidR="00D648B9" w:rsidRPr="00722395" w:rsidRDefault="00D648B9" w:rsidP="00BA1C9A">
            <w:pPr>
              <w:pStyle w:val="TableParagraph"/>
              <w:spacing w:line="276" w:lineRule="auto"/>
              <w:ind w:left="109" w:right="96"/>
              <w:jc w:val="center"/>
              <w:rPr>
                <w:sz w:val="20"/>
                <w:szCs w:val="20"/>
              </w:rPr>
            </w:pPr>
          </w:p>
          <w:p w14:paraId="5FEBF12B" w14:textId="77777777" w:rsidR="00D648B9" w:rsidRPr="00722395" w:rsidRDefault="00D648B9" w:rsidP="00BA1C9A">
            <w:pPr>
              <w:pStyle w:val="TableParagraph"/>
              <w:spacing w:line="276" w:lineRule="auto"/>
              <w:ind w:left="109" w:right="96"/>
              <w:jc w:val="center"/>
              <w:rPr>
                <w:sz w:val="20"/>
                <w:szCs w:val="20"/>
              </w:rPr>
            </w:pPr>
          </w:p>
          <w:p w14:paraId="798FE3D9" w14:textId="77777777" w:rsidR="00D648B9" w:rsidRPr="00722395" w:rsidRDefault="00D648B9" w:rsidP="00BA1C9A">
            <w:pPr>
              <w:pStyle w:val="TableParagraph"/>
              <w:spacing w:line="276" w:lineRule="auto"/>
              <w:ind w:left="109" w:right="96"/>
              <w:jc w:val="center"/>
              <w:rPr>
                <w:sz w:val="20"/>
                <w:szCs w:val="20"/>
              </w:rPr>
            </w:pPr>
            <w:r w:rsidRPr="00722395">
              <w:rPr>
                <w:sz w:val="20"/>
                <w:szCs w:val="20"/>
              </w:rPr>
              <w:t>58,16</w:t>
            </w:r>
          </w:p>
        </w:tc>
        <w:tc>
          <w:tcPr>
            <w:tcW w:w="1134" w:type="dxa"/>
          </w:tcPr>
          <w:p w14:paraId="2024E4E2" w14:textId="77777777" w:rsidR="00D648B9" w:rsidRPr="00722395" w:rsidRDefault="00D648B9" w:rsidP="00BA1C9A">
            <w:pPr>
              <w:pStyle w:val="TableParagraph"/>
              <w:spacing w:line="276" w:lineRule="auto"/>
              <w:ind w:left="109" w:right="96"/>
              <w:jc w:val="center"/>
              <w:rPr>
                <w:sz w:val="20"/>
                <w:szCs w:val="20"/>
              </w:rPr>
            </w:pPr>
          </w:p>
          <w:p w14:paraId="426D7F0E" w14:textId="77777777" w:rsidR="00D648B9" w:rsidRPr="00722395" w:rsidRDefault="00D648B9" w:rsidP="00BA1C9A">
            <w:pPr>
              <w:pStyle w:val="TableParagraph"/>
              <w:spacing w:line="276" w:lineRule="auto"/>
              <w:ind w:left="109" w:right="96"/>
              <w:jc w:val="center"/>
              <w:rPr>
                <w:sz w:val="20"/>
                <w:szCs w:val="20"/>
              </w:rPr>
            </w:pPr>
          </w:p>
          <w:p w14:paraId="7DB00477" w14:textId="77777777" w:rsidR="00D648B9" w:rsidRPr="00722395" w:rsidRDefault="00D648B9" w:rsidP="00BA1C9A">
            <w:pPr>
              <w:pStyle w:val="TableParagraph"/>
              <w:spacing w:line="276" w:lineRule="auto"/>
              <w:ind w:left="109" w:right="96"/>
              <w:jc w:val="center"/>
              <w:rPr>
                <w:sz w:val="20"/>
                <w:szCs w:val="20"/>
              </w:rPr>
            </w:pPr>
          </w:p>
          <w:p w14:paraId="64A834E7" w14:textId="77777777" w:rsidR="00D648B9" w:rsidRPr="00722395" w:rsidRDefault="00D648B9" w:rsidP="00BA1C9A">
            <w:pPr>
              <w:pStyle w:val="TableParagraph"/>
              <w:spacing w:line="276" w:lineRule="auto"/>
              <w:ind w:left="109" w:right="96"/>
              <w:jc w:val="center"/>
              <w:rPr>
                <w:sz w:val="20"/>
                <w:szCs w:val="20"/>
              </w:rPr>
            </w:pPr>
            <w:r w:rsidRPr="00722395">
              <w:rPr>
                <w:sz w:val="20"/>
                <w:szCs w:val="20"/>
              </w:rPr>
              <w:t>52.344,00</w:t>
            </w:r>
          </w:p>
        </w:tc>
      </w:tr>
      <w:tr w:rsidR="00D648B9" w:rsidRPr="00722395" w14:paraId="04E435F0" w14:textId="77777777" w:rsidTr="00BA1C9A">
        <w:trPr>
          <w:trHeight w:val="1163"/>
        </w:trPr>
        <w:tc>
          <w:tcPr>
            <w:tcW w:w="562" w:type="dxa"/>
          </w:tcPr>
          <w:p w14:paraId="09A3B1DC" w14:textId="77777777" w:rsidR="00D648B9" w:rsidRPr="00722395" w:rsidRDefault="00D648B9" w:rsidP="00BA1C9A">
            <w:pPr>
              <w:pStyle w:val="TableParagraph"/>
              <w:spacing w:line="270" w:lineRule="exact"/>
              <w:ind w:right="206"/>
              <w:jc w:val="center"/>
              <w:rPr>
                <w:spacing w:val="-10"/>
                <w:sz w:val="20"/>
                <w:szCs w:val="20"/>
              </w:rPr>
            </w:pPr>
          </w:p>
          <w:p w14:paraId="67EAF519" w14:textId="77777777" w:rsidR="00D648B9" w:rsidRPr="00722395" w:rsidRDefault="00D648B9" w:rsidP="00BA1C9A">
            <w:pPr>
              <w:pStyle w:val="TableParagraph"/>
              <w:spacing w:line="270" w:lineRule="exact"/>
              <w:ind w:right="206"/>
              <w:jc w:val="center"/>
              <w:rPr>
                <w:spacing w:val="-10"/>
                <w:sz w:val="20"/>
                <w:szCs w:val="20"/>
              </w:rPr>
            </w:pPr>
          </w:p>
          <w:p w14:paraId="3BC9B86B" w14:textId="77777777" w:rsidR="00D648B9" w:rsidRPr="00722395" w:rsidRDefault="00D648B9" w:rsidP="00BA1C9A">
            <w:pPr>
              <w:pStyle w:val="TableParagraph"/>
              <w:spacing w:line="270" w:lineRule="exact"/>
              <w:ind w:right="206"/>
              <w:jc w:val="center"/>
              <w:rPr>
                <w:spacing w:val="-10"/>
                <w:sz w:val="20"/>
                <w:szCs w:val="20"/>
              </w:rPr>
            </w:pPr>
          </w:p>
          <w:p w14:paraId="44B4AFC5" w14:textId="77777777" w:rsidR="00D648B9" w:rsidRPr="00722395" w:rsidRDefault="00D648B9" w:rsidP="00BA1C9A">
            <w:pPr>
              <w:pStyle w:val="TableParagraph"/>
              <w:spacing w:line="270" w:lineRule="exact"/>
              <w:ind w:right="206"/>
              <w:jc w:val="center"/>
              <w:rPr>
                <w:spacing w:val="-10"/>
                <w:sz w:val="20"/>
                <w:szCs w:val="20"/>
              </w:rPr>
            </w:pPr>
            <w:r w:rsidRPr="00722395">
              <w:rPr>
                <w:spacing w:val="-10"/>
                <w:sz w:val="20"/>
                <w:szCs w:val="20"/>
              </w:rPr>
              <w:t>2</w:t>
            </w:r>
          </w:p>
        </w:tc>
        <w:tc>
          <w:tcPr>
            <w:tcW w:w="5245" w:type="dxa"/>
          </w:tcPr>
          <w:p w14:paraId="62C7FCAB" w14:textId="77777777" w:rsidR="00D648B9" w:rsidRPr="00722395" w:rsidRDefault="00D648B9" w:rsidP="00BA1C9A">
            <w:pPr>
              <w:pStyle w:val="TableParagraph"/>
              <w:spacing w:line="276" w:lineRule="auto"/>
              <w:ind w:left="109" w:right="93"/>
              <w:jc w:val="both"/>
              <w:rPr>
                <w:sz w:val="20"/>
                <w:szCs w:val="20"/>
              </w:rPr>
            </w:pPr>
            <w:r w:rsidRPr="00722395">
              <w:rPr>
                <w:sz w:val="20"/>
                <w:szCs w:val="20"/>
              </w:rPr>
              <w:t xml:space="preserve">Locação de espaço físico com campo de Society/Futebol 7 para treinamentos e eventos com: </w:t>
            </w:r>
          </w:p>
          <w:p w14:paraId="2D351FBD"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grama natural ou sintético;</w:t>
            </w:r>
          </w:p>
          <w:p w14:paraId="6A0F538C"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dimensões oficiais;</w:t>
            </w:r>
          </w:p>
          <w:p w14:paraId="69052369"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vestiários;</w:t>
            </w:r>
          </w:p>
          <w:p w14:paraId="052C4F29"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banheiros;</w:t>
            </w:r>
          </w:p>
          <w:p w14:paraId="0FE58D79"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bebedouros;</w:t>
            </w:r>
          </w:p>
          <w:p w14:paraId="7471098F"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iluminação para treinamentos ou eventos noturnos;</w:t>
            </w:r>
          </w:p>
          <w:p w14:paraId="2F88B267"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com redes e traves;</w:t>
            </w:r>
          </w:p>
          <w:p w14:paraId="2A30F236" w14:textId="77777777" w:rsidR="00D648B9" w:rsidRPr="00722395" w:rsidRDefault="00D648B9" w:rsidP="00BA1C9A">
            <w:pPr>
              <w:pStyle w:val="TableParagraph"/>
              <w:spacing w:line="276" w:lineRule="auto"/>
              <w:ind w:right="93"/>
              <w:jc w:val="both"/>
              <w:rPr>
                <w:sz w:val="20"/>
                <w:szCs w:val="20"/>
              </w:rPr>
            </w:pPr>
            <w:r w:rsidRPr="00722395">
              <w:rPr>
                <w:sz w:val="20"/>
                <w:szCs w:val="20"/>
              </w:rPr>
              <w:t xml:space="preserve"> - dentro dos limites urbanos de Mandaguaçu.</w:t>
            </w:r>
          </w:p>
        </w:tc>
        <w:tc>
          <w:tcPr>
            <w:tcW w:w="851" w:type="dxa"/>
          </w:tcPr>
          <w:p w14:paraId="32C8BE76" w14:textId="77777777" w:rsidR="00D648B9" w:rsidRPr="00722395" w:rsidRDefault="00D648B9" w:rsidP="00BA1C9A">
            <w:pPr>
              <w:pStyle w:val="TableParagraph"/>
              <w:spacing w:line="276" w:lineRule="auto"/>
              <w:ind w:left="109" w:right="96"/>
              <w:jc w:val="center"/>
              <w:rPr>
                <w:sz w:val="20"/>
                <w:szCs w:val="20"/>
              </w:rPr>
            </w:pPr>
          </w:p>
          <w:p w14:paraId="5A3F7B39" w14:textId="77777777" w:rsidR="00D648B9" w:rsidRPr="00722395" w:rsidRDefault="00D648B9" w:rsidP="00BA1C9A">
            <w:pPr>
              <w:pStyle w:val="TableParagraph"/>
              <w:spacing w:line="276" w:lineRule="auto"/>
              <w:ind w:left="109" w:right="96"/>
              <w:jc w:val="center"/>
              <w:rPr>
                <w:sz w:val="20"/>
                <w:szCs w:val="20"/>
              </w:rPr>
            </w:pPr>
          </w:p>
          <w:p w14:paraId="5067290D" w14:textId="77777777" w:rsidR="00D648B9" w:rsidRPr="00722395" w:rsidRDefault="00D648B9" w:rsidP="00BA1C9A">
            <w:pPr>
              <w:pStyle w:val="TableParagraph"/>
              <w:spacing w:line="276" w:lineRule="auto"/>
              <w:ind w:left="109" w:right="96"/>
              <w:jc w:val="center"/>
              <w:rPr>
                <w:sz w:val="20"/>
                <w:szCs w:val="20"/>
              </w:rPr>
            </w:pPr>
          </w:p>
          <w:p w14:paraId="209EAE6B" w14:textId="77777777" w:rsidR="00D648B9" w:rsidRPr="00722395" w:rsidRDefault="00D648B9" w:rsidP="00BA1C9A">
            <w:pPr>
              <w:pStyle w:val="TableParagraph"/>
              <w:spacing w:line="276" w:lineRule="auto"/>
              <w:ind w:left="109" w:right="96"/>
              <w:jc w:val="center"/>
              <w:rPr>
                <w:sz w:val="20"/>
                <w:szCs w:val="20"/>
              </w:rPr>
            </w:pPr>
            <w:r w:rsidRPr="00722395">
              <w:rPr>
                <w:sz w:val="20"/>
                <w:szCs w:val="20"/>
              </w:rPr>
              <w:t>80</w:t>
            </w:r>
          </w:p>
        </w:tc>
        <w:tc>
          <w:tcPr>
            <w:tcW w:w="992" w:type="dxa"/>
          </w:tcPr>
          <w:p w14:paraId="0295F86C" w14:textId="77777777" w:rsidR="00D648B9" w:rsidRPr="00722395" w:rsidRDefault="00D648B9" w:rsidP="00BA1C9A">
            <w:pPr>
              <w:pStyle w:val="TableParagraph"/>
              <w:spacing w:line="276" w:lineRule="auto"/>
              <w:ind w:left="109" w:right="96"/>
              <w:jc w:val="center"/>
              <w:rPr>
                <w:sz w:val="20"/>
                <w:szCs w:val="20"/>
              </w:rPr>
            </w:pPr>
          </w:p>
          <w:p w14:paraId="4E67E787" w14:textId="77777777" w:rsidR="00D648B9" w:rsidRPr="00722395" w:rsidRDefault="00D648B9" w:rsidP="00BA1C9A">
            <w:pPr>
              <w:pStyle w:val="TableParagraph"/>
              <w:spacing w:line="276" w:lineRule="auto"/>
              <w:ind w:left="109" w:right="96"/>
              <w:jc w:val="center"/>
              <w:rPr>
                <w:sz w:val="20"/>
                <w:szCs w:val="20"/>
              </w:rPr>
            </w:pPr>
          </w:p>
          <w:p w14:paraId="032A0AE7" w14:textId="77777777" w:rsidR="00D648B9" w:rsidRPr="00722395" w:rsidRDefault="00D648B9" w:rsidP="00BA1C9A">
            <w:pPr>
              <w:pStyle w:val="TableParagraph"/>
              <w:spacing w:line="276" w:lineRule="auto"/>
              <w:ind w:left="109" w:right="96"/>
              <w:jc w:val="center"/>
              <w:rPr>
                <w:sz w:val="20"/>
                <w:szCs w:val="20"/>
              </w:rPr>
            </w:pPr>
          </w:p>
          <w:p w14:paraId="7EF0F6C3" w14:textId="77777777" w:rsidR="00D648B9" w:rsidRPr="00722395" w:rsidRDefault="00D648B9" w:rsidP="00BA1C9A">
            <w:pPr>
              <w:pStyle w:val="TableParagraph"/>
              <w:spacing w:line="276" w:lineRule="auto"/>
              <w:ind w:left="109" w:right="96"/>
              <w:jc w:val="center"/>
              <w:rPr>
                <w:sz w:val="20"/>
                <w:szCs w:val="20"/>
              </w:rPr>
            </w:pPr>
            <w:r w:rsidRPr="00722395">
              <w:rPr>
                <w:sz w:val="20"/>
                <w:szCs w:val="20"/>
              </w:rPr>
              <w:t>HORAS</w:t>
            </w:r>
          </w:p>
        </w:tc>
        <w:tc>
          <w:tcPr>
            <w:tcW w:w="850" w:type="dxa"/>
          </w:tcPr>
          <w:p w14:paraId="7D37958B" w14:textId="77777777" w:rsidR="00D648B9" w:rsidRPr="00722395" w:rsidRDefault="00D648B9" w:rsidP="00BA1C9A">
            <w:pPr>
              <w:pStyle w:val="TableParagraph"/>
              <w:spacing w:line="276" w:lineRule="auto"/>
              <w:ind w:left="109" w:right="96"/>
              <w:jc w:val="center"/>
              <w:rPr>
                <w:sz w:val="20"/>
                <w:szCs w:val="20"/>
              </w:rPr>
            </w:pPr>
          </w:p>
          <w:p w14:paraId="5870EC42" w14:textId="77777777" w:rsidR="00D648B9" w:rsidRPr="00722395" w:rsidRDefault="00D648B9" w:rsidP="00BA1C9A">
            <w:pPr>
              <w:pStyle w:val="TableParagraph"/>
              <w:spacing w:line="276" w:lineRule="auto"/>
              <w:ind w:left="109" w:right="96"/>
              <w:jc w:val="center"/>
              <w:rPr>
                <w:sz w:val="20"/>
                <w:szCs w:val="20"/>
              </w:rPr>
            </w:pPr>
          </w:p>
          <w:p w14:paraId="7F247611" w14:textId="77777777" w:rsidR="00D648B9" w:rsidRPr="00722395" w:rsidRDefault="00D648B9" w:rsidP="00BA1C9A">
            <w:pPr>
              <w:pStyle w:val="TableParagraph"/>
              <w:spacing w:line="276" w:lineRule="auto"/>
              <w:ind w:left="109" w:right="96"/>
              <w:jc w:val="center"/>
              <w:rPr>
                <w:sz w:val="20"/>
                <w:szCs w:val="20"/>
              </w:rPr>
            </w:pPr>
          </w:p>
          <w:p w14:paraId="34D25F11" w14:textId="77777777" w:rsidR="00D648B9" w:rsidRPr="00722395" w:rsidRDefault="00D648B9" w:rsidP="00BA1C9A">
            <w:pPr>
              <w:pStyle w:val="TableParagraph"/>
              <w:spacing w:line="276" w:lineRule="auto"/>
              <w:ind w:left="109" w:right="96"/>
              <w:jc w:val="center"/>
              <w:rPr>
                <w:sz w:val="20"/>
                <w:szCs w:val="20"/>
              </w:rPr>
            </w:pPr>
            <w:r w:rsidRPr="00722395">
              <w:rPr>
                <w:sz w:val="20"/>
                <w:szCs w:val="20"/>
              </w:rPr>
              <w:t>141,66</w:t>
            </w:r>
          </w:p>
        </w:tc>
        <w:tc>
          <w:tcPr>
            <w:tcW w:w="1134" w:type="dxa"/>
          </w:tcPr>
          <w:p w14:paraId="0595D071" w14:textId="77777777" w:rsidR="00D648B9" w:rsidRPr="00722395" w:rsidRDefault="00D648B9" w:rsidP="00BA1C9A">
            <w:pPr>
              <w:pStyle w:val="TableParagraph"/>
              <w:spacing w:line="276" w:lineRule="auto"/>
              <w:ind w:left="109" w:right="96"/>
              <w:jc w:val="center"/>
              <w:rPr>
                <w:sz w:val="20"/>
                <w:szCs w:val="20"/>
              </w:rPr>
            </w:pPr>
          </w:p>
          <w:p w14:paraId="5F6A3A8B" w14:textId="77777777" w:rsidR="00D648B9" w:rsidRPr="00722395" w:rsidRDefault="00D648B9" w:rsidP="00BA1C9A">
            <w:pPr>
              <w:pStyle w:val="TableParagraph"/>
              <w:spacing w:line="276" w:lineRule="auto"/>
              <w:ind w:left="109" w:right="96"/>
              <w:jc w:val="center"/>
              <w:rPr>
                <w:sz w:val="20"/>
                <w:szCs w:val="20"/>
              </w:rPr>
            </w:pPr>
          </w:p>
          <w:p w14:paraId="0954C8E1" w14:textId="77777777" w:rsidR="00D648B9" w:rsidRPr="00722395" w:rsidRDefault="00D648B9" w:rsidP="00BA1C9A">
            <w:pPr>
              <w:pStyle w:val="TableParagraph"/>
              <w:spacing w:line="276" w:lineRule="auto"/>
              <w:ind w:left="109" w:right="96"/>
              <w:jc w:val="center"/>
              <w:rPr>
                <w:sz w:val="20"/>
                <w:szCs w:val="20"/>
              </w:rPr>
            </w:pPr>
          </w:p>
          <w:p w14:paraId="14AB262D" w14:textId="77777777" w:rsidR="00D648B9" w:rsidRPr="00722395" w:rsidRDefault="00D648B9" w:rsidP="00BA1C9A">
            <w:pPr>
              <w:pStyle w:val="TableParagraph"/>
              <w:spacing w:line="276" w:lineRule="auto"/>
              <w:ind w:left="109" w:right="96"/>
              <w:jc w:val="center"/>
              <w:rPr>
                <w:sz w:val="20"/>
                <w:szCs w:val="20"/>
              </w:rPr>
            </w:pPr>
            <w:r w:rsidRPr="00722395">
              <w:rPr>
                <w:sz w:val="20"/>
                <w:szCs w:val="20"/>
              </w:rPr>
              <w:t>11.332,80</w:t>
            </w:r>
          </w:p>
        </w:tc>
      </w:tr>
    </w:tbl>
    <w:p w14:paraId="41F5E465"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 xml:space="preserve">                                                                                                                </w:t>
      </w:r>
      <w:r w:rsidRPr="00722395">
        <w:rPr>
          <w:rFonts w:ascii="Arial" w:hAnsi="Arial" w:cs="Arial"/>
          <w:sz w:val="20"/>
          <w:szCs w:val="20"/>
        </w:rPr>
        <w:tab/>
      </w:r>
      <w:r w:rsidRPr="00722395">
        <w:rPr>
          <w:rFonts w:ascii="Arial" w:hAnsi="Arial" w:cs="Arial"/>
          <w:sz w:val="20"/>
          <w:szCs w:val="20"/>
        </w:rPr>
        <w:tab/>
      </w:r>
      <w:r w:rsidRPr="00722395">
        <w:rPr>
          <w:rFonts w:ascii="Arial" w:hAnsi="Arial" w:cs="Arial"/>
          <w:sz w:val="20"/>
          <w:szCs w:val="20"/>
        </w:rPr>
        <w:tab/>
      </w:r>
      <w:r w:rsidRPr="00722395">
        <w:rPr>
          <w:rFonts w:ascii="Arial" w:hAnsi="Arial" w:cs="Arial"/>
          <w:sz w:val="20"/>
          <w:szCs w:val="20"/>
        </w:rPr>
        <w:tab/>
        <w:t xml:space="preserve">     TOTAL 63.676,80 </w:t>
      </w:r>
    </w:p>
    <w:p w14:paraId="1147D6FA"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 xml:space="preserve">                                                </w:t>
      </w:r>
    </w:p>
    <w:p w14:paraId="0C0EF7F6"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1.2. Esta aquisição caracteriza-se como comum, pois seu padrão de desempenho e qualidade pode ser objetivamente definido neste Termo de Referência, no ETP e no Edital da licitação, por meio de especificações usuais do mercado. Desta forma, consideramos a modalidade de pregão eletrônico através de registro de preços como sendo a mais adequada ao presente caso.</w:t>
      </w:r>
    </w:p>
    <w:p w14:paraId="354B4241"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 xml:space="preserve">1.3. Os itens do objeto estão descritos e especificados acima e deverão ser considerados em todos os seus detalhes, especificações, quantitativos e outros atributos dos itens, tanto para a oferta de preços como para o respectivo fornecimento. </w:t>
      </w:r>
    </w:p>
    <w:p w14:paraId="23397FB2"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 xml:space="preserve">1.4. As especificações descritas são necessárias e deverão ser respeitadas na execução da contratação a ser firmada, tendo em vista se tratar das necessidades a serem atendidas. </w:t>
      </w:r>
    </w:p>
    <w:p w14:paraId="6FE49F76"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1.5. Os itens tem as suas descrições mínimas exigidas e assim será conferida a proposta ofertada, bem como durante o contrato</w:t>
      </w:r>
    </w:p>
    <w:p w14:paraId="30C65CDE" w14:textId="77777777" w:rsidR="00D648B9" w:rsidRPr="00722395" w:rsidRDefault="00D648B9" w:rsidP="00D648B9">
      <w:pPr>
        <w:pStyle w:val="Nivel01"/>
        <w:numPr>
          <w:ilvl w:val="0"/>
          <w:numId w:val="55"/>
        </w:numPr>
        <w:ind w:left="140" w:hanging="140"/>
        <w:rPr>
          <w:rFonts w:ascii="Arial" w:hAnsi="Arial" w:cs="Arial"/>
        </w:rPr>
      </w:pPr>
      <w:r w:rsidRPr="00722395">
        <w:rPr>
          <w:rFonts w:ascii="Arial" w:hAnsi="Arial" w:cs="Arial"/>
        </w:rPr>
        <w:t>FUNDAMENTAÇÃO E DESCRIÇÃO DA NECESSIDADE DA CONTRATAÇÃO</w:t>
      </w:r>
    </w:p>
    <w:p w14:paraId="44E572CF" w14:textId="77777777" w:rsidR="00D648B9" w:rsidRPr="00722395" w:rsidRDefault="00D648B9" w:rsidP="00D648B9">
      <w:pPr>
        <w:pStyle w:val="Nivel2"/>
      </w:pPr>
      <w:r w:rsidRPr="00722395">
        <w:t>A Fundamentação da Contratação e de seus quantitativos encontra-se pormenorizada em tópico específico do Estudo Técnico Preliminar, apêndice deste Termo de Referência.</w:t>
      </w:r>
    </w:p>
    <w:p w14:paraId="317257F3" w14:textId="77777777" w:rsidR="00D648B9" w:rsidRPr="00722395" w:rsidRDefault="00D648B9" w:rsidP="00D648B9">
      <w:pPr>
        <w:pStyle w:val="Nivel01"/>
        <w:numPr>
          <w:ilvl w:val="0"/>
          <w:numId w:val="55"/>
        </w:numPr>
        <w:ind w:left="140" w:hanging="140"/>
        <w:rPr>
          <w:rFonts w:ascii="Arial" w:hAnsi="Arial" w:cs="Arial"/>
        </w:rPr>
      </w:pPr>
      <w:r w:rsidRPr="00722395">
        <w:rPr>
          <w:rFonts w:ascii="Arial" w:hAnsi="Arial" w:cs="Arial"/>
        </w:rPr>
        <w:lastRenderedPageBreak/>
        <w:t>DESCRIÇÃO DA SOLUÇÃO COMO UM TODO CONSIDERADO O CICLO DE VIDA DO OBJETO</w:t>
      </w:r>
    </w:p>
    <w:p w14:paraId="0AA4DC93" w14:textId="77777777" w:rsidR="00D648B9" w:rsidRPr="00722395" w:rsidRDefault="00D648B9" w:rsidP="00D648B9">
      <w:pPr>
        <w:pStyle w:val="Nivel2"/>
      </w:pPr>
      <w:bookmarkStart w:id="26" w:name="_Ref121236534"/>
      <w:r w:rsidRPr="00722395">
        <w:t>A descrição da solução como um todo encontra-se pormenorizada em tópico específico dos Estudos Técnicos Preliminares, apêndice deste Termo de Referência.</w:t>
      </w:r>
      <w:bookmarkEnd w:id="26"/>
    </w:p>
    <w:p w14:paraId="71AE97F7" w14:textId="77777777" w:rsidR="00D648B9" w:rsidRPr="00722395" w:rsidRDefault="00D648B9" w:rsidP="00D648B9">
      <w:pPr>
        <w:pStyle w:val="Nivel01"/>
        <w:numPr>
          <w:ilvl w:val="0"/>
          <w:numId w:val="55"/>
        </w:numPr>
        <w:ind w:left="140" w:hanging="140"/>
        <w:rPr>
          <w:rFonts w:ascii="Arial" w:hAnsi="Arial" w:cs="Arial"/>
        </w:rPr>
      </w:pPr>
      <w:r w:rsidRPr="00722395">
        <w:rPr>
          <w:rFonts w:ascii="Arial" w:hAnsi="Arial" w:cs="Arial"/>
        </w:rPr>
        <w:t>REQUISITOS DA CONTRATAÇÃO</w:t>
      </w:r>
    </w:p>
    <w:p w14:paraId="5208D125" w14:textId="77777777" w:rsidR="00D648B9" w:rsidRPr="00722395" w:rsidRDefault="00D648B9" w:rsidP="00D648B9">
      <w:pPr>
        <w:pStyle w:val="Nvel01-SemNumerao"/>
      </w:pPr>
      <w:r w:rsidRPr="00722395">
        <w:t>Não será aceito o serviço caso esteja em desacordo com as especificações constantes no Termo de Referência.</w:t>
      </w:r>
    </w:p>
    <w:p w14:paraId="374C605E"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4.1. A contratação deve se basear na Lei nº 14.133/2021, Lei Complementar nº 123/2006 e nas demais normas legais e regulamentares pertinentes.</w:t>
      </w:r>
    </w:p>
    <w:p w14:paraId="0819CD85"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 xml:space="preserve">4.2. O imóvel a ser locado deve estar em condições de uso, sem necessidade de adequações. </w:t>
      </w:r>
    </w:p>
    <w:p w14:paraId="60EE12D9"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4.3.</w:t>
      </w:r>
      <w:r w:rsidRPr="00722395">
        <w:rPr>
          <w:rFonts w:ascii="Arial" w:hAnsi="Arial" w:cs="Arial"/>
          <w:b/>
          <w:bCs/>
          <w:sz w:val="20"/>
          <w:szCs w:val="20"/>
        </w:rPr>
        <w:t xml:space="preserve"> </w:t>
      </w:r>
      <w:r w:rsidRPr="00722395">
        <w:rPr>
          <w:rFonts w:ascii="Arial" w:hAnsi="Arial" w:cs="Arial"/>
          <w:sz w:val="20"/>
          <w:szCs w:val="20"/>
        </w:rPr>
        <w:t xml:space="preserve">As instalações esportivas deverão ter as seguintes características: </w:t>
      </w:r>
    </w:p>
    <w:p w14:paraId="2855FD21"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4.3.1.</w:t>
      </w:r>
      <w:r w:rsidRPr="00722395">
        <w:rPr>
          <w:rFonts w:ascii="Arial" w:hAnsi="Arial" w:cs="Arial"/>
          <w:b/>
          <w:bCs/>
          <w:sz w:val="20"/>
          <w:szCs w:val="20"/>
        </w:rPr>
        <w:t xml:space="preserve"> </w:t>
      </w:r>
      <w:r w:rsidRPr="00722395">
        <w:rPr>
          <w:rFonts w:ascii="Arial" w:hAnsi="Arial" w:cs="Arial"/>
          <w:sz w:val="20"/>
          <w:szCs w:val="20"/>
        </w:rPr>
        <w:t xml:space="preserve">Estar localizada no perímetro urbano do município, de tal forma que seja possível o deslocamento a pé, sem a necessidade de transporte; </w:t>
      </w:r>
    </w:p>
    <w:p w14:paraId="05DC9CDB"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4.3.2.</w:t>
      </w:r>
      <w:r w:rsidRPr="00722395">
        <w:rPr>
          <w:rFonts w:ascii="Arial" w:hAnsi="Arial" w:cs="Arial"/>
          <w:b/>
          <w:bCs/>
          <w:sz w:val="20"/>
          <w:szCs w:val="20"/>
        </w:rPr>
        <w:t xml:space="preserve"> </w:t>
      </w:r>
      <w:r w:rsidRPr="00722395">
        <w:rPr>
          <w:rFonts w:ascii="Arial" w:hAnsi="Arial" w:cs="Arial"/>
          <w:sz w:val="20"/>
          <w:szCs w:val="20"/>
        </w:rPr>
        <w:t xml:space="preserve">O local deverá contar com banheiro masculino e feminino; </w:t>
      </w:r>
    </w:p>
    <w:p w14:paraId="7B7A2412"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4.3.3. As instalações esportivas deverão ter iluminação;</w:t>
      </w:r>
    </w:p>
    <w:p w14:paraId="17C6AE51"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 xml:space="preserve">4.3.4. Água potável disponível; </w:t>
      </w:r>
    </w:p>
    <w:p w14:paraId="3C1A22EE"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 xml:space="preserve">4.3.5. Disponibilidade de utilização todos os dias, incluindo sábado, domingos e feriados no período noturno e diurno; </w:t>
      </w:r>
    </w:p>
    <w:p w14:paraId="51BAE591"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4.4. A contratante deverá emitir ordem de serviços, e encaminhar mensalmente a contratada com os dias e horários que as instalações esportivas serão utilizadas.</w:t>
      </w:r>
    </w:p>
    <w:p w14:paraId="0A05D51A" w14:textId="77777777" w:rsidR="00D648B9" w:rsidRPr="00722395" w:rsidRDefault="00D648B9" w:rsidP="00D648B9">
      <w:pPr>
        <w:jc w:val="both"/>
        <w:textAlignment w:val="baseline"/>
        <w:rPr>
          <w:rFonts w:ascii="Arial" w:hAnsi="Arial" w:cs="Arial"/>
          <w:sz w:val="20"/>
          <w:szCs w:val="20"/>
        </w:rPr>
      </w:pPr>
      <w:r w:rsidRPr="00722395">
        <w:rPr>
          <w:rFonts w:ascii="Arial" w:hAnsi="Arial" w:cs="Arial"/>
          <w:sz w:val="20"/>
          <w:szCs w:val="20"/>
        </w:rPr>
        <w:t>4.5. As datas e horários serão definidos pela Contratante no início de cada mês, vinculando as obrigações da Contratada.</w:t>
      </w:r>
    </w:p>
    <w:p w14:paraId="1CCD0FBA" w14:textId="77777777" w:rsidR="00D648B9" w:rsidRPr="00722395" w:rsidRDefault="00D648B9" w:rsidP="00D648B9">
      <w:pPr>
        <w:pStyle w:val="Nvel01-SemNumerao"/>
      </w:pPr>
      <w:r w:rsidRPr="00722395">
        <w:t>Subcontratação</w:t>
      </w:r>
    </w:p>
    <w:p w14:paraId="01E11EC7" w14:textId="77777777" w:rsidR="00D648B9" w:rsidRPr="00722395" w:rsidRDefault="00D648B9" w:rsidP="00D648B9">
      <w:pPr>
        <w:pStyle w:val="Nivel2"/>
      </w:pPr>
      <w:r w:rsidRPr="00722395">
        <w:t>Não é admitida a subcontratação do objeto contratual.</w:t>
      </w:r>
    </w:p>
    <w:p w14:paraId="3466615B" w14:textId="77777777" w:rsidR="00D648B9" w:rsidRPr="00722395" w:rsidRDefault="00D648B9" w:rsidP="00D648B9">
      <w:pPr>
        <w:pStyle w:val="Nvel01-SemNumerao"/>
      </w:pPr>
      <w:r w:rsidRPr="00722395">
        <w:t>Garantia da contratação</w:t>
      </w:r>
    </w:p>
    <w:p w14:paraId="56B1A837" w14:textId="77777777" w:rsidR="00D648B9" w:rsidRPr="00722395" w:rsidRDefault="00D648B9" w:rsidP="00D648B9">
      <w:pPr>
        <w:pStyle w:val="Nivel2"/>
      </w:pPr>
      <w:r w:rsidRPr="00722395">
        <w:t>Não haverá exigência da garantia da contratação.</w:t>
      </w:r>
    </w:p>
    <w:p w14:paraId="788F33BF" w14:textId="77777777" w:rsidR="00D648B9" w:rsidRPr="00722395" w:rsidRDefault="00D648B9" w:rsidP="00D648B9">
      <w:pPr>
        <w:pStyle w:val="Nivel2"/>
      </w:pPr>
    </w:p>
    <w:p w14:paraId="28C12A90" w14:textId="77777777" w:rsidR="00D648B9" w:rsidRPr="00722395" w:rsidRDefault="00D648B9" w:rsidP="00D648B9">
      <w:pPr>
        <w:pStyle w:val="Nivel01"/>
        <w:numPr>
          <w:ilvl w:val="0"/>
          <w:numId w:val="55"/>
        </w:numPr>
        <w:ind w:left="140" w:hanging="140"/>
        <w:rPr>
          <w:rFonts w:ascii="Arial" w:hAnsi="Arial" w:cs="Arial"/>
        </w:rPr>
      </w:pPr>
      <w:r w:rsidRPr="00722395">
        <w:rPr>
          <w:rFonts w:ascii="Arial" w:hAnsi="Arial" w:cs="Arial"/>
        </w:rPr>
        <w:t>MODELO DE EXECUÇÃO DO OBJETO</w:t>
      </w:r>
    </w:p>
    <w:p w14:paraId="158A99AD" w14:textId="77777777" w:rsidR="00D648B9" w:rsidRPr="00722395" w:rsidRDefault="00D648B9" w:rsidP="00D648B9">
      <w:pPr>
        <w:pStyle w:val="Default"/>
        <w:ind w:left="360"/>
        <w:jc w:val="both"/>
        <w:rPr>
          <w:rFonts w:ascii="Arial" w:hAnsi="Arial" w:cs="Arial"/>
          <w:szCs w:val="20"/>
        </w:rPr>
      </w:pPr>
      <w:bookmarkStart w:id="27" w:name="_Hlk228880871"/>
      <w:r w:rsidRPr="00722395">
        <w:rPr>
          <w:rFonts w:ascii="Arial" w:hAnsi="Arial" w:cs="Arial"/>
          <w:szCs w:val="20"/>
        </w:rPr>
        <w:t xml:space="preserve">A execução do objeto seguirá a seguinte dinâmica: </w:t>
      </w:r>
    </w:p>
    <w:p w14:paraId="013640A4" w14:textId="77777777" w:rsidR="00D648B9" w:rsidRPr="00722395" w:rsidRDefault="00D648B9" w:rsidP="00D648B9">
      <w:pPr>
        <w:pStyle w:val="Default"/>
        <w:ind w:left="720"/>
        <w:jc w:val="both"/>
        <w:rPr>
          <w:rFonts w:ascii="Arial" w:hAnsi="Arial" w:cs="Arial"/>
          <w:szCs w:val="20"/>
        </w:rPr>
      </w:pPr>
      <w:r w:rsidRPr="00722395">
        <w:rPr>
          <w:rFonts w:ascii="Arial" w:hAnsi="Arial" w:cs="Arial"/>
          <w:szCs w:val="20"/>
        </w:rPr>
        <w:t xml:space="preserve">A Contratante deverá emitir Ordem de Serviço e encaminhar antes de cada período descrito na OS. </w:t>
      </w:r>
    </w:p>
    <w:p w14:paraId="195A8F4C" w14:textId="77777777" w:rsidR="00D648B9" w:rsidRPr="00722395" w:rsidRDefault="00D648B9" w:rsidP="00D648B9">
      <w:pPr>
        <w:pStyle w:val="Default"/>
        <w:ind w:left="720"/>
        <w:jc w:val="both"/>
        <w:rPr>
          <w:rFonts w:ascii="Arial" w:hAnsi="Arial" w:cs="Arial"/>
          <w:szCs w:val="20"/>
        </w:rPr>
      </w:pPr>
      <w:r w:rsidRPr="00722395">
        <w:rPr>
          <w:rFonts w:ascii="Arial" w:hAnsi="Arial" w:cs="Arial"/>
          <w:szCs w:val="20"/>
        </w:rPr>
        <w:t xml:space="preserve">As datas serão definidas pela Contratante no início de cada mês, vinculando as obrigações da Contratada. </w:t>
      </w:r>
    </w:p>
    <w:p w14:paraId="42382789" w14:textId="77777777" w:rsidR="00D648B9" w:rsidRPr="00722395" w:rsidRDefault="00D648B9" w:rsidP="00D648B9">
      <w:pPr>
        <w:pStyle w:val="Default"/>
        <w:ind w:left="720"/>
        <w:jc w:val="both"/>
        <w:rPr>
          <w:rFonts w:ascii="Arial" w:hAnsi="Arial" w:cs="Arial"/>
          <w:szCs w:val="20"/>
        </w:rPr>
      </w:pPr>
      <w:r w:rsidRPr="00722395">
        <w:rPr>
          <w:rFonts w:ascii="Arial" w:hAnsi="Arial" w:cs="Arial"/>
          <w:szCs w:val="20"/>
        </w:rPr>
        <w:t xml:space="preserve">A Contratante pode desistir de um agendamento realizado caso informe à Contratada em até 1 dia antes da data, sob pena de faturamento sem utilização. </w:t>
      </w:r>
    </w:p>
    <w:p w14:paraId="7F517856" w14:textId="77777777" w:rsidR="00D648B9" w:rsidRPr="00722395" w:rsidRDefault="00D648B9" w:rsidP="00D648B9">
      <w:pPr>
        <w:pStyle w:val="Default"/>
        <w:ind w:left="720"/>
        <w:jc w:val="both"/>
        <w:rPr>
          <w:rFonts w:ascii="Arial" w:hAnsi="Arial" w:cs="Arial"/>
          <w:szCs w:val="20"/>
        </w:rPr>
      </w:pPr>
      <w:r w:rsidRPr="00722395">
        <w:rPr>
          <w:rFonts w:ascii="Arial" w:hAnsi="Arial" w:cs="Arial"/>
          <w:szCs w:val="20"/>
        </w:rPr>
        <w:t xml:space="preserve">A Contratante realizará o acompanhamento da utilização de horas semanais e mensais documentada por uma planilha, para contabilizar as horas utilizadas mensalmente. </w:t>
      </w:r>
    </w:p>
    <w:p w14:paraId="7382815C" w14:textId="77777777" w:rsidR="00D648B9" w:rsidRPr="00722395" w:rsidRDefault="00D648B9" w:rsidP="00D648B9">
      <w:pPr>
        <w:pStyle w:val="Default"/>
        <w:ind w:left="720"/>
        <w:jc w:val="both"/>
        <w:rPr>
          <w:rFonts w:ascii="Arial" w:hAnsi="Arial" w:cs="Arial"/>
          <w:szCs w:val="20"/>
        </w:rPr>
      </w:pPr>
      <w:r w:rsidRPr="00722395">
        <w:rPr>
          <w:rFonts w:ascii="Arial" w:hAnsi="Arial" w:cs="Arial"/>
          <w:szCs w:val="20"/>
        </w:rPr>
        <w:t xml:space="preserve">Até o 5º dia útil de cada mês, a contratante vai emitir à Contratada um relatório com os dias de efetiva utilização do mês anterior, para fins da emissão de Nota Fiscal. </w:t>
      </w:r>
    </w:p>
    <w:p w14:paraId="70A9AC04" w14:textId="77777777" w:rsidR="00D648B9" w:rsidRPr="00722395" w:rsidRDefault="00D648B9" w:rsidP="00D648B9">
      <w:pPr>
        <w:pStyle w:val="Default"/>
        <w:ind w:left="720"/>
        <w:rPr>
          <w:rFonts w:ascii="Arial" w:hAnsi="Arial" w:cs="Arial"/>
          <w:szCs w:val="20"/>
        </w:rPr>
      </w:pPr>
    </w:p>
    <w:p w14:paraId="38391090" w14:textId="77777777" w:rsidR="00D648B9" w:rsidRPr="00722395" w:rsidRDefault="00D648B9" w:rsidP="00D648B9">
      <w:pPr>
        <w:pStyle w:val="Default"/>
        <w:ind w:left="720"/>
        <w:rPr>
          <w:rFonts w:ascii="Arial" w:hAnsi="Arial" w:cs="Arial"/>
          <w:szCs w:val="20"/>
        </w:rPr>
      </w:pPr>
      <w:r w:rsidRPr="00722395">
        <w:rPr>
          <w:rFonts w:ascii="Arial" w:hAnsi="Arial" w:cs="Arial"/>
          <w:b/>
          <w:bCs/>
          <w:szCs w:val="20"/>
        </w:rPr>
        <w:t xml:space="preserve">DO LOCAL E HORÁRIO DE PRESTAÇÃO DO SERVIÇO: </w:t>
      </w:r>
    </w:p>
    <w:p w14:paraId="003D2894" w14:textId="77777777" w:rsidR="00D648B9" w:rsidRPr="00722395" w:rsidRDefault="00D648B9" w:rsidP="00D648B9">
      <w:pPr>
        <w:pStyle w:val="PargrafodaLista"/>
        <w:jc w:val="both"/>
        <w:rPr>
          <w:rFonts w:ascii="Arial" w:hAnsi="Arial" w:cs="Arial"/>
          <w:sz w:val="20"/>
          <w:szCs w:val="20"/>
        </w:rPr>
      </w:pPr>
      <w:r w:rsidRPr="00722395">
        <w:rPr>
          <w:rFonts w:ascii="Arial" w:hAnsi="Arial" w:cs="Arial"/>
          <w:sz w:val="20"/>
          <w:szCs w:val="20"/>
        </w:rPr>
        <w:t>Os serviços deverão ser executados no espaço da Contratada, mediante cronograma informado pela Contratante.</w:t>
      </w:r>
    </w:p>
    <w:bookmarkEnd w:id="27"/>
    <w:p w14:paraId="454A5516" w14:textId="77777777" w:rsidR="00D648B9" w:rsidRPr="00722395" w:rsidRDefault="00D648B9" w:rsidP="00D648B9">
      <w:pPr>
        <w:pStyle w:val="Nivel01"/>
        <w:numPr>
          <w:ilvl w:val="0"/>
          <w:numId w:val="55"/>
        </w:numPr>
        <w:ind w:left="140" w:hanging="140"/>
        <w:rPr>
          <w:rFonts w:ascii="Arial" w:hAnsi="Arial" w:cs="Arial"/>
        </w:rPr>
      </w:pPr>
      <w:r w:rsidRPr="00722395">
        <w:rPr>
          <w:rFonts w:ascii="Arial" w:hAnsi="Arial" w:cs="Arial"/>
        </w:rPr>
        <w:t>GESTÃO DO CONTRATO</w:t>
      </w:r>
    </w:p>
    <w:p w14:paraId="4FAF03FC"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0838BE5B"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03EB5A71"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lastRenderedPageBreak/>
        <w:t>O órgão ou entidade poderá convocar representante da empresa para adoção de providências que devam ser cumpridas de imediato.</w:t>
      </w:r>
    </w:p>
    <w:p w14:paraId="76F9490F" w14:textId="77777777" w:rsidR="00D648B9" w:rsidRPr="00722395" w:rsidRDefault="00D648B9" w:rsidP="00D648B9">
      <w:pPr>
        <w:pStyle w:val="Nvel01-SemNumerao"/>
      </w:pPr>
      <w:r w:rsidRPr="00722395">
        <w:t>Fiscalização</w:t>
      </w:r>
    </w:p>
    <w:p w14:paraId="5474C480" w14:textId="77777777" w:rsidR="00D648B9" w:rsidRPr="00722395" w:rsidRDefault="00D648B9" w:rsidP="00D648B9">
      <w:pPr>
        <w:pStyle w:val="Nivel2"/>
      </w:pPr>
      <w:bookmarkStart w:id="28" w:name="_Hlk228881005"/>
      <w:r w:rsidRPr="00722395">
        <w:t>A execução do contrato deverá ser acompanhada e fiscalizada pelo Gestor do contrato o Sr. Danilo Fernando dos Santos Coradini e pelo Fiscal o Sr. Ricardo Luiz Bocchi que desempenhará as funções de Fiscalização Técnica e Administrativa nomeados através da Portaria 7273/2024 e regulamentada pelo Decreto nº 8425/2023 (Lei nº 14.133, de 2021, art. 117, caput).</w:t>
      </w:r>
    </w:p>
    <w:bookmarkEnd w:id="28"/>
    <w:p w14:paraId="1EA34CAD" w14:textId="77777777" w:rsidR="00D648B9" w:rsidRPr="00722395" w:rsidRDefault="00D648B9" w:rsidP="00D648B9">
      <w:pPr>
        <w:pStyle w:val="Nvel01-SemNumerao"/>
      </w:pPr>
      <w:r w:rsidRPr="00722395">
        <w:t>Fiscalização Técnica</w:t>
      </w:r>
    </w:p>
    <w:p w14:paraId="79C14B15"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municipal nº 8425/2023, art. 11, VI);</w:t>
      </w:r>
    </w:p>
    <w:p w14:paraId="076A545A"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1532AD95"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Identificada qualquer inexatidão ou irregularidade, o fiscal técnico do contrato emitirá notificações para a correção da execução do contrato, determinando prazo para a correção. (Decreto municipal nº 8425/2023, art. 11, III);</w:t>
      </w:r>
    </w:p>
    <w:p w14:paraId="5439D909"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4A48190B"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No caso de ocorrências que possam inviabilizar a execução do contrato nas datas aprazadas, o fiscal técnico do contrato comunicará o fato imediatamente ao gestor do contrato. (Decreto municipal nº 8425/2023, art. 11, V);</w:t>
      </w:r>
    </w:p>
    <w:p w14:paraId="4AF58E9E"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fiscal técnico do contrato comunicará ao gestor do contrato, em tempo hábil, o término do contrato sob sua responsabilidade, com vistas à tempestiva renovação ou à prorrogação contratual (Decreto municipal nº 8425/2023, art. 11, VII);</w:t>
      </w:r>
    </w:p>
    <w:p w14:paraId="496D1226" w14:textId="77777777" w:rsidR="00D648B9" w:rsidRPr="00722395" w:rsidRDefault="00D648B9" w:rsidP="00D648B9">
      <w:pPr>
        <w:pStyle w:val="Nvel01-SemNumerao"/>
      </w:pPr>
      <w:r w:rsidRPr="00722395">
        <w:t>Fiscalização Administrativa</w:t>
      </w:r>
    </w:p>
    <w:p w14:paraId="785E11F8"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4BE452F3"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14F17DC" w14:textId="77777777" w:rsidR="00D648B9" w:rsidRPr="00722395" w:rsidRDefault="00D648B9" w:rsidP="00D648B9">
      <w:pPr>
        <w:pStyle w:val="Nvel01-SemNumerao"/>
        <w:rPr>
          <w:i/>
        </w:rPr>
      </w:pPr>
      <w:r w:rsidRPr="00722395">
        <w:t>Gestor do Contrato</w:t>
      </w:r>
    </w:p>
    <w:p w14:paraId="225315C3"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8768E36"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73AAC8C"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10FA452A"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6C3C089D" w14:textId="77777777" w:rsidR="00D648B9" w:rsidRPr="00722395" w:rsidRDefault="00D648B9" w:rsidP="00D648B9">
      <w:pPr>
        <w:pStyle w:val="Nivel01"/>
        <w:numPr>
          <w:ilvl w:val="0"/>
          <w:numId w:val="55"/>
        </w:numPr>
        <w:ind w:left="140" w:hanging="140"/>
        <w:rPr>
          <w:rFonts w:ascii="Arial" w:hAnsi="Arial" w:cs="Arial"/>
        </w:rPr>
      </w:pPr>
      <w:r w:rsidRPr="00722395">
        <w:rPr>
          <w:rFonts w:ascii="Arial" w:hAnsi="Arial" w:cs="Arial"/>
        </w:rPr>
        <w:t>CRITÉRIOS DE MEDIÇÃO E PAGAMENTO</w:t>
      </w:r>
    </w:p>
    <w:p w14:paraId="56235D41"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Do recebimento</w:t>
      </w:r>
    </w:p>
    <w:p w14:paraId="25BD67F2"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serviço do objeto licitado será definido pela Secretaria de Esportes, podendo ser rejeitada na sua totalidade quando em desacordo com as especificações constantes nesse termo de referência.</w:t>
      </w:r>
    </w:p>
    <w:p w14:paraId="6E4986E1"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 xml:space="preserve">No caso de controvérsia sobre o serviço, quanto à dimensão, qualidade e quantidade, deverá ser observado o teor do </w:t>
      </w:r>
      <w:hyperlink r:id="rId17" w:anchor="art143">
        <w:r w:rsidRPr="00722395">
          <w:rPr>
            <w:rStyle w:val="Hyperlink"/>
            <w:rFonts w:ascii="Arial" w:hAnsi="Arial" w:cs="Arial"/>
            <w:sz w:val="20"/>
            <w:szCs w:val="20"/>
          </w:rPr>
          <w:t>art. 143 da Lei nº 14.133, de 2021</w:t>
        </w:r>
      </w:hyperlink>
      <w:r w:rsidRPr="00722395">
        <w:rPr>
          <w:rFonts w:ascii="Arial" w:hAnsi="Arial" w:cs="Arial"/>
          <w:sz w:val="20"/>
          <w:szCs w:val="20"/>
        </w:rPr>
        <w:t>, comunicando-se à empresa para emissão de Nota Fiscal no que pertine à parcela incontroversa do serviço, para efeito de liquidação e pagamento.</w:t>
      </w:r>
    </w:p>
    <w:p w14:paraId="15C84905"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prazo para a solução, pelo contratado, de inconsistências na execução do serviço ou de saneamento da nota fiscal ou de instrumento de cobrança equivalente, verificadas pela Administração durante a análise prévia à liquidação de despesa, não será computado para os fins do recebimento definitivo.</w:t>
      </w:r>
    </w:p>
    <w:p w14:paraId="3FA61238" w14:textId="77777777" w:rsidR="00D648B9" w:rsidRPr="00722395" w:rsidRDefault="00D648B9" w:rsidP="00D648B9">
      <w:pPr>
        <w:pStyle w:val="Nvel01-SemNumerao"/>
      </w:pPr>
      <w:r w:rsidRPr="00722395">
        <w:t xml:space="preserve">Liquidação </w:t>
      </w:r>
    </w:p>
    <w:p w14:paraId="6115BA2B" w14:textId="77777777" w:rsidR="00D648B9" w:rsidRPr="00722395" w:rsidRDefault="00D648B9" w:rsidP="00D648B9">
      <w:pPr>
        <w:pStyle w:val="SemEspaamento"/>
        <w:rPr>
          <w:rFonts w:ascii="Arial" w:hAnsi="Arial" w:cs="Arial"/>
          <w:sz w:val="20"/>
          <w:szCs w:val="20"/>
        </w:rPr>
      </w:pPr>
      <w:r w:rsidRPr="00722395">
        <w:rPr>
          <w:rFonts w:ascii="Arial" w:hAnsi="Arial" w:cs="Arial"/>
          <w:sz w:val="20"/>
          <w:szCs w:val="20"/>
        </w:rPr>
        <w:t>Recebida a Nota Fiscal ou documento de cobrança equivalente, o setor competente, para fins de liquidação, deve verificar se o documento apresentado expressa os elementos necessários e essenciais, tais como:</w:t>
      </w:r>
    </w:p>
    <w:p w14:paraId="1993FCEF" w14:textId="77777777" w:rsidR="00D648B9" w:rsidRPr="00722395" w:rsidRDefault="00D648B9" w:rsidP="00D648B9">
      <w:pPr>
        <w:pStyle w:val="SemEspaamento"/>
        <w:numPr>
          <w:ilvl w:val="0"/>
          <w:numId w:val="56"/>
        </w:numPr>
        <w:rPr>
          <w:rFonts w:ascii="Arial" w:hAnsi="Arial" w:cs="Arial"/>
          <w:sz w:val="20"/>
          <w:szCs w:val="20"/>
        </w:rPr>
      </w:pPr>
      <w:r w:rsidRPr="00722395">
        <w:rPr>
          <w:rFonts w:ascii="Arial" w:hAnsi="Arial" w:cs="Arial"/>
          <w:sz w:val="20"/>
          <w:szCs w:val="20"/>
        </w:rPr>
        <w:t>a data da emissão;</w:t>
      </w:r>
    </w:p>
    <w:p w14:paraId="5D5B1338" w14:textId="77777777" w:rsidR="00D648B9" w:rsidRPr="00722395" w:rsidRDefault="00D648B9" w:rsidP="00D648B9">
      <w:pPr>
        <w:pStyle w:val="SemEspaamento"/>
        <w:numPr>
          <w:ilvl w:val="0"/>
          <w:numId w:val="56"/>
        </w:numPr>
        <w:rPr>
          <w:rFonts w:ascii="Arial" w:hAnsi="Arial" w:cs="Arial"/>
          <w:sz w:val="20"/>
          <w:szCs w:val="20"/>
        </w:rPr>
      </w:pPr>
      <w:r w:rsidRPr="00722395">
        <w:rPr>
          <w:rFonts w:ascii="Arial" w:hAnsi="Arial" w:cs="Arial"/>
          <w:sz w:val="20"/>
          <w:szCs w:val="20"/>
        </w:rPr>
        <w:t>os dados do contrato e do órgão contratante;</w:t>
      </w:r>
    </w:p>
    <w:p w14:paraId="09FD469B" w14:textId="77777777" w:rsidR="00D648B9" w:rsidRPr="00722395" w:rsidRDefault="00D648B9" w:rsidP="00D648B9">
      <w:pPr>
        <w:pStyle w:val="SemEspaamento"/>
        <w:numPr>
          <w:ilvl w:val="0"/>
          <w:numId w:val="56"/>
        </w:numPr>
        <w:rPr>
          <w:rFonts w:ascii="Arial" w:hAnsi="Arial" w:cs="Arial"/>
          <w:sz w:val="20"/>
          <w:szCs w:val="20"/>
        </w:rPr>
      </w:pPr>
      <w:r w:rsidRPr="00722395">
        <w:rPr>
          <w:rFonts w:ascii="Arial" w:hAnsi="Arial" w:cs="Arial"/>
          <w:sz w:val="20"/>
          <w:szCs w:val="20"/>
        </w:rPr>
        <w:t>o período respectivo de execução do contrato;</w:t>
      </w:r>
    </w:p>
    <w:p w14:paraId="548A5411" w14:textId="77777777" w:rsidR="00D648B9" w:rsidRPr="00722395" w:rsidRDefault="00D648B9" w:rsidP="00D648B9">
      <w:pPr>
        <w:pStyle w:val="SemEspaamento"/>
        <w:numPr>
          <w:ilvl w:val="0"/>
          <w:numId w:val="56"/>
        </w:numPr>
        <w:rPr>
          <w:rFonts w:ascii="Arial" w:hAnsi="Arial" w:cs="Arial"/>
          <w:sz w:val="20"/>
          <w:szCs w:val="20"/>
        </w:rPr>
      </w:pPr>
      <w:r w:rsidRPr="00722395">
        <w:rPr>
          <w:rFonts w:ascii="Arial" w:hAnsi="Arial" w:cs="Arial"/>
          <w:sz w:val="20"/>
          <w:szCs w:val="20"/>
        </w:rPr>
        <w:t>o valor a pagar; e</w:t>
      </w:r>
    </w:p>
    <w:p w14:paraId="59C7ED03" w14:textId="77777777" w:rsidR="00D648B9" w:rsidRPr="00722395" w:rsidRDefault="00D648B9" w:rsidP="00D648B9">
      <w:pPr>
        <w:pStyle w:val="SemEspaamento"/>
        <w:numPr>
          <w:ilvl w:val="0"/>
          <w:numId w:val="56"/>
        </w:numPr>
        <w:rPr>
          <w:rFonts w:ascii="Arial" w:hAnsi="Arial" w:cs="Arial"/>
          <w:sz w:val="20"/>
          <w:szCs w:val="20"/>
        </w:rPr>
      </w:pPr>
      <w:r w:rsidRPr="00722395">
        <w:rPr>
          <w:rFonts w:ascii="Arial" w:hAnsi="Arial" w:cs="Arial"/>
          <w:sz w:val="20"/>
          <w:szCs w:val="20"/>
        </w:rPr>
        <w:t>Eventual destaque do valor de retenções tributárias cabíveis.</w:t>
      </w:r>
    </w:p>
    <w:p w14:paraId="65DC67F3"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538CC9A4" w14:textId="77777777" w:rsidR="00D648B9" w:rsidRPr="00722395" w:rsidRDefault="00D648B9" w:rsidP="00D648B9">
      <w:pPr>
        <w:pStyle w:val="Nvel01-SemNumerao"/>
      </w:pPr>
      <w:r w:rsidRPr="00722395">
        <w:t>Prazo de pagamento</w:t>
      </w:r>
    </w:p>
    <w:p w14:paraId="5B2075CA" w14:textId="77777777" w:rsidR="00D648B9" w:rsidRPr="00722395" w:rsidRDefault="00D648B9" w:rsidP="00D648B9">
      <w:pPr>
        <w:pStyle w:val="Nivel2"/>
      </w:pPr>
      <w:r w:rsidRPr="00722395">
        <w:t>O pagamento será efetuado no prazo máximo de até 30 (trinta) dias, contados da apresentação da Nota Fiscal.</w:t>
      </w:r>
    </w:p>
    <w:p w14:paraId="07539EBA" w14:textId="77777777" w:rsidR="00D648B9" w:rsidRPr="00722395" w:rsidRDefault="00D648B9" w:rsidP="00D648B9">
      <w:pPr>
        <w:pStyle w:val="Nvel01-SemNumerao"/>
      </w:pPr>
      <w:r w:rsidRPr="00722395">
        <w:t>Forma de pagamento</w:t>
      </w:r>
    </w:p>
    <w:p w14:paraId="2DFCFEF8"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pagamento será realizado através de crédito em conta corrente.</w:t>
      </w:r>
    </w:p>
    <w:p w14:paraId="5DCE28D0"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Quando do pagamento, será efetuada a retenção tributária prevista na legislação aplicável.</w:t>
      </w:r>
    </w:p>
    <w:p w14:paraId="4900A0A8"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382038DB" w14:textId="77777777" w:rsidR="00D648B9" w:rsidRPr="00722395" w:rsidRDefault="00D648B9" w:rsidP="00D648B9">
      <w:pPr>
        <w:pStyle w:val="SemEspaamento"/>
        <w:jc w:val="both"/>
        <w:rPr>
          <w:rFonts w:ascii="Arial" w:hAnsi="Arial" w:cs="Arial"/>
          <w:sz w:val="20"/>
          <w:szCs w:val="20"/>
        </w:rPr>
      </w:pPr>
      <w:r w:rsidRPr="00722395">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31EBA5" w14:textId="77777777" w:rsidR="00D648B9" w:rsidRPr="00722395" w:rsidRDefault="00D648B9" w:rsidP="00D648B9">
      <w:pPr>
        <w:pStyle w:val="Nivel01"/>
        <w:numPr>
          <w:ilvl w:val="0"/>
          <w:numId w:val="55"/>
        </w:numPr>
        <w:ind w:left="140" w:hanging="140"/>
        <w:rPr>
          <w:rFonts w:ascii="Arial" w:eastAsia="Calibri" w:hAnsi="Arial" w:cs="Arial"/>
        </w:rPr>
      </w:pPr>
      <w:r w:rsidRPr="00722395">
        <w:rPr>
          <w:rFonts w:ascii="Arial" w:hAnsi="Arial" w:cs="Arial"/>
        </w:rPr>
        <w:t xml:space="preserve">FORMA E CRITÉRIOS DE SELEÇÃO DO FORNECEDOR </w:t>
      </w:r>
    </w:p>
    <w:p w14:paraId="6129FAB9" w14:textId="77777777" w:rsidR="00D648B9" w:rsidRPr="00722395" w:rsidRDefault="00D648B9" w:rsidP="00D648B9">
      <w:pPr>
        <w:pStyle w:val="Nvel01-SemNumerao"/>
        <w:rPr>
          <w:rFonts w:eastAsiaTheme="minorEastAsia"/>
        </w:rPr>
      </w:pPr>
      <w:r w:rsidRPr="00722395">
        <w:t>Forma de seleção e critério de julgamento da proposta</w:t>
      </w:r>
    </w:p>
    <w:p w14:paraId="2284669F" w14:textId="77777777" w:rsidR="00D648B9" w:rsidRPr="00722395" w:rsidRDefault="00D648B9" w:rsidP="00D648B9">
      <w:pPr>
        <w:pStyle w:val="SemEspaamento"/>
        <w:rPr>
          <w:rFonts w:ascii="Arial" w:eastAsia="MS Mincho" w:hAnsi="Arial" w:cs="Arial"/>
          <w:i/>
          <w:iCs/>
          <w:sz w:val="20"/>
          <w:szCs w:val="20"/>
        </w:rPr>
      </w:pPr>
      <w:r w:rsidRPr="00722395">
        <w:rPr>
          <w:rFonts w:ascii="Arial" w:hAnsi="Arial" w:cs="Arial"/>
          <w:sz w:val="20"/>
          <w:szCs w:val="20"/>
        </w:rPr>
        <w:t>O fornecedor será selecionado por meio de realização de procedimento de Registro de Preços com adoção do critério de julgamento pelo MENOR PREÇO POR ITEM.</w:t>
      </w:r>
    </w:p>
    <w:p w14:paraId="4C61AC51" w14:textId="77777777" w:rsidR="00D648B9" w:rsidRPr="00722395" w:rsidRDefault="00D648B9" w:rsidP="00D648B9">
      <w:pPr>
        <w:pStyle w:val="Nivel01"/>
        <w:rPr>
          <w:rFonts w:ascii="Arial" w:hAnsi="Arial" w:cs="Arial"/>
        </w:rPr>
      </w:pPr>
      <w:r w:rsidRPr="00722395">
        <w:rPr>
          <w:rFonts w:ascii="Arial" w:hAnsi="Arial" w:cs="Arial"/>
        </w:rPr>
        <w:t>Exigências de habilitação</w:t>
      </w:r>
    </w:p>
    <w:p w14:paraId="5A1C6F00" w14:textId="77777777" w:rsidR="00D648B9" w:rsidRPr="00722395" w:rsidRDefault="00D648B9" w:rsidP="00D648B9">
      <w:pPr>
        <w:pStyle w:val="Nivel2"/>
      </w:pPr>
      <w:r w:rsidRPr="00722395">
        <w:t>Os requisitos para fins de habilitação jurídica, fiscal, social, trabalhista e econômico-financeira serão disciplinados no Edital.</w:t>
      </w:r>
    </w:p>
    <w:p w14:paraId="0FDB2919" w14:textId="77777777" w:rsidR="00D648B9" w:rsidRPr="00722395" w:rsidRDefault="00D648B9" w:rsidP="00D648B9">
      <w:pPr>
        <w:pStyle w:val="Nivel2"/>
        <w:rPr>
          <w:b/>
          <w:bCs/>
        </w:rPr>
      </w:pPr>
      <w:r w:rsidRPr="00722395">
        <w:rPr>
          <w:b/>
          <w:bCs/>
        </w:rPr>
        <w:t>9. DA PARTICIPAÇÃO DE EXCLUSIVIDADE PARA ME/EPP</w:t>
      </w:r>
    </w:p>
    <w:p w14:paraId="65C44C3E" w14:textId="77777777" w:rsidR="00D648B9" w:rsidRPr="00722395" w:rsidRDefault="00D648B9" w:rsidP="00D648B9">
      <w:pPr>
        <w:spacing w:after="160" w:line="278" w:lineRule="auto"/>
        <w:rPr>
          <w:rFonts w:ascii="Arial" w:hAnsi="Arial" w:cs="Arial"/>
          <w:sz w:val="20"/>
          <w:szCs w:val="20"/>
        </w:rPr>
      </w:pPr>
      <w:r w:rsidRPr="00722395">
        <w:rPr>
          <w:rFonts w:ascii="Arial" w:hAnsi="Arial" w:cs="Arial"/>
          <w:sz w:val="20"/>
          <w:szCs w:val="20"/>
        </w:rPr>
        <w:lastRenderedPageBreak/>
        <w:t>9.1 – Esta licitação está será direcionada EXCLUSIVAMENTE para ME e/ou EPP, conforme Lei Complementar n. 123/2006, alterada pela Lei Complementar n. 147/2014 e Lei 14.133,2021. Prioridade exclusivamente concedida àqueles itens cujo valor individual seja de R$ 80.000,00 (oitenta mil reais), com previsão no artigo 48, I da Lei Complementar 123/2006.</w:t>
      </w:r>
    </w:p>
    <w:p w14:paraId="36ADCE26" w14:textId="77777777" w:rsidR="00D648B9" w:rsidRPr="00722395" w:rsidRDefault="00D648B9" w:rsidP="00D648B9">
      <w:pPr>
        <w:spacing w:after="160" w:line="278" w:lineRule="auto"/>
        <w:rPr>
          <w:rFonts w:ascii="Arial" w:hAnsi="Arial" w:cs="Arial"/>
          <w:sz w:val="20"/>
          <w:szCs w:val="20"/>
        </w:rPr>
      </w:pPr>
      <w:r w:rsidRPr="00722395">
        <w:rPr>
          <w:rFonts w:ascii="Arial" w:hAnsi="Arial" w:cs="Arial"/>
          <w:sz w:val="20"/>
          <w:szCs w:val="20"/>
        </w:rPr>
        <w:t xml:space="preserve">10.2 – Não havendo a participação de ME ou EPP nesta licitação os referidos lotes poderão ser contratados com empresas não enquadradas nestas condições. </w:t>
      </w:r>
    </w:p>
    <w:bookmarkEnd w:id="24"/>
    <w:p w14:paraId="44CA69A9" w14:textId="77777777" w:rsidR="00D648B9" w:rsidRPr="00722395" w:rsidRDefault="00D648B9" w:rsidP="00D648B9">
      <w:pPr>
        <w:pStyle w:val="Nivel01"/>
        <w:numPr>
          <w:ilvl w:val="0"/>
          <w:numId w:val="55"/>
        </w:numPr>
        <w:ind w:left="140" w:hanging="140"/>
        <w:rPr>
          <w:rFonts w:ascii="Arial" w:hAnsi="Arial" w:cs="Arial"/>
        </w:rPr>
      </w:pPr>
      <w:r w:rsidRPr="00722395">
        <w:rPr>
          <w:rFonts w:ascii="Arial" w:hAnsi="Arial" w:cs="Arial"/>
        </w:rPr>
        <w:t>ESTIMATIVAS DO VALOR DA CONTRATAÇÃO</w:t>
      </w:r>
    </w:p>
    <w:p w14:paraId="24445AC7" w14:textId="77777777" w:rsidR="00D648B9" w:rsidRPr="00722395" w:rsidRDefault="00D648B9" w:rsidP="00D648B9">
      <w:pPr>
        <w:pStyle w:val="Nivel2"/>
      </w:pPr>
      <w:r w:rsidRPr="00722395">
        <w:t xml:space="preserve">O custo estimado da contratação é de </w:t>
      </w:r>
      <w:bookmarkStart w:id="29" w:name="_Hlk228880783"/>
      <w:r w:rsidRPr="00722395">
        <w:t>R$ 63.767,80</w:t>
      </w:r>
      <w:r w:rsidRPr="00722395">
        <w:rPr>
          <w:i/>
          <w:iCs/>
        </w:rPr>
        <w:t xml:space="preserve"> (Sessenta e três mil, setecentos e sessenta e sete reais e oitenta centavos)</w:t>
      </w:r>
      <w:bookmarkEnd w:id="29"/>
      <w:r w:rsidRPr="00722395">
        <w:t xml:space="preserve"> conforme detalhamento na Tabela deste termo.</w:t>
      </w:r>
    </w:p>
    <w:p w14:paraId="6D5B4AB9" w14:textId="77777777" w:rsidR="00D648B9" w:rsidRPr="00722395" w:rsidRDefault="00D648B9" w:rsidP="00D648B9">
      <w:pPr>
        <w:pStyle w:val="Nivel01"/>
        <w:numPr>
          <w:ilvl w:val="0"/>
          <w:numId w:val="55"/>
        </w:numPr>
        <w:ind w:left="140" w:hanging="140"/>
        <w:rPr>
          <w:rFonts w:ascii="Arial" w:hAnsi="Arial" w:cs="Arial"/>
        </w:rPr>
      </w:pPr>
      <w:r w:rsidRPr="00722395">
        <w:rPr>
          <w:rFonts w:ascii="Arial" w:hAnsi="Arial" w:cs="Arial"/>
        </w:rPr>
        <w:t>ADEQUAÇÃO ORÇAMENTÁRIA</w:t>
      </w:r>
    </w:p>
    <w:p w14:paraId="624E9184" w14:textId="77777777" w:rsidR="00D648B9" w:rsidRPr="00722395" w:rsidRDefault="00D648B9" w:rsidP="00D648B9">
      <w:pPr>
        <w:pStyle w:val="Nivel2"/>
      </w:pPr>
      <w:r w:rsidRPr="00722395">
        <w:t>A contratação será atendida pelas seguintes dotações:</w:t>
      </w:r>
    </w:p>
    <w:p w14:paraId="7B316DF6" w14:textId="77777777" w:rsidR="00D648B9" w:rsidRPr="00722395" w:rsidRDefault="00D648B9" w:rsidP="00D648B9">
      <w:pPr>
        <w:pStyle w:val="Nivel2"/>
      </w:pPr>
      <w:bookmarkStart w:id="30" w:name="_Hlk228880769"/>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329"/>
        <w:gridCol w:w="3220"/>
      </w:tblGrid>
      <w:tr w:rsidR="00D648B9" w:rsidRPr="00722395" w14:paraId="093A864D" w14:textId="77777777" w:rsidTr="00BA1C9A">
        <w:trPr>
          <w:trHeight w:val="283"/>
          <w:jc w:val="center"/>
        </w:trPr>
        <w:tc>
          <w:tcPr>
            <w:tcW w:w="1172" w:type="dxa"/>
            <w:tcBorders>
              <w:bottom w:val="single" w:sz="4" w:space="0" w:color="auto"/>
            </w:tcBorders>
            <w:shd w:val="clear" w:color="auto" w:fill="000000"/>
          </w:tcPr>
          <w:p w14:paraId="32545D9F" w14:textId="77777777" w:rsidR="00D648B9" w:rsidRPr="00722395" w:rsidRDefault="00D648B9" w:rsidP="00BA1C9A">
            <w:pPr>
              <w:jc w:val="center"/>
              <w:rPr>
                <w:rFonts w:ascii="Arial" w:hAnsi="Arial" w:cs="Arial"/>
                <w:b/>
                <w:sz w:val="20"/>
                <w:szCs w:val="20"/>
              </w:rPr>
            </w:pPr>
            <w:r w:rsidRPr="00722395">
              <w:rPr>
                <w:rFonts w:ascii="Arial" w:hAnsi="Arial" w:cs="Arial"/>
                <w:b/>
                <w:sz w:val="20"/>
                <w:szCs w:val="20"/>
              </w:rPr>
              <w:t>DESPESA</w:t>
            </w:r>
          </w:p>
          <w:p w14:paraId="69985BED" w14:textId="77777777" w:rsidR="00D648B9" w:rsidRPr="00722395" w:rsidRDefault="00D648B9" w:rsidP="00BA1C9A">
            <w:pPr>
              <w:jc w:val="center"/>
              <w:rPr>
                <w:rFonts w:ascii="Arial" w:hAnsi="Arial" w:cs="Arial"/>
                <w:b/>
                <w:sz w:val="20"/>
                <w:szCs w:val="20"/>
              </w:rPr>
            </w:pPr>
          </w:p>
        </w:tc>
        <w:tc>
          <w:tcPr>
            <w:tcW w:w="1383" w:type="dxa"/>
            <w:tcBorders>
              <w:bottom w:val="single" w:sz="4" w:space="0" w:color="auto"/>
            </w:tcBorders>
            <w:shd w:val="clear" w:color="auto" w:fill="000000"/>
          </w:tcPr>
          <w:p w14:paraId="150B71A9" w14:textId="77777777" w:rsidR="00D648B9" w:rsidRPr="00722395" w:rsidRDefault="00D648B9" w:rsidP="00BA1C9A">
            <w:pPr>
              <w:jc w:val="center"/>
              <w:rPr>
                <w:rFonts w:ascii="Arial" w:hAnsi="Arial" w:cs="Arial"/>
                <w:b/>
                <w:sz w:val="20"/>
                <w:szCs w:val="20"/>
              </w:rPr>
            </w:pPr>
            <w:r w:rsidRPr="00722395">
              <w:rPr>
                <w:rFonts w:ascii="Arial" w:hAnsi="Arial" w:cs="Arial"/>
                <w:b/>
                <w:sz w:val="20"/>
                <w:szCs w:val="20"/>
              </w:rPr>
              <w:t>PROJETO</w:t>
            </w:r>
          </w:p>
          <w:p w14:paraId="73141CB6" w14:textId="77777777" w:rsidR="00D648B9" w:rsidRPr="00722395" w:rsidRDefault="00D648B9" w:rsidP="00BA1C9A">
            <w:pPr>
              <w:jc w:val="center"/>
              <w:rPr>
                <w:rFonts w:ascii="Arial" w:hAnsi="Arial" w:cs="Arial"/>
                <w:b/>
                <w:sz w:val="20"/>
                <w:szCs w:val="20"/>
              </w:rPr>
            </w:pPr>
            <w:r w:rsidRPr="00722395">
              <w:rPr>
                <w:rFonts w:ascii="Arial" w:hAnsi="Arial" w:cs="Arial"/>
                <w:b/>
                <w:sz w:val="20"/>
                <w:szCs w:val="20"/>
              </w:rPr>
              <w:t>ATIVIDADE</w:t>
            </w:r>
          </w:p>
        </w:tc>
        <w:tc>
          <w:tcPr>
            <w:tcW w:w="912" w:type="dxa"/>
            <w:tcBorders>
              <w:bottom w:val="single" w:sz="4" w:space="0" w:color="auto"/>
            </w:tcBorders>
            <w:shd w:val="clear" w:color="auto" w:fill="000000"/>
          </w:tcPr>
          <w:p w14:paraId="659E546C" w14:textId="77777777" w:rsidR="00D648B9" w:rsidRPr="00722395" w:rsidRDefault="00D648B9" w:rsidP="00BA1C9A">
            <w:pPr>
              <w:jc w:val="center"/>
              <w:rPr>
                <w:rFonts w:ascii="Arial" w:hAnsi="Arial" w:cs="Arial"/>
                <w:b/>
                <w:sz w:val="20"/>
                <w:szCs w:val="20"/>
              </w:rPr>
            </w:pPr>
            <w:r w:rsidRPr="00722395">
              <w:rPr>
                <w:rFonts w:ascii="Arial" w:hAnsi="Arial" w:cs="Arial"/>
                <w:b/>
                <w:sz w:val="20"/>
                <w:szCs w:val="20"/>
              </w:rPr>
              <w:t>FONTE</w:t>
            </w:r>
          </w:p>
        </w:tc>
        <w:tc>
          <w:tcPr>
            <w:tcW w:w="3329" w:type="dxa"/>
            <w:tcBorders>
              <w:bottom w:val="single" w:sz="4" w:space="0" w:color="auto"/>
            </w:tcBorders>
            <w:shd w:val="clear" w:color="auto" w:fill="000000"/>
          </w:tcPr>
          <w:p w14:paraId="06199911" w14:textId="77777777" w:rsidR="00D648B9" w:rsidRPr="00722395" w:rsidRDefault="00D648B9" w:rsidP="00BA1C9A">
            <w:pPr>
              <w:widowControl w:val="0"/>
              <w:autoSpaceDE w:val="0"/>
              <w:autoSpaceDN w:val="0"/>
              <w:adjustRightInd w:val="0"/>
              <w:jc w:val="center"/>
              <w:rPr>
                <w:rFonts w:ascii="Arial" w:hAnsi="Arial" w:cs="Arial"/>
                <w:b/>
                <w:bCs/>
                <w:sz w:val="20"/>
                <w:szCs w:val="20"/>
              </w:rPr>
            </w:pPr>
            <w:r w:rsidRPr="00722395">
              <w:rPr>
                <w:rFonts w:ascii="Arial" w:hAnsi="Arial" w:cs="Arial"/>
                <w:b/>
                <w:bCs/>
                <w:sz w:val="20"/>
                <w:szCs w:val="20"/>
              </w:rPr>
              <w:t>NOME DO RECURSO</w:t>
            </w:r>
          </w:p>
        </w:tc>
        <w:tc>
          <w:tcPr>
            <w:tcW w:w="3220" w:type="dxa"/>
            <w:tcBorders>
              <w:bottom w:val="single" w:sz="4" w:space="0" w:color="auto"/>
              <w:right w:val="single" w:sz="4" w:space="0" w:color="auto"/>
            </w:tcBorders>
            <w:shd w:val="clear" w:color="auto" w:fill="000000"/>
          </w:tcPr>
          <w:p w14:paraId="1F11CEE2" w14:textId="77777777" w:rsidR="00D648B9" w:rsidRPr="00722395" w:rsidRDefault="00D648B9" w:rsidP="00BA1C9A">
            <w:pPr>
              <w:widowControl w:val="0"/>
              <w:autoSpaceDE w:val="0"/>
              <w:autoSpaceDN w:val="0"/>
              <w:adjustRightInd w:val="0"/>
              <w:jc w:val="center"/>
              <w:rPr>
                <w:rFonts w:ascii="Arial" w:hAnsi="Arial" w:cs="Arial"/>
                <w:b/>
                <w:bCs/>
                <w:sz w:val="20"/>
                <w:szCs w:val="20"/>
              </w:rPr>
            </w:pPr>
            <w:r w:rsidRPr="00722395">
              <w:rPr>
                <w:rFonts w:ascii="Arial" w:hAnsi="Arial" w:cs="Arial"/>
                <w:b/>
                <w:bCs/>
                <w:sz w:val="20"/>
                <w:szCs w:val="20"/>
              </w:rPr>
              <w:t>SECRETARIA</w:t>
            </w:r>
          </w:p>
        </w:tc>
      </w:tr>
      <w:tr w:rsidR="00D648B9" w:rsidRPr="00722395" w14:paraId="425BF8CF" w14:textId="77777777" w:rsidTr="00BA1C9A">
        <w:trPr>
          <w:trHeight w:val="283"/>
          <w:jc w:val="center"/>
        </w:trPr>
        <w:tc>
          <w:tcPr>
            <w:tcW w:w="1172" w:type="dxa"/>
            <w:tcBorders>
              <w:top w:val="single" w:sz="4" w:space="0" w:color="auto"/>
            </w:tcBorders>
          </w:tcPr>
          <w:p w14:paraId="253EF56A" w14:textId="77777777" w:rsidR="00D648B9" w:rsidRPr="00722395" w:rsidRDefault="00D648B9" w:rsidP="00BA1C9A">
            <w:pPr>
              <w:jc w:val="center"/>
              <w:rPr>
                <w:rFonts w:ascii="Arial" w:hAnsi="Arial" w:cs="Arial"/>
                <w:sz w:val="20"/>
                <w:szCs w:val="20"/>
              </w:rPr>
            </w:pPr>
            <w:r w:rsidRPr="00722395">
              <w:rPr>
                <w:rFonts w:ascii="Arial" w:hAnsi="Arial" w:cs="Arial"/>
                <w:sz w:val="20"/>
                <w:szCs w:val="20"/>
              </w:rPr>
              <w:t>428</w:t>
            </w:r>
          </w:p>
        </w:tc>
        <w:tc>
          <w:tcPr>
            <w:tcW w:w="1383" w:type="dxa"/>
            <w:tcBorders>
              <w:top w:val="single" w:sz="4" w:space="0" w:color="auto"/>
            </w:tcBorders>
          </w:tcPr>
          <w:p w14:paraId="7B59BB3F" w14:textId="77777777" w:rsidR="00D648B9" w:rsidRPr="00722395" w:rsidRDefault="00D648B9" w:rsidP="00BA1C9A">
            <w:pPr>
              <w:jc w:val="center"/>
              <w:rPr>
                <w:rFonts w:ascii="Arial" w:hAnsi="Arial" w:cs="Arial"/>
                <w:sz w:val="20"/>
                <w:szCs w:val="20"/>
              </w:rPr>
            </w:pPr>
            <w:r w:rsidRPr="00722395">
              <w:rPr>
                <w:rFonts w:ascii="Arial" w:hAnsi="Arial" w:cs="Arial"/>
                <w:sz w:val="20"/>
                <w:szCs w:val="20"/>
              </w:rPr>
              <w:t>2.015</w:t>
            </w:r>
          </w:p>
        </w:tc>
        <w:tc>
          <w:tcPr>
            <w:tcW w:w="912" w:type="dxa"/>
            <w:tcBorders>
              <w:top w:val="single" w:sz="4" w:space="0" w:color="auto"/>
            </w:tcBorders>
          </w:tcPr>
          <w:p w14:paraId="3C7154A0" w14:textId="77777777" w:rsidR="00D648B9" w:rsidRPr="00722395" w:rsidRDefault="00D648B9" w:rsidP="00BA1C9A">
            <w:pPr>
              <w:jc w:val="center"/>
              <w:rPr>
                <w:rFonts w:ascii="Arial" w:hAnsi="Arial" w:cs="Arial"/>
                <w:sz w:val="20"/>
                <w:szCs w:val="20"/>
              </w:rPr>
            </w:pPr>
            <w:r w:rsidRPr="00722395">
              <w:rPr>
                <w:rFonts w:ascii="Arial" w:hAnsi="Arial" w:cs="Arial"/>
                <w:sz w:val="20"/>
                <w:szCs w:val="20"/>
              </w:rPr>
              <w:t>0.000</w:t>
            </w:r>
          </w:p>
        </w:tc>
        <w:tc>
          <w:tcPr>
            <w:tcW w:w="3329" w:type="dxa"/>
            <w:tcBorders>
              <w:top w:val="single" w:sz="4" w:space="0" w:color="auto"/>
            </w:tcBorders>
          </w:tcPr>
          <w:p w14:paraId="62C857F6" w14:textId="77777777" w:rsidR="00D648B9" w:rsidRPr="00722395" w:rsidRDefault="00D648B9" w:rsidP="00BA1C9A">
            <w:pPr>
              <w:widowControl w:val="0"/>
              <w:autoSpaceDE w:val="0"/>
              <w:autoSpaceDN w:val="0"/>
              <w:adjustRightInd w:val="0"/>
              <w:jc w:val="center"/>
              <w:rPr>
                <w:rFonts w:ascii="Arial" w:hAnsi="Arial" w:cs="Arial"/>
                <w:bCs/>
                <w:sz w:val="20"/>
                <w:szCs w:val="20"/>
              </w:rPr>
            </w:pPr>
            <w:r w:rsidRPr="00722395">
              <w:rPr>
                <w:rFonts w:ascii="Arial" w:hAnsi="Arial" w:cs="Arial"/>
                <w:bCs/>
                <w:sz w:val="20"/>
                <w:szCs w:val="20"/>
              </w:rPr>
              <w:t>Recursos Livres</w:t>
            </w:r>
          </w:p>
        </w:tc>
        <w:tc>
          <w:tcPr>
            <w:tcW w:w="3220" w:type="dxa"/>
            <w:tcBorders>
              <w:top w:val="single" w:sz="4" w:space="0" w:color="auto"/>
              <w:right w:val="single" w:sz="4" w:space="0" w:color="auto"/>
            </w:tcBorders>
          </w:tcPr>
          <w:p w14:paraId="3AE37067" w14:textId="77777777" w:rsidR="00D648B9" w:rsidRPr="00722395" w:rsidRDefault="00D648B9" w:rsidP="00BA1C9A">
            <w:pPr>
              <w:widowControl w:val="0"/>
              <w:autoSpaceDE w:val="0"/>
              <w:autoSpaceDN w:val="0"/>
              <w:adjustRightInd w:val="0"/>
              <w:jc w:val="center"/>
              <w:rPr>
                <w:rFonts w:ascii="Arial" w:hAnsi="Arial" w:cs="Arial"/>
                <w:bCs/>
                <w:sz w:val="20"/>
                <w:szCs w:val="20"/>
              </w:rPr>
            </w:pPr>
            <w:r w:rsidRPr="00722395">
              <w:rPr>
                <w:rFonts w:ascii="Arial" w:hAnsi="Arial" w:cs="Arial"/>
                <w:bCs/>
                <w:sz w:val="20"/>
                <w:szCs w:val="20"/>
              </w:rPr>
              <w:t>Esportes</w:t>
            </w:r>
          </w:p>
        </w:tc>
      </w:tr>
    </w:tbl>
    <w:bookmarkEnd w:id="30"/>
    <w:p w14:paraId="5D64EB6C" w14:textId="77777777" w:rsidR="00D648B9" w:rsidRPr="00722395" w:rsidRDefault="00D648B9" w:rsidP="00D648B9">
      <w:pPr>
        <w:pStyle w:val="Nivel2"/>
      </w:pPr>
      <w:r w:rsidRPr="00722395">
        <w:t>A dotação relativa aos exercícios financeiros subsequentes será indicada após aprovação da Lei Orçamentária respectiva e liberação dos créditos correspondentes, mediante apostilamento.</w:t>
      </w:r>
    </w:p>
    <w:p w14:paraId="03A8805B" w14:textId="77777777" w:rsidR="00D648B9" w:rsidRPr="00722395" w:rsidRDefault="00D648B9" w:rsidP="00D648B9">
      <w:pPr>
        <w:pStyle w:val="Nivel2"/>
      </w:pPr>
      <w:r w:rsidRPr="00722395">
        <w:t>Mandaguaçu, 30 de abril de 2026.</w:t>
      </w:r>
    </w:p>
    <w:p w14:paraId="7250C8AB" w14:textId="77777777" w:rsidR="00D648B9" w:rsidRPr="00722395" w:rsidRDefault="00D648B9" w:rsidP="00D648B9">
      <w:pPr>
        <w:pStyle w:val="Nivel2"/>
      </w:pPr>
    </w:p>
    <w:p w14:paraId="202F4F5E" w14:textId="77777777" w:rsidR="00D648B9" w:rsidRPr="00722395" w:rsidRDefault="00D648B9" w:rsidP="00D648B9">
      <w:pPr>
        <w:jc w:val="center"/>
        <w:rPr>
          <w:rFonts w:ascii="Arial" w:hAnsi="Arial" w:cs="Arial"/>
          <w:b/>
          <w:sz w:val="20"/>
          <w:szCs w:val="20"/>
        </w:rPr>
      </w:pPr>
      <w:r w:rsidRPr="00722395">
        <w:rPr>
          <w:rFonts w:ascii="Arial" w:hAnsi="Arial" w:cs="Arial"/>
          <w:b/>
          <w:sz w:val="20"/>
          <w:szCs w:val="20"/>
        </w:rPr>
        <w:t>RICARDO LUIZ BOCCHI</w:t>
      </w:r>
    </w:p>
    <w:p w14:paraId="52049DBE" w14:textId="77777777" w:rsidR="00D648B9" w:rsidRPr="00722395" w:rsidRDefault="00D648B9" w:rsidP="00D648B9">
      <w:pPr>
        <w:spacing w:afterLines="120" w:after="288" w:line="312" w:lineRule="auto"/>
        <w:jc w:val="center"/>
        <w:rPr>
          <w:rFonts w:ascii="Arial" w:hAnsi="Arial" w:cs="Arial"/>
          <w:b/>
          <w:sz w:val="20"/>
          <w:szCs w:val="20"/>
        </w:rPr>
      </w:pPr>
      <w:r w:rsidRPr="00722395">
        <w:rPr>
          <w:rFonts w:ascii="Arial" w:hAnsi="Arial" w:cs="Arial"/>
          <w:b/>
          <w:sz w:val="20"/>
          <w:szCs w:val="20"/>
        </w:rPr>
        <w:t>RESPONSÁVEL PELO E.T.P</w:t>
      </w:r>
    </w:p>
    <w:p w14:paraId="16245EA3" w14:textId="77777777" w:rsidR="00D648B9" w:rsidRPr="00722395" w:rsidRDefault="00D648B9" w:rsidP="00D648B9">
      <w:pPr>
        <w:spacing w:afterLines="120" w:after="288" w:line="312" w:lineRule="auto"/>
        <w:jc w:val="center"/>
        <w:rPr>
          <w:rFonts w:ascii="Arial" w:hAnsi="Arial" w:cs="Arial"/>
          <w:b/>
          <w:sz w:val="20"/>
          <w:szCs w:val="20"/>
        </w:rPr>
      </w:pPr>
    </w:p>
    <w:p w14:paraId="0C4F5A2D" w14:textId="77777777" w:rsidR="00D648B9" w:rsidRPr="00722395" w:rsidRDefault="00D648B9" w:rsidP="00D648B9">
      <w:pPr>
        <w:jc w:val="center"/>
        <w:rPr>
          <w:rFonts w:ascii="Arial" w:hAnsi="Arial" w:cs="Arial"/>
          <w:b/>
          <w:sz w:val="20"/>
          <w:szCs w:val="20"/>
        </w:rPr>
      </w:pPr>
      <w:r w:rsidRPr="00722395">
        <w:rPr>
          <w:rFonts w:ascii="Arial" w:hAnsi="Arial" w:cs="Arial"/>
          <w:b/>
          <w:sz w:val="20"/>
          <w:szCs w:val="20"/>
        </w:rPr>
        <w:t>DANILO FERNANDO DOS SANTOS CORADINI</w:t>
      </w:r>
    </w:p>
    <w:p w14:paraId="5B432459" w14:textId="77777777" w:rsidR="00D648B9" w:rsidRPr="00722395" w:rsidRDefault="00D648B9" w:rsidP="00D648B9">
      <w:pPr>
        <w:jc w:val="center"/>
        <w:rPr>
          <w:rFonts w:ascii="Arial" w:hAnsi="Arial" w:cs="Arial"/>
          <w:b/>
          <w:sz w:val="20"/>
          <w:szCs w:val="20"/>
        </w:rPr>
      </w:pPr>
      <w:r w:rsidRPr="00722395">
        <w:rPr>
          <w:rFonts w:ascii="Arial" w:hAnsi="Arial" w:cs="Arial"/>
          <w:b/>
          <w:sz w:val="20"/>
          <w:szCs w:val="20"/>
        </w:rPr>
        <w:t>SECRETARIO DE ESPORTES</w:t>
      </w:r>
    </w:p>
    <w:p w14:paraId="39D6466B" w14:textId="77777777" w:rsidR="00D648B9" w:rsidRPr="00722395" w:rsidRDefault="00D648B9" w:rsidP="00D648B9">
      <w:pPr>
        <w:jc w:val="center"/>
        <w:rPr>
          <w:rFonts w:ascii="Arial" w:hAnsi="Arial" w:cs="Arial"/>
          <w:b/>
          <w:sz w:val="20"/>
          <w:szCs w:val="20"/>
        </w:rPr>
      </w:pPr>
    </w:p>
    <w:p w14:paraId="6C5859C6" w14:textId="77777777" w:rsidR="00D648B9" w:rsidRPr="00722395" w:rsidRDefault="00D648B9" w:rsidP="00D648B9">
      <w:pPr>
        <w:jc w:val="center"/>
        <w:rPr>
          <w:rFonts w:ascii="Arial" w:hAnsi="Arial" w:cs="Arial"/>
          <w:b/>
          <w:sz w:val="20"/>
          <w:szCs w:val="20"/>
        </w:rPr>
      </w:pPr>
    </w:p>
    <w:p w14:paraId="1478F825" w14:textId="77777777" w:rsidR="00D648B9" w:rsidRPr="00722395" w:rsidRDefault="00D648B9" w:rsidP="00D648B9">
      <w:pPr>
        <w:jc w:val="center"/>
        <w:rPr>
          <w:rFonts w:ascii="Arial" w:hAnsi="Arial" w:cs="Arial"/>
          <w:b/>
          <w:sz w:val="20"/>
          <w:szCs w:val="20"/>
        </w:rPr>
      </w:pPr>
    </w:p>
    <w:p w14:paraId="7FD4569D" w14:textId="77777777" w:rsidR="00D648B9" w:rsidRPr="00722395" w:rsidRDefault="00D648B9" w:rsidP="00D648B9">
      <w:pPr>
        <w:spacing w:afterLines="120" w:after="288" w:line="312" w:lineRule="auto"/>
        <w:jc w:val="center"/>
        <w:rPr>
          <w:rFonts w:ascii="Arial" w:eastAsia="Arial" w:hAnsi="Arial" w:cs="Arial"/>
          <w:sz w:val="20"/>
          <w:szCs w:val="20"/>
        </w:rPr>
      </w:pPr>
    </w:p>
    <w:p w14:paraId="100BC790" w14:textId="77777777" w:rsidR="00D648B9" w:rsidRPr="00722395" w:rsidRDefault="00D648B9" w:rsidP="00D648B9">
      <w:pPr>
        <w:spacing w:afterLines="120" w:after="288" w:line="312" w:lineRule="auto"/>
        <w:jc w:val="center"/>
        <w:rPr>
          <w:rFonts w:ascii="Arial" w:eastAsia="Arial" w:hAnsi="Arial" w:cs="Arial"/>
          <w:sz w:val="20"/>
          <w:szCs w:val="20"/>
        </w:rPr>
      </w:pPr>
    </w:p>
    <w:p w14:paraId="2EF3A2F9" w14:textId="77777777" w:rsidR="00D648B9" w:rsidRPr="00722395" w:rsidRDefault="00D648B9" w:rsidP="00D648B9">
      <w:pPr>
        <w:spacing w:afterLines="120" w:after="288" w:line="312" w:lineRule="auto"/>
        <w:jc w:val="center"/>
        <w:rPr>
          <w:rFonts w:ascii="Arial" w:eastAsia="Arial" w:hAnsi="Arial" w:cs="Arial"/>
          <w:sz w:val="20"/>
          <w:szCs w:val="20"/>
        </w:rPr>
      </w:pPr>
    </w:p>
    <w:p w14:paraId="53C0051F" w14:textId="77777777" w:rsidR="00D648B9" w:rsidRPr="00722395" w:rsidRDefault="00D648B9" w:rsidP="00D648B9">
      <w:pPr>
        <w:spacing w:afterLines="120" w:after="288" w:line="312" w:lineRule="auto"/>
        <w:jc w:val="center"/>
        <w:rPr>
          <w:rFonts w:ascii="Arial" w:eastAsia="Arial" w:hAnsi="Arial" w:cs="Arial"/>
          <w:sz w:val="20"/>
          <w:szCs w:val="20"/>
        </w:rPr>
      </w:pPr>
    </w:p>
    <w:p w14:paraId="1C2BE8BA" w14:textId="77777777" w:rsidR="008E0915" w:rsidRDefault="008E0915" w:rsidP="007F0582">
      <w:pPr>
        <w:tabs>
          <w:tab w:val="left" w:pos="0"/>
          <w:tab w:val="left" w:pos="567"/>
        </w:tabs>
        <w:spacing w:line="360" w:lineRule="auto"/>
        <w:jc w:val="both"/>
        <w:rPr>
          <w:rFonts w:ascii="Arial" w:hAnsi="Arial" w:cs="Arial"/>
          <w:sz w:val="22"/>
          <w:szCs w:val="22"/>
        </w:rPr>
      </w:pPr>
    </w:p>
    <w:p w14:paraId="01576EF8" w14:textId="77777777" w:rsidR="0076371E" w:rsidRDefault="0076371E" w:rsidP="007F0582">
      <w:pPr>
        <w:tabs>
          <w:tab w:val="left" w:pos="0"/>
          <w:tab w:val="left" w:pos="567"/>
        </w:tabs>
        <w:spacing w:line="360" w:lineRule="auto"/>
        <w:jc w:val="both"/>
        <w:rPr>
          <w:rFonts w:ascii="Arial" w:hAnsi="Arial" w:cs="Arial"/>
          <w:sz w:val="22"/>
          <w:szCs w:val="22"/>
        </w:rPr>
      </w:pPr>
    </w:p>
    <w:p w14:paraId="294D8312" w14:textId="77777777" w:rsidR="00D648B9" w:rsidRPr="007F0582" w:rsidRDefault="00D648B9" w:rsidP="007F0582">
      <w:pPr>
        <w:tabs>
          <w:tab w:val="left" w:pos="0"/>
          <w:tab w:val="left" w:pos="567"/>
        </w:tabs>
        <w:spacing w:line="360" w:lineRule="auto"/>
        <w:jc w:val="both"/>
        <w:rPr>
          <w:rFonts w:ascii="Arial" w:hAnsi="Arial" w:cs="Arial"/>
          <w:sz w:val="22"/>
          <w:szCs w:val="22"/>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2960A6">
            <w:pPr>
              <w:tabs>
                <w:tab w:val="left" w:pos="9460"/>
              </w:tabs>
              <w:ind w:right="1170"/>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39474D">
            <w:pP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08462374" w14:textId="65B28854" w:rsidR="00EF42AA" w:rsidRPr="00CD395C" w:rsidRDefault="00D145C6" w:rsidP="00362C6F">
      <w:pPr>
        <w:spacing w:line="360" w:lineRule="auto"/>
        <w:ind w:left="1418" w:firstLine="709"/>
        <w:rPr>
          <w:rFonts w:ascii="Arial" w:hAnsi="Arial" w:cs="Arial"/>
          <w:sz w:val="20"/>
          <w:szCs w:val="20"/>
        </w:rPr>
      </w:pPr>
      <w:r>
        <w:rPr>
          <w:rFonts w:ascii="Arial" w:hAnsi="Arial" w:cs="Arial"/>
          <w:b/>
          <w:bCs/>
          <w:sz w:val="20"/>
          <w:szCs w:val="20"/>
          <w:u w:val="single"/>
        </w:rPr>
        <w:t>A</w:t>
      </w:r>
      <w:r w:rsidR="00EF42AA" w:rsidRPr="00CD395C">
        <w:rPr>
          <w:rFonts w:ascii="Arial" w:hAnsi="Arial" w:cs="Arial"/>
          <w:b/>
          <w:bCs/>
          <w:sz w:val="20"/>
          <w:szCs w:val="20"/>
          <w:u w:val="single"/>
        </w:rPr>
        <w:t xml:space="preserve">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103671">
        <w:rPr>
          <w:rFonts w:ascii="Arial" w:hAnsi="Arial" w:cs="Arial"/>
          <w:b/>
          <w:sz w:val="20"/>
          <w:szCs w:val="20"/>
          <w:u w:val="single"/>
        </w:rPr>
        <w:t>42</w:t>
      </w:r>
      <w:r w:rsidR="00EF42AA" w:rsidRPr="00BA5F58">
        <w:rPr>
          <w:rFonts w:ascii="Arial" w:hAnsi="Arial" w:cs="Arial"/>
          <w:b/>
          <w:sz w:val="20"/>
          <w:szCs w:val="20"/>
          <w:u w:val="single"/>
        </w:rPr>
        <w:t>/</w:t>
      </w:r>
      <w:r w:rsidR="00C469DC">
        <w:rPr>
          <w:rFonts w:ascii="Arial" w:hAnsi="Arial" w:cs="Arial"/>
          <w:b/>
          <w:sz w:val="20"/>
          <w:szCs w:val="20"/>
          <w:u w:val="single"/>
        </w:rPr>
        <w:t>2026</w:t>
      </w:r>
      <w:r w:rsidR="00EF42AA"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275A2434" w14:textId="68C216B8" w:rsidR="00BB5B10" w:rsidRDefault="00133E9C" w:rsidP="00BB5B10">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D648B9" w:rsidRPr="002B1DCA">
        <w:rPr>
          <w:rFonts w:ascii="Arial" w:hAnsi="Arial" w:cs="Arial"/>
          <w:sz w:val="20"/>
          <w:szCs w:val="20"/>
        </w:rPr>
        <w:t xml:space="preserve">Registro de preços para </w:t>
      </w:r>
      <w:r w:rsidR="00D648B9" w:rsidRPr="00722395">
        <w:rPr>
          <w:rFonts w:ascii="Arial" w:hAnsi="Arial" w:cs="Arial"/>
          <w:sz w:val="20"/>
          <w:szCs w:val="20"/>
        </w:rPr>
        <w:t>futura contratação através de locação de espaço físico com quadra poliesportiva de areia e campo de futebol 7/Society, visando o atendimento de crianças, jovens, adultos e terceira idade pertencentes aos projetos desenvolvidos pela Secretaria de Esporte</w:t>
      </w:r>
      <w:r w:rsidR="00BB5B10" w:rsidRPr="00905AC5">
        <w:rPr>
          <w:rFonts w:ascii="Arial" w:hAnsi="Arial" w:cs="Arial"/>
          <w:sz w:val="20"/>
          <w:szCs w:val="20"/>
        </w:rPr>
        <w:t>.</w:t>
      </w:r>
    </w:p>
    <w:p w14:paraId="1E70CF10" w14:textId="1A211AC3"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1" w:name="cadastro_reserva"/>
      <w:bookmarkEnd w:id="31"/>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2" w:name="habilitacao_reserva"/>
      <w:bookmarkEnd w:id="32"/>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3" w:name="recusa_dos_que_baixaram_preco"/>
      <w:bookmarkEnd w:id="33"/>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4" w:name="reducao_preco_mercado_negociacao_frustra"/>
      <w:bookmarkEnd w:id="34"/>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5" w:name="hipotese_preco_mercado_maior"/>
      <w:bookmarkEnd w:id="35"/>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6" w:name="prova_preco_mercado_maior"/>
      <w:bookmarkEnd w:id="36"/>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7" w:name="nao_comprovacao_majoracao_mercado"/>
      <w:bookmarkEnd w:id="37"/>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8" w:name="majora_preco_mercado_negociacao_frustra"/>
      <w:bookmarkEnd w:id="38"/>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9" w:name="gerenciador_estimador_é_partic_em_remane"/>
      <w:bookmarkEnd w:id="39"/>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40" w:name="cancelamento"/>
      <w:bookmarkEnd w:id="40"/>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1" w:name="cancelamento_do_fornecedor"/>
      <w:bookmarkEnd w:id="41"/>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2" w:name="cancelamento_da_ata"/>
      <w:bookmarkEnd w:id="42"/>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0F03BECD"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103671">
        <w:rPr>
          <w:rFonts w:ascii="Arial" w:hAnsi="Arial" w:cs="Arial"/>
          <w:b/>
          <w:sz w:val="20"/>
          <w:szCs w:val="20"/>
          <w:u w:val="single"/>
        </w:rPr>
        <w:t>42</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4A9EE73" w14:textId="77777777" w:rsidR="00AF487E" w:rsidRDefault="00AF487E" w:rsidP="00AF487E">
      <w:pPr>
        <w:jc w:val="center"/>
        <w:textAlignment w:val="baseline"/>
        <w:rPr>
          <w:rFonts w:asciiTheme="majorHAnsi" w:hAnsiTheme="majorHAnsi" w:cstheme="majorHAnsi"/>
          <w:b/>
          <w:bCs/>
          <w:sz w:val="28"/>
          <w:szCs w:val="28"/>
          <w:u w:val="single"/>
          <w:lang w:eastAsia="pt-BR"/>
        </w:rPr>
      </w:pPr>
    </w:p>
    <w:p w14:paraId="32D7AFE1" w14:textId="77777777" w:rsidR="0076371E" w:rsidRPr="00AA1E01" w:rsidRDefault="0076371E" w:rsidP="0076371E">
      <w:pPr>
        <w:jc w:val="center"/>
        <w:textAlignment w:val="baseline"/>
        <w:rPr>
          <w:rFonts w:asciiTheme="majorHAnsi" w:hAnsiTheme="majorHAnsi" w:cstheme="majorHAnsi"/>
          <w:b/>
          <w:bCs/>
          <w:sz w:val="28"/>
          <w:szCs w:val="28"/>
          <w:u w:val="single"/>
          <w:lang w:eastAsia="pt-BR"/>
        </w:rPr>
      </w:pPr>
      <w:r w:rsidRPr="00AA1E01">
        <w:rPr>
          <w:rFonts w:asciiTheme="majorHAnsi" w:hAnsiTheme="majorHAnsi" w:cstheme="majorHAnsi"/>
          <w:b/>
          <w:bCs/>
          <w:sz w:val="28"/>
          <w:szCs w:val="28"/>
          <w:u w:val="single"/>
          <w:lang w:eastAsia="pt-BR"/>
        </w:rPr>
        <w:t>ESTUDO TÉCNICO PRELIMINAR</w:t>
      </w:r>
      <w:r>
        <w:rPr>
          <w:rFonts w:asciiTheme="majorHAnsi" w:hAnsiTheme="majorHAnsi" w:cstheme="majorHAnsi"/>
          <w:b/>
          <w:bCs/>
          <w:sz w:val="28"/>
          <w:szCs w:val="28"/>
          <w:u w:val="single"/>
          <w:lang w:eastAsia="pt-BR"/>
        </w:rPr>
        <w:t xml:space="preserve"> – LOCAÇÃO DE ESPAÇO COM QUADRA DE AREIA E CAMPO DE FUTEBOL 7</w:t>
      </w:r>
    </w:p>
    <w:p w14:paraId="178311FF" w14:textId="77777777" w:rsidR="0076371E" w:rsidRPr="00AA1E01" w:rsidRDefault="0076371E" w:rsidP="0076371E">
      <w:pPr>
        <w:jc w:val="both"/>
        <w:textAlignment w:val="baseline"/>
        <w:rPr>
          <w:rFonts w:asciiTheme="majorHAnsi" w:hAnsiTheme="majorHAnsi" w:cstheme="majorHAnsi"/>
          <w:sz w:val="20"/>
          <w:szCs w:val="20"/>
          <w:lang w:eastAsia="pt-BR"/>
        </w:rPr>
      </w:pPr>
    </w:p>
    <w:p w14:paraId="1A563383" w14:textId="77777777" w:rsidR="0076371E" w:rsidRDefault="0076371E" w:rsidP="0076371E">
      <w:pPr>
        <w:jc w:val="both"/>
        <w:textAlignment w:val="baseline"/>
        <w:rPr>
          <w:rFonts w:asciiTheme="majorHAnsi" w:hAnsiTheme="majorHAnsi" w:cstheme="majorHAnsi"/>
          <w:sz w:val="20"/>
          <w:szCs w:val="20"/>
          <w:lang w:eastAsia="pt-BR"/>
        </w:rPr>
      </w:pPr>
    </w:p>
    <w:p w14:paraId="7802F430" w14:textId="77777777" w:rsidR="0076371E" w:rsidRPr="006700C7" w:rsidRDefault="0076371E" w:rsidP="0076371E">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1.</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Objeto da Contratação</w:t>
      </w:r>
      <w:r w:rsidRPr="006700C7">
        <w:rPr>
          <w:rFonts w:asciiTheme="majorHAnsi" w:hAnsiTheme="majorHAnsi" w:cstheme="majorHAnsi"/>
          <w:sz w:val="20"/>
          <w:szCs w:val="20"/>
          <w:lang w:eastAsia="pt-BR"/>
        </w:rPr>
        <w:t>:</w:t>
      </w:r>
    </w:p>
    <w:p w14:paraId="245EE035" w14:textId="77777777" w:rsidR="0076371E" w:rsidRDefault="0076371E" w:rsidP="0076371E">
      <w:pPr>
        <w:jc w:val="both"/>
        <w:rPr>
          <w:rFonts w:asciiTheme="majorHAnsi" w:hAnsiTheme="majorHAnsi" w:cstheme="majorHAnsi"/>
          <w:b/>
          <w:sz w:val="20"/>
          <w:szCs w:val="20"/>
          <w:lang w:eastAsia="pt-BR"/>
        </w:rPr>
      </w:pPr>
      <w:r w:rsidRPr="00AE1139">
        <w:rPr>
          <w:rFonts w:asciiTheme="majorHAnsi" w:hAnsiTheme="majorHAnsi" w:cstheme="majorHAnsi"/>
          <w:sz w:val="20"/>
          <w:szCs w:val="20"/>
        </w:rPr>
        <w:t xml:space="preserve">1.1. </w:t>
      </w:r>
      <w:r>
        <w:rPr>
          <w:rFonts w:asciiTheme="majorHAnsi" w:hAnsiTheme="majorHAnsi" w:cstheme="majorHAnsi"/>
          <w:sz w:val="20"/>
          <w:szCs w:val="20"/>
        </w:rPr>
        <w:t xml:space="preserve">O objeto do presente estudo é a </w:t>
      </w:r>
      <w:bookmarkStart w:id="43" w:name="_Hlk228180044"/>
      <w:r>
        <w:rPr>
          <w:rFonts w:asciiTheme="majorHAnsi" w:hAnsiTheme="majorHAnsi" w:cstheme="majorHAnsi"/>
          <w:sz w:val="20"/>
          <w:szCs w:val="20"/>
        </w:rPr>
        <w:t>c</w:t>
      </w:r>
      <w:r w:rsidRPr="00AE1139">
        <w:rPr>
          <w:rFonts w:asciiTheme="majorHAnsi" w:hAnsiTheme="majorHAnsi" w:cstheme="majorHAnsi"/>
          <w:sz w:val="20"/>
          <w:szCs w:val="20"/>
        </w:rPr>
        <w:t>ontratação de empresa através de registro de preços para futura locação de espaço físico com quadra poliesportiva de areia e campo de futebol 7/Society, visando o atendimento de crianças, jovens, adultos e terceira idade pertencentes aos projetos desenvolvidos pela Secretaria de Esportes.</w:t>
      </w:r>
    </w:p>
    <w:bookmarkEnd w:id="43"/>
    <w:p w14:paraId="66CC1403" w14:textId="77777777" w:rsidR="0076371E" w:rsidRDefault="0076371E" w:rsidP="0076371E">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2.</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Descrição da necessidade</w:t>
      </w:r>
      <w:r>
        <w:rPr>
          <w:rFonts w:asciiTheme="majorHAnsi" w:hAnsiTheme="majorHAnsi" w:cstheme="majorHAnsi"/>
          <w:sz w:val="20"/>
          <w:szCs w:val="20"/>
          <w:lang w:eastAsia="pt-BR"/>
        </w:rPr>
        <w:t>:</w:t>
      </w:r>
    </w:p>
    <w:p w14:paraId="3E28B139" w14:textId="77777777" w:rsidR="0076371E" w:rsidRPr="00F111DD" w:rsidRDefault="0076371E" w:rsidP="0076371E">
      <w:pPr>
        <w:pStyle w:val="SemEspaamento"/>
        <w:jc w:val="both"/>
        <w:rPr>
          <w:rFonts w:asciiTheme="majorHAnsi" w:hAnsiTheme="majorHAnsi" w:cstheme="majorHAnsi"/>
          <w:sz w:val="20"/>
          <w:szCs w:val="20"/>
        </w:rPr>
      </w:pPr>
      <w:r w:rsidRPr="00C84228">
        <w:rPr>
          <w:rFonts w:asciiTheme="majorHAnsi" w:eastAsia="Times New Roman" w:hAnsiTheme="majorHAnsi" w:cstheme="majorHAnsi"/>
        </w:rPr>
        <w:t>2.1.</w:t>
      </w:r>
      <w:r>
        <w:rPr>
          <w:rFonts w:asciiTheme="majorHAnsi" w:eastAsia="Times New Roman" w:hAnsiTheme="majorHAnsi" w:cstheme="majorHAnsi"/>
        </w:rPr>
        <w:t xml:space="preserve"> </w:t>
      </w:r>
      <w:r w:rsidRPr="00F111DD">
        <w:rPr>
          <w:rFonts w:asciiTheme="majorHAnsi" w:hAnsiTheme="majorHAnsi" w:cstheme="majorHAnsi"/>
          <w:sz w:val="20"/>
          <w:szCs w:val="20"/>
        </w:rPr>
        <w:t>A Secretaria Municipal de Esportes realiza constantemente treinamentos, projetos sociais, campeonatos, eventos esportivos e atividades recreativas que demandam espaços adequados para sua execução.</w:t>
      </w:r>
    </w:p>
    <w:p w14:paraId="3A23B465" w14:textId="77777777" w:rsidR="0076371E" w:rsidRPr="00F111DD" w:rsidRDefault="0076371E" w:rsidP="0076371E">
      <w:pPr>
        <w:pStyle w:val="SemEspaamento"/>
        <w:jc w:val="both"/>
        <w:rPr>
          <w:rFonts w:asciiTheme="majorHAnsi" w:hAnsiTheme="majorHAnsi" w:cstheme="majorHAnsi"/>
          <w:sz w:val="20"/>
          <w:szCs w:val="20"/>
        </w:rPr>
      </w:pPr>
      <w:r w:rsidRPr="00F111DD">
        <w:rPr>
          <w:rFonts w:asciiTheme="majorHAnsi" w:hAnsiTheme="majorHAnsi" w:cstheme="majorHAnsi"/>
          <w:sz w:val="20"/>
          <w:szCs w:val="20"/>
        </w:rPr>
        <w:t>Considerando que o município não dispõe de infraestrutura própria de quadra de areia e campo oficial para o futebol 7 para atender toda a demanda, faz-se necessária a contratação através de locação de espaços privados, garantindo a continuidade das atividades esportivas, a ampliação do acesso da população ao esporte e a promoção da saúde, do lazer e da inclusão social.</w:t>
      </w:r>
    </w:p>
    <w:p w14:paraId="06CC549F" w14:textId="77777777" w:rsidR="0076371E" w:rsidRPr="00F111DD" w:rsidRDefault="0076371E" w:rsidP="0076371E">
      <w:pPr>
        <w:pStyle w:val="SemEspaamento"/>
        <w:jc w:val="both"/>
        <w:rPr>
          <w:rFonts w:asciiTheme="majorHAnsi" w:hAnsiTheme="majorHAnsi" w:cstheme="majorHAnsi"/>
          <w:sz w:val="20"/>
          <w:szCs w:val="20"/>
        </w:rPr>
      </w:pPr>
      <w:r w:rsidRPr="00F111DD">
        <w:rPr>
          <w:rFonts w:asciiTheme="majorHAnsi" w:hAnsiTheme="majorHAnsi" w:cstheme="majorHAnsi"/>
          <w:sz w:val="20"/>
          <w:szCs w:val="20"/>
        </w:rPr>
        <w:t xml:space="preserve"> Portanto, como a Secretaria de Esportes não conta com nenhuma quadra de areia e nenhum campo de futebol 7,  para a prática de atividades esportivas, assim, faz-se necessário a locação de quadra de areia e do campo para a práticas de atividades esportivas, compatíveis para diversas modalidades, essas praças esportivas deverão ter iluminação, água potável, banheiros feminino e masculino, disponibilidade para uso no período matutino, vespertino e noturno, todos os dias da semana, incluindo sábados, domingos e feriados. </w:t>
      </w:r>
    </w:p>
    <w:p w14:paraId="67D707A4" w14:textId="77777777" w:rsidR="0076371E" w:rsidRPr="00F111DD" w:rsidRDefault="0076371E" w:rsidP="0076371E">
      <w:pPr>
        <w:pStyle w:val="SemEspaamento"/>
        <w:jc w:val="both"/>
        <w:rPr>
          <w:rFonts w:asciiTheme="majorHAnsi" w:hAnsiTheme="majorHAnsi" w:cstheme="majorHAnsi"/>
          <w:sz w:val="20"/>
          <w:szCs w:val="20"/>
        </w:rPr>
      </w:pPr>
      <w:r w:rsidRPr="00F111DD">
        <w:rPr>
          <w:rFonts w:asciiTheme="majorHAnsi" w:hAnsiTheme="majorHAnsi" w:cstheme="majorHAnsi"/>
          <w:sz w:val="20"/>
          <w:szCs w:val="20"/>
        </w:rPr>
        <w:t xml:space="preserve">O local deve ser dentro do limite urbano, para possibilitar que o deslocamento dos usuários possa ser feito sem a necessidade de utilizar transporte.  </w:t>
      </w:r>
    </w:p>
    <w:p w14:paraId="3F4CFB0A" w14:textId="77777777" w:rsidR="0076371E" w:rsidRDefault="0076371E" w:rsidP="0076371E">
      <w:pPr>
        <w:pStyle w:val="SemEspaamento"/>
        <w:jc w:val="both"/>
        <w:rPr>
          <w:rFonts w:asciiTheme="majorHAnsi" w:eastAsia="Times New Roman" w:hAnsiTheme="majorHAnsi" w:cstheme="majorHAnsi"/>
          <w:sz w:val="20"/>
          <w:szCs w:val="20"/>
        </w:rPr>
      </w:pPr>
      <w:r w:rsidRPr="00C84228">
        <w:rPr>
          <w:rFonts w:asciiTheme="majorHAnsi" w:eastAsia="Times New Roman" w:hAnsiTheme="majorHAnsi" w:cstheme="majorHAnsi"/>
          <w:sz w:val="20"/>
          <w:szCs w:val="20"/>
        </w:rPr>
        <w:t xml:space="preserve"> </w:t>
      </w:r>
    </w:p>
    <w:p w14:paraId="07478E05" w14:textId="77777777" w:rsidR="0076371E" w:rsidRPr="00C84228" w:rsidRDefault="0076371E" w:rsidP="0076371E">
      <w:pPr>
        <w:jc w:val="both"/>
        <w:textAlignment w:val="baseline"/>
        <w:rPr>
          <w:rFonts w:asciiTheme="majorHAnsi" w:hAnsiTheme="majorHAnsi" w:cstheme="majorHAnsi"/>
          <w:b/>
          <w:sz w:val="20"/>
          <w:szCs w:val="20"/>
          <w:lang w:eastAsia="pt-BR"/>
        </w:rPr>
      </w:pPr>
      <w:r w:rsidRPr="00C84228">
        <w:rPr>
          <w:rFonts w:asciiTheme="majorHAnsi" w:hAnsiTheme="majorHAnsi" w:cstheme="majorHAnsi"/>
          <w:b/>
          <w:sz w:val="20"/>
          <w:szCs w:val="20"/>
          <w:lang w:eastAsia="pt-BR"/>
        </w:rPr>
        <w:t>3. Área requisitante</w:t>
      </w:r>
    </w:p>
    <w:p w14:paraId="5F20120F" w14:textId="77777777" w:rsidR="0076371E" w:rsidRPr="00C84228" w:rsidRDefault="0076371E" w:rsidP="0076371E">
      <w:pPr>
        <w:jc w:val="both"/>
        <w:textAlignment w:val="baseline"/>
        <w:rPr>
          <w:rFonts w:asciiTheme="majorHAnsi" w:hAnsiTheme="majorHAnsi" w:cstheme="majorHAnsi"/>
          <w:b/>
          <w:sz w:val="20"/>
          <w:szCs w:val="20"/>
          <w:lang w:eastAsia="pt-BR"/>
        </w:rPr>
      </w:pPr>
      <w:r w:rsidRPr="00C84228">
        <w:rPr>
          <w:rFonts w:asciiTheme="majorHAnsi" w:hAnsiTheme="majorHAnsi" w:cstheme="majorHAnsi"/>
          <w:sz w:val="20"/>
          <w:szCs w:val="20"/>
          <w:lang w:eastAsia="pt-BR"/>
        </w:rPr>
        <w:t>Secretaria de Esportes – Responsável: Danilo dos Santos Coradini (Secretário de Esportes)</w:t>
      </w:r>
    </w:p>
    <w:p w14:paraId="6C61A4C9" w14:textId="77777777" w:rsidR="0076371E" w:rsidRPr="00C84228" w:rsidRDefault="0076371E" w:rsidP="0076371E">
      <w:pPr>
        <w:jc w:val="both"/>
        <w:textAlignment w:val="baseline"/>
        <w:rPr>
          <w:rFonts w:asciiTheme="majorHAnsi" w:hAnsiTheme="majorHAnsi" w:cstheme="majorHAnsi"/>
          <w:sz w:val="20"/>
          <w:szCs w:val="20"/>
          <w:lang w:eastAsia="pt-BR"/>
        </w:rPr>
      </w:pPr>
    </w:p>
    <w:p w14:paraId="78FB9CF7" w14:textId="77777777" w:rsidR="0076371E" w:rsidRPr="00C84228" w:rsidRDefault="0076371E" w:rsidP="0076371E">
      <w:pPr>
        <w:jc w:val="both"/>
        <w:textAlignment w:val="baseline"/>
        <w:rPr>
          <w:rFonts w:asciiTheme="majorHAnsi" w:hAnsiTheme="majorHAnsi" w:cstheme="majorHAnsi"/>
          <w:b/>
          <w:sz w:val="20"/>
          <w:szCs w:val="20"/>
          <w:lang w:eastAsia="pt-BR"/>
        </w:rPr>
      </w:pPr>
      <w:r w:rsidRPr="00C84228">
        <w:rPr>
          <w:rFonts w:asciiTheme="majorHAnsi" w:hAnsiTheme="majorHAnsi" w:cstheme="majorHAnsi"/>
          <w:b/>
          <w:sz w:val="20"/>
          <w:szCs w:val="20"/>
          <w:lang w:eastAsia="pt-BR"/>
        </w:rPr>
        <w:t>4. Descrição dos Requisitos da Contratação:</w:t>
      </w:r>
    </w:p>
    <w:p w14:paraId="67C1A9F0" w14:textId="77777777" w:rsidR="0076371E" w:rsidRPr="00C84228" w:rsidRDefault="0076371E" w:rsidP="0076371E">
      <w:pPr>
        <w:jc w:val="both"/>
        <w:textAlignment w:val="baseline"/>
        <w:rPr>
          <w:rFonts w:asciiTheme="majorHAnsi" w:hAnsiTheme="majorHAnsi" w:cstheme="majorHAnsi"/>
          <w:sz w:val="20"/>
          <w:szCs w:val="20"/>
          <w:lang w:eastAsia="pt-BR"/>
        </w:rPr>
      </w:pPr>
      <w:r w:rsidRPr="00C84228">
        <w:rPr>
          <w:rFonts w:asciiTheme="majorHAnsi" w:hAnsiTheme="majorHAnsi" w:cstheme="majorHAnsi"/>
          <w:sz w:val="20"/>
          <w:szCs w:val="20"/>
          <w:lang w:eastAsia="pt-BR"/>
        </w:rPr>
        <w:t>4.1. A contratação deve se basear na Lei nº 14.133/2021, Lei Complementar nº 123/2006 e nas demais normas legais e regulamentares pertinentes.</w:t>
      </w:r>
    </w:p>
    <w:p w14:paraId="0BA13FEC" w14:textId="77777777" w:rsidR="0076371E" w:rsidRPr="00AD67AE" w:rsidRDefault="0076371E" w:rsidP="0076371E">
      <w:pPr>
        <w:jc w:val="both"/>
        <w:textAlignment w:val="baseline"/>
        <w:rPr>
          <w:rFonts w:asciiTheme="majorHAnsi" w:hAnsiTheme="majorHAnsi" w:cstheme="majorHAnsi"/>
          <w:sz w:val="20"/>
          <w:szCs w:val="20"/>
          <w:lang w:eastAsia="pt-BR"/>
        </w:rPr>
      </w:pPr>
      <w:r w:rsidRPr="00C84228">
        <w:rPr>
          <w:rFonts w:asciiTheme="majorHAnsi" w:hAnsiTheme="majorHAnsi" w:cstheme="majorHAnsi"/>
          <w:sz w:val="20"/>
          <w:szCs w:val="20"/>
          <w:lang w:eastAsia="pt-BR"/>
        </w:rPr>
        <w:t xml:space="preserve">4.2. </w:t>
      </w:r>
      <w:r w:rsidRPr="00AD67AE">
        <w:rPr>
          <w:rFonts w:asciiTheme="majorHAnsi" w:hAnsiTheme="majorHAnsi" w:cstheme="majorHAnsi"/>
          <w:sz w:val="20"/>
          <w:szCs w:val="20"/>
          <w:lang w:eastAsia="pt-BR"/>
        </w:rPr>
        <w:t xml:space="preserve">O imóvel a ser locado deve estar em condições de uso, sem necessidade de adequações. </w:t>
      </w:r>
    </w:p>
    <w:p w14:paraId="441DEB25" w14:textId="77777777" w:rsidR="0076371E" w:rsidRPr="00AD67AE" w:rsidRDefault="0076371E" w:rsidP="0076371E">
      <w:pPr>
        <w:jc w:val="both"/>
        <w:textAlignment w:val="baseline"/>
        <w:rPr>
          <w:rFonts w:asciiTheme="majorHAnsi" w:hAnsiTheme="majorHAnsi" w:cstheme="majorHAnsi"/>
          <w:sz w:val="20"/>
          <w:szCs w:val="20"/>
          <w:lang w:eastAsia="pt-BR"/>
        </w:rPr>
      </w:pPr>
      <w:r w:rsidRPr="00AC0EC1">
        <w:rPr>
          <w:rFonts w:asciiTheme="majorHAnsi" w:hAnsiTheme="majorHAnsi" w:cstheme="majorHAnsi"/>
          <w:sz w:val="20"/>
          <w:szCs w:val="20"/>
          <w:lang w:eastAsia="pt-BR"/>
        </w:rPr>
        <w:t>4.3.</w:t>
      </w:r>
      <w:r w:rsidRPr="00AD67AE">
        <w:rPr>
          <w:rFonts w:asciiTheme="majorHAnsi" w:hAnsiTheme="majorHAnsi" w:cstheme="majorHAnsi"/>
          <w:b/>
          <w:bCs/>
          <w:sz w:val="20"/>
          <w:szCs w:val="20"/>
          <w:lang w:eastAsia="pt-BR"/>
        </w:rPr>
        <w:t xml:space="preserve"> </w:t>
      </w:r>
      <w:r w:rsidRPr="00AD67AE">
        <w:rPr>
          <w:rFonts w:asciiTheme="majorHAnsi" w:hAnsiTheme="majorHAnsi" w:cstheme="majorHAnsi"/>
          <w:sz w:val="20"/>
          <w:szCs w:val="20"/>
          <w:lang w:eastAsia="pt-BR"/>
        </w:rPr>
        <w:t>A</w:t>
      </w:r>
      <w:r>
        <w:rPr>
          <w:rFonts w:asciiTheme="majorHAnsi" w:hAnsiTheme="majorHAnsi" w:cstheme="majorHAnsi"/>
          <w:sz w:val="20"/>
          <w:szCs w:val="20"/>
          <w:lang w:eastAsia="pt-BR"/>
        </w:rPr>
        <w:t>s</w:t>
      </w:r>
      <w:r w:rsidRPr="00AD67AE">
        <w:rPr>
          <w:rFonts w:asciiTheme="majorHAnsi" w:hAnsiTheme="majorHAnsi" w:cstheme="majorHAnsi"/>
          <w:sz w:val="20"/>
          <w:szCs w:val="20"/>
          <w:lang w:eastAsia="pt-BR"/>
        </w:rPr>
        <w:t xml:space="preserve"> </w:t>
      </w:r>
      <w:r>
        <w:rPr>
          <w:rFonts w:asciiTheme="majorHAnsi" w:hAnsiTheme="majorHAnsi" w:cstheme="majorHAnsi"/>
          <w:sz w:val="20"/>
          <w:szCs w:val="20"/>
          <w:lang w:eastAsia="pt-BR"/>
        </w:rPr>
        <w:t>instalações esportivas</w:t>
      </w:r>
      <w:r w:rsidRPr="00AD67AE">
        <w:rPr>
          <w:rFonts w:asciiTheme="majorHAnsi" w:hAnsiTheme="majorHAnsi" w:cstheme="majorHAnsi"/>
          <w:sz w:val="20"/>
          <w:szCs w:val="20"/>
          <w:lang w:eastAsia="pt-BR"/>
        </w:rPr>
        <w:t xml:space="preserve"> deve</w:t>
      </w:r>
      <w:r>
        <w:rPr>
          <w:rFonts w:asciiTheme="majorHAnsi" w:hAnsiTheme="majorHAnsi" w:cstheme="majorHAnsi"/>
          <w:sz w:val="20"/>
          <w:szCs w:val="20"/>
          <w:lang w:eastAsia="pt-BR"/>
        </w:rPr>
        <w:t>rão</w:t>
      </w:r>
      <w:r w:rsidRPr="00AD67AE">
        <w:rPr>
          <w:rFonts w:asciiTheme="majorHAnsi" w:hAnsiTheme="majorHAnsi" w:cstheme="majorHAnsi"/>
          <w:sz w:val="20"/>
          <w:szCs w:val="20"/>
          <w:lang w:eastAsia="pt-BR"/>
        </w:rPr>
        <w:t xml:space="preserve"> ter as seguintes características: </w:t>
      </w:r>
    </w:p>
    <w:p w14:paraId="4AD2BCF0" w14:textId="77777777" w:rsidR="0076371E" w:rsidRPr="00AD67AE" w:rsidRDefault="0076371E" w:rsidP="0076371E">
      <w:pPr>
        <w:jc w:val="both"/>
        <w:textAlignment w:val="baseline"/>
        <w:rPr>
          <w:rFonts w:asciiTheme="majorHAnsi" w:hAnsiTheme="majorHAnsi" w:cstheme="majorHAnsi"/>
          <w:sz w:val="20"/>
          <w:szCs w:val="20"/>
          <w:lang w:eastAsia="pt-BR"/>
        </w:rPr>
      </w:pPr>
      <w:r w:rsidRPr="00AD67AE">
        <w:rPr>
          <w:rFonts w:asciiTheme="majorHAnsi" w:hAnsiTheme="majorHAnsi" w:cstheme="majorHAnsi"/>
          <w:sz w:val="20"/>
          <w:szCs w:val="20"/>
          <w:lang w:eastAsia="pt-BR"/>
        </w:rPr>
        <w:t>4.</w:t>
      </w:r>
      <w:r>
        <w:rPr>
          <w:rFonts w:asciiTheme="majorHAnsi" w:hAnsiTheme="majorHAnsi" w:cstheme="majorHAnsi"/>
          <w:sz w:val="20"/>
          <w:szCs w:val="20"/>
          <w:lang w:eastAsia="pt-BR"/>
        </w:rPr>
        <w:t>3</w:t>
      </w:r>
      <w:r w:rsidRPr="00AD67AE">
        <w:rPr>
          <w:rFonts w:asciiTheme="majorHAnsi" w:hAnsiTheme="majorHAnsi" w:cstheme="majorHAnsi"/>
          <w:sz w:val="20"/>
          <w:szCs w:val="20"/>
          <w:lang w:eastAsia="pt-BR"/>
        </w:rPr>
        <w:t>.1.</w:t>
      </w:r>
      <w:r w:rsidRPr="00AD67AE">
        <w:rPr>
          <w:rFonts w:asciiTheme="majorHAnsi" w:hAnsiTheme="majorHAnsi" w:cstheme="majorHAnsi"/>
          <w:b/>
          <w:bCs/>
          <w:sz w:val="20"/>
          <w:szCs w:val="20"/>
          <w:lang w:eastAsia="pt-BR"/>
        </w:rPr>
        <w:t xml:space="preserve"> </w:t>
      </w:r>
      <w:r w:rsidRPr="00AC0EC1">
        <w:rPr>
          <w:rFonts w:asciiTheme="majorHAnsi" w:hAnsiTheme="majorHAnsi" w:cstheme="majorHAnsi"/>
          <w:sz w:val="20"/>
          <w:szCs w:val="20"/>
          <w:lang w:eastAsia="pt-BR"/>
        </w:rPr>
        <w:t>Estar localizada no perímetro urbano do município</w:t>
      </w:r>
      <w:r w:rsidRPr="00AD67AE">
        <w:rPr>
          <w:rFonts w:asciiTheme="majorHAnsi" w:hAnsiTheme="majorHAnsi" w:cstheme="majorHAnsi"/>
          <w:sz w:val="20"/>
          <w:szCs w:val="20"/>
          <w:lang w:eastAsia="pt-BR"/>
        </w:rPr>
        <w:t xml:space="preserve">, de tal forma que seja possível o deslocamento a pé, sem a necessidade de transporte; </w:t>
      </w:r>
    </w:p>
    <w:p w14:paraId="11A71C81" w14:textId="77777777" w:rsidR="0076371E" w:rsidRPr="00AD67AE" w:rsidRDefault="0076371E" w:rsidP="0076371E">
      <w:pPr>
        <w:jc w:val="both"/>
        <w:textAlignment w:val="baseline"/>
        <w:rPr>
          <w:rFonts w:asciiTheme="majorHAnsi" w:hAnsiTheme="majorHAnsi" w:cstheme="majorHAnsi"/>
          <w:sz w:val="20"/>
          <w:szCs w:val="20"/>
          <w:lang w:eastAsia="pt-BR"/>
        </w:rPr>
      </w:pPr>
      <w:r w:rsidRPr="00AD67AE">
        <w:rPr>
          <w:rFonts w:asciiTheme="majorHAnsi" w:hAnsiTheme="majorHAnsi" w:cstheme="majorHAnsi"/>
          <w:sz w:val="20"/>
          <w:szCs w:val="20"/>
          <w:lang w:eastAsia="pt-BR"/>
        </w:rPr>
        <w:t>4.</w:t>
      </w:r>
      <w:r>
        <w:rPr>
          <w:rFonts w:asciiTheme="majorHAnsi" w:hAnsiTheme="majorHAnsi" w:cstheme="majorHAnsi"/>
          <w:sz w:val="20"/>
          <w:szCs w:val="20"/>
          <w:lang w:eastAsia="pt-BR"/>
        </w:rPr>
        <w:t>3</w:t>
      </w:r>
      <w:r w:rsidRPr="00AD67AE">
        <w:rPr>
          <w:rFonts w:asciiTheme="majorHAnsi" w:hAnsiTheme="majorHAnsi" w:cstheme="majorHAnsi"/>
          <w:sz w:val="20"/>
          <w:szCs w:val="20"/>
          <w:lang w:eastAsia="pt-BR"/>
        </w:rPr>
        <w:t>.2.</w:t>
      </w:r>
      <w:r w:rsidRPr="00AD67AE">
        <w:rPr>
          <w:rFonts w:asciiTheme="majorHAnsi" w:hAnsiTheme="majorHAnsi" w:cstheme="majorHAnsi"/>
          <w:b/>
          <w:bCs/>
          <w:sz w:val="20"/>
          <w:szCs w:val="20"/>
          <w:lang w:eastAsia="pt-BR"/>
        </w:rPr>
        <w:t xml:space="preserve"> </w:t>
      </w:r>
      <w:r>
        <w:rPr>
          <w:rFonts w:asciiTheme="majorHAnsi" w:hAnsiTheme="majorHAnsi" w:cstheme="majorHAnsi"/>
          <w:sz w:val="20"/>
          <w:szCs w:val="20"/>
          <w:lang w:eastAsia="pt-BR"/>
        </w:rPr>
        <w:t>O local deverá contar</w:t>
      </w:r>
      <w:r w:rsidRPr="00AD67AE">
        <w:rPr>
          <w:rFonts w:asciiTheme="majorHAnsi" w:hAnsiTheme="majorHAnsi" w:cstheme="majorHAnsi"/>
          <w:sz w:val="20"/>
          <w:szCs w:val="20"/>
          <w:lang w:eastAsia="pt-BR"/>
        </w:rPr>
        <w:t xml:space="preserve"> com banheiro masculino e feminino; </w:t>
      </w:r>
    </w:p>
    <w:p w14:paraId="52FD481F" w14:textId="77777777" w:rsidR="0076371E" w:rsidRDefault="0076371E" w:rsidP="0076371E">
      <w:pPr>
        <w:jc w:val="both"/>
        <w:textAlignment w:val="baseline"/>
        <w:rPr>
          <w:rFonts w:asciiTheme="majorHAnsi" w:hAnsiTheme="majorHAnsi" w:cstheme="majorHAnsi"/>
          <w:sz w:val="20"/>
          <w:szCs w:val="20"/>
          <w:lang w:eastAsia="pt-BR"/>
        </w:rPr>
      </w:pPr>
      <w:r w:rsidRPr="00AD67AE">
        <w:rPr>
          <w:rFonts w:asciiTheme="majorHAnsi" w:hAnsiTheme="majorHAnsi" w:cstheme="majorHAnsi"/>
          <w:sz w:val="20"/>
          <w:szCs w:val="20"/>
          <w:lang w:eastAsia="pt-BR"/>
        </w:rPr>
        <w:t>4.</w:t>
      </w:r>
      <w:r>
        <w:rPr>
          <w:rFonts w:asciiTheme="majorHAnsi" w:hAnsiTheme="majorHAnsi" w:cstheme="majorHAnsi"/>
          <w:sz w:val="20"/>
          <w:szCs w:val="20"/>
          <w:lang w:eastAsia="pt-BR"/>
        </w:rPr>
        <w:t>3</w:t>
      </w:r>
      <w:r w:rsidRPr="00AD67AE">
        <w:rPr>
          <w:rFonts w:asciiTheme="majorHAnsi" w:hAnsiTheme="majorHAnsi" w:cstheme="majorHAnsi"/>
          <w:sz w:val="20"/>
          <w:szCs w:val="20"/>
          <w:lang w:eastAsia="pt-BR"/>
        </w:rPr>
        <w:t xml:space="preserve">.3. </w:t>
      </w:r>
      <w:r>
        <w:rPr>
          <w:rFonts w:asciiTheme="majorHAnsi" w:hAnsiTheme="majorHAnsi" w:cstheme="majorHAnsi"/>
          <w:sz w:val="20"/>
          <w:szCs w:val="20"/>
          <w:lang w:eastAsia="pt-BR"/>
        </w:rPr>
        <w:t xml:space="preserve">As instalações esportivas deverão </w:t>
      </w:r>
      <w:r w:rsidRPr="00AD67AE">
        <w:rPr>
          <w:rFonts w:asciiTheme="majorHAnsi" w:hAnsiTheme="majorHAnsi" w:cstheme="majorHAnsi"/>
          <w:sz w:val="20"/>
          <w:szCs w:val="20"/>
          <w:lang w:eastAsia="pt-BR"/>
        </w:rPr>
        <w:t>ter iluminação</w:t>
      </w:r>
      <w:r>
        <w:rPr>
          <w:rFonts w:asciiTheme="majorHAnsi" w:hAnsiTheme="majorHAnsi" w:cstheme="majorHAnsi"/>
          <w:sz w:val="20"/>
          <w:szCs w:val="20"/>
          <w:lang w:eastAsia="pt-BR"/>
        </w:rPr>
        <w:t>;</w:t>
      </w:r>
    </w:p>
    <w:p w14:paraId="59C49D22" w14:textId="77777777" w:rsidR="0076371E" w:rsidRPr="00AD67AE" w:rsidRDefault="0076371E" w:rsidP="0076371E">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4.3.4. Á</w:t>
      </w:r>
      <w:r w:rsidRPr="00AD67AE">
        <w:rPr>
          <w:rFonts w:asciiTheme="majorHAnsi" w:hAnsiTheme="majorHAnsi" w:cstheme="majorHAnsi"/>
          <w:sz w:val="20"/>
          <w:szCs w:val="20"/>
          <w:lang w:eastAsia="pt-BR"/>
        </w:rPr>
        <w:t xml:space="preserve">gua potável disponível; </w:t>
      </w:r>
    </w:p>
    <w:p w14:paraId="66CD1351" w14:textId="77777777" w:rsidR="0076371E" w:rsidRPr="00AD67AE" w:rsidRDefault="0076371E" w:rsidP="0076371E">
      <w:pPr>
        <w:jc w:val="both"/>
        <w:textAlignment w:val="baseline"/>
        <w:rPr>
          <w:rFonts w:asciiTheme="majorHAnsi" w:hAnsiTheme="majorHAnsi" w:cstheme="majorHAnsi"/>
          <w:sz w:val="20"/>
          <w:szCs w:val="20"/>
          <w:lang w:eastAsia="pt-BR"/>
        </w:rPr>
      </w:pPr>
      <w:r w:rsidRPr="00AD67AE">
        <w:rPr>
          <w:rFonts w:asciiTheme="majorHAnsi" w:hAnsiTheme="majorHAnsi" w:cstheme="majorHAnsi"/>
          <w:sz w:val="20"/>
          <w:szCs w:val="20"/>
          <w:lang w:eastAsia="pt-BR"/>
        </w:rPr>
        <w:t>4.</w:t>
      </w:r>
      <w:r>
        <w:rPr>
          <w:rFonts w:asciiTheme="majorHAnsi" w:hAnsiTheme="majorHAnsi" w:cstheme="majorHAnsi"/>
          <w:sz w:val="20"/>
          <w:szCs w:val="20"/>
          <w:lang w:eastAsia="pt-BR"/>
        </w:rPr>
        <w:t>3</w:t>
      </w:r>
      <w:r w:rsidRPr="00AD67AE">
        <w:rPr>
          <w:rFonts w:asciiTheme="majorHAnsi" w:hAnsiTheme="majorHAnsi" w:cstheme="majorHAnsi"/>
          <w:sz w:val="20"/>
          <w:szCs w:val="20"/>
          <w:lang w:eastAsia="pt-BR"/>
        </w:rPr>
        <w:t>.</w:t>
      </w:r>
      <w:r>
        <w:rPr>
          <w:rFonts w:asciiTheme="majorHAnsi" w:hAnsiTheme="majorHAnsi" w:cstheme="majorHAnsi"/>
          <w:sz w:val="20"/>
          <w:szCs w:val="20"/>
          <w:lang w:eastAsia="pt-BR"/>
        </w:rPr>
        <w:t>5</w:t>
      </w:r>
      <w:r w:rsidRPr="00AD67AE">
        <w:rPr>
          <w:rFonts w:asciiTheme="majorHAnsi" w:hAnsiTheme="majorHAnsi" w:cstheme="majorHAnsi"/>
          <w:sz w:val="20"/>
          <w:szCs w:val="20"/>
          <w:lang w:eastAsia="pt-BR"/>
        </w:rPr>
        <w:t>.</w:t>
      </w:r>
      <w:r>
        <w:rPr>
          <w:rFonts w:asciiTheme="majorHAnsi" w:hAnsiTheme="majorHAnsi" w:cstheme="majorHAnsi"/>
          <w:sz w:val="20"/>
          <w:szCs w:val="20"/>
          <w:lang w:eastAsia="pt-BR"/>
        </w:rPr>
        <w:t xml:space="preserve"> </w:t>
      </w:r>
      <w:r w:rsidRPr="00AD67AE">
        <w:rPr>
          <w:rFonts w:asciiTheme="majorHAnsi" w:hAnsiTheme="majorHAnsi" w:cstheme="majorHAnsi"/>
          <w:sz w:val="20"/>
          <w:szCs w:val="20"/>
          <w:lang w:eastAsia="pt-BR"/>
        </w:rPr>
        <w:t xml:space="preserve">Disponibilidade de utilização todos os dias, incluindo sábado, domingos e feriados no período noturno e diurno; </w:t>
      </w:r>
    </w:p>
    <w:p w14:paraId="646AEED4" w14:textId="77777777" w:rsidR="0076371E" w:rsidRPr="00C84228" w:rsidRDefault="0076371E" w:rsidP="0076371E">
      <w:pPr>
        <w:jc w:val="both"/>
        <w:textAlignment w:val="baseline"/>
        <w:rPr>
          <w:rFonts w:asciiTheme="majorHAnsi" w:hAnsiTheme="majorHAnsi" w:cstheme="majorHAnsi"/>
          <w:sz w:val="20"/>
          <w:szCs w:val="20"/>
          <w:lang w:eastAsia="pt-BR"/>
        </w:rPr>
      </w:pPr>
    </w:p>
    <w:p w14:paraId="75592423" w14:textId="77777777" w:rsidR="0076371E" w:rsidRPr="00C84228" w:rsidRDefault="0076371E" w:rsidP="0076371E">
      <w:pPr>
        <w:jc w:val="both"/>
        <w:textAlignment w:val="baseline"/>
        <w:rPr>
          <w:rFonts w:asciiTheme="majorHAnsi" w:hAnsiTheme="majorHAnsi" w:cstheme="majorHAnsi"/>
          <w:sz w:val="20"/>
          <w:szCs w:val="20"/>
          <w:lang w:eastAsia="pt-BR"/>
        </w:rPr>
      </w:pPr>
      <w:r w:rsidRPr="00C84228">
        <w:rPr>
          <w:rFonts w:asciiTheme="majorHAnsi" w:hAnsiTheme="majorHAnsi" w:cstheme="majorHAnsi"/>
          <w:b/>
          <w:sz w:val="20"/>
          <w:szCs w:val="20"/>
          <w:lang w:eastAsia="pt-BR"/>
        </w:rPr>
        <w:t>5. Levantamento de Mercado</w:t>
      </w:r>
    </w:p>
    <w:p w14:paraId="77CC4CD8" w14:textId="77777777" w:rsidR="0076371E" w:rsidRDefault="0076371E" w:rsidP="0076371E">
      <w:pPr>
        <w:pStyle w:val="Default"/>
        <w:jc w:val="both"/>
        <w:rPr>
          <w:rFonts w:asciiTheme="majorHAnsi" w:hAnsiTheme="majorHAnsi" w:cstheme="majorHAnsi"/>
          <w:szCs w:val="20"/>
        </w:rPr>
      </w:pPr>
      <w:r w:rsidRPr="00C84228">
        <w:rPr>
          <w:rFonts w:asciiTheme="majorHAnsi" w:eastAsia="Times New Roman" w:hAnsiTheme="majorHAnsi" w:cstheme="majorHAnsi"/>
          <w:szCs w:val="20"/>
          <w:lang w:eastAsia="pt-BR"/>
        </w:rPr>
        <w:t xml:space="preserve">5.1. </w:t>
      </w:r>
      <w:r w:rsidRPr="00C84228">
        <w:rPr>
          <w:rFonts w:asciiTheme="majorHAnsi" w:hAnsiTheme="majorHAnsi" w:cstheme="majorHAnsi"/>
          <w:szCs w:val="20"/>
        </w:rPr>
        <w:t xml:space="preserve">O levantamento de mercado consiste na análise das alternativas possíveis, e justificativa técnica e econômica da escolha do tipo de solução a contratar. </w:t>
      </w:r>
    </w:p>
    <w:p w14:paraId="73ACFDAA"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szCs w:val="20"/>
        </w:rPr>
        <w:t>Perante a necessidade do objeto deste estudo, foi realizado o levantamento de mercado no intuito de</w:t>
      </w:r>
    </w:p>
    <w:p w14:paraId="4E8C650F"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szCs w:val="20"/>
        </w:rPr>
        <w:t>prospectar e analisar soluções para a pretensa contratação, que atendam aos critérios de vantajosidade para a</w:t>
      </w:r>
      <w:r>
        <w:rPr>
          <w:rFonts w:asciiTheme="majorHAnsi" w:hAnsiTheme="majorHAnsi" w:cstheme="majorHAnsi"/>
          <w:szCs w:val="20"/>
        </w:rPr>
        <w:t xml:space="preserve"> </w:t>
      </w:r>
      <w:r w:rsidRPr="00675CBB">
        <w:rPr>
          <w:rFonts w:asciiTheme="majorHAnsi" w:hAnsiTheme="majorHAnsi" w:cstheme="majorHAnsi"/>
          <w:szCs w:val="20"/>
        </w:rPr>
        <w:t>Administração Pública sob os aspectos da conveniência, economicidade e eficiência. Assim, foi feita uma pesquisa</w:t>
      </w:r>
      <w:r>
        <w:rPr>
          <w:rFonts w:asciiTheme="majorHAnsi" w:hAnsiTheme="majorHAnsi" w:cstheme="majorHAnsi"/>
          <w:szCs w:val="20"/>
        </w:rPr>
        <w:t xml:space="preserve"> </w:t>
      </w:r>
      <w:r w:rsidRPr="00675CBB">
        <w:rPr>
          <w:rFonts w:asciiTheme="majorHAnsi" w:hAnsiTheme="majorHAnsi" w:cstheme="majorHAnsi"/>
          <w:szCs w:val="20"/>
        </w:rPr>
        <w:t>n</w:t>
      </w:r>
      <w:r>
        <w:rPr>
          <w:rFonts w:asciiTheme="majorHAnsi" w:hAnsiTheme="majorHAnsi" w:cstheme="majorHAnsi"/>
          <w:szCs w:val="20"/>
        </w:rPr>
        <w:t xml:space="preserve">o Município de Mandaguaçu </w:t>
      </w:r>
      <w:r w:rsidRPr="00675CBB">
        <w:rPr>
          <w:rFonts w:asciiTheme="majorHAnsi" w:hAnsiTheme="majorHAnsi" w:cstheme="majorHAnsi"/>
          <w:szCs w:val="20"/>
        </w:rPr>
        <w:t>onde pretende-se locar um imóvel que atende</w:t>
      </w:r>
      <w:r>
        <w:rPr>
          <w:rFonts w:asciiTheme="majorHAnsi" w:hAnsiTheme="majorHAnsi" w:cstheme="majorHAnsi"/>
          <w:szCs w:val="20"/>
        </w:rPr>
        <w:t>sse</w:t>
      </w:r>
      <w:r w:rsidRPr="00675CBB">
        <w:rPr>
          <w:rFonts w:asciiTheme="majorHAnsi" w:hAnsiTheme="majorHAnsi" w:cstheme="majorHAnsi"/>
          <w:szCs w:val="20"/>
        </w:rPr>
        <w:t xml:space="preserve"> a necessidade</w:t>
      </w:r>
      <w:r>
        <w:rPr>
          <w:rFonts w:asciiTheme="majorHAnsi" w:hAnsiTheme="majorHAnsi" w:cstheme="majorHAnsi"/>
          <w:szCs w:val="20"/>
        </w:rPr>
        <w:t xml:space="preserve"> da Secretaria de Esportes </w:t>
      </w:r>
      <w:r w:rsidRPr="00675CBB">
        <w:rPr>
          <w:rFonts w:asciiTheme="majorHAnsi" w:hAnsiTheme="majorHAnsi" w:cstheme="majorHAnsi"/>
          <w:szCs w:val="20"/>
        </w:rPr>
        <w:t xml:space="preserve">para </w:t>
      </w:r>
      <w:r>
        <w:rPr>
          <w:rFonts w:asciiTheme="majorHAnsi" w:hAnsiTheme="majorHAnsi" w:cstheme="majorHAnsi"/>
          <w:szCs w:val="20"/>
        </w:rPr>
        <w:t xml:space="preserve">o </w:t>
      </w:r>
      <w:r w:rsidRPr="00675CBB">
        <w:rPr>
          <w:rFonts w:asciiTheme="majorHAnsi" w:hAnsiTheme="majorHAnsi" w:cstheme="majorHAnsi"/>
          <w:szCs w:val="20"/>
        </w:rPr>
        <w:t>funcionamento</w:t>
      </w:r>
      <w:r>
        <w:rPr>
          <w:rFonts w:asciiTheme="majorHAnsi" w:hAnsiTheme="majorHAnsi" w:cstheme="majorHAnsi"/>
          <w:szCs w:val="20"/>
        </w:rPr>
        <w:t xml:space="preserve"> dos projetos esportivos de vôlei de areia, beach tênis e de futebol 7</w:t>
      </w:r>
      <w:r w:rsidRPr="00675CBB">
        <w:rPr>
          <w:rFonts w:asciiTheme="majorHAnsi" w:hAnsiTheme="majorHAnsi" w:cstheme="majorHAnsi"/>
          <w:szCs w:val="20"/>
        </w:rPr>
        <w:t>. Observou-se que, em matéria</w:t>
      </w:r>
      <w:r>
        <w:rPr>
          <w:rFonts w:asciiTheme="majorHAnsi" w:hAnsiTheme="majorHAnsi" w:cstheme="majorHAnsi"/>
          <w:szCs w:val="20"/>
        </w:rPr>
        <w:t xml:space="preserve"> </w:t>
      </w:r>
      <w:r w:rsidRPr="00675CBB">
        <w:rPr>
          <w:rFonts w:asciiTheme="majorHAnsi" w:hAnsiTheme="majorHAnsi" w:cstheme="majorHAnsi"/>
          <w:szCs w:val="20"/>
        </w:rPr>
        <w:t xml:space="preserve">de solução para o caso em questão, a Administração Pública em geral costuma adotar ao menos </w:t>
      </w:r>
      <w:r>
        <w:rPr>
          <w:rFonts w:asciiTheme="majorHAnsi" w:hAnsiTheme="majorHAnsi" w:cstheme="majorHAnsi"/>
          <w:szCs w:val="20"/>
        </w:rPr>
        <w:t xml:space="preserve">algumas </w:t>
      </w:r>
      <w:r w:rsidRPr="00675CBB">
        <w:rPr>
          <w:rFonts w:asciiTheme="majorHAnsi" w:hAnsiTheme="majorHAnsi" w:cstheme="majorHAnsi"/>
          <w:szCs w:val="20"/>
        </w:rPr>
        <w:t>opções para</w:t>
      </w:r>
      <w:r>
        <w:rPr>
          <w:rFonts w:asciiTheme="majorHAnsi" w:hAnsiTheme="majorHAnsi" w:cstheme="majorHAnsi"/>
          <w:szCs w:val="20"/>
        </w:rPr>
        <w:t xml:space="preserve"> </w:t>
      </w:r>
      <w:r w:rsidRPr="00675CBB">
        <w:rPr>
          <w:rFonts w:asciiTheme="majorHAnsi" w:hAnsiTheme="majorHAnsi" w:cstheme="majorHAnsi"/>
          <w:szCs w:val="20"/>
        </w:rPr>
        <w:t>a execução deste serviço, são eles:</w:t>
      </w:r>
    </w:p>
    <w:p w14:paraId="7B0DC57D"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b/>
          <w:bCs/>
          <w:szCs w:val="20"/>
        </w:rPr>
        <w:t xml:space="preserve">a. </w:t>
      </w:r>
      <w:r w:rsidRPr="00675CBB">
        <w:rPr>
          <w:rFonts w:asciiTheme="majorHAnsi" w:hAnsiTheme="majorHAnsi" w:cstheme="majorHAnsi"/>
          <w:szCs w:val="20"/>
        </w:rPr>
        <w:t>AQUISIÇÃO</w:t>
      </w:r>
    </w:p>
    <w:p w14:paraId="5A5E52D5"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szCs w:val="20"/>
        </w:rPr>
        <w:lastRenderedPageBreak/>
        <w:t>No modelo de aquisição de imóvel, a Administração Pública adquire o imóvel</w:t>
      </w:r>
      <w:r>
        <w:rPr>
          <w:rFonts w:asciiTheme="majorHAnsi" w:hAnsiTheme="majorHAnsi" w:cstheme="majorHAnsi"/>
          <w:szCs w:val="20"/>
        </w:rPr>
        <w:t xml:space="preserve"> (instalações esportivas)</w:t>
      </w:r>
      <w:r w:rsidRPr="00675CBB">
        <w:rPr>
          <w:rFonts w:asciiTheme="majorHAnsi" w:hAnsiTheme="majorHAnsi" w:cstheme="majorHAnsi"/>
          <w:szCs w:val="20"/>
        </w:rPr>
        <w:t xml:space="preserve"> e assume todos os custos</w:t>
      </w:r>
      <w:r>
        <w:rPr>
          <w:rFonts w:asciiTheme="majorHAnsi" w:hAnsiTheme="majorHAnsi" w:cstheme="majorHAnsi"/>
          <w:szCs w:val="20"/>
        </w:rPr>
        <w:t xml:space="preserve"> </w:t>
      </w:r>
      <w:r w:rsidRPr="00675CBB">
        <w:rPr>
          <w:rFonts w:asciiTheme="majorHAnsi" w:hAnsiTheme="majorHAnsi" w:cstheme="majorHAnsi"/>
          <w:szCs w:val="20"/>
        </w:rPr>
        <w:t>decorrentes, construção, reforma e manutenção, essa solução é adotada em situações específicas como, por</w:t>
      </w:r>
      <w:r>
        <w:rPr>
          <w:rFonts w:asciiTheme="majorHAnsi" w:hAnsiTheme="majorHAnsi" w:cstheme="majorHAnsi"/>
          <w:szCs w:val="20"/>
        </w:rPr>
        <w:t xml:space="preserve"> </w:t>
      </w:r>
      <w:r w:rsidRPr="00675CBB">
        <w:rPr>
          <w:rFonts w:asciiTheme="majorHAnsi" w:hAnsiTheme="majorHAnsi" w:cstheme="majorHAnsi"/>
          <w:szCs w:val="20"/>
        </w:rPr>
        <w:t xml:space="preserve">exemplo, quando a locação não se mostra uma opção </w:t>
      </w:r>
      <w:r>
        <w:rPr>
          <w:rFonts w:asciiTheme="majorHAnsi" w:hAnsiTheme="majorHAnsi" w:cstheme="majorHAnsi"/>
          <w:szCs w:val="20"/>
        </w:rPr>
        <w:t xml:space="preserve">possível e </w:t>
      </w:r>
      <w:r w:rsidRPr="00675CBB">
        <w:rPr>
          <w:rFonts w:asciiTheme="majorHAnsi" w:hAnsiTheme="majorHAnsi" w:cstheme="majorHAnsi"/>
          <w:szCs w:val="20"/>
        </w:rPr>
        <w:t>viável.</w:t>
      </w:r>
    </w:p>
    <w:p w14:paraId="6F9C8A1F"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b/>
          <w:bCs/>
          <w:szCs w:val="20"/>
        </w:rPr>
        <w:t xml:space="preserve">b. </w:t>
      </w:r>
      <w:r w:rsidRPr="00675CBB">
        <w:rPr>
          <w:rFonts w:asciiTheme="majorHAnsi" w:hAnsiTheme="majorHAnsi" w:cstheme="majorHAnsi"/>
          <w:szCs w:val="20"/>
        </w:rPr>
        <w:t>LOCAÇÃO</w:t>
      </w:r>
    </w:p>
    <w:p w14:paraId="636BB1CF"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szCs w:val="20"/>
        </w:rPr>
        <w:t>De acordo com o modelo de aquisição de imóvel, o serviço consiste na disponibilização de imóvel pela</w:t>
      </w:r>
    </w:p>
    <w:p w14:paraId="3591376E"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szCs w:val="20"/>
        </w:rPr>
        <w:t>contratada, com todas as características requeridas pela contratante, mediante os termos contratuais, uma</w:t>
      </w:r>
    </w:p>
    <w:p w14:paraId="1F0839A6"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szCs w:val="20"/>
        </w:rPr>
        <w:t>vez que não haja local de posse da administração pública que seja compatível com a sua necessidade. Este é o</w:t>
      </w:r>
      <w:r>
        <w:rPr>
          <w:rFonts w:asciiTheme="majorHAnsi" w:hAnsiTheme="majorHAnsi" w:cstheme="majorHAnsi"/>
          <w:szCs w:val="20"/>
        </w:rPr>
        <w:t xml:space="preserve"> </w:t>
      </w:r>
      <w:r w:rsidRPr="00675CBB">
        <w:rPr>
          <w:rFonts w:asciiTheme="majorHAnsi" w:hAnsiTheme="majorHAnsi" w:cstheme="majorHAnsi"/>
          <w:szCs w:val="20"/>
        </w:rPr>
        <w:t>modelo mais representativo no âmbito dos órgãos da Administração Pública municipal atualmente.</w:t>
      </w:r>
    </w:p>
    <w:p w14:paraId="1998621C" w14:textId="77777777" w:rsidR="0076371E" w:rsidRPr="00675CBB" w:rsidRDefault="0076371E" w:rsidP="0076371E">
      <w:pPr>
        <w:pStyle w:val="Default"/>
        <w:jc w:val="both"/>
        <w:rPr>
          <w:rFonts w:asciiTheme="majorHAnsi" w:hAnsiTheme="majorHAnsi" w:cstheme="majorHAnsi"/>
          <w:szCs w:val="20"/>
        </w:rPr>
      </w:pPr>
      <w:r>
        <w:rPr>
          <w:rFonts w:asciiTheme="majorHAnsi" w:hAnsiTheme="majorHAnsi" w:cstheme="majorHAnsi"/>
          <w:szCs w:val="20"/>
        </w:rPr>
        <w:t>5</w:t>
      </w:r>
      <w:r w:rsidRPr="00675CBB">
        <w:rPr>
          <w:rFonts w:asciiTheme="majorHAnsi" w:hAnsiTheme="majorHAnsi" w:cstheme="majorHAnsi"/>
          <w:szCs w:val="20"/>
        </w:rPr>
        <w:t>.2.</w:t>
      </w:r>
      <w:r w:rsidRPr="00675CBB">
        <w:rPr>
          <w:rFonts w:asciiTheme="majorHAnsi" w:hAnsiTheme="majorHAnsi" w:cstheme="majorHAnsi"/>
          <w:b/>
          <w:bCs/>
          <w:szCs w:val="20"/>
        </w:rPr>
        <w:t xml:space="preserve"> </w:t>
      </w:r>
      <w:r w:rsidRPr="00675CBB">
        <w:rPr>
          <w:rFonts w:asciiTheme="majorHAnsi" w:hAnsiTheme="majorHAnsi" w:cstheme="majorHAnsi"/>
          <w:szCs w:val="20"/>
        </w:rPr>
        <w:t>ANÁLISE DA SOLUÇÃO</w:t>
      </w:r>
    </w:p>
    <w:p w14:paraId="05F8869F" w14:textId="77777777" w:rsidR="0076371E" w:rsidRPr="00675CBB" w:rsidRDefault="0076371E" w:rsidP="0076371E">
      <w:pPr>
        <w:pStyle w:val="Default"/>
        <w:jc w:val="both"/>
        <w:rPr>
          <w:rFonts w:asciiTheme="majorHAnsi" w:hAnsiTheme="majorHAnsi" w:cstheme="majorHAnsi"/>
          <w:szCs w:val="20"/>
        </w:rPr>
      </w:pPr>
      <w:r w:rsidRPr="00675CBB">
        <w:rPr>
          <w:rFonts w:asciiTheme="majorHAnsi" w:hAnsiTheme="majorHAnsi" w:cstheme="majorHAnsi"/>
          <w:szCs w:val="20"/>
        </w:rPr>
        <w:t>Portanto, concluímos pela seguinte solução:</w:t>
      </w:r>
    </w:p>
    <w:p w14:paraId="2A5128F3" w14:textId="77777777" w:rsidR="0076371E" w:rsidRPr="00C84228" w:rsidRDefault="0076371E" w:rsidP="0076371E">
      <w:pPr>
        <w:pStyle w:val="Default"/>
        <w:jc w:val="both"/>
        <w:rPr>
          <w:rFonts w:asciiTheme="majorHAnsi" w:hAnsiTheme="majorHAnsi" w:cstheme="majorHAnsi"/>
          <w:szCs w:val="20"/>
        </w:rPr>
      </w:pPr>
      <w:r w:rsidRPr="00675CBB">
        <w:rPr>
          <w:rFonts w:asciiTheme="majorHAnsi" w:hAnsiTheme="majorHAnsi" w:cstheme="majorHAnsi"/>
          <w:szCs w:val="20"/>
        </w:rPr>
        <w:t>Locação de imóvel destinado para</w:t>
      </w:r>
      <w:r>
        <w:rPr>
          <w:rFonts w:asciiTheme="majorHAnsi" w:hAnsiTheme="majorHAnsi" w:cstheme="majorHAnsi"/>
          <w:szCs w:val="20"/>
        </w:rPr>
        <w:t xml:space="preserve"> o desenvolvimento dos projetos esportivos de vôlei de areia, beach tênis e futebol 7.</w:t>
      </w:r>
      <w:r w:rsidRPr="00675CBB">
        <w:rPr>
          <w:rFonts w:asciiTheme="majorHAnsi" w:hAnsiTheme="majorHAnsi" w:cstheme="majorHAnsi"/>
          <w:szCs w:val="20"/>
        </w:rPr>
        <w:t xml:space="preserve"> Foi analisado </w:t>
      </w:r>
      <w:r>
        <w:rPr>
          <w:rFonts w:asciiTheme="majorHAnsi" w:hAnsiTheme="majorHAnsi" w:cstheme="majorHAnsi"/>
          <w:szCs w:val="20"/>
        </w:rPr>
        <w:t>que no município existem vários imóveis que atendem as características necessárias e que contemplam os anseios da Secretaria de Esportes, como localização de fácil. Portanto, a opção</w:t>
      </w:r>
      <w:r w:rsidRPr="00675CBB">
        <w:rPr>
          <w:rFonts w:asciiTheme="majorHAnsi" w:hAnsiTheme="majorHAnsi" w:cstheme="majorHAnsi"/>
          <w:szCs w:val="20"/>
        </w:rPr>
        <w:t xml:space="preserve"> que mais se adequa é a locação do imóvel e após a realização do levantamento de mercado</w:t>
      </w:r>
      <w:r>
        <w:rPr>
          <w:rFonts w:asciiTheme="majorHAnsi" w:hAnsiTheme="majorHAnsi" w:cstheme="majorHAnsi"/>
          <w:szCs w:val="20"/>
        </w:rPr>
        <w:t>.</w:t>
      </w:r>
    </w:p>
    <w:p w14:paraId="069CCC0C" w14:textId="77777777" w:rsidR="0076371E" w:rsidRDefault="0076371E" w:rsidP="0076371E">
      <w:pPr>
        <w:jc w:val="both"/>
        <w:textAlignment w:val="baseline"/>
        <w:rPr>
          <w:rFonts w:asciiTheme="majorHAnsi" w:hAnsiTheme="majorHAnsi" w:cstheme="majorHAnsi"/>
          <w:sz w:val="20"/>
          <w:szCs w:val="20"/>
        </w:rPr>
      </w:pPr>
      <w:r w:rsidRPr="00C84228">
        <w:rPr>
          <w:rFonts w:asciiTheme="majorHAnsi" w:hAnsiTheme="majorHAnsi" w:cstheme="majorHAnsi"/>
          <w:sz w:val="20"/>
          <w:szCs w:val="20"/>
        </w:rPr>
        <w:t xml:space="preserve">A partir da definição da demanda da municipalidade, bem como das necessidades para a execução do objeto deste estudo e dos requisitos da contratação não é possível definir outras alternativas possíveis para solução da demanda a não ser a </w:t>
      </w:r>
      <w:r>
        <w:rPr>
          <w:rFonts w:asciiTheme="majorHAnsi" w:hAnsiTheme="majorHAnsi" w:cstheme="majorHAnsi"/>
          <w:sz w:val="20"/>
          <w:szCs w:val="20"/>
        </w:rPr>
        <w:t>contratação de empresa para locação de instalação esportivas (quadra de areia e campo de futebol 7).</w:t>
      </w:r>
    </w:p>
    <w:p w14:paraId="484C8CB3" w14:textId="77777777" w:rsidR="0076371E" w:rsidRPr="00C84228" w:rsidRDefault="0076371E" w:rsidP="0076371E">
      <w:pPr>
        <w:jc w:val="both"/>
        <w:textAlignment w:val="baseline"/>
        <w:rPr>
          <w:rFonts w:asciiTheme="majorHAnsi" w:hAnsiTheme="majorHAnsi" w:cstheme="majorHAnsi"/>
          <w:sz w:val="20"/>
          <w:szCs w:val="20"/>
        </w:rPr>
      </w:pPr>
    </w:p>
    <w:p w14:paraId="3BBE8C8A" w14:textId="77777777" w:rsidR="0076371E" w:rsidRPr="00C84228" w:rsidRDefault="0076371E" w:rsidP="0076371E">
      <w:pPr>
        <w:jc w:val="both"/>
        <w:textAlignment w:val="baseline"/>
        <w:rPr>
          <w:rFonts w:asciiTheme="majorHAnsi" w:hAnsiTheme="majorHAnsi" w:cstheme="majorHAnsi"/>
          <w:b/>
          <w:sz w:val="20"/>
          <w:szCs w:val="20"/>
          <w:lang w:eastAsia="pt-BR"/>
        </w:rPr>
      </w:pPr>
      <w:r w:rsidRPr="00C84228">
        <w:rPr>
          <w:rFonts w:asciiTheme="majorHAnsi" w:hAnsiTheme="majorHAnsi" w:cstheme="majorHAnsi"/>
          <w:b/>
          <w:sz w:val="20"/>
          <w:szCs w:val="20"/>
          <w:lang w:eastAsia="pt-BR"/>
        </w:rPr>
        <w:t>6. Descrição da solução como um todo</w:t>
      </w:r>
    </w:p>
    <w:p w14:paraId="182257FC" w14:textId="77777777" w:rsidR="0076371E" w:rsidRDefault="0076371E" w:rsidP="0076371E">
      <w:pPr>
        <w:pStyle w:val="SemEspaamento"/>
        <w:jc w:val="both"/>
        <w:rPr>
          <w:rFonts w:asciiTheme="majorHAnsi" w:hAnsiTheme="majorHAnsi" w:cstheme="majorHAnsi"/>
          <w:sz w:val="20"/>
          <w:szCs w:val="20"/>
        </w:rPr>
      </w:pPr>
      <w:r>
        <w:rPr>
          <w:rFonts w:asciiTheme="majorHAnsi" w:hAnsiTheme="majorHAnsi" w:cstheme="majorHAnsi"/>
          <w:sz w:val="20"/>
          <w:szCs w:val="20"/>
        </w:rPr>
        <w:t xml:space="preserve">6.1. </w:t>
      </w:r>
      <w:r w:rsidRPr="00902BA9">
        <w:rPr>
          <w:rFonts w:asciiTheme="majorHAnsi" w:hAnsiTheme="majorHAnsi" w:cstheme="majorHAnsi"/>
          <w:sz w:val="20"/>
          <w:szCs w:val="20"/>
        </w:rPr>
        <w:t>Em primeiro momento, com relação ao modelo de contratação a ser escolhido, sugere-se que seja adotado o modelo de locação d</w:t>
      </w:r>
      <w:r>
        <w:rPr>
          <w:rFonts w:asciiTheme="majorHAnsi" w:hAnsiTheme="majorHAnsi" w:cstheme="majorHAnsi"/>
          <w:sz w:val="20"/>
          <w:szCs w:val="20"/>
        </w:rPr>
        <w:t>a quadra e do campo por hora.</w:t>
      </w:r>
      <w:r w:rsidRPr="00902BA9">
        <w:rPr>
          <w:rFonts w:asciiTheme="majorHAnsi" w:hAnsiTheme="majorHAnsi" w:cstheme="majorHAnsi"/>
          <w:sz w:val="20"/>
          <w:szCs w:val="20"/>
        </w:rPr>
        <w:t xml:space="preserve"> Isso porque, uma das principais vantagens apresentada por esse modelo de contratação é o baixo custo, quando comparado com a aquisição </w:t>
      </w:r>
      <w:r>
        <w:rPr>
          <w:rFonts w:asciiTheme="majorHAnsi" w:hAnsiTheme="majorHAnsi" w:cstheme="majorHAnsi"/>
          <w:sz w:val="20"/>
          <w:szCs w:val="20"/>
        </w:rPr>
        <w:t xml:space="preserve">ou construção </w:t>
      </w:r>
      <w:r w:rsidRPr="00902BA9">
        <w:rPr>
          <w:rFonts w:asciiTheme="majorHAnsi" w:hAnsiTheme="majorHAnsi" w:cstheme="majorHAnsi"/>
          <w:sz w:val="20"/>
          <w:szCs w:val="20"/>
        </w:rPr>
        <w:t>de</w:t>
      </w:r>
      <w:r>
        <w:rPr>
          <w:rFonts w:asciiTheme="majorHAnsi" w:hAnsiTheme="majorHAnsi" w:cstheme="majorHAnsi"/>
          <w:sz w:val="20"/>
          <w:szCs w:val="20"/>
        </w:rPr>
        <w:t>ssas instalações esportivas</w:t>
      </w:r>
      <w:r w:rsidRPr="00902BA9">
        <w:rPr>
          <w:rFonts w:asciiTheme="majorHAnsi" w:hAnsiTheme="majorHAnsi" w:cstheme="majorHAnsi"/>
          <w:sz w:val="20"/>
          <w:szCs w:val="20"/>
        </w:rPr>
        <w:t>.</w:t>
      </w:r>
    </w:p>
    <w:p w14:paraId="78962DD1" w14:textId="77777777" w:rsidR="0076371E" w:rsidRPr="00C84228" w:rsidRDefault="0076371E" w:rsidP="0076371E">
      <w:pPr>
        <w:pStyle w:val="SemEspaamento"/>
        <w:jc w:val="both"/>
        <w:rPr>
          <w:rFonts w:asciiTheme="majorHAnsi" w:eastAsia="Times New Roman" w:hAnsiTheme="majorHAnsi" w:cstheme="majorHAnsi"/>
          <w:sz w:val="20"/>
          <w:szCs w:val="20"/>
        </w:rPr>
      </w:pPr>
      <w:r w:rsidRPr="00C84228">
        <w:rPr>
          <w:rFonts w:asciiTheme="majorHAnsi" w:hAnsiTheme="majorHAnsi" w:cstheme="majorHAnsi"/>
          <w:sz w:val="20"/>
          <w:szCs w:val="20"/>
        </w:rPr>
        <w:t>6.</w:t>
      </w:r>
      <w:r>
        <w:rPr>
          <w:rFonts w:asciiTheme="majorHAnsi" w:hAnsiTheme="majorHAnsi" w:cstheme="majorHAnsi"/>
          <w:sz w:val="20"/>
          <w:szCs w:val="20"/>
        </w:rPr>
        <w:t>2</w:t>
      </w:r>
      <w:r w:rsidRPr="00C84228">
        <w:rPr>
          <w:rFonts w:asciiTheme="majorHAnsi" w:hAnsiTheme="majorHAnsi" w:cstheme="majorHAnsi"/>
          <w:sz w:val="20"/>
          <w:szCs w:val="20"/>
        </w:rPr>
        <w:t>. Após realizad</w:t>
      </w:r>
      <w:r>
        <w:rPr>
          <w:rFonts w:asciiTheme="majorHAnsi" w:hAnsiTheme="majorHAnsi" w:cstheme="majorHAnsi"/>
          <w:sz w:val="20"/>
          <w:szCs w:val="20"/>
        </w:rPr>
        <w:t>o o registro de preços</w:t>
      </w:r>
      <w:r w:rsidRPr="00C84228">
        <w:rPr>
          <w:rFonts w:asciiTheme="majorHAnsi" w:hAnsiTheme="majorHAnsi" w:cstheme="majorHAnsi"/>
          <w:sz w:val="20"/>
          <w:szCs w:val="20"/>
        </w:rPr>
        <w:t>,</w:t>
      </w:r>
      <w:r>
        <w:rPr>
          <w:rFonts w:asciiTheme="majorHAnsi" w:hAnsiTheme="majorHAnsi" w:cstheme="majorHAnsi"/>
          <w:sz w:val="20"/>
          <w:szCs w:val="20"/>
        </w:rPr>
        <w:t xml:space="preserve"> a</w:t>
      </w:r>
      <w:r w:rsidRPr="00C84228">
        <w:rPr>
          <w:rFonts w:asciiTheme="majorHAnsi" w:hAnsiTheme="majorHAnsi" w:cstheme="majorHAnsi"/>
          <w:sz w:val="20"/>
          <w:szCs w:val="20"/>
        </w:rPr>
        <w:t xml:space="preserve"> contratada deverá efetivar a execução do objeto conforme o prazo a ser definido no termo de referência, e emissão de nota de empenho, seguindo criteriosamente as descrições determinadas em tal termo.</w:t>
      </w:r>
    </w:p>
    <w:p w14:paraId="3468B1DF" w14:textId="77777777" w:rsidR="0076371E" w:rsidRDefault="0076371E" w:rsidP="0076371E">
      <w:pPr>
        <w:jc w:val="both"/>
        <w:textAlignment w:val="baseline"/>
        <w:rPr>
          <w:rFonts w:asciiTheme="majorHAnsi" w:hAnsiTheme="majorHAnsi" w:cstheme="majorHAnsi"/>
          <w:b/>
          <w:sz w:val="20"/>
          <w:szCs w:val="20"/>
          <w:lang w:eastAsia="pt-BR"/>
        </w:rPr>
      </w:pPr>
    </w:p>
    <w:p w14:paraId="2F7C9719" w14:textId="77777777" w:rsidR="0076371E" w:rsidRDefault="0076371E" w:rsidP="0076371E">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7</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Estimativa das quantidades a serem contratadas</w:t>
      </w:r>
    </w:p>
    <w:p w14:paraId="59BD60D0" w14:textId="77777777" w:rsidR="0076371E" w:rsidRPr="00662128" w:rsidRDefault="0076371E" w:rsidP="0076371E">
      <w:pPr>
        <w:jc w:val="both"/>
        <w:textAlignment w:val="baseline"/>
        <w:rPr>
          <w:rFonts w:asciiTheme="majorHAnsi" w:hAnsiTheme="majorHAnsi" w:cstheme="majorHAnsi"/>
          <w:sz w:val="20"/>
          <w:szCs w:val="20"/>
          <w:lang w:eastAsia="pt-BR"/>
        </w:rPr>
      </w:pPr>
      <w:r w:rsidRPr="00662128">
        <w:rPr>
          <w:rFonts w:asciiTheme="majorHAnsi" w:hAnsiTheme="majorHAnsi" w:cstheme="majorHAnsi"/>
          <w:sz w:val="20"/>
          <w:szCs w:val="20"/>
          <w:lang w:eastAsia="pt-BR"/>
        </w:rPr>
        <w:t xml:space="preserve">As quantidades foram estimadas com base na quantidade de </w:t>
      </w:r>
      <w:r>
        <w:rPr>
          <w:rFonts w:asciiTheme="majorHAnsi" w:hAnsiTheme="majorHAnsi" w:cstheme="majorHAnsi"/>
          <w:sz w:val="20"/>
          <w:szCs w:val="20"/>
          <w:lang w:eastAsia="pt-BR"/>
        </w:rPr>
        <w:t>treinamentos e eventos, de acordo com a declaração da secretaria de esportes (em anexo).</w:t>
      </w:r>
    </w:p>
    <w:p w14:paraId="5137F762" w14:textId="77777777" w:rsidR="0076371E" w:rsidRPr="00662128" w:rsidRDefault="0076371E" w:rsidP="0076371E">
      <w:pPr>
        <w:pStyle w:val="SemEspaamento"/>
        <w:jc w:val="both"/>
        <w:rPr>
          <w:rFonts w:asciiTheme="majorHAnsi" w:eastAsia="Times New Roman" w:hAnsiTheme="majorHAnsi" w:cstheme="majorHAnsi"/>
          <w:sz w:val="20"/>
          <w:szCs w:val="20"/>
        </w:rPr>
      </w:pPr>
      <w:r>
        <w:rPr>
          <w:rFonts w:asciiTheme="majorHAnsi" w:hAnsiTheme="majorHAnsi" w:cstheme="majorHAnsi"/>
          <w:sz w:val="20"/>
          <w:szCs w:val="20"/>
        </w:rPr>
        <w:t>7</w:t>
      </w:r>
      <w:r w:rsidRPr="00662128">
        <w:rPr>
          <w:rFonts w:asciiTheme="majorHAnsi" w:hAnsiTheme="majorHAnsi" w:cstheme="majorHAnsi"/>
          <w:sz w:val="20"/>
          <w:szCs w:val="20"/>
        </w:rPr>
        <w:t>.1. A</w:t>
      </w:r>
      <w:r>
        <w:rPr>
          <w:rFonts w:asciiTheme="majorHAnsi" w:hAnsiTheme="majorHAnsi" w:cstheme="majorHAnsi"/>
          <w:sz w:val="20"/>
          <w:szCs w:val="20"/>
        </w:rPr>
        <w:t>s</w:t>
      </w:r>
      <w:r w:rsidRPr="00662128">
        <w:rPr>
          <w:rFonts w:asciiTheme="majorHAnsi" w:hAnsiTheme="majorHAnsi" w:cstheme="majorHAnsi"/>
          <w:sz w:val="20"/>
          <w:szCs w:val="20"/>
        </w:rPr>
        <w:t xml:space="preserve"> quantidade</w:t>
      </w:r>
      <w:r>
        <w:rPr>
          <w:rFonts w:asciiTheme="majorHAnsi" w:hAnsiTheme="majorHAnsi" w:cstheme="majorHAnsi"/>
          <w:sz w:val="20"/>
          <w:szCs w:val="20"/>
        </w:rPr>
        <w:t>s</w:t>
      </w:r>
      <w:r w:rsidRPr="00662128">
        <w:rPr>
          <w:rFonts w:asciiTheme="majorHAnsi" w:hAnsiTheme="majorHAnsi" w:cstheme="majorHAnsi"/>
          <w:sz w:val="20"/>
          <w:szCs w:val="20"/>
        </w:rPr>
        <w:t xml:space="preserve"> solicitada</w:t>
      </w:r>
      <w:r>
        <w:rPr>
          <w:rFonts w:asciiTheme="majorHAnsi" w:hAnsiTheme="majorHAnsi" w:cstheme="majorHAnsi"/>
          <w:sz w:val="20"/>
          <w:szCs w:val="20"/>
        </w:rPr>
        <w:t>s</w:t>
      </w:r>
      <w:r w:rsidRPr="00662128">
        <w:rPr>
          <w:rFonts w:asciiTheme="majorHAnsi" w:hAnsiTheme="majorHAnsi" w:cstheme="majorHAnsi"/>
          <w:sz w:val="20"/>
          <w:szCs w:val="20"/>
        </w:rPr>
        <w:t xml:space="preserve"> fo</w:t>
      </w:r>
      <w:r>
        <w:rPr>
          <w:rFonts w:asciiTheme="majorHAnsi" w:hAnsiTheme="majorHAnsi" w:cstheme="majorHAnsi"/>
          <w:sz w:val="20"/>
          <w:szCs w:val="20"/>
        </w:rPr>
        <w:t>ram</w:t>
      </w:r>
      <w:r w:rsidRPr="00662128">
        <w:rPr>
          <w:rFonts w:asciiTheme="majorHAnsi" w:hAnsiTheme="majorHAnsi" w:cstheme="majorHAnsi"/>
          <w:sz w:val="20"/>
          <w:szCs w:val="20"/>
        </w:rPr>
        <w:t xml:space="preserve"> baseada</w:t>
      </w:r>
      <w:r>
        <w:rPr>
          <w:rFonts w:asciiTheme="majorHAnsi" w:hAnsiTheme="majorHAnsi" w:cstheme="majorHAnsi"/>
          <w:sz w:val="20"/>
          <w:szCs w:val="20"/>
        </w:rPr>
        <w:t>s</w:t>
      </w:r>
      <w:r w:rsidRPr="00662128">
        <w:rPr>
          <w:rFonts w:asciiTheme="majorHAnsi" w:hAnsiTheme="majorHAnsi" w:cstheme="majorHAnsi"/>
          <w:sz w:val="20"/>
          <w:szCs w:val="20"/>
        </w:rPr>
        <w:t xml:space="preserve"> na</w:t>
      </w:r>
      <w:r>
        <w:rPr>
          <w:rFonts w:asciiTheme="majorHAnsi" w:hAnsiTheme="majorHAnsi" w:cstheme="majorHAnsi"/>
          <w:sz w:val="20"/>
          <w:szCs w:val="20"/>
        </w:rPr>
        <w:t>s</w:t>
      </w:r>
      <w:r w:rsidRPr="00662128">
        <w:rPr>
          <w:rFonts w:asciiTheme="majorHAnsi" w:hAnsiTheme="majorHAnsi" w:cstheme="majorHAnsi"/>
          <w:sz w:val="20"/>
          <w:szCs w:val="20"/>
        </w:rPr>
        <w:t xml:space="preserve"> demanda</w:t>
      </w:r>
      <w:r>
        <w:rPr>
          <w:rFonts w:asciiTheme="majorHAnsi" w:hAnsiTheme="majorHAnsi" w:cstheme="majorHAnsi"/>
          <w:sz w:val="20"/>
          <w:szCs w:val="20"/>
        </w:rPr>
        <w:t>s</w:t>
      </w:r>
      <w:r w:rsidRPr="00662128">
        <w:rPr>
          <w:rFonts w:asciiTheme="majorHAnsi" w:hAnsiTheme="majorHAnsi" w:cstheme="majorHAnsi"/>
          <w:sz w:val="20"/>
          <w:szCs w:val="20"/>
        </w:rPr>
        <w:t xml:space="preserve"> do Município de Mandaguaçu, considerando as especificidades do objeto e considerando que </w:t>
      </w:r>
      <w:r>
        <w:rPr>
          <w:rFonts w:asciiTheme="majorHAnsi" w:hAnsiTheme="majorHAnsi" w:cstheme="majorHAnsi"/>
          <w:sz w:val="20"/>
          <w:szCs w:val="20"/>
        </w:rPr>
        <w:t>o projeto de beach tênis e de futebol 7 será implantado esse ano.</w:t>
      </w:r>
    </w:p>
    <w:tbl>
      <w:tblPr>
        <w:tblStyle w:val="TableNormal"/>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4111"/>
        <w:gridCol w:w="709"/>
        <w:gridCol w:w="992"/>
        <w:gridCol w:w="992"/>
        <w:gridCol w:w="1134"/>
      </w:tblGrid>
      <w:tr w:rsidR="0076371E" w:rsidRPr="005E4DDD" w14:paraId="2E1C9F05" w14:textId="77777777" w:rsidTr="00BA1C9A">
        <w:trPr>
          <w:trHeight w:val="325"/>
        </w:trPr>
        <w:tc>
          <w:tcPr>
            <w:tcW w:w="562" w:type="dxa"/>
          </w:tcPr>
          <w:p w14:paraId="6B1A530D" w14:textId="77777777" w:rsidR="0076371E" w:rsidRPr="005E4DDD" w:rsidRDefault="0076371E" w:rsidP="00BA1C9A">
            <w:pPr>
              <w:pStyle w:val="SemEspaamento"/>
              <w:jc w:val="center"/>
              <w:rPr>
                <w:rFonts w:cstheme="minorHAnsi"/>
                <w:sz w:val="16"/>
                <w:szCs w:val="16"/>
              </w:rPr>
            </w:pPr>
            <w:r w:rsidRPr="005E4DDD">
              <w:rPr>
                <w:rFonts w:cstheme="minorHAnsi"/>
                <w:sz w:val="16"/>
                <w:szCs w:val="16"/>
              </w:rPr>
              <w:t>ITEM</w:t>
            </w:r>
          </w:p>
        </w:tc>
        <w:tc>
          <w:tcPr>
            <w:tcW w:w="4111" w:type="dxa"/>
          </w:tcPr>
          <w:p w14:paraId="6BF0FB80" w14:textId="77777777" w:rsidR="0076371E" w:rsidRPr="005E4DDD" w:rsidRDefault="0076371E" w:rsidP="00BA1C9A">
            <w:pPr>
              <w:pStyle w:val="SemEspaamento"/>
              <w:jc w:val="center"/>
              <w:rPr>
                <w:rFonts w:cstheme="minorHAnsi"/>
                <w:sz w:val="16"/>
                <w:szCs w:val="16"/>
              </w:rPr>
            </w:pPr>
            <w:r w:rsidRPr="005E4DDD">
              <w:rPr>
                <w:rFonts w:cstheme="minorHAnsi"/>
                <w:spacing w:val="-2"/>
                <w:sz w:val="16"/>
                <w:szCs w:val="16"/>
              </w:rPr>
              <w:t>ESPECIFICAÇÃO</w:t>
            </w:r>
          </w:p>
        </w:tc>
        <w:tc>
          <w:tcPr>
            <w:tcW w:w="709" w:type="dxa"/>
          </w:tcPr>
          <w:p w14:paraId="16ED5F5B" w14:textId="77777777" w:rsidR="0076371E" w:rsidRPr="005E4DDD" w:rsidRDefault="0076371E" w:rsidP="00BA1C9A">
            <w:pPr>
              <w:pStyle w:val="SemEspaamento"/>
              <w:jc w:val="center"/>
              <w:rPr>
                <w:rFonts w:cstheme="minorHAnsi"/>
                <w:sz w:val="16"/>
                <w:szCs w:val="16"/>
              </w:rPr>
            </w:pPr>
            <w:r w:rsidRPr="005E4DDD">
              <w:rPr>
                <w:rFonts w:cstheme="minorHAnsi"/>
                <w:sz w:val="16"/>
                <w:szCs w:val="16"/>
              </w:rPr>
              <w:t>QTDE</w:t>
            </w:r>
          </w:p>
        </w:tc>
        <w:tc>
          <w:tcPr>
            <w:tcW w:w="992" w:type="dxa"/>
          </w:tcPr>
          <w:p w14:paraId="2B6FD14B" w14:textId="77777777" w:rsidR="0076371E" w:rsidRPr="005E4DDD" w:rsidRDefault="0076371E" w:rsidP="00BA1C9A">
            <w:pPr>
              <w:pStyle w:val="SemEspaamento"/>
              <w:jc w:val="center"/>
              <w:rPr>
                <w:rFonts w:cstheme="minorHAnsi"/>
                <w:sz w:val="16"/>
                <w:szCs w:val="16"/>
              </w:rPr>
            </w:pPr>
            <w:r w:rsidRPr="005E4DDD">
              <w:rPr>
                <w:rFonts w:cstheme="minorHAnsi"/>
                <w:sz w:val="16"/>
                <w:szCs w:val="16"/>
              </w:rPr>
              <w:t>UNIDADE</w:t>
            </w:r>
          </w:p>
          <w:p w14:paraId="7BBCFCAA" w14:textId="77777777" w:rsidR="0076371E" w:rsidRPr="005E4DDD" w:rsidRDefault="0076371E" w:rsidP="00BA1C9A">
            <w:pPr>
              <w:pStyle w:val="SemEspaamento"/>
              <w:jc w:val="center"/>
              <w:rPr>
                <w:rFonts w:cstheme="minorHAnsi"/>
                <w:sz w:val="16"/>
                <w:szCs w:val="16"/>
              </w:rPr>
            </w:pPr>
            <w:r w:rsidRPr="005E4DDD">
              <w:rPr>
                <w:rFonts w:cstheme="minorHAnsi"/>
                <w:sz w:val="16"/>
                <w:szCs w:val="16"/>
              </w:rPr>
              <w:t>MEDIDA</w:t>
            </w:r>
          </w:p>
        </w:tc>
        <w:tc>
          <w:tcPr>
            <w:tcW w:w="992" w:type="dxa"/>
          </w:tcPr>
          <w:p w14:paraId="1C35FE78" w14:textId="77777777" w:rsidR="0076371E" w:rsidRPr="005E4DDD" w:rsidRDefault="0076371E" w:rsidP="00BA1C9A">
            <w:pPr>
              <w:pStyle w:val="SemEspaamento"/>
              <w:jc w:val="center"/>
              <w:rPr>
                <w:rFonts w:cstheme="minorHAnsi"/>
                <w:spacing w:val="-2"/>
                <w:sz w:val="16"/>
                <w:szCs w:val="16"/>
              </w:rPr>
            </w:pPr>
            <w:r w:rsidRPr="005E4DDD">
              <w:rPr>
                <w:rFonts w:cstheme="minorHAnsi"/>
                <w:spacing w:val="-2"/>
                <w:sz w:val="16"/>
                <w:szCs w:val="16"/>
              </w:rPr>
              <w:t>VALOR</w:t>
            </w:r>
          </w:p>
          <w:p w14:paraId="5E700D0C" w14:textId="77777777" w:rsidR="0076371E" w:rsidRPr="005E4DDD" w:rsidRDefault="0076371E" w:rsidP="00BA1C9A">
            <w:pPr>
              <w:pStyle w:val="SemEspaamento"/>
              <w:jc w:val="center"/>
              <w:rPr>
                <w:rFonts w:cstheme="minorHAnsi"/>
                <w:spacing w:val="-2"/>
                <w:sz w:val="16"/>
                <w:szCs w:val="16"/>
              </w:rPr>
            </w:pPr>
            <w:r w:rsidRPr="005E4DDD">
              <w:rPr>
                <w:rFonts w:cstheme="minorHAnsi"/>
                <w:spacing w:val="-2"/>
                <w:sz w:val="16"/>
                <w:szCs w:val="16"/>
              </w:rPr>
              <w:t>UNITÁRIO</w:t>
            </w:r>
          </w:p>
        </w:tc>
        <w:tc>
          <w:tcPr>
            <w:tcW w:w="1134" w:type="dxa"/>
          </w:tcPr>
          <w:p w14:paraId="0BB15BD5" w14:textId="77777777" w:rsidR="0076371E" w:rsidRPr="005E4DDD" w:rsidRDefault="0076371E" w:rsidP="00BA1C9A">
            <w:pPr>
              <w:pStyle w:val="SemEspaamento"/>
              <w:jc w:val="center"/>
              <w:rPr>
                <w:rFonts w:cstheme="minorHAnsi"/>
                <w:spacing w:val="-2"/>
                <w:sz w:val="16"/>
                <w:szCs w:val="16"/>
              </w:rPr>
            </w:pPr>
            <w:r w:rsidRPr="005E4DDD">
              <w:rPr>
                <w:rFonts w:cstheme="minorHAnsi"/>
                <w:spacing w:val="-2"/>
                <w:sz w:val="16"/>
                <w:szCs w:val="16"/>
              </w:rPr>
              <w:t>VALOR</w:t>
            </w:r>
          </w:p>
        </w:tc>
      </w:tr>
      <w:tr w:rsidR="0076371E" w:rsidRPr="005E4DDD" w14:paraId="624D9428" w14:textId="77777777" w:rsidTr="00BA1C9A">
        <w:trPr>
          <w:trHeight w:val="1163"/>
        </w:trPr>
        <w:tc>
          <w:tcPr>
            <w:tcW w:w="562" w:type="dxa"/>
          </w:tcPr>
          <w:p w14:paraId="1B0D55D7"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p>
          <w:p w14:paraId="69A2D678"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p>
          <w:p w14:paraId="270AB0BB"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p>
          <w:p w14:paraId="602AC86E"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p>
          <w:p w14:paraId="6457FD46"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p>
          <w:p w14:paraId="1E9C540D" w14:textId="77777777" w:rsidR="0076371E" w:rsidRPr="005E4DDD" w:rsidRDefault="0076371E" w:rsidP="00BA1C9A">
            <w:pPr>
              <w:pStyle w:val="TableParagraph"/>
              <w:spacing w:line="270" w:lineRule="exact"/>
              <w:ind w:right="206"/>
              <w:jc w:val="center"/>
              <w:rPr>
                <w:rFonts w:asciiTheme="minorHAnsi" w:hAnsiTheme="minorHAnsi" w:cstheme="minorHAnsi"/>
                <w:sz w:val="16"/>
                <w:szCs w:val="16"/>
              </w:rPr>
            </w:pPr>
            <w:r w:rsidRPr="005E4DDD">
              <w:rPr>
                <w:rFonts w:asciiTheme="minorHAnsi" w:hAnsiTheme="minorHAnsi" w:cstheme="minorHAnsi"/>
                <w:spacing w:val="-10"/>
                <w:sz w:val="16"/>
                <w:szCs w:val="16"/>
              </w:rPr>
              <w:t>1</w:t>
            </w:r>
          </w:p>
        </w:tc>
        <w:tc>
          <w:tcPr>
            <w:tcW w:w="4111" w:type="dxa"/>
          </w:tcPr>
          <w:p w14:paraId="6E514698" w14:textId="77777777" w:rsidR="0076371E" w:rsidRPr="005E4DDD" w:rsidRDefault="0076371E" w:rsidP="00BA1C9A">
            <w:pPr>
              <w:pStyle w:val="TableParagraph"/>
              <w:spacing w:line="276" w:lineRule="auto"/>
              <w:ind w:left="109" w:right="93"/>
              <w:jc w:val="both"/>
              <w:rPr>
                <w:rFonts w:asciiTheme="minorHAnsi" w:hAnsiTheme="minorHAnsi" w:cstheme="minorHAnsi"/>
                <w:sz w:val="16"/>
                <w:szCs w:val="16"/>
              </w:rPr>
            </w:pPr>
            <w:r w:rsidRPr="005E4DDD">
              <w:rPr>
                <w:rFonts w:asciiTheme="minorHAnsi" w:hAnsiTheme="minorHAnsi" w:cstheme="minorHAnsi"/>
                <w:sz w:val="16"/>
                <w:szCs w:val="16"/>
              </w:rPr>
              <w:t>Locação de espaço físico com quadra poliesportiva de areia para treinamentos e eventos com:</w:t>
            </w:r>
          </w:p>
          <w:p w14:paraId="3F0E272F"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dimensões oficiais;</w:t>
            </w:r>
          </w:p>
          <w:p w14:paraId="1D021A8E"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vestiários;</w:t>
            </w:r>
          </w:p>
          <w:p w14:paraId="74C18350"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banheiros;</w:t>
            </w:r>
          </w:p>
          <w:p w14:paraId="3ED78A13"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bebedouros;</w:t>
            </w:r>
          </w:p>
          <w:p w14:paraId="6DD8D809"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iluminação para treinamentos ou eventos noturnos;</w:t>
            </w:r>
          </w:p>
          <w:p w14:paraId="32E4C902"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redes (vôlei e beach tênis);</w:t>
            </w:r>
          </w:p>
          <w:p w14:paraId="0E000F65"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dentro dos limites urbanos de Mandaguaçu.</w:t>
            </w:r>
          </w:p>
        </w:tc>
        <w:tc>
          <w:tcPr>
            <w:tcW w:w="709" w:type="dxa"/>
          </w:tcPr>
          <w:p w14:paraId="335B5BFA"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52E447D5"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1AA49132"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3662E456"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0ADE816D"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1517DF55"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r>
              <w:rPr>
                <w:rFonts w:asciiTheme="minorHAnsi" w:hAnsiTheme="minorHAnsi" w:cstheme="minorHAnsi"/>
                <w:sz w:val="16"/>
                <w:szCs w:val="16"/>
              </w:rPr>
              <w:t>9</w:t>
            </w:r>
            <w:r w:rsidRPr="005E4DDD">
              <w:rPr>
                <w:rFonts w:asciiTheme="minorHAnsi" w:hAnsiTheme="minorHAnsi" w:cstheme="minorHAnsi"/>
                <w:sz w:val="16"/>
                <w:szCs w:val="16"/>
              </w:rPr>
              <w:t>00</w:t>
            </w:r>
          </w:p>
        </w:tc>
        <w:tc>
          <w:tcPr>
            <w:tcW w:w="992" w:type="dxa"/>
          </w:tcPr>
          <w:p w14:paraId="4FDF8436"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4CDFFEA2"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48385FB9"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35BD1200"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31686304"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0CAB6234"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r w:rsidRPr="005E4DDD">
              <w:rPr>
                <w:rFonts w:asciiTheme="minorHAnsi" w:hAnsiTheme="minorHAnsi" w:cstheme="minorHAnsi"/>
                <w:sz w:val="16"/>
                <w:szCs w:val="16"/>
              </w:rPr>
              <w:t>HORAS</w:t>
            </w:r>
          </w:p>
        </w:tc>
        <w:tc>
          <w:tcPr>
            <w:tcW w:w="992" w:type="dxa"/>
          </w:tcPr>
          <w:p w14:paraId="25E31EE3"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1524B492"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3C30112B"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1B0F6714"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38F2368B"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3F2348E4"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r>
              <w:rPr>
                <w:rFonts w:asciiTheme="minorHAnsi" w:hAnsiTheme="minorHAnsi" w:cstheme="minorHAnsi"/>
                <w:sz w:val="16"/>
                <w:szCs w:val="16"/>
              </w:rPr>
              <w:t>58,16</w:t>
            </w:r>
          </w:p>
        </w:tc>
        <w:tc>
          <w:tcPr>
            <w:tcW w:w="1134" w:type="dxa"/>
          </w:tcPr>
          <w:p w14:paraId="47B016DD"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4969F36D"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00AC7FF5"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74B587EF"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732CC2ED"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173EE115"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r>
              <w:rPr>
                <w:rFonts w:asciiTheme="minorHAnsi" w:hAnsiTheme="minorHAnsi" w:cstheme="minorHAnsi"/>
                <w:sz w:val="16"/>
                <w:szCs w:val="16"/>
              </w:rPr>
              <w:t>52.344,00</w:t>
            </w:r>
          </w:p>
        </w:tc>
      </w:tr>
      <w:tr w:rsidR="0076371E" w:rsidRPr="005E4DDD" w14:paraId="714560C1" w14:textId="77777777" w:rsidTr="00BA1C9A">
        <w:trPr>
          <w:trHeight w:val="1163"/>
        </w:trPr>
        <w:tc>
          <w:tcPr>
            <w:tcW w:w="562" w:type="dxa"/>
          </w:tcPr>
          <w:p w14:paraId="55399ED8"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p>
          <w:p w14:paraId="1E8F95EB"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p>
          <w:p w14:paraId="05771CDC"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p>
          <w:p w14:paraId="459AD826" w14:textId="77777777" w:rsidR="0076371E" w:rsidRPr="005E4DDD" w:rsidRDefault="0076371E" w:rsidP="00BA1C9A">
            <w:pPr>
              <w:pStyle w:val="TableParagraph"/>
              <w:spacing w:line="270" w:lineRule="exact"/>
              <w:ind w:right="206"/>
              <w:jc w:val="center"/>
              <w:rPr>
                <w:rFonts w:asciiTheme="minorHAnsi" w:hAnsiTheme="minorHAnsi" w:cstheme="minorHAnsi"/>
                <w:spacing w:val="-10"/>
                <w:sz w:val="16"/>
                <w:szCs w:val="16"/>
              </w:rPr>
            </w:pPr>
            <w:r w:rsidRPr="005E4DDD">
              <w:rPr>
                <w:rFonts w:asciiTheme="minorHAnsi" w:hAnsiTheme="minorHAnsi" w:cstheme="minorHAnsi"/>
                <w:spacing w:val="-10"/>
                <w:sz w:val="16"/>
                <w:szCs w:val="16"/>
              </w:rPr>
              <w:t>2</w:t>
            </w:r>
          </w:p>
        </w:tc>
        <w:tc>
          <w:tcPr>
            <w:tcW w:w="4111" w:type="dxa"/>
          </w:tcPr>
          <w:p w14:paraId="6062F46E" w14:textId="77777777" w:rsidR="0076371E" w:rsidRPr="005E4DDD" w:rsidRDefault="0076371E" w:rsidP="00BA1C9A">
            <w:pPr>
              <w:pStyle w:val="TableParagraph"/>
              <w:spacing w:line="276" w:lineRule="auto"/>
              <w:ind w:left="109" w:right="93"/>
              <w:jc w:val="both"/>
              <w:rPr>
                <w:rFonts w:asciiTheme="minorHAnsi" w:hAnsiTheme="minorHAnsi" w:cstheme="minorHAnsi"/>
                <w:sz w:val="16"/>
                <w:szCs w:val="16"/>
              </w:rPr>
            </w:pPr>
            <w:r w:rsidRPr="005E4DDD">
              <w:rPr>
                <w:rFonts w:asciiTheme="minorHAnsi" w:hAnsiTheme="minorHAnsi" w:cstheme="minorHAnsi"/>
                <w:sz w:val="16"/>
                <w:szCs w:val="16"/>
              </w:rPr>
              <w:t xml:space="preserve">Locação de espaço físico com campo de Society/Futebol 7 para treinamentos e eventos com: </w:t>
            </w:r>
          </w:p>
          <w:p w14:paraId="4F481CDE"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grama natural ou sintético;</w:t>
            </w:r>
          </w:p>
          <w:p w14:paraId="1C88429F"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dimensões oficiais;</w:t>
            </w:r>
          </w:p>
          <w:p w14:paraId="32709CAA"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vestiários;</w:t>
            </w:r>
          </w:p>
          <w:p w14:paraId="2536E380"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banheiros;</w:t>
            </w:r>
          </w:p>
          <w:p w14:paraId="45C272C0"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bebedouros;</w:t>
            </w:r>
          </w:p>
          <w:p w14:paraId="4FB91401"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iluminação para treinamentos ou eventos noturnos;</w:t>
            </w:r>
          </w:p>
          <w:p w14:paraId="0A41458E"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com redes e traves;</w:t>
            </w:r>
          </w:p>
          <w:p w14:paraId="05160E3D" w14:textId="77777777" w:rsidR="0076371E" w:rsidRPr="005E4DDD" w:rsidRDefault="0076371E" w:rsidP="00BA1C9A">
            <w:pPr>
              <w:pStyle w:val="TableParagraph"/>
              <w:spacing w:line="276" w:lineRule="auto"/>
              <w:ind w:right="93"/>
              <w:jc w:val="both"/>
              <w:rPr>
                <w:rFonts w:asciiTheme="minorHAnsi" w:hAnsiTheme="minorHAnsi" w:cstheme="minorHAnsi"/>
                <w:sz w:val="16"/>
                <w:szCs w:val="16"/>
              </w:rPr>
            </w:pPr>
            <w:r w:rsidRPr="005E4DDD">
              <w:rPr>
                <w:rFonts w:asciiTheme="minorHAnsi" w:hAnsiTheme="minorHAnsi" w:cstheme="minorHAnsi"/>
                <w:sz w:val="16"/>
                <w:szCs w:val="16"/>
              </w:rPr>
              <w:t xml:space="preserve"> - dentro dos limites urbanos de Mandaguaçu.</w:t>
            </w:r>
          </w:p>
        </w:tc>
        <w:tc>
          <w:tcPr>
            <w:tcW w:w="709" w:type="dxa"/>
          </w:tcPr>
          <w:p w14:paraId="3A2CEFBC"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68F5D443"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39DD0DCB"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7066FD75"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r>
              <w:rPr>
                <w:rFonts w:asciiTheme="minorHAnsi" w:hAnsiTheme="minorHAnsi" w:cstheme="minorHAnsi"/>
                <w:sz w:val="16"/>
                <w:szCs w:val="16"/>
              </w:rPr>
              <w:t>8</w:t>
            </w:r>
            <w:r w:rsidRPr="005E4DDD">
              <w:rPr>
                <w:rFonts w:asciiTheme="minorHAnsi" w:hAnsiTheme="minorHAnsi" w:cstheme="minorHAnsi"/>
                <w:sz w:val="16"/>
                <w:szCs w:val="16"/>
              </w:rPr>
              <w:t>0</w:t>
            </w:r>
          </w:p>
        </w:tc>
        <w:tc>
          <w:tcPr>
            <w:tcW w:w="992" w:type="dxa"/>
          </w:tcPr>
          <w:p w14:paraId="3A16741B"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0A70FA5E"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2B41915C"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p>
          <w:p w14:paraId="0D724C85"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r w:rsidRPr="005E4DDD">
              <w:rPr>
                <w:rFonts w:asciiTheme="minorHAnsi" w:hAnsiTheme="minorHAnsi" w:cstheme="minorHAnsi"/>
                <w:sz w:val="16"/>
                <w:szCs w:val="16"/>
              </w:rPr>
              <w:t>HORAS</w:t>
            </w:r>
          </w:p>
        </w:tc>
        <w:tc>
          <w:tcPr>
            <w:tcW w:w="992" w:type="dxa"/>
          </w:tcPr>
          <w:p w14:paraId="74EE327A"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711359F2"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0E6E7AD9"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3F6B99E5"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r>
              <w:rPr>
                <w:rFonts w:asciiTheme="minorHAnsi" w:hAnsiTheme="minorHAnsi" w:cstheme="minorHAnsi"/>
                <w:sz w:val="16"/>
                <w:szCs w:val="16"/>
              </w:rPr>
              <w:t>141,66</w:t>
            </w:r>
          </w:p>
        </w:tc>
        <w:tc>
          <w:tcPr>
            <w:tcW w:w="1134" w:type="dxa"/>
          </w:tcPr>
          <w:p w14:paraId="1DFBAF79"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5B878128"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7872D151" w14:textId="77777777" w:rsidR="0076371E" w:rsidRDefault="0076371E" w:rsidP="00BA1C9A">
            <w:pPr>
              <w:pStyle w:val="TableParagraph"/>
              <w:spacing w:line="276" w:lineRule="auto"/>
              <w:ind w:left="109" w:right="96"/>
              <w:jc w:val="center"/>
              <w:rPr>
                <w:rFonts w:asciiTheme="minorHAnsi" w:hAnsiTheme="minorHAnsi" w:cstheme="minorHAnsi"/>
                <w:sz w:val="16"/>
                <w:szCs w:val="16"/>
              </w:rPr>
            </w:pPr>
          </w:p>
          <w:p w14:paraId="67D4FEF1" w14:textId="77777777" w:rsidR="0076371E" w:rsidRPr="005E4DDD" w:rsidRDefault="0076371E" w:rsidP="00BA1C9A">
            <w:pPr>
              <w:pStyle w:val="TableParagraph"/>
              <w:spacing w:line="276" w:lineRule="auto"/>
              <w:ind w:left="109" w:right="96"/>
              <w:jc w:val="center"/>
              <w:rPr>
                <w:rFonts w:asciiTheme="minorHAnsi" w:hAnsiTheme="minorHAnsi" w:cstheme="minorHAnsi"/>
                <w:sz w:val="16"/>
                <w:szCs w:val="16"/>
              </w:rPr>
            </w:pPr>
            <w:r>
              <w:rPr>
                <w:rFonts w:asciiTheme="minorHAnsi" w:hAnsiTheme="minorHAnsi" w:cstheme="minorHAnsi"/>
                <w:sz w:val="16"/>
                <w:szCs w:val="16"/>
              </w:rPr>
              <w:t>11.332,80</w:t>
            </w:r>
          </w:p>
        </w:tc>
      </w:tr>
    </w:tbl>
    <w:p w14:paraId="0D9DB9F6" w14:textId="77777777" w:rsidR="0076371E" w:rsidRPr="00CB376A" w:rsidRDefault="0076371E" w:rsidP="0076371E">
      <w:pPr>
        <w:ind w:left="5664" w:firstLine="708"/>
        <w:jc w:val="both"/>
        <w:textAlignment w:val="baseline"/>
        <w:rPr>
          <w:rFonts w:asciiTheme="majorHAnsi" w:hAnsiTheme="majorHAnsi" w:cstheme="majorHAnsi"/>
          <w:b/>
          <w:bCs/>
          <w:sz w:val="20"/>
          <w:szCs w:val="20"/>
          <w:lang w:eastAsia="pt-BR"/>
        </w:rPr>
      </w:pPr>
      <w:r w:rsidRPr="00CB376A">
        <w:rPr>
          <w:rFonts w:asciiTheme="majorHAnsi" w:hAnsiTheme="majorHAnsi" w:cstheme="majorHAnsi"/>
          <w:b/>
          <w:bCs/>
          <w:sz w:val="16"/>
          <w:szCs w:val="16"/>
          <w:lang w:eastAsia="pt-BR"/>
        </w:rPr>
        <w:t xml:space="preserve">        TOTAL                63.676,80</w:t>
      </w:r>
    </w:p>
    <w:p w14:paraId="76F3D0EE" w14:textId="77777777" w:rsidR="0076371E" w:rsidRDefault="0076371E" w:rsidP="0076371E">
      <w:pPr>
        <w:jc w:val="both"/>
        <w:textAlignment w:val="baseline"/>
        <w:rPr>
          <w:rFonts w:asciiTheme="majorHAnsi" w:hAnsiTheme="majorHAnsi" w:cstheme="majorHAnsi"/>
          <w:b/>
          <w:sz w:val="20"/>
          <w:szCs w:val="20"/>
          <w:lang w:eastAsia="pt-BR"/>
        </w:rPr>
      </w:pPr>
    </w:p>
    <w:p w14:paraId="02A32E01" w14:textId="77777777" w:rsidR="0076371E" w:rsidRDefault="0076371E" w:rsidP="0076371E">
      <w:pPr>
        <w:jc w:val="both"/>
        <w:textAlignment w:val="baseline"/>
        <w:rPr>
          <w:rFonts w:asciiTheme="majorHAnsi" w:hAnsiTheme="majorHAnsi" w:cstheme="majorHAnsi"/>
          <w:sz w:val="20"/>
          <w:szCs w:val="20"/>
          <w:lang w:eastAsia="pt-BR"/>
        </w:rPr>
      </w:pPr>
      <w:r>
        <w:rPr>
          <w:rFonts w:asciiTheme="majorHAnsi" w:hAnsiTheme="majorHAnsi" w:cstheme="majorHAnsi"/>
          <w:b/>
          <w:sz w:val="20"/>
          <w:szCs w:val="20"/>
          <w:lang w:eastAsia="pt-BR"/>
        </w:rPr>
        <w:t>7</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Estimativa do valor da contratação</w:t>
      </w:r>
    </w:p>
    <w:p w14:paraId="4928936F" w14:textId="77777777" w:rsidR="0076371E" w:rsidRPr="0070645B" w:rsidRDefault="0076371E" w:rsidP="0076371E">
      <w:pPr>
        <w:jc w:val="both"/>
        <w:rPr>
          <w:rFonts w:asciiTheme="majorHAnsi" w:hAnsiTheme="majorHAnsi" w:cstheme="majorHAnsi"/>
          <w:color w:val="FF0000"/>
          <w:sz w:val="20"/>
          <w:szCs w:val="20"/>
        </w:rPr>
      </w:pPr>
      <w:r w:rsidRPr="00D30E2B">
        <w:rPr>
          <w:rFonts w:asciiTheme="majorHAnsi" w:hAnsiTheme="majorHAnsi" w:cstheme="majorHAnsi"/>
          <w:sz w:val="20"/>
          <w:szCs w:val="20"/>
          <w:lang w:eastAsia="pt-BR"/>
        </w:rPr>
        <w:lastRenderedPageBreak/>
        <w:t xml:space="preserve">7.1. Foi estimado o valor máximo de </w:t>
      </w:r>
      <w:r w:rsidRPr="00CB376A">
        <w:rPr>
          <w:rFonts w:asciiTheme="majorHAnsi" w:hAnsiTheme="majorHAnsi" w:cstheme="majorHAnsi"/>
          <w:sz w:val="20"/>
          <w:szCs w:val="20"/>
          <w:lang w:eastAsia="pt-BR"/>
        </w:rPr>
        <w:t xml:space="preserve">R$ </w:t>
      </w:r>
      <w:r>
        <w:rPr>
          <w:rFonts w:asciiTheme="majorHAnsi" w:hAnsiTheme="majorHAnsi" w:cstheme="majorHAnsi"/>
          <w:sz w:val="20"/>
          <w:szCs w:val="20"/>
          <w:lang w:eastAsia="pt-BR"/>
        </w:rPr>
        <w:t>63.676,80</w:t>
      </w:r>
      <w:r w:rsidRPr="00CB376A">
        <w:rPr>
          <w:rFonts w:asciiTheme="majorHAnsi" w:hAnsiTheme="majorHAnsi" w:cstheme="majorHAnsi"/>
          <w:sz w:val="20"/>
          <w:szCs w:val="20"/>
          <w:lang w:eastAsia="pt-BR"/>
        </w:rPr>
        <w:t xml:space="preserve"> e </w:t>
      </w:r>
      <w:r w:rsidRPr="00D30E2B">
        <w:rPr>
          <w:rFonts w:asciiTheme="majorHAnsi" w:hAnsiTheme="majorHAnsi" w:cstheme="majorHAnsi"/>
          <w:sz w:val="20"/>
          <w:szCs w:val="20"/>
          <w:lang w:eastAsia="pt-BR"/>
        </w:rPr>
        <w:t xml:space="preserve">o demonstrativo encontra-se detalhado em documento anexo ao processo. </w:t>
      </w:r>
      <w:r w:rsidRPr="003F65C3">
        <w:rPr>
          <w:rFonts w:asciiTheme="majorHAnsi" w:hAnsiTheme="majorHAnsi" w:cstheme="majorHAnsi"/>
          <w:sz w:val="20"/>
          <w:szCs w:val="20"/>
          <w:lang w:eastAsia="pt-BR"/>
        </w:rPr>
        <w:t>A regulamentação quanto a pesquisa de preços está devidamente regulamentada no Decreto Municipal nº</w:t>
      </w:r>
      <w:r>
        <w:rPr>
          <w:rFonts w:asciiTheme="majorHAnsi" w:hAnsiTheme="majorHAnsi" w:cstheme="majorHAnsi"/>
          <w:sz w:val="20"/>
          <w:szCs w:val="20"/>
          <w:lang w:eastAsia="pt-BR"/>
        </w:rPr>
        <w:t xml:space="preserve"> 8.416/2023</w:t>
      </w:r>
      <w:r w:rsidRPr="003F65C3">
        <w:rPr>
          <w:rFonts w:asciiTheme="majorHAnsi" w:hAnsiTheme="majorHAnsi" w:cstheme="majorHAnsi"/>
          <w:sz w:val="20"/>
          <w:szCs w:val="20"/>
          <w:lang w:eastAsia="pt-BR"/>
        </w:rPr>
        <w:t>.</w:t>
      </w:r>
    </w:p>
    <w:p w14:paraId="34ACF693" w14:textId="77777777" w:rsidR="0076371E" w:rsidRDefault="0076371E" w:rsidP="0076371E">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8</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Justificativa para o parcelamento da solução</w:t>
      </w:r>
    </w:p>
    <w:p w14:paraId="6A7C296F" w14:textId="77777777" w:rsidR="0076371E" w:rsidRPr="003F65C3" w:rsidRDefault="0076371E" w:rsidP="0076371E">
      <w:pPr>
        <w:pStyle w:val="SemEspaamento"/>
        <w:jc w:val="both"/>
        <w:rPr>
          <w:rFonts w:asciiTheme="majorHAnsi" w:hAnsiTheme="majorHAnsi" w:cstheme="majorHAnsi"/>
          <w:sz w:val="20"/>
          <w:szCs w:val="20"/>
        </w:rPr>
      </w:pPr>
      <w:r w:rsidRPr="003F65C3">
        <w:rPr>
          <w:rFonts w:asciiTheme="majorHAnsi" w:hAnsiTheme="majorHAnsi" w:cstheme="majorHAnsi"/>
          <w:sz w:val="20"/>
          <w:szCs w:val="20"/>
        </w:rPr>
        <w:t>8.1. O parcelamento consiste em dividir a solução em itens (2) ou os itens em lotes, em que cada parte será um objeto de licitação autônomo, a ser, portanto, licitado ou adjudicado separadamente.</w:t>
      </w:r>
    </w:p>
    <w:p w14:paraId="384E84D4" w14:textId="77777777" w:rsidR="0076371E" w:rsidRPr="003F65C3" w:rsidRDefault="0076371E" w:rsidP="0076371E">
      <w:pPr>
        <w:pStyle w:val="SemEspaamento"/>
        <w:jc w:val="both"/>
        <w:rPr>
          <w:rFonts w:asciiTheme="majorHAnsi" w:hAnsiTheme="majorHAnsi" w:cstheme="majorHAnsi"/>
          <w:sz w:val="20"/>
          <w:szCs w:val="20"/>
        </w:rPr>
      </w:pPr>
      <w:r w:rsidRPr="003F65C3">
        <w:rPr>
          <w:rFonts w:asciiTheme="majorHAnsi" w:hAnsiTheme="majorHAnsi" w:cstheme="majorHAnsi"/>
          <w:sz w:val="20"/>
          <w:szCs w:val="20"/>
        </w:rPr>
        <w:t>O objetivo do parcelamento é ampliar a competição com vistas à economicidade, devendo ser realizado desde que seja tecnicamente viável e economicamente vantajoso.</w:t>
      </w:r>
    </w:p>
    <w:p w14:paraId="374A9C5F" w14:textId="77777777" w:rsidR="0076371E" w:rsidRPr="009E794F" w:rsidRDefault="0076371E" w:rsidP="0076371E">
      <w:pPr>
        <w:pStyle w:val="SemEspaamento"/>
        <w:jc w:val="both"/>
        <w:rPr>
          <w:rFonts w:asciiTheme="majorHAnsi" w:hAnsiTheme="majorHAnsi" w:cstheme="majorHAnsi"/>
          <w:sz w:val="20"/>
          <w:szCs w:val="20"/>
        </w:rPr>
      </w:pPr>
      <w:r w:rsidRPr="003F65C3">
        <w:rPr>
          <w:rFonts w:asciiTheme="majorHAnsi" w:hAnsiTheme="majorHAnsi" w:cstheme="majorHAnsi"/>
          <w:sz w:val="20"/>
          <w:szCs w:val="20"/>
        </w:rPr>
        <w:t xml:space="preserve">A expectativa é possibilitar a participação de </w:t>
      </w:r>
      <w:r>
        <w:rPr>
          <w:rFonts w:asciiTheme="majorHAnsi" w:hAnsiTheme="majorHAnsi" w:cstheme="majorHAnsi"/>
          <w:sz w:val="20"/>
          <w:szCs w:val="20"/>
        </w:rPr>
        <w:t xml:space="preserve">um número </w:t>
      </w:r>
      <w:r w:rsidRPr="003F65C3">
        <w:rPr>
          <w:rFonts w:asciiTheme="majorHAnsi" w:hAnsiTheme="majorHAnsi" w:cstheme="majorHAnsi"/>
          <w:sz w:val="20"/>
          <w:szCs w:val="20"/>
        </w:rPr>
        <w:t>maior</w:t>
      </w:r>
      <w:r>
        <w:rPr>
          <w:rFonts w:asciiTheme="majorHAnsi" w:hAnsiTheme="majorHAnsi" w:cstheme="majorHAnsi"/>
          <w:sz w:val="20"/>
          <w:szCs w:val="20"/>
        </w:rPr>
        <w:t xml:space="preserve"> </w:t>
      </w:r>
      <w:r w:rsidRPr="003F65C3">
        <w:rPr>
          <w:rFonts w:asciiTheme="majorHAnsi" w:hAnsiTheme="majorHAnsi" w:cstheme="majorHAnsi"/>
          <w:sz w:val="20"/>
          <w:szCs w:val="20"/>
        </w:rPr>
        <w:t>de licitantes que não teriam capacidade ou condições de atender aos requisitos de habilitação para disputar a totalidade do objeto, mas que podem fazê-lo com relação a frações da prestação. Supõe-se que a ampliação da disputa levará os participantes a apresentarem propostas mais vantajosas, resultando na redução do valor global a ser desembolsado pela Administração e evitando a concentração de mercado.</w:t>
      </w:r>
    </w:p>
    <w:p w14:paraId="445DBCCE" w14:textId="77777777" w:rsidR="0076371E" w:rsidRDefault="0076371E" w:rsidP="0076371E">
      <w:pPr>
        <w:jc w:val="both"/>
        <w:textAlignment w:val="baseline"/>
        <w:rPr>
          <w:rFonts w:asciiTheme="majorHAnsi" w:hAnsiTheme="majorHAnsi" w:cstheme="majorHAnsi"/>
          <w:b/>
          <w:sz w:val="20"/>
          <w:szCs w:val="20"/>
          <w:lang w:eastAsia="pt-BR"/>
        </w:rPr>
      </w:pPr>
    </w:p>
    <w:p w14:paraId="5B2111F0" w14:textId="77777777" w:rsidR="0076371E" w:rsidRDefault="0076371E" w:rsidP="0076371E">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9</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Contratações correlatas e/ou interdependentes</w:t>
      </w:r>
    </w:p>
    <w:p w14:paraId="1EB9FBA2" w14:textId="77777777" w:rsidR="0076371E" w:rsidRPr="004C6E1E" w:rsidRDefault="0076371E" w:rsidP="0076371E">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9.1. Não existem para a contratação desta demanda as contratações correlatas nem interdependentes.</w:t>
      </w:r>
    </w:p>
    <w:p w14:paraId="5FF7285A" w14:textId="77777777" w:rsidR="0076371E" w:rsidRDefault="0076371E" w:rsidP="0076371E">
      <w:pPr>
        <w:jc w:val="both"/>
        <w:textAlignment w:val="baseline"/>
        <w:rPr>
          <w:rFonts w:asciiTheme="majorHAnsi" w:hAnsiTheme="majorHAnsi" w:cstheme="majorHAnsi"/>
          <w:sz w:val="20"/>
          <w:szCs w:val="20"/>
          <w:lang w:eastAsia="pt-BR"/>
        </w:rPr>
      </w:pPr>
    </w:p>
    <w:p w14:paraId="27D3EEDF" w14:textId="77777777" w:rsidR="0076371E" w:rsidRDefault="0076371E" w:rsidP="0076371E">
      <w:pPr>
        <w:jc w:val="both"/>
        <w:textAlignment w:val="baseline"/>
        <w:rPr>
          <w:rFonts w:asciiTheme="majorHAnsi" w:hAnsiTheme="majorHAnsi" w:cstheme="majorHAnsi"/>
          <w:b/>
          <w:sz w:val="20"/>
          <w:szCs w:val="20"/>
          <w:lang w:eastAsia="pt-BR"/>
        </w:rPr>
      </w:pPr>
      <w:r w:rsidRPr="00B86439">
        <w:rPr>
          <w:rFonts w:asciiTheme="majorHAnsi" w:hAnsiTheme="majorHAnsi" w:cstheme="majorHAnsi"/>
          <w:b/>
          <w:sz w:val="20"/>
          <w:szCs w:val="20"/>
          <w:lang w:eastAsia="pt-BR"/>
        </w:rPr>
        <w:t xml:space="preserve">10. </w:t>
      </w:r>
      <w:r>
        <w:rPr>
          <w:rFonts w:asciiTheme="majorHAnsi" w:hAnsiTheme="majorHAnsi" w:cstheme="majorHAnsi"/>
          <w:b/>
          <w:sz w:val="20"/>
          <w:szCs w:val="20"/>
          <w:lang w:eastAsia="pt-BR"/>
        </w:rPr>
        <w:t>Previsão da contratação no Plano de Contratações Anual</w:t>
      </w:r>
    </w:p>
    <w:p w14:paraId="087FA341" w14:textId="77777777" w:rsidR="0076371E" w:rsidRPr="00B86439" w:rsidRDefault="0076371E" w:rsidP="0076371E">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10.1. Não foi feito o PCA para o ano 2026, porém o serviço do objeto dessa contratação é indispensável para a Administração Pública.</w:t>
      </w:r>
    </w:p>
    <w:p w14:paraId="23A6979B" w14:textId="77777777" w:rsidR="0076371E" w:rsidRDefault="0076371E" w:rsidP="0076371E">
      <w:pPr>
        <w:jc w:val="both"/>
        <w:textAlignment w:val="baseline"/>
        <w:rPr>
          <w:rFonts w:asciiTheme="majorHAnsi" w:hAnsiTheme="majorHAnsi" w:cstheme="majorHAnsi"/>
          <w:sz w:val="20"/>
          <w:szCs w:val="20"/>
          <w:lang w:eastAsia="pt-BR"/>
        </w:rPr>
      </w:pPr>
    </w:p>
    <w:p w14:paraId="4912E87B" w14:textId="77777777" w:rsidR="0076371E" w:rsidRDefault="0076371E" w:rsidP="0076371E">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11. Providências a serem adotadas</w:t>
      </w:r>
    </w:p>
    <w:p w14:paraId="756D81FC" w14:textId="77777777" w:rsidR="0076371E" w:rsidRPr="00CB04E7" w:rsidRDefault="0076371E" w:rsidP="0076371E">
      <w:pPr>
        <w:jc w:val="both"/>
        <w:textAlignment w:val="baseline"/>
        <w:rPr>
          <w:rFonts w:cstheme="minorHAnsi"/>
          <w:sz w:val="20"/>
          <w:szCs w:val="20"/>
          <w:lang w:eastAsia="pt-BR"/>
        </w:rPr>
      </w:pPr>
      <w:r w:rsidRPr="00CB04E7">
        <w:rPr>
          <w:rFonts w:cstheme="minorHAnsi"/>
          <w:sz w:val="20"/>
          <w:szCs w:val="20"/>
          <w:lang w:eastAsia="pt-BR"/>
        </w:rPr>
        <w:t xml:space="preserve">11.1. </w:t>
      </w:r>
      <w:r w:rsidRPr="001E2E95">
        <w:rPr>
          <w:rFonts w:cstheme="minorHAnsi"/>
          <w:sz w:val="20"/>
          <w:szCs w:val="20"/>
          <w:lang w:eastAsia="pt-BR"/>
        </w:rPr>
        <w:t>Caberá ao gestor do contrato e seus fiscais o apreço correto da execução do contrato, bem como a observância</w:t>
      </w:r>
      <w:r>
        <w:rPr>
          <w:rFonts w:cstheme="minorHAnsi"/>
          <w:sz w:val="20"/>
          <w:szCs w:val="20"/>
          <w:lang w:eastAsia="pt-BR"/>
        </w:rPr>
        <w:t xml:space="preserve"> </w:t>
      </w:r>
      <w:r w:rsidRPr="001E2E95">
        <w:rPr>
          <w:rFonts w:cstheme="minorHAnsi"/>
          <w:sz w:val="20"/>
          <w:szCs w:val="20"/>
          <w:lang w:eastAsia="pt-BR"/>
        </w:rPr>
        <w:t>às normas vigentes do presente processo.</w:t>
      </w:r>
    </w:p>
    <w:p w14:paraId="05208F72" w14:textId="77777777" w:rsidR="0076371E" w:rsidRDefault="0076371E" w:rsidP="0076371E">
      <w:pPr>
        <w:jc w:val="both"/>
        <w:textAlignment w:val="baseline"/>
        <w:rPr>
          <w:rFonts w:asciiTheme="majorHAnsi" w:hAnsiTheme="majorHAnsi" w:cstheme="majorHAnsi"/>
          <w:sz w:val="20"/>
          <w:szCs w:val="20"/>
          <w:lang w:eastAsia="pt-BR"/>
        </w:rPr>
      </w:pPr>
    </w:p>
    <w:p w14:paraId="4D2BB54C" w14:textId="77777777" w:rsidR="0076371E" w:rsidRDefault="0076371E" w:rsidP="0076371E">
      <w:pPr>
        <w:jc w:val="both"/>
        <w:textAlignment w:val="baseline"/>
        <w:rPr>
          <w:rFonts w:asciiTheme="majorHAnsi" w:hAnsiTheme="majorHAnsi" w:cstheme="majorHAnsi"/>
          <w:b/>
          <w:sz w:val="20"/>
          <w:szCs w:val="20"/>
          <w:lang w:eastAsia="pt-BR"/>
        </w:rPr>
      </w:pPr>
      <w:r w:rsidRPr="00B4134B">
        <w:rPr>
          <w:rFonts w:asciiTheme="majorHAnsi" w:hAnsiTheme="majorHAnsi" w:cstheme="majorHAnsi"/>
          <w:b/>
          <w:sz w:val="20"/>
          <w:szCs w:val="20"/>
          <w:lang w:eastAsia="pt-BR"/>
        </w:rPr>
        <w:t>1</w:t>
      </w:r>
      <w:r>
        <w:rPr>
          <w:rFonts w:asciiTheme="majorHAnsi" w:hAnsiTheme="majorHAnsi" w:cstheme="majorHAnsi"/>
          <w:b/>
          <w:sz w:val="20"/>
          <w:szCs w:val="20"/>
          <w:lang w:eastAsia="pt-BR"/>
        </w:rPr>
        <w:t>2. Possíveis impactos ambientais</w:t>
      </w:r>
    </w:p>
    <w:p w14:paraId="20D6F6E2" w14:textId="77777777" w:rsidR="0076371E" w:rsidRPr="0007369C" w:rsidRDefault="0076371E" w:rsidP="0076371E">
      <w:pPr>
        <w:jc w:val="both"/>
        <w:textAlignment w:val="baseline"/>
        <w:rPr>
          <w:rFonts w:asciiTheme="majorHAnsi" w:hAnsiTheme="majorHAnsi" w:cstheme="majorHAnsi"/>
          <w:sz w:val="20"/>
          <w:szCs w:val="20"/>
          <w:lang w:eastAsia="pt-BR"/>
        </w:rPr>
      </w:pPr>
      <w:r w:rsidRPr="0007369C">
        <w:rPr>
          <w:rFonts w:asciiTheme="majorHAnsi" w:hAnsiTheme="majorHAnsi" w:cstheme="majorHAnsi"/>
          <w:sz w:val="20"/>
          <w:szCs w:val="20"/>
          <w:lang w:eastAsia="pt-BR"/>
        </w:rPr>
        <w:t>1</w:t>
      </w:r>
      <w:r>
        <w:rPr>
          <w:rFonts w:asciiTheme="majorHAnsi" w:hAnsiTheme="majorHAnsi" w:cstheme="majorHAnsi"/>
          <w:sz w:val="20"/>
          <w:szCs w:val="20"/>
          <w:lang w:eastAsia="pt-BR"/>
        </w:rPr>
        <w:t>2</w:t>
      </w:r>
      <w:r w:rsidRPr="0007369C">
        <w:rPr>
          <w:rFonts w:asciiTheme="majorHAnsi" w:hAnsiTheme="majorHAnsi" w:cstheme="majorHAnsi"/>
          <w:sz w:val="20"/>
          <w:szCs w:val="20"/>
          <w:lang w:eastAsia="pt-BR"/>
        </w:rPr>
        <w:t xml:space="preserve">.1. </w:t>
      </w:r>
      <w:r>
        <w:rPr>
          <w:rFonts w:asciiTheme="majorHAnsi" w:hAnsiTheme="majorHAnsi" w:cstheme="majorHAnsi"/>
          <w:sz w:val="20"/>
          <w:szCs w:val="20"/>
          <w:lang w:eastAsia="pt-BR"/>
        </w:rPr>
        <w:t xml:space="preserve">Não existem impactos, porém para a redução dos impactos sugerimos a utilização de materiais alternativos e sustentáveis diminuindo assim os impactos ambientais. </w:t>
      </w:r>
    </w:p>
    <w:p w14:paraId="71CA0082" w14:textId="77777777" w:rsidR="0076371E" w:rsidRPr="00B4134B" w:rsidRDefault="0076371E" w:rsidP="0076371E">
      <w:pPr>
        <w:jc w:val="both"/>
        <w:textAlignment w:val="baseline"/>
        <w:rPr>
          <w:rFonts w:asciiTheme="majorHAnsi" w:hAnsiTheme="majorHAnsi" w:cstheme="majorHAnsi"/>
          <w:sz w:val="20"/>
          <w:szCs w:val="20"/>
          <w:lang w:eastAsia="pt-BR"/>
        </w:rPr>
      </w:pPr>
    </w:p>
    <w:p w14:paraId="6D827535" w14:textId="77777777" w:rsidR="0076371E" w:rsidRPr="007B25D7" w:rsidRDefault="0076371E" w:rsidP="0076371E">
      <w:pPr>
        <w:rPr>
          <w:rFonts w:asciiTheme="majorHAnsi" w:hAnsiTheme="majorHAnsi" w:cstheme="majorHAnsi"/>
          <w:b/>
          <w:sz w:val="20"/>
          <w:szCs w:val="20"/>
        </w:rPr>
      </w:pPr>
      <w:r w:rsidRPr="007B25D7">
        <w:rPr>
          <w:rFonts w:asciiTheme="majorHAnsi" w:hAnsiTheme="majorHAnsi" w:cstheme="majorHAnsi"/>
          <w:b/>
          <w:sz w:val="20"/>
          <w:szCs w:val="20"/>
        </w:rPr>
        <w:t>1</w:t>
      </w:r>
      <w:r>
        <w:rPr>
          <w:rFonts w:asciiTheme="majorHAnsi" w:hAnsiTheme="majorHAnsi" w:cstheme="majorHAnsi"/>
          <w:b/>
          <w:sz w:val="20"/>
          <w:szCs w:val="20"/>
        </w:rPr>
        <w:t>3</w:t>
      </w:r>
      <w:r w:rsidRPr="007B25D7">
        <w:rPr>
          <w:rFonts w:asciiTheme="majorHAnsi" w:hAnsiTheme="majorHAnsi" w:cstheme="majorHAnsi"/>
          <w:b/>
          <w:sz w:val="20"/>
          <w:szCs w:val="20"/>
        </w:rPr>
        <w:t>. Justificativa da escolha da solução</w:t>
      </w:r>
    </w:p>
    <w:p w14:paraId="40D7675E" w14:textId="77777777" w:rsidR="0076371E" w:rsidRDefault="0076371E" w:rsidP="0076371E">
      <w:pPr>
        <w:jc w:val="both"/>
        <w:rPr>
          <w:rFonts w:cstheme="minorHAnsi"/>
          <w:i/>
          <w:sz w:val="20"/>
          <w:szCs w:val="20"/>
        </w:rPr>
      </w:pPr>
      <w:r w:rsidRPr="00CB04E7">
        <w:rPr>
          <w:rFonts w:cstheme="minorHAnsi"/>
          <w:sz w:val="20"/>
          <w:szCs w:val="20"/>
        </w:rPr>
        <w:t xml:space="preserve">13.1. Por tratar-se de </w:t>
      </w:r>
      <w:r>
        <w:rPr>
          <w:rFonts w:cstheme="minorHAnsi"/>
          <w:sz w:val="20"/>
          <w:szCs w:val="20"/>
        </w:rPr>
        <w:t>locação de imóvel por hora utilizada, não teríamos outra forma de realizar a contratação a não ser por registro de preços.</w:t>
      </w:r>
    </w:p>
    <w:p w14:paraId="22A55765" w14:textId="77777777" w:rsidR="0076371E" w:rsidRDefault="0076371E" w:rsidP="0076371E">
      <w:pPr>
        <w:ind w:left="1418"/>
        <w:jc w:val="both"/>
        <w:rPr>
          <w:rFonts w:cstheme="minorHAnsi"/>
          <w:i/>
          <w:sz w:val="20"/>
          <w:szCs w:val="20"/>
        </w:rPr>
      </w:pPr>
    </w:p>
    <w:p w14:paraId="3C1673CA" w14:textId="77777777" w:rsidR="0076371E" w:rsidRDefault="0076371E" w:rsidP="0076371E">
      <w:pPr>
        <w:jc w:val="both"/>
        <w:rPr>
          <w:rFonts w:asciiTheme="majorHAnsi" w:hAnsiTheme="majorHAnsi" w:cstheme="majorHAnsi"/>
          <w:b/>
          <w:sz w:val="20"/>
          <w:szCs w:val="20"/>
        </w:rPr>
      </w:pPr>
      <w:r>
        <w:rPr>
          <w:rFonts w:asciiTheme="majorHAnsi" w:hAnsiTheme="majorHAnsi" w:cstheme="majorHAnsi"/>
          <w:b/>
          <w:sz w:val="20"/>
          <w:szCs w:val="20"/>
        </w:rPr>
        <w:t>14. Declaração de viabilidade</w:t>
      </w:r>
    </w:p>
    <w:p w14:paraId="4464EBC4" w14:textId="77777777" w:rsidR="0076371E" w:rsidRDefault="0076371E" w:rsidP="0076371E">
      <w:pPr>
        <w:pStyle w:val="SemEspaamento"/>
        <w:jc w:val="both"/>
        <w:rPr>
          <w:sz w:val="20"/>
          <w:szCs w:val="20"/>
        </w:rPr>
      </w:pPr>
      <w:r w:rsidRPr="00B16AB4">
        <w:rPr>
          <w:sz w:val="20"/>
          <w:szCs w:val="20"/>
        </w:rPr>
        <w:t>Após a realização do estudo, conclui-se pela viabilidade da contratação d</w:t>
      </w:r>
      <w:r>
        <w:rPr>
          <w:sz w:val="20"/>
          <w:szCs w:val="20"/>
        </w:rPr>
        <w:t>e</w:t>
      </w:r>
      <w:r w:rsidRPr="00B16AB4">
        <w:rPr>
          <w:sz w:val="20"/>
          <w:szCs w:val="20"/>
        </w:rPr>
        <w:t xml:space="preserve"> empresa</w:t>
      </w:r>
      <w:r>
        <w:rPr>
          <w:sz w:val="20"/>
          <w:szCs w:val="20"/>
        </w:rPr>
        <w:t xml:space="preserve"> para locação das quadras e do campo de futebol 7</w:t>
      </w:r>
      <w:r w:rsidRPr="00B16AB4">
        <w:rPr>
          <w:sz w:val="20"/>
          <w:szCs w:val="20"/>
        </w:rPr>
        <w:t xml:space="preserve">, considerando que os recursos necessários estão devidamente alocados no orçamento municipal e que a contratação está sendo realizada </w:t>
      </w:r>
      <w:r>
        <w:rPr>
          <w:sz w:val="20"/>
          <w:szCs w:val="20"/>
        </w:rPr>
        <w:t>através de pregão eletrônico e</w:t>
      </w:r>
      <w:r w:rsidRPr="00B16AB4">
        <w:rPr>
          <w:sz w:val="20"/>
          <w:szCs w:val="20"/>
        </w:rPr>
        <w:t xml:space="preserve"> </w:t>
      </w:r>
      <w:r w:rsidRPr="001E2E95">
        <w:rPr>
          <w:sz w:val="20"/>
          <w:szCs w:val="20"/>
        </w:rPr>
        <w:t xml:space="preserve">mostra-se tecnicamente possível e fundamentadamente necessária. </w:t>
      </w:r>
    </w:p>
    <w:p w14:paraId="6EB5A0CE" w14:textId="77777777" w:rsidR="0076371E" w:rsidRDefault="0076371E" w:rsidP="0076371E">
      <w:pPr>
        <w:pStyle w:val="SemEspaamento"/>
        <w:jc w:val="both"/>
        <w:rPr>
          <w:sz w:val="20"/>
          <w:szCs w:val="20"/>
        </w:rPr>
      </w:pPr>
    </w:p>
    <w:p w14:paraId="48E70089" w14:textId="77777777" w:rsidR="0076371E" w:rsidRPr="00276D31" w:rsidRDefault="0076371E" w:rsidP="0076371E">
      <w:pPr>
        <w:jc w:val="both"/>
        <w:rPr>
          <w:rFonts w:cstheme="minorHAnsi"/>
          <w:b/>
          <w:sz w:val="20"/>
          <w:szCs w:val="20"/>
        </w:rPr>
      </w:pPr>
      <w:r w:rsidRPr="00276D31">
        <w:rPr>
          <w:rFonts w:cstheme="minorHAnsi"/>
          <w:b/>
          <w:sz w:val="20"/>
          <w:szCs w:val="20"/>
        </w:rPr>
        <w:t>1</w:t>
      </w:r>
      <w:r>
        <w:rPr>
          <w:rFonts w:cstheme="minorHAnsi"/>
          <w:b/>
          <w:sz w:val="20"/>
          <w:szCs w:val="20"/>
        </w:rPr>
        <w:t>5</w:t>
      </w:r>
      <w:r w:rsidRPr="00276D31">
        <w:rPr>
          <w:rFonts w:cstheme="minorHAnsi"/>
          <w:b/>
          <w:sz w:val="20"/>
          <w:szCs w:val="20"/>
        </w:rPr>
        <w:t>. Qual será a fonte dos recursos a serem utilizados?</w:t>
      </w:r>
    </w:p>
    <w:p w14:paraId="610C71CB" w14:textId="77777777" w:rsidR="0076371E" w:rsidRPr="00276D31" w:rsidRDefault="0076371E" w:rsidP="0076371E">
      <w:pPr>
        <w:jc w:val="both"/>
        <w:rPr>
          <w:rFonts w:cstheme="minorHAnsi"/>
          <w:b/>
          <w:sz w:val="20"/>
          <w:szCs w:val="20"/>
        </w:rPr>
      </w:pPr>
      <w:r w:rsidRPr="001E305B">
        <w:rPr>
          <w:rFonts w:cstheme="minorHAnsi"/>
          <w:b/>
          <w:sz w:val="20"/>
          <w:szCs w:val="20"/>
        </w:rPr>
        <w:t>3.3.90.39 - Outros Serviços de Terceiros – Pessoa Jurídica:</w:t>
      </w:r>
    </w:p>
    <w:tbl>
      <w:tblPr>
        <w:tblW w:w="80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11"/>
        <w:gridCol w:w="2004"/>
        <w:gridCol w:w="912"/>
        <w:gridCol w:w="2754"/>
      </w:tblGrid>
      <w:tr w:rsidR="0076371E" w:rsidRPr="00276D31" w14:paraId="57D1564B" w14:textId="77777777" w:rsidTr="00BA1C9A">
        <w:trPr>
          <w:trHeight w:val="283"/>
          <w:jc w:val="center"/>
        </w:trPr>
        <w:tc>
          <w:tcPr>
            <w:tcW w:w="2411" w:type="dxa"/>
            <w:tcBorders>
              <w:bottom w:val="single" w:sz="4" w:space="0" w:color="auto"/>
            </w:tcBorders>
            <w:shd w:val="clear" w:color="auto" w:fill="000000"/>
          </w:tcPr>
          <w:p w14:paraId="35765369" w14:textId="77777777" w:rsidR="0076371E" w:rsidRPr="00276D31" w:rsidRDefault="0076371E" w:rsidP="00BA1C9A">
            <w:pPr>
              <w:jc w:val="center"/>
              <w:rPr>
                <w:rFonts w:cstheme="minorHAnsi"/>
                <w:b/>
                <w:sz w:val="20"/>
                <w:szCs w:val="20"/>
              </w:rPr>
            </w:pPr>
            <w:r w:rsidRPr="00276D31">
              <w:rPr>
                <w:rFonts w:cstheme="minorHAnsi"/>
                <w:b/>
                <w:sz w:val="20"/>
                <w:szCs w:val="20"/>
              </w:rPr>
              <w:t>DESPESA</w:t>
            </w:r>
          </w:p>
        </w:tc>
        <w:tc>
          <w:tcPr>
            <w:tcW w:w="2004" w:type="dxa"/>
            <w:tcBorders>
              <w:bottom w:val="single" w:sz="4" w:space="0" w:color="auto"/>
            </w:tcBorders>
            <w:shd w:val="clear" w:color="auto" w:fill="000000"/>
          </w:tcPr>
          <w:p w14:paraId="176AB4BF" w14:textId="77777777" w:rsidR="0076371E" w:rsidRPr="00276D31" w:rsidRDefault="0076371E" w:rsidP="00BA1C9A">
            <w:pPr>
              <w:jc w:val="center"/>
              <w:rPr>
                <w:rFonts w:cstheme="minorHAnsi"/>
                <w:b/>
                <w:sz w:val="20"/>
                <w:szCs w:val="20"/>
              </w:rPr>
            </w:pPr>
            <w:r w:rsidRPr="00276D31">
              <w:rPr>
                <w:rFonts w:cstheme="minorHAnsi"/>
                <w:b/>
                <w:sz w:val="20"/>
                <w:szCs w:val="20"/>
              </w:rPr>
              <w:t>ELEMENTO</w:t>
            </w:r>
          </w:p>
        </w:tc>
        <w:tc>
          <w:tcPr>
            <w:tcW w:w="912" w:type="dxa"/>
            <w:tcBorders>
              <w:bottom w:val="single" w:sz="4" w:space="0" w:color="auto"/>
            </w:tcBorders>
            <w:shd w:val="clear" w:color="auto" w:fill="000000"/>
          </w:tcPr>
          <w:p w14:paraId="73A4AF71" w14:textId="77777777" w:rsidR="0076371E" w:rsidRPr="00276D31" w:rsidRDefault="0076371E" w:rsidP="00BA1C9A">
            <w:pPr>
              <w:jc w:val="center"/>
              <w:rPr>
                <w:rFonts w:cstheme="minorHAnsi"/>
                <w:b/>
                <w:sz w:val="20"/>
                <w:szCs w:val="20"/>
              </w:rPr>
            </w:pPr>
            <w:r w:rsidRPr="00276D31">
              <w:rPr>
                <w:rFonts w:cstheme="minorHAnsi"/>
                <w:b/>
                <w:sz w:val="20"/>
                <w:szCs w:val="20"/>
              </w:rPr>
              <w:t>FONTE</w:t>
            </w:r>
          </w:p>
        </w:tc>
        <w:tc>
          <w:tcPr>
            <w:tcW w:w="2754" w:type="dxa"/>
            <w:tcBorders>
              <w:bottom w:val="single" w:sz="4" w:space="0" w:color="auto"/>
            </w:tcBorders>
            <w:shd w:val="clear" w:color="auto" w:fill="000000"/>
          </w:tcPr>
          <w:p w14:paraId="0FEB7AC3" w14:textId="77777777" w:rsidR="0076371E" w:rsidRPr="00276D31" w:rsidRDefault="0076371E" w:rsidP="00BA1C9A">
            <w:pPr>
              <w:widowControl w:val="0"/>
              <w:autoSpaceDE w:val="0"/>
              <w:autoSpaceDN w:val="0"/>
              <w:adjustRightInd w:val="0"/>
              <w:jc w:val="center"/>
              <w:rPr>
                <w:rFonts w:cstheme="minorHAnsi"/>
                <w:b/>
                <w:bCs/>
                <w:sz w:val="20"/>
                <w:szCs w:val="20"/>
              </w:rPr>
            </w:pPr>
            <w:r w:rsidRPr="00276D31">
              <w:rPr>
                <w:rFonts w:cstheme="minorHAnsi"/>
                <w:b/>
                <w:bCs/>
                <w:sz w:val="20"/>
                <w:szCs w:val="20"/>
              </w:rPr>
              <w:t>NOME DO RECURSO</w:t>
            </w:r>
          </w:p>
        </w:tc>
      </w:tr>
      <w:tr w:rsidR="0076371E" w:rsidRPr="00276D31" w14:paraId="3FB7C40E" w14:textId="77777777" w:rsidTr="00BA1C9A">
        <w:trPr>
          <w:trHeight w:val="282"/>
          <w:jc w:val="center"/>
        </w:trPr>
        <w:tc>
          <w:tcPr>
            <w:tcW w:w="2411" w:type="dxa"/>
            <w:tcBorders>
              <w:top w:val="single" w:sz="4" w:space="0" w:color="auto"/>
              <w:bottom w:val="single" w:sz="4" w:space="0" w:color="auto"/>
            </w:tcBorders>
          </w:tcPr>
          <w:p w14:paraId="14E851B7" w14:textId="77777777" w:rsidR="0076371E" w:rsidRPr="00276D31" w:rsidRDefault="0076371E" w:rsidP="00BA1C9A">
            <w:pPr>
              <w:jc w:val="center"/>
              <w:rPr>
                <w:rFonts w:cstheme="minorHAnsi"/>
                <w:sz w:val="20"/>
                <w:szCs w:val="20"/>
              </w:rPr>
            </w:pPr>
            <w:r>
              <w:rPr>
                <w:rFonts w:cstheme="minorHAnsi"/>
                <w:sz w:val="20"/>
                <w:szCs w:val="20"/>
              </w:rPr>
              <w:t>428</w:t>
            </w:r>
          </w:p>
        </w:tc>
        <w:tc>
          <w:tcPr>
            <w:tcW w:w="2004" w:type="dxa"/>
            <w:tcBorders>
              <w:top w:val="single" w:sz="4" w:space="0" w:color="auto"/>
              <w:bottom w:val="single" w:sz="4" w:space="0" w:color="auto"/>
            </w:tcBorders>
          </w:tcPr>
          <w:p w14:paraId="2F93A47C" w14:textId="77777777" w:rsidR="0076371E" w:rsidRPr="00276D31" w:rsidRDefault="0076371E" w:rsidP="00BA1C9A">
            <w:pPr>
              <w:jc w:val="center"/>
              <w:rPr>
                <w:rFonts w:cstheme="minorHAnsi"/>
                <w:sz w:val="20"/>
                <w:szCs w:val="20"/>
              </w:rPr>
            </w:pPr>
            <w:r>
              <w:rPr>
                <w:rFonts w:cstheme="minorHAnsi"/>
                <w:sz w:val="20"/>
                <w:szCs w:val="20"/>
              </w:rPr>
              <w:t>2.015</w:t>
            </w:r>
          </w:p>
        </w:tc>
        <w:tc>
          <w:tcPr>
            <w:tcW w:w="912" w:type="dxa"/>
            <w:tcBorders>
              <w:top w:val="single" w:sz="4" w:space="0" w:color="auto"/>
              <w:bottom w:val="single" w:sz="4" w:space="0" w:color="auto"/>
            </w:tcBorders>
          </w:tcPr>
          <w:p w14:paraId="4E19FC11" w14:textId="77777777" w:rsidR="0076371E" w:rsidRPr="00276D31" w:rsidRDefault="0076371E" w:rsidP="00BA1C9A">
            <w:pPr>
              <w:jc w:val="center"/>
              <w:rPr>
                <w:rFonts w:cstheme="minorHAnsi"/>
                <w:sz w:val="20"/>
                <w:szCs w:val="20"/>
              </w:rPr>
            </w:pPr>
            <w:r>
              <w:rPr>
                <w:rFonts w:cstheme="minorHAnsi"/>
                <w:sz w:val="20"/>
                <w:szCs w:val="20"/>
              </w:rPr>
              <w:t>0.000</w:t>
            </w:r>
          </w:p>
        </w:tc>
        <w:tc>
          <w:tcPr>
            <w:tcW w:w="2754" w:type="dxa"/>
            <w:tcBorders>
              <w:top w:val="single" w:sz="4" w:space="0" w:color="auto"/>
              <w:bottom w:val="single" w:sz="4" w:space="0" w:color="auto"/>
            </w:tcBorders>
          </w:tcPr>
          <w:p w14:paraId="55E7FBE8" w14:textId="77777777" w:rsidR="0076371E" w:rsidRPr="00276D31" w:rsidRDefault="0076371E" w:rsidP="00BA1C9A">
            <w:pPr>
              <w:widowControl w:val="0"/>
              <w:autoSpaceDE w:val="0"/>
              <w:autoSpaceDN w:val="0"/>
              <w:adjustRightInd w:val="0"/>
              <w:jc w:val="center"/>
              <w:rPr>
                <w:rFonts w:cstheme="minorHAnsi"/>
                <w:bCs/>
                <w:sz w:val="20"/>
                <w:szCs w:val="20"/>
              </w:rPr>
            </w:pPr>
            <w:r>
              <w:rPr>
                <w:rFonts w:cstheme="minorHAnsi"/>
                <w:bCs/>
                <w:sz w:val="20"/>
                <w:szCs w:val="20"/>
              </w:rPr>
              <w:t>RECURSOS LIVRES</w:t>
            </w:r>
          </w:p>
        </w:tc>
      </w:tr>
    </w:tbl>
    <w:p w14:paraId="07E91F96" w14:textId="77777777" w:rsidR="0076371E" w:rsidRPr="00276D31" w:rsidRDefault="0076371E" w:rsidP="0076371E">
      <w:pPr>
        <w:spacing w:after="45" w:line="256" w:lineRule="auto"/>
        <w:ind w:left="58"/>
        <w:rPr>
          <w:rFonts w:cstheme="minorHAnsi"/>
          <w:sz w:val="20"/>
          <w:szCs w:val="20"/>
        </w:rPr>
      </w:pPr>
    </w:p>
    <w:p w14:paraId="156D7072" w14:textId="77777777" w:rsidR="0076371E" w:rsidRPr="00B16AB4" w:rsidRDefault="0076371E" w:rsidP="0076371E">
      <w:pPr>
        <w:pStyle w:val="SemEspaamento"/>
        <w:jc w:val="both"/>
        <w:rPr>
          <w:sz w:val="20"/>
          <w:szCs w:val="20"/>
        </w:rPr>
      </w:pPr>
    </w:p>
    <w:p w14:paraId="227F8CAC" w14:textId="77777777" w:rsidR="0076371E" w:rsidRDefault="0076371E" w:rsidP="0076371E">
      <w:pPr>
        <w:jc w:val="both"/>
        <w:rPr>
          <w:rFonts w:asciiTheme="majorHAnsi" w:hAnsiTheme="majorHAnsi" w:cstheme="majorHAnsi"/>
          <w:b/>
          <w:sz w:val="20"/>
          <w:szCs w:val="20"/>
        </w:rPr>
      </w:pPr>
    </w:p>
    <w:p w14:paraId="1244725C" w14:textId="77777777" w:rsidR="0076371E" w:rsidRPr="002F6D53" w:rsidRDefault="0076371E" w:rsidP="0076371E">
      <w:pPr>
        <w:jc w:val="both"/>
        <w:rPr>
          <w:rFonts w:asciiTheme="majorHAnsi" w:hAnsiTheme="majorHAnsi" w:cstheme="majorHAnsi"/>
          <w:b/>
          <w:sz w:val="20"/>
          <w:szCs w:val="20"/>
        </w:rPr>
      </w:pPr>
      <w:r>
        <w:rPr>
          <w:rFonts w:asciiTheme="majorHAnsi" w:hAnsiTheme="majorHAnsi" w:cstheme="majorHAnsi"/>
          <w:b/>
          <w:sz w:val="20"/>
          <w:szCs w:val="20"/>
        </w:rPr>
        <w:t>16. Responsáveis</w:t>
      </w:r>
    </w:p>
    <w:tbl>
      <w:tblPr>
        <w:tblW w:w="9726" w:type="dxa"/>
        <w:tblInd w:w="108" w:type="dxa"/>
        <w:tblLook w:val="04A0" w:firstRow="1" w:lastRow="0" w:firstColumn="1" w:lastColumn="0" w:noHBand="0" w:noVBand="1"/>
      </w:tblPr>
      <w:tblGrid>
        <w:gridCol w:w="4753"/>
        <w:gridCol w:w="222"/>
        <w:gridCol w:w="4751"/>
      </w:tblGrid>
      <w:tr w:rsidR="0076371E" w:rsidRPr="00E969BC" w14:paraId="6F7D0EB9" w14:textId="77777777" w:rsidTr="00BA1C9A">
        <w:trPr>
          <w:trHeight w:val="1573"/>
        </w:trPr>
        <w:tc>
          <w:tcPr>
            <w:tcW w:w="4753" w:type="dxa"/>
          </w:tcPr>
          <w:p w14:paraId="66E3FF06" w14:textId="77777777" w:rsidR="0076371E" w:rsidRPr="0070645B" w:rsidRDefault="0076371E" w:rsidP="00BA1C9A">
            <w:pPr>
              <w:jc w:val="center"/>
              <w:rPr>
                <w:rFonts w:asciiTheme="majorHAnsi" w:hAnsiTheme="majorHAnsi" w:cstheme="majorHAnsi"/>
                <w:color w:val="FF0000"/>
                <w:sz w:val="20"/>
                <w:szCs w:val="20"/>
              </w:rPr>
            </w:pPr>
            <w:r w:rsidRPr="002F6D53">
              <w:rPr>
                <w:rFonts w:asciiTheme="majorHAnsi" w:hAnsiTheme="majorHAnsi" w:cstheme="majorHAnsi"/>
                <w:sz w:val="20"/>
                <w:szCs w:val="20"/>
              </w:rPr>
              <w:t xml:space="preserve">Elaborado, em </w:t>
            </w:r>
            <w:r>
              <w:rPr>
                <w:rFonts w:asciiTheme="majorHAnsi" w:hAnsiTheme="majorHAnsi" w:cstheme="majorHAnsi"/>
                <w:sz w:val="20"/>
                <w:szCs w:val="20"/>
              </w:rPr>
              <w:t>17/04/2026</w:t>
            </w:r>
            <w:r w:rsidRPr="000930DE">
              <w:rPr>
                <w:rFonts w:asciiTheme="majorHAnsi" w:hAnsiTheme="majorHAnsi" w:cstheme="majorHAnsi"/>
                <w:sz w:val="20"/>
                <w:szCs w:val="20"/>
              </w:rPr>
              <w:t>.</w:t>
            </w:r>
          </w:p>
          <w:p w14:paraId="53BB6D95" w14:textId="77777777" w:rsidR="0076371E" w:rsidRPr="002F6D53" w:rsidRDefault="0076371E" w:rsidP="00BA1C9A">
            <w:pPr>
              <w:ind w:left="4536"/>
              <w:jc w:val="center"/>
              <w:rPr>
                <w:rFonts w:asciiTheme="majorHAnsi" w:hAnsiTheme="majorHAnsi" w:cstheme="majorHAnsi"/>
                <w:sz w:val="20"/>
                <w:szCs w:val="20"/>
              </w:rPr>
            </w:pPr>
          </w:p>
          <w:p w14:paraId="5867D641" w14:textId="77777777" w:rsidR="0076371E" w:rsidRPr="002F6D53" w:rsidRDefault="0076371E" w:rsidP="00BA1C9A">
            <w:pPr>
              <w:jc w:val="center"/>
              <w:rPr>
                <w:rFonts w:asciiTheme="majorHAnsi" w:hAnsiTheme="majorHAnsi" w:cstheme="majorHAnsi"/>
                <w:b/>
                <w:sz w:val="20"/>
                <w:szCs w:val="20"/>
              </w:rPr>
            </w:pPr>
          </w:p>
          <w:p w14:paraId="22934F63" w14:textId="77777777" w:rsidR="0076371E" w:rsidRPr="002F6D53" w:rsidRDefault="0076371E" w:rsidP="00BA1C9A">
            <w:pPr>
              <w:jc w:val="center"/>
              <w:rPr>
                <w:rFonts w:asciiTheme="majorHAnsi" w:hAnsiTheme="majorHAnsi" w:cstheme="majorHAnsi"/>
                <w:b/>
                <w:sz w:val="20"/>
                <w:szCs w:val="20"/>
              </w:rPr>
            </w:pPr>
          </w:p>
          <w:p w14:paraId="08593F4B" w14:textId="77777777" w:rsidR="0076371E" w:rsidRPr="002F6D53" w:rsidRDefault="0076371E" w:rsidP="00BA1C9A">
            <w:pPr>
              <w:jc w:val="center"/>
              <w:rPr>
                <w:rFonts w:asciiTheme="majorHAnsi" w:hAnsiTheme="majorHAnsi" w:cstheme="majorHAnsi"/>
                <w:b/>
                <w:sz w:val="20"/>
                <w:szCs w:val="20"/>
              </w:rPr>
            </w:pPr>
            <w:r>
              <w:rPr>
                <w:rFonts w:asciiTheme="majorHAnsi" w:hAnsiTheme="majorHAnsi" w:cstheme="majorHAnsi"/>
                <w:b/>
                <w:sz w:val="20"/>
                <w:szCs w:val="20"/>
              </w:rPr>
              <w:t>RICARDO LUIZ BOCCHI</w:t>
            </w:r>
          </w:p>
          <w:p w14:paraId="62DDC7CE" w14:textId="77777777" w:rsidR="0076371E" w:rsidRPr="002F6D53" w:rsidRDefault="0076371E" w:rsidP="00BA1C9A">
            <w:pPr>
              <w:jc w:val="center"/>
              <w:rPr>
                <w:rFonts w:asciiTheme="majorHAnsi" w:hAnsiTheme="majorHAnsi" w:cstheme="majorHAnsi"/>
                <w:b/>
                <w:sz w:val="20"/>
                <w:szCs w:val="20"/>
              </w:rPr>
            </w:pPr>
            <w:r>
              <w:rPr>
                <w:rFonts w:asciiTheme="majorHAnsi" w:hAnsiTheme="majorHAnsi" w:cstheme="majorHAnsi"/>
                <w:b/>
                <w:sz w:val="20"/>
                <w:szCs w:val="20"/>
              </w:rPr>
              <w:t>RESPONSÁVEL PELO E.T.P</w:t>
            </w:r>
          </w:p>
        </w:tc>
        <w:tc>
          <w:tcPr>
            <w:tcW w:w="222" w:type="dxa"/>
          </w:tcPr>
          <w:p w14:paraId="71472670" w14:textId="77777777" w:rsidR="0076371E" w:rsidRPr="002F6D53" w:rsidRDefault="0076371E" w:rsidP="00BA1C9A">
            <w:pPr>
              <w:jc w:val="center"/>
              <w:rPr>
                <w:rFonts w:asciiTheme="majorHAnsi" w:hAnsiTheme="majorHAnsi" w:cstheme="majorHAnsi"/>
                <w:b/>
                <w:sz w:val="20"/>
                <w:szCs w:val="20"/>
              </w:rPr>
            </w:pPr>
          </w:p>
        </w:tc>
        <w:tc>
          <w:tcPr>
            <w:tcW w:w="4751" w:type="dxa"/>
          </w:tcPr>
          <w:p w14:paraId="519A9983" w14:textId="77777777" w:rsidR="0076371E" w:rsidRPr="002F6D53" w:rsidRDefault="0076371E" w:rsidP="00BA1C9A">
            <w:pPr>
              <w:jc w:val="center"/>
              <w:rPr>
                <w:rFonts w:asciiTheme="majorHAnsi" w:hAnsiTheme="majorHAnsi" w:cstheme="majorHAnsi"/>
                <w:sz w:val="20"/>
                <w:szCs w:val="20"/>
              </w:rPr>
            </w:pPr>
            <w:r w:rsidRPr="002F6D53">
              <w:rPr>
                <w:rFonts w:asciiTheme="majorHAnsi" w:hAnsiTheme="majorHAnsi" w:cstheme="majorHAnsi"/>
                <w:sz w:val="20"/>
                <w:szCs w:val="20"/>
              </w:rPr>
              <w:t>Aprovo.</w:t>
            </w:r>
          </w:p>
          <w:p w14:paraId="33001620" w14:textId="77777777" w:rsidR="0076371E" w:rsidRPr="002F6D53" w:rsidRDefault="0076371E" w:rsidP="00BA1C9A">
            <w:pPr>
              <w:jc w:val="center"/>
              <w:rPr>
                <w:rFonts w:asciiTheme="majorHAnsi" w:hAnsiTheme="majorHAnsi" w:cstheme="majorHAnsi"/>
                <w:b/>
                <w:sz w:val="20"/>
                <w:szCs w:val="20"/>
              </w:rPr>
            </w:pPr>
          </w:p>
          <w:p w14:paraId="255D93CE" w14:textId="77777777" w:rsidR="0076371E" w:rsidRPr="002F6D53" w:rsidRDefault="0076371E" w:rsidP="00BA1C9A">
            <w:pPr>
              <w:jc w:val="center"/>
              <w:rPr>
                <w:rFonts w:asciiTheme="majorHAnsi" w:hAnsiTheme="majorHAnsi" w:cstheme="majorHAnsi"/>
                <w:b/>
                <w:sz w:val="20"/>
                <w:szCs w:val="20"/>
              </w:rPr>
            </w:pPr>
          </w:p>
          <w:p w14:paraId="11FC18EF" w14:textId="77777777" w:rsidR="0076371E" w:rsidRPr="002F6D53" w:rsidRDefault="0076371E" w:rsidP="00BA1C9A">
            <w:pPr>
              <w:jc w:val="center"/>
              <w:rPr>
                <w:rFonts w:asciiTheme="majorHAnsi" w:hAnsiTheme="majorHAnsi" w:cstheme="majorHAnsi"/>
                <w:b/>
                <w:sz w:val="20"/>
                <w:szCs w:val="20"/>
              </w:rPr>
            </w:pPr>
          </w:p>
          <w:p w14:paraId="0F554D2A" w14:textId="77777777" w:rsidR="0076371E" w:rsidRPr="002F6D53" w:rsidRDefault="0076371E" w:rsidP="00BA1C9A">
            <w:pPr>
              <w:jc w:val="center"/>
              <w:rPr>
                <w:rFonts w:asciiTheme="majorHAnsi" w:hAnsiTheme="majorHAnsi" w:cstheme="majorHAnsi"/>
                <w:b/>
                <w:sz w:val="20"/>
                <w:szCs w:val="20"/>
              </w:rPr>
            </w:pPr>
            <w:r>
              <w:rPr>
                <w:rFonts w:asciiTheme="majorHAnsi" w:hAnsiTheme="majorHAnsi" w:cstheme="majorHAnsi"/>
                <w:b/>
                <w:sz w:val="20"/>
                <w:szCs w:val="20"/>
              </w:rPr>
              <w:t>DANILO FERNANDO DOS SANTOS CORADINI</w:t>
            </w:r>
          </w:p>
          <w:p w14:paraId="567DEA8C" w14:textId="77777777" w:rsidR="0076371E" w:rsidRPr="002F6D53" w:rsidRDefault="0076371E" w:rsidP="00BA1C9A">
            <w:pPr>
              <w:jc w:val="center"/>
              <w:rPr>
                <w:rFonts w:asciiTheme="majorHAnsi" w:hAnsiTheme="majorHAnsi" w:cstheme="majorHAnsi"/>
                <w:b/>
                <w:sz w:val="20"/>
                <w:szCs w:val="20"/>
              </w:rPr>
            </w:pPr>
            <w:r>
              <w:rPr>
                <w:rFonts w:asciiTheme="majorHAnsi" w:hAnsiTheme="majorHAnsi" w:cstheme="majorHAnsi"/>
                <w:b/>
                <w:sz w:val="20"/>
                <w:szCs w:val="20"/>
              </w:rPr>
              <w:t>SECRETARIO DE ESPORTES</w:t>
            </w:r>
          </w:p>
          <w:p w14:paraId="379BCFBB" w14:textId="77777777" w:rsidR="0076371E" w:rsidRPr="002F6D53" w:rsidRDefault="0076371E" w:rsidP="00BA1C9A">
            <w:pPr>
              <w:jc w:val="center"/>
              <w:rPr>
                <w:rFonts w:asciiTheme="majorHAnsi" w:hAnsiTheme="majorHAnsi" w:cstheme="majorHAnsi"/>
                <w:b/>
                <w:sz w:val="20"/>
                <w:szCs w:val="20"/>
              </w:rPr>
            </w:pPr>
          </w:p>
        </w:tc>
      </w:tr>
    </w:tbl>
    <w:p w14:paraId="5595C93D" w14:textId="77777777" w:rsidR="0076371E" w:rsidRPr="00081461" w:rsidRDefault="0076371E" w:rsidP="0076371E">
      <w:pPr>
        <w:jc w:val="center"/>
        <w:rPr>
          <w:sz w:val="32"/>
          <w:szCs w:val="32"/>
        </w:rPr>
      </w:pPr>
      <w:r w:rsidRPr="00081461">
        <w:rPr>
          <w:sz w:val="32"/>
          <w:szCs w:val="32"/>
        </w:rPr>
        <w:lastRenderedPageBreak/>
        <w:t>MAPA DE RISCOS</w:t>
      </w:r>
    </w:p>
    <w:p w14:paraId="6E5619B3" w14:textId="77777777" w:rsidR="0076371E" w:rsidRDefault="0076371E" w:rsidP="0076371E"/>
    <w:p w14:paraId="7824E17C" w14:textId="77777777" w:rsidR="0076371E" w:rsidRDefault="0076371E" w:rsidP="0076371E">
      <w:r>
        <w:t>1. Dados do Processo:</w:t>
      </w:r>
    </w:p>
    <w:p w14:paraId="39EB3CD2" w14:textId="77777777" w:rsidR="0076371E" w:rsidRDefault="0076371E" w:rsidP="0076371E">
      <w:r>
        <w:t>Objeto:</w:t>
      </w:r>
    </w:p>
    <w:p w14:paraId="108917FD" w14:textId="77777777" w:rsidR="0076371E" w:rsidRPr="00C543D9" w:rsidRDefault="0076371E" w:rsidP="0076371E">
      <w:pPr>
        <w:rPr>
          <w:rFonts w:asciiTheme="majorHAnsi" w:hAnsiTheme="majorHAnsi" w:cstheme="majorHAnsi"/>
          <w:color w:val="EE0000"/>
          <w:sz w:val="20"/>
          <w:szCs w:val="20"/>
        </w:rPr>
      </w:pPr>
      <w:r w:rsidRPr="00C543D9">
        <w:rPr>
          <w:rFonts w:asciiTheme="majorHAnsi" w:hAnsiTheme="majorHAnsi" w:cstheme="majorHAnsi"/>
          <w:color w:val="EE0000"/>
          <w:sz w:val="20"/>
          <w:szCs w:val="20"/>
        </w:rPr>
        <w:t xml:space="preserve">Contratação de empresa através de inexigibilidade para contratação de empresa especializada na realização, promoção e organização do </w:t>
      </w:r>
      <w:r w:rsidRPr="00C543D9">
        <w:rPr>
          <w:rFonts w:asciiTheme="majorHAnsi" w:hAnsiTheme="majorHAnsi" w:cstheme="majorHAnsi"/>
          <w:b/>
          <w:bCs/>
          <w:color w:val="EE0000"/>
          <w:sz w:val="20"/>
          <w:szCs w:val="20"/>
        </w:rPr>
        <w:t>GP MANDAGUAÇU DE MOUNTAIN BIKE XCM</w:t>
      </w:r>
      <w:r w:rsidRPr="00C543D9">
        <w:rPr>
          <w:rFonts w:asciiTheme="majorHAnsi" w:hAnsiTheme="majorHAnsi" w:cstheme="majorHAnsi"/>
          <w:color w:val="EE0000"/>
          <w:sz w:val="20"/>
          <w:szCs w:val="20"/>
        </w:rPr>
        <w:t xml:space="preserve"> conforme descritivo.</w:t>
      </w:r>
    </w:p>
    <w:p w14:paraId="7669F443" w14:textId="77777777" w:rsidR="0076371E" w:rsidRDefault="0076371E" w:rsidP="0076371E">
      <w:pPr>
        <w:rPr>
          <w:rFonts w:cstheme="minorHAnsi"/>
        </w:rPr>
      </w:pPr>
      <w:r w:rsidRPr="00BD34FA">
        <w:rPr>
          <w:rFonts w:cstheme="minorHAnsi"/>
        </w:rPr>
        <w:t>2. Fase de Análise:</w:t>
      </w:r>
    </w:p>
    <w:p w14:paraId="59CCA6C0" w14:textId="77777777" w:rsidR="0076371E" w:rsidRDefault="0076371E" w:rsidP="0076371E">
      <w:pPr>
        <w:rPr>
          <w:rFonts w:cstheme="minorHAnsi"/>
        </w:rPr>
      </w:pPr>
      <w:r>
        <w:rPr>
          <w:rFonts w:cstheme="minorHAnsi"/>
        </w:rPr>
        <w:t>Planejamento da Contratação:</w:t>
      </w:r>
    </w:p>
    <w:p w14:paraId="1B25E9B2" w14:textId="77777777" w:rsidR="0076371E" w:rsidRPr="00BD34FA" w:rsidRDefault="0076371E" w:rsidP="0076371E">
      <w:pPr>
        <w:rPr>
          <w:rFonts w:cstheme="minorHAnsi"/>
        </w:rPr>
      </w:pPr>
      <w:r>
        <w:rPr>
          <w:rFonts w:cstheme="minorHAnsi"/>
        </w:rPr>
        <w:t>3. Riscos Referente ao Planejamento da Contratação:</w:t>
      </w:r>
    </w:p>
    <w:tbl>
      <w:tblPr>
        <w:tblStyle w:val="TableGrid"/>
        <w:tblW w:w="8484" w:type="dxa"/>
        <w:jc w:val="center"/>
        <w:tblInd w:w="0" w:type="dxa"/>
        <w:tblCellMar>
          <w:top w:w="58" w:type="dxa"/>
          <w:left w:w="48" w:type="dxa"/>
          <w:right w:w="46" w:type="dxa"/>
        </w:tblCellMar>
        <w:tblLook w:val="04A0" w:firstRow="1" w:lastRow="0" w:firstColumn="1" w:lastColumn="0" w:noHBand="0" w:noVBand="1"/>
      </w:tblPr>
      <w:tblGrid>
        <w:gridCol w:w="1675"/>
        <w:gridCol w:w="1147"/>
        <w:gridCol w:w="966"/>
        <w:gridCol w:w="1732"/>
        <w:gridCol w:w="1630"/>
        <w:gridCol w:w="1334"/>
      </w:tblGrid>
      <w:tr w:rsidR="0076371E" w:rsidRPr="00F06AC4" w14:paraId="03AF23DF" w14:textId="77777777" w:rsidTr="00BA1C9A">
        <w:trPr>
          <w:trHeight w:val="275"/>
          <w:jc w:val="center"/>
        </w:trPr>
        <w:tc>
          <w:tcPr>
            <w:tcW w:w="1675" w:type="dxa"/>
            <w:tcBorders>
              <w:top w:val="single" w:sz="8" w:space="0" w:color="646464"/>
              <w:left w:val="single" w:sz="8" w:space="0" w:color="646464"/>
              <w:bottom w:val="single" w:sz="4" w:space="0" w:color="000000"/>
              <w:right w:val="single" w:sz="4" w:space="0" w:color="000000"/>
            </w:tcBorders>
          </w:tcPr>
          <w:p w14:paraId="18831241" w14:textId="77777777" w:rsidR="0076371E" w:rsidRPr="008A457E" w:rsidRDefault="0076371E" w:rsidP="00BA1C9A">
            <w:pPr>
              <w:pStyle w:val="PargrafodaLista"/>
              <w:spacing w:line="276" w:lineRule="auto"/>
              <w:rPr>
                <w:sz w:val="18"/>
                <w:szCs w:val="18"/>
              </w:rPr>
            </w:pPr>
            <w:r w:rsidRPr="008A457E">
              <w:rPr>
                <w:b/>
                <w:sz w:val="18"/>
                <w:szCs w:val="18"/>
              </w:rPr>
              <w:t>Risco</w:t>
            </w:r>
          </w:p>
        </w:tc>
        <w:tc>
          <w:tcPr>
            <w:tcW w:w="1147" w:type="dxa"/>
            <w:tcBorders>
              <w:top w:val="single" w:sz="8" w:space="0" w:color="646464"/>
              <w:left w:val="single" w:sz="4" w:space="0" w:color="000000"/>
              <w:bottom w:val="single" w:sz="4" w:space="0" w:color="000000"/>
              <w:right w:val="single" w:sz="4" w:space="0" w:color="000000"/>
            </w:tcBorders>
          </w:tcPr>
          <w:p w14:paraId="7760111D" w14:textId="77777777" w:rsidR="0076371E" w:rsidRPr="00F06AC4" w:rsidRDefault="0076371E" w:rsidP="00BA1C9A">
            <w:pPr>
              <w:spacing w:line="276" w:lineRule="auto"/>
              <w:ind w:right="11"/>
              <w:jc w:val="center"/>
              <w:rPr>
                <w:sz w:val="18"/>
                <w:szCs w:val="18"/>
              </w:rPr>
            </w:pPr>
            <w:r w:rsidRPr="00F06AC4">
              <w:rPr>
                <w:b/>
                <w:sz w:val="18"/>
                <w:szCs w:val="18"/>
              </w:rPr>
              <w:t>Probabilidade</w:t>
            </w:r>
          </w:p>
        </w:tc>
        <w:tc>
          <w:tcPr>
            <w:tcW w:w="966" w:type="dxa"/>
            <w:tcBorders>
              <w:top w:val="single" w:sz="8" w:space="0" w:color="646464"/>
              <w:left w:val="single" w:sz="4" w:space="0" w:color="000000"/>
              <w:bottom w:val="single" w:sz="4" w:space="0" w:color="000000"/>
              <w:right w:val="single" w:sz="4" w:space="0" w:color="000000"/>
            </w:tcBorders>
          </w:tcPr>
          <w:p w14:paraId="3B7D8D02" w14:textId="77777777" w:rsidR="0076371E" w:rsidRPr="00F06AC4" w:rsidRDefault="0076371E" w:rsidP="00BA1C9A">
            <w:pPr>
              <w:ind w:right="8"/>
              <w:jc w:val="center"/>
              <w:rPr>
                <w:b/>
                <w:sz w:val="18"/>
                <w:szCs w:val="18"/>
              </w:rPr>
            </w:pPr>
            <w:r>
              <w:rPr>
                <w:b/>
                <w:sz w:val="18"/>
                <w:szCs w:val="18"/>
              </w:rPr>
              <w:t>Impacto</w:t>
            </w:r>
          </w:p>
        </w:tc>
        <w:tc>
          <w:tcPr>
            <w:tcW w:w="1732" w:type="dxa"/>
            <w:tcBorders>
              <w:top w:val="single" w:sz="8" w:space="0" w:color="646464"/>
              <w:left w:val="single" w:sz="4" w:space="0" w:color="000000"/>
              <w:bottom w:val="single" w:sz="4" w:space="0" w:color="000000"/>
              <w:right w:val="single" w:sz="4" w:space="0" w:color="000000"/>
            </w:tcBorders>
          </w:tcPr>
          <w:p w14:paraId="5A9748C9" w14:textId="77777777" w:rsidR="0076371E" w:rsidRPr="00F06AC4" w:rsidRDefault="0076371E" w:rsidP="00BA1C9A">
            <w:pPr>
              <w:spacing w:line="276" w:lineRule="auto"/>
              <w:ind w:right="8"/>
              <w:jc w:val="center"/>
              <w:rPr>
                <w:sz w:val="18"/>
                <w:szCs w:val="18"/>
              </w:rPr>
            </w:pPr>
            <w:r w:rsidRPr="00F06AC4">
              <w:rPr>
                <w:b/>
                <w:sz w:val="18"/>
                <w:szCs w:val="18"/>
              </w:rPr>
              <w:t>Ação Preventiva</w:t>
            </w:r>
          </w:p>
        </w:tc>
        <w:tc>
          <w:tcPr>
            <w:tcW w:w="1630" w:type="dxa"/>
            <w:tcBorders>
              <w:top w:val="single" w:sz="8" w:space="0" w:color="646464"/>
              <w:left w:val="single" w:sz="4" w:space="0" w:color="000000"/>
              <w:bottom w:val="single" w:sz="4" w:space="0" w:color="000000"/>
              <w:right w:val="single" w:sz="4" w:space="0" w:color="000000"/>
            </w:tcBorders>
          </w:tcPr>
          <w:p w14:paraId="78D036A9" w14:textId="77777777" w:rsidR="0076371E" w:rsidRPr="00F06AC4" w:rsidRDefault="0076371E" w:rsidP="00BA1C9A">
            <w:pPr>
              <w:spacing w:line="276" w:lineRule="auto"/>
              <w:ind w:right="13"/>
              <w:jc w:val="center"/>
              <w:rPr>
                <w:sz w:val="18"/>
                <w:szCs w:val="18"/>
              </w:rPr>
            </w:pPr>
            <w:r w:rsidRPr="00F06AC4">
              <w:rPr>
                <w:b/>
                <w:sz w:val="18"/>
                <w:szCs w:val="18"/>
              </w:rPr>
              <w:t>Ação de Contingência</w:t>
            </w:r>
          </w:p>
        </w:tc>
        <w:tc>
          <w:tcPr>
            <w:tcW w:w="1334" w:type="dxa"/>
            <w:tcBorders>
              <w:top w:val="single" w:sz="8" w:space="0" w:color="646464"/>
              <w:left w:val="single" w:sz="4" w:space="0" w:color="000000"/>
              <w:bottom w:val="single" w:sz="4" w:space="0" w:color="000000"/>
              <w:right w:val="single" w:sz="8" w:space="0" w:color="646464"/>
            </w:tcBorders>
          </w:tcPr>
          <w:p w14:paraId="66CDE3F5" w14:textId="77777777" w:rsidR="0076371E" w:rsidRPr="00F06AC4" w:rsidRDefault="0076371E" w:rsidP="00BA1C9A">
            <w:pPr>
              <w:spacing w:line="276" w:lineRule="auto"/>
              <w:ind w:right="30"/>
              <w:jc w:val="center"/>
              <w:rPr>
                <w:sz w:val="18"/>
                <w:szCs w:val="18"/>
              </w:rPr>
            </w:pPr>
            <w:r w:rsidRPr="00F06AC4">
              <w:rPr>
                <w:b/>
                <w:sz w:val="18"/>
                <w:szCs w:val="18"/>
              </w:rPr>
              <w:t>Responsável</w:t>
            </w:r>
          </w:p>
        </w:tc>
      </w:tr>
      <w:tr w:rsidR="0076371E" w:rsidRPr="00F06AC4" w14:paraId="5D1DB006" w14:textId="77777777" w:rsidTr="00BA1C9A">
        <w:trPr>
          <w:trHeight w:val="2060"/>
          <w:jc w:val="center"/>
        </w:trPr>
        <w:tc>
          <w:tcPr>
            <w:tcW w:w="1675" w:type="dxa"/>
            <w:tcBorders>
              <w:top w:val="single" w:sz="4" w:space="0" w:color="000000"/>
              <w:left w:val="single" w:sz="8" w:space="0" w:color="646464"/>
              <w:bottom w:val="single" w:sz="4" w:space="0" w:color="000000"/>
              <w:right w:val="single" w:sz="4" w:space="0" w:color="000000"/>
            </w:tcBorders>
            <w:vAlign w:val="center"/>
          </w:tcPr>
          <w:p w14:paraId="70FFCAC5" w14:textId="77777777" w:rsidR="0076371E" w:rsidRPr="00F06AC4" w:rsidRDefault="0076371E" w:rsidP="00BA1C9A">
            <w:pPr>
              <w:spacing w:line="276" w:lineRule="auto"/>
              <w:rPr>
                <w:sz w:val="18"/>
                <w:szCs w:val="18"/>
              </w:rPr>
            </w:pPr>
            <w:r>
              <w:rPr>
                <w:sz w:val="18"/>
                <w:szCs w:val="18"/>
              </w:rPr>
              <w:t>Planejamento Deficiente</w:t>
            </w:r>
          </w:p>
        </w:tc>
        <w:tc>
          <w:tcPr>
            <w:tcW w:w="1147" w:type="dxa"/>
            <w:tcBorders>
              <w:top w:val="single" w:sz="4" w:space="0" w:color="000000"/>
              <w:left w:val="single" w:sz="4" w:space="0" w:color="000000"/>
              <w:bottom w:val="single" w:sz="4" w:space="0" w:color="000000"/>
              <w:right w:val="single" w:sz="4" w:space="0" w:color="000000"/>
            </w:tcBorders>
            <w:vAlign w:val="center"/>
          </w:tcPr>
          <w:p w14:paraId="2012E094" w14:textId="77777777" w:rsidR="0076371E" w:rsidRPr="00F06AC4" w:rsidRDefault="0076371E" w:rsidP="00BA1C9A">
            <w:pPr>
              <w:spacing w:after="11" w:line="276" w:lineRule="auto"/>
              <w:ind w:right="11"/>
              <w:jc w:val="center"/>
              <w:rPr>
                <w:sz w:val="18"/>
                <w:szCs w:val="18"/>
              </w:rPr>
            </w:pPr>
            <w:r>
              <w:rPr>
                <w:sz w:val="18"/>
                <w:szCs w:val="18"/>
              </w:rPr>
              <w:t>Baixa</w:t>
            </w:r>
          </w:p>
          <w:p w14:paraId="0F3E4EBB" w14:textId="77777777" w:rsidR="0076371E" w:rsidRPr="00F06AC4" w:rsidRDefault="0076371E" w:rsidP="00BA1C9A">
            <w:pPr>
              <w:spacing w:line="276" w:lineRule="auto"/>
              <w:rPr>
                <w:sz w:val="18"/>
                <w:szCs w:val="18"/>
              </w:rPr>
            </w:pPr>
          </w:p>
        </w:tc>
        <w:tc>
          <w:tcPr>
            <w:tcW w:w="966" w:type="dxa"/>
            <w:tcBorders>
              <w:top w:val="single" w:sz="4" w:space="0" w:color="000000"/>
              <w:left w:val="single" w:sz="4" w:space="0" w:color="000000"/>
              <w:bottom w:val="single" w:sz="4" w:space="0" w:color="000000"/>
              <w:right w:val="single" w:sz="4" w:space="0" w:color="000000"/>
            </w:tcBorders>
          </w:tcPr>
          <w:p w14:paraId="645F21EA" w14:textId="77777777" w:rsidR="0076371E" w:rsidRDefault="0076371E" w:rsidP="00BA1C9A">
            <w:pPr>
              <w:spacing w:after="9"/>
              <w:ind w:left="27"/>
              <w:jc w:val="center"/>
              <w:rPr>
                <w:sz w:val="18"/>
                <w:szCs w:val="18"/>
              </w:rPr>
            </w:pPr>
          </w:p>
          <w:p w14:paraId="30A500E0" w14:textId="77777777" w:rsidR="0076371E" w:rsidRDefault="0076371E" w:rsidP="00BA1C9A">
            <w:pPr>
              <w:spacing w:after="9"/>
              <w:ind w:left="27"/>
              <w:jc w:val="center"/>
              <w:rPr>
                <w:sz w:val="18"/>
                <w:szCs w:val="18"/>
              </w:rPr>
            </w:pPr>
          </w:p>
          <w:p w14:paraId="451F564F" w14:textId="77777777" w:rsidR="0076371E" w:rsidRDefault="0076371E" w:rsidP="00BA1C9A">
            <w:pPr>
              <w:spacing w:after="9"/>
              <w:ind w:left="27"/>
              <w:jc w:val="center"/>
              <w:rPr>
                <w:sz w:val="18"/>
                <w:szCs w:val="18"/>
              </w:rPr>
            </w:pPr>
          </w:p>
          <w:p w14:paraId="5E3EF2BC" w14:textId="77777777" w:rsidR="0076371E" w:rsidRPr="00F06AC4" w:rsidRDefault="0076371E" w:rsidP="00BA1C9A">
            <w:pPr>
              <w:spacing w:after="9"/>
              <w:ind w:left="27"/>
              <w:jc w:val="center"/>
              <w:rPr>
                <w:sz w:val="18"/>
                <w:szCs w:val="18"/>
              </w:rPr>
            </w:pPr>
            <w:r>
              <w:rPr>
                <w:sz w:val="18"/>
                <w:szCs w:val="18"/>
              </w:rPr>
              <w:t>Alto</w:t>
            </w:r>
          </w:p>
        </w:tc>
        <w:tc>
          <w:tcPr>
            <w:tcW w:w="1732" w:type="dxa"/>
            <w:tcBorders>
              <w:top w:val="single" w:sz="4" w:space="0" w:color="000000"/>
              <w:left w:val="single" w:sz="4" w:space="0" w:color="000000"/>
              <w:bottom w:val="single" w:sz="4" w:space="0" w:color="000000"/>
              <w:right w:val="single" w:sz="4" w:space="0" w:color="000000"/>
            </w:tcBorders>
          </w:tcPr>
          <w:p w14:paraId="2FF2EE90" w14:textId="77777777" w:rsidR="0076371E" w:rsidRPr="00F06AC4" w:rsidRDefault="0076371E" w:rsidP="00BA1C9A">
            <w:pPr>
              <w:spacing w:line="276" w:lineRule="auto"/>
              <w:ind w:left="27" w:right="255"/>
              <w:rPr>
                <w:sz w:val="18"/>
                <w:szCs w:val="18"/>
              </w:rPr>
            </w:pPr>
            <w:r>
              <w:rPr>
                <w:sz w:val="18"/>
                <w:szCs w:val="18"/>
              </w:rPr>
              <w:t>Realizar planejamento eficiente e quantificar adequadamente o objeto conforme as necessidades do município</w:t>
            </w:r>
            <w:r w:rsidRPr="00F06AC4">
              <w:rPr>
                <w:sz w:val="18"/>
                <w:szCs w:val="18"/>
              </w:rPr>
              <w:t xml:space="preserve"> </w:t>
            </w:r>
          </w:p>
        </w:tc>
        <w:tc>
          <w:tcPr>
            <w:tcW w:w="1630" w:type="dxa"/>
            <w:tcBorders>
              <w:top w:val="single" w:sz="4" w:space="0" w:color="000000"/>
              <w:left w:val="single" w:sz="4" w:space="0" w:color="000000"/>
              <w:bottom w:val="single" w:sz="4" w:space="0" w:color="000000"/>
              <w:right w:val="single" w:sz="4" w:space="0" w:color="000000"/>
            </w:tcBorders>
            <w:vAlign w:val="center"/>
          </w:tcPr>
          <w:p w14:paraId="15B6E31B" w14:textId="77777777" w:rsidR="0076371E" w:rsidRPr="00F06AC4" w:rsidRDefault="0076371E" w:rsidP="00BA1C9A">
            <w:pPr>
              <w:spacing w:line="278" w:lineRule="auto"/>
              <w:ind w:left="26" w:right="16"/>
              <w:rPr>
                <w:sz w:val="18"/>
                <w:szCs w:val="18"/>
              </w:rPr>
            </w:pPr>
            <w:r>
              <w:rPr>
                <w:sz w:val="18"/>
                <w:szCs w:val="18"/>
              </w:rPr>
              <w:t>Revisão de quantitativos</w:t>
            </w:r>
          </w:p>
        </w:tc>
        <w:tc>
          <w:tcPr>
            <w:tcW w:w="1334" w:type="dxa"/>
            <w:tcBorders>
              <w:top w:val="single" w:sz="4" w:space="0" w:color="000000"/>
              <w:left w:val="single" w:sz="4" w:space="0" w:color="000000"/>
              <w:bottom w:val="single" w:sz="4" w:space="0" w:color="000000"/>
              <w:right w:val="single" w:sz="8" w:space="0" w:color="646464"/>
            </w:tcBorders>
            <w:vAlign w:val="center"/>
          </w:tcPr>
          <w:p w14:paraId="24333FA7" w14:textId="77777777" w:rsidR="0076371E" w:rsidRPr="00F06AC4" w:rsidRDefault="0076371E" w:rsidP="00BA1C9A">
            <w:pPr>
              <w:spacing w:after="11" w:line="276" w:lineRule="auto"/>
              <w:ind w:right="11"/>
              <w:rPr>
                <w:sz w:val="18"/>
                <w:szCs w:val="18"/>
              </w:rPr>
            </w:pPr>
            <w:r>
              <w:rPr>
                <w:sz w:val="18"/>
                <w:szCs w:val="18"/>
              </w:rPr>
              <w:t>Secretaria de Esportes.</w:t>
            </w:r>
          </w:p>
        </w:tc>
      </w:tr>
      <w:tr w:rsidR="0076371E" w:rsidRPr="00F06AC4" w14:paraId="73123D21" w14:textId="77777777" w:rsidTr="00BA1C9A">
        <w:trPr>
          <w:trHeight w:val="1140"/>
          <w:jc w:val="center"/>
        </w:trPr>
        <w:tc>
          <w:tcPr>
            <w:tcW w:w="1675" w:type="dxa"/>
            <w:tcBorders>
              <w:top w:val="single" w:sz="4" w:space="0" w:color="000000"/>
              <w:left w:val="single" w:sz="8" w:space="0" w:color="646464"/>
              <w:bottom w:val="single" w:sz="4" w:space="0" w:color="000000"/>
              <w:right w:val="single" w:sz="4" w:space="0" w:color="000000"/>
            </w:tcBorders>
            <w:vAlign w:val="center"/>
          </w:tcPr>
          <w:p w14:paraId="56F6C586" w14:textId="77777777" w:rsidR="0076371E" w:rsidRPr="00F06AC4" w:rsidRDefault="0076371E" w:rsidP="00BA1C9A">
            <w:pPr>
              <w:spacing w:line="276" w:lineRule="auto"/>
              <w:ind w:left="40"/>
              <w:rPr>
                <w:sz w:val="18"/>
                <w:szCs w:val="18"/>
              </w:rPr>
            </w:pPr>
            <w:r>
              <w:rPr>
                <w:sz w:val="18"/>
                <w:szCs w:val="18"/>
              </w:rPr>
              <w:t>Elaboração do Termo de Referência Inadequado</w:t>
            </w:r>
            <w:r w:rsidRPr="00F06AC4">
              <w:rPr>
                <w:sz w:val="18"/>
                <w:szCs w:val="18"/>
              </w:rPr>
              <w:t xml:space="preserve"> </w:t>
            </w:r>
          </w:p>
        </w:tc>
        <w:tc>
          <w:tcPr>
            <w:tcW w:w="1147" w:type="dxa"/>
            <w:tcBorders>
              <w:top w:val="single" w:sz="4" w:space="0" w:color="000000"/>
              <w:left w:val="single" w:sz="4" w:space="0" w:color="000000"/>
              <w:bottom w:val="single" w:sz="4" w:space="0" w:color="000000"/>
              <w:right w:val="single" w:sz="4" w:space="0" w:color="000000"/>
            </w:tcBorders>
            <w:vAlign w:val="center"/>
          </w:tcPr>
          <w:p w14:paraId="54047C5F" w14:textId="77777777" w:rsidR="0076371E" w:rsidRPr="00F06AC4" w:rsidRDefault="0076371E" w:rsidP="00BA1C9A">
            <w:pPr>
              <w:spacing w:after="11" w:line="276" w:lineRule="auto"/>
              <w:ind w:right="11"/>
              <w:jc w:val="center"/>
              <w:rPr>
                <w:sz w:val="18"/>
                <w:szCs w:val="18"/>
              </w:rPr>
            </w:pPr>
            <w:r>
              <w:rPr>
                <w:sz w:val="18"/>
                <w:szCs w:val="18"/>
              </w:rPr>
              <w:t>Baixa</w:t>
            </w:r>
          </w:p>
          <w:p w14:paraId="4B24286B" w14:textId="77777777" w:rsidR="0076371E" w:rsidRPr="00F06AC4" w:rsidRDefault="0076371E" w:rsidP="00BA1C9A">
            <w:pPr>
              <w:spacing w:line="276" w:lineRule="auto"/>
              <w:ind w:right="40"/>
              <w:jc w:val="center"/>
              <w:rPr>
                <w:sz w:val="18"/>
                <w:szCs w:val="18"/>
              </w:rPr>
            </w:pPr>
          </w:p>
        </w:tc>
        <w:tc>
          <w:tcPr>
            <w:tcW w:w="966" w:type="dxa"/>
            <w:tcBorders>
              <w:top w:val="single" w:sz="4" w:space="0" w:color="000000"/>
              <w:left w:val="single" w:sz="4" w:space="0" w:color="000000"/>
              <w:bottom w:val="single" w:sz="4" w:space="0" w:color="000000"/>
              <w:right w:val="single" w:sz="4" w:space="0" w:color="000000"/>
            </w:tcBorders>
          </w:tcPr>
          <w:p w14:paraId="452F7DE4" w14:textId="77777777" w:rsidR="0076371E" w:rsidRDefault="0076371E" w:rsidP="00BA1C9A">
            <w:pPr>
              <w:spacing w:line="259" w:lineRule="auto"/>
              <w:ind w:right="31"/>
              <w:jc w:val="center"/>
              <w:rPr>
                <w:sz w:val="18"/>
                <w:szCs w:val="18"/>
              </w:rPr>
            </w:pPr>
          </w:p>
          <w:p w14:paraId="49FD78AE" w14:textId="77777777" w:rsidR="0076371E" w:rsidRDefault="0076371E" w:rsidP="00BA1C9A">
            <w:pPr>
              <w:spacing w:line="259" w:lineRule="auto"/>
              <w:ind w:right="31"/>
              <w:jc w:val="center"/>
              <w:rPr>
                <w:sz w:val="18"/>
                <w:szCs w:val="18"/>
              </w:rPr>
            </w:pPr>
          </w:p>
          <w:p w14:paraId="1C0B97C9" w14:textId="77777777" w:rsidR="0076371E" w:rsidRDefault="0076371E" w:rsidP="00BA1C9A">
            <w:pPr>
              <w:spacing w:line="259" w:lineRule="auto"/>
              <w:ind w:right="31"/>
              <w:jc w:val="center"/>
              <w:rPr>
                <w:sz w:val="18"/>
                <w:szCs w:val="18"/>
              </w:rPr>
            </w:pPr>
          </w:p>
          <w:p w14:paraId="03CAB511" w14:textId="77777777" w:rsidR="0076371E" w:rsidRDefault="0076371E" w:rsidP="00BA1C9A">
            <w:pPr>
              <w:spacing w:line="259" w:lineRule="auto"/>
              <w:ind w:right="31"/>
              <w:jc w:val="center"/>
              <w:rPr>
                <w:sz w:val="18"/>
                <w:szCs w:val="18"/>
              </w:rPr>
            </w:pPr>
            <w:r>
              <w:rPr>
                <w:sz w:val="18"/>
                <w:szCs w:val="18"/>
              </w:rPr>
              <w:t>Alto</w:t>
            </w:r>
          </w:p>
          <w:p w14:paraId="129105C0" w14:textId="77777777" w:rsidR="0076371E" w:rsidRPr="00F06AC4" w:rsidRDefault="0076371E" w:rsidP="00BA1C9A">
            <w:pPr>
              <w:spacing w:line="259" w:lineRule="auto"/>
              <w:ind w:right="31"/>
              <w:jc w:val="center"/>
              <w:rPr>
                <w:sz w:val="18"/>
                <w:szCs w:val="18"/>
              </w:rPr>
            </w:pPr>
          </w:p>
        </w:tc>
        <w:tc>
          <w:tcPr>
            <w:tcW w:w="1732" w:type="dxa"/>
            <w:tcBorders>
              <w:top w:val="single" w:sz="4" w:space="0" w:color="000000"/>
              <w:left w:val="single" w:sz="4" w:space="0" w:color="000000"/>
              <w:bottom w:val="single" w:sz="4" w:space="0" w:color="000000"/>
              <w:right w:val="single" w:sz="4" w:space="0" w:color="000000"/>
            </w:tcBorders>
          </w:tcPr>
          <w:p w14:paraId="60964F8B" w14:textId="77777777" w:rsidR="0076371E" w:rsidRPr="00F06AC4" w:rsidRDefault="0076371E" w:rsidP="00BA1C9A">
            <w:pPr>
              <w:spacing w:line="259" w:lineRule="auto"/>
              <w:rPr>
                <w:sz w:val="18"/>
                <w:szCs w:val="18"/>
              </w:rPr>
            </w:pPr>
            <w:r>
              <w:rPr>
                <w:sz w:val="18"/>
                <w:szCs w:val="18"/>
              </w:rPr>
              <w:t>Elaborar adequadamente o termo de referência de acordo com as características do serviço a ser contratado, e solicitar a revisão deste, ao setor competente.</w:t>
            </w:r>
          </w:p>
        </w:tc>
        <w:tc>
          <w:tcPr>
            <w:tcW w:w="1630" w:type="dxa"/>
            <w:tcBorders>
              <w:top w:val="single" w:sz="4" w:space="0" w:color="000000"/>
              <w:left w:val="single" w:sz="4" w:space="0" w:color="000000"/>
              <w:bottom w:val="single" w:sz="4" w:space="0" w:color="000000"/>
              <w:right w:val="single" w:sz="4" w:space="0" w:color="000000"/>
            </w:tcBorders>
            <w:vAlign w:val="center"/>
          </w:tcPr>
          <w:p w14:paraId="01767B90" w14:textId="77777777" w:rsidR="0076371E" w:rsidRPr="00F06AC4" w:rsidRDefault="0076371E" w:rsidP="00BA1C9A">
            <w:pPr>
              <w:spacing w:line="276" w:lineRule="auto"/>
              <w:ind w:left="26"/>
              <w:rPr>
                <w:sz w:val="18"/>
                <w:szCs w:val="18"/>
              </w:rPr>
            </w:pPr>
            <w:r>
              <w:rPr>
                <w:sz w:val="18"/>
                <w:szCs w:val="18"/>
              </w:rPr>
              <w:t>Refazer o termo de referência.</w:t>
            </w:r>
          </w:p>
        </w:tc>
        <w:tc>
          <w:tcPr>
            <w:tcW w:w="1334" w:type="dxa"/>
            <w:tcBorders>
              <w:top w:val="single" w:sz="4" w:space="0" w:color="000000"/>
              <w:left w:val="single" w:sz="4" w:space="0" w:color="000000"/>
              <w:bottom w:val="single" w:sz="4" w:space="0" w:color="000000"/>
              <w:right w:val="single" w:sz="8" w:space="0" w:color="646464"/>
            </w:tcBorders>
            <w:vAlign w:val="center"/>
          </w:tcPr>
          <w:p w14:paraId="396F04A7" w14:textId="77777777" w:rsidR="0076371E" w:rsidRPr="00F06AC4" w:rsidRDefault="0076371E" w:rsidP="00BA1C9A">
            <w:pPr>
              <w:spacing w:line="276" w:lineRule="auto"/>
              <w:ind w:left="22"/>
              <w:rPr>
                <w:sz w:val="18"/>
                <w:szCs w:val="18"/>
              </w:rPr>
            </w:pPr>
            <w:r>
              <w:rPr>
                <w:sz w:val="18"/>
                <w:szCs w:val="18"/>
              </w:rPr>
              <w:t>Secretaria de Esportes.</w:t>
            </w:r>
          </w:p>
        </w:tc>
      </w:tr>
      <w:tr w:rsidR="0076371E" w:rsidRPr="00F06AC4" w14:paraId="4FD115AC" w14:textId="77777777" w:rsidTr="00BA1C9A">
        <w:trPr>
          <w:trHeight w:val="1900"/>
          <w:jc w:val="center"/>
        </w:trPr>
        <w:tc>
          <w:tcPr>
            <w:tcW w:w="1675" w:type="dxa"/>
            <w:tcBorders>
              <w:top w:val="single" w:sz="4" w:space="0" w:color="000000"/>
              <w:left w:val="single" w:sz="8" w:space="0" w:color="646464"/>
              <w:bottom w:val="single" w:sz="4" w:space="0" w:color="000000"/>
              <w:right w:val="single" w:sz="4" w:space="0" w:color="000000"/>
            </w:tcBorders>
            <w:vAlign w:val="center"/>
          </w:tcPr>
          <w:p w14:paraId="1DC004B7" w14:textId="77777777" w:rsidR="0076371E" w:rsidRPr="00F06AC4" w:rsidRDefault="0076371E" w:rsidP="00BA1C9A">
            <w:pPr>
              <w:spacing w:line="276" w:lineRule="auto"/>
              <w:ind w:left="40"/>
              <w:rPr>
                <w:sz w:val="18"/>
                <w:szCs w:val="18"/>
              </w:rPr>
            </w:pPr>
            <w:r>
              <w:rPr>
                <w:sz w:val="18"/>
                <w:szCs w:val="18"/>
              </w:rPr>
              <w:t>Indisponibilidade Financeira</w:t>
            </w:r>
          </w:p>
          <w:p w14:paraId="6A819F58" w14:textId="77777777" w:rsidR="0076371E" w:rsidRPr="00F06AC4" w:rsidRDefault="0076371E" w:rsidP="00BA1C9A">
            <w:pPr>
              <w:spacing w:line="276" w:lineRule="auto"/>
              <w:ind w:left="40"/>
              <w:rPr>
                <w:sz w:val="18"/>
                <w:szCs w:val="18"/>
              </w:rPr>
            </w:pPr>
            <w:r w:rsidRPr="00F06AC4">
              <w:rPr>
                <w:sz w:val="18"/>
                <w:szCs w:val="18"/>
              </w:rPr>
              <w:t xml:space="preserve"> </w:t>
            </w:r>
          </w:p>
        </w:tc>
        <w:tc>
          <w:tcPr>
            <w:tcW w:w="1147" w:type="dxa"/>
            <w:tcBorders>
              <w:top w:val="single" w:sz="4" w:space="0" w:color="000000"/>
              <w:left w:val="single" w:sz="4" w:space="0" w:color="000000"/>
              <w:bottom w:val="single" w:sz="4" w:space="0" w:color="000000"/>
              <w:right w:val="single" w:sz="4" w:space="0" w:color="000000"/>
            </w:tcBorders>
            <w:vAlign w:val="center"/>
          </w:tcPr>
          <w:p w14:paraId="09CADC06" w14:textId="77777777" w:rsidR="0076371E" w:rsidRPr="00F06AC4" w:rsidRDefault="0076371E" w:rsidP="00BA1C9A">
            <w:pPr>
              <w:spacing w:line="276" w:lineRule="auto"/>
              <w:ind w:right="11"/>
              <w:jc w:val="center"/>
              <w:rPr>
                <w:sz w:val="18"/>
                <w:szCs w:val="18"/>
              </w:rPr>
            </w:pPr>
            <w:r w:rsidRPr="00F06AC4">
              <w:rPr>
                <w:sz w:val="18"/>
                <w:szCs w:val="18"/>
              </w:rPr>
              <w:t>Baixa</w:t>
            </w:r>
          </w:p>
        </w:tc>
        <w:tc>
          <w:tcPr>
            <w:tcW w:w="966" w:type="dxa"/>
            <w:tcBorders>
              <w:top w:val="single" w:sz="4" w:space="0" w:color="000000"/>
              <w:left w:val="single" w:sz="4" w:space="0" w:color="000000"/>
              <w:bottom w:val="single" w:sz="4" w:space="0" w:color="000000"/>
              <w:right w:val="single" w:sz="4" w:space="0" w:color="000000"/>
            </w:tcBorders>
          </w:tcPr>
          <w:p w14:paraId="4667789E" w14:textId="77777777" w:rsidR="0076371E" w:rsidRDefault="0076371E" w:rsidP="00BA1C9A">
            <w:pPr>
              <w:spacing w:line="259" w:lineRule="auto"/>
              <w:jc w:val="center"/>
              <w:rPr>
                <w:sz w:val="18"/>
                <w:szCs w:val="18"/>
              </w:rPr>
            </w:pPr>
          </w:p>
          <w:p w14:paraId="0A8B2636" w14:textId="77777777" w:rsidR="0076371E" w:rsidRDefault="0076371E" w:rsidP="00BA1C9A">
            <w:pPr>
              <w:spacing w:line="259" w:lineRule="auto"/>
              <w:jc w:val="center"/>
              <w:rPr>
                <w:sz w:val="18"/>
                <w:szCs w:val="18"/>
              </w:rPr>
            </w:pPr>
          </w:p>
          <w:p w14:paraId="17458CCF" w14:textId="77777777" w:rsidR="0076371E" w:rsidRDefault="0076371E" w:rsidP="00BA1C9A">
            <w:pPr>
              <w:spacing w:line="259" w:lineRule="auto"/>
              <w:jc w:val="center"/>
              <w:rPr>
                <w:sz w:val="18"/>
                <w:szCs w:val="18"/>
              </w:rPr>
            </w:pPr>
          </w:p>
          <w:p w14:paraId="62379499" w14:textId="77777777" w:rsidR="0076371E" w:rsidRPr="00F06AC4" w:rsidRDefault="0076371E" w:rsidP="00BA1C9A">
            <w:pPr>
              <w:spacing w:line="259" w:lineRule="auto"/>
              <w:jc w:val="center"/>
              <w:rPr>
                <w:sz w:val="18"/>
                <w:szCs w:val="18"/>
              </w:rPr>
            </w:pPr>
            <w:r>
              <w:rPr>
                <w:sz w:val="18"/>
                <w:szCs w:val="18"/>
              </w:rPr>
              <w:t>Alto</w:t>
            </w:r>
          </w:p>
        </w:tc>
        <w:tc>
          <w:tcPr>
            <w:tcW w:w="1732" w:type="dxa"/>
            <w:tcBorders>
              <w:top w:val="single" w:sz="4" w:space="0" w:color="000000"/>
              <w:left w:val="single" w:sz="4" w:space="0" w:color="000000"/>
              <w:bottom w:val="single" w:sz="4" w:space="0" w:color="000000"/>
              <w:right w:val="single" w:sz="4" w:space="0" w:color="000000"/>
            </w:tcBorders>
            <w:vAlign w:val="center"/>
          </w:tcPr>
          <w:p w14:paraId="094CA2A7" w14:textId="77777777" w:rsidR="0076371E" w:rsidRPr="00F06AC4" w:rsidRDefault="0076371E" w:rsidP="00BA1C9A">
            <w:pPr>
              <w:spacing w:line="276" w:lineRule="auto"/>
              <w:rPr>
                <w:sz w:val="18"/>
                <w:szCs w:val="18"/>
              </w:rPr>
            </w:pPr>
            <w:r>
              <w:rPr>
                <w:sz w:val="18"/>
                <w:szCs w:val="18"/>
              </w:rPr>
              <w:t>Planejamento financeiro para contratações.</w:t>
            </w:r>
          </w:p>
        </w:tc>
        <w:tc>
          <w:tcPr>
            <w:tcW w:w="1630" w:type="dxa"/>
            <w:tcBorders>
              <w:top w:val="single" w:sz="4" w:space="0" w:color="000000"/>
              <w:left w:val="single" w:sz="4" w:space="0" w:color="000000"/>
              <w:bottom w:val="single" w:sz="4" w:space="0" w:color="000000"/>
              <w:right w:val="single" w:sz="4" w:space="0" w:color="000000"/>
            </w:tcBorders>
          </w:tcPr>
          <w:p w14:paraId="5C0897D0" w14:textId="77777777" w:rsidR="0076371E" w:rsidRDefault="0076371E" w:rsidP="00BA1C9A">
            <w:pPr>
              <w:spacing w:line="276" w:lineRule="auto"/>
              <w:ind w:left="26"/>
              <w:rPr>
                <w:sz w:val="18"/>
                <w:szCs w:val="18"/>
              </w:rPr>
            </w:pPr>
          </w:p>
          <w:p w14:paraId="50B4FAC7" w14:textId="77777777" w:rsidR="0076371E" w:rsidRDefault="0076371E" w:rsidP="00BA1C9A">
            <w:pPr>
              <w:spacing w:line="276" w:lineRule="auto"/>
              <w:ind w:left="26"/>
              <w:rPr>
                <w:sz w:val="18"/>
                <w:szCs w:val="18"/>
              </w:rPr>
            </w:pPr>
          </w:p>
          <w:p w14:paraId="4A057391" w14:textId="77777777" w:rsidR="0076371E" w:rsidRDefault="0076371E" w:rsidP="00BA1C9A">
            <w:pPr>
              <w:spacing w:line="276" w:lineRule="auto"/>
              <w:ind w:left="26"/>
              <w:rPr>
                <w:sz w:val="18"/>
                <w:szCs w:val="18"/>
              </w:rPr>
            </w:pPr>
          </w:p>
          <w:p w14:paraId="4E2F6242" w14:textId="77777777" w:rsidR="0076371E" w:rsidRPr="00F06AC4" w:rsidRDefault="0076371E" w:rsidP="00BA1C9A">
            <w:pPr>
              <w:spacing w:line="276" w:lineRule="auto"/>
              <w:ind w:left="26"/>
              <w:rPr>
                <w:sz w:val="18"/>
                <w:szCs w:val="18"/>
              </w:rPr>
            </w:pPr>
            <w:r>
              <w:rPr>
                <w:sz w:val="18"/>
                <w:szCs w:val="18"/>
              </w:rPr>
              <w:t>Reprogramação para o pagamento.</w:t>
            </w:r>
          </w:p>
        </w:tc>
        <w:tc>
          <w:tcPr>
            <w:tcW w:w="1334" w:type="dxa"/>
            <w:tcBorders>
              <w:top w:val="single" w:sz="4" w:space="0" w:color="000000"/>
              <w:left w:val="single" w:sz="4" w:space="0" w:color="000000"/>
              <w:bottom w:val="single" w:sz="4" w:space="0" w:color="000000"/>
              <w:right w:val="single" w:sz="8" w:space="0" w:color="646464"/>
            </w:tcBorders>
            <w:vAlign w:val="center"/>
          </w:tcPr>
          <w:p w14:paraId="0AD95CFD" w14:textId="77777777" w:rsidR="0076371E" w:rsidRPr="00F06AC4" w:rsidRDefault="0076371E" w:rsidP="00BA1C9A">
            <w:pPr>
              <w:spacing w:line="276" w:lineRule="auto"/>
              <w:ind w:left="58"/>
              <w:rPr>
                <w:sz w:val="18"/>
                <w:szCs w:val="18"/>
              </w:rPr>
            </w:pPr>
            <w:r>
              <w:rPr>
                <w:sz w:val="18"/>
                <w:szCs w:val="18"/>
              </w:rPr>
              <w:t>Contabilidade e Fazenda.</w:t>
            </w:r>
          </w:p>
        </w:tc>
      </w:tr>
      <w:tr w:rsidR="0076371E" w:rsidRPr="00F06AC4" w14:paraId="79F62272" w14:textId="77777777" w:rsidTr="00BA1C9A">
        <w:trPr>
          <w:trHeight w:val="1900"/>
          <w:jc w:val="center"/>
        </w:trPr>
        <w:tc>
          <w:tcPr>
            <w:tcW w:w="1675" w:type="dxa"/>
            <w:tcBorders>
              <w:top w:val="single" w:sz="4" w:space="0" w:color="000000"/>
              <w:left w:val="single" w:sz="8" w:space="0" w:color="646464"/>
              <w:bottom w:val="single" w:sz="4" w:space="0" w:color="000000"/>
              <w:right w:val="single" w:sz="4" w:space="0" w:color="000000"/>
            </w:tcBorders>
            <w:vAlign w:val="center"/>
          </w:tcPr>
          <w:p w14:paraId="2339576E" w14:textId="77777777" w:rsidR="0076371E" w:rsidRDefault="0076371E" w:rsidP="00BA1C9A">
            <w:pPr>
              <w:ind w:left="40"/>
              <w:rPr>
                <w:sz w:val="18"/>
                <w:szCs w:val="18"/>
              </w:rPr>
            </w:pPr>
            <w:r>
              <w:rPr>
                <w:sz w:val="18"/>
                <w:szCs w:val="18"/>
              </w:rPr>
              <w:t>Contratação de Empresa que não tenha capacidade de executar o serviço de acordo com o contrato.</w:t>
            </w:r>
          </w:p>
        </w:tc>
        <w:tc>
          <w:tcPr>
            <w:tcW w:w="1147" w:type="dxa"/>
            <w:tcBorders>
              <w:top w:val="single" w:sz="4" w:space="0" w:color="000000"/>
              <w:left w:val="single" w:sz="4" w:space="0" w:color="000000"/>
              <w:bottom w:val="single" w:sz="4" w:space="0" w:color="000000"/>
              <w:right w:val="single" w:sz="4" w:space="0" w:color="000000"/>
            </w:tcBorders>
            <w:vAlign w:val="center"/>
          </w:tcPr>
          <w:p w14:paraId="69DBD8AC" w14:textId="77777777" w:rsidR="0076371E" w:rsidRPr="00F06AC4" w:rsidRDefault="0076371E" w:rsidP="00BA1C9A">
            <w:pPr>
              <w:ind w:right="11"/>
              <w:jc w:val="center"/>
              <w:rPr>
                <w:sz w:val="18"/>
                <w:szCs w:val="18"/>
              </w:rPr>
            </w:pPr>
            <w:r>
              <w:rPr>
                <w:sz w:val="18"/>
                <w:szCs w:val="18"/>
              </w:rPr>
              <w:t>Baixa</w:t>
            </w:r>
          </w:p>
        </w:tc>
        <w:tc>
          <w:tcPr>
            <w:tcW w:w="966" w:type="dxa"/>
            <w:tcBorders>
              <w:top w:val="single" w:sz="4" w:space="0" w:color="000000"/>
              <w:left w:val="single" w:sz="4" w:space="0" w:color="000000"/>
              <w:bottom w:val="single" w:sz="4" w:space="0" w:color="000000"/>
              <w:right w:val="single" w:sz="4" w:space="0" w:color="000000"/>
            </w:tcBorders>
          </w:tcPr>
          <w:p w14:paraId="321423CA" w14:textId="77777777" w:rsidR="0076371E" w:rsidRDefault="0076371E" w:rsidP="00BA1C9A">
            <w:pPr>
              <w:spacing w:line="259" w:lineRule="auto"/>
              <w:jc w:val="center"/>
              <w:rPr>
                <w:sz w:val="18"/>
                <w:szCs w:val="18"/>
              </w:rPr>
            </w:pPr>
          </w:p>
          <w:p w14:paraId="49ADC609" w14:textId="77777777" w:rsidR="0076371E" w:rsidRDefault="0076371E" w:rsidP="00BA1C9A">
            <w:pPr>
              <w:spacing w:line="259" w:lineRule="auto"/>
              <w:jc w:val="center"/>
              <w:rPr>
                <w:sz w:val="18"/>
                <w:szCs w:val="18"/>
              </w:rPr>
            </w:pPr>
          </w:p>
          <w:p w14:paraId="2A933651" w14:textId="77777777" w:rsidR="0076371E" w:rsidRDefault="0076371E" w:rsidP="00BA1C9A">
            <w:pPr>
              <w:spacing w:line="259" w:lineRule="auto"/>
              <w:jc w:val="center"/>
              <w:rPr>
                <w:sz w:val="18"/>
                <w:szCs w:val="18"/>
              </w:rPr>
            </w:pPr>
          </w:p>
          <w:p w14:paraId="6C977C3E" w14:textId="77777777" w:rsidR="0076371E" w:rsidRDefault="0076371E" w:rsidP="00BA1C9A">
            <w:pPr>
              <w:spacing w:line="259" w:lineRule="auto"/>
              <w:jc w:val="center"/>
              <w:rPr>
                <w:sz w:val="18"/>
                <w:szCs w:val="18"/>
              </w:rPr>
            </w:pPr>
            <w:r>
              <w:rPr>
                <w:sz w:val="18"/>
                <w:szCs w:val="18"/>
              </w:rPr>
              <w:t>Alta</w:t>
            </w:r>
          </w:p>
        </w:tc>
        <w:tc>
          <w:tcPr>
            <w:tcW w:w="1732" w:type="dxa"/>
            <w:tcBorders>
              <w:top w:val="single" w:sz="4" w:space="0" w:color="000000"/>
              <w:left w:val="single" w:sz="4" w:space="0" w:color="000000"/>
              <w:bottom w:val="single" w:sz="4" w:space="0" w:color="000000"/>
              <w:right w:val="single" w:sz="4" w:space="0" w:color="000000"/>
            </w:tcBorders>
            <w:vAlign w:val="center"/>
          </w:tcPr>
          <w:p w14:paraId="0A8646EB" w14:textId="77777777" w:rsidR="0076371E" w:rsidRDefault="0076371E" w:rsidP="00BA1C9A">
            <w:pPr>
              <w:rPr>
                <w:sz w:val="18"/>
                <w:szCs w:val="18"/>
              </w:rPr>
            </w:pPr>
            <w:r>
              <w:rPr>
                <w:sz w:val="18"/>
                <w:szCs w:val="18"/>
              </w:rPr>
              <w:t>Avaliação da Capacidade técnica e operacional da empresa.</w:t>
            </w:r>
          </w:p>
        </w:tc>
        <w:tc>
          <w:tcPr>
            <w:tcW w:w="1630" w:type="dxa"/>
            <w:tcBorders>
              <w:top w:val="single" w:sz="4" w:space="0" w:color="000000"/>
              <w:left w:val="single" w:sz="4" w:space="0" w:color="000000"/>
              <w:bottom w:val="single" w:sz="4" w:space="0" w:color="000000"/>
              <w:right w:val="single" w:sz="4" w:space="0" w:color="000000"/>
            </w:tcBorders>
          </w:tcPr>
          <w:p w14:paraId="5C5B6A87" w14:textId="77777777" w:rsidR="0076371E" w:rsidRDefault="0076371E" w:rsidP="00BA1C9A">
            <w:pPr>
              <w:ind w:left="26"/>
              <w:rPr>
                <w:sz w:val="18"/>
                <w:szCs w:val="18"/>
              </w:rPr>
            </w:pPr>
            <w:r>
              <w:rPr>
                <w:sz w:val="18"/>
                <w:szCs w:val="18"/>
              </w:rPr>
              <w:t>Rescisão contratual e abertura de novo processo licitatório.</w:t>
            </w:r>
          </w:p>
        </w:tc>
        <w:tc>
          <w:tcPr>
            <w:tcW w:w="1334" w:type="dxa"/>
            <w:tcBorders>
              <w:top w:val="single" w:sz="4" w:space="0" w:color="000000"/>
              <w:left w:val="single" w:sz="4" w:space="0" w:color="000000"/>
              <w:bottom w:val="single" w:sz="4" w:space="0" w:color="000000"/>
              <w:right w:val="single" w:sz="8" w:space="0" w:color="646464"/>
            </w:tcBorders>
            <w:vAlign w:val="center"/>
          </w:tcPr>
          <w:p w14:paraId="3A12AFFC" w14:textId="77777777" w:rsidR="0076371E" w:rsidRDefault="0076371E" w:rsidP="00BA1C9A">
            <w:pPr>
              <w:ind w:left="58"/>
              <w:rPr>
                <w:sz w:val="18"/>
                <w:szCs w:val="18"/>
              </w:rPr>
            </w:pPr>
            <w:r>
              <w:rPr>
                <w:sz w:val="18"/>
                <w:szCs w:val="18"/>
              </w:rPr>
              <w:t>Gestor de Contrato.</w:t>
            </w:r>
          </w:p>
        </w:tc>
      </w:tr>
    </w:tbl>
    <w:p w14:paraId="72946FB0" w14:textId="77777777" w:rsidR="0076371E" w:rsidRDefault="0076371E" w:rsidP="0076371E"/>
    <w:p w14:paraId="438DB1F1" w14:textId="77777777" w:rsidR="0076371E" w:rsidRDefault="0076371E" w:rsidP="0076371E">
      <w:r>
        <w:t>4. Fase de Análise:</w:t>
      </w:r>
    </w:p>
    <w:p w14:paraId="2DF03FE5" w14:textId="77777777" w:rsidR="0076371E" w:rsidRDefault="0076371E" w:rsidP="0076371E">
      <w:r>
        <w:t>Contratação do Serviço:</w:t>
      </w:r>
    </w:p>
    <w:p w14:paraId="74D009C2" w14:textId="77777777" w:rsidR="0076371E" w:rsidRDefault="0076371E" w:rsidP="0076371E">
      <w:r>
        <w:t>5. Riscos Referente a Contratação do Serviço:</w:t>
      </w:r>
    </w:p>
    <w:tbl>
      <w:tblPr>
        <w:tblStyle w:val="TableGrid"/>
        <w:tblW w:w="8627" w:type="dxa"/>
        <w:jc w:val="center"/>
        <w:tblInd w:w="0" w:type="dxa"/>
        <w:tblCellMar>
          <w:top w:w="58" w:type="dxa"/>
          <w:left w:w="48" w:type="dxa"/>
          <w:right w:w="46" w:type="dxa"/>
        </w:tblCellMar>
        <w:tblLook w:val="04A0" w:firstRow="1" w:lastRow="0" w:firstColumn="1" w:lastColumn="0" w:noHBand="0" w:noVBand="1"/>
      </w:tblPr>
      <w:tblGrid>
        <w:gridCol w:w="1660"/>
        <w:gridCol w:w="1147"/>
        <w:gridCol w:w="1011"/>
        <w:gridCol w:w="1743"/>
        <w:gridCol w:w="1659"/>
        <w:gridCol w:w="1407"/>
      </w:tblGrid>
      <w:tr w:rsidR="0076371E" w:rsidRPr="00F06AC4" w14:paraId="07DF65B9" w14:textId="77777777" w:rsidTr="00BA1C9A">
        <w:trPr>
          <w:trHeight w:val="275"/>
          <w:jc w:val="center"/>
        </w:trPr>
        <w:tc>
          <w:tcPr>
            <w:tcW w:w="1660" w:type="dxa"/>
            <w:tcBorders>
              <w:top w:val="single" w:sz="8" w:space="0" w:color="646464"/>
              <w:left w:val="single" w:sz="8" w:space="0" w:color="646464"/>
              <w:bottom w:val="single" w:sz="4" w:space="0" w:color="000000"/>
              <w:right w:val="single" w:sz="4" w:space="0" w:color="000000"/>
            </w:tcBorders>
          </w:tcPr>
          <w:p w14:paraId="6C1341F3" w14:textId="77777777" w:rsidR="0076371E" w:rsidRPr="00143444" w:rsidRDefault="0076371E" w:rsidP="00BA1C9A">
            <w:pPr>
              <w:jc w:val="center"/>
              <w:rPr>
                <w:rFonts w:cstheme="minorHAnsi"/>
                <w:b/>
                <w:sz w:val="18"/>
                <w:szCs w:val="18"/>
              </w:rPr>
            </w:pPr>
            <w:r w:rsidRPr="00143444">
              <w:rPr>
                <w:rFonts w:cstheme="minorHAnsi"/>
                <w:b/>
                <w:sz w:val="18"/>
                <w:szCs w:val="18"/>
              </w:rPr>
              <w:t>Risco</w:t>
            </w:r>
          </w:p>
        </w:tc>
        <w:tc>
          <w:tcPr>
            <w:tcW w:w="1147" w:type="dxa"/>
            <w:tcBorders>
              <w:top w:val="single" w:sz="8" w:space="0" w:color="646464"/>
              <w:left w:val="single" w:sz="4" w:space="0" w:color="000000"/>
              <w:bottom w:val="single" w:sz="4" w:space="0" w:color="000000"/>
              <w:right w:val="single" w:sz="4" w:space="0" w:color="000000"/>
            </w:tcBorders>
          </w:tcPr>
          <w:p w14:paraId="39D5E577" w14:textId="77777777" w:rsidR="0076371E" w:rsidRPr="00F06AC4" w:rsidRDefault="0076371E" w:rsidP="00BA1C9A">
            <w:pPr>
              <w:spacing w:line="276" w:lineRule="auto"/>
              <w:ind w:right="11"/>
              <w:jc w:val="center"/>
              <w:rPr>
                <w:sz w:val="18"/>
                <w:szCs w:val="18"/>
              </w:rPr>
            </w:pPr>
            <w:r w:rsidRPr="00F06AC4">
              <w:rPr>
                <w:b/>
                <w:sz w:val="18"/>
                <w:szCs w:val="18"/>
              </w:rPr>
              <w:t>Probabilidade</w:t>
            </w:r>
          </w:p>
        </w:tc>
        <w:tc>
          <w:tcPr>
            <w:tcW w:w="1011" w:type="dxa"/>
            <w:tcBorders>
              <w:top w:val="single" w:sz="8" w:space="0" w:color="646464"/>
              <w:left w:val="single" w:sz="4" w:space="0" w:color="000000"/>
              <w:bottom w:val="single" w:sz="4" w:space="0" w:color="000000"/>
              <w:right w:val="single" w:sz="4" w:space="0" w:color="000000"/>
            </w:tcBorders>
          </w:tcPr>
          <w:p w14:paraId="5DD0C625" w14:textId="77777777" w:rsidR="0076371E" w:rsidRPr="00F06AC4" w:rsidRDefault="0076371E" w:rsidP="00BA1C9A">
            <w:pPr>
              <w:ind w:right="8"/>
              <w:jc w:val="center"/>
              <w:rPr>
                <w:b/>
                <w:sz w:val="18"/>
                <w:szCs w:val="18"/>
              </w:rPr>
            </w:pPr>
            <w:r>
              <w:rPr>
                <w:b/>
                <w:sz w:val="18"/>
                <w:szCs w:val="18"/>
              </w:rPr>
              <w:t>Impacto</w:t>
            </w:r>
          </w:p>
        </w:tc>
        <w:tc>
          <w:tcPr>
            <w:tcW w:w="1743" w:type="dxa"/>
            <w:tcBorders>
              <w:top w:val="single" w:sz="8" w:space="0" w:color="646464"/>
              <w:left w:val="single" w:sz="4" w:space="0" w:color="000000"/>
              <w:bottom w:val="single" w:sz="4" w:space="0" w:color="000000"/>
              <w:right w:val="single" w:sz="4" w:space="0" w:color="000000"/>
            </w:tcBorders>
          </w:tcPr>
          <w:p w14:paraId="2D4E50F6" w14:textId="77777777" w:rsidR="0076371E" w:rsidRPr="00F06AC4" w:rsidRDefault="0076371E" w:rsidP="00BA1C9A">
            <w:pPr>
              <w:spacing w:line="276" w:lineRule="auto"/>
              <w:ind w:right="8"/>
              <w:jc w:val="center"/>
              <w:rPr>
                <w:sz w:val="18"/>
                <w:szCs w:val="18"/>
              </w:rPr>
            </w:pPr>
            <w:r w:rsidRPr="00F06AC4">
              <w:rPr>
                <w:b/>
                <w:sz w:val="18"/>
                <w:szCs w:val="18"/>
              </w:rPr>
              <w:t>Ação Preventiva</w:t>
            </w:r>
          </w:p>
        </w:tc>
        <w:tc>
          <w:tcPr>
            <w:tcW w:w="1659" w:type="dxa"/>
            <w:tcBorders>
              <w:top w:val="single" w:sz="8" w:space="0" w:color="646464"/>
              <w:left w:val="single" w:sz="4" w:space="0" w:color="000000"/>
              <w:bottom w:val="single" w:sz="4" w:space="0" w:color="000000"/>
              <w:right w:val="single" w:sz="4" w:space="0" w:color="000000"/>
            </w:tcBorders>
          </w:tcPr>
          <w:p w14:paraId="3084A6D7" w14:textId="77777777" w:rsidR="0076371E" w:rsidRPr="00F06AC4" w:rsidRDefault="0076371E" w:rsidP="00BA1C9A">
            <w:pPr>
              <w:spacing w:line="276" w:lineRule="auto"/>
              <w:ind w:right="13"/>
              <w:jc w:val="center"/>
              <w:rPr>
                <w:sz w:val="18"/>
                <w:szCs w:val="18"/>
              </w:rPr>
            </w:pPr>
            <w:r w:rsidRPr="00F06AC4">
              <w:rPr>
                <w:b/>
                <w:sz w:val="18"/>
                <w:szCs w:val="18"/>
              </w:rPr>
              <w:t>Ação de Contingência</w:t>
            </w:r>
          </w:p>
        </w:tc>
        <w:tc>
          <w:tcPr>
            <w:tcW w:w="1407" w:type="dxa"/>
            <w:tcBorders>
              <w:top w:val="single" w:sz="8" w:space="0" w:color="646464"/>
              <w:left w:val="single" w:sz="4" w:space="0" w:color="000000"/>
              <w:bottom w:val="single" w:sz="4" w:space="0" w:color="000000"/>
              <w:right w:val="single" w:sz="8" w:space="0" w:color="646464"/>
            </w:tcBorders>
          </w:tcPr>
          <w:p w14:paraId="6C0145CB" w14:textId="77777777" w:rsidR="0076371E" w:rsidRPr="00F06AC4" w:rsidRDefault="0076371E" w:rsidP="00BA1C9A">
            <w:pPr>
              <w:spacing w:line="276" w:lineRule="auto"/>
              <w:ind w:right="30"/>
              <w:jc w:val="center"/>
              <w:rPr>
                <w:sz w:val="18"/>
                <w:szCs w:val="18"/>
              </w:rPr>
            </w:pPr>
            <w:r w:rsidRPr="00F06AC4">
              <w:rPr>
                <w:b/>
                <w:sz w:val="18"/>
                <w:szCs w:val="18"/>
              </w:rPr>
              <w:t>Responsável</w:t>
            </w:r>
          </w:p>
        </w:tc>
      </w:tr>
      <w:tr w:rsidR="0076371E" w:rsidRPr="00F06AC4" w14:paraId="21BC7C17" w14:textId="77777777" w:rsidTr="00BA1C9A">
        <w:trPr>
          <w:trHeight w:val="2060"/>
          <w:jc w:val="center"/>
        </w:trPr>
        <w:tc>
          <w:tcPr>
            <w:tcW w:w="1660" w:type="dxa"/>
            <w:tcBorders>
              <w:top w:val="single" w:sz="4" w:space="0" w:color="000000"/>
              <w:left w:val="single" w:sz="8" w:space="0" w:color="646464"/>
              <w:bottom w:val="single" w:sz="4" w:space="0" w:color="000000"/>
              <w:right w:val="single" w:sz="4" w:space="0" w:color="000000"/>
            </w:tcBorders>
            <w:vAlign w:val="center"/>
          </w:tcPr>
          <w:p w14:paraId="204E301E" w14:textId="77777777" w:rsidR="0076371E" w:rsidRPr="00F06AC4" w:rsidRDefault="0076371E" w:rsidP="00BA1C9A">
            <w:pPr>
              <w:spacing w:line="276" w:lineRule="auto"/>
              <w:rPr>
                <w:sz w:val="18"/>
                <w:szCs w:val="18"/>
              </w:rPr>
            </w:pPr>
            <w:r w:rsidRPr="00F06AC4">
              <w:rPr>
                <w:sz w:val="18"/>
                <w:szCs w:val="18"/>
              </w:rPr>
              <w:t>Impugnação ao Edital.</w:t>
            </w:r>
          </w:p>
        </w:tc>
        <w:tc>
          <w:tcPr>
            <w:tcW w:w="1147" w:type="dxa"/>
            <w:tcBorders>
              <w:top w:val="single" w:sz="4" w:space="0" w:color="000000"/>
              <w:left w:val="single" w:sz="4" w:space="0" w:color="000000"/>
              <w:bottom w:val="single" w:sz="4" w:space="0" w:color="000000"/>
              <w:right w:val="single" w:sz="4" w:space="0" w:color="000000"/>
            </w:tcBorders>
            <w:vAlign w:val="center"/>
          </w:tcPr>
          <w:p w14:paraId="7298B46E" w14:textId="77777777" w:rsidR="0076371E" w:rsidRPr="00F06AC4" w:rsidRDefault="0076371E" w:rsidP="00BA1C9A">
            <w:pPr>
              <w:spacing w:after="11" w:line="276" w:lineRule="auto"/>
              <w:ind w:right="11"/>
              <w:jc w:val="center"/>
              <w:rPr>
                <w:sz w:val="18"/>
                <w:szCs w:val="18"/>
              </w:rPr>
            </w:pPr>
            <w:r>
              <w:rPr>
                <w:sz w:val="18"/>
                <w:szCs w:val="18"/>
              </w:rPr>
              <w:t>Baixa</w:t>
            </w:r>
          </w:p>
          <w:p w14:paraId="674ECF61" w14:textId="77777777" w:rsidR="0076371E" w:rsidRPr="00F06AC4" w:rsidRDefault="0076371E" w:rsidP="00BA1C9A">
            <w:pPr>
              <w:spacing w:line="276" w:lineRule="auto"/>
              <w:rPr>
                <w:sz w:val="18"/>
                <w:szCs w:val="18"/>
              </w:rPr>
            </w:pPr>
          </w:p>
        </w:tc>
        <w:tc>
          <w:tcPr>
            <w:tcW w:w="1011" w:type="dxa"/>
            <w:tcBorders>
              <w:top w:val="single" w:sz="4" w:space="0" w:color="000000"/>
              <w:left w:val="single" w:sz="4" w:space="0" w:color="000000"/>
              <w:bottom w:val="single" w:sz="4" w:space="0" w:color="000000"/>
              <w:right w:val="single" w:sz="4" w:space="0" w:color="000000"/>
            </w:tcBorders>
          </w:tcPr>
          <w:p w14:paraId="557699F9" w14:textId="77777777" w:rsidR="0076371E" w:rsidRDefault="0076371E" w:rsidP="00BA1C9A">
            <w:pPr>
              <w:spacing w:after="9"/>
              <w:ind w:left="27"/>
              <w:jc w:val="center"/>
              <w:rPr>
                <w:sz w:val="18"/>
                <w:szCs w:val="18"/>
              </w:rPr>
            </w:pPr>
          </w:p>
          <w:p w14:paraId="41FDC836" w14:textId="77777777" w:rsidR="0076371E" w:rsidRDefault="0076371E" w:rsidP="00BA1C9A">
            <w:pPr>
              <w:spacing w:after="9"/>
              <w:ind w:left="27"/>
              <w:jc w:val="center"/>
              <w:rPr>
                <w:sz w:val="18"/>
                <w:szCs w:val="18"/>
              </w:rPr>
            </w:pPr>
          </w:p>
          <w:p w14:paraId="3FF6A8E4" w14:textId="77777777" w:rsidR="0076371E" w:rsidRDefault="0076371E" w:rsidP="00BA1C9A">
            <w:pPr>
              <w:spacing w:after="9"/>
              <w:ind w:left="27"/>
              <w:jc w:val="center"/>
              <w:rPr>
                <w:sz w:val="18"/>
                <w:szCs w:val="18"/>
              </w:rPr>
            </w:pPr>
          </w:p>
          <w:p w14:paraId="74BA1488" w14:textId="77777777" w:rsidR="0076371E" w:rsidRDefault="0076371E" w:rsidP="00BA1C9A">
            <w:pPr>
              <w:spacing w:after="9"/>
              <w:ind w:left="27"/>
              <w:jc w:val="center"/>
              <w:rPr>
                <w:sz w:val="18"/>
                <w:szCs w:val="18"/>
              </w:rPr>
            </w:pPr>
          </w:p>
          <w:p w14:paraId="21B2A037" w14:textId="77777777" w:rsidR="0076371E" w:rsidRDefault="0076371E" w:rsidP="00BA1C9A">
            <w:pPr>
              <w:spacing w:after="9"/>
              <w:ind w:left="27"/>
              <w:jc w:val="center"/>
              <w:rPr>
                <w:sz w:val="18"/>
                <w:szCs w:val="18"/>
              </w:rPr>
            </w:pPr>
          </w:p>
          <w:p w14:paraId="5CB92CBB" w14:textId="77777777" w:rsidR="0076371E" w:rsidRDefault="0076371E" w:rsidP="00BA1C9A">
            <w:pPr>
              <w:spacing w:after="9"/>
              <w:ind w:left="27"/>
              <w:jc w:val="center"/>
              <w:rPr>
                <w:sz w:val="18"/>
                <w:szCs w:val="18"/>
              </w:rPr>
            </w:pPr>
          </w:p>
          <w:p w14:paraId="46F5D81A" w14:textId="77777777" w:rsidR="0076371E" w:rsidRDefault="0076371E" w:rsidP="00BA1C9A">
            <w:pPr>
              <w:spacing w:after="9"/>
              <w:ind w:left="27"/>
              <w:jc w:val="center"/>
              <w:rPr>
                <w:sz w:val="18"/>
                <w:szCs w:val="18"/>
              </w:rPr>
            </w:pPr>
          </w:p>
          <w:p w14:paraId="607032F0" w14:textId="77777777" w:rsidR="0076371E" w:rsidRDefault="0076371E" w:rsidP="00BA1C9A">
            <w:pPr>
              <w:spacing w:after="9"/>
              <w:ind w:left="27"/>
              <w:jc w:val="center"/>
              <w:rPr>
                <w:sz w:val="18"/>
                <w:szCs w:val="18"/>
              </w:rPr>
            </w:pPr>
          </w:p>
          <w:p w14:paraId="4B5F04B1" w14:textId="77777777" w:rsidR="0076371E" w:rsidRDefault="0076371E" w:rsidP="00BA1C9A">
            <w:pPr>
              <w:spacing w:after="9"/>
              <w:ind w:left="27"/>
              <w:jc w:val="center"/>
              <w:rPr>
                <w:sz w:val="18"/>
                <w:szCs w:val="18"/>
              </w:rPr>
            </w:pPr>
          </w:p>
          <w:p w14:paraId="1743DC89" w14:textId="77777777" w:rsidR="0076371E" w:rsidRDefault="0076371E" w:rsidP="00BA1C9A">
            <w:pPr>
              <w:spacing w:after="9"/>
              <w:ind w:left="27"/>
              <w:jc w:val="center"/>
              <w:rPr>
                <w:sz w:val="18"/>
                <w:szCs w:val="18"/>
              </w:rPr>
            </w:pPr>
          </w:p>
          <w:p w14:paraId="21702C45" w14:textId="77777777" w:rsidR="0076371E" w:rsidRPr="00F06AC4" w:rsidRDefault="0076371E" w:rsidP="00BA1C9A">
            <w:pPr>
              <w:spacing w:after="9"/>
              <w:ind w:left="27"/>
              <w:jc w:val="center"/>
              <w:rPr>
                <w:sz w:val="18"/>
                <w:szCs w:val="18"/>
              </w:rPr>
            </w:pPr>
            <w:r>
              <w:rPr>
                <w:sz w:val="18"/>
                <w:szCs w:val="18"/>
              </w:rPr>
              <w:t>Alto</w:t>
            </w:r>
          </w:p>
        </w:tc>
        <w:tc>
          <w:tcPr>
            <w:tcW w:w="1743" w:type="dxa"/>
            <w:tcBorders>
              <w:top w:val="single" w:sz="4" w:space="0" w:color="000000"/>
              <w:left w:val="single" w:sz="4" w:space="0" w:color="000000"/>
              <w:bottom w:val="single" w:sz="4" w:space="0" w:color="000000"/>
              <w:right w:val="single" w:sz="4" w:space="0" w:color="000000"/>
            </w:tcBorders>
          </w:tcPr>
          <w:p w14:paraId="675F04E4" w14:textId="77777777" w:rsidR="0076371E" w:rsidRPr="00F06AC4" w:rsidRDefault="0076371E" w:rsidP="00BA1C9A">
            <w:pPr>
              <w:spacing w:line="259" w:lineRule="auto"/>
              <w:ind w:right="78"/>
              <w:rPr>
                <w:sz w:val="18"/>
                <w:szCs w:val="18"/>
              </w:rPr>
            </w:pPr>
            <w:r w:rsidRPr="00F06AC4">
              <w:rPr>
                <w:sz w:val="18"/>
                <w:szCs w:val="18"/>
              </w:rPr>
              <w:t>Análise pormenorizada dos itens</w:t>
            </w:r>
            <w:r>
              <w:rPr>
                <w:sz w:val="18"/>
                <w:szCs w:val="18"/>
              </w:rPr>
              <w:t xml:space="preserve"> </w:t>
            </w:r>
            <w:r w:rsidRPr="00F06AC4">
              <w:rPr>
                <w:sz w:val="18"/>
                <w:szCs w:val="18"/>
              </w:rPr>
              <w:t>exigidos no Edital, de forma a não extrapolar as regulamentações previstas em Lei.</w:t>
            </w:r>
          </w:p>
          <w:p w14:paraId="434B9703" w14:textId="77777777" w:rsidR="0076371E" w:rsidRPr="00F06AC4" w:rsidRDefault="0076371E" w:rsidP="00BA1C9A">
            <w:pPr>
              <w:spacing w:line="259" w:lineRule="auto"/>
              <w:rPr>
                <w:sz w:val="18"/>
                <w:szCs w:val="18"/>
              </w:rPr>
            </w:pPr>
            <w:r w:rsidRPr="00F06AC4">
              <w:rPr>
                <w:sz w:val="18"/>
                <w:szCs w:val="18"/>
              </w:rPr>
              <w:t>Especificar o serviço de forma</w:t>
            </w:r>
          </w:p>
          <w:p w14:paraId="45ED356A" w14:textId="77777777" w:rsidR="0076371E" w:rsidRPr="00F06AC4" w:rsidRDefault="0076371E" w:rsidP="00BA1C9A">
            <w:pPr>
              <w:spacing w:after="31" w:line="313" w:lineRule="auto"/>
              <w:ind w:left="63"/>
              <w:rPr>
                <w:sz w:val="18"/>
                <w:szCs w:val="18"/>
              </w:rPr>
            </w:pPr>
            <w:r w:rsidRPr="00F06AC4">
              <w:rPr>
                <w:sz w:val="18"/>
                <w:szCs w:val="18"/>
              </w:rPr>
              <w:t>concisa e coerente com o que o mercado pode oferecer.</w:t>
            </w:r>
          </w:p>
          <w:p w14:paraId="38270FDB" w14:textId="77777777" w:rsidR="0076371E" w:rsidRPr="00F06AC4" w:rsidRDefault="0076371E" w:rsidP="00BA1C9A">
            <w:pPr>
              <w:spacing w:line="259" w:lineRule="auto"/>
              <w:rPr>
                <w:sz w:val="18"/>
                <w:szCs w:val="18"/>
              </w:rPr>
            </w:pPr>
            <w:r w:rsidRPr="00F06AC4">
              <w:rPr>
                <w:sz w:val="18"/>
                <w:szCs w:val="18"/>
              </w:rPr>
              <w:t>Observar atentamente as</w:t>
            </w:r>
          </w:p>
          <w:p w14:paraId="4D98110F" w14:textId="77777777" w:rsidR="0076371E" w:rsidRPr="00F06AC4" w:rsidRDefault="0076371E" w:rsidP="00BA1C9A">
            <w:pPr>
              <w:spacing w:line="276" w:lineRule="auto"/>
              <w:ind w:left="27" w:right="255"/>
              <w:rPr>
                <w:sz w:val="18"/>
                <w:szCs w:val="18"/>
              </w:rPr>
            </w:pPr>
            <w:r w:rsidRPr="00F06AC4">
              <w:rPr>
                <w:sz w:val="18"/>
                <w:szCs w:val="18"/>
              </w:rPr>
              <w:t xml:space="preserve">regulamentações na condução do processo licitatório.  </w:t>
            </w:r>
          </w:p>
        </w:tc>
        <w:tc>
          <w:tcPr>
            <w:tcW w:w="1659" w:type="dxa"/>
            <w:tcBorders>
              <w:top w:val="single" w:sz="4" w:space="0" w:color="000000"/>
              <w:left w:val="single" w:sz="4" w:space="0" w:color="000000"/>
              <w:bottom w:val="single" w:sz="4" w:space="0" w:color="000000"/>
              <w:right w:val="single" w:sz="4" w:space="0" w:color="000000"/>
            </w:tcBorders>
            <w:vAlign w:val="center"/>
          </w:tcPr>
          <w:p w14:paraId="5DD357BF" w14:textId="77777777" w:rsidR="0076371E" w:rsidRPr="00F06AC4" w:rsidRDefault="0076371E" w:rsidP="00BA1C9A">
            <w:pPr>
              <w:spacing w:line="278" w:lineRule="auto"/>
              <w:ind w:left="26" w:right="16"/>
              <w:rPr>
                <w:sz w:val="18"/>
                <w:szCs w:val="18"/>
              </w:rPr>
            </w:pPr>
            <w:r w:rsidRPr="00F06AC4">
              <w:rPr>
                <w:sz w:val="18"/>
                <w:szCs w:val="18"/>
              </w:rPr>
              <w:t>Tomar as providências necessárias ao saneamento do processo no menor prazo possível, de modo a permitir a realização da licitação.</w:t>
            </w:r>
          </w:p>
          <w:p w14:paraId="0FDA186D" w14:textId="77777777" w:rsidR="0076371E" w:rsidRPr="00F06AC4" w:rsidRDefault="0076371E" w:rsidP="00BA1C9A">
            <w:pPr>
              <w:spacing w:after="11" w:line="276" w:lineRule="auto"/>
              <w:ind w:right="11"/>
              <w:jc w:val="center"/>
              <w:rPr>
                <w:sz w:val="18"/>
                <w:szCs w:val="18"/>
              </w:rPr>
            </w:pPr>
          </w:p>
        </w:tc>
        <w:tc>
          <w:tcPr>
            <w:tcW w:w="1407" w:type="dxa"/>
            <w:tcBorders>
              <w:top w:val="single" w:sz="4" w:space="0" w:color="000000"/>
              <w:left w:val="single" w:sz="4" w:space="0" w:color="000000"/>
              <w:bottom w:val="single" w:sz="4" w:space="0" w:color="000000"/>
              <w:right w:val="single" w:sz="8" w:space="0" w:color="646464"/>
            </w:tcBorders>
            <w:vAlign w:val="center"/>
          </w:tcPr>
          <w:p w14:paraId="3CE7BF80" w14:textId="77777777" w:rsidR="0076371E" w:rsidRPr="00F06AC4" w:rsidRDefault="0076371E" w:rsidP="00BA1C9A">
            <w:pPr>
              <w:spacing w:line="330" w:lineRule="auto"/>
              <w:rPr>
                <w:sz w:val="18"/>
                <w:szCs w:val="18"/>
              </w:rPr>
            </w:pPr>
            <w:r>
              <w:rPr>
                <w:sz w:val="18"/>
                <w:szCs w:val="18"/>
              </w:rPr>
              <w:t xml:space="preserve">Diretoria de </w:t>
            </w:r>
            <w:r w:rsidRPr="00F06AC4">
              <w:rPr>
                <w:sz w:val="18"/>
                <w:szCs w:val="18"/>
              </w:rPr>
              <w:t>Compras.</w:t>
            </w:r>
          </w:p>
          <w:p w14:paraId="21AA6A4B" w14:textId="77777777" w:rsidR="0076371E" w:rsidRPr="00F06AC4" w:rsidRDefault="0076371E" w:rsidP="00BA1C9A">
            <w:pPr>
              <w:spacing w:after="11" w:line="276" w:lineRule="auto"/>
              <w:ind w:right="11"/>
              <w:rPr>
                <w:sz w:val="18"/>
                <w:szCs w:val="18"/>
              </w:rPr>
            </w:pPr>
            <w:r w:rsidRPr="00F06AC4">
              <w:rPr>
                <w:sz w:val="18"/>
                <w:szCs w:val="18"/>
              </w:rPr>
              <w:t>Diretoria de Licitações.</w:t>
            </w:r>
          </w:p>
        </w:tc>
      </w:tr>
      <w:tr w:rsidR="0076371E" w:rsidRPr="00F06AC4" w14:paraId="2C93495A" w14:textId="77777777" w:rsidTr="00BA1C9A">
        <w:trPr>
          <w:trHeight w:val="1140"/>
          <w:jc w:val="center"/>
        </w:trPr>
        <w:tc>
          <w:tcPr>
            <w:tcW w:w="1660" w:type="dxa"/>
            <w:tcBorders>
              <w:top w:val="single" w:sz="4" w:space="0" w:color="000000"/>
              <w:left w:val="single" w:sz="8" w:space="0" w:color="646464"/>
              <w:bottom w:val="single" w:sz="4" w:space="0" w:color="000000"/>
              <w:right w:val="single" w:sz="4" w:space="0" w:color="000000"/>
            </w:tcBorders>
            <w:vAlign w:val="center"/>
          </w:tcPr>
          <w:p w14:paraId="56F144B6" w14:textId="77777777" w:rsidR="0076371E" w:rsidRPr="00F06AC4" w:rsidRDefault="0076371E" w:rsidP="00BA1C9A">
            <w:pPr>
              <w:spacing w:line="276" w:lineRule="auto"/>
              <w:ind w:left="40" w:right="43"/>
              <w:rPr>
                <w:sz w:val="18"/>
                <w:szCs w:val="18"/>
              </w:rPr>
            </w:pPr>
            <w:r w:rsidRPr="00F06AC4">
              <w:rPr>
                <w:sz w:val="18"/>
                <w:szCs w:val="18"/>
              </w:rPr>
              <w:t>Licitação sem vencedor habilitado.</w:t>
            </w:r>
          </w:p>
          <w:p w14:paraId="00E5E977" w14:textId="77777777" w:rsidR="0076371E" w:rsidRPr="00F06AC4" w:rsidRDefault="0076371E" w:rsidP="00BA1C9A">
            <w:pPr>
              <w:spacing w:line="276" w:lineRule="auto"/>
              <w:ind w:left="40"/>
              <w:rPr>
                <w:sz w:val="18"/>
                <w:szCs w:val="18"/>
              </w:rPr>
            </w:pPr>
            <w:r w:rsidRPr="00F06AC4">
              <w:rPr>
                <w:sz w:val="18"/>
                <w:szCs w:val="18"/>
              </w:rPr>
              <w:t xml:space="preserve"> </w:t>
            </w:r>
          </w:p>
        </w:tc>
        <w:tc>
          <w:tcPr>
            <w:tcW w:w="1147" w:type="dxa"/>
            <w:tcBorders>
              <w:top w:val="single" w:sz="4" w:space="0" w:color="000000"/>
              <w:left w:val="single" w:sz="4" w:space="0" w:color="000000"/>
              <w:bottom w:val="single" w:sz="4" w:space="0" w:color="000000"/>
              <w:right w:val="single" w:sz="4" w:space="0" w:color="000000"/>
            </w:tcBorders>
            <w:vAlign w:val="center"/>
          </w:tcPr>
          <w:p w14:paraId="0F3A2A90" w14:textId="77777777" w:rsidR="0076371E" w:rsidRPr="00F06AC4" w:rsidRDefault="0076371E" w:rsidP="00BA1C9A">
            <w:pPr>
              <w:spacing w:after="11" w:line="276" w:lineRule="auto"/>
              <w:ind w:right="11"/>
              <w:jc w:val="center"/>
              <w:rPr>
                <w:sz w:val="18"/>
                <w:szCs w:val="18"/>
              </w:rPr>
            </w:pPr>
            <w:r>
              <w:rPr>
                <w:sz w:val="18"/>
                <w:szCs w:val="18"/>
              </w:rPr>
              <w:t>Baixa</w:t>
            </w:r>
          </w:p>
          <w:p w14:paraId="457F8FDC" w14:textId="77777777" w:rsidR="0076371E" w:rsidRPr="00F06AC4" w:rsidRDefault="0076371E" w:rsidP="00BA1C9A">
            <w:pPr>
              <w:spacing w:line="276" w:lineRule="auto"/>
              <w:ind w:right="40"/>
              <w:jc w:val="center"/>
              <w:rPr>
                <w:sz w:val="18"/>
                <w:szCs w:val="18"/>
              </w:rPr>
            </w:pPr>
          </w:p>
        </w:tc>
        <w:tc>
          <w:tcPr>
            <w:tcW w:w="1011" w:type="dxa"/>
            <w:tcBorders>
              <w:top w:val="single" w:sz="4" w:space="0" w:color="000000"/>
              <w:left w:val="single" w:sz="4" w:space="0" w:color="000000"/>
              <w:bottom w:val="single" w:sz="4" w:space="0" w:color="000000"/>
              <w:right w:val="single" w:sz="4" w:space="0" w:color="000000"/>
            </w:tcBorders>
          </w:tcPr>
          <w:p w14:paraId="49BEBD15" w14:textId="77777777" w:rsidR="0076371E" w:rsidRDefault="0076371E" w:rsidP="00BA1C9A">
            <w:pPr>
              <w:spacing w:line="259" w:lineRule="auto"/>
              <w:ind w:right="31"/>
              <w:jc w:val="center"/>
              <w:rPr>
                <w:sz w:val="18"/>
                <w:szCs w:val="18"/>
              </w:rPr>
            </w:pPr>
          </w:p>
          <w:p w14:paraId="35689BCE" w14:textId="77777777" w:rsidR="0076371E" w:rsidRDefault="0076371E" w:rsidP="00BA1C9A">
            <w:pPr>
              <w:spacing w:line="259" w:lineRule="auto"/>
              <w:ind w:right="31"/>
              <w:jc w:val="center"/>
              <w:rPr>
                <w:sz w:val="18"/>
                <w:szCs w:val="18"/>
              </w:rPr>
            </w:pPr>
          </w:p>
          <w:p w14:paraId="092E0B20" w14:textId="77777777" w:rsidR="0076371E" w:rsidRDefault="0076371E" w:rsidP="00BA1C9A">
            <w:pPr>
              <w:spacing w:line="259" w:lineRule="auto"/>
              <w:ind w:right="31"/>
              <w:jc w:val="center"/>
              <w:rPr>
                <w:sz w:val="18"/>
                <w:szCs w:val="18"/>
              </w:rPr>
            </w:pPr>
          </w:p>
          <w:p w14:paraId="466D8392" w14:textId="77777777" w:rsidR="0076371E" w:rsidRPr="00F06AC4" w:rsidRDefault="0076371E" w:rsidP="00BA1C9A">
            <w:pPr>
              <w:spacing w:line="259" w:lineRule="auto"/>
              <w:ind w:right="31"/>
              <w:jc w:val="center"/>
              <w:rPr>
                <w:sz w:val="18"/>
                <w:szCs w:val="18"/>
              </w:rPr>
            </w:pPr>
            <w:r>
              <w:rPr>
                <w:sz w:val="18"/>
                <w:szCs w:val="18"/>
              </w:rPr>
              <w:t>Alto</w:t>
            </w:r>
          </w:p>
        </w:tc>
        <w:tc>
          <w:tcPr>
            <w:tcW w:w="1743" w:type="dxa"/>
            <w:tcBorders>
              <w:top w:val="single" w:sz="4" w:space="0" w:color="000000"/>
              <w:left w:val="single" w:sz="4" w:space="0" w:color="000000"/>
              <w:bottom w:val="single" w:sz="4" w:space="0" w:color="000000"/>
              <w:right w:val="single" w:sz="4" w:space="0" w:color="000000"/>
            </w:tcBorders>
          </w:tcPr>
          <w:p w14:paraId="725D53AC" w14:textId="77777777" w:rsidR="0076371E" w:rsidRPr="00F06AC4" w:rsidRDefault="0076371E" w:rsidP="00BA1C9A">
            <w:pPr>
              <w:spacing w:line="259" w:lineRule="auto"/>
              <w:ind w:right="31"/>
              <w:rPr>
                <w:sz w:val="18"/>
                <w:szCs w:val="18"/>
              </w:rPr>
            </w:pPr>
            <w:r w:rsidRPr="00F06AC4">
              <w:rPr>
                <w:sz w:val="18"/>
                <w:szCs w:val="18"/>
              </w:rPr>
              <w:t>Verificar as exigências solicitadas</w:t>
            </w:r>
            <w:r>
              <w:rPr>
                <w:sz w:val="18"/>
                <w:szCs w:val="18"/>
              </w:rPr>
              <w:t xml:space="preserve"> </w:t>
            </w:r>
            <w:r w:rsidRPr="00F06AC4">
              <w:rPr>
                <w:sz w:val="18"/>
                <w:szCs w:val="18"/>
              </w:rPr>
              <w:t>e analisar se encontram-se compatíveis com a realidade do mercado.</w:t>
            </w:r>
          </w:p>
          <w:p w14:paraId="015FF34F" w14:textId="77777777" w:rsidR="0076371E" w:rsidRPr="00F06AC4" w:rsidRDefault="0076371E" w:rsidP="00BA1C9A">
            <w:pPr>
              <w:spacing w:line="259" w:lineRule="auto"/>
              <w:rPr>
                <w:sz w:val="18"/>
                <w:szCs w:val="18"/>
              </w:rPr>
            </w:pPr>
            <w:r w:rsidRPr="00F06AC4">
              <w:rPr>
                <w:sz w:val="18"/>
                <w:szCs w:val="18"/>
              </w:rPr>
              <w:t>Dar ampla publicidade ao edital.</w:t>
            </w:r>
          </w:p>
          <w:p w14:paraId="5905E10F" w14:textId="77777777" w:rsidR="0076371E" w:rsidRPr="00F06AC4" w:rsidRDefault="0076371E" w:rsidP="00BA1C9A">
            <w:pPr>
              <w:spacing w:line="276" w:lineRule="auto"/>
              <w:ind w:left="27"/>
              <w:rPr>
                <w:sz w:val="18"/>
                <w:szCs w:val="18"/>
              </w:rPr>
            </w:pPr>
          </w:p>
        </w:tc>
        <w:tc>
          <w:tcPr>
            <w:tcW w:w="1659" w:type="dxa"/>
            <w:tcBorders>
              <w:top w:val="single" w:sz="4" w:space="0" w:color="000000"/>
              <w:left w:val="single" w:sz="4" w:space="0" w:color="000000"/>
              <w:bottom w:val="single" w:sz="4" w:space="0" w:color="000000"/>
              <w:right w:val="single" w:sz="4" w:space="0" w:color="000000"/>
            </w:tcBorders>
            <w:vAlign w:val="center"/>
          </w:tcPr>
          <w:p w14:paraId="5197E19A" w14:textId="77777777" w:rsidR="0076371E" w:rsidRPr="00F06AC4" w:rsidRDefault="0076371E" w:rsidP="00BA1C9A">
            <w:pPr>
              <w:spacing w:line="276" w:lineRule="auto"/>
              <w:ind w:left="26"/>
              <w:rPr>
                <w:sz w:val="18"/>
                <w:szCs w:val="18"/>
              </w:rPr>
            </w:pPr>
            <w:r w:rsidRPr="00F06AC4">
              <w:rPr>
                <w:sz w:val="18"/>
                <w:szCs w:val="18"/>
              </w:rPr>
              <w:t>Revisar as exigências do edital.</w:t>
            </w:r>
          </w:p>
        </w:tc>
        <w:tc>
          <w:tcPr>
            <w:tcW w:w="1407" w:type="dxa"/>
            <w:tcBorders>
              <w:top w:val="single" w:sz="4" w:space="0" w:color="000000"/>
              <w:left w:val="single" w:sz="4" w:space="0" w:color="000000"/>
              <w:bottom w:val="single" w:sz="4" w:space="0" w:color="000000"/>
              <w:right w:val="single" w:sz="8" w:space="0" w:color="646464"/>
            </w:tcBorders>
            <w:vAlign w:val="center"/>
          </w:tcPr>
          <w:p w14:paraId="4AB6BE7D" w14:textId="77777777" w:rsidR="0076371E" w:rsidRPr="00F06AC4" w:rsidRDefault="0076371E" w:rsidP="00BA1C9A">
            <w:pPr>
              <w:spacing w:after="41" w:line="276" w:lineRule="auto"/>
              <w:rPr>
                <w:sz w:val="18"/>
                <w:szCs w:val="18"/>
              </w:rPr>
            </w:pPr>
            <w:r w:rsidRPr="00F06AC4">
              <w:rPr>
                <w:sz w:val="18"/>
                <w:szCs w:val="18"/>
              </w:rPr>
              <w:t>Diretoria de</w:t>
            </w:r>
          </w:p>
          <w:p w14:paraId="5FB6B0AD" w14:textId="77777777" w:rsidR="0076371E" w:rsidRPr="00F06AC4" w:rsidRDefault="0076371E" w:rsidP="00BA1C9A">
            <w:pPr>
              <w:spacing w:after="31" w:line="276" w:lineRule="auto"/>
              <w:rPr>
                <w:sz w:val="18"/>
                <w:szCs w:val="18"/>
              </w:rPr>
            </w:pPr>
            <w:r w:rsidRPr="00F06AC4">
              <w:rPr>
                <w:sz w:val="18"/>
                <w:szCs w:val="18"/>
              </w:rPr>
              <w:t>Compra</w:t>
            </w:r>
          </w:p>
          <w:p w14:paraId="7EA4D2EE" w14:textId="77777777" w:rsidR="0076371E" w:rsidRPr="00F06AC4" w:rsidRDefault="0076371E" w:rsidP="00BA1C9A">
            <w:pPr>
              <w:spacing w:after="31" w:line="276" w:lineRule="auto"/>
              <w:rPr>
                <w:sz w:val="18"/>
                <w:szCs w:val="18"/>
              </w:rPr>
            </w:pPr>
            <w:r w:rsidRPr="00F06AC4">
              <w:rPr>
                <w:sz w:val="18"/>
                <w:szCs w:val="18"/>
              </w:rPr>
              <w:t>Diretoria de</w:t>
            </w:r>
          </w:p>
          <w:p w14:paraId="143CFEDB" w14:textId="77777777" w:rsidR="0076371E" w:rsidRPr="00F06AC4" w:rsidRDefault="0076371E" w:rsidP="00BA1C9A">
            <w:pPr>
              <w:spacing w:after="31" w:line="276" w:lineRule="auto"/>
              <w:rPr>
                <w:sz w:val="18"/>
                <w:szCs w:val="18"/>
              </w:rPr>
            </w:pPr>
            <w:r w:rsidRPr="00F06AC4">
              <w:rPr>
                <w:sz w:val="18"/>
                <w:szCs w:val="18"/>
              </w:rPr>
              <w:t>Licitações.</w:t>
            </w:r>
          </w:p>
          <w:p w14:paraId="0309DDEC" w14:textId="77777777" w:rsidR="0076371E" w:rsidRPr="00F06AC4" w:rsidRDefault="0076371E" w:rsidP="00BA1C9A">
            <w:pPr>
              <w:spacing w:line="276" w:lineRule="auto"/>
              <w:ind w:left="22"/>
              <w:rPr>
                <w:sz w:val="18"/>
                <w:szCs w:val="18"/>
              </w:rPr>
            </w:pPr>
            <w:r w:rsidRPr="00F06AC4">
              <w:rPr>
                <w:sz w:val="18"/>
                <w:szCs w:val="18"/>
              </w:rPr>
              <w:t xml:space="preserve"> </w:t>
            </w:r>
          </w:p>
        </w:tc>
      </w:tr>
      <w:tr w:rsidR="0076371E" w:rsidRPr="00F06AC4" w14:paraId="53E48DAE" w14:textId="77777777" w:rsidTr="00BA1C9A">
        <w:trPr>
          <w:trHeight w:val="1900"/>
          <w:jc w:val="center"/>
        </w:trPr>
        <w:tc>
          <w:tcPr>
            <w:tcW w:w="1660" w:type="dxa"/>
            <w:tcBorders>
              <w:top w:val="single" w:sz="4" w:space="0" w:color="000000"/>
              <w:left w:val="single" w:sz="8" w:space="0" w:color="646464"/>
              <w:bottom w:val="single" w:sz="4" w:space="0" w:color="000000"/>
              <w:right w:val="single" w:sz="4" w:space="0" w:color="000000"/>
            </w:tcBorders>
            <w:vAlign w:val="center"/>
          </w:tcPr>
          <w:p w14:paraId="2971D864" w14:textId="77777777" w:rsidR="0076371E" w:rsidRPr="00F06AC4" w:rsidRDefault="0076371E" w:rsidP="00BA1C9A">
            <w:pPr>
              <w:spacing w:line="276" w:lineRule="auto"/>
              <w:ind w:left="40"/>
              <w:rPr>
                <w:sz w:val="18"/>
                <w:szCs w:val="18"/>
              </w:rPr>
            </w:pPr>
            <w:r w:rsidRPr="00F06AC4">
              <w:rPr>
                <w:sz w:val="18"/>
                <w:szCs w:val="18"/>
              </w:rPr>
              <w:t>Estimativa de preço em descompasso com os valores de mercado.</w:t>
            </w:r>
          </w:p>
          <w:p w14:paraId="0F8744E1" w14:textId="77777777" w:rsidR="0076371E" w:rsidRPr="00F06AC4" w:rsidRDefault="0076371E" w:rsidP="00BA1C9A">
            <w:pPr>
              <w:spacing w:line="276" w:lineRule="auto"/>
              <w:ind w:left="40"/>
              <w:rPr>
                <w:sz w:val="18"/>
                <w:szCs w:val="18"/>
              </w:rPr>
            </w:pPr>
            <w:r w:rsidRPr="00F06AC4">
              <w:rPr>
                <w:sz w:val="18"/>
                <w:szCs w:val="18"/>
              </w:rPr>
              <w:t xml:space="preserve"> </w:t>
            </w:r>
          </w:p>
        </w:tc>
        <w:tc>
          <w:tcPr>
            <w:tcW w:w="1147" w:type="dxa"/>
            <w:tcBorders>
              <w:top w:val="single" w:sz="4" w:space="0" w:color="000000"/>
              <w:left w:val="single" w:sz="4" w:space="0" w:color="000000"/>
              <w:bottom w:val="single" w:sz="4" w:space="0" w:color="000000"/>
              <w:right w:val="single" w:sz="4" w:space="0" w:color="000000"/>
            </w:tcBorders>
            <w:vAlign w:val="center"/>
          </w:tcPr>
          <w:p w14:paraId="536A2954" w14:textId="77777777" w:rsidR="0076371E" w:rsidRPr="00F06AC4" w:rsidRDefault="0076371E" w:rsidP="00BA1C9A">
            <w:pPr>
              <w:spacing w:line="276" w:lineRule="auto"/>
              <w:ind w:right="11"/>
              <w:jc w:val="center"/>
              <w:rPr>
                <w:sz w:val="18"/>
                <w:szCs w:val="18"/>
              </w:rPr>
            </w:pPr>
            <w:r w:rsidRPr="00F06AC4">
              <w:rPr>
                <w:sz w:val="18"/>
                <w:szCs w:val="18"/>
              </w:rPr>
              <w:t>Baixa</w:t>
            </w:r>
          </w:p>
        </w:tc>
        <w:tc>
          <w:tcPr>
            <w:tcW w:w="1011" w:type="dxa"/>
            <w:tcBorders>
              <w:top w:val="single" w:sz="4" w:space="0" w:color="000000"/>
              <w:left w:val="single" w:sz="4" w:space="0" w:color="000000"/>
              <w:bottom w:val="single" w:sz="4" w:space="0" w:color="000000"/>
              <w:right w:val="single" w:sz="4" w:space="0" w:color="000000"/>
            </w:tcBorders>
          </w:tcPr>
          <w:p w14:paraId="2AC06132" w14:textId="77777777" w:rsidR="0076371E" w:rsidRDefault="0076371E" w:rsidP="00BA1C9A">
            <w:pPr>
              <w:spacing w:line="259" w:lineRule="auto"/>
              <w:jc w:val="center"/>
              <w:rPr>
                <w:sz w:val="18"/>
                <w:szCs w:val="18"/>
              </w:rPr>
            </w:pPr>
          </w:p>
          <w:p w14:paraId="315D814C" w14:textId="77777777" w:rsidR="0076371E" w:rsidRDefault="0076371E" w:rsidP="00BA1C9A">
            <w:pPr>
              <w:spacing w:line="259" w:lineRule="auto"/>
              <w:jc w:val="center"/>
              <w:rPr>
                <w:sz w:val="18"/>
                <w:szCs w:val="18"/>
              </w:rPr>
            </w:pPr>
          </w:p>
          <w:p w14:paraId="6B361B0C" w14:textId="77777777" w:rsidR="0076371E" w:rsidRDefault="0076371E" w:rsidP="00BA1C9A">
            <w:pPr>
              <w:spacing w:line="259" w:lineRule="auto"/>
              <w:jc w:val="center"/>
              <w:rPr>
                <w:sz w:val="18"/>
                <w:szCs w:val="18"/>
              </w:rPr>
            </w:pPr>
          </w:p>
          <w:p w14:paraId="15B87E6B" w14:textId="77777777" w:rsidR="0076371E" w:rsidRDefault="0076371E" w:rsidP="00BA1C9A">
            <w:pPr>
              <w:spacing w:line="259" w:lineRule="auto"/>
              <w:jc w:val="center"/>
              <w:rPr>
                <w:sz w:val="18"/>
                <w:szCs w:val="18"/>
              </w:rPr>
            </w:pPr>
          </w:p>
          <w:p w14:paraId="61D68771" w14:textId="77777777" w:rsidR="0076371E" w:rsidRDefault="0076371E" w:rsidP="00BA1C9A">
            <w:pPr>
              <w:spacing w:line="259" w:lineRule="auto"/>
              <w:jc w:val="center"/>
              <w:rPr>
                <w:sz w:val="18"/>
                <w:szCs w:val="18"/>
              </w:rPr>
            </w:pPr>
          </w:p>
          <w:p w14:paraId="7E16D935" w14:textId="77777777" w:rsidR="0076371E" w:rsidRPr="00F06AC4" w:rsidRDefault="0076371E" w:rsidP="00BA1C9A">
            <w:pPr>
              <w:spacing w:line="259" w:lineRule="auto"/>
              <w:jc w:val="center"/>
              <w:rPr>
                <w:sz w:val="18"/>
                <w:szCs w:val="18"/>
              </w:rPr>
            </w:pPr>
            <w:r>
              <w:rPr>
                <w:sz w:val="18"/>
                <w:szCs w:val="18"/>
              </w:rPr>
              <w:t>Média</w:t>
            </w:r>
          </w:p>
        </w:tc>
        <w:tc>
          <w:tcPr>
            <w:tcW w:w="1743" w:type="dxa"/>
            <w:tcBorders>
              <w:top w:val="single" w:sz="4" w:space="0" w:color="000000"/>
              <w:left w:val="single" w:sz="4" w:space="0" w:color="000000"/>
              <w:bottom w:val="single" w:sz="4" w:space="0" w:color="000000"/>
              <w:right w:val="single" w:sz="4" w:space="0" w:color="000000"/>
            </w:tcBorders>
            <w:vAlign w:val="center"/>
          </w:tcPr>
          <w:p w14:paraId="4D97BA51" w14:textId="77777777" w:rsidR="0076371E" w:rsidRPr="00F06AC4" w:rsidRDefault="0076371E" w:rsidP="00BA1C9A">
            <w:pPr>
              <w:spacing w:line="259" w:lineRule="auto"/>
              <w:rPr>
                <w:sz w:val="18"/>
                <w:szCs w:val="18"/>
              </w:rPr>
            </w:pPr>
            <w:r w:rsidRPr="00F06AC4">
              <w:rPr>
                <w:sz w:val="18"/>
                <w:szCs w:val="18"/>
              </w:rPr>
              <w:t>Realizar extensa e adequada</w:t>
            </w:r>
          </w:p>
          <w:p w14:paraId="50D39D33" w14:textId="77777777" w:rsidR="0076371E" w:rsidRPr="00F06AC4" w:rsidRDefault="0076371E" w:rsidP="00BA1C9A">
            <w:pPr>
              <w:spacing w:line="276" w:lineRule="auto"/>
              <w:rPr>
                <w:sz w:val="18"/>
                <w:szCs w:val="18"/>
              </w:rPr>
            </w:pPr>
            <w:r w:rsidRPr="00F06AC4">
              <w:rPr>
                <w:sz w:val="18"/>
                <w:szCs w:val="18"/>
              </w:rPr>
              <w:t>pesquisa de mercado</w:t>
            </w:r>
            <w:r>
              <w:rPr>
                <w:sz w:val="18"/>
                <w:szCs w:val="18"/>
              </w:rPr>
              <w:t>.</w:t>
            </w:r>
          </w:p>
        </w:tc>
        <w:tc>
          <w:tcPr>
            <w:tcW w:w="1659" w:type="dxa"/>
            <w:tcBorders>
              <w:top w:val="single" w:sz="4" w:space="0" w:color="000000"/>
              <w:left w:val="single" w:sz="4" w:space="0" w:color="000000"/>
              <w:bottom w:val="single" w:sz="4" w:space="0" w:color="000000"/>
              <w:right w:val="single" w:sz="4" w:space="0" w:color="000000"/>
            </w:tcBorders>
          </w:tcPr>
          <w:p w14:paraId="61429D52" w14:textId="77777777" w:rsidR="0076371E" w:rsidRPr="00F06AC4" w:rsidRDefault="0076371E" w:rsidP="00BA1C9A">
            <w:pPr>
              <w:spacing w:after="41" w:line="259" w:lineRule="auto"/>
              <w:rPr>
                <w:sz w:val="18"/>
                <w:szCs w:val="18"/>
              </w:rPr>
            </w:pPr>
            <w:r w:rsidRPr="00F06AC4">
              <w:rPr>
                <w:sz w:val="18"/>
                <w:szCs w:val="18"/>
              </w:rPr>
              <w:t>No caso de preço</w:t>
            </w:r>
          </w:p>
          <w:p w14:paraId="539A2CED" w14:textId="77777777" w:rsidR="0076371E" w:rsidRPr="00F06AC4" w:rsidRDefault="0076371E" w:rsidP="00BA1C9A">
            <w:pPr>
              <w:spacing w:line="319" w:lineRule="auto"/>
              <w:rPr>
                <w:sz w:val="18"/>
                <w:szCs w:val="18"/>
              </w:rPr>
            </w:pPr>
            <w:r w:rsidRPr="00F06AC4">
              <w:rPr>
                <w:sz w:val="18"/>
                <w:szCs w:val="18"/>
              </w:rPr>
              <w:t>elevado, deve o pregoeiro negociar a redução dos valores propostos, tendo como parâmetro os valores do contrato atual.</w:t>
            </w:r>
          </w:p>
          <w:p w14:paraId="5CBA6DA4" w14:textId="77777777" w:rsidR="0076371E" w:rsidRPr="00F06AC4" w:rsidRDefault="0076371E" w:rsidP="00BA1C9A">
            <w:pPr>
              <w:spacing w:line="276" w:lineRule="auto"/>
              <w:ind w:left="26"/>
              <w:rPr>
                <w:sz w:val="18"/>
                <w:szCs w:val="18"/>
              </w:rPr>
            </w:pPr>
            <w:r w:rsidRPr="00F06AC4">
              <w:rPr>
                <w:sz w:val="18"/>
                <w:szCs w:val="18"/>
              </w:rPr>
              <w:t xml:space="preserve"> </w:t>
            </w:r>
          </w:p>
        </w:tc>
        <w:tc>
          <w:tcPr>
            <w:tcW w:w="1407" w:type="dxa"/>
            <w:tcBorders>
              <w:top w:val="single" w:sz="4" w:space="0" w:color="000000"/>
              <w:left w:val="single" w:sz="4" w:space="0" w:color="000000"/>
              <w:bottom w:val="single" w:sz="4" w:space="0" w:color="000000"/>
              <w:right w:val="single" w:sz="8" w:space="0" w:color="646464"/>
            </w:tcBorders>
            <w:vAlign w:val="center"/>
          </w:tcPr>
          <w:p w14:paraId="770D1BD8" w14:textId="77777777" w:rsidR="0076371E" w:rsidRPr="00F06AC4" w:rsidRDefault="0076371E" w:rsidP="00BA1C9A">
            <w:pPr>
              <w:spacing w:after="41" w:line="276" w:lineRule="auto"/>
              <w:rPr>
                <w:sz w:val="18"/>
                <w:szCs w:val="18"/>
              </w:rPr>
            </w:pPr>
            <w:r w:rsidRPr="00F06AC4">
              <w:rPr>
                <w:sz w:val="18"/>
                <w:szCs w:val="18"/>
              </w:rPr>
              <w:t>Diretoria de</w:t>
            </w:r>
          </w:p>
          <w:p w14:paraId="4CF2238E" w14:textId="77777777" w:rsidR="0076371E" w:rsidRPr="00F06AC4" w:rsidRDefault="0076371E" w:rsidP="00BA1C9A">
            <w:pPr>
              <w:spacing w:after="31" w:line="276" w:lineRule="auto"/>
              <w:ind w:left="58"/>
              <w:rPr>
                <w:sz w:val="18"/>
                <w:szCs w:val="18"/>
              </w:rPr>
            </w:pPr>
            <w:r w:rsidRPr="00F06AC4">
              <w:rPr>
                <w:sz w:val="18"/>
                <w:szCs w:val="18"/>
              </w:rPr>
              <w:t>Compra</w:t>
            </w:r>
          </w:p>
          <w:p w14:paraId="004AE29F" w14:textId="77777777" w:rsidR="0076371E" w:rsidRPr="00F06AC4" w:rsidRDefault="0076371E" w:rsidP="00BA1C9A">
            <w:pPr>
              <w:spacing w:line="276" w:lineRule="auto"/>
              <w:ind w:left="58"/>
              <w:rPr>
                <w:sz w:val="18"/>
                <w:szCs w:val="18"/>
              </w:rPr>
            </w:pPr>
            <w:r w:rsidRPr="00F06AC4">
              <w:rPr>
                <w:sz w:val="18"/>
                <w:szCs w:val="18"/>
              </w:rPr>
              <w:t>Diretoria de Licitações.</w:t>
            </w:r>
          </w:p>
        </w:tc>
      </w:tr>
    </w:tbl>
    <w:p w14:paraId="021C3497" w14:textId="77777777" w:rsidR="0076371E" w:rsidRDefault="0076371E" w:rsidP="0076371E"/>
    <w:p w14:paraId="0F1A47B2" w14:textId="77777777" w:rsidR="0076371E" w:rsidRDefault="0076371E" w:rsidP="0076371E">
      <w:r>
        <w:t>6. Fase de Análise:</w:t>
      </w:r>
    </w:p>
    <w:p w14:paraId="7E3D2C0A" w14:textId="77777777" w:rsidR="0076371E" w:rsidRDefault="0076371E" w:rsidP="0076371E">
      <w:r>
        <w:t>Gestão do Serviço:</w:t>
      </w:r>
    </w:p>
    <w:p w14:paraId="0BCF6B34" w14:textId="77777777" w:rsidR="0076371E" w:rsidRDefault="0076371E" w:rsidP="0076371E">
      <w:r>
        <w:t>7. Riscos Referente a Gestão do Serviço:</w:t>
      </w:r>
    </w:p>
    <w:tbl>
      <w:tblPr>
        <w:tblStyle w:val="TableGrid"/>
        <w:tblW w:w="8627" w:type="dxa"/>
        <w:jc w:val="center"/>
        <w:tblInd w:w="0" w:type="dxa"/>
        <w:tblCellMar>
          <w:top w:w="58" w:type="dxa"/>
          <w:left w:w="48" w:type="dxa"/>
          <w:right w:w="46" w:type="dxa"/>
        </w:tblCellMar>
        <w:tblLook w:val="04A0" w:firstRow="1" w:lastRow="0" w:firstColumn="1" w:lastColumn="0" w:noHBand="0" w:noVBand="1"/>
      </w:tblPr>
      <w:tblGrid>
        <w:gridCol w:w="1660"/>
        <w:gridCol w:w="1147"/>
        <w:gridCol w:w="1011"/>
        <w:gridCol w:w="1743"/>
        <w:gridCol w:w="1659"/>
        <w:gridCol w:w="1407"/>
      </w:tblGrid>
      <w:tr w:rsidR="0076371E" w:rsidRPr="00F06AC4" w14:paraId="7D09E205" w14:textId="77777777" w:rsidTr="00BA1C9A">
        <w:trPr>
          <w:trHeight w:val="5096"/>
          <w:jc w:val="center"/>
        </w:trPr>
        <w:tc>
          <w:tcPr>
            <w:tcW w:w="1660" w:type="dxa"/>
            <w:tcBorders>
              <w:top w:val="single" w:sz="4" w:space="0" w:color="000000"/>
              <w:left w:val="single" w:sz="8" w:space="0" w:color="646464"/>
              <w:bottom w:val="single" w:sz="4" w:space="0" w:color="000000"/>
              <w:right w:val="single" w:sz="4" w:space="0" w:color="000000"/>
            </w:tcBorders>
            <w:vAlign w:val="center"/>
          </w:tcPr>
          <w:p w14:paraId="2F506F33" w14:textId="77777777" w:rsidR="0076371E" w:rsidRPr="00F06AC4" w:rsidRDefault="0076371E" w:rsidP="00BA1C9A">
            <w:pPr>
              <w:spacing w:line="276" w:lineRule="auto"/>
              <w:ind w:left="40"/>
              <w:rPr>
                <w:sz w:val="18"/>
                <w:szCs w:val="18"/>
              </w:rPr>
            </w:pPr>
            <w:r w:rsidRPr="00F06AC4">
              <w:rPr>
                <w:sz w:val="18"/>
                <w:szCs w:val="18"/>
              </w:rPr>
              <w:lastRenderedPageBreak/>
              <w:t>Contratada deixa de atender as condições econômicas/técnicas para prestar o serviço</w:t>
            </w:r>
          </w:p>
        </w:tc>
        <w:tc>
          <w:tcPr>
            <w:tcW w:w="1147" w:type="dxa"/>
            <w:tcBorders>
              <w:top w:val="single" w:sz="4" w:space="0" w:color="000000"/>
              <w:left w:val="single" w:sz="4" w:space="0" w:color="000000"/>
              <w:bottom w:val="single" w:sz="4" w:space="0" w:color="000000"/>
              <w:right w:val="single" w:sz="4" w:space="0" w:color="000000"/>
            </w:tcBorders>
            <w:vAlign w:val="center"/>
          </w:tcPr>
          <w:p w14:paraId="3BC6D20B" w14:textId="77777777" w:rsidR="0076371E" w:rsidRPr="00F06AC4" w:rsidRDefault="0076371E" w:rsidP="00BA1C9A">
            <w:pPr>
              <w:spacing w:line="276" w:lineRule="auto"/>
              <w:ind w:left="23"/>
              <w:rPr>
                <w:sz w:val="18"/>
                <w:szCs w:val="18"/>
              </w:rPr>
            </w:pPr>
            <w:r>
              <w:rPr>
                <w:sz w:val="18"/>
                <w:szCs w:val="18"/>
              </w:rPr>
              <w:t xml:space="preserve">    </w:t>
            </w:r>
            <w:r w:rsidRPr="00F06AC4">
              <w:rPr>
                <w:sz w:val="18"/>
                <w:szCs w:val="18"/>
              </w:rPr>
              <w:t>Baixa</w:t>
            </w:r>
          </w:p>
        </w:tc>
        <w:tc>
          <w:tcPr>
            <w:tcW w:w="1011" w:type="dxa"/>
            <w:tcBorders>
              <w:top w:val="single" w:sz="4" w:space="0" w:color="000000"/>
              <w:left w:val="single" w:sz="4" w:space="0" w:color="000000"/>
              <w:bottom w:val="single" w:sz="4" w:space="0" w:color="000000"/>
              <w:right w:val="single" w:sz="4" w:space="0" w:color="000000"/>
            </w:tcBorders>
          </w:tcPr>
          <w:p w14:paraId="5574B3A8" w14:textId="77777777" w:rsidR="0076371E" w:rsidRDefault="0076371E" w:rsidP="00BA1C9A">
            <w:pPr>
              <w:ind w:left="27"/>
              <w:jc w:val="center"/>
              <w:rPr>
                <w:sz w:val="18"/>
                <w:szCs w:val="18"/>
              </w:rPr>
            </w:pPr>
          </w:p>
          <w:p w14:paraId="791D0EB1" w14:textId="77777777" w:rsidR="0076371E" w:rsidRDefault="0076371E" w:rsidP="00BA1C9A">
            <w:pPr>
              <w:ind w:left="27"/>
              <w:jc w:val="center"/>
              <w:rPr>
                <w:sz w:val="18"/>
                <w:szCs w:val="18"/>
              </w:rPr>
            </w:pPr>
          </w:p>
          <w:p w14:paraId="6AC99442" w14:textId="77777777" w:rsidR="0076371E" w:rsidRDefault="0076371E" w:rsidP="00BA1C9A">
            <w:pPr>
              <w:ind w:left="27"/>
              <w:jc w:val="center"/>
              <w:rPr>
                <w:sz w:val="18"/>
                <w:szCs w:val="18"/>
              </w:rPr>
            </w:pPr>
          </w:p>
          <w:p w14:paraId="5249A0D6" w14:textId="77777777" w:rsidR="0076371E" w:rsidRDefault="0076371E" w:rsidP="00BA1C9A">
            <w:pPr>
              <w:ind w:left="27"/>
              <w:jc w:val="center"/>
              <w:rPr>
                <w:sz w:val="18"/>
                <w:szCs w:val="18"/>
              </w:rPr>
            </w:pPr>
          </w:p>
          <w:p w14:paraId="6DAC0B21" w14:textId="77777777" w:rsidR="0076371E" w:rsidRDefault="0076371E" w:rsidP="00BA1C9A">
            <w:pPr>
              <w:ind w:left="27"/>
              <w:jc w:val="center"/>
              <w:rPr>
                <w:sz w:val="18"/>
                <w:szCs w:val="18"/>
              </w:rPr>
            </w:pPr>
          </w:p>
          <w:p w14:paraId="7C33E593" w14:textId="77777777" w:rsidR="0076371E" w:rsidRDefault="0076371E" w:rsidP="00BA1C9A">
            <w:pPr>
              <w:ind w:left="27"/>
              <w:jc w:val="center"/>
              <w:rPr>
                <w:sz w:val="18"/>
                <w:szCs w:val="18"/>
              </w:rPr>
            </w:pPr>
          </w:p>
          <w:p w14:paraId="6DFB2A84" w14:textId="77777777" w:rsidR="0076371E" w:rsidRDefault="0076371E" w:rsidP="00BA1C9A">
            <w:pPr>
              <w:ind w:left="27"/>
              <w:jc w:val="center"/>
              <w:rPr>
                <w:sz w:val="18"/>
                <w:szCs w:val="18"/>
              </w:rPr>
            </w:pPr>
          </w:p>
          <w:p w14:paraId="579AFC5E" w14:textId="77777777" w:rsidR="0076371E" w:rsidRDefault="0076371E" w:rsidP="00BA1C9A">
            <w:pPr>
              <w:ind w:left="27"/>
              <w:jc w:val="center"/>
              <w:rPr>
                <w:sz w:val="18"/>
                <w:szCs w:val="18"/>
              </w:rPr>
            </w:pPr>
          </w:p>
          <w:p w14:paraId="6FD08A12" w14:textId="77777777" w:rsidR="0076371E" w:rsidRDefault="0076371E" w:rsidP="00BA1C9A">
            <w:pPr>
              <w:ind w:left="27"/>
              <w:jc w:val="center"/>
              <w:rPr>
                <w:sz w:val="18"/>
                <w:szCs w:val="18"/>
              </w:rPr>
            </w:pPr>
          </w:p>
          <w:p w14:paraId="2E4DD245" w14:textId="77777777" w:rsidR="0076371E" w:rsidRDefault="0076371E" w:rsidP="00BA1C9A">
            <w:pPr>
              <w:ind w:left="27"/>
              <w:jc w:val="center"/>
              <w:rPr>
                <w:sz w:val="18"/>
                <w:szCs w:val="18"/>
              </w:rPr>
            </w:pPr>
          </w:p>
          <w:p w14:paraId="7A88731C" w14:textId="77777777" w:rsidR="0076371E" w:rsidRDefault="0076371E" w:rsidP="00BA1C9A">
            <w:pPr>
              <w:ind w:left="27"/>
              <w:jc w:val="center"/>
              <w:rPr>
                <w:sz w:val="18"/>
                <w:szCs w:val="18"/>
              </w:rPr>
            </w:pPr>
          </w:p>
          <w:p w14:paraId="5FB4F567" w14:textId="77777777" w:rsidR="0076371E" w:rsidRPr="00F06AC4" w:rsidRDefault="0076371E" w:rsidP="00BA1C9A">
            <w:pPr>
              <w:ind w:left="27"/>
              <w:jc w:val="center"/>
              <w:rPr>
                <w:sz w:val="18"/>
                <w:szCs w:val="18"/>
              </w:rPr>
            </w:pPr>
            <w:r>
              <w:rPr>
                <w:sz w:val="18"/>
                <w:szCs w:val="18"/>
              </w:rPr>
              <w:t>Alto</w:t>
            </w:r>
          </w:p>
        </w:tc>
        <w:tc>
          <w:tcPr>
            <w:tcW w:w="1743" w:type="dxa"/>
            <w:tcBorders>
              <w:top w:val="single" w:sz="4" w:space="0" w:color="000000"/>
              <w:left w:val="single" w:sz="4" w:space="0" w:color="000000"/>
              <w:bottom w:val="single" w:sz="4" w:space="0" w:color="000000"/>
              <w:right w:val="single" w:sz="4" w:space="0" w:color="000000"/>
            </w:tcBorders>
            <w:vAlign w:val="center"/>
          </w:tcPr>
          <w:p w14:paraId="3C37508D" w14:textId="77777777" w:rsidR="0076371E" w:rsidRPr="00F06AC4" w:rsidRDefault="0076371E" w:rsidP="00BA1C9A">
            <w:pPr>
              <w:spacing w:line="276" w:lineRule="auto"/>
              <w:ind w:left="27"/>
              <w:rPr>
                <w:sz w:val="18"/>
                <w:szCs w:val="18"/>
              </w:rPr>
            </w:pPr>
            <w:r w:rsidRPr="00F06AC4">
              <w:rPr>
                <w:sz w:val="18"/>
                <w:szCs w:val="18"/>
              </w:rPr>
              <w:t>Prestar especial atenção na análise da documentação da empresa que atesta sua habilitação</w:t>
            </w:r>
          </w:p>
          <w:p w14:paraId="311A0CC9" w14:textId="77777777" w:rsidR="0076371E" w:rsidRPr="00F06AC4" w:rsidRDefault="0076371E" w:rsidP="00BA1C9A">
            <w:pPr>
              <w:spacing w:line="276" w:lineRule="auto"/>
              <w:ind w:left="27"/>
              <w:rPr>
                <w:sz w:val="18"/>
                <w:szCs w:val="18"/>
              </w:rPr>
            </w:pPr>
            <w:r w:rsidRPr="00F06AC4">
              <w:rPr>
                <w:sz w:val="18"/>
                <w:szCs w:val="18"/>
              </w:rPr>
              <w:t xml:space="preserve"> </w:t>
            </w:r>
          </w:p>
          <w:p w14:paraId="4F695382" w14:textId="77777777" w:rsidR="0076371E" w:rsidRPr="00F06AC4" w:rsidRDefault="0076371E" w:rsidP="00BA1C9A">
            <w:pPr>
              <w:spacing w:line="276" w:lineRule="auto"/>
              <w:ind w:left="27"/>
              <w:rPr>
                <w:sz w:val="18"/>
                <w:szCs w:val="18"/>
              </w:rPr>
            </w:pPr>
            <w:r w:rsidRPr="00F06AC4">
              <w:rPr>
                <w:sz w:val="18"/>
                <w:szCs w:val="18"/>
              </w:rPr>
              <w:t>Fiscalizar o contrato, atentando para a devida qualidade técnica na realização das atividades e para a manutenção das condições de contratação exigidas na habilitação</w:t>
            </w:r>
            <w:r>
              <w:rPr>
                <w:sz w:val="18"/>
                <w:szCs w:val="18"/>
              </w:rPr>
              <w:t>.</w:t>
            </w:r>
          </w:p>
        </w:tc>
        <w:tc>
          <w:tcPr>
            <w:tcW w:w="1659" w:type="dxa"/>
            <w:tcBorders>
              <w:top w:val="single" w:sz="4" w:space="0" w:color="000000"/>
              <w:left w:val="single" w:sz="4" w:space="0" w:color="000000"/>
              <w:bottom w:val="single" w:sz="4" w:space="0" w:color="000000"/>
              <w:right w:val="single" w:sz="4" w:space="0" w:color="000000"/>
            </w:tcBorders>
          </w:tcPr>
          <w:p w14:paraId="16B58FED" w14:textId="77777777" w:rsidR="0076371E" w:rsidRPr="00F06AC4" w:rsidRDefault="0076371E" w:rsidP="00BA1C9A">
            <w:pPr>
              <w:spacing w:after="7" w:line="276" w:lineRule="auto"/>
              <w:ind w:left="26"/>
              <w:rPr>
                <w:sz w:val="18"/>
                <w:szCs w:val="18"/>
              </w:rPr>
            </w:pPr>
            <w:r w:rsidRPr="00F06AC4">
              <w:rPr>
                <w:sz w:val="18"/>
                <w:szCs w:val="18"/>
              </w:rPr>
              <w:t xml:space="preserve"> Comunicação</w:t>
            </w:r>
          </w:p>
          <w:p w14:paraId="4E5F2793" w14:textId="77777777" w:rsidR="0076371E" w:rsidRPr="00F06AC4" w:rsidRDefault="0076371E" w:rsidP="00BA1C9A">
            <w:pPr>
              <w:spacing w:after="14" w:line="276" w:lineRule="auto"/>
              <w:ind w:left="62"/>
              <w:rPr>
                <w:sz w:val="18"/>
                <w:szCs w:val="18"/>
              </w:rPr>
            </w:pPr>
            <w:r w:rsidRPr="00F06AC4">
              <w:rPr>
                <w:sz w:val="18"/>
                <w:szCs w:val="18"/>
              </w:rPr>
              <w:t>tempestiva e reiterada à empresa para regularização das pendências apontadas</w:t>
            </w:r>
          </w:p>
          <w:p w14:paraId="337E2040" w14:textId="77777777" w:rsidR="0076371E" w:rsidRPr="00F06AC4" w:rsidRDefault="0076371E" w:rsidP="00BA1C9A">
            <w:pPr>
              <w:spacing w:line="276" w:lineRule="auto"/>
              <w:rPr>
                <w:sz w:val="18"/>
                <w:szCs w:val="18"/>
              </w:rPr>
            </w:pPr>
            <w:r w:rsidRPr="00F06AC4">
              <w:rPr>
                <w:sz w:val="18"/>
                <w:szCs w:val="18"/>
              </w:rPr>
              <w:t>Abertura de</w:t>
            </w:r>
          </w:p>
          <w:p w14:paraId="08A7F5AB" w14:textId="77777777" w:rsidR="0076371E" w:rsidRPr="00F06AC4" w:rsidRDefault="0076371E" w:rsidP="00BA1C9A">
            <w:pPr>
              <w:spacing w:after="29" w:line="276" w:lineRule="auto"/>
              <w:ind w:left="62"/>
              <w:rPr>
                <w:sz w:val="18"/>
                <w:szCs w:val="18"/>
              </w:rPr>
            </w:pPr>
            <w:r w:rsidRPr="00F06AC4">
              <w:rPr>
                <w:sz w:val="18"/>
                <w:szCs w:val="18"/>
              </w:rPr>
              <w:t>processo administrativo para averiguação do problema e apuração de responsabilidade.</w:t>
            </w:r>
          </w:p>
          <w:p w14:paraId="2E88605D" w14:textId="77777777" w:rsidR="0076371E" w:rsidRPr="00F06AC4" w:rsidRDefault="0076371E" w:rsidP="00BA1C9A">
            <w:pPr>
              <w:spacing w:line="276" w:lineRule="auto"/>
              <w:rPr>
                <w:sz w:val="18"/>
                <w:szCs w:val="18"/>
              </w:rPr>
            </w:pPr>
            <w:r w:rsidRPr="00F06AC4">
              <w:rPr>
                <w:sz w:val="18"/>
                <w:szCs w:val="18"/>
              </w:rPr>
              <w:t>Aplicação de</w:t>
            </w:r>
          </w:p>
          <w:p w14:paraId="40E58EF3" w14:textId="77777777" w:rsidR="0076371E" w:rsidRDefault="0076371E" w:rsidP="00BA1C9A">
            <w:pPr>
              <w:spacing w:after="61" w:line="276" w:lineRule="auto"/>
              <w:ind w:left="62"/>
              <w:rPr>
                <w:sz w:val="18"/>
                <w:szCs w:val="18"/>
              </w:rPr>
            </w:pPr>
            <w:r w:rsidRPr="00F06AC4">
              <w:rPr>
                <w:sz w:val="18"/>
                <w:szCs w:val="18"/>
              </w:rPr>
              <w:t>Penalidades</w:t>
            </w:r>
            <w:r>
              <w:rPr>
                <w:sz w:val="18"/>
                <w:szCs w:val="18"/>
              </w:rPr>
              <w:t>.</w:t>
            </w:r>
          </w:p>
          <w:p w14:paraId="41A9DED6" w14:textId="77777777" w:rsidR="0076371E" w:rsidRPr="00F06AC4" w:rsidRDefault="0076371E" w:rsidP="00BA1C9A">
            <w:pPr>
              <w:spacing w:line="259" w:lineRule="auto"/>
              <w:ind w:right="43"/>
              <w:rPr>
                <w:sz w:val="18"/>
                <w:szCs w:val="18"/>
              </w:rPr>
            </w:pPr>
            <w:r w:rsidRPr="00F06AC4">
              <w:rPr>
                <w:sz w:val="18"/>
                <w:szCs w:val="18"/>
              </w:rPr>
              <w:t>Convocar segunda</w:t>
            </w:r>
          </w:p>
          <w:p w14:paraId="2CD69A6D" w14:textId="77777777" w:rsidR="0076371E" w:rsidRPr="00F06AC4" w:rsidRDefault="0076371E" w:rsidP="00BA1C9A">
            <w:pPr>
              <w:spacing w:line="313" w:lineRule="auto"/>
              <w:ind w:left="62"/>
              <w:rPr>
                <w:sz w:val="18"/>
                <w:szCs w:val="18"/>
              </w:rPr>
            </w:pPr>
            <w:r w:rsidRPr="00F06AC4">
              <w:rPr>
                <w:sz w:val="18"/>
                <w:szCs w:val="18"/>
              </w:rPr>
              <w:t>colocada para conclusão dos serviços.</w:t>
            </w:r>
          </w:p>
          <w:p w14:paraId="3FEF038A" w14:textId="77777777" w:rsidR="0076371E" w:rsidRPr="00F06AC4" w:rsidRDefault="0076371E" w:rsidP="00BA1C9A">
            <w:pPr>
              <w:spacing w:line="276" w:lineRule="auto"/>
              <w:ind w:left="26"/>
              <w:rPr>
                <w:sz w:val="18"/>
                <w:szCs w:val="18"/>
              </w:rPr>
            </w:pPr>
          </w:p>
        </w:tc>
        <w:tc>
          <w:tcPr>
            <w:tcW w:w="1407" w:type="dxa"/>
            <w:tcBorders>
              <w:top w:val="single" w:sz="4" w:space="0" w:color="000000"/>
              <w:left w:val="single" w:sz="4" w:space="0" w:color="000000"/>
              <w:bottom w:val="single" w:sz="4" w:space="0" w:color="000000"/>
              <w:right w:val="single" w:sz="8" w:space="0" w:color="646464"/>
            </w:tcBorders>
            <w:vAlign w:val="center"/>
          </w:tcPr>
          <w:p w14:paraId="4F67AAF6" w14:textId="77777777" w:rsidR="0076371E" w:rsidRPr="00F06AC4" w:rsidRDefault="0076371E" w:rsidP="00BA1C9A">
            <w:pPr>
              <w:spacing w:after="41" w:line="276" w:lineRule="auto"/>
              <w:rPr>
                <w:sz w:val="18"/>
                <w:szCs w:val="18"/>
              </w:rPr>
            </w:pPr>
            <w:r w:rsidRPr="00F06AC4">
              <w:rPr>
                <w:sz w:val="18"/>
                <w:szCs w:val="18"/>
              </w:rPr>
              <w:t>Diretoria de</w:t>
            </w:r>
          </w:p>
          <w:p w14:paraId="57167370" w14:textId="77777777" w:rsidR="0076371E" w:rsidRPr="00F06AC4" w:rsidRDefault="0076371E" w:rsidP="00BA1C9A">
            <w:pPr>
              <w:spacing w:after="31" w:line="276" w:lineRule="auto"/>
              <w:rPr>
                <w:sz w:val="18"/>
                <w:szCs w:val="18"/>
              </w:rPr>
            </w:pPr>
            <w:r w:rsidRPr="00F06AC4">
              <w:rPr>
                <w:sz w:val="18"/>
                <w:szCs w:val="18"/>
              </w:rPr>
              <w:t>Licitações</w:t>
            </w:r>
          </w:p>
          <w:p w14:paraId="135761E3" w14:textId="77777777" w:rsidR="0076371E" w:rsidRPr="00F06AC4" w:rsidRDefault="0076371E" w:rsidP="00BA1C9A">
            <w:pPr>
              <w:spacing w:after="41" w:line="276" w:lineRule="auto"/>
              <w:ind w:right="60"/>
              <w:rPr>
                <w:sz w:val="18"/>
                <w:szCs w:val="18"/>
              </w:rPr>
            </w:pPr>
            <w:r w:rsidRPr="00F06AC4">
              <w:rPr>
                <w:sz w:val="18"/>
                <w:szCs w:val="18"/>
              </w:rPr>
              <w:t>Fiscal/Gestor do</w:t>
            </w:r>
          </w:p>
          <w:p w14:paraId="1A52FEE9" w14:textId="77777777" w:rsidR="0076371E" w:rsidRPr="00F06AC4" w:rsidRDefault="0076371E" w:rsidP="00BA1C9A">
            <w:pPr>
              <w:spacing w:line="276" w:lineRule="auto"/>
              <w:rPr>
                <w:sz w:val="18"/>
                <w:szCs w:val="18"/>
              </w:rPr>
            </w:pPr>
            <w:r w:rsidRPr="00F06AC4">
              <w:rPr>
                <w:sz w:val="18"/>
                <w:szCs w:val="18"/>
              </w:rPr>
              <w:t>Contrato</w:t>
            </w:r>
          </w:p>
        </w:tc>
      </w:tr>
      <w:tr w:rsidR="0076371E" w:rsidRPr="00F06AC4" w14:paraId="0084AE09" w14:textId="77777777" w:rsidTr="00BA1C9A">
        <w:trPr>
          <w:trHeight w:val="1049"/>
          <w:jc w:val="center"/>
        </w:trPr>
        <w:tc>
          <w:tcPr>
            <w:tcW w:w="1660" w:type="dxa"/>
            <w:tcBorders>
              <w:top w:val="single" w:sz="4" w:space="0" w:color="000000"/>
              <w:left w:val="single" w:sz="8" w:space="0" w:color="646464"/>
              <w:bottom w:val="single" w:sz="4" w:space="0" w:color="000000"/>
              <w:right w:val="single" w:sz="4" w:space="0" w:color="000000"/>
            </w:tcBorders>
          </w:tcPr>
          <w:p w14:paraId="7F30CE8D" w14:textId="77777777" w:rsidR="0076371E" w:rsidRPr="00F06AC4" w:rsidRDefault="0076371E" w:rsidP="00BA1C9A">
            <w:pPr>
              <w:spacing w:after="41" w:line="276" w:lineRule="auto"/>
              <w:rPr>
                <w:sz w:val="18"/>
                <w:szCs w:val="18"/>
              </w:rPr>
            </w:pPr>
            <w:r w:rsidRPr="00F06AC4">
              <w:rPr>
                <w:sz w:val="18"/>
                <w:szCs w:val="18"/>
              </w:rPr>
              <w:t>Serviço de baixa</w:t>
            </w:r>
          </w:p>
          <w:p w14:paraId="0E70F76E" w14:textId="77777777" w:rsidR="0076371E" w:rsidRPr="00F06AC4" w:rsidRDefault="0076371E" w:rsidP="00BA1C9A">
            <w:pPr>
              <w:spacing w:after="31" w:line="276" w:lineRule="auto"/>
              <w:rPr>
                <w:sz w:val="18"/>
                <w:szCs w:val="18"/>
              </w:rPr>
            </w:pPr>
            <w:r w:rsidRPr="00F06AC4">
              <w:rPr>
                <w:sz w:val="18"/>
                <w:szCs w:val="18"/>
              </w:rPr>
              <w:t>Qualidade</w:t>
            </w:r>
            <w:r>
              <w:rPr>
                <w:sz w:val="18"/>
                <w:szCs w:val="18"/>
              </w:rPr>
              <w:t>,</w:t>
            </w:r>
            <w:r w:rsidRPr="00F06AC4">
              <w:rPr>
                <w:sz w:val="18"/>
                <w:szCs w:val="18"/>
              </w:rPr>
              <w:t xml:space="preserve"> ou insatisfatório;</w:t>
            </w:r>
          </w:p>
          <w:p w14:paraId="1ED0E259" w14:textId="77777777" w:rsidR="0076371E" w:rsidRPr="00F06AC4" w:rsidRDefault="0076371E" w:rsidP="00BA1C9A">
            <w:pPr>
              <w:spacing w:line="276" w:lineRule="auto"/>
              <w:ind w:left="40"/>
              <w:rPr>
                <w:sz w:val="18"/>
                <w:szCs w:val="18"/>
              </w:rPr>
            </w:pPr>
            <w:r>
              <w:rPr>
                <w:sz w:val="18"/>
                <w:szCs w:val="18"/>
              </w:rPr>
              <w:t>Evento com a quantidade insuficiente ou diferente do que as relacionadas nesse termo de referência</w:t>
            </w:r>
          </w:p>
        </w:tc>
        <w:tc>
          <w:tcPr>
            <w:tcW w:w="1147" w:type="dxa"/>
            <w:tcBorders>
              <w:top w:val="single" w:sz="4" w:space="0" w:color="000000"/>
              <w:left w:val="single" w:sz="4" w:space="0" w:color="000000"/>
              <w:bottom w:val="single" w:sz="4" w:space="0" w:color="000000"/>
              <w:right w:val="single" w:sz="4" w:space="0" w:color="000000"/>
            </w:tcBorders>
            <w:vAlign w:val="center"/>
          </w:tcPr>
          <w:p w14:paraId="4E882A53" w14:textId="77777777" w:rsidR="0076371E" w:rsidRPr="00F06AC4" w:rsidRDefault="0076371E" w:rsidP="00BA1C9A">
            <w:pPr>
              <w:spacing w:line="276" w:lineRule="auto"/>
              <w:ind w:left="23"/>
              <w:rPr>
                <w:sz w:val="18"/>
                <w:szCs w:val="18"/>
              </w:rPr>
            </w:pPr>
            <w:r>
              <w:rPr>
                <w:sz w:val="18"/>
                <w:szCs w:val="18"/>
              </w:rPr>
              <w:t>Média</w:t>
            </w:r>
          </w:p>
        </w:tc>
        <w:tc>
          <w:tcPr>
            <w:tcW w:w="1011" w:type="dxa"/>
            <w:tcBorders>
              <w:top w:val="single" w:sz="4" w:space="0" w:color="000000"/>
              <w:left w:val="single" w:sz="4" w:space="0" w:color="000000"/>
              <w:bottom w:val="single" w:sz="4" w:space="0" w:color="000000"/>
              <w:right w:val="single" w:sz="4" w:space="0" w:color="000000"/>
            </w:tcBorders>
          </w:tcPr>
          <w:p w14:paraId="58CCA29E" w14:textId="77777777" w:rsidR="0076371E" w:rsidRDefault="0076371E" w:rsidP="00BA1C9A">
            <w:pPr>
              <w:spacing w:after="41"/>
              <w:jc w:val="center"/>
              <w:rPr>
                <w:sz w:val="18"/>
                <w:szCs w:val="18"/>
              </w:rPr>
            </w:pPr>
          </w:p>
          <w:p w14:paraId="3D8779E4" w14:textId="77777777" w:rsidR="0076371E" w:rsidRDefault="0076371E" w:rsidP="00BA1C9A">
            <w:pPr>
              <w:spacing w:after="41"/>
              <w:jc w:val="center"/>
              <w:rPr>
                <w:sz w:val="18"/>
                <w:szCs w:val="18"/>
              </w:rPr>
            </w:pPr>
          </w:p>
          <w:p w14:paraId="115BE849" w14:textId="77777777" w:rsidR="0076371E" w:rsidRDefault="0076371E" w:rsidP="00BA1C9A">
            <w:pPr>
              <w:spacing w:after="41"/>
              <w:jc w:val="center"/>
              <w:rPr>
                <w:sz w:val="18"/>
                <w:szCs w:val="18"/>
              </w:rPr>
            </w:pPr>
          </w:p>
          <w:p w14:paraId="0DEB04CD" w14:textId="77777777" w:rsidR="0076371E" w:rsidRDefault="0076371E" w:rsidP="00BA1C9A">
            <w:pPr>
              <w:spacing w:after="41"/>
              <w:jc w:val="center"/>
              <w:rPr>
                <w:sz w:val="18"/>
                <w:szCs w:val="18"/>
              </w:rPr>
            </w:pPr>
          </w:p>
          <w:p w14:paraId="0C23DC81" w14:textId="77777777" w:rsidR="0076371E" w:rsidRDefault="0076371E" w:rsidP="00BA1C9A">
            <w:pPr>
              <w:spacing w:after="41"/>
              <w:jc w:val="center"/>
              <w:rPr>
                <w:sz w:val="18"/>
                <w:szCs w:val="18"/>
              </w:rPr>
            </w:pPr>
          </w:p>
          <w:p w14:paraId="56CF04E6" w14:textId="77777777" w:rsidR="0076371E" w:rsidRPr="00F06AC4" w:rsidRDefault="0076371E" w:rsidP="00BA1C9A">
            <w:pPr>
              <w:spacing w:after="41"/>
              <w:jc w:val="center"/>
              <w:rPr>
                <w:sz w:val="18"/>
                <w:szCs w:val="18"/>
              </w:rPr>
            </w:pPr>
            <w:r>
              <w:rPr>
                <w:sz w:val="18"/>
                <w:szCs w:val="18"/>
              </w:rPr>
              <w:t>Alto</w:t>
            </w:r>
          </w:p>
        </w:tc>
        <w:tc>
          <w:tcPr>
            <w:tcW w:w="1743" w:type="dxa"/>
            <w:tcBorders>
              <w:top w:val="single" w:sz="4" w:space="0" w:color="000000"/>
              <w:left w:val="single" w:sz="4" w:space="0" w:color="000000"/>
              <w:bottom w:val="single" w:sz="4" w:space="0" w:color="000000"/>
              <w:right w:val="single" w:sz="4" w:space="0" w:color="000000"/>
            </w:tcBorders>
            <w:vAlign w:val="center"/>
          </w:tcPr>
          <w:p w14:paraId="5EFBC2B2" w14:textId="77777777" w:rsidR="0076371E" w:rsidRPr="00F06AC4" w:rsidRDefault="0076371E" w:rsidP="00BA1C9A">
            <w:pPr>
              <w:spacing w:after="41" w:line="276" w:lineRule="auto"/>
              <w:rPr>
                <w:sz w:val="18"/>
                <w:szCs w:val="18"/>
              </w:rPr>
            </w:pPr>
            <w:r w:rsidRPr="00F06AC4">
              <w:rPr>
                <w:sz w:val="18"/>
                <w:szCs w:val="18"/>
              </w:rPr>
              <w:t xml:space="preserve">Acompanhar e fiscalizar a </w:t>
            </w:r>
            <w:r>
              <w:rPr>
                <w:sz w:val="18"/>
                <w:szCs w:val="18"/>
              </w:rPr>
              <w:t>prestação do serviço</w:t>
            </w:r>
            <w:r w:rsidRPr="00F06AC4">
              <w:rPr>
                <w:sz w:val="18"/>
                <w:szCs w:val="18"/>
              </w:rPr>
              <w:t xml:space="preserve">, </w:t>
            </w:r>
            <w:r>
              <w:rPr>
                <w:sz w:val="18"/>
                <w:szCs w:val="18"/>
              </w:rPr>
              <w:t>atestando</w:t>
            </w:r>
            <w:r w:rsidRPr="00F06AC4">
              <w:rPr>
                <w:sz w:val="18"/>
                <w:szCs w:val="18"/>
              </w:rPr>
              <w:t xml:space="preserve"> se o </w:t>
            </w:r>
            <w:r>
              <w:rPr>
                <w:sz w:val="18"/>
                <w:szCs w:val="18"/>
              </w:rPr>
              <w:t>serviço</w:t>
            </w:r>
            <w:r w:rsidRPr="00F06AC4">
              <w:rPr>
                <w:sz w:val="18"/>
                <w:szCs w:val="18"/>
              </w:rPr>
              <w:t xml:space="preserve"> atende plenamente o memorial descritivo.</w:t>
            </w:r>
          </w:p>
        </w:tc>
        <w:tc>
          <w:tcPr>
            <w:tcW w:w="1659" w:type="dxa"/>
            <w:tcBorders>
              <w:top w:val="single" w:sz="4" w:space="0" w:color="000000"/>
              <w:left w:val="single" w:sz="4" w:space="0" w:color="000000"/>
              <w:bottom w:val="single" w:sz="4" w:space="0" w:color="000000"/>
              <w:right w:val="single" w:sz="4" w:space="0" w:color="000000"/>
            </w:tcBorders>
          </w:tcPr>
          <w:p w14:paraId="7B690A04" w14:textId="77777777" w:rsidR="0076371E" w:rsidRPr="00F06AC4" w:rsidRDefault="0076371E" w:rsidP="00BA1C9A">
            <w:pPr>
              <w:spacing w:line="276" w:lineRule="auto"/>
              <w:ind w:left="26"/>
              <w:rPr>
                <w:sz w:val="18"/>
                <w:szCs w:val="18"/>
              </w:rPr>
            </w:pPr>
            <w:r w:rsidRPr="00F06AC4">
              <w:rPr>
                <w:sz w:val="18"/>
                <w:szCs w:val="18"/>
              </w:rPr>
              <w:t>Comunicação tempestiva e reiterada à empresa para regularização das pendências apontadas.</w:t>
            </w:r>
          </w:p>
          <w:p w14:paraId="07B2361D" w14:textId="77777777" w:rsidR="0076371E" w:rsidRPr="00F06AC4" w:rsidRDefault="0076371E" w:rsidP="00BA1C9A">
            <w:pPr>
              <w:spacing w:line="276" w:lineRule="auto"/>
              <w:ind w:left="26" w:right="149"/>
              <w:rPr>
                <w:sz w:val="18"/>
                <w:szCs w:val="18"/>
              </w:rPr>
            </w:pPr>
            <w:r w:rsidRPr="00F06AC4">
              <w:rPr>
                <w:sz w:val="18"/>
                <w:szCs w:val="18"/>
              </w:rPr>
              <w:t>Abertura de processo administrativo para averiguação do problema e apuração de responsabilidade. Aplicação de penalidades.</w:t>
            </w:r>
          </w:p>
          <w:p w14:paraId="5AD2B759" w14:textId="77777777" w:rsidR="0076371E" w:rsidRPr="00F06AC4" w:rsidRDefault="0076371E" w:rsidP="00BA1C9A">
            <w:pPr>
              <w:spacing w:line="276" w:lineRule="auto"/>
              <w:ind w:left="26"/>
              <w:rPr>
                <w:sz w:val="18"/>
                <w:szCs w:val="18"/>
              </w:rPr>
            </w:pPr>
            <w:r w:rsidRPr="00F06AC4">
              <w:rPr>
                <w:sz w:val="18"/>
                <w:szCs w:val="18"/>
              </w:rPr>
              <w:t xml:space="preserve"> </w:t>
            </w:r>
          </w:p>
        </w:tc>
        <w:tc>
          <w:tcPr>
            <w:tcW w:w="1407" w:type="dxa"/>
            <w:tcBorders>
              <w:top w:val="single" w:sz="4" w:space="0" w:color="000000"/>
              <w:left w:val="single" w:sz="4" w:space="0" w:color="000000"/>
              <w:bottom w:val="single" w:sz="4" w:space="0" w:color="000000"/>
              <w:right w:val="single" w:sz="8" w:space="0" w:color="646464"/>
            </w:tcBorders>
            <w:vAlign w:val="center"/>
          </w:tcPr>
          <w:p w14:paraId="60D0AFBD" w14:textId="77777777" w:rsidR="0076371E" w:rsidRPr="00F06AC4" w:rsidRDefault="0076371E" w:rsidP="00BA1C9A">
            <w:pPr>
              <w:spacing w:after="31" w:line="276" w:lineRule="auto"/>
              <w:ind w:right="60"/>
              <w:rPr>
                <w:sz w:val="18"/>
                <w:szCs w:val="18"/>
              </w:rPr>
            </w:pPr>
            <w:r w:rsidRPr="00F06AC4">
              <w:rPr>
                <w:sz w:val="18"/>
                <w:szCs w:val="18"/>
              </w:rPr>
              <w:t>Fiscal Gestor do</w:t>
            </w:r>
          </w:p>
          <w:p w14:paraId="40F2E0C5" w14:textId="77777777" w:rsidR="0076371E" w:rsidRPr="00F06AC4" w:rsidRDefault="0076371E" w:rsidP="00BA1C9A">
            <w:pPr>
              <w:spacing w:after="41" w:line="276" w:lineRule="auto"/>
              <w:rPr>
                <w:sz w:val="18"/>
                <w:szCs w:val="18"/>
              </w:rPr>
            </w:pPr>
            <w:r w:rsidRPr="00F06AC4">
              <w:rPr>
                <w:sz w:val="18"/>
                <w:szCs w:val="18"/>
              </w:rPr>
              <w:t>Contrato</w:t>
            </w:r>
          </w:p>
          <w:p w14:paraId="40A5A9C0" w14:textId="77777777" w:rsidR="0076371E" w:rsidRPr="00F06AC4" w:rsidRDefault="0076371E" w:rsidP="00BA1C9A">
            <w:pPr>
              <w:spacing w:after="31" w:line="276" w:lineRule="auto"/>
              <w:rPr>
                <w:sz w:val="18"/>
                <w:szCs w:val="18"/>
              </w:rPr>
            </w:pPr>
            <w:r w:rsidRPr="00F06AC4">
              <w:rPr>
                <w:sz w:val="18"/>
                <w:szCs w:val="18"/>
              </w:rPr>
              <w:t>Diretoria de</w:t>
            </w:r>
          </w:p>
          <w:p w14:paraId="2E6E0FD4" w14:textId="77777777" w:rsidR="0076371E" w:rsidRPr="00F06AC4" w:rsidRDefault="0076371E" w:rsidP="00BA1C9A">
            <w:pPr>
              <w:spacing w:after="31" w:line="276" w:lineRule="auto"/>
              <w:rPr>
                <w:sz w:val="18"/>
                <w:szCs w:val="18"/>
              </w:rPr>
            </w:pPr>
            <w:r w:rsidRPr="00F06AC4">
              <w:rPr>
                <w:sz w:val="18"/>
                <w:szCs w:val="18"/>
              </w:rPr>
              <w:t>Licitações</w:t>
            </w:r>
          </w:p>
          <w:p w14:paraId="4F621321" w14:textId="77777777" w:rsidR="0076371E" w:rsidRPr="00F06AC4" w:rsidRDefault="0076371E" w:rsidP="00BA1C9A">
            <w:pPr>
              <w:spacing w:line="276" w:lineRule="auto"/>
              <w:ind w:left="22"/>
              <w:rPr>
                <w:sz w:val="18"/>
                <w:szCs w:val="18"/>
              </w:rPr>
            </w:pPr>
            <w:r w:rsidRPr="00F06AC4">
              <w:rPr>
                <w:sz w:val="18"/>
                <w:szCs w:val="18"/>
              </w:rPr>
              <w:t xml:space="preserve"> </w:t>
            </w:r>
          </w:p>
        </w:tc>
      </w:tr>
      <w:tr w:rsidR="0076371E" w:rsidRPr="00F06AC4" w14:paraId="30617E66" w14:textId="77777777" w:rsidTr="00BA1C9A">
        <w:trPr>
          <w:trHeight w:val="1745"/>
          <w:jc w:val="center"/>
        </w:trPr>
        <w:tc>
          <w:tcPr>
            <w:tcW w:w="1660" w:type="dxa"/>
            <w:tcBorders>
              <w:top w:val="single" w:sz="4" w:space="0" w:color="000000"/>
              <w:left w:val="single" w:sz="8" w:space="0" w:color="646464"/>
              <w:bottom w:val="single" w:sz="8" w:space="0" w:color="646464"/>
              <w:right w:val="single" w:sz="4" w:space="0" w:color="000000"/>
            </w:tcBorders>
          </w:tcPr>
          <w:p w14:paraId="7D1548F6" w14:textId="77777777" w:rsidR="0076371E" w:rsidRPr="00F06AC4" w:rsidRDefault="0076371E" w:rsidP="00BA1C9A">
            <w:pPr>
              <w:spacing w:line="276" w:lineRule="auto"/>
              <w:ind w:right="33"/>
              <w:rPr>
                <w:sz w:val="18"/>
                <w:szCs w:val="18"/>
              </w:rPr>
            </w:pPr>
            <w:r w:rsidRPr="00F06AC4">
              <w:rPr>
                <w:sz w:val="18"/>
                <w:szCs w:val="18"/>
              </w:rPr>
              <w:t>Extinção anormal do</w:t>
            </w:r>
          </w:p>
          <w:p w14:paraId="349D0054" w14:textId="77777777" w:rsidR="0076371E" w:rsidRPr="00F06AC4" w:rsidRDefault="0076371E" w:rsidP="00BA1C9A">
            <w:pPr>
              <w:spacing w:after="31" w:line="276" w:lineRule="auto"/>
              <w:rPr>
                <w:sz w:val="18"/>
                <w:szCs w:val="18"/>
              </w:rPr>
            </w:pPr>
            <w:r w:rsidRPr="00F06AC4">
              <w:rPr>
                <w:sz w:val="18"/>
                <w:szCs w:val="18"/>
              </w:rPr>
              <w:t>contrato:</w:t>
            </w:r>
          </w:p>
          <w:p w14:paraId="06225862" w14:textId="77777777" w:rsidR="0076371E" w:rsidRDefault="0076371E" w:rsidP="00BA1C9A">
            <w:pPr>
              <w:spacing w:line="276" w:lineRule="auto"/>
              <w:ind w:left="40" w:right="97"/>
              <w:rPr>
                <w:sz w:val="18"/>
                <w:szCs w:val="18"/>
              </w:rPr>
            </w:pPr>
            <w:r>
              <w:rPr>
                <w:sz w:val="18"/>
                <w:szCs w:val="18"/>
              </w:rPr>
              <w:t>-</w:t>
            </w:r>
            <w:r w:rsidRPr="00F06AC4">
              <w:rPr>
                <w:sz w:val="18"/>
                <w:szCs w:val="18"/>
              </w:rPr>
              <w:t>por inadimplência da Contratada</w:t>
            </w:r>
            <w:r>
              <w:rPr>
                <w:sz w:val="18"/>
                <w:szCs w:val="18"/>
              </w:rPr>
              <w:t xml:space="preserve"> </w:t>
            </w:r>
            <w:r w:rsidRPr="00F06AC4">
              <w:rPr>
                <w:sz w:val="18"/>
                <w:szCs w:val="18"/>
              </w:rPr>
              <w:t>sem justificativa</w:t>
            </w:r>
            <w:r>
              <w:rPr>
                <w:sz w:val="18"/>
                <w:szCs w:val="18"/>
              </w:rPr>
              <w:t xml:space="preserve"> </w:t>
            </w:r>
            <w:r w:rsidRPr="00F06AC4">
              <w:rPr>
                <w:sz w:val="18"/>
                <w:szCs w:val="18"/>
              </w:rPr>
              <w:t>suficiente;</w:t>
            </w:r>
          </w:p>
          <w:p w14:paraId="6EA54E1D" w14:textId="77777777" w:rsidR="0076371E" w:rsidRPr="00F06AC4" w:rsidRDefault="0076371E" w:rsidP="00BA1C9A">
            <w:pPr>
              <w:spacing w:line="276" w:lineRule="auto"/>
              <w:ind w:left="40" w:right="97"/>
              <w:rPr>
                <w:sz w:val="18"/>
                <w:szCs w:val="18"/>
              </w:rPr>
            </w:pPr>
            <w:r>
              <w:rPr>
                <w:sz w:val="18"/>
                <w:szCs w:val="18"/>
              </w:rPr>
              <w:t>-</w:t>
            </w:r>
            <w:r w:rsidRPr="00F06AC4">
              <w:rPr>
                <w:sz w:val="18"/>
                <w:szCs w:val="18"/>
              </w:rPr>
              <w:t>Resolução por caso fortuito ou força maior;</w:t>
            </w:r>
          </w:p>
          <w:p w14:paraId="56B2964F" w14:textId="77777777" w:rsidR="0076371E" w:rsidRDefault="0076371E" w:rsidP="00BA1C9A">
            <w:pPr>
              <w:spacing w:line="276" w:lineRule="auto"/>
              <w:ind w:left="40" w:right="97"/>
              <w:rPr>
                <w:sz w:val="18"/>
                <w:szCs w:val="18"/>
              </w:rPr>
            </w:pPr>
            <w:r>
              <w:rPr>
                <w:sz w:val="18"/>
                <w:szCs w:val="18"/>
              </w:rPr>
              <w:t>-</w:t>
            </w:r>
            <w:r w:rsidRPr="00F06AC4">
              <w:rPr>
                <w:sz w:val="18"/>
                <w:szCs w:val="18"/>
              </w:rPr>
              <w:t>Resilição do contrato por</w:t>
            </w:r>
            <w:r>
              <w:rPr>
                <w:sz w:val="18"/>
                <w:szCs w:val="18"/>
              </w:rPr>
              <w:t xml:space="preserve"> </w:t>
            </w:r>
            <w:r w:rsidRPr="00F06AC4">
              <w:rPr>
                <w:sz w:val="18"/>
                <w:szCs w:val="18"/>
              </w:rPr>
              <w:t xml:space="preserve">desinteresse da administração; </w:t>
            </w:r>
          </w:p>
          <w:p w14:paraId="1C3D4492" w14:textId="77777777" w:rsidR="0076371E" w:rsidRPr="00F06AC4" w:rsidRDefault="0076371E" w:rsidP="00BA1C9A">
            <w:pPr>
              <w:spacing w:line="276" w:lineRule="auto"/>
              <w:ind w:left="40" w:right="97"/>
              <w:rPr>
                <w:sz w:val="18"/>
                <w:szCs w:val="18"/>
              </w:rPr>
            </w:pPr>
            <w:r w:rsidRPr="00F06AC4">
              <w:rPr>
                <w:sz w:val="18"/>
                <w:szCs w:val="18"/>
              </w:rPr>
              <w:lastRenderedPageBreak/>
              <w:t>- Rescisão por desequilíbrio</w:t>
            </w:r>
          </w:p>
          <w:p w14:paraId="757C4FC8" w14:textId="77777777" w:rsidR="0076371E" w:rsidRPr="00F06AC4" w:rsidRDefault="0076371E" w:rsidP="00BA1C9A">
            <w:pPr>
              <w:spacing w:line="276" w:lineRule="auto"/>
              <w:ind w:left="40"/>
              <w:rPr>
                <w:sz w:val="18"/>
                <w:szCs w:val="18"/>
              </w:rPr>
            </w:pPr>
            <w:r w:rsidRPr="00F06AC4">
              <w:rPr>
                <w:sz w:val="18"/>
                <w:szCs w:val="18"/>
              </w:rPr>
              <w:t>econômico</w:t>
            </w:r>
          </w:p>
        </w:tc>
        <w:tc>
          <w:tcPr>
            <w:tcW w:w="1147" w:type="dxa"/>
            <w:tcBorders>
              <w:top w:val="single" w:sz="4" w:space="0" w:color="000000"/>
              <w:left w:val="single" w:sz="4" w:space="0" w:color="000000"/>
              <w:bottom w:val="single" w:sz="8" w:space="0" w:color="646464"/>
              <w:right w:val="single" w:sz="4" w:space="0" w:color="000000"/>
            </w:tcBorders>
            <w:vAlign w:val="center"/>
          </w:tcPr>
          <w:p w14:paraId="3D0D9515" w14:textId="77777777" w:rsidR="0076371E" w:rsidRPr="00F06AC4" w:rsidRDefault="0076371E" w:rsidP="00BA1C9A">
            <w:pPr>
              <w:spacing w:line="276" w:lineRule="auto"/>
              <w:ind w:left="23"/>
              <w:rPr>
                <w:sz w:val="18"/>
                <w:szCs w:val="18"/>
              </w:rPr>
            </w:pPr>
            <w:r>
              <w:rPr>
                <w:sz w:val="18"/>
                <w:szCs w:val="18"/>
              </w:rPr>
              <w:lastRenderedPageBreak/>
              <w:t>Média</w:t>
            </w:r>
          </w:p>
        </w:tc>
        <w:tc>
          <w:tcPr>
            <w:tcW w:w="1011" w:type="dxa"/>
            <w:tcBorders>
              <w:top w:val="single" w:sz="4" w:space="0" w:color="000000"/>
              <w:left w:val="single" w:sz="4" w:space="0" w:color="000000"/>
              <w:bottom w:val="single" w:sz="8" w:space="0" w:color="646464"/>
              <w:right w:val="single" w:sz="4" w:space="0" w:color="000000"/>
            </w:tcBorders>
          </w:tcPr>
          <w:p w14:paraId="4D1D0FFC" w14:textId="77777777" w:rsidR="0076371E" w:rsidRDefault="0076371E" w:rsidP="00BA1C9A">
            <w:pPr>
              <w:spacing w:after="11" w:line="259" w:lineRule="auto"/>
              <w:ind w:left="27"/>
              <w:jc w:val="center"/>
              <w:rPr>
                <w:sz w:val="18"/>
                <w:szCs w:val="18"/>
              </w:rPr>
            </w:pPr>
          </w:p>
          <w:p w14:paraId="6EFB09B7" w14:textId="77777777" w:rsidR="0076371E" w:rsidRDefault="0076371E" w:rsidP="00BA1C9A">
            <w:pPr>
              <w:spacing w:after="11" w:line="259" w:lineRule="auto"/>
              <w:ind w:left="27"/>
              <w:jc w:val="center"/>
              <w:rPr>
                <w:sz w:val="18"/>
                <w:szCs w:val="18"/>
              </w:rPr>
            </w:pPr>
          </w:p>
          <w:p w14:paraId="2FB0A326" w14:textId="77777777" w:rsidR="0076371E" w:rsidRDefault="0076371E" w:rsidP="00BA1C9A">
            <w:pPr>
              <w:spacing w:after="11" w:line="259" w:lineRule="auto"/>
              <w:ind w:left="27"/>
              <w:jc w:val="center"/>
              <w:rPr>
                <w:sz w:val="18"/>
                <w:szCs w:val="18"/>
              </w:rPr>
            </w:pPr>
          </w:p>
          <w:p w14:paraId="266FB169" w14:textId="77777777" w:rsidR="0076371E" w:rsidRDefault="0076371E" w:rsidP="00BA1C9A">
            <w:pPr>
              <w:spacing w:after="11" w:line="259" w:lineRule="auto"/>
              <w:ind w:left="27"/>
              <w:jc w:val="center"/>
              <w:rPr>
                <w:sz w:val="18"/>
                <w:szCs w:val="18"/>
              </w:rPr>
            </w:pPr>
          </w:p>
          <w:p w14:paraId="25F5E35C" w14:textId="77777777" w:rsidR="0076371E" w:rsidRDefault="0076371E" w:rsidP="00BA1C9A">
            <w:pPr>
              <w:spacing w:after="11" w:line="259" w:lineRule="auto"/>
              <w:ind w:left="27"/>
              <w:jc w:val="center"/>
              <w:rPr>
                <w:sz w:val="18"/>
                <w:szCs w:val="18"/>
              </w:rPr>
            </w:pPr>
          </w:p>
          <w:p w14:paraId="65200E92" w14:textId="77777777" w:rsidR="0076371E" w:rsidRDefault="0076371E" w:rsidP="00BA1C9A">
            <w:pPr>
              <w:spacing w:after="11" w:line="259" w:lineRule="auto"/>
              <w:ind w:left="27"/>
              <w:jc w:val="center"/>
              <w:rPr>
                <w:sz w:val="18"/>
                <w:szCs w:val="18"/>
              </w:rPr>
            </w:pPr>
          </w:p>
          <w:p w14:paraId="19DBE230" w14:textId="77777777" w:rsidR="0076371E" w:rsidRDefault="0076371E" w:rsidP="00BA1C9A">
            <w:pPr>
              <w:spacing w:after="11" w:line="259" w:lineRule="auto"/>
              <w:ind w:left="27"/>
              <w:jc w:val="center"/>
              <w:rPr>
                <w:sz w:val="18"/>
                <w:szCs w:val="18"/>
              </w:rPr>
            </w:pPr>
          </w:p>
          <w:p w14:paraId="23811B8A" w14:textId="77777777" w:rsidR="0076371E" w:rsidRDefault="0076371E" w:rsidP="00BA1C9A">
            <w:pPr>
              <w:spacing w:after="11" w:line="259" w:lineRule="auto"/>
              <w:ind w:left="27"/>
              <w:jc w:val="center"/>
              <w:rPr>
                <w:sz w:val="18"/>
                <w:szCs w:val="18"/>
              </w:rPr>
            </w:pPr>
          </w:p>
          <w:p w14:paraId="2B0A3747" w14:textId="77777777" w:rsidR="0076371E" w:rsidRDefault="0076371E" w:rsidP="00BA1C9A">
            <w:pPr>
              <w:spacing w:after="11" w:line="259" w:lineRule="auto"/>
              <w:ind w:left="27"/>
              <w:jc w:val="center"/>
              <w:rPr>
                <w:sz w:val="18"/>
                <w:szCs w:val="18"/>
              </w:rPr>
            </w:pPr>
            <w:r>
              <w:rPr>
                <w:sz w:val="18"/>
                <w:szCs w:val="18"/>
              </w:rPr>
              <w:t>Alto</w:t>
            </w:r>
          </w:p>
        </w:tc>
        <w:tc>
          <w:tcPr>
            <w:tcW w:w="1743" w:type="dxa"/>
            <w:tcBorders>
              <w:top w:val="single" w:sz="4" w:space="0" w:color="000000"/>
              <w:left w:val="single" w:sz="4" w:space="0" w:color="000000"/>
              <w:bottom w:val="single" w:sz="8" w:space="0" w:color="646464"/>
              <w:right w:val="single" w:sz="4" w:space="0" w:color="000000"/>
            </w:tcBorders>
            <w:vAlign w:val="center"/>
          </w:tcPr>
          <w:p w14:paraId="41F776D5" w14:textId="77777777" w:rsidR="0076371E" w:rsidRPr="00F06AC4" w:rsidRDefault="0076371E" w:rsidP="00BA1C9A">
            <w:pPr>
              <w:spacing w:after="11" w:line="259" w:lineRule="auto"/>
              <w:ind w:left="27"/>
              <w:rPr>
                <w:sz w:val="18"/>
                <w:szCs w:val="18"/>
              </w:rPr>
            </w:pPr>
            <w:r>
              <w:rPr>
                <w:sz w:val="18"/>
                <w:szCs w:val="18"/>
              </w:rPr>
              <w:t>-</w:t>
            </w:r>
            <w:r w:rsidRPr="00F06AC4">
              <w:rPr>
                <w:sz w:val="18"/>
                <w:szCs w:val="18"/>
              </w:rPr>
              <w:t>Incluir sanções contratuais no edital;</w:t>
            </w:r>
          </w:p>
          <w:p w14:paraId="4D96B3A0" w14:textId="77777777" w:rsidR="0076371E" w:rsidRPr="00F06AC4" w:rsidRDefault="0076371E" w:rsidP="00BA1C9A">
            <w:pPr>
              <w:spacing w:after="11" w:line="259" w:lineRule="auto"/>
              <w:ind w:left="27"/>
              <w:rPr>
                <w:sz w:val="18"/>
                <w:szCs w:val="18"/>
              </w:rPr>
            </w:pPr>
            <w:r>
              <w:rPr>
                <w:sz w:val="18"/>
                <w:szCs w:val="18"/>
              </w:rPr>
              <w:t>-</w:t>
            </w:r>
            <w:r w:rsidRPr="00F06AC4">
              <w:rPr>
                <w:sz w:val="18"/>
                <w:szCs w:val="18"/>
              </w:rPr>
              <w:t>Documentar as tomadas de decisões</w:t>
            </w:r>
          </w:p>
          <w:p w14:paraId="2975F0B2" w14:textId="77777777" w:rsidR="0076371E" w:rsidRPr="00F06AC4" w:rsidRDefault="0076371E" w:rsidP="00BA1C9A">
            <w:pPr>
              <w:spacing w:line="278" w:lineRule="auto"/>
              <w:ind w:left="27"/>
              <w:rPr>
                <w:sz w:val="18"/>
                <w:szCs w:val="18"/>
              </w:rPr>
            </w:pPr>
            <w:r>
              <w:rPr>
                <w:sz w:val="18"/>
                <w:szCs w:val="18"/>
              </w:rPr>
              <w:t>-</w:t>
            </w:r>
            <w:r w:rsidRPr="00F06AC4">
              <w:rPr>
                <w:sz w:val="18"/>
                <w:szCs w:val="18"/>
              </w:rPr>
              <w:t xml:space="preserve">Solicitar orientação jurídica com relação </w:t>
            </w:r>
            <w:r>
              <w:rPr>
                <w:sz w:val="18"/>
                <w:szCs w:val="18"/>
              </w:rPr>
              <w:t xml:space="preserve">a </w:t>
            </w:r>
            <w:r w:rsidRPr="00F06AC4">
              <w:rPr>
                <w:sz w:val="18"/>
                <w:szCs w:val="18"/>
              </w:rPr>
              <w:t>correta justificativa para os diferentes casos de finalização do contrato e quanto às providências cabíveis;</w:t>
            </w:r>
          </w:p>
          <w:p w14:paraId="2C9FA1E6" w14:textId="77777777" w:rsidR="0076371E" w:rsidRPr="00F06AC4" w:rsidRDefault="0076371E" w:rsidP="00BA1C9A">
            <w:pPr>
              <w:spacing w:line="276" w:lineRule="auto"/>
              <w:ind w:left="27"/>
              <w:rPr>
                <w:sz w:val="18"/>
                <w:szCs w:val="18"/>
              </w:rPr>
            </w:pPr>
            <w:r>
              <w:rPr>
                <w:sz w:val="18"/>
                <w:szCs w:val="18"/>
              </w:rPr>
              <w:lastRenderedPageBreak/>
              <w:t>-</w:t>
            </w:r>
            <w:r w:rsidRPr="00F06AC4">
              <w:rPr>
                <w:sz w:val="18"/>
                <w:szCs w:val="18"/>
              </w:rPr>
              <w:t>Incluir cláusula de repactuação no contrato.</w:t>
            </w:r>
          </w:p>
        </w:tc>
        <w:tc>
          <w:tcPr>
            <w:tcW w:w="1659" w:type="dxa"/>
            <w:tcBorders>
              <w:top w:val="single" w:sz="4" w:space="0" w:color="000000"/>
              <w:left w:val="single" w:sz="4" w:space="0" w:color="000000"/>
              <w:bottom w:val="single" w:sz="8" w:space="0" w:color="646464"/>
              <w:right w:val="single" w:sz="4" w:space="0" w:color="000000"/>
            </w:tcBorders>
            <w:vAlign w:val="center"/>
          </w:tcPr>
          <w:p w14:paraId="0312C81B" w14:textId="77777777" w:rsidR="0076371E" w:rsidRDefault="0076371E" w:rsidP="00BA1C9A">
            <w:pPr>
              <w:spacing w:line="276" w:lineRule="auto"/>
              <w:ind w:left="26" w:right="149"/>
              <w:rPr>
                <w:sz w:val="18"/>
                <w:szCs w:val="18"/>
              </w:rPr>
            </w:pPr>
            <w:r w:rsidRPr="00F06AC4">
              <w:rPr>
                <w:sz w:val="18"/>
                <w:szCs w:val="18"/>
              </w:rPr>
              <w:lastRenderedPageBreak/>
              <w:t xml:space="preserve">- Aplicação de penalidades; </w:t>
            </w:r>
          </w:p>
          <w:p w14:paraId="0293553B" w14:textId="77777777" w:rsidR="0076371E" w:rsidRPr="00F06AC4" w:rsidRDefault="0076371E" w:rsidP="00BA1C9A">
            <w:pPr>
              <w:spacing w:line="276" w:lineRule="auto"/>
              <w:ind w:left="26" w:right="149"/>
              <w:rPr>
                <w:sz w:val="18"/>
                <w:szCs w:val="18"/>
              </w:rPr>
            </w:pPr>
            <w:r w:rsidRPr="00F06AC4">
              <w:rPr>
                <w:sz w:val="18"/>
                <w:szCs w:val="18"/>
              </w:rPr>
              <w:t>- Abertura de processo administrativo para averiguação do problema e apuração de responsabilidade.</w:t>
            </w:r>
          </w:p>
          <w:p w14:paraId="69396C5C" w14:textId="77777777" w:rsidR="0076371E" w:rsidRPr="00F06AC4" w:rsidRDefault="0076371E" w:rsidP="00BA1C9A">
            <w:pPr>
              <w:spacing w:line="276" w:lineRule="auto"/>
              <w:ind w:left="26"/>
              <w:rPr>
                <w:sz w:val="18"/>
                <w:szCs w:val="18"/>
              </w:rPr>
            </w:pPr>
            <w:r w:rsidRPr="00F06AC4">
              <w:rPr>
                <w:sz w:val="18"/>
                <w:szCs w:val="18"/>
              </w:rPr>
              <w:t xml:space="preserve"> </w:t>
            </w:r>
          </w:p>
        </w:tc>
        <w:tc>
          <w:tcPr>
            <w:tcW w:w="1407" w:type="dxa"/>
            <w:tcBorders>
              <w:top w:val="single" w:sz="4" w:space="0" w:color="000000"/>
              <w:left w:val="single" w:sz="4" w:space="0" w:color="000000"/>
              <w:bottom w:val="single" w:sz="8" w:space="0" w:color="646464"/>
              <w:right w:val="single" w:sz="8" w:space="0" w:color="646464"/>
            </w:tcBorders>
            <w:vAlign w:val="center"/>
          </w:tcPr>
          <w:p w14:paraId="5AFEF18A" w14:textId="77777777" w:rsidR="0076371E" w:rsidRPr="00F06AC4" w:rsidRDefault="0076371E" w:rsidP="00BA1C9A">
            <w:pPr>
              <w:spacing w:after="11" w:line="276" w:lineRule="auto"/>
              <w:ind w:left="22"/>
              <w:rPr>
                <w:sz w:val="18"/>
                <w:szCs w:val="18"/>
              </w:rPr>
            </w:pPr>
            <w:r w:rsidRPr="00F06AC4">
              <w:rPr>
                <w:sz w:val="18"/>
                <w:szCs w:val="18"/>
              </w:rPr>
              <w:t>Diretoria de Compras</w:t>
            </w:r>
          </w:p>
          <w:p w14:paraId="01851174" w14:textId="77777777" w:rsidR="0076371E" w:rsidRDefault="0076371E" w:rsidP="00BA1C9A">
            <w:pPr>
              <w:spacing w:line="276" w:lineRule="auto"/>
              <w:ind w:left="22"/>
              <w:rPr>
                <w:sz w:val="18"/>
                <w:szCs w:val="18"/>
              </w:rPr>
            </w:pPr>
            <w:r w:rsidRPr="00F06AC4">
              <w:rPr>
                <w:sz w:val="18"/>
                <w:szCs w:val="18"/>
              </w:rPr>
              <w:t xml:space="preserve">Fiscal/Gestor do Contrato </w:t>
            </w:r>
          </w:p>
          <w:p w14:paraId="68FB4C34" w14:textId="77777777" w:rsidR="0076371E" w:rsidRPr="00F06AC4" w:rsidRDefault="0076371E" w:rsidP="00BA1C9A">
            <w:pPr>
              <w:spacing w:line="276" w:lineRule="auto"/>
              <w:ind w:left="22"/>
              <w:rPr>
                <w:sz w:val="18"/>
                <w:szCs w:val="18"/>
              </w:rPr>
            </w:pPr>
            <w:r w:rsidRPr="00F06AC4">
              <w:rPr>
                <w:sz w:val="18"/>
                <w:szCs w:val="18"/>
              </w:rPr>
              <w:t>Diretoria de Licitação</w:t>
            </w:r>
          </w:p>
          <w:p w14:paraId="0BA76885" w14:textId="77777777" w:rsidR="0076371E" w:rsidRPr="00F06AC4" w:rsidRDefault="0076371E" w:rsidP="00BA1C9A">
            <w:pPr>
              <w:spacing w:line="276" w:lineRule="auto"/>
              <w:ind w:left="22"/>
              <w:rPr>
                <w:sz w:val="18"/>
                <w:szCs w:val="18"/>
              </w:rPr>
            </w:pPr>
            <w:r w:rsidRPr="00F06AC4">
              <w:rPr>
                <w:sz w:val="18"/>
                <w:szCs w:val="18"/>
              </w:rPr>
              <w:t xml:space="preserve"> </w:t>
            </w:r>
          </w:p>
        </w:tc>
      </w:tr>
    </w:tbl>
    <w:p w14:paraId="273ADEDB" w14:textId="77777777" w:rsidR="0076371E" w:rsidRDefault="0076371E" w:rsidP="0076371E"/>
    <w:p w14:paraId="18843C32" w14:textId="77777777" w:rsidR="0076371E" w:rsidRDefault="0076371E" w:rsidP="0076371E">
      <w:r>
        <w:t>8. Declaro para os devidos fins, que a Secretaria de Esportes, é a responsável pelo elaboração do presente documento, através do seu representante:</w:t>
      </w:r>
    </w:p>
    <w:p w14:paraId="24060C54" w14:textId="77777777" w:rsidR="0076371E" w:rsidRDefault="0076371E" w:rsidP="0076371E"/>
    <w:p w14:paraId="1713B4E8" w14:textId="77777777" w:rsidR="0076371E" w:rsidRDefault="0076371E" w:rsidP="0076371E">
      <w:pPr>
        <w:jc w:val="center"/>
      </w:pPr>
      <w:r>
        <w:t>______________________________</w:t>
      </w:r>
    </w:p>
    <w:p w14:paraId="6A0FD935" w14:textId="77777777" w:rsidR="0076371E" w:rsidRDefault="0076371E" w:rsidP="0076371E">
      <w:pPr>
        <w:jc w:val="center"/>
      </w:pPr>
      <w:r>
        <w:t>Ricardo Luiz Bocchi</w:t>
      </w:r>
    </w:p>
    <w:p w14:paraId="7D0CB78B" w14:textId="77777777" w:rsidR="0076371E" w:rsidRDefault="0076371E" w:rsidP="0076371E">
      <w:pPr>
        <w:jc w:val="center"/>
      </w:pPr>
      <w:r>
        <w:t>Responsável Elaboração</w:t>
      </w:r>
    </w:p>
    <w:p w14:paraId="6BEA41E9" w14:textId="77777777" w:rsidR="0076371E" w:rsidRPr="00E95011" w:rsidRDefault="0076371E" w:rsidP="0076371E"/>
    <w:p w14:paraId="14EF6F93" w14:textId="77777777" w:rsidR="0076371E" w:rsidRDefault="0076371E" w:rsidP="0076371E">
      <w:pPr>
        <w:jc w:val="both"/>
        <w:rPr>
          <w:rFonts w:asciiTheme="majorHAnsi" w:hAnsiTheme="majorHAnsi" w:cstheme="majorHAnsi"/>
          <w:sz w:val="20"/>
          <w:szCs w:val="20"/>
        </w:rPr>
      </w:pPr>
    </w:p>
    <w:p w14:paraId="40980B7B" w14:textId="77777777" w:rsidR="0076371E" w:rsidRPr="002F6D53" w:rsidRDefault="0076371E" w:rsidP="0076371E">
      <w:pPr>
        <w:jc w:val="both"/>
        <w:rPr>
          <w:rFonts w:asciiTheme="majorHAnsi" w:hAnsiTheme="majorHAnsi" w:cstheme="majorHAnsi"/>
          <w:sz w:val="20"/>
          <w:szCs w:val="20"/>
        </w:rPr>
      </w:pPr>
    </w:p>
    <w:p w14:paraId="23FD468D" w14:textId="77777777" w:rsidR="0076371E" w:rsidRPr="002F6D53" w:rsidRDefault="0076371E" w:rsidP="0076371E">
      <w:pPr>
        <w:jc w:val="both"/>
        <w:rPr>
          <w:rFonts w:asciiTheme="majorHAnsi" w:hAnsiTheme="majorHAnsi" w:cstheme="majorHAnsi"/>
          <w:sz w:val="20"/>
          <w:szCs w:val="20"/>
        </w:rPr>
      </w:pPr>
    </w:p>
    <w:p w14:paraId="710E33E7" w14:textId="77777777" w:rsidR="00AF487E" w:rsidRDefault="00AF487E" w:rsidP="00AF487E"/>
    <w:p w14:paraId="57F29B5A" w14:textId="77777777" w:rsidR="00AF487E" w:rsidRDefault="00AF487E" w:rsidP="00AF487E"/>
    <w:p w14:paraId="2D6F52C7" w14:textId="77777777" w:rsidR="00AF487E" w:rsidRDefault="00AF487E" w:rsidP="00AF487E"/>
    <w:p w14:paraId="5531D462" w14:textId="77777777" w:rsidR="00AF487E" w:rsidRDefault="00AF487E" w:rsidP="00AF487E"/>
    <w:p w14:paraId="6323A4B7" w14:textId="77777777" w:rsidR="00AF487E" w:rsidRDefault="00AF487E" w:rsidP="00AF487E"/>
    <w:p w14:paraId="76E08571" w14:textId="77777777" w:rsidR="00AF487E" w:rsidRDefault="00AF487E" w:rsidP="00AF487E"/>
    <w:p w14:paraId="360CFBD9" w14:textId="77777777" w:rsidR="00AF487E" w:rsidRDefault="00AF487E" w:rsidP="00AF487E"/>
    <w:p w14:paraId="497B05C8" w14:textId="77777777" w:rsidR="0076371E" w:rsidRDefault="0076371E" w:rsidP="00AF487E"/>
    <w:p w14:paraId="16CB5229" w14:textId="77777777" w:rsidR="0076371E" w:rsidRDefault="0076371E" w:rsidP="00AF487E"/>
    <w:p w14:paraId="6F3BE522" w14:textId="77777777" w:rsidR="0076371E" w:rsidRDefault="0076371E" w:rsidP="00AF487E"/>
    <w:p w14:paraId="08A78669" w14:textId="77777777" w:rsidR="0076371E" w:rsidRDefault="0076371E" w:rsidP="00AF487E"/>
    <w:p w14:paraId="1F01DE9A" w14:textId="77777777" w:rsidR="0076371E" w:rsidRDefault="0076371E" w:rsidP="00AF487E"/>
    <w:p w14:paraId="2467DE5D" w14:textId="77777777" w:rsidR="0076371E" w:rsidRDefault="0076371E" w:rsidP="00AF487E"/>
    <w:p w14:paraId="3B00E999" w14:textId="77777777" w:rsidR="00103671" w:rsidRDefault="00103671" w:rsidP="00AF487E"/>
    <w:p w14:paraId="1AA7BC56" w14:textId="77777777" w:rsidR="00103671" w:rsidRDefault="00103671" w:rsidP="00AF487E"/>
    <w:p w14:paraId="47BD9870" w14:textId="77777777" w:rsidR="00103671" w:rsidRDefault="00103671" w:rsidP="00AF487E"/>
    <w:p w14:paraId="0FAC22BA" w14:textId="77777777" w:rsidR="00103671" w:rsidRDefault="00103671" w:rsidP="00AF487E"/>
    <w:p w14:paraId="41B341F4" w14:textId="77777777" w:rsidR="00103671" w:rsidRDefault="00103671" w:rsidP="00AF487E"/>
    <w:p w14:paraId="3A8A4DE3" w14:textId="77777777" w:rsidR="00103671" w:rsidRDefault="00103671" w:rsidP="00AF487E"/>
    <w:p w14:paraId="729CD2DC" w14:textId="77777777" w:rsidR="00103671" w:rsidRDefault="00103671" w:rsidP="00AF487E"/>
    <w:p w14:paraId="40916DDB" w14:textId="77777777" w:rsidR="00103671" w:rsidRDefault="00103671" w:rsidP="00AF487E"/>
    <w:p w14:paraId="25946507" w14:textId="77777777" w:rsidR="00103671" w:rsidRDefault="00103671" w:rsidP="00AF487E"/>
    <w:p w14:paraId="69FBC0CC" w14:textId="77777777" w:rsidR="00103671" w:rsidRDefault="00103671" w:rsidP="00AF487E"/>
    <w:p w14:paraId="438FC96B" w14:textId="77777777" w:rsidR="00103671" w:rsidRDefault="00103671" w:rsidP="00AF487E"/>
    <w:p w14:paraId="679BCCE0" w14:textId="77777777" w:rsidR="00103671" w:rsidRDefault="00103671" w:rsidP="00AF487E"/>
    <w:p w14:paraId="73DF8256" w14:textId="77777777" w:rsidR="00103671" w:rsidRDefault="00103671" w:rsidP="00AF487E"/>
    <w:p w14:paraId="4F0779E6" w14:textId="77777777" w:rsidR="0076371E" w:rsidRDefault="0076371E" w:rsidP="00AF487E"/>
    <w:p w14:paraId="59FB3D0F" w14:textId="77777777" w:rsidR="0076371E" w:rsidRDefault="0076371E" w:rsidP="00AF487E"/>
    <w:p w14:paraId="01CAE903" w14:textId="77777777" w:rsidR="00AF487E" w:rsidRDefault="00AF487E" w:rsidP="00AF487E"/>
    <w:p w14:paraId="77A17B77" w14:textId="77777777" w:rsidR="008E0915" w:rsidRDefault="008E0915" w:rsidP="00CE4141">
      <w:pPr>
        <w:ind w:left="426" w:right="464"/>
        <w:jc w:val="center"/>
        <w:rPr>
          <w:rFonts w:ascii="Arial" w:hAnsi="Arial" w:cs="Arial"/>
          <w:b/>
          <w:bCs/>
          <w:sz w:val="20"/>
          <w:szCs w:val="20"/>
          <w:u w:val="single"/>
        </w:rPr>
      </w:pPr>
    </w:p>
    <w:p w14:paraId="0C9B6A52" w14:textId="213E8C85"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pPr>
        <w:pStyle w:val="Nivel01"/>
        <w:numPr>
          <w:ilvl w:val="0"/>
          <w:numId w:val="28"/>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3F6DC607" w14:textId="58364FA1" w:rsidR="00BB5B10" w:rsidRDefault="00887662" w:rsidP="00BB5B10">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5" w:name="_Hlk219982587"/>
      <w:r w:rsidR="00D648B9" w:rsidRPr="002B1DCA">
        <w:rPr>
          <w:rFonts w:ascii="Arial" w:hAnsi="Arial" w:cs="Arial"/>
          <w:sz w:val="20"/>
          <w:szCs w:val="20"/>
        </w:rPr>
        <w:t xml:space="preserve">Registro de preços para </w:t>
      </w:r>
      <w:r w:rsidR="00D648B9" w:rsidRPr="00722395">
        <w:rPr>
          <w:rFonts w:ascii="Arial" w:hAnsi="Arial" w:cs="Arial"/>
          <w:sz w:val="20"/>
          <w:szCs w:val="20"/>
        </w:rPr>
        <w:t>futura contratação através de locação de espaço físico com quadra poliesportiva de areia e campo de futebol 7/Society, visando o atendimento de crianças, jovens, adultos e terceira idade pertencentes aos projetos desenvolvidos pela Secretaria de Esporte</w:t>
      </w:r>
      <w:r w:rsidR="00BB5B10" w:rsidRPr="00905AC5">
        <w:rPr>
          <w:rFonts w:ascii="Arial" w:hAnsi="Arial" w:cs="Arial"/>
          <w:sz w:val="20"/>
          <w:szCs w:val="20"/>
        </w:rPr>
        <w:t>.</w:t>
      </w:r>
    </w:p>
    <w:bookmarkEnd w:id="45"/>
    <w:p w14:paraId="4F17A95A" w14:textId="744D1955" w:rsidR="00A45A81" w:rsidRPr="00303F8F"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234B0A">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234B0A">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2A817331" w14:textId="77777777" w:rsidR="0073372B" w:rsidRPr="00722395" w:rsidRDefault="0073372B" w:rsidP="0073372B">
      <w:pPr>
        <w:pStyle w:val="Default"/>
        <w:jc w:val="both"/>
        <w:rPr>
          <w:rFonts w:ascii="Arial" w:hAnsi="Arial" w:cs="Arial"/>
          <w:szCs w:val="20"/>
        </w:rPr>
      </w:pPr>
      <w:r w:rsidRPr="00722395">
        <w:rPr>
          <w:rFonts w:ascii="Arial" w:hAnsi="Arial" w:cs="Arial"/>
          <w:szCs w:val="20"/>
        </w:rPr>
        <w:t xml:space="preserve">A execução do objeto seguirá a seguinte dinâmica: </w:t>
      </w:r>
    </w:p>
    <w:p w14:paraId="432CF8A4" w14:textId="77777777" w:rsidR="0073372B" w:rsidRPr="00722395" w:rsidRDefault="0073372B" w:rsidP="0073372B">
      <w:pPr>
        <w:pStyle w:val="Default"/>
        <w:jc w:val="both"/>
        <w:rPr>
          <w:rFonts w:ascii="Arial" w:hAnsi="Arial" w:cs="Arial"/>
          <w:szCs w:val="20"/>
        </w:rPr>
      </w:pPr>
      <w:r>
        <w:rPr>
          <w:rFonts w:ascii="Arial" w:hAnsi="Arial" w:cs="Arial"/>
          <w:szCs w:val="20"/>
        </w:rPr>
        <w:t>a)</w:t>
      </w:r>
      <w:r w:rsidRPr="00722395">
        <w:rPr>
          <w:rFonts w:ascii="Arial" w:hAnsi="Arial" w:cs="Arial"/>
          <w:szCs w:val="20"/>
        </w:rPr>
        <w:t xml:space="preserve">A Contratante deverá emitir Ordem de Serviço e encaminhar antes de cada período descrito na OS. </w:t>
      </w:r>
    </w:p>
    <w:p w14:paraId="2F4B7D40" w14:textId="77777777" w:rsidR="0073372B" w:rsidRPr="00722395" w:rsidRDefault="0073372B" w:rsidP="0073372B">
      <w:pPr>
        <w:pStyle w:val="Default"/>
        <w:jc w:val="both"/>
        <w:rPr>
          <w:rFonts w:ascii="Arial" w:hAnsi="Arial" w:cs="Arial"/>
          <w:szCs w:val="20"/>
        </w:rPr>
      </w:pPr>
      <w:r>
        <w:rPr>
          <w:rFonts w:ascii="Arial" w:hAnsi="Arial" w:cs="Arial"/>
          <w:szCs w:val="20"/>
        </w:rPr>
        <w:t>b)</w:t>
      </w:r>
      <w:r w:rsidRPr="00722395">
        <w:rPr>
          <w:rFonts w:ascii="Arial" w:hAnsi="Arial" w:cs="Arial"/>
          <w:szCs w:val="20"/>
        </w:rPr>
        <w:t xml:space="preserve">As datas serão definidas pela Contratante no início de cada mês, vinculando as obrigações da Contratada. </w:t>
      </w:r>
    </w:p>
    <w:p w14:paraId="7E10D9A3" w14:textId="77777777" w:rsidR="0073372B" w:rsidRPr="00722395" w:rsidRDefault="0073372B" w:rsidP="0073372B">
      <w:pPr>
        <w:pStyle w:val="Default"/>
        <w:jc w:val="both"/>
        <w:rPr>
          <w:rFonts w:ascii="Arial" w:hAnsi="Arial" w:cs="Arial"/>
          <w:szCs w:val="20"/>
        </w:rPr>
      </w:pPr>
      <w:r>
        <w:rPr>
          <w:rFonts w:ascii="Arial" w:hAnsi="Arial" w:cs="Arial"/>
          <w:szCs w:val="20"/>
        </w:rPr>
        <w:t>c)</w:t>
      </w:r>
      <w:r w:rsidRPr="00722395">
        <w:rPr>
          <w:rFonts w:ascii="Arial" w:hAnsi="Arial" w:cs="Arial"/>
          <w:szCs w:val="20"/>
        </w:rPr>
        <w:t xml:space="preserve">A Contratante pode desistir de um agendamento realizado caso informe à Contratada em até 1 dia antes da data, sob pena de faturamento sem utilização. </w:t>
      </w:r>
    </w:p>
    <w:p w14:paraId="677A36CD" w14:textId="77777777" w:rsidR="0073372B" w:rsidRPr="00722395" w:rsidRDefault="0073372B" w:rsidP="0073372B">
      <w:pPr>
        <w:pStyle w:val="Default"/>
        <w:jc w:val="both"/>
        <w:rPr>
          <w:rFonts w:ascii="Arial" w:hAnsi="Arial" w:cs="Arial"/>
          <w:szCs w:val="20"/>
        </w:rPr>
      </w:pPr>
      <w:r>
        <w:rPr>
          <w:rFonts w:ascii="Arial" w:hAnsi="Arial" w:cs="Arial"/>
          <w:szCs w:val="20"/>
        </w:rPr>
        <w:t>d)</w:t>
      </w:r>
      <w:r w:rsidRPr="00722395">
        <w:rPr>
          <w:rFonts w:ascii="Arial" w:hAnsi="Arial" w:cs="Arial"/>
          <w:szCs w:val="20"/>
        </w:rPr>
        <w:t xml:space="preserve">A Contratante realizará o acompanhamento da utilização de horas semanais e mensais documentada por uma planilha, para contabilizar as horas utilizadas mensalmente. </w:t>
      </w:r>
    </w:p>
    <w:p w14:paraId="56954896" w14:textId="77777777" w:rsidR="0073372B" w:rsidRPr="00722395" w:rsidRDefault="0073372B" w:rsidP="0073372B">
      <w:pPr>
        <w:pStyle w:val="Default"/>
        <w:jc w:val="both"/>
        <w:rPr>
          <w:rFonts w:ascii="Arial" w:hAnsi="Arial" w:cs="Arial"/>
          <w:szCs w:val="20"/>
        </w:rPr>
      </w:pPr>
      <w:r>
        <w:rPr>
          <w:rFonts w:ascii="Arial" w:hAnsi="Arial" w:cs="Arial"/>
          <w:szCs w:val="20"/>
        </w:rPr>
        <w:t>e)</w:t>
      </w:r>
      <w:r w:rsidRPr="00722395">
        <w:rPr>
          <w:rFonts w:ascii="Arial" w:hAnsi="Arial" w:cs="Arial"/>
          <w:szCs w:val="20"/>
        </w:rPr>
        <w:t xml:space="preserve">Até o 5º dia útil de cada mês, a contratante vai emitir à Contratada um relatório com os dias de efetiva utilização do mês anterior, para fins da emissão de Nota Fiscal. </w:t>
      </w:r>
    </w:p>
    <w:p w14:paraId="380E94D5" w14:textId="77777777" w:rsidR="0073372B" w:rsidRPr="00722395" w:rsidRDefault="0073372B" w:rsidP="0073372B">
      <w:pPr>
        <w:pStyle w:val="Default"/>
        <w:rPr>
          <w:rFonts w:ascii="Arial" w:hAnsi="Arial" w:cs="Arial"/>
          <w:szCs w:val="20"/>
        </w:rPr>
      </w:pPr>
      <w:r>
        <w:rPr>
          <w:rFonts w:ascii="Arial" w:hAnsi="Arial" w:cs="Arial"/>
          <w:szCs w:val="20"/>
        </w:rPr>
        <w:t>f)</w:t>
      </w:r>
      <w:r w:rsidRPr="00722395">
        <w:rPr>
          <w:rFonts w:ascii="Arial" w:hAnsi="Arial" w:cs="Arial"/>
          <w:b/>
          <w:bCs/>
          <w:szCs w:val="20"/>
        </w:rPr>
        <w:t xml:space="preserve">DO LOCAL E HORÁRIO DE PRESTAÇÃO DO SERVIÇO: </w:t>
      </w:r>
    </w:p>
    <w:p w14:paraId="22709043" w14:textId="77777777" w:rsidR="0073372B" w:rsidRPr="0073372B" w:rsidRDefault="0073372B" w:rsidP="0073372B">
      <w:pPr>
        <w:jc w:val="both"/>
        <w:rPr>
          <w:rFonts w:ascii="Arial" w:hAnsi="Arial" w:cs="Arial"/>
          <w:sz w:val="20"/>
          <w:szCs w:val="20"/>
        </w:rPr>
      </w:pPr>
      <w:r w:rsidRPr="0073372B">
        <w:rPr>
          <w:rFonts w:ascii="Arial" w:hAnsi="Arial" w:cs="Arial"/>
          <w:sz w:val="20"/>
          <w:szCs w:val="20"/>
        </w:rPr>
        <w:t>f.1.Os serviços deverão ser executados no espaço da Contratada, mediante cronograma informado pela Contratante.</w:t>
      </w:r>
    </w:p>
    <w:p w14:paraId="76EBD457" w14:textId="79BFD137"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234B0A">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lastRenderedPageBreak/>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26B4690E" w:rsidR="00887662" w:rsidRPr="006F39C1" w:rsidRDefault="00A74924" w:rsidP="00234B0A">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 xml:space="preserve">por </w:t>
      </w:r>
      <w:r w:rsidR="00D24BA1">
        <w:rPr>
          <w:color w:val="ED7D31" w:themeColor="accent2"/>
          <w:highlight w:val="yellow"/>
        </w:rPr>
        <w:t>item</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234B0A">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lastRenderedPageBreak/>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lastRenderedPageBreak/>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234B0A">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6" w:name="_Hlk114504069"/>
        <w:r w:rsidRPr="002D0015">
          <w:rPr>
            <w:rStyle w:val="Hyperlink"/>
            <w:rFonts w:ascii="Arial" w:eastAsia="Arial" w:hAnsi="Arial" w:cs="Arial"/>
            <w:color w:val="auto"/>
            <w:sz w:val="20"/>
            <w:szCs w:val="20"/>
          </w:rPr>
          <w:t>Lei nº 14.133, de 2021</w:t>
        </w:r>
        <w:bookmarkEnd w:id="46"/>
      </w:hyperlink>
      <w:r w:rsidRPr="004827F2">
        <w:rPr>
          <w:rFonts w:ascii="Arial" w:eastAsia="Arial" w:hAnsi="Arial" w:cs="Arial"/>
          <w:sz w:val="20"/>
          <w:szCs w:val="20"/>
        </w:rPr>
        <w:t>);</w:t>
      </w:r>
    </w:p>
    <w:p w14:paraId="183CF569"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7" w:name="_Hlk78351618"/>
      <w:bookmarkEnd w:id="47"/>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234B0A">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lastRenderedPageBreak/>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329"/>
        <w:gridCol w:w="3220"/>
      </w:tblGrid>
      <w:tr w:rsidR="0076371E" w:rsidRPr="00722395" w14:paraId="63DE4E22" w14:textId="77777777" w:rsidTr="00BA1C9A">
        <w:trPr>
          <w:trHeight w:val="283"/>
          <w:jc w:val="center"/>
        </w:trPr>
        <w:tc>
          <w:tcPr>
            <w:tcW w:w="1172" w:type="dxa"/>
            <w:tcBorders>
              <w:bottom w:val="single" w:sz="4" w:space="0" w:color="auto"/>
            </w:tcBorders>
            <w:shd w:val="clear" w:color="auto" w:fill="000000"/>
          </w:tcPr>
          <w:p w14:paraId="41143211" w14:textId="77777777" w:rsidR="0076371E" w:rsidRPr="00722395" w:rsidRDefault="0076371E" w:rsidP="00BA1C9A">
            <w:pPr>
              <w:jc w:val="center"/>
              <w:rPr>
                <w:rFonts w:ascii="Arial" w:hAnsi="Arial" w:cs="Arial"/>
                <w:b/>
                <w:sz w:val="20"/>
                <w:szCs w:val="20"/>
              </w:rPr>
            </w:pPr>
            <w:r w:rsidRPr="00722395">
              <w:rPr>
                <w:rFonts w:ascii="Arial" w:hAnsi="Arial" w:cs="Arial"/>
                <w:b/>
                <w:sz w:val="20"/>
                <w:szCs w:val="20"/>
              </w:rPr>
              <w:t>DESPESA</w:t>
            </w:r>
          </w:p>
          <w:p w14:paraId="3ED18AEC" w14:textId="77777777" w:rsidR="0076371E" w:rsidRPr="00722395" w:rsidRDefault="0076371E" w:rsidP="00BA1C9A">
            <w:pPr>
              <w:jc w:val="center"/>
              <w:rPr>
                <w:rFonts w:ascii="Arial" w:hAnsi="Arial" w:cs="Arial"/>
                <w:b/>
                <w:sz w:val="20"/>
                <w:szCs w:val="20"/>
              </w:rPr>
            </w:pPr>
          </w:p>
        </w:tc>
        <w:tc>
          <w:tcPr>
            <w:tcW w:w="1383" w:type="dxa"/>
            <w:tcBorders>
              <w:bottom w:val="single" w:sz="4" w:space="0" w:color="auto"/>
            </w:tcBorders>
            <w:shd w:val="clear" w:color="auto" w:fill="000000"/>
          </w:tcPr>
          <w:p w14:paraId="07CB43EC" w14:textId="77777777" w:rsidR="0076371E" w:rsidRPr="00722395" w:rsidRDefault="0076371E" w:rsidP="00BA1C9A">
            <w:pPr>
              <w:jc w:val="center"/>
              <w:rPr>
                <w:rFonts w:ascii="Arial" w:hAnsi="Arial" w:cs="Arial"/>
                <w:b/>
                <w:sz w:val="20"/>
                <w:szCs w:val="20"/>
              </w:rPr>
            </w:pPr>
            <w:r w:rsidRPr="00722395">
              <w:rPr>
                <w:rFonts w:ascii="Arial" w:hAnsi="Arial" w:cs="Arial"/>
                <w:b/>
                <w:sz w:val="20"/>
                <w:szCs w:val="20"/>
              </w:rPr>
              <w:t>PROJETO</w:t>
            </w:r>
          </w:p>
          <w:p w14:paraId="1BF97374" w14:textId="77777777" w:rsidR="0076371E" w:rsidRPr="00722395" w:rsidRDefault="0076371E" w:rsidP="00BA1C9A">
            <w:pPr>
              <w:jc w:val="center"/>
              <w:rPr>
                <w:rFonts w:ascii="Arial" w:hAnsi="Arial" w:cs="Arial"/>
                <w:b/>
                <w:sz w:val="20"/>
                <w:szCs w:val="20"/>
              </w:rPr>
            </w:pPr>
            <w:r w:rsidRPr="00722395">
              <w:rPr>
                <w:rFonts w:ascii="Arial" w:hAnsi="Arial" w:cs="Arial"/>
                <w:b/>
                <w:sz w:val="20"/>
                <w:szCs w:val="20"/>
              </w:rPr>
              <w:t>ATIVIDADE</w:t>
            </w:r>
          </w:p>
        </w:tc>
        <w:tc>
          <w:tcPr>
            <w:tcW w:w="912" w:type="dxa"/>
            <w:tcBorders>
              <w:bottom w:val="single" w:sz="4" w:space="0" w:color="auto"/>
            </w:tcBorders>
            <w:shd w:val="clear" w:color="auto" w:fill="000000"/>
          </w:tcPr>
          <w:p w14:paraId="4BCEDDE4" w14:textId="77777777" w:rsidR="0076371E" w:rsidRPr="00722395" w:rsidRDefault="0076371E" w:rsidP="00BA1C9A">
            <w:pPr>
              <w:jc w:val="center"/>
              <w:rPr>
                <w:rFonts w:ascii="Arial" w:hAnsi="Arial" w:cs="Arial"/>
                <w:b/>
                <w:sz w:val="20"/>
                <w:szCs w:val="20"/>
              </w:rPr>
            </w:pPr>
            <w:r w:rsidRPr="00722395">
              <w:rPr>
                <w:rFonts w:ascii="Arial" w:hAnsi="Arial" w:cs="Arial"/>
                <w:b/>
                <w:sz w:val="20"/>
                <w:szCs w:val="20"/>
              </w:rPr>
              <w:t>FONTE</w:t>
            </w:r>
          </w:p>
        </w:tc>
        <w:tc>
          <w:tcPr>
            <w:tcW w:w="3329" w:type="dxa"/>
            <w:tcBorders>
              <w:bottom w:val="single" w:sz="4" w:space="0" w:color="auto"/>
            </w:tcBorders>
            <w:shd w:val="clear" w:color="auto" w:fill="000000"/>
          </w:tcPr>
          <w:p w14:paraId="5A2348DF" w14:textId="77777777" w:rsidR="0076371E" w:rsidRPr="00722395" w:rsidRDefault="0076371E" w:rsidP="00BA1C9A">
            <w:pPr>
              <w:widowControl w:val="0"/>
              <w:autoSpaceDE w:val="0"/>
              <w:autoSpaceDN w:val="0"/>
              <w:adjustRightInd w:val="0"/>
              <w:jc w:val="center"/>
              <w:rPr>
                <w:rFonts w:ascii="Arial" w:hAnsi="Arial" w:cs="Arial"/>
                <w:b/>
                <w:bCs/>
                <w:sz w:val="20"/>
                <w:szCs w:val="20"/>
              </w:rPr>
            </w:pPr>
            <w:r w:rsidRPr="00722395">
              <w:rPr>
                <w:rFonts w:ascii="Arial" w:hAnsi="Arial" w:cs="Arial"/>
                <w:b/>
                <w:bCs/>
                <w:sz w:val="20"/>
                <w:szCs w:val="20"/>
              </w:rPr>
              <w:t>NOME DO RECURSO</w:t>
            </w:r>
          </w:p>
        </w:tc>
        <w:tc>
          <w:tcPr>
            <w:tcW w:w="3220" w:type="dxa"/>
            <w:tcBorders>
              <w:bottom w:val="single" w:sz="4" w:space="0" w:color="auto"/>
              <w:right w:val="single" w:sz="4" w:space="0" w:color="auto"/>
            </w:tcBorders>
            <w:shd w:val="clear" w:color="auto" w:fill="000000"/>
          </w:tcPr>
          <w:p w14:paraId="16AF7313" w14:textId="77777777" w:rsidR="0076371E" w:rsidRPr="00722395" w:rsidRDefault="0076371E" w:rsidP="00BA1C9A">
            <w:pPr>
              <w:widowControl w:val="0"/>
              <w:autoSpaceDE w:val="0"/>
              <w:autoSpaceDN w:val="0"/>
              <w:adjustRightInd w:val="0"/>
              <w:jc w:val="center"/>
              <w:rPr>
                <w:rFonts w:ascii="Arial" w:hAnsi="Arial" w:cs="Arial"/>
                <w:b/>
                <w:bCs/>
                <w:sz w:val="20"/>
                <w:szCs w:val="20"/>
              </w:rPr>
            </w:pPr>
            <w:r w:rsidRPr="00722395">
              <w:rPr>
                <w:rFonts w:ascii="Arial" w:hAnsi="Arial" w:cs="Arial"/>
                <w:b/>
                <w:bCs/>
                <w:sz w:val="20"/>
                <w:szCs w:val="20"/>
              </w:rPr>
              <w:t>SECRETARIA</w:t>
            </w:r>
          </w:p>
        </w:tc>
      </w:tr>
      <w:tr w:rsidR="0076371E" w:rsidRPr="00722395" w14:paraId="060071E9" w14:textId="77777777" w:rsidTr="00BA1C9A">
        <w:trPr>
          <w:trHeight w:val="283"/>
          <w:jc w:val="center"/>
        </w:trPr>
        <w:tc>
          <w:tcPr>
            <w:tcW w:w="1172" w:type="dxa"/>
            <w:tcBorders>
              <w:top w:val="single" w:sz="4" w:space="0" w:color="auto"/>
            </w:tcBorders>
          </w:tcPr>
          <w:p w14:paraId="62684AF6" w14:textId="77777777" w:rsidR="0076371E" w:rsidRPr="00722395" w:rsidRDefault="0076371E" w:rsidP="00BA1C9A">
            <w:pPr>
              <w:jc w:val="center"/>
              <w:rPr>
                <w:rFonts w:ascii="Arial" w:hAnsi="Arial" w:cs="Arial"/>
                <w:sz w:val="20"/>
                <w:szCs w:val="20"/>
              </w:rPr>
            </w:pPr>
            <w:r w:rsidRPr="00722395">
              <w:rPr>
                <w:rFonts w:ascii="Arial" w:hAnsi="Arial" w:cs="Arial"/>
                <w:sz w:val="20"/>
                <w:szCs w:val="20"/>
              </w:rPr>
              <w:t>428</w:t>
            </w:r>
          </w:p>
        </w:tc>
        <w:tc>
          <w:tcPr>
            <w:tcW w:w="1383" w:type="dxa"/>
            <w:tcBorders>
              <w:top w:val="single" w:sz="4" w:space="0" w:color="auto"/>
            </w:tcBorders>
          </w:tcPr>
          <w:p w14:paraId="5610ACB0" w14:textId="77777777" w:rsidR="0076371E" w:rsidRPr="00722395" w:rsidRDefault="0076371E" w:rsidP="00BA1C9A">
            <w:pPr>
              <w:jc w:val="center"/>
              <w:rPr>
                <w:rFonts w:ascii="Arial" w:hAnsi="Arial" w:cs="Arial"/>
                <w:sz w:val="20"/>
                <w:szCs w:val="20"/>
              </w:rPr>
            </w:pPr>
            <w:r w:rsidRPr="00722395">
              <w:rPr>
                <w:rFonts w:ascii="Arial" w:hAnsi="Arial" w:cs="Arial"/>
                <w:sz w:val="20"/>
                <w:szCs w:val="20"/>
              </w:rPr>
              <w:t>2.015</w:t>
            </w:r>
          </w:p>
        </w:tc>
        <w:tc>
          <w:tcPr>
            <w:tcW w:w="912" w:type="dxa"/>
            <w:tcBorders>
              <w:top w:val="single" w:sz="4" w:space="0" w:color="auto"/>
            </w:tcBorders>
          </w:tcPr>
          <w:p w14:paraId="58BDB64D" w14:textId="77777777" w:rsidR="0076371E" w:rsidRPr="00722395" w:rsidRDefault="0076371E" w:rsidP="00BA1C9A">
            <w:pPr>
              <w:jc w:val="center"/>
              <w:rPr>
                <w:rFonts w:ascii="Arial" w:hAnsi="Arial" w:cs="Arial"/>
                <w:sz w:val="20"/>
                <w:szCs w:val="20"/>
              </w:rPr>
            </w:pPr>
            <w:r w:rsidRPr="00722395">
              <w:rPr>
                <w:rFonts w:ascii="Arial" w:hAnsi="Arial" w:cs="Arial"/>
                <w:sz w:val="20"/>
                <w:szCs w:val="20"/>
              </w:rPr>
              <w:t>0.000</w:t>
            </w:r>
          </w:p>
        </w:tc>
        <w:tc>
          <w:tcPr>
            <w:tcW w:w="3329" w:type="dxa"/>
            <w:tcBorders>
              <w:top w:val="single" w:sz="4" w:space="0" w:color="auto"/>
            </w:tcBorders>
          </w:tcPr>
          <w:p w14:paraId="01078410" w14:textId="77777777" w:rsidR="0076371E" w:rsidRPr="00722395" w:rsidRDefault="0076371E" w:rsidP="00BA1C9A">
            <w:pPr>
              <w:widowControl w:val="0"/>
              <w:autoSpaceDE w:val="0"/>
              <w:autoSpaceDN w:val="0"/>
              <w:adjustRightInd w:val="0"/>
              <w:jc w:val="center"/>
              <w:rPr>
                <w:rFonts w:ascii="Arial" w:hAnsi="Arial" w:cs="Arial"/>
                <w:bCs/>
                <w:sz w:val="20"/>
                <w:szCs w:val="20"/>
              </w:rPr>
            </w:pPr>
            <w:r w:rsidRPr="00722395">
              <w:rPr>
                <w:rFonts w:ascii="Arial" w:hAnsi="Arial" w:cs="Arial"/>
                <w:bCs/>
                <w:sz w:val="20"/>
                <w:szCs w:val="20"/>
              </w:rPr>
              <w:t>Recursos Livres</w:t>
            </w:r>
          </w:p>
        </w:tc>
        <w:tc>
          <w:tcPr>
            <w:tcW w:w="3220" w:type="dxa"/>
            <w:tcBorders>
              <w:top w:val="single" w:sz="4" w:space="0" w:color="auto"/>
              <w:right w:val="single" w:sz="4" w:space="0" w:color="auto"/>
            </w:tcBorders>
          </w:tcPr>
          <w:p w14:paraId="1862165B" w14:textId="77777777" w:rsidR="0076371E" w:rsidRPr="00722395" w:rsidRDefault="0076371E" w:rsidP="00BA1C9A">
            <w:pPr>
              <w:widowControl w:val="0"/>
              <w:autoSpaceDE w:val="0"/>
              <w:autoSpaceDN w:val="0"/>
              <w:adjustRightInd w:val="0"/>
              <w:jc w:val="center"/>
              <w:rPr>
                <w:rFonts w:ascii="Arial" w:hAnsi="Arial" w:cs="Arial"/>
                <w:bCs/>
                <w:sz w:val="20"/>
                <w:szCs w:val="20"/>
              </w:rPr>
            </w:pPr>
            <w:r w:rsidRPr="00722395">
              <w:rPr>
                <w:rFonts w:ascii="Arial" w:hAnsi="Arial" w:cs="Arial"/>
                <w:bCs/>
                <w:sz w:val="20"/>
                <w:szCs w:val="20"/>
              </w:rPr>
              <w:t>Esportes</w:t>
            </w:r>
          </w:p>
        </w:tc>
      </w:tr>
    </w:tbl>
    <w:p w14:paraId="4949085C" w14:textId="0C1A63AA"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lastRenderedPageBreak/>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218AD263" w14:textId="77777777" w:rsidR="0076371E" w:rsidRPr="00722395" w:rsidRDefault="0076371E" w:rsidP="0076371E">
      <w:pPr>
        <w:pStyle w:val="Nivel2"/>
      </w:pPr>
      <w:r w:rsidRPr="00722395">
        <w:t>A execução do contrato deverá ser acompanhada e fiscalizada pelo Gestor do contrato o Sr. Danilo Fernando dos Santos Coradini e pelo Fiscal o Sr. Ricardo Luiz Bocchi que desempenhará as funções de Fiscalização Técnica e Administrativa nomeados através da Portaria 7273/2024 e regulamentada pelo Decreto nº 8425/2023 (Lei nº 14.133, de 2021, art. 117, caput).</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lastRenderedPageBreak/>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4"/>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35D0CC38" w14:textId="77777777" w:rsidR="002960A6" w:rsidRDefault="002960A6" w:rsidP="0076371E">
      <w:pPr>
        <w:rPr>
          <w:rFonts w:ascii="Arial" w:hAnsi="Arial" w:cs="Arial"/>
          <w:b/>
          <w:sz w:val="18"/>
          <w:szCs w:val="18"/>
        </w:rPr>
      </w:pPr>
    </w:p>
    <w:p w14:paraId="23C02205" w14:textId="77777777" w:rsidR="00F773C9" w:rsidRDefault="00F773C9" w:rsidP="002738C0">
      <w:pPr>
        <w:jc w:val="center"/>
        <w:rPr>
          <w:rFonts w:ascii="Arial" w:hAnsi="Arial" w:cs="Arial"/>
          <w:b/>
          <w:sz w:val="18"/>
          <w:szCs w:val="18"/>
        </w:rPr>
      </w:pPr>
    </w:p>
    <w:p w14:paraId="7B87C253" w14:textId="3DCA1339" w:rsidR="002738C0" w:rsidRPr="00342F0E" w:rsidRDefault="002738C0" w:rsidP="002738C0">
      <w:pPr>
        <w:jc w:val="center"/>
        <w:rPr>
          <w:rFonts w:ascii="Arial" w:hAnsi="Arial" w:cs="Arial"/>
          <w:b/>
          <w:sz w:val="18"/>
          <w:szCs w:val="18"/>
        </w:rPr>
      </w:pPr>
      <w:r w:rsidRPr="00342F0E">
        <w:rPr>
          <w:rFonts w:ascii="Arial" w:hAnsi="Arial" w:cs="Arial"/>
          <w:b/>
          <w:sz w:val="18"/>
          <w:szCs w:val="18"/>
        </w:rPr>
        <w:t xml:space="preserve">AVISO DE PREGÃO ELETRONICO Nº. </w:t>
      </w:r>
      <w:r w:rsidR="00103671">
        <w:rPr>
          <w:rFonts w:ascii="Arial" w:hAnsi="Arial" w:cs="Arial"/>
          <w:b/>
          <w:sz w:val="18"/>
          <w:szCs w:val="18"/>
        </w:rPr>
        <w:t>42</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45C80AF9"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103671">
        <w:rPr>
          <w:rFonts w:ascii="Arial" w:hAnsi="Arial" w:cs="Arial"/>
          <w:b/>
          <w:sz w:val="18"/>
          <w:szCs w:val="18"/>
        </w:rPr>
        <w:t>107</w:t>
      </w:r>
      <w:r w:rsidRPr="00342F0E">
        <w:rPr>
          <w:rFonts w:ascii="Arial" w:hAnsi="Arial" w:cs="Arial"/>
          <w:b/>
          <w:sz w:val="18"/>
          <w:szCs w:val="18"/>
        </w:rPr>
        <w:t>/</w:t>
      </w:r>
      <w:r w:rsidR="00C469DC">
        <w:rPr>
          <w:rFonts w:ascii="Arial" w:hAnsi="Arial" w:cs="Arial"/>
          <w:b/>
          <w:sz w:val="18"/>
          <w:szCs w:val="18"/>
        </w:rPr>
        <w:t>2026</w:t>
      </w:r>
    </w:p>
    <w:p w14:paraId="018EF3F0" w14:textId="2A0A0C66" w:rsidR="001965BE" w:rsidRDefault="001965BE" w:rsidP="002738C0">
      <w:pPr>
        <w:jc w:val="center"/>
        <w:rPr>
          <w:rFonts w:ascii="Arial" w:hAnsi="Arial" w:cs="Arial"/>
          <w:b/>
          <w:sz w:val="18"/>
          <w:szCs w:val="18"/>
        </w:rPr>
      </w:pP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99671C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591E0D">
        <w:rPr>
          <w:rFonts w:ascii="Arial" w:hAnsi="Arial" w:cs="Arial"/>
          <w:sz w:val="20"/>
          <w:szCs w:val="20"/>
        </w:rPr>
        <w:t>ITEM</w:t>
      </w:r>
      <w:r w:rsidRPr="00934F11">
        <w:rPr>
          <w:rFonts w:ascii="Arial" w:hAnsi="Arial" w:cs="Arial"/>
          <w:sz w:val="20"/>
          <w:szCs w:val="20"/>
        </w:rPr>
        <w:t>;</w:t>
      </w:r>
    </w:p>
    <w:p w14:paraId="258EE20E" w14:textId="05487302" w:rsidR="00C2118B" w:rsidRDefault="002738C0" w:rsidP="00C2118B">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D648B9" w:rsidRPr="002B1DCA">
        <w:rPr>
          <w:rFonts w:ascii="Arial" w:hAnsi="Arial" w:cs="Arial"/>
          <w:sz w:val="20"/>
          <w:szCs w:val="20"/>
        </w:rPr>
        <w:t xml:space="preserve">Registro de preços para </w:t>
      </w:r>
      <w:r w:rsidR="00D648B9" w:rsidRPr="00722395">
        <w:rPr>
          <w:rFonts w:ascii="Arial" w:hAnsi="Arial" w:cs="Arial"/>
          <w:sz w:val="20"/>
          <w:szCs w:val="20"/>
        </w:rPr>
        <w:t>futura contratação através de locação de espaço físico com quadra poliesportiva de areia e campo de futebol 7/Society, visando o atendimento de crianças, jovens, adultos e terceira idade pertencentes aos projetos desenvolvidos pela Secretaria de Esporte</w:t>
      </w:r>
      <w:r w:rsidR="00C2118B" w:rsidRPr="00905AC5">
        <w:rPr>
          <w:rFonts w:ascii="Arial" w:hAnsi="Arial" w:cs="Arial"/>
          <w:sz w:val="20"/>
          <w:szCs w:val="20"/>
        </w:rPr>
        <w:t>.</w:t>
      </w:r>
    </w:p>
    <w:p w14:paraId="0C054275" w14:textId="4EF5B38D"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525504">
        <w:rPr>
          <w:rFonts w:ascii="Arial" w:hAnsi="Arial" w:cs="Arial"/>
          <w:sz w:val="20"/>
          <w:szCs w:val="20"/>
        </w:rPr>
        <w:t xml:space="preserve"> </w:t>
      </w:r>
      <w:r w:rsidR="00525504" w:rsidRPr="00722395">
        <w:rPr>
          <w:rFonts w:ascii="Arial" w:hAnsi="Arial" w:cs="Arial"/>
          <w:sz w:val="20"/>
          <w:szCs w:val="20"/>
        </w:rPr>
        <w:t>R$ 63.767,80</w:t>
      </w:r>
      <w:r w:rsidR="00525504" w:rsidRPr="00722395">
        <w:rPr>
          <w:rFonts w:ascii="Arial" w:hAnsi="Arial" w:cs="Arial"/>
          <w:i/>
          <w:iCs/>
          <w:sz w:val="20"/>
          <w:szCs w:val="20"/>
        </w:rPr>
        <w:t xml:space="preserve"> (Sessenta e três mil, setecentos e sessenta e sete reais e oitenta centavos)</w:t>
      </w:r>
      <w:r w:rsidR="00C044A3">
        <w:rPr>
          <w:sz w:val="22"/>
          <w:szCs w:val="22"/>
        </w:rPr>
        <w:t>.</w:t>
      </w:r>
    </w:p>
    <w:p w14:paraId="7C3107ED" w14:textId="61482994"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103671">
        <w:rPr>
          <w:rFonts w:ascii="Arial" w:hAnsi="Arial" w:cs="Arial"/>
          <w:sz w:val="20"/>
          <w:szCs w:val="20"/>
        </w:rPr>
        <w:t>01/06/2026</w:t>
      </w:r>
      <w:r w:rsidR="00A02746" w:rsidRPr="00934F11">
        <w:rPr>
          <w:rFonts w:ascii="Arial" w:hAnsi="Arial" w:cs="Arial"/>
          <w:sz w:val="20"/>
          <w:szCs w:val="20"/>
        </w:rPr>
        <w:t>;</w:t>
      </w:r>
    </w:p>
    <w:p w14:paraId="000A08DC" w14:textId="11721E33"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103671">
        <w:rPr>
          <w:rFonts w:ascii="Arial" w:hAnsi="Arial" w:cs="Arial"/>
          <w:sz w:val="20"/>
          <w:szCs w:val="20"/>
        </w:rPr>
        <w:t xml:space="preserve"> 01/06/2026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07BD42C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w:t>
      </w:r>
      <w:r w:rsidR="0080195E">
        <w:rPr>
          <w:rFonts w:ascii="Arial" w:hAnsi="Arial" w:cs="Arial"/>
          <w:sz w:val="20"/>
          <w:szCs w:val="20"/>
        </w:rPr>
        <w:t>1</w:t>
      </w:r>
      <w:r w:rsidRPr="00934F11">
        <w:rPr>
          <w:rFonts w:ascii="Arial" w:hAnsi="Arial" w:cs="Arial"/>
          <w:sz w:val="20"/>
          <w:szCs w:val="20"/>
        </w:rPr>
        <w:t xml:space="preserve">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5B3163B8"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103671">
        <w:rPr>
          <w:rFonts w:ascii="Arial" w:hAnsi="Arial" w:cs="Arial"/>
          <w:sz w:val="20"/>
          <w:szCs w:val="20"/>
        </w:rPr>
        <w:t>12</w:t>
      </w:r>
      <w:r w:rsidRPr="00934F11">
        <w:rPr>
          <w:rFonts w:ascii="Arial" w:hAnsi="Arial" w:cs="Arial"/>
          <w:sz w:val="20"/>
          <w:szCs w:val="20"/>
        </w:rPr>
        <w:t xml:space="preserve"> de </w:t>
      </w:r>
      <w:r w:rsidR="00525504">
        <w:rPr>
          <w:rFonts w:ascii="Arial" w:hAnsi="Arial" w:cs="Arial"/>
          <w:sz w:val="20"/>
          <w:szCs w:val="20"/>
        </w:rPr>
        <w:t>maio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EB371" w14:textId="77777777" w:rsidR="00FC547D" w:rsidRDefault="00FC547D">
      <w:r>
        <w:separator/>
      </w:r>
    </w:p>
  </w:endnote>
  <w:endnote w:type="continuationSeparator" w:id="0">
    <w:p w14:paraId="1414C8E8" w14:textId="77777777" w:rsidR="00FC547D" w:rsidRDefault="00FC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EFF" w:usb1="F9DFFFFF" w:usb2="0000007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2AC07" w14:textId="77777777" w:rsidR="00FC547D" w:rsidRDefault="00FC547D">
      <w:r>
        <w:separator/>
      </w:r>
    </w:p>
  </w:footnote>
  <w:footnote w:type="continuationSeparator" w:id="0">
    <w:p w14:paraId="72ABD9CF" w14:textId="77777777" w:rsidR="00FC547D" w:rsidRDefault="00FC5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7"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8"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0"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1"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3"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4"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6"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7F85CAB"/>
    <w:multiLevelType w:val="multilevel"/>
    <w:tmpl w:val="F6E41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A9C0644"/>
    <w:multiLevelType w:val="multilevel"/>
    <w:tmpl w:val="8F0AEC90"/>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9"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2F283E56"/>
    <w:multiLevelType w:val="hybridMultilevel"/>
    <w:tmpl w:val="4BFA1E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710916">
    <w:abstractNumId w:val="6"/>
  </w:num>
  <w:num w:numId="2" w16cid:durableId="536817836">
    <w:abstractNumId w:val="7"/>
  </w:num>
  <w:num w:numId="3" w16cid:durableId="1870220348">
    <w:abstractNumId w:val="9"/>
  </w:num>
  <w:num w:numId="4" w16cid:durableId="1298072458">
    <w:abstractNumId w:val="27"/>
  </w:num>
  <w:num w:numId="5" w16cid:durableId="351885221">
    <w:abstractNumId w:val="32"/>
  </w:num>
  <w:num w:numId="6" w16cid:durableId="220293507">
    <w:abstractNumId w:val="25"/>
  </w:num>
  <w:num w:numId="7" w16cid:durableId="1910268840">
    <w:abstractNumId w:val="33"/>
  </w:num>
  <w:num w:numId="8" w16cid:durableId="2015842708">
    <w:abstractNumId w:val="35"/>
  </w:num>
  <w:num w:numId="9" w16cid:durableId="946539946">
    <w:abstractNumId w:val="46"/>
  </w:num>
  <w:num w:numId="10" w16cid:durableId="59064586">
    <w:abstractNumId w:val="38"/>
  </w:num>
  <w:num w:numId="11" w16cid:durableId="53819364">
    <w:abstractNumId w:val="51"/>
  </w:num>
  <w:num w:numId="12" w16cid:durableId="486939048">
    <w:abstractNumId w:val="17"/>
  </w:num>
  <w:num w:numId="13" w16cid:durableId="814956641">
    <w:abstractNumId w:val="53"/>
  </w:num>
  <w:num w:numId="14" w16cid:durableId="87578537">
    <w:abstractNumId w:val="26"/>
  </w:num>
  <w:num w:numId="15" w16cid:durableId="694116725">
    <w:abstractNumId w:val="52"/>
  </w:num>
  <w:num w:numId="16" w16cid:durableId="72242943">
    <w:abstractNumId w:val="19"/>
  </w:num>
  <w:num w:numId="17" w16cid:durableId="1523937697">
    <w:abstractNumId w:val="43"/>
  </w:num>
  <w:num w:numId="18" w16cid:durableId="1800612820">
    <w:abstractNumId w:val="30"/>
  </w:num>
  <w:num w:numId="19" w16cid:durableId="273363024">
    <w:abstractNumId w:val="20"/>
  </w:num>
  <w:num w:numId="20" w16cid:durableId="545336235">
    <w:abstractNumId w:val="54"/>
  </w:num>
  <w:num w:numId="21" w16cid:durableId="1560554102">
    <w:abstractNumId w:val="22"/>
  </w:num>
  <w:num w:numId="22" w16cid:durableId="1242569363">
    <w:abstractNumId w:val="23"/>
  </w:num>
  <w:num w:numId="23" w16cid:durableId="2087022757">
    <w:abstractNumId w:val="29"/>
  </w:num>
  <w:num w:numId="24" w16cid:durableId="1940215452">
    <w:abstractNumId w:val="56"/>
  </w:num>
  <w:num w:numId="25" w16cid:durableId="1165125172">
    <w:abstractNumId w:val="47"/>
  </w:num>
  <w:num w:numId="26" w16cid:durableId="403533155">
    <w:abstractNumId w:val="18"/>
  </w:num>
  <w:num w:numId="27" w16cid:durableId="2077437220">
    <w:abstractNumId w:val="62"/>
  </w:num>
  <w:num w:numId="28" w16cid:durableId="17466058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51693">
    <w:abstractNumId w:val="24"/>
  </w:num>
  <w:num w:numId="30" w16cid:durableId="841504463">
    <w:abstractNumId w:val="49"/>
  </w:num>
  <w:num w:numId="31" w16cid:durableId="1724450321">
    <w:abstractNumId w:val="34"/>
  </w:num>
  <w:num w:numId="32" w16cid:durableId="335772107">
    <w:abstractNumId w:val="57"/>
  </w:num>
  <w:num w:numId="33" w16cid:durableId="1686132477">
    <w:abstractNumId w:val="2"/>
  </w:num>
  <w:num w:numId="34" w16cid:durableId="697044574">
    <w:abstractNumId w:val="60"/>
  </w:num>
  <w:num w:numId="35" w16cid:durableId="35854969">
    <w:abstractNumId w:val="61"/>
  </w:num>
  <w:num w:numId="36" w16cid:durableId="908269110">
    <w:abstractNumId w:val="44"/>
  </w:num>
  <w:num w:numId="37" w16cid:durableId="879586598">
    <w:abstractNumId w:val="37"/>
  </w:num>
  <w:num w:numId="38" w16cid:durableId="1884826518">
    <w:abstractNumId w:val="50"/>
  </w:num>
  <w:num w:numId="39" w16cid:durableId="366876786">
    <w:abstractNumId w:val="55"/>
  </w:num>
  <w:num w:numId="40" w16cid:durableId="82748108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99123454">
    <w:abstractNumId w:val="5"/>
  </w:num>
  <w:num w:numId="42" w16cid:durableId="1328096582">
    <w:abstractNumId w:val="3"/>
  </w:num>
  <w:num w:numId="43" w16cid:durableId="1667437293">
    <w:abstractNumId w:val="4"/>
  </w:num>
  <w:num w:numId="44" w16cid:durableId="1732576607">
    <w:abstractNumId w:val="1"/>
  </w:num>
  <w:num w:numId="45" w16cid:durableId="2037269846">
    <w:abstractNumId w:val="0"/>
  </w:num>
  <w:num w:numId="46" w16cid:durableId="1825121328">
    <w:abstractNumId w:val="41"/>
  </w:num>
  <w:num w:numId="47" w16cid:durableId="1614750442">
    <w:abstractNumId w:val="48"/>
  </w:num>
  <w:num w:numId="48" w16cid:durableId="2123916295">
    <w:abstractNumId w:val="21"/>
  </w:num>
  <w:num w:numId="49" w16cid:durableId="739255645">
    <w:abstractNumId w:val="40"/>
  </w:num>
  <w:num w:numId="50" w16cid:durableId="269095719">
    <w:abstractNumId w:val="58"/>
  </w:num>
  <w:num w:numId="51" w16cid:durableId="1897423829">
    <w:abstractNumId w:val="39"/>
  </w:num>
  <w:num w:numId="52" w16cid:durableId="2108185740">
    <w:abstractNumId w:val="45"/>
  </w:num>
  <w:num w:numId="53" w16cid:durableId="2116747801">
    <w:abstractNumId w:val="36"/>
  </w:num>
  <w:num w:numId="54" w16cid:durableId="185599185">
    <w:abstractNumId w:val="42"/>
  </w:num>
  <w:num w:numId="55" w16cid:durableId="1670673594">
    <w:abstractNumId w:val="28"/>
  </w:num>
  <w:num w:numId="56" w16cid:durableId="427117686">
    <w:abstractNumId w:val="3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03FA"/>
    <w:rsid w:val="00042DA2"/>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B16A6"/>
    <w:rsid w:val="000C4354"/>
    <w:rsid w:val="000D0317"/>
    <w:rsid w:val="000D1A11"/>
    <w:rsid w:val="000D4191"/>
    <w:rsid w:val="000D58D9"/>
    <w:rsid w:val="000D7608"/>
    <w:rsid w:val="000E26CE"/>
    <w:rsid w:val="000E2A4F"/>
    <w:rsid w:val="000E7E3D"/>
    <w:rsid w:val="000F31FD"/>
    <w:rsid w:val="000F3FD6"/>
    <w:rsid w:val="000F49F7"/>
    <w:rsid w:val="00103671"/>
    <w:rsid w:val="00103D62"/>
    <w:rsid w:val="00104D51"/>
    <w:rsid w:val="0010717C"/>
    <w:rsid w:val="00107BB0"/>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965BE"/>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E7FD6"/>
    <w:rsid w:val="001F1085"/>
    <w:rsid w:val="001F2185"/>
    <w:rsid w:val="001F5C7D"/>
    <w:rsid w:val="00204B2D"/>
    <w:rsid w:val="0022066B"/>
    <w:rsid w:val="00224314"/>
    <w:rsid w:val="00227C83"/>
    <w:rsid w:val="00227EE0"/>
    <w:rsid w:val="00232D15"/>
    <w:rsid w:val="00234B0A"/>
    <w:rsid w:val="0023565D"/>
    <w:rsid w:val="00237D4D"/>
    <w:rsid w:val="0024530B"/>
    <w:rsid w:val="00252798"/>
    <w:rsid w:val="00256C27"/>
    <w:rsid w:val="00264518"/>
    <w:rsid w:val="00265D1B"/>
    <w:rsid w:val="00267063"/>
    <w:rsid w:val="00273697"/>
    <w:rsid w:val="002738C0"/>
    <w:rsid w:val="0027743F"/>
    <w:rsid w:val="00280A81"/>
    <w:rsid w:val="002826DF"/>
    <w:rsid w:val="002835DB"/>
    <w:rsid w:val="00283FBB"/>
    <w:rsid w:val="0028492D"/>
    <w:rsid w:val="0028773F"/>
    <w:rsid w:val="00290AF0"/>
    <w:rsid w:val="00294460"/>
    <w:rsid w:val="002960A6"/>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6C9D"/>
    <w:rsid w:val="002F7801"/>
    <w:rsid w:val="00303F8F"/>
    <w:rsid w:val="0030462B"/>
    <w:rsid w:val="003068FC"/>
    <w:rsid w:val="00307483"/>
    <w:rsid w:val="003116C3"/>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474D"/>
    <w:rsid w:val="003976C8"/>
    <w:rsid w:val="003A694C"/>
    <w:rsid w:val="003A6F4B"/>
    <w:rsid w:val="003A7326"/>
    <w:rsid w:val="003A74A9"/>
    <w:rsid w:val="003B00B4"/>
    <w:rsid w:val="003B1197"/>
    <w:rsid w:val="003B608E"/>
    <w:rsid w:val="003C18F3"/>
    <w:rsid w:val="003C6851"/>
    <w:rsid w:val="003D1E80"/>
    <w:rsid w:val="003D2C72"/>
    <w:rsid w:val="003D6AF6"/>
    <w:rsid w:val="003E0E4B"/>
    <w:rsid w:val="003E1D5A"/>
    <w:rsid w:val="003E277B"/>
    <w:rsid w:val="00405D89"/>
    <w:rsid w:val="0040723D"/>
    <w:rsid w:val="00407DF3"/>
    <w:rsid w:val="004109AA"/>
    <w:rsid w:val="004139E2"/>
    <w:rsid w:val="00416424"/>
    <w:rsid w:val="004226E6"/>
    <w:rsid w:val="00426164"/>
    <w:rsid w:val="00426621"/>
    <w:rsid w:val="00437A78"/>
    <w:rsid w:val="00440D11"/>
    <w:rsid w:val="00441597"/>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C025B"/>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5504"/>
    <w:rsid w:val="005272CF"/>
    <w:rsid w:val="0053088E"/>
    <w:rsid w:val="0053157E"/>
    <w:rsid w:val="005338A8"/>
    <w:rsid w:val="005340B7"/>
    <w:rsid w:val="00537680"/>
    <w:rsid w:val="00541454"/>
    <w:rsid w:val="00543606"/>
    <w:rsid w:val="0054554B"/>
    <w:rsid w:val="00547858"/>
    <w:rsid w:val="00552C75"/>
    <w:rsid w:val="00556196"/>
    <w:rsid w:val="005627E5"/>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D7AE6"/>
    <w:rsid w:val="005E2FC8"/>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350A"/>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C7044"/>
    <w:rsid w:val="006D6847"/>
    <w:rsid w:val="006E1F9B"/>
    <w:rsid w:val="006E266B"/>
    <w:rsid w:val="006E4A62"/>
    <w:rsid w:val="006E63D5"/>
    <w:rsid w:val="006F1D6E"/>
    <w:rsid w:val="006F2902"/>
    <w:rsid w:val="006F7939"/>
    <w:rsid w:val="006F7B8D"/>
    <w:rsid w:val="007009D1"/>
    <w:rsid w:val="00705883"/>
    <w:rsid w:val="00706A60"/>
    <w:rsid w:val="007120ED"/>
    <w:rsid w:val="00720500"/>
    <w:rsid w:val="0072582F"/>
    <w:rsid w:val="0073372B"/>
    <w:rsid w:val="00734096"/>
    <w:rsid w:val="007345C0"/>
    <w:rsid w:val="00734D88"/>
    <w:rsid w:val="007361B2"/>
    <w:rsid w:val="00746439"/>
    <w:rsid w:val="007470CC"/>
    <w:rsid w:val="00747FA7"/>
    <w:rsid w:val="00753483"/>
    <w:rsid w:val="007557A2"/>
    <w:rsid w:val="00757CAC"/>
    <w:rsid w:val="007617BE"/>
    <w:rsid w:val="00762A98"/>
    <w:rsid w:val="0076371E"/>
    <w:rsid w:val="0076666F"/>
    <w:rsid w:val="00766DD8"/>
    <w:rsid w:val="0077329C"/>
    <w:rsid w:val="0077334B"/>
    <w:rsid w:val="007821F3"/>
    <w:rsid w:val="00782762"/>
    <w:rsid w:val="00783644"/>
    <w:rsid w:val="00783E29"/>
    <w:rsid w:val="007840D6"/>
    <w:rsid w:val="00785860"/>
    <w:rsid w:val="007918FB"/>
    <w:rsid w:val="007966C8"/>
    <w:rsid w:val="007A5F57"/>
    <w:rsid w:val="007A6E15"/>
    <w:rsid w:val="007A70BE"/>
    <w:rsid w:val="007B16C1"/>
    <w:rsid w:val="007B499B"/>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582"/>
    <w:rsid w:val="007F0F76"/>
    <w:rsid w:val="007F4EB2"/>
    <w:rsid w:val="007F5191"/>
    <w:rsid w:val="007F73A4"/>
    <w:rsid w:val="008013D0"/>
    <w:rsid w:val="008018CC"/>
    <w:rsid w:val="0080195E"/>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22AA"/>
    <w:rsid w:val="008D52C1"/>
    <w:rsid w:val="008D5475"/>
    <w:rsid w:val="008D7BBA"/>
    <w:rsid w:val="008E0915"/>
    <w:rsid w:val="008E1C5A"/>
    <w:rsid w:val="008E6372"/>
    <w:rsid w:val="008F0E80"/>
    <w:rsid w:val="008F35CB"/>
    <w:rsid w:val="008F55AC"/>
    <w:rsid w:val="00901DC2"/>
    <w:rsid w:val="009034FE"/>
    <w:rsid w:val="009047FE"/>
    <w:rsid w:val="00905AC5"/>
    <w:rsid w:val="00906CAF"/>
    <w:rsid w:val="00910156"/>
    <w:rsid w:val="00917385"/>
    <w:rsid w:val="0092458F"/>
    <w:rsid w:val="009254B0"/>
    <w:rsid w:val="00932FF0"/>
    <w:rsid w:val="00934F11"/>
    <w:rsid w:val="00942652"/>
    <w:rsid w:val="009477F0"/>
    <w:rsid w:val="009507A7"/>
    <w:rsid w:val="00952C1C"/>
    <w:rsid w:val="00952CC1"/>
    <w:rsid w:val="00952D33"/>
    <w:rsid w:val="00952DE0"/>
    <w:rsid w:val="009552C5"/>
    <w:rsid w:val="00955541"/>
    <w:rsid w:val="00961566"/>
    <w:rsid w:val="00972BCF"/>
    <w:rsid w:val="00982DA7"/>
    <w:rsid w:val="00984498"/>
    <w:rsid w:val="00990B65"/>
    <w:rsid w:val="00990E6D"/>
    <w:rsid w:val="009918AA"/>
    <w:rsid w:val="00991F25"/>
    <w:rsid w:val="00992D74"/>
    <w:rsid w:val="009933A0"/>
    <w:rsid w:val="00994979"/>
    <w:rsid w:val="009A0353"/>
    <w:rsid w:val="009A6F19"/>
    <w:rsid w:val="009B3A63"/>
    <w:rsid w:val="009C35AB"/>
    <w:rsid w:val="009C5331"/>
    <w:rsid w:val="009D3E15"/>
    <w:rsid w:val="009E4D12"/>
    <w:rsid w:val="009E57D3"/>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1BC7"/>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AF487E"/>
    <w:rsid w:val="00B02BA0"/>
    <w:rsid w:val="00B12864"/>
    <w:rsid w:val="00B12A66"/>
    <w:rsid w:val="00B1464D"/>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B5B10"/>
    <w:rsid w:val="00BC7667"/>
    <w:rsid w:val="00BC7C47"/>
    <w:rsid w:val="00BD208B"/>
    <w:rsid w:val="00BD3E67"/>
    <w:rsid w:val="00BE1E6D"/>
    <w:rsid w:val="00BE35D7"/>
    <w:rsid w:val="00BE5FA0"/>
    <w:rsid w:val="00BF422F"/>
    <w:rsid w:val="00C028A8"/>
    <w:rsid w:val="00C044A3"/>
    <w:rsid w:val="00C10DB4"/>
    <w:rsid w:val="00C12F6C"/>
    <w:rsid w:val="00C137DC"/>
    <w:rsid w:val="00C145E0"/>
    <w:rsid w:val="00C1683B"/>
    <w:rsid w:val="00C2118B"/>
    <w:rsid w:val="00C2240B"/>
    <w:rsid w:val="00C22797"/>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5C6"/>
    <w:rsid w:val="00D14B18"/>
    <w:rsid w:val="00D23AA9"/>
    <w:rsid w:val="00D24BA1"/>
    <w:rsid w:val="00D272BF"/>
    <w:rsid w:val="00D33C92"/>
    <w:rsid w:val="00D349C6"/>
    <w:rsid w:val="00D37AFA"/>
    <w:rsid w:val="00D37B07"/>
    <w:rsid w:val="00D50250"/>
    <w:rsid w:val="00D5086B"/>
    <w:rsid w:val="00D51984"/>
    <w:rsid w:val="00D62524"/>
    <w:rsid w:val="00D648B9"/>
    <w:rsid w:val="00D66370"/>
    <w:rsid w:val="00D7165F"/>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2722"/>
    <w:rsid w:val="00DA6E22"/>
    <w:rsid w:val="00DB4BD2"/>
    <w:rsid w:val="00DB5C5C"/>
    <w:rsid w:val="00DB75A2"/>
    <w:rsid w:val="00DB79B1"/>
    <w:rsid w:val="00DC2E6C"/>
    <w:rsid w:val="00DC4552"/>
    <w:rsid w:val="00DC6B6F"/>
    <w:rsid w:val="00DD2FA8"/>
    <w:rsid w:val="00DE6659"/>
    <w:rsid w:val="00DF43D5"/>
    <w:rsid w:val="00E00680"/>
    <w:rsid w:val="00E010B0"/>
    <w:rsid w:val="00E05CFE"/>
    <w:rsid w:val="00E1038E"/>
    <w:rsid w:val="00E12755"/>
    <w:rsid w:val="00E12EC2"/>
    <w:rsid w:val="00E210AF"/>
    <w:rsid w:val="00E3016A"/>
    <w:rsid w:val="00E30C01"/>
    <w:rsid w:val="00E33BF4"/>
    <w:rsid w:val="00E33EF2"/>
    <w:rsid w:val="00E358FD"/>
    <w:rsid w:val="00E35B36"/>
    <w:rsid w:val="00E4561E"/>
    <w:rsid w:val="00E46A76"/>
    <w:rsid w:val="00E470F8"/>
    <w:rsid w:val="00E5143C"/>
    <w:rsid w:val="00E51F55"/>
    <w:rsid w:val="00E55CB4"/>
    <w:rsid w:val="00E619CA"/>
    <w:rsid w:val="00E6542E"/>
    <w:rsid w:val="00E70174"/>
    <w:rsid w:val="00E70220"/>
    <w:rsid w:val="00E7391F"/>
    <w:rsid w:val="00E75047"/>
    <w:rsid w:val="00E8754C"/>
    <w:rsid w:val="00E910CB"/>
    <w:rsid w:val="00E91D60"/>
    <w:rsid w:val="00E94DF0"/>
    <w:rsid w:val="00E95635"/>
    <w:rsid w:val="00EA11A0"/>
    <w:rsid w:val="00EA14D9"/>
    <w:rsid w:val="00EA213B"/>
    <w:rsid w:val="00EA2714"/>
    <w:rsid w:val="00EA4B93"/>
    <w:rsid w:val="00EA4E30"/>
    <w:rsid w:val="00EA70AD"/>
    <w:rsid w:val="00EB2CA9"/>
    <w:rsid w:val="00EB48F0"/>
    <w:rsid w:val="00EB565E"/>
    <w:rsid w:val="00EC0064"/>
    <w:rsid w:val="00EC0F8A"/>
    <w:rsid w:val="00ED2E09"/>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51D9"/>
    <w:rsid w:val="00F36765"/>
    <w:rsid w:val="00F5491D"/>
    <w:rsid w:val="00F55B64"/>
    <w:rsid w:val="00F56BBF"/>
    <w:rsid w:val="00F622AD"/>
    <w:rsid w:val="00F63433"/>
    <w:rsid w:val="00F653D1"/>
    <w:rsid w:val="00F677E2"/>
    <w:rsid w:val="00F719F9"/>
    <w:rsid w:val="00F750DF"/>
    <w:rsid w:val="00F7579E"/>
    <w:rsid w:val="00F773C9"/>
    <w:rsid w:val="00F92E1D"/>
    <w:rsid w:val="00F9401F"/>
    <w:rsid w:val="00F94E28"/>
    <w:rsid w:val="00F97892"/>
    <w:rsid w:val="00FA15C5"/>
    <w:rsid w:val="00FA1E8E"/>
    <w:rsid w:val="00FA4761"/>
    <w:rsid w:val="00FB0F62"/>
    <w:rsid w:val="00FB10C6"/>
    <w:rsid w:val="00FB1391"/>
    <w:rsid w:val="00FC547D"/>
    <w:rsid w:val="00FD519F"/>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234B0A"/>
    <w:pPr>
      <w:numPr>
        <w:ilvl w:val="1"/>
      </w:numPr>
      <w:autoSpaceDE/>
      <w:autoSpaceDN/>
      <w:adjustRightInd/>
      <w:spacing w:after="0"/>
    </w:pPr>
    <w:rPr>
      <w:iCs/>
      <w:color w:val="000000"/>
    </w:rPr>
  </w:style>
  <w:style w:type="character" w:customStyle="1" w:styleId="Nvel2-RedChar">
    <w:name w:val="Nível 2 -Red Char"/>
    <w:basedOn w:val="Nivel2Char"/>
    <w:link w:val="Nvel2-Red"/>
    <w:rsid w:val="00234B0A"/>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4"/>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0"/>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3"/>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4"/>
      </w:numPr>
    </w:pPr>
  </w:style>
  <w:style w:type="numbering" w:customStyle="1" w:styleId="Estilo2">
    <w:name w:val="Estilo2"/>
    <w:uiPriority w:val="99"/>
    <w:rsid w:val="00AA1ED6"/>
    <w:pPr>
      <w:numPr>
        <w:numId w:val="35"/>
      </w:numPr>
    </w:pPr>
  </w:style>
  <w:style w:type="numbering" w:customStyle="1" w:styleId="Estilo3">
    <w:name w:val="Estilo3"/>
    <w:uiPriority w:val="99"/>
    <w:rsid w:val="00AA1ED6"/>
    <w:pPr>
      <w:numPr>
        <w:numId w:val="36"/>
      </w:numPr>
    </w:pPr>
  </w:style>
  <w:style w:type="numbering" w:customStyle="1" w:styleId="Estilo4">
    <w:name w:val="Estilo4"/>
    <w:uiPriority w:val="99"/>
    <w:rsid w:val="00AA1ED6"/>
    <w:pPr>
      <w:numPr>
        <w:numId w:val="37"/>
      </w:numPr>
    </w:pPr>
  </w:style>
  <w:style w:type="numbering" w:customStyle="1" w:styleId="Estilo5">
    <w:name w:val="Estilo5"/>
    <w:uiPriority w:val="99"/>
    <w:rsid w:val="00AA1ED6"/>
    <w:pPr>
      <w:numPr>
        <w:numId w:val="38"/>
      </w:numPr>
    </w:pPr>
  </w:style>
  <w:style w:type="numbering" w:customStyle="1" w:styleId="Estilo6">
    <w:name w:val="Estilo6"/>
    <w:uiPriority w:val="99"/>
    <w:rsid w:val="00AA1ED6"/>
    <w:pPr>
      <w:numPr>
        <w:numId w:val="39"/>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4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41"/>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42"/>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43"/>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44"/>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45"/>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46"/>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basedOn w:val="Fontepargpadro"/>
    <w:rsid w:val="00905A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46</Pages>
  <Words>20680</Words>
  <Characters>111678</Characters>
  <Application>Microsoft Office Word</Application>
  <DocSecurity>0</DocSecurity>
  <Lines>930</Lines>
  <Paragraphs>264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132094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2026-05-05T17:37:00Z</dcterms:created>
  <dcterms:modified xsi:type="dcterms:W3CDTF">2026-05-12T12:46:00Z</dcterms:modified>
</cp:coreProperties>
</file>