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0F9A14EE"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19514D">
        <w:rPr>
          <w:rFonts w:ascii="Arial" w:hAnsi="Arial" w:cs="Arial"/>
          <w:b/>
          <w:bCs/>
          <w:sz w:val="20"/>
          <w:szCs w:val="20"/>
        </w:rPr>
        <w:t>54</w:t>
      </w:r>
      <w:r w:rsidR="00A02746">
        <w:rPr>
          <w:rFonts w:ascii="Arial" w:hAnsi="Arial" w:cs="Arial"/>
          <w:b/>
          <w:bCs/>
          <w:sz w:val="20"/>
          <w:szCs w:val="20"/>
        </w:rPr>
        <w:t>/</w:t>
      </w:r>
      <w:r w:rsidR="00C469DC">
        <w:rPr>
          <w:rFonts w:ascii="Arial" w:hAnsi="Arial" w:cs="Arial"/>
          <w:b/>
          <w:bCs/>
          <w:sz w:val="20"/>
          <w:szCs w:val="20"/>
        </w:rPr>
        <w:t>2026</w:t>
      </w:r>
    </w:p>
    <w:p w14:paraId="27CA06DF" w14:textId="659E9092"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19514D">
        <w:rPr>
          <w:rFonts w:ascii="Arial" w:hAnsi="Arial" w:cs="Arial"/>
          <w:b/>
          <w:sz w:val="20"/>
          <w:szCs w:val="20"/>
        </w:rPr>
        <w:t>138</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4E3BB495"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CD2FDC">
        <w:rPr>
          <w:rFonts w:ascii="Arial" w:hAnsi="Arial" w:cs="Arial"/>
          <w:sz w:val="20"/>
          <w:szCs w:val="20"/>
        </w:rPr>
        <w:t>LOTE</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720500">
        <w:rPr>
          <w:rFonts w:ascii="Arial" w:hAnsi="Arial" w:cs="Arial"/>
          <w:sz w:val="20"/>
          <w:szCs w:val="20"/>
        </w:rPr>
        <w:t xml:space="preserve"> </w:t>
      </w:r>
      <w:r w:rsidRPr="00CD395C">
        <w:rPr>
          <w:rFonts w:ascii="Arial" w:hAnsi="Arial" w:cs="Arial"/>
          <w:sz w:val="20"/>
          <w:szCs w:val="20"/>
        </w:rPr>
        <w:t>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22B200F2"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19514D">
        <w:rPr>
          <w:rFonts w:ascii="Arial" w:hAnsi="Arial" w:cs="Arial"/>
          <w:b/>
          <w:bCs/>
          <w:sz w:val="20"/>
          <w:szCs w:val="20"/>
        </w:rPr>
        <w:t>13/07/2026</w:t>
      </w:r>
      <w:r w:rsidR="00130E90">
        <w:rPr>
          <w:rFonts w:ascii="Arial" w:hAnsi="Arial" w:cs="Arial"/>
          <w:b/>
          <w:bCs/>
          <w:sz w:val="20"/>
          <w:szCs w:val="20"/>
        </w:rPr>
        <w:t>;</w:t>
      </w:r>
    </w:p>
    <w:p w14:paraId="1D0371A6" w14:textId="3846E9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19514D">
        <w:rPr>
          <w:rFonts w:ascii="Arial" w:hAnsi="Arial" w:cs="Arial"/>
          <w:b/>
          <w:bCs/>
          <w:sz w:val="20"/>
          <w:szCs w:val="20"/>
        </w:rPr>
        <w:t>13/07/2026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7F2A5EE1" w14:textId="0374930C" w:rsidR="00F92E1D" w:rsidRDefault="0027743F" w:rsidP="00F92E1D">
      <w:pPr>
        <w:pStyle w:val="NormalWeb"/>
        <w:tabs>
          <w:tab w:val="left" w:pos="0"/>
        </w:tabs>
        <w:suppressAutoHyphens w:val="0"/>
        <w:spacing w:before="0" w:after="0" w:line="360" w:lineRule="auto"/>
        <w:jc w:val="both"/>
        <w:rPr>
          <w:rFonts w:ascii="Arial" w:hAnsi="Arial" w:cs="Arial"/>
          <w:sz w:val="20"/>
          <w:szCs w:val="20"/>
        </w:rPr>
      </w:pPr>
      <w:r w:rsidRPr="00F92E1D">
        <w:rPr>
          <w:rFonts w:ascii="Arial" w:hAnsi="Arial" w:cs="Arial"/>
          <w:b/>
          <w:bCs/>
          <w:sz w:val="20"/>
          <w:szCs w:val="20"/>
        </w:rPr>
        <w:t>2.1.</w:t>
      </w:r>
      <w:r w:rsidRPr="00CD395C">
        <w:rPr>
          <w:b/>
          <w:bCs/>
        </w:rPr>
        <w:t xml:space="preserve"> </w:t>
      </w:r>
      <w:r w:rsidR="006C7044" w:rsidRPr="006C7044">
        <w:rPr>
          <w:rFonts w:ascii="Arial" w:hAnsi="Arial" w:cs="Arial"/>
          <w:sz w:val="20"/>
          <w:szCs w:val="20"/>
        </w:rPr>
        <w:t xml:space="preserve">Registro de preços para </w:t>
      </w:r>
      <w:r w:rsidR="00123EA4" w:rsidRPr="00123EA4">
        <w:rPr>
          <w:rFonts w:ascii="Arial" w:hAnsi="Arial" w:cs="Arial"/>
          <w:sz w:val="20"/>
          <w:szCs w:val="20"/>
        </w:rPr>
        <w:t>Contratação de pessoa jurídica especializada para prestação de serviços técnicos continuados e serviços sob demanda relacionados à Saúde e Segurança do Trabalho – SST, compreendendo os eventos S-2210, S-2220, S-2221 e S-2240, por meio do sistema de gestão da contratante, para atendimento de todos os servidores públicos municipais, incluindo elaboração de programas, laudos técnicos, avaliações qualitativas e quantitativas, realização de exames ocupacionais, treinamentos obrigatórios e demais serviços correlatos exigidos pela legislação trabalhista, previdenciária e pelas Normas Regulamentadoras do Ministério do Trabalho e Emprego</w:t>
      </w:r>
      <w:r w:rsidR="00F92E1D" w:rsidRPr="00F0151C">
        <w:rPr>
          <w:rFonts w:ascii="Arial" w:hAnsi="Arial" w:cs="Arial"/>
          <w:sz w:val="20"/>
          <w:szCs w:val="20"/>
        </w:rPr>
        <w:t>.</w:t>
      </w:r>
    </w:p>
    <w:tbl>
      <w:tblPr>
        <w:tblW w:w="9498" w:type="dxa"/>
        <w:tblInd w:w="-72" w:type="dxa"/>
        <w:tblLayout w:type="fixed"/>
        <w:tblCellMar>
          <w:left w:w="70" w:type="dxa"/>
          <w:right w:w="70" w:type="dxa"/>
        </w:tblCellMar>
        <w:tblLook w:val="04A0" w:firstRow="1" w:lastRow="0" w:firstColumn="1" w:lastColumn="0" w:noHBand="0" w:noVBand="1"/>
      </w:tblPr>
      <w:tblGrid>
        <w:gridCol w:w="709"/>
        <w:gridCol w:w="3686"/>
        <w:gridCol w:w="850"/>
        <w:gridCol w:w="993"/>
        <w:gridCol w:w="1417"/>
        <w:gridCol w:w="1843"/>
      </w:tblGrid>
      <w:tr w:rsidR="003A3213" w:rsidRPr="002803B5" w14:paraId="1BD5D4B8" w14:textId="77777777" w:rsidTr="00F00D2B">
        <w:trPr>
          <w:trHeight w:val="521"/>
        </w:trPr>
        <w:tc>
          <w:tcPr>
            <w:tcW w:w="70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3BAE577" w14:textId="77777777" w:rsidR="003A3213" w:rsidRPr="002803B5" w:rsidRDefault="003A3213" w:rsidP="00F00D2B">
            <w:pPr>
              <w:suppressAutoHyphens w:val="0"/>
              <w:jc w:val="center"/>
              <w:rPr>
                <w:rFonts w:ascii="Arial" w:eastAsia="Batang" w:hAnsi="Arial" w:cs="Arial"/>
                <w:b/>
                <w:bCs/>
                <w:color w:val="000000"/>
                <w:kern w:val="0"/>
                <w:sz w:val="20"/>
                <w:szCs w:val="20"/>
                <w:lang w:eastAsia="pt-BR"/>
              </w:rPr>
            </w:pPr>
            <w:bookmarkStart w:id="1" w:name="_Hlk222383336"/>
            <w:r w:rsidRPr="002803B5">
              <w:rPr>
                <w:rFonts w:ascii="Arial" w:eastAsia="Batang" w:hAnsi="Arial" w:cs="Arial"/>
                <w:b/>
                <w:bCs/>
                <w:color w:val="000000"/>
                <w:kern w:val="0"/>
                <w:sz w:val="20"/>
                <w:szCs w:val="20"/>
                <w:lang w:eastAsia="pt-BR"/>
              </w:rPr>
              <w:t>ITEM</w:t>
            </w:r>
          </w:p>
        </w:tc>
        <w:tc>
          <w:tcPr>
            <w:tcW w:w="3686" w:type="dxa"/>
            <w:tcBorders>
              <w:top w:val="single" w:sz="4" w:space="0" w:color="auto"/>
              <w:left w:val="nil"/>
              <w:bottom w:val="single" w:sz="4" w:space="0" w:color="auto"/>
              <w:right w:val="single" w:sz="4" w:space="0" w:color="auto"/>
            </w:tcBorders>
            <w:shd w:val="clear" w:color="000000" w:fill="D9D9D9"/>
            <w:noWrap/>
            <w:vAlign w:val="center"/>
            <w:hideMark/>
          </w:tcPr>
          <w:p w14:paraId="4401E670" w14:textId="77777777" w:rsidR="003A3213" w:rsidRPr="002803B5" w:rsidRDefault="003A3213"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ESPECIFICAÇÃO</w:t>
            </w:r>
          </w:p>
        </w:tc>
        <w:tc>
          <w:tcPr>
            <w:tcW w:w="850" w:type="dxa"/>
            <w:tcBorders>
              <w:top w:val="single" w:sz="4" w:space="0" w:color="auto"/>
              <w:left w:val="nil"/>
              <w:bottom w:val="single" w:sz="4" w:space="0" w:color="auto"/>
              <w:right w:val="single" w:sz="4" w:space="0" w:color="auto"/>
            </w:tcBorders>
            <w:shd w:val="clear" w:color="000000" w:fill="D9D9D9"/>
            <w:noWrap/>
            <w:vAlign w:val="center"/>
            <w:hideMark/>
          </w:tcPr>
          <w:p w14:paraId="17F23939" w14:textId="77777777" w:rsidR="003A3213" w:rsidRPr="002803B5" w:rsidRDefault="003A3213"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UNID</w:t>
            </w:r>
          </w:p>
        </w:tc>
        <w:tc>
          <w:tcPr>
            <w:tcW w:w="993" w:type="dxa"/>
            <w:tcBorders>
              <w:top w:val="single" w:sz="4" w:space="0" w:color="auto"/>
              <w:left w:val="nil"/>
              <w:bottom w:val="single" w:sz="4" w:space="0" w:color="auto"/>
              <w:right w:val="single" w:sz="4" w:space="0" w:color="auto"/>
            </w:tcBorders>
            <w:shd w:val="clear" w:color="000000" w:fill="D9D9D9"/>
          </w:tcPr>
          <w:p w14:paraId="4289EDB7" w14:textId="77777777" w:rsidR="003A3213" w:rsidRPr="002803B5" w:rsidRDefault="003A3213"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QUANTIDADE</w:t>
            </w:r>
          </w:p>
        </w:tc>
        <w:tc>
          <w:tcPr>
            <w:tcW w:w="1417" w:type="dxa"/>
            <w:tcBorders>
              <w:top w:val="single" w:sz="4" w:space="0" w:color="auto"/>
              <w:left w:val="nil"/>
              <w:bottom w:val="single" w:sz="4" w:space="0" w:color="auto"/>
              <w:right w:val="single" w:sz="4" w:space="0" w:color="auto"/>
            </w:tcBorders>
            <w:shd w:val="clear" w:color="000000" w:fill="D9D9D9"/>
          </w:tcPr>
          <w:p w14:paraId="40714D30" w14:textId="77777777" w:rsidR="003A3213" w:rsidRPr="002803B5" w:rsidRDefault="003A3213"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VALOR UNITÁRIO</w:t>
            </w:r>
          </w:p>
        </w:tc>
        <w:tc>
          <w:tcPr>
            <w:tcW w:w="1843" w:type="dxa"/>
            <w:tcBorders>
              <w:top w:val="single" w:sz="4" w:space="0" w:color="auto"/>
              <w:left w:val="nil"/>
              <w:bottom w:val="single" w:sz="4" w:space="0" w:color="auto"/>
              <w:right w:val="single" w:sz="4" w:space="0" w:color="auto"/>
            </w:tcBorders>
            <w:shd w:val="clear" w:color="000000" w:fill="D9D9D9"/>
          </w:tcPr>
          <w:p w14:paraId="55AAFDC2" w14:textId="77777777" w:rsidR="003A3213" w:rsidRPr="002803B5" w:rsidRDefault="003A3213"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VALOR TOTAL</w:t>
            </w:r>
          </w:p>
        </w:tc>
      </w:tr>
      <w:tr w:rsidR="003A3213" w:rsidRPr="002803B5" w14:paraId="59718758" w14:textId="77777777" w:rsidTr="00F00D2B">
        <w:trPr>
          <w:trHeight w:val="281"/>
        </w:trPr>
        <w:tc>
          <w:tcPr>
            <w:tcW w:w="9498"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tcPr>
          <w:p w14:paraId="754E5721" w14:textId="77777777" w:rsidR="003A3213" w:rsidRPr="002803B5" w:rsidRDefault="003A3213"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 xml:space="preserve">LOTE ÚNICO </w:t>
            </w:r>
          </w:p>
        </w:tc>
      </w:tr>
      <w:tr w:rsidR="003A3213" w:rsidRPr="002803B5" w14:paraId="0ADDB4C9"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hideMark/>
          </w:tcPr>
          <w:p w14:paraId="73622CA2"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w:t>
            </w:r>
          </w:p>
        </w:tc>
        <w:tc>
          <w:tcPr>
            <w:tcW w:w="3686" w:type="dxa"/>
            <w:tcBorders>
              <w:top w:val="nil"/>
              <w:left w:val="nil"/>
              <w:bottom w:val="single" w:sz="4" w:space="0" w:color="auto"/>
              <w:right w:val="single" w:sz="4" w:space="0" w:color="auto"/>
            </w:tcBorders>
            <w:vAlign w:val="center"/>
          </w:tcPr>
          <w:p w14:paraId="185731C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NR-01 - PGR (Programa de Gerenciamento de Riscos), conforme a Norma Regulamentadora - NR-01 - Disposições Gerais e Gerenciamento de Riscos Ocupacionais da Portaria MTb n.º 3.214, de 08 de junho de 1978, alterada pela Portaria MTP n.º4.219, de 20 de dezembro de 2022.</w:t>
            </w:r>
          </w:p>
          <w:p w14:paraId="641C3FA1"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Processo de identificação de perigos e Avaliação dos riscos ocupacionais deverá considerar o disposto nas Normas Regulamentadoras e Norma Regulamentadora NR-09 Avaliação e Controle das Exposições Ocupacionais a Agentes Físicos, Químicos e Biológicos</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da Portaria</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MTb n.º</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3.214,</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3"/>
                <w:kern w:val="0"/>
                <w:sz w:val="20"/>
                <w:szCs w:val="20"/>
                <w:lang w:val="pt-PT" w:eastAsia="pt-BR"/>
              </w:rPr>
              <w:t xml:space="preserve"> </w:t>
            </w:r>
            <w:r w:rsidRPr="002803B5">
              <w:rPr>
                <w:rFonts w:ascii="Arial" w:hAnsi="Arial" w:cs="Arial"/>
                <w:kern w:val="0"/>
                <w:sz w:val="20"/>
                <w:szCs w:val="20"/>
                <w:lang w:val="pt-PT" w:eastAsia="pt-BR"/>
              </w:rPr>
              <w:t>08 de junho</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de 1978,</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alterada pela Portaria MTP n.º 426, de 07 de setembro de 2021. Devem ser anexados no laudo as avaliações realizadas vem como o certificado de calibração do equipamento utilizado na coleta de dados</w:t>
            </w:r>
          </w:p>
          <w:p w14:paraId="2AC1FC2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b/>
                <w:kern w:val="0"/>
                <w:sz w:val="20"/>
                <w:szCs w:val="20"/>
                <w:lang w:val="pt-PT" w:eastAsia="pt-BR"/>
              </w:rPr>
            </w:pPr>
            <w:r w:rsidRPr="002803B5">
              <w:rPr>
                <w:rFonts w:ascii="Arial" w:hAnsi="Arial" w:cs="Arial"/>
                <w:b/>
                <w:kern w:val="0"/>
                <w:sz w:val="20"/>
                <w:szCs w:val="20"/>
                <w:lang w:val="pt-PT" w:eastAsia="pt-BR"/>
              </w:rPr>
              <w:t>Considerar</w:t>
            </w:r>
            <w:r w:rsidRPr="002803B5">
              <w:rPr>
                <w:rFonts w:ascii="Arial" w:hAnsi="Arial" w:cs="Arial"/>
                <w:b/>
                <w:spacing w:val="-6"/>
                <w:kern w:val="0"/>
                <w:sz w:val="20"/>
                <w:szCs w:val="20"/>
                <w:lang w:val="pt-PT" w:eastAsia="pt-BR"/>
              </w:rPr>
              <w:t xml:space="preserve"> </w:t>
            </w:r>
            <w:r w:rsidRPr="002803B5">
              <w:rPr>
                <w:rFonts w:ascii="Arial" w:hAnsi="Arial" w:cs="Arial"/>
                <w:b/>
                <w:kern w:val="0"/>
                <w:sz w:val="20"/>
                <w:szCs w:val="20"/>
                <w:lang w:val="pt-PT" w:eastAsia="pt-BR"/>
              </w:rPr>
              <w:t>as</w:t>
            </w:r>
            <w:r w:rsidRPr="002803B5">
              <w:rPr>
                <w:rFonts w:ascii="Arial" w:hAnsi="Arial" w:cs="Arial"/>
                <w:b/>
                <w:spacing w:val="-6"/>
                <w:kern w:val="0"/>
                <w:sz w:val="20"/>
                <w:szCs w:val="20"/>
                <w:lang w:val="pt-PT" w:eastAsia="pt-BR"/>
              </w:rPr>
              <w:t xml:space="preserve"> </w:t>
            </w:r>
            <w:r w:rsidRPr="002803B5">
              <w:rPr>
                <w:rFonts w:ascii="Arial" w:hAnsi="Arial" w:cs="Arial"/>
                <w:b/>
                <w:kern w:val="0"/>
                <w:sz w:val="20"/>
                <w:szCs w:val="20"/>
                <w:lang w:val="pt-PT" w:eastAsia="pt-BR"/>
              </w:rPr>
              <w:t>seguintes</w:t>
            </w:r>
            <w:r w:rsidRPr="002803B5">
              <w:rPr>
                <w:rFonts w:ascii="Arial" w:hAnsi="Arial" w:cs="Arial"/>
                <w:b/>
                <w:spacing w:val="-7"/>
                <w:kern w:val="0"/>
                <w:sz w:val="20"/>
                <w:szCs w:val="20"/>
                <w:lang w:val="pt-PT" w:eastAsia="pt-BR"/>
              </w:rPr>
              <w:t xml:space="preserve"> </w:t>
            </w:r>
            <w:r w:rsidRPr="002803B5">
              <w:rPr>
                <w:rFonts w:ascii="Arial" w:hAnsi="Arial" w:cs="Arial"/>
                <w:b/>
                <w:kern w:val="0"/>
                <w:sz w:val="20"/>
                <w:szCs w:val="20"/>
                <w:lang w:val="pt-PT" w:eastAsia="pt-BR"/>
              </w:rPr>
              <w:t>avaliações</w:t>
            </w:r>
            <w:r w:rsidRPr="002803B5">
              <w:rPr>
                <w:rFonts w:ascii="Arial" w:hAnsi="Arial" w:cs="Arial"/>
                <w:b/>
                <w:spacing w:val="-6"/>
                <w:kern w:val="0"/>
                <w:sz w:val="20"/>
                <w:szCs w:val="20"/>
                <w:lang w:val="pt-PT" w:eastAsia="pt-BR"/>
              </w:rPr>
              <w:t xml:space="preserve"> </w:t>
            </w:r>
            <w:r w:rsidRPr="002803B5">
              <w:rPr>
                <w:rFonts w:ascii="Arial" w:hAnsi="Arial" w:cs="Arial"/>
                <w:b/>
                <w:kern w:val="0"/>
                <w:sz w:val="20"/>
                <w:szCs w:val="20"/>
                <w:lang w:val="pt-PT" w:eastAsia="pt-BR"/>
              </w:rPr>
              <w:t>para</w:t>
            </w:r>
            <w:r w:rsidRPr="002803B5">
              <w:rPr>
                <w:rFonts w:ascii="Arial" w:hAnsi="Arial" w:cs="Arial"/>
                <w:b/>
                <w:spacing w:val="-5"/>
                <w:kern w:val="0"/>
                <w:sz w:val="20"/>
                <w:szCs w:val="20"/>
                <w:lang w:val="pt-PT" w:eastAsia="pt-BR"/>
              </w:rPr>
              <w:t xml:space="preserve"> </w:t>
            </w:r>
            <w:r w:rsidRPr="002803B5">
              <w:rPr>
                <w:rFonts w:ascii="Arial" w:hAnsi="Arial" w:cs="Arial"/>
                <w:b/>
                <w:kern w:val="0"/>
                <w:sz w:val="20"/>
                <w:szCs w:val="20"/>
                <w:lang w:val="pt-PT" w:eastAsia="pt-BR"/>
              </w:rPr>
              <w:t>confecção</w:t>
            </w:r>
            <w:r w:rsidRPr="002803B5">
              <w:rPr>
                <w:rFonts w:ascii="Arial" w:hAnsi="Arial" w:cs="Arial"/>
                <w:b/>
                <w:spacing w:val="-4"/>
                <w:kern w:val="0"/>
                <w:sz w:val="20"/>
                <w:szCs w:val="20"/>
                <w:lang w:val="pt-PT" w:eastAsia="pt-BR"/>
              </w:rPr>
              <w:t xml:space="preserve"> </w:t>
            </w:r>
            <w:r w:rsidRPr="002803B5">
              <w:rPr>
                <w:rFonts w:ascii="Arial" w:hAnsi="Arial" w:cs="Arial"/>
                <w:b/>
                <w:kern w:val="0"/>
                <w:sz w:val="20"/>
                <w:szCs w:val="20"/>
                <w:lang w:val="pt-PT" w:eastAsia="pt-BR"/>
              </w:rPr>
              <w:t>do</w:t>
            </w:r>
            <w:r w:rsidRPr="002803B5">
              <w:rPr>
                <w:rFonts w:ascii="Arial" w:hAnsi="Arial" w:cs="Arial"/>
                <w:b/>
                <w:spacing w:val="-6"/>
                <w:kern w:val="0"/>
                <w:sz w:val="20"/>
                <w:szCs w:val="20"/>
                <w:lang w:val="pt-PT" w:eastAsia="pt-BR"/>
              </w:rPr>
              <w:t xml:space="preserve"> </w:t>
            </w:r>
            <w:r w:rsidRPr="002803B5">
              <w:rPr>
                <w:rFonts w:ascii="Arial" w:hAnsi="Arial" w:cs="Arial"/>
                <w:b/>
                <w:spacing w:val="-4"/>
                <w:kern w:val="0"/>
                <w:sz w:val="20"/>
                <w:szCs w:val="20"/>
                <w:lang w:val="pt-PT" w:eastAsia="pt-BR"/>
              </w:rPr>
              <w:t>PGR:</w:t>
            </w:r>
          </w:p>
          <w:p w14:paraId="6EF21C08"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 de 50 (cinquenta) doses de ruídos com duração de 08 horas,</w:t>
            </w:r>
            <w:r w:rsidRPr="002803B5">
              <w:rPr>
                <w:rFonts w:ascii="Arial" w:hAnsi="Arial" w:cs="Arial"/>
                <w:spacing w:val="-3"/>
                <w:kern w:val="0"/>
                <w:sz w:val="20"/>
                <w:szCs w:val="20"/>
                <w:lang w:val="pt-PT" w:eastAsia="pt-BR"/>
              </w:rPr>
              <w:t xml:space="preserve"> </w:t>
            </w:r>
            <w:r w:rsidRPr="002803B5">
              <w:rPr>
                <w:rFonts w:ascii="Arial" w:hAnsi="Arial" w:cs="Arial"/>
                <w:kern w:val="0"/>
                <w:sz w:val="20"/>
                <w:szCs w:val="20"/>
                <w:lang w:val="pt-PT" w:eastAsia="pt-BR"/>
              </w:rPr>
              <w:lastRenderedPageBreak/>
              <w:t>conforme</w:t>
            </w:r>
            <w:r w:rsidRPr="002803B5">
              <w:rPr>
                <w:rFonts w:ascii="Arial" w:hAnsi="Arial" w:cs="Arial"/>
                <w:spacing w:val="-5"/>
                <w:kern w:val="0"/>
                <w:sz w:val="20"/>
                <w:szCs w:val="20"/>
                <w:lang w:val="pt-PT" w:eastAsia="pt-BR"/>
              </w:rPr>
              <w:t xml:space="preserve"> </w:t>
            </w:r>
            <w:r w:rsidRPr="002803B5">
              <w:rPr>
                <w:rFonts w:ascii="Arial" w:hAnsi="Arial" w:cs="Arial"/>
                <w:kern w:val="0"/>
                <w:sz w:val="20"/>
                <w:szCs w:val="20"/>
                <w:lang w:val="pt-PT" w:eastAsia="pt-BR"/>
              </w:rPr>
              <w:t>anexo</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I</w:t>
            </w:r>
            <w:r w:rsidRPr="002803B5">
              <w:rPr>
                <w:rFonts w:ascii="Arial" w:hAnsi="Arial" w:cs="Arial"/>
                <w:spacing w:val="-4"/>
                <w:kern w:val="0"/>
                <w:sz w:val="20"/>
                <w:szCs w:val="20"/>
                <w:lang w:val="pt-PT" w:eastAsia="pt-BR"/>
              </w:rPr>
              <w:t xml:space="preserve"> </w:t>
            </w:r>
            <w:r w:rsidRPr="002803B5">
              <w:rPr>
                <w:rFonts w:ascii="Arial" w:hAnsi="Arial" w:cs="Arial"/>
                <w:kern w:val="0"/>
                <w:sz w:val="20"/>
                <w:szCs w:val="20"/>
                <w:lang w:val="pt-PT" w:eastAsia="pt-BR"/>
              </w:rPr>
              <w:t>da</w:t>
            </w:r>
            <w:r w:rsidRPr="002803B5">
              <w:rPr>
                <w:rFonts w:ascii="Arial" w:hAnsi="Arial" w:cs="Arial"/>
                <w:spacing w:val="-5"/>
                <w:kern w:val="0"/>
                <w:sz w:val="20"/>
                <w:szCs w:val="20"/>
                <w:lang w:val="pt-PT" w:eastAsia="pt-BR"/>
              </w:rPr>
              <w:t xml:space="preserve"> </w:t>
            </w:r>
            <w:r w:rsidRPr="002803B5">
              <w:rPr>
                <w:rFonts w:ascii="Arial" w:hAnsi="Arial" w:cs="Arial"/>
                <w:kern w:val="0"/>
                <w:sz w:val="20"/>
                <w:szCs w:val="20"/>
                <w:lang w:val="pt-PT" w:eastAsia="pt-BR"/>
              </w:rPr>
              <w:t>Norma</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Regulamentadora</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NR-15,</w:t>
            </w:r>
            <w:r w:rsidRPr="002803B5">
              <w:rPr>
                <w:rFonts w:ascii="Arial" w:hAnsi="Arial" w:cs="Arial"/>
                <w:spacing w:val="-3"/>
                <w:kern w:val="0"/>
                <w:sz w:val="20"/>
                <w:szCs w:val="20"/>
                <w:lang w:val="pt-PT" w:eastAsia="pt-BR"/>
              </w:rPr>
              <w:t xml:space="preserve"> </w:t>
            </w:r>
            <w:r w:rsidRPr="002803B5">
              <w:rPr>
                <w:rFonts w:ascii="Arial" w:hAnsi="Arial" w:cs="Arial"/>
                <w:kern w:val="0"/>
                <w:sz w:val="20"/>
                <w:szCs w:val="20"/>
                <w:lang w:val="pt-PT" w:eastAsia="pt-BR"/>
              </w:rPr>
              <w:t>limites</w:t>
            </w:r>
            <w:r w:rsidRPr="002803B5">
              <w:rPr>
                <w:rFonts w:ascii="Arial" w:hAnsi="Arial" w:cs="Arial"/>
                <w:spacing w:val="-4"/>
                <w:kern w:val="0"/>
                <w:sz w:val="20"/>
                <w:szCs w:val="20"/>
                <w:lang w:val="pt-PT" w:eastAsia="pt-BR"/>
              </w:rPr>
              <w:t xml:space="preserve"> </w:t>
            </w:r>
            <w:r w:rsidRPr="002803B5">
              <w:rPr>
                <w:rFonts w:ascii="Arial" w:hAnsi="Arial" w:cs="Arial"/>
                <w:kern w:val="0"/>
                <w:sz w:val="20"/>
                <w:szCs w:val="20"/>
                <w:lang w:val="pt-PT" w:eastAsia="pt-BR"/>
              </w:rPr>
              <w:t>de tolerância</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para</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ruído</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contínuo</w:t>
            </w:r>
            <w:r w:rsidRPr="002803B5">
              <w:rPr>
                <w:rFonts w:ascii="Arial" w:hAnsi="Arial" w:cs="Arial"/>
                <w:spacing w:val="-3"/>
                <w:kern w:val="0"/>
                <w:sz w:val="20"/>
                <w:szCs w:val="20"/>
                <w:lang w:val="pt-PT" w:eastAsia="pt-BR"/>
              </w:rPr>
              <w:t xml:space="preserve"> </w:t>
            </w:r>
            <w:r w:rsidRPr="002803B5">
              <w:rPr>
                <w:rFonts w:ascii="Arial" w:hAnsi="Arial" w:cs="Arial"/>
                <w:kern w:val="0"/>
                <w:sz w:val="20"/>
                <w:szCs w:val="20"/>
                <w:lang w:val="pt-PT" w:eastAsia="pt-BR"/>
              </w:rPr>
              <w:t>ou</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intermitente</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e</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NHO -</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01</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avaliação</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da exposição ocupacional ao ruido.</w:t>
            </w:r>
          </w:p>
          <w:p w14:paraId="592A58E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w:t>
            </w:r>
            <w:r w:rsidRPr="002803B5">
              <w:rPr>
                <w:rFonts w:ascii="Arial" w:hAnsi="Arial" w:cs="Arial"/>
                <w:spacing w:val="-7"/>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11"/>
                <w:kern w:val="0"/>
                <w:sz w:val="20"/>
                <w:szCs w:val="20"/>
                <w:lang w:val="pt-PT" w:eastAsia="pt-BR"/>
              </w:rPr>
              <w:t xml:space="preserve"> </w:t>
            </w:r>
            <w:r w:rsidRPr="002803B5">
              <w:rPr>
                <w:rFonts w:ascii="Arial" w:hAnsi="Arial" w:cs="Arial"/>
                <w:kern w:val="0"/>
                <w:sz w:val="20"/>
                <w:szCs w:val="20"/>
                <w:lang w:val="pt-PT" w:eastAsia="pt-BR"/>
              </w:rPr>
              <w:t>20</w:t>
            </w:r>
            <w:r w:rsidRPr="002803B5">
              <w:rPr>
                <w:rFonts w:ascii="Arial" w:hAnsi="Arial" w:cs="Arial"/>
                <w:spacing w:val="-10"/>
                <w:kern w:val="0"/>
                <w:sz w:val="20"/>
                <w:szCs w:val="20"/>
                <w:lang w:val="pt-PT" w:eastAsia="pt-BR"/>
              </w:rPr>
              <w:t xml:space="preserve"> </w:t>
            </w:r>
            <w:r w:rsidRPr="002803B5">
              <w:rPr>
                <w:rFonts w:ascii="Arial" w:hAnsi="Arial" w:cs="Arial"/>
                <w:kern w:val="0"/>
                <w:sz w:val="20"/>
                <w:szCs w:val="20"/>
                <w:lang w:val="pt-PT" w:eastAsia="pt-BR"/>
              </w:rPr>
              <w:t>(vinte)</w:t>
            </w:r>
            <w:r w:rsidRPr="002803B5">
              <w:rPr>
                <w:rFonts w:ascii="Arial" w:hAnsi="Arial" w:cs="Arial"/>
                <w:spacing w:val="-10"/>
                <w:kern w:val="0"/>
                <w:sz w:val="20"/>
                <w:szCs w:val="20"/>
                <w:lang w:val="pt-PT" w:eastAsia="pt-BR"/>
              </w:rPr>
              <w:t xml:space="preserve"> </w:t>
            </w:r>
            <w:r w:rsidRPr="002803B5">
              <w:rPr>
                <w:rFonts w:ascii="Arial" w:hAnsi="Arial" w:cs="Arial"/>
                <w:kern w:val="0"/>
                <w:sz w:val="20"/>
                <w:szCs w:val="20"/>
                <w:lang w:val="pt-PT" w:eastAsia="pt-BR"/>
              </w:rPr>
              <w:t>avaliação</w:t>
            </w:r>
            <w:r w:rsidRPr="002803B5">
              <w:rPr>
                <w:rFonts w:ascii="Arial" w:hAnsi="Arial" w:cs="Arial"/>
                <w:spacing w:val="-7"/>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conforme</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anexo</w:t>
            </w:r>
            <w:r w:rsidRPr="002803B5">
              <w:rPr>
                <w:rFonts w:ascii="Arial" w:hAnsi="Arial" w:cs="Arial"/>
                <w:spacing w:val="-10"/>
                <w:kern w:val="0"/>
                <w:sz w:val="20"/>
                <w:szCs w:val="20"/>
                <w:lang w:val="pt-PT" w:eastAsia="pt-BR"/>
              </w:rPr>
              <w:t xml:space="preserve"> </w:t>
            </w:r>
            <w:r w:rsidRPr="002803B5">
              <w:rPr>
                <w:rFonts w:ascii="Arial" w:hAnsi="Arial" w:cs="Arial"/>
                <w:kern w:val="0"/>
                <w:sz w:val="20"/>
                <w:szCs w:val="20"/>
                <w:lang w:val="pt-PT" w:eastAsia="pt-BR"/>
              </w:rPr>
              <w:t>III</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da</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Norma Regulamentadora NR-09 Avaliação e Controle das Exposições Ocupacionais a Agentes Físicos, NR-09.</w:t>
            </w:r>
          </w:p>
          <w:p w14:paraId="48A0F194"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13"/>
                <w:kern w:val="0"/>
                <w:sz w:val="20"/>
                <w:szCs w:val="20"/>
                <w:lang w:val="pt-PT" w:eastAsia="pt-BR"/>
              </w:rPr>
              <w:t xml:space="preserve"> </w:t>
            </w:r>
            <w:r w:rsidRPr="002803B5">
              <w:rPr>
                <w:rFonts w:ascii="Arial" w:hAnsi="Arial" w:cs="Arial"/>
                <w:kern w:val="0"/>
                <w:sz w:val="20"/>
                <w:szCs w:val="20"/>
                <w:lang w:val="pt-PT" w:eastAsia="pt-BR"/>
              </w:rPr>
              <w:t>50</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(cinquenta)</w:t>
            </w:r>
            <w:r w:rsidRPr="002803B5">
              <w:rPr>
                <w:rFonts w:ascii="Arial" w:hAnsi="Arial" w:cs="Arial"/>
                <w:spacing w:val="-13"/>
                <w:kern w:val="0"/>
                <w:sz w:val="20"/>
                <w:szCs w:val="20"/>
                <w:lang w:val="pt-PT" w:eastAsia="pt-BR"/>
              </w:rPr>
              <w:t xml:space="preserve"> </w:t>
            </w:r>
            <w:r w:rsidRPr="002803B5">
              <w:rPr>
                <w:rFonts w:ascii="Arial" w:hAnsi="Arial" w:cs="Arial"/>
                <w:kern w:val="0"/>
                <w:sz w:val="20"/>
                <w:szCs w:val="20"/>
                <w:lang w:val="pt-PT" w:eastAsia="pt-BR"/>
              </w:rPr>
              <w:t>avaliações</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13"/>
                <w:kern w:val="0"/>
                <w:sz w:val="20"/>
                <w:szCs w:val="20"/>
                <w:lang w:val="pt-PT" w:eastAsia="pt-BR"/>
              </w:rPr>
              <w:t xml:space="preserve"> </w:t>
            </w:r>
            <w:r w:rsidRPr="002803B5">
              <w:rPr>
                <w:rFonts w:ascii="Arial" w:hAnsi="Arial" w:cs="Arial"/>
                <w:kern w:val="0"/>
                <w:sz w:val="20"/>
                <w:szCs w:val="20"/>
                <w:lang w:val="pt-PT" w:eastAsia="pt-BR"/>
              </w:rPr>
              <w:t>VCI</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(Vibração</w:t>
            </w:r>
            <w:r w:rsidRPr="002803B5">
              <w:rPr>
                <w:rFonts w:ascii="Arial" w:hAnsi="Arial" w:cs="Arial"/>
                <w:spacing w:val="-13"/>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Corpo Inteiro), conforme anexo I da Norma Regulamentadora NR-09 Avaliação e Controle das Exposições Ocupacionais a</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 xml:space="preserve">Agentes Físicos, </w:t>
            </w:r>
            <w:r w:rsidRPr="002803B5">
              <w:rPr>
                <w:rFonts w:ascii="Arial" w:hAnsi="Arial" w:cs="Arial"/>
                <w:spacing w:val="-2"/>
                <w:kern w:val="0"/>
                <w:sz w:val="20"/>
                <w:szCs w:val="20"/>
                <w:lang w:val="pt-PT" w:eastAsia="pt-BR"/>
              </w:rPr>
              <w:t>NR-09.</w:t>
            </w:r>
          </w:p>
          <w:p w14:paraId="616090EE"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w:t>
            </w:r>
            <w:r w:rsidRPr="002803B5">
              <w:rPr>
                <w:rFonts w:ascii="Arial" w:hAnsi="Arial" w:cs="Arial"/>
                <w:spacing w:val="9"/>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15</w:t>
            </w:r>
            <w:r w:rsidRPr="002803B5">
              <w:rPr>
                <w:rFonts w:ascii="Arial" w:hAnsi="Arial" w:cs="Arial"/>
                <w:spacing w:val="9"/>
                <w:kern w:val="0"/>
                <w:sz w:val="20"/>
                <w:szCs w:val="20"/>
                <w:lang w:val="pt-PT" w:eastAsia="pt-BR"/>
              </w:rPr>
              <w:t xml:space="preserve"> </w:t>
            </w:r>
            <w:r w:rsidRPr="002803B5">
              <w:rPr>
                <w:rFonts w:ascii="Arial" w:hAnsi="Arial" w:cs="Arial"/>
                <w:kern w:val="0"/>
                <w:sz w:val="20"/>
                <w:szCs w:val="20"/>
                <w:lang w:val="pt-PT" w:eastAsia="pt-BR"/>
              </w:rPr>
              <w:t>(quinze)</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avalição</w:t>
            </w:r>
            <w:r w:rsidRPr="002803B5">
              <w:rPr>
                <w:rFonts w:ascii="Arial" w:hAnsi="Arial" w:cs="Arial"/>
                <w:spacing w:val="9"/>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4"/>
                <w:kern w:val="0"/>
                <w:sz w:val="20"/>
                <w:szCs w:val="20"/>
                <w:lang w:val="pt-PT" w:eastAsia="pt-BR"/>
              </w:rPr>
              <w:t xml:space="preserve"> </w:t>
            </w:r>
            <w:r w:rsidRPr="002803B5">
              <w:rPr>
                <w:rFonts w:ascii="Arial" w:hAnsi="Arial" w:cs="Arial"/>
                <w:kern w:val="0"/>
                <w:sz w:val="20"/>
                <w:szCs w:val="20"/>
                <w:lang w:val="pt-PT" w:eastAsia="pt-BR"/>
              </w:rPr>
              <w:t>VMB</w:t>
            </w:r>
            <w:r w:rsidRPr="002803B5">
              <w:rPr>
                <w:rFonts w:ascii="Arial" w:hAnsi="Arial" w:cs="Arial"/>
                <w:spacing w:val="7"/>
                <w:kern w:val="0"/>
                <w:sz w:val="20"/>
                <w:szCs w:val="20"/>
                <w:lang w:val="pt-PT" w:eastAsia="pt-BR"/>
              </w:rPr>
              <w:t xml:space="preserve"> </w:t>
            </w:r>
            <w:r w:rsidRPr="002803B5">
              <w:rPr>
                <w:rFonts w:ascii="Arial" w:hAnsi="Arial" w:cs="Arial"/>
                <w:kern w:val="0"/>
                <w:sz w:val="20"/>
                <w:szCs w:val="20"/>
                <w:lang w:val="pt-PT" w:eastAsia="pt-BR"/>
              </w:rPr>
              <w:t>(vibração</w:t>
            </w:r>
            <w:r w:rsidRPr="002803B5">
              <w:rPr>
                <w:rFonts w:ascii="Arial" w:hAnsi="Arial" w:cs="Arial"/>
                <w:spacing w:val="9"/>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Mãos</w:t>
            </w:r>
            <w:r w:rsidRPr="002803B5">
              <w:rPr>
                <w:rFonts w:ascii="Arial" w:hAnsi="Arial" w:cs="Arial"/>
                <w:spacing w:val="8"/>
                <w:kern w:val="0"/>
                <w:sz w:val="20"/>
                <w:szCs w:val="20"/>
                <w:lang w:val="pt-PT" w:eastAsia="pt-BR"/>
              </w:rPr>
              <w:t xml:space="preserve"> </w:t>
            </w:r>
            <w:r w:rsidRPr="002803B5">
              <w:rPr>
                <w:rFonts w:ascii="Arial" w:hAnsi="Arial" w:cs="Arial"/>
                <w:spacing w:val="-10"/>
                <w:kern w:val="0"/>
                <w:sz w:val="20"/>
                <w:szCs w:val="20"/>
                <w:lang w:val="pt-PT" w:eastAsia="pt-BR"/>
              </w:rPr>
              <w:t>e</w:t>
            </w:r>
            <w:r w:rsidRPr="002803B5">
              <w:rPr>
                <w:rFonts w:ascii="Arial" w:hAnsi="Arial" w:cs="Arial"/>
                <w:kern w:val="0"/>
                <w:sz w:val="20"/>
                <w:szCs w:val="20"/>
                <w:lang w:val="pt-PT" w:eastAsia="pt-BR"/>
              </w:rPr>
              <w:t xml:space="preserve"> </w:t>
            </w:r>
            <w:r w:rsidRPr="002803B5">
              <w:rPr>
                <w:rFonts w:ascii="Arial" w:hAnsi="Arial" w:cs="Arial"/>
                <w:spacing w:val="-2"/>
                <w:kern w:val="0"/>
                <w:sz w:val="20"/>
                <w:szCs w:val="20"/>
                <w:lang w:val="pt-PT" w:eastAsia="pt-BR"/>
              </w:rPr>
              <w:t>braços),</w:t>
            </w:r>
            <w:r w:rsidRPr="002803B5">
              <w:rPr>
                <w:rFonts w:ascii="Arial" w:hAnsi="Arial" w:cs="Arial"/>
                <w:spacing w:val="-8"/>
                <w:kern w:val="0"/>
                <w:sz w:val="20"/>
                <w:szCs w:val="20"/>
                <w:lang w:val="pt-PT" w:eastAsia="pt-BR"/>
              </w:rPr>
              <w:t xml:space="preserve"> </w:t>
            </w:r>
            <w:r w:rsidRPr="002803B5">
              <w:rPr>
                <w:rFonts w:ascii="Arial" w:hAnsi="Arial" w:cs="Arial"/>
                <w:spacing w:val="-2"/>
                <w:kern w:val="0"/>
                <w:sz w:val="20"/>
                <w:szCs w:val="20"/>
                <w:lang w:val="pt-PT" w:eastAsia="pt-BR"/>
              </w:rPr>
              <w:t>conforme</w:t>
            </w:r>
            <w:r w:rsidRPr="002803B5">
              <w:rPr>
                <w:rFonts w:ascii="Arial" w:hAnsi="Arial" w:cs="Arial"/>
                <w:spacing w:val="-4"/>
                <w:kern w:val="0"/>
                <w:sz w:val="20"/>
                <w:szCs w:val="20"/>
                <w:lang w:val="pt-PT" w:eastAsia="pt-BR"/>
              </w:rPr>
              <w:t xml:space="preserve"> </w:t>
            </w:r>
            <w:r w:rsidRPr="002803B5">
              <w:rPr>
                <w:rFonts w:ascii="Arial" w:hAnsi="Arial" w:cs="Arial"/>
                <w:spacing w:val="-2"/>
                <w:kern w:val="0"/>
                <w:sz w:val="20"/>
                <w:szCs w:val="20"/>
                <w:lang w:val="pt-PT" w:eastAsia="pt-BR"/>
              </w:rPr>
              <w:t>anexo</w:t>
            </w:r>
            <w:r w:rsidRPr="002803B5">
              <w:rPr>
                <w:rFonts w:ascii="Arial" w:hAnsi="Arial" w:cs="Arial"/>
                <w:spacing w:val="-5"/>
                <w:kern w:val="0"/>
                <w:sz w:val="20"/>
                <w:szCs w:val="20"/>
                <w:lang w:val="pt-PT" w:eastAsia="pt-BR"/>
              </w:rPr>
              <w:t xml:space="preserve"> </w:t>
            </w:r>
            <w:r w:rsidRPr="002803B5">
              <w:rPr>
                <w:rFonts w:ascii="Arial" w:hAnsi="Arial" w:cs="Arial"/>
                <w:spacing w:val="-2"/>
                <w:kern w:val="0"/>
                <w:sz w:val="20"/>
                <w:szCs w:val="20"/>
                <w:lang w:val="pt-PT" w:eastAsia="pt-BR"/>
              </w:rPr>
              <w:t>I</w:t>
            </w:r>
            <w:r w:rsidRPr="002803B5">
              <w:rPr>
                <w:rFonts w:ascii="Arial" w:hAnsi="Arial" w:cs="Arial"/>
                <w:spacing w:val="-3"/>
                <w:kern w:val="0"/>
                <w:sz w:val="20"/>
                <w:szCs w:val="20"/>
                <w:lang w:val="pt-PT" w:eastAsia="pt-BR"/>
              </w:rPr>
              <w:t xml:space="preserve"> </w:t>
            </w:r>
            <w:r w:rsidRPr="002803B5">
              <w:rPr>
                <w:rFonts w:ascii="Arial" w:hAnsi="Arial" w:cs="Arial"/>
                <w:spacing w:val="-2"/>
                <w:kern w:val="0"/>
                <w:sz w:val="20"/>
                <w:szCs w:val="20"/>
                <w:lang w:val="pt-PT" w:eastAsia="pt-BR"/>
              </w:rPr>
              <w:t>da</w:t>
            </w:r>
            <w:r w:rsidRPr="002803B5">
              <w:rPr>
                <w:rFonts w:ascii="Arial" w:hAnsi="Arial" w:cs="Arial"/>
                <w:spacing w:val="-6"/>
                <w:kern w:val="0"/>
                <w:sz w:val="20"/>
                <w:szCs w:val="20"/>
                <w:lang w:val="pt-PT" w:eastAsia="pt-BR"/>
              </w:rPr>
              <w:t xml:space="preserve"> </w:t>
            </w:r>
            <w:r w:rsidRPr="002803B5">
              <w:rPr>
                <w:rFonts w:ascii="Arial" w:hAnsi="Arial" w:cs="Arial"/>
                <w:spacing w:val="-2"/>
                <w:kern w:val="0"/>
                <w:sz w:val="20"/>
                <w:szCs w:val="20"/>
                <w:lang w:val="pt-PT" w:eastAsia="pt-BR"/>
              </w:rPr>
              <w:t>Norma</w:t>
            </w:r>
            <w:r w:rsidRPr="002803B5">
              <w:rPr>
                <w:rFonts w:ascii="Arial" w:hAnsi="Arial" w:cs="Arial"/>
                <w:spacing w:val="-4"/>
                <w:kern w:val="0"/>
                <w:sz w:val="20"/>
                <w:szCs w:val="20"/>
                <w:lang w:val="pt-PT" w:eastAsia="pt-BR"/>
              </w:rPr>
              <w:t xml:space="preserve"> </w:t>
            </w:r>
            <w:r w:rsidRPr="002803B5">
              <w:rPr>
                <w:rFonts w:ascii="Arial" w:hAnsi="Arial" w:cs="Arial"/>
                <w:spacing w:val="-2"/>
                <w:kern w:val="0"/>
                <w:sz w:val="20"/>
                <w:szCs w:val="20"/>
                <w:lang w:val="pt-PT" w:eastAsia="pt-BR"/>
              </w:rPr>
              <w:t>Regulamentadora</w:t>
            </w:r>
            <w:r w:rsidRPr="002803B5">
              <w:rPr>
                <w:rFonts w:ascii="Arial" w:hAnsi="Arial" w:cs="Arial"/>
                <w:spacing w:val="-4"/>
                <w:kern w:val="0"/>
                <w:sz w:val="20"/>
                <w:szCs w:val="20"/>
                <w:lang w:val="pt-PT" w:eastAsia="pt-BR"/>
              </w:rPr>
              <w:t xml:space="preserve"> </w:t>
            </w:r>
            <w:r w:rsidRPr="002803B5">
              <w:rPr>
                <w:rFonts w:ascii="Arial" w:hAnsi="Arial" w:cs="Arial"/>
                <w:spacing w:val="-2"/>
                <w:kern w:val="0"/>
                <w:sz w:val="20"/>
                <w:szCs w:val="20"/>
                <w:lang w:val="pt-PT" w:eastAsia="pt-BR"/>
              </w:rPr>
              <w:t>NR-09</w:t>
            </w:r>
            <w:r w:rsidRPr="002803B5">
              <w:rPr>
                <w:rFonts w:ascii="Arial" w:hAnsi="Arial" w:cs="Arial"/>
                <w:spacing w:val="-11"/>
                <w:kern w:val="0"/>
                <w:sz w:val="20"/>
                <w:szCs w:val="20"/>
                <w:lang w:val="pt-PT" w:eastAsia="pt-BR"/>
              </w:rPr>
              <w:t xml:space="preserve"> </w:t>
            </w:r>
            <w:r w:rsidRPr="002803B5">
              <w:rPr>
                <w:rFonts w:ascii="Arial" w:hAnsi="Arial" w:cs="Arial"/>
                <w:spacing w:val="-2"/>
                <w:kern w:val="0"/>
                <w:sz w:val="20"/>
                <w:szCs w:val="20"/>
                <w:lang w:val="pt-PT" w:eastAsia="pt-BR"/>
              </w:rPr>
              <w:t xml:space="preserve">Avaliação </w:t>
            </w:r>
            <w:r w:rsidRPr="002803B5">
              <w:rPr>
                <w:rFonts w:ascii="Arial" w:hAnsi="Arial" w:cs="Arial"/>
                <w:kern w:val="0"/>
                <w:sz w:val="20"/>
                <w:szCs w:val="20"/>
                <w:lang w:val="pt-PT" w:eastAsia="pt-BR"/>
              </w:rPr>
              <w:t>e Controle das Exposições Ocupacionais a Agentes Físicos, NR-09.</w:t>
            </w:r>
          </w:p>
          <w:p w14:paraId="50A4F651"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 de 03 (três) varreduras de fumos metálicos conforme anexo I da Norma Regulamentadora NR-15 - agentes químicos cuja insalubridade</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é</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caracterizada</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por</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limite</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tolerância</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e</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inspeção</w:t>
            </w:r>
            <w:r w:rsidRPr="002803B5">
              <w:rPr>
                <w:rFonts w:ascii="Arial" w:hAnsi="Arial" w:cs="Arial"/>
                <w:spacing w:val="-11"/>
                <w:kern w:val="0"/>
                <w:sz w:val="20"/>
                <w:szCs w:val="20"/>
                <w:lang w:val="pt-PT" w:eastAsia="pt-BR"/>
              </w:rPr>
              <w:t xml:space="preserve"> </w:t>
            </w:r>
            <w:r w:rsidRPr="002803B5">
              <w:rPr>
                <w:rFonts w:ascii="Arial" w:hAnsi="Arial" w:cs="Arial"/>
                <w:kern w:val="0"/>
                <w:sz w:val="20"/>
                <w:szCs w:val="20"/>
                <w:lang w:val="pt-PT" w:eastAsia="pt-BR"/>
              </w:rPr>
              <w:t>no</w:t>
            </w:r>
            <w:r w:rsidRPr="002803B5">
              <w:rPr>
                <w:rFonts w:ascii="Arial" w:hAnsi="Arial" w:cs="Arial"/>
                <w:spacing w:val="-11"/>
                <w:kern w:val="0"/>
                <w:sz w:val="20"/>
                <w:szCs w:val="20"/>
                <w:lang w:val="pt-PT" w:eastAsia="pt-BR"/>
              </w:rPr>
              <w:t xml:space="preserve"> </w:t>
            </w:r>
            <w:r w:rsidRPr="002803B5">
              <w:rPr>
                <w:rFonts w:ascii="Arial" w:hAnsi="Arial" w:cs="Arial"/>
                <w:kern w:val="0"/>
                <w:sz w:val="20"/>
                <w:szCs w:val="20"/>
                <w:lang w:val="pt-PT" w:eastAsia="pt-BR"/>
              </w:rPr>
              <w:t>local de trabalho;</w:t>
            </w:r>
          </w:p>
          <w:p w14:paraId="638A64EE"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 de 03 (três) varreduras de vapores orgânicos, NR-15 - agentes químicos cuja insalubridade é caracterizada por limite de tolerância e inspeção no local de trabalho;</w:t>
            </w:r>
          </w:p>
          <w:p w14:paraId="4F4EE0B1"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 de 02 (duas) avaliação quantitativa de poeira de ferro, NR-15 - agentes químicos cuja insalubridade é caracterizada por limite de tolerância e inspeção no local de trabalho;</w:t>
            </w:r>
          </w:p>
          <w:p w14:paraId="200EC52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 de 03 (três) avaliação quantitativa de poeira de respirável,</w:t>
            </w:r>
            <w:r w:rsidRPr="002803B5">
              <w:rPr>
                <w:rFonts w:ascii="Arial" w:hAnsi="Arial" w:cs="Arial"/>
                <w:spacing w:val="-5"/>
                <w:kern w:val="0"/>
                <w:sz w:val="20"/>
                <w:szCs w:val="20"/>
                <w:lang w:val="pt-PT" w:eastAsia="pt-BR"/>
              </w:rPr>
              <w:t xml:space="preserve"> </w:t>
            </w:r>
            <w:r w:rsidRPr="002803B5">
              <w:rPr>
                <w:rFonts w:ascii="Arial" w:hAnsi="Arial" w:cs="Arial"/>
                <w:kern w:val="0"/>
                <w:sz w:val="20"/>
                <w:szCs w:val="20"/>
                <w:lang w:val="pt-PT" w:eastAsia="pt-BR"/>
              </w:rPr>
              <w:t>NR-15</w:t>
            </w:r>
            <w:r w:rsidRPr="002803B5">
              <w:rPr>
                <w:rFonts w:ascii="Arial" w:hAnsi="Arial" w:cs="Arial"/>
                <w:spacing w:val="-4"/>
                <w:kern w:val="0"/>
                <w:sz w:val="20"/>
                <w:szCs w:val="20"/>
                <w:lang w:val="pt-PT" w:eastAsia="pt-BR"/>
              </w:rPr>
              <w:t xml:space="preserve"> </w:t>
            </w:r>
            <w:r w:rsidRPr="002803B5">
              <w:rPr>
                <w:rFonts w:ascii="Arial" w:hAnsi="Arial" w:cs="Arial"/>
                <w:kern w:val="0"/>
                <w:sz w:val="20"/>
                <w:szCs w:val="20"/>
                <w:lang w:val="pt-PT" w:eastAsia="pt-BR"/>
              </w:rPr>
              <w:t>-</w:t>
            </w:r>
            <w:r w:rsidRPr="002803B5">
              <w:rPr>
                <w:rFonts w:ascii="Arial" w:hAnsi="Arial" w:cs="Arial"/>
                <w:spacing w:val="-4"/>
                <w:kern w:val="0"/>
                <w:sz w:val="20"/>
                <w:szCs w:val="20"/>
                <w:lang w:val="pt-PT" w:eastAsia="pt-BR"/>
              </w:rPr>
              <w:t xml:space="preserve"> </w:t>
            </w:r>
            <w:r w:rsidRPr="002803B5">
              <w:rPr>
                <w:rFonts w:ascii="Arial" w:hAnsi="Arial" w:cs="Arial"/>
                <w:kern w:val="0"/>
                <w:sz w:val="20"/>
                <w:szCs w:val="20"/>
                <w:lang w:val="pt-PT" w:eastAsia="pt-BR"/>
              </w:rPr>
              <w:t>agentes</w:t>
            </w:r>
            <w:r w:rsidRPr="002803B5">
              <w:rPr>
                <w:rFonts w:ascii="Arial" w:hAnsi="Arial" w:cs="Arial"/>
                <w:spacing w:val="-6"/>
                <w:kern w:val="0"/>
                <w:sz w:val="20"/>
                <w:szCs w:val="20"/>
                <w:lang w:val="pt-PT" w:eastAsia="pt-BR"/>
              </w:rPr>
              <w:t xml:space="preserve"> </w:t>
            </w:r>
            <w:r w:rsidRPr="002803B5">
              <w:rPr>
                <w:rFonts w:ascii="Arial" w:hAnsi="Arial" w:cs="Arial"/>
                <w:kern w:val="0"/>
                <w:sz w:val="20"/>
                <w:szCs w:val="20"/>
                <w:lang w:val="pt-PT" w:eastAsia="pt-BR"/>
              </w:rPr>
              <w:t>químicos</w:t>
            </w:r>
            <w:r w:rsidRPr="002803B5">
              <w:rPr>
                <w:rFonts w:ascii="Arial" w:hAnsi="Arial" w:cs="Arial"/>
                <w:spacing w:val="-6"/>
                <w:kern w:val="0"/>
                <w:sz w:val="20"/>
                <w:szCs w:val="20"/>
                <w:lang w:val="pt-PT" w:eastAsia="pt-BR"/>
              </w:rPr>
              <w:t xml:space="preserve"> </w:t>
            </w:r>
            <w:r w:rsidRPr="002803B5">
              <w:rPr>
                <w:rFonts w:ascii="Arial" w:hAnsi="Arial" w:cs="Arial"/>
                <w:kern w:val="0"/>
                <w:sz w:val="20"/>
                <w:szCs w:val="20"/>
                <w:lang w:val="pt-PT" w:eastAsia="pt-BR"/>
              </w:rPr>
              <w:t>cuja</w:t>
            </w:r>
            <w:r w:rsidRPr="002803B5">
              <w:rPr>
                <w:rFonts w:ascii="Arial" w:hAnsi="Arial" w:cs="Arial"/>
                <w:spacing w:val="-5"/>
                <w:kern w:val="0"/>
                <w:sz w:val="20"/>
                <w:szCs w:val="20"/>
                <w:lang w:val="pt-PT" w:eastAsia="pt-BR"/>
              </w:rPr>
              <w:t xml:space="preserve"> </w:t>
            </w:r>
            <w:r w:rsidRPr="002803B5">
              <w:rPr>
                <w:rFonts w:ascii="Arial" w:hAnsi="Arial" w:cs="Arial"/>
                <w:kern w:val="0"/>
                <w:sz w:val="20"/>
                <w:szCs w:val="20"/>
                <w:lang w:val="pt-PT" w:eastAsia="pt-BR"/>
              </w:rPr>
              <w:t>insalubridade</w:t>
            </w:r>
            <w:r w:rsidRPr="002803B5">
              <w:rPr>
                <w:rFonts w:ascii="Arial" w:hAnsi="Arial" w:cs="Arial"/>
                <w:spacing w:val="-5"/>
                <w:kern w:val="0"/>
                <w:sz w:val="20"/>
                <w:szCs w:val="20"/>
                <w:lang w:val="pt-PT" w:eastAsia="pt-BR"/>
              </w:rPr>
              <w:t xml:space="preserve"> </w:t>
            </w:r>
            <w:r w:rsidRPr="002803B5">
              <w:rPr>
                <w:rFonts w:ascii="Arial" w:hAnsi="Arial" w:cs="Arial"/>
                <w:kern w:val="0"/>
                <w:sz w:val="20"/>
                <w:szCs w:val="20"/>
                <w:lang w:val="pt-PT" w:eastAsia="pt-BR"/>
              </w:rPr>
              <w:t>é</w:t>
            </w:r>
            <w:r w:rsidRPr="002803B5">
              <w:rPr>
                <w:rFonts w:ascii="Arial" w:hAnsi="Arial" w:cs="Arial"/>
                <w:spacing w:val="-5"/>
                <w:kern w:val="0"/>
                <w:sz w:val="20"/>
                <w:szCs w:val="20"/>
                <w:lang w:val="pt-PT" w:eastAsia="pt-BR"/>
              </w:rPr>
              <w:t xml:space="preserve"> </w:t>
            </w:r>
            <w:r w:rsidRPr="002803B5">
              <w:rPr>
                <w:rFonts w:ascii="Arial" w:hAnsi="Arial" w:cs="Arial"/>
                <w:kern w:val="0"/>
                <w:sz w:val="20"/>
                <w:szCs w:val="20"/>
                <w:lang w:val="pt-PT" w:eastAsia="pt-BR"/>
              </w:rPr>
              <w:t>caracterizada por limite de tolerância e inspeção no local de trabalho;</w:t>
            </w:r>
          </w:p>
          <w:p w14:paraId="71AE8E15"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lastRenderedPageBreak/>
              <w:t>Realização de 03 (três) avaliação quantitativa de poeira de total, NR-15 - agentes químicos cuja insalubridade é caracterizada por limite de tolerância e inspeção no local de trabalho;</w:t>
            </w:r>
          </w:p>
          <w:p w14:paraId="508DB3D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r w:rsidRPr="002803B5">
              <w:rPr>
                <w:rFonts w:ascii="Arial" w:hAnsi="Arial" w:cs="Arial"/>
                <w:kern w:val="0"/>
                <w:sz w:val="20"/>
                <w:szCs w:val="20"/>
                <w:lang w:val="pt-PT" w:eastAsia="pt-BR"/>
              </w:rPr>
              <w:t>Realização 10 (dez) avaliação pontual de monóxido e dióxido de carbono, NR-15 - agentes químicos cuja insalubridade é caracterizada por limite de tolerância e inspeção no local de trabalho.</w:t>
            </w:r>
          </w:p>
        </w:tc>
        <w:tc>
          <w:tcPr>
            <w:tcW w:w="850" w:type="dxa"/>
            <w:tcBorders>
              <w:top w:val="nil"/>
              <w:left w:val="nil"/>
              <w:bottom w:val="single" w:sz="4" w:space="0" w:color="auto"/>
              <w:right w:val="single" w:sz="4" w:space="0" w:color="auto"/>
            </w:tcBorders>
            <w:noWrap/>
            <w:vAlign w:val="center"/>
          </w:tcPr>
          <w:p w14:paraId="673819E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lastRenderedPageBreak/>
              <w:t>UNIDADE</w:t>
            </w:r>
          </w:p>
        </w:tc>
        <w:tc>
          <w:tcPr>
            <w:tcW w:w="993" w:type="dxa"/>
            <w:tcBorders>
              <w:top w:val="nil"/>
              <w:left w:val="nil"/>
              <w:bottom w:val="single" w:sz="4" w:space="0" w:color="auto"/>
              <w:right w:val="single" w:sz="4" w:space="0" w:color="auto"/>
            </w:tcBorders>
          </w:tcPr>
          <w:p w14:paraId="6E4605C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F59C91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283563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38E2E1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08A896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DC6714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0F584B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5F08A6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7F9DD1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7A4A9F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319D32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0C7731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01</w:t>
            </w:r>
          </w:p>
        </w:tc>
        <w:tc>
          <w:tcPr>
            <w:tcW w:w="1417" w:type="dxa"/>
            <w:tcBorders>
              <w:top w:val="nil"/>
              <w:left w:val="nil"/>
              <w:bottom w:val="single" w:sz="4" w:space="0" w:color="auto"/>
              <w:right w:val="single" w:sz="4" w:space="0" w:color="auto"/>
            </w:tcBorders>
          </w:tcPr>
          <w:p w14:paraId="5E97EC7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5583FC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594140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CD2379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7ABD29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5BB5EF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037480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3D4138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9FD349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1D6B6C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52EE62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3405BA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R$ 96.666,67</w:t>
            </w:r>
          </w:p>
        </w:tc>
        <w:tc>
          <w:tcPr>
            <w:tcW w:w="1843" w:type="dxa"/>
            <w:tcBorders>
              <w:top w:val="nil"/>
              <w:left w:val="nil"/>
              <w:bottom w:val="single" w:sz="4" w:space="0" w:color="auto"/>
              <w:right w:val="single" w:sz="4" w:space="0" w:color="auto"/>
            </w:tcBorders>
          </w:tcPr>
          <w:p w14:paraId="47090EA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184EA1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315A67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09FCD7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D9B1F5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30DE17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68E4C3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C0DF11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DE6811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EF2BCF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1496F9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94A850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kern w:val="0"/>
                <w:sz w:val="20"/>
                <w:szCs w:val="20"/>
                <w:lang w:eastAsia="pt-BR"/>
              </w:rPr>
              <w:t>R$ 96.666,67</w:t>
            </w:r>
          </w:p>
        </w:tc>
      </w:tr>
      <w:tr w:rsidR="003A3213" w:rsidRPr="002803B5" w14:paraId="234D4780"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66D3DAF"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lastRenderedPageBreak/>
              <w:t>2</w:t>
            </w:r>
          </w:p>
        </w:tc>
        <w:tc>
          <w:tcPr>
            <w:tcW w:w="3686" w:type="dxa"/>
            <w:tcBorders>
              <w:top w:val="nil"/>
              <w:left w:val="nil"/>
              <w:bottom w:val="single" w:sz="4" w:space="0" w:color="auto"/>
              <w:right w:val="single" w:sz="4" w:space="0" w:color="auto"/>
            </w:tcBorders>
            <w:vAlign w:val="center"/>
          </w:tcPr>
          <w:p w14:paraId="57E46B64"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Avaliação dos fatores de riscos psicossociais relacionados ao trabalho, conforme a Norma Regulamentadora - NR-01 - Disposições Gerais e Gerenciamento de Riscos Ocupacionais da Portaria MTb n.º 3.214, de 08 de junho de 1978, alterada pela Portaria MTP n.º4.219, de 20 de dezembro de 2022. (Redação dada pela Portaria MTE nº 1.419, de 27 de agosto de 2024).</w:t>
            </w:r>
          </w:p>
          <w:p w14:paraId="70F8CF3D"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Avaliação dos riscos psicossociais através de plataforma online mapeando os fatores de riscos psicossociais relacionados ao trabalho, no sistema próprio da contratada através da plataforma SGG, para avaliação dos pontos relacionados a NR-01, “Organização do Trabalho”, “Gestão”, “Identificação Laboral”, “Saúde e Bem-estar” e “Respeito nas Relações”.</w:t>
            </w:r>
          </w:p>
          <w:p w14:paraId="1433574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Elaboração do relatório de fatores de riscos psicossociais com percentuais obtidos, matriz de riscos e sugestões de melhorias.</w:t>
            </w:r>
          </w:p>
        </w:tc>
        <w:tc>
          <w:tcPr>
            <w:tcW w:w="850" w:type="dxa"/>
            <w:tcBorders>
              <w:top w:val="nil"/>
              <w:left w:val="nil"/>
              <w:bottom w:val="single" w:sz="4" w:space="0" w:color="auto"/>
              <w:right w:val="single" w:sz="4" w:space="0" w:color="auto"/>
            </w:tcBorders>
            <w:noWrap/>
            <w:vAlign w:val="center"/>
          </w:tcPr>
          <w:p w14:paraId="10A87CB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2AC623B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E561C0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87CD5A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81D8DF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0DAE5F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8B5DE6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422A20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FAF141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AA210D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900</w:t>
            </w:r>
          </w:p>
        </w:tc>
        <w:tc>
          <w:tcPr>
            <w:tcW w:w="1417" w:type="dxa"/>
            <w:tcBorders>
              <w:top w:val="nil"/>
              <w:left w:val="nil"/>
              <w:bottom w:val="single" w:sz="4" w:space="0" w:color="auto"/>
              <w:right w:val="single" w:sz="4" w:space="0" w:color="auto"/>
            </w:tcBorders>
          </w:tcPr>
          <w:p w14:paraId="466BFBB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7A3800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67283E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239F63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4A7DE5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709B68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AAD1E3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E6DA38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F2894E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R$ 48,33</w:t>
            </w:r>
          </w:p>
        </w:tc>
        <w:tc>
          <w:tcPr>
            <w:tcW w:w="1843" w:type="dxa"/>
            <w:tcBorders>
              <w:top w:val="nil"/>
              <w:left w:val="nil"/>
              <w:bottom w:val="single" w:sz="4" w:space="0" w:color="auto"/>
              <w:right w:val="single" w:sz="4" w:space="0" w:color="auto"/>
            </w:tcBorders>
          </w:tcPr>
          <w:p w14:paraId="52E4D70D"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301B010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1703A504"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01DE4FC4"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8A6C65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11454B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403088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36A521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0DD428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R$ 43.500,00</w:t>
            </w:r>
          </w:p>
        </w:tc>
      </w:tr>
      <w:tr w:rsidR="003A3213" w:rsidRPr="002803B5" w14:paraId="411F1692"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6BCBDE8"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3</w:t>
            </w:r>
          </w:p>
        </w:tc>
        <w:tc>
          <w:tcPr>
            <w:tcW w:w="3686" w:type="dxa"/>
            <w:tcBorders>
              <w:top w:val="nil"/>
              <w:left w:val="nil"/>
              <w:bottom w:val="single" w:sz="4" w:space="0" w:color="auto"/>
              <w:right w:val="single" w:sz="4" w:space="0" w:color="auto"/>
            </w:tcBorders>
          </w:tcPr>
          <w:p w14:paraId="71CE674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NR-01</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w:t>
            </w:r>
            <w:r w:rsidRPr="002803B5">
              <w:rPr>
                <w:rFonts w:ascii="Arial" w:hAnsi="Arial" w:cs="Arial"/>
                <w:spacing w:val="-4"/>
                <w:kern w:val="0"/>
                <w:sz w:val="20"/>
                <w:szCs w:val="20"/>
                <w:lang w:eastAsia="pt-BR"/>
              </w:rPr>
              <w:t xml:space="preserve"> </w:t>
            </w:r>
            <w:r w:rsidRPr="002803B5">
              <w:rPr>
                <w:rFonts w:ascii="Arial" w:hAnsi="Arial" w:cs="Arial"/>
                <w:kern w:val="0"/>
                <w:sz w:val="20"/>
                <w:szCs w:val="20"/>
                <w:lang w:eastAsia="pt-BR"/>
              </w:rPr>
              <w:t>O.S.S</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(Ordem</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Serviço</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Segurança)</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elaboração</w:t>
            </w:r>
            <w:r w:rsidRPr="002803B5">
              <w:rPr>
                <w:rFonts w:ascii="Arial" w:hAnsi="Arial" w:cs="Arial"/>
                <w:spacing w:val="-4"/>
                <w:kern w:val="0"/>
                <w:sz w:val="20"/>
                <w:szCs w:val="20"/>
                <w:lang w:eastAsia="pt-BR"/>
              </w:rPr>
              <w:t xml:space="preserve"> </w:t>
            </w:r>
            <w:r w:rsidRPr="002803B5">
              <w:rPr>
                <w:rFonts w:ascii="Arial" w:hAnsi="Arial" w:cs="Arial"/>
                <w:kern w:val="0"/>
                <w:sz w:val="20"/>
                <w:szCs w:val="20"/>
                <w:lang w:eastAsia="pt-BR"/>
              </w:rPr>
              <w:t>e</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 xml:space="preserve">entrega para todos trabalhadores contendo no mínimo, (Disposições Gerais, Nome do trabalhador, Cargo, Setor, Matricula, CBO, Revisão, </w:t>
            </w:r>
            <w:r w:rsidRPr="002803B5">
              <w:rPr>
                <w:rFonts w:ascii="Arial" w:hAnsi="Arial" w:cs="Arial"/>
                <w:spacing w:val="-2"/>
                <w:kern w:val="0"/>
                <w:sz w:val="20"/>
                <w:szCs w:val="20"/>
                <w:lang w:eastAsia="pt-BR"/>
              </w:rPr>
              <w:t xml:space="preserve">Atividades desenvolvidas, Riscos ambientais das atividades, EPI,s, EPC, </w:t>
            </w:r>
            <w:r w:rsidRPr="002803B5">
              <w:rPr>
                <w:rFonts w:ascii="Arial" w:hAnsi="Arial" w:cs="Arial"/>
                <w:kern w:val="0"/>
                <w:sz w:val="20"/>
                <w:szCs w:val="20"/>
                <w:lang w:eastAsia="pt-BR"/>
              </w:rPr>
              <w:t>Medidas</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preventivas,</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Procedimento</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em</w:t>
            </w:r>
            <w:r w:rsidRPr="002803B5">
              <w:rPr>
                <w:rFonts w:ascii="Arial" w:hAnsi="Arial" w:cs="Arial"/>
                <w:spacing w:val="-11"/>
                <w:kern w:val="0"/>
                <w:sz w:val="20"/>
                <w:szCs w:val="20"/>
                <w:lang w:eastAsia="pt-BR"/>
              </w:rPr>
              <w:t xml:space="preserve"> </w:t>
            </w:r>
            <w:r w:rsidRPr="002803B5">
              <w:rPr>
                <w:rFonts w:ascii="Arial" w:hAnsi="Arial" w:cs="Arial"/>
                <w:kern w:val="0"/>
                <w:sz w:val="20"/>
                <w:szCs w:val="20"/>
                <w:lang w:eastAsia="pt-BR"/>
              </w:rPr>
              <w:t>caso</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1"/>
                <w:kern w:val="0"/>
                <w:sz w:val="20"/>
                <w:szCs w:val="20"/>
                <w:lang w:eastAsia="pt-BR"/>
              </w:rPr>
              <w:t xml:space="preserve"> </w:t>
            </w:r>
            <w:r w:rsidRPr="002803B5">
              <w:rPr>
                <w:rFonts w:ascii="Arial" w:hAnsi="Arial" w:cs="Arial"/>
                <w:kern w:val="0"/>
                <w:sz w:val="20"/>
                <w:szCs w:val="20"/>
                <w:lang w:eastAsia="pt-BR"/>
              </w:rPr>
              <w:t>acidente</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ou</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emergência, Observações,</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termo</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responsabilidade,</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Assinatura</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e</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lastRenderedPageBreak/>
              <w:t>data</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emissão), conforme a Norma Regulamentadora NR-01 – (Disposições Gerais e Gerenciamento de Riscos Ocupacionais) da Portaria MTb n.º 3.214, de 08 de junho de 1978, alterada pela Portaria MTP n.º 4.219, de 20 de dezembro de 2022.</w:t>
            </w:r>
          </w:p>
          <w:p w14:paraId="165C6A75"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eastAsia="pt-BR"/>
              </w:rPr>
              <w:t>Entregar</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todos</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os</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documentos</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em</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cópia</w:t>
            </w:r>
            <w:r w:rsidRPr="002803B5">
              <w:rPr>
                <w:rFonts w:ascii="Arial" w:hAnsi="Arial" w:cs="Arial"/>
                <w:spacing w:val="-4"/>
                <w:kern w:val="0"/>
                <w:sz w:val="20"/>
                <w:szCs w:val="20"/>
                <w:lang w:eastAsia="pt-BR"/>
              </w:rPr>
              <w:t xml:space="preserve"> </w:t>
            </w:r>
            <w:r w:rsidRPr="002803B5">
              <w:rPr>
                <w:rFonts w:ascii="Arial" w:hAnsi="Arial" w:cs="Arial"/>
                <w:kern w:val="0"/>
                <w:sz w:val="20"/>
                <w:szCs w:val="20"/>
                <w:lang w:eastAsia="pt-BR"/>
              </w:rPr>
              <w:t>física</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e</w:t>
            </w:r>
            <w:r w:rsidRPr="002803B5">
              <w:rPr>
                <w:rFonts w:ascii="Arial" w:hAnsi="Arial" w:cs="Arial"/>
                <w:spacing w:val="-4"/>
                <w:kern w:val="0"/>
                <w:sz w:val="20"/>
                <w:szCs w:val="20"/>
                <w:lang w:eastAsia="pt-BR"/>
              </w:rPr>
              <w:t xml:space="preserve"> </w:t>
            </w:r>
            <w:r w:rsidRPr="002803B5">
              <w:rPr>
                <w:rFonts w:ascii="Arial" w:hAnsi="Arial" w:cs="Arial"/>
                <w:spacing w:val="-2"/>
                <w:kern w:val="0"/>
                <w:sz w:val="20"/>
                <w:szCs w:val="20"/>
                <w:lang w:eastAsia="pt-BR"/>
              </w:rPr>
              <w:t>digital.</w:t>
            </w:r>
          </w:p>
        </w:tc>
        <w:tc>
          <w:tcPr>
            <w:tcW w:w="850" w:type="dxa"/>
            <w:tcBorders>
              <w:top w:val="nil"/>
              <w:left w:val="nil"/>
              <w:bottom w:val="single" w:sz="4" w:space="0" w:color="auto"/>
              <w:right w:val="single" w:sz="4" w:space="0" w:color="auto"/>
            </w:tcBorders>
            <w:noWrap/>
            <w:vAlign w:val="center"/>
          </w:tcPr>
          <w:p w14:paraId="726CBA6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lastRenderedPageBreak/>
              <w:t>UNIDADE</w:t>
            </w:r>
          </w:p>
        </w:tc>
        <w:tc>
          <w:tcPr>
            <w:tcW w:w="993" w:type="dxa"/>
            <w:tcBorders>
              <w:top w:val="nil"/>
              <w:left w:val="nil"/>
              <w:bottom w:val="single" w:sz="4" w:space="0" w:color="auto"/>
              <w:right w:val="single" w:sz="4" w:space="0" w:color="auto"/>
            </w:tcBorders>
          </w:tcPr>
          <w:p w14:paraId="50371E1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D892B5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250BF8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ECFD7D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697FF0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01F00D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070F1F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7FFFFE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lastRenderedPageBreak/>
              <w:t>900</w:t>
            </w:r>
          </w:p>
        </w:tc>
        <w:tc>
          <w:tcPr>
            <w:tcW w:w="1417" w:type="dxa"/>
            <w:tcBorders>
              <w:top w:val="nil"/>
              <w:left w:val="nil"/>
              <w:bottom w:val="single" w:sz="4" w:space="0" w:color="auto"/>
              <w:right w:val="single" w:sz="4" w:space="0" w:color="auto"/>
            </w:tcBorders>
          </w:tcPr>
          <w:p w14:paraId="030912F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E296F1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69800B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060518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A24462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CA4940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0CE763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B99773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lastRenderedPageBreak/>
              <w:t>R$ 45,00</w:t>
            </w:r>
          </w:p>
        </w:tc>
        <w:tc>
          <w:tcPr>
            <w:tcW w:w="1843" w:type="dxa"/>
            <w:tcBorders>
              <w:top w:val="nil"/>
              <w:left w:val="nil"/>
              <w:bottom w:val="single" w:sz="4" w:space="0" w:color="auto"/>
              <w:right w:val="single" w:sz="4" w:space="0" w:color="auto"/>
            </w:tcBorders>
          </w:tcPr>
          <w:p w14:paraId="097E659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510C6D68"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64CE0BE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FAC07BE"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15B1E7E8"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651A67A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10655BE"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B14341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lastRenderedPageBreak/>
              <w:t>R$ 40.500,00</w:t>
            </w:r>
          </w:p>
        </w:tc>
      </w:tr>
      <w:tr w:rsidR="003A3213" w:rsidRPr="002803B5" w14:paraId="5BDA8700"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0B1AC10"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lastRenderedPageBreak/>
              <w:t>4</w:t>
            </w:r>
          </w:p>
        </w:tc>
        <w:tc>
          <w:tcPr>
            <w:tcW w:w="3686" w:type="dxa"/>
            <w:tcBorders>
              <w:top w:val="nil"/>
              <w:left w:val="nil"/>
              <w:bottom w:val="single" w:sz="4" w:space="0" w:color="auto"/>
              <w:right w:val="single" w:sz="4" w:space="0" w:color="auto"/>
            </w:tcBorders>
          </w:tcPr>
          <w:p w14:paraId="1B22D787"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NR-07 PCMSO (Programa de Controle Médico de Saúde Ocupacional) conforme a Norma Regulamentadora NR-7 da Portaria MTb n.º 3.214, de 08 de junho de 1978, alterada pela Portaria MTP n.º 567, de 10 de março de 2022, Levantamento de todos os exames médicos clínicos e complementares necessários (admissional, periódico, de retorno ao trabalho, de mudança de riscos ocupacionais e demissional). Item 7.5.6 da NR-07.</w:t>
            </w:r>
          </w:p>
          <w:p w14:paraId="22B3173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O Médico do trabalho responsável pelo PCMSO deverá possuir formação e registro profissional em conformidade com o disposto na regulamentação da profissão e nos instrumentos normativos emitidos pelo respectivo Conselho Profissional, quando existente.</w:t>
            </w:r>
          </w:p>
          <w:p w14:paraId="4B8F0D52"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O médico do trabalho responsável pelo PCMSO deve elaborar relatório analítico do Programa, anualmente. Conforme o item 7.6.2 da NR-07.</w:t>
            </w:r>
          </w:p>
          <w:p w14:paraId="49FEE94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5348A84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56D8BC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699450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r>
            <w:r w:rsidRPr="002803B5">
              <w:rPr>
                <w:rFonts w:ascii="Arial" w:hAnsi="Arial" w:cs="Arial"/>
                <w:color w:val="000000"/>
                <w:kern w:val="0"/>
                <w:sz w:val="20"/>
                <w:szCs w:val="20"/>
                <w:lang w:eastAsia="pt-BR"/>
              </w:rPr>
              <w:br/>
              <w:t>UNIDADE</w:t>
            </w:r>
          </w:p>
        </w:tc>
        <w:tc>
          <w:tcPr>
            <w:tcW w:w="993" w:type="dxa"/>
            <w:tcBorders>
              <w:top w:val="nil"/>
              <w:left w:val="nil"/>
              <w:bottom w:val="single" w:sz="4" w:space="0" w:color="auto"/>
              <w:right w:val="single" w:sz="4" w:space="0" w:color="auto"/>
            </w:tcBorders>
          </w:tcPr>
          <w:p w14:paraId="70F9627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A449D3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5513E2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8C9FD7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r>
          </w:p>
          <w:p w14:paraId="380E7B6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EA0F3D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FB7354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283CB2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r>
          </w:p>
          <w:p w14:paraId="251528E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7CFE7D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01</w:t>
            </w:r>
          </w:p>
        </w:tc>
        <w:tc>
          <w:tcPr>
            <w:tcW w:w="1417" w:type="dxa"/>
            <w:tcBorders>
              <w:top w:val="nil"/>
              <w:left w:val="nil"/>
              <w:bottom w:val="single" w:sz="4" w:space="0" w:color="auto"/>
              <w:right w:val="single" w:sz="4" w:space="0" w:color="auto"/>
            </w:tcBorders>
          </w:tcPr>
          <w:p w14:paraId="3DFCD6A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7C29D9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0240E5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2479FD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0CC9CD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4AA408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27AFD2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534F5CC5"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26A6DEF7"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6AC464B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B57FEF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R$ 26.000,00</w:t>
            </w:r>
          </w:p>
        </w:tc>
        <w:tc>
          <w:tcPr>
            <w:tcW w:w="1843" w:type="dxa"/>
            <w:tcBorders>
              <w:top w:val="nil"/>
              <w:left w:val="nil"/>
              <w:bottom w:val="single" w:sz="4" w:space="0" w:color="auto"/>
              <w:right w:val="single" w:sz="4" w:space="0" w:color="auto"/>
            </w:tcBorders>
          </w:tcPr>
          <w:p w14:paraId="49DE398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D52C9E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C18DAD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0914DC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16221B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CB523F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C313A3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792D2A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6A9255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20B5DE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91EC0E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kern w:val="0"/>
                <w:sz w:val="20"/>
                <w:szCs w:val="20"/>
                <w:lang w:eastAsia="pt-BR"/>
              </w:rPr>
              <w:t>R$ 26.000,00</w:t>
            </w:r>
          </w:p>
        </w:tc>
      </w:tr>
      <w:tr w:rsidR="003A3213" w:rsidRPr="002803B5" w14:paraId="445B0932"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979F03A"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5</w:t>
            </w:r>
          </w:p>
        </w:tc>
        <w:tc>
          <w:tcPr>
            <w:tcW w:w="3686" w:type="dxa"/>
            <w:tcBorders>
              <w:top w:val="nil"/>
              <w:left w:val="nil"/>
              <w:bottom w:val="single" w:sz="4" w:space="0" w:color="auto"/>
              <w:right w:val="single" w:sz="4" w:space="0" w:color="auto"/>
            </w:tcBorders>
          </w:tcPr>
          <w:p w14:paraId="0601CA2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803B5">
              <w:rPr>
                <w:rFonts w:ascii="Arial" w:hAnsi="Arial" w:cs="Arial"/>
                <w:spacing w:val="-5"/>
                <w:kern w:val="0"/>
                <w:sz w:val="20"/>
                <w:szCs w:val="20"/>
                <w:lang w:eastAsia="pt-BR"/>
              </w:rPr>
              <w:t xml:space="preserve">NR-15 e NR -16 LTIP (Laudo Técnico de Insalubridade e Periculosidade) De todas as Funções, conforme a NR-15 Atividades e Operações Insalubres da Portaria MTb n.º 3.214, de 08 de junho de 1978, alterada pela Portaria MTP n.º 806, de 13 de abril de 2022, NR-16 - Atividades e Operações Perigosas da Portaria MTb n.º 3.214, de 08 de junho de 1978, alterada pela Portaria Nº 1.357, de 09 de Dezembro de 2019, que prevê que a caracterização e classificação </w:t>
            </w:r>
            <w:r w:rsidRPr="002803B5">
              <w:rPr>
                <w:rFonts w:ascii="Arial" w:hAnsi="Arial" w:cs="Arial"/>
                <w:spacing w:val="-5"/>
                <w:kern w:val="0"/>
                <w:sz w:val="20"/>
                <w:szCs w:val="20"/>
                <w:lang w:eastAsia="pt-BR"/>
              </w:rPr>
              <w:lastRenderedPageBreak/>
              <w:t>da insalubridade e da periculosidade, mediante laudo técnico elaborado por Médico do Trabalho ou Engenheiro de Segurança do Trabalho, conforme a Lei Nº 6.514 de 22 de Dezembro de 1977 artigo 195.</w:t>
            </w:r>
          </w:p>
          <w:p w14:paraId="0DB3D411"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803B5">
              <w:rPr>
                <w:rFonts w:ascii="Arial" w:hAnsi="Arial" w:cs="Arial"/>
                <w:spacing w:val="-5"/>
                <w:kern w:val="0"/>
                <w:sz w:val="20"/>
                <w:szCs w:val="20"/>
                <w:lang w:eastAsia="pt-BR"/>
              </w:rPr>
              <w:t>Realização de avaliação quantitativa das exposições ocupacionais a agentes físicos, químicos e biológicos, das funções que se fazem necessária e avaliação qualitativa dos riscos inerentes a outra função;</w:t>
            </w:r>
          </w:p>
          <w:p w14:paraId="46DB4A9F"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803B5">
              <w:rPr>
                <w:rFonts w:ascii="Arial" w:hAnsi="Arial" w:cs="Arial"/>
                <w:spacing w:val="-5"/>
                <w:kern w:val="0"/>
                <w:sz w:val="20"/>
                <w:szCs w:val="20"/>
                <w:lang w:eastAsia="pt-BR"/>
              </w:rPr>
              <w:t>Apresentar cópia atualizada do certificado de calibração dos aparelhos utilizados nas avaliações quantitativas.</w:t>
            </w:r>
          </w:p>
          <w:p w14:paraId="65CA834F"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spacing w:val="-5"/>
                <w:kern w:val="0"/>
                <w:sz w:val="20"/>
                <w:szCs w:val="20"/>
                <w:lang w:eastAsia="pt-BR"/>
              </w:rPr>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251C6DD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lastRenderedPageBreak/>
              <w:t>UNIDADE</w:t>
            </w:r>
          </w:p>
        </w:tc>
        <w:tc>
          <w:tcPr>
            <w:tcW w:w="993" w:type="dxa"/>
            <w:tcBorders>
              <w:top w:val="nil"/>
              <w:left w:val="nil"/>
              <w:bottom w:val="single" w:sz="4" w:space="0" w:color="auto"/>
              <w:right w:val="single" w:sz="4" w:space="0" w:color="auto"/>
            </w:tcBorders>
          </w:tcPr>
          <w:p w14:paraId="4EAE28B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A5CF85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BB088E9"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r>
          </w:p>
          <w:p w14:paraId="2E8121E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AFF14F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6D3B3A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29FCD6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01</w:t>
            </w:r>
          </w:p>
        </w:tc>
        <w:tc>
          <w:tcPr>
            <w:tcW w:w="1417" w:type="dxa"/>
            <w:tcBorders>
              <w:top w:val="nil"/>
              <w:left w:val="nil"/>
              <w:bottom w:val="single" w:sz="4" w:space="0" w:color="auto"/>
              <w:right w:val="single" w:sz="4" w:space="0" w:color="auto"/>
            </w:tcBorders>
          </w:tcPr>
          <w:p w14:paraId="5798E4E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F9259F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C934A9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9A0D96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AC1CCE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7DF0E3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33037D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BDAAB8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lastRenderedPageBreak/>
              <w:t>R$ 26.000,00</w:t>
            </w:r>
          </w:p>
        </w:tc>
        <w:tc>
          <w:tcPr>
            <w:tcW w:w="1843" w:type="dxa"/>
            <w:tcBorders>
              <w:top w:val="nil"/>
              <w:left w:val="nil"/>
              <w:bottom w:val="single" w:sz="4" w:space="0" w:color="auto"/>
              <w:right w:val="single" w:sz="4" w:space="0" w:color="auto"/>
            </w:tcBorders>
          </w:tcPr>
          <w:p w14:paraId="3EF399B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25CBE1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AF59CE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B90F8E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3A9652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49940B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6554A6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114570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kern w:val="0"/>
                <w:sz w:val="20"/>
                <w:szCs w:val="20"/>
                <w:lang w:eastAsia="pt-BR"/>
              </w:rPr>
              <w:lastRenderedPageBreak/>
              <w:t>R$ 26.000,00</w:t>
            </w:r>
          </w:p>
        </w:tc>
      </w:tr>
      <w:tr w:rsidR="003A3213" w:rsidRPr="002803B5" w14:paraId="59F132DC"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37CADB6"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lastRenderedPageBreak/>
              <w:t>6</w:t>
            </w:r>
          </w:p>
        </w:tc>
        <w:tc>
          <w:tcPr>
            <w:tcW w:w="3686" w:type="dxa"/>
            <w:tcBorders>
              <w:top w:val="nil"/>
              <w:left w:val="nil"/>
              <w:bottom w:val="single" w:sz="4" w:space="0" w:color="auto"/>
              <w:right w:val="single" w:sz="4" w:space="0" w:color="auto"/>
            </w:tcBorders>
          </w:tcPr>
          <w:p w14:paraId="1121043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803B5">
              <w:rPr>
                <w:rFonts w:ascii="Arial" w:hAnsi="Arial" w:cs="Arial"/>
                <w:kern w:val="0"/>
                <w:sz w:val="20"/>
                <w:szCs w:val="20"/>
                <w:lang w:eastAsia="pt-BR"/>
              </w:rPr>
              <w:t>LTCAT</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(Laudo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Técnico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das</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Condições</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Ambientais</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do Trabalho)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elaborado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visando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o disposto nas</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Normas</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Regulamentadoras do MTE (Lei 6514/77 da Portaria 3.214/78), Instrução Normativa PRES/INSS</w:t>
            </w:r>
            <w:r w:rsidRPr="002803B5">
              <w:rPr>
                <w:rFonts w:ascii="Arial" w:hAnsi="Arial" w:cs="Arial"/>
                <w:spacing w:val="-9"/>
                <w:kern w:val="0"/>
                <w:sz w:val="20"/>
                <w:szCs w:val="20"/>
                <w:lang w:eastAsia="pt-BR"/>
              </w:rPr>
              <w:t xml:space="preserve"> </w:t>
            </w:r>
            <w:r w:rsidRPr="002803B5">
              <w:rPr>
                <w:rFonts w:ascii="Arial" w:hAnsi="Arial" w:cs="Arial"/>
                <w:kern w:val="0"/>
                <w:sz w:val="20"/>
                <w:szCs w:val="20"/>
                <w:lang w:eastAsia="pt-BR"/>
              </w:rPr>
              <w:t>Nº</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128,</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28</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março</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2022,</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Decreto</w:t>
            </w:r>
            <w:r w:rsidRPr="002803B5">
              <w:rPr>
                <w:rFonts w:ascii="Arial" w:hAnsi="Arial" w:cs="Arial"/>
                <w:spacing w:val="-9"/>
                <w:kern w:val="0"/>
                <w:sz w:val="20"/>
                <w:szCs w:val="20"/>
                <w:lang w:eastAsia="pt-BR"/>
              </w:rPr>
              <w:t xml:space="preserve"> </w:t>
            </w:r>
            <w:r w:rsidRPr="002803B5">
              <w:rPr>
                <w:rFonts w:ascii="Arial" w:hAnsi="Arial" w:cs="Arial"/>
                <w:kern w:val="0"/>
                <w:sz w:val="20"/>
                <w:szCs w:val="20"/>
                <w:lang w:eastAsia="pt-BR"/>
              </w:rPr>
              <w:t>nº</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8.373,</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11</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de dezembro</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8"/>
                <w:kern w:val="0"/>
                <w:sz w:val="20"/>
                <w:szCs w:val="20"/>
                <w:lang w:eastAsia="pt-BR"/>
              </w:rPr>
              <w:t xml:space="preserve"> </w:t>
            </w:r>
            <w:r w:rsidRPr="002803B5">
              <w:rPr>
                <w:rFonts w:ascii="Arial" w:hAnsi="Arial" w:cs="Arial"/>
                <w:kern w:val="0"/>
                <w:sz w:val="20"/>
                <w:szCs w:val="20"/>
                <w:lang w:eastAsia="pt-BR"/>
              </w:rPr>
              <w:t>2014,</w:t>
            </w:r>
            <w:r w:rsidRPr="002803B5">
              <w:rPr>
                <w:rFonts w:ascii="Arial" w:hAnsi="Arial" w:cs="Arial"/>
                <w:spacing w:val="9"/>
                <w:kern w:val="0"/>
                <w:sz w:val="20"/>
                <w:szCs w:val="20"/>
                <w:lang w:eastAsia="pt-BR"/>
              </w:rPr>
              <w:t xml:space="preserve"> </w:t>
            </w:r>
            <w:r w:rsidRPr="002803B5">
              <w:rPr>
                <w:rFonts w:ascii="Arial" w:hAnsi="Arial" w:cs="Arial"/>
                <w:kern w:val="0"/>
                <w:sz w:val="20"/>
                <w:szCs w:val="20"/>
                <w:lang w:eastAsia="pt-BR"/>
              </w:rPr>
              <w:t>com</w:t>
            </w:r>
            <w:r w:rsidRPr="002803B5">
              <w:rPr>
                <w:rFonts w:ascii="Arial" w:hAnsi="Arial" w:cs="Arial"/>
                <w:spacing w:val="11"/>
                <w:kern w:val="0"/>
                <w:sz w:val="20"/>
                <w:szCs w:val="20"/>
                <w:lang w:eastAsia="pt-BR"/>
              </w:rPr>
              <w:t xml:space="preserve"> </w:t>
            </w:r>
            <w:r w:rsidRPr="002803B5">
              <w:rPr>
                <w:rFonts w:ascii="Arial" w:hAnsi="Arial" w:cs="Arial"/>
                <w:kern w:val="0"/>
                <w:sz w:val="20"/>
                <w:szCs w:val="20"/>
                <w:lang w:eastAsia="pt-BR"/>
              </w:rPr>
              <w:t>objetivo</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caracterizar</w:t>
            </w:r>
            <w:r w:rsidRPr="002803B5">
              <w:rPr>
                <w:rFonts w:ascii="Arial" w:hAnsi="Arial" w:cs="Arial"/>
                <w:spacing w:val="11"/>
                <w:kern w:val="0"/>
                <w:sz w:val="20"/>
                <w:szCs w:val="20"/>
                <w:lang w:eastAsia="pt-BR"/>
              </w:rPr>
              <w:t xml:space="preserve"> </w:t>
            </w:r>
            <w:r w:rsidRPr="002803B5">
              <w:rPr>
                <w:rFonts w:ascii="Arial" w:hAnsi="Arial" w:cs="Arial"/>
                <w:kern w:val="0"/>
                <w:sz w:val="20"/>
                <w:szCs w:val="20"/>
                <w:lang w:eastAsia="pt-BR"/>
              </w:rPr>
              <w:t>a</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exposição</w:t>
            </w:r>
            <w:r w:rsidRPr="002803B5">
              <w:rPr>
                <w:rFonts w:ascii="Arial" w:hAnsi="Arial" w:cs="Arial"/>
                <w:spacing w:val="11"/>
                <w:kern w:val="0"/>
                <w:sz w:val="20"/>
                <w:szCs w:val="20"/>
                <w:lang w:eastAsia="pt-BR"/>
              </w:rPr>
              <w:t xml:space="preserve"> </w:t>
            </w:r>
            <w:r w:rsidRPr="002803B5">
              <w:rPr>
                <w:rFonts w:ascii="Arial" w:hAnsi="Arial" w:cs="Arial"/>
                <w:spacing w:val="-2"/>
                <w:kern w:val="0"/>
                <w:sz w:val="20"/>
                <w:szCs w:val="20"/>
                <w:lang w:eastAsia="pt-BR"/>
              </w:rPr>
              <w:t xml:space="preserve">ocupacional </w:t>
            </w:r>
            <w:r w:rsidRPr="002803B5">
              <w:rPr>
                <w:rFonts w:ascii="Arial" w:hAnsi="Arial" w:cs="Arial"/>
                <w:kern w:val="0"/>
                <w:sz w:val="20"/>
                <w:szCs w:val="20"/>
                <w:lang w:eastAsia="pt-BR"/>
              </w:rPr>
              <w:t>do</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trabalhador</w:t>
            </w:r>
            <w:r w:rsidRPr="002803B5">
              <w:rPr>
                <w:rFonts w:ascii="Arial" w:hAnsi="Arial" w:cs="Arial"/>
                <w:spacing w:val="-8"/>
                <w:kern w:val="0"/>
                <w:sz w:val="20"/>
                <w:szCs w:val="20"/>
                <w:lang w:eastAsia="pt-BR"/>
              </w:rPr>
              <w:t xml:space="preserve"> </w:t>
            </w:r>
            <w:r w:rsidRPr="002803B5">
              <w:rPr>
                <w:rFonts w:ascii="Arial" w:hAnsi="Arial" w:cs="Arial"/>
                <w:kern w:val="0"/>
                <w:sz w:val="20"/>
                <w:szCs w:val="20"/>
                <w:lang w:eastAsia="pt-BR"/>
              </w:rPr>
              <w:t>quanto</w:t>
            </w:r>
            <w:r w:rsidRPr="002803B5">
              <w:rPr>
                <w:rFonts w:ascii="Arial" w:hAnsi="Arial" w:cs="Arial"/>
                <w:spacing w:val="-4"/>
                <w:kern w:val="0"/>
                <w:sz w:val="20"/>
                <w:szCs w:val="20"/>
                <w:lang w:eastAsia="pt-BR"/>
              </w:rPr>
              <w:t xml:space="preserve"> </w:t>
            </w:r>
            <w:r w:rsidRPr="002803B5">
              <w:rPr>
                <w:rFonts w:ascii="Arial" w:hAnsi="Arial" w:cs="Arial"/>
                <w:kern w:val="0"/>
                <w:sz w:val="20"/>
                <w:szCs w:val="20"/>
                <w:lang w:eastAsia="pt-BR"/>
              </w:rPr>
              <w:t>a</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exposição</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aos</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agentes</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ocupacionais</w:t>
            </w:r>
            <w:r w:rsidRPr="002803B5">
              <w:rPr>
                <w:rFonts w:ascii="Arial" w:hAnsi="Arial" w:cs="Arial"/>
                <w:spacing w:val="-8"/>
                <w:kern w:val="0"/>
                <w:sz w:val="20"/>
                <w:szCs w:val="20"/>
                <w:lang w:eastAsia="pt-BR"/>
              </w:rPr>
              <w:t xml:space="preserve"> </w:t>
            </w:r>
            <w:r w:rsidRPr="002803B5">
              <w:rPr>
                <w:rFonts w:ascii="Arial" w:hAnsi="Arial" w:cs="Arial"/>
                <w:kern w:val="0"/>
                <w:sz w:val="20"/>
                <w:szCs w:val="20"/>
                <w:lang w:eastAsia="pt-BR"/>
              </w:rPr>
              <w:t>(Físicos</w:t>
            </w:r>
            <w:r w:rsidRPr="002803B5">
              <w:rPr>
                <w:rFonts w:ascii="Arial" w:hAnsi="Arial" w:cs="Arial"/>
                <w:spacing w:val="-6"/>
                <w:kern w:val="0"/>
                <w:sz w:val="20"/>
                <w:szCs w:val="20"/>
                <w:lang w:eastAsia="pt-BR"/>
              </w:rPr>
              <w:t xml:space="preserve"> </w:t>
            </w:r>
            <w:r w:rsidRPr="002803B5">
              <w:rPr>
                <w:rFonts w:ascii="Arial" w:hAnsi="Arial" w:cs="Arial"/>
                <w:spacing w:val="-5"/>
                <w:kern w:val="0"/>
                <w:sz w:val="20"/>
                <w:szCs w:val="20"/>
                <w:lang w:eastAsia="pt-BR"/>
              </w:rPr>
              <w:t xml:space="preserve">ou Químicos ou Biológicos) e determinar se as atividades são classificadas como especiais. </w:t>
            </w:r>
          </w:p>
          <w:p w14:paraId="3AAACD5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803B5">
              <w:rPr>
                <w:rFonts w:ascii="Arial" w:hAnsi="Arial" w:cs="Arial"/>
                <w:spacing w:val="-5"/>
                <w:kern w:val="0"/>
                <w:sz w:val="20"/>
                <w:szCs w:val="20"/>
                <w:lang w:eastAsia="pt-BR"/>
              </w:rPr>
              <w:t>Realização de avaliação quantitativa das exposições ocupacionais a agentes físicos, químicos e biológicos, das funções que se fazem necessária e avaliação qualitativa dos riscos inerentes a outra função;</w:t>
            </w:r>
          </w:p>
          <w:p w14:paraId="4594D1B5"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803B5">
              <w:rPr>
                <w:rFonts w:ascii="Arial" w:hAnsi="Arial" w:cs="Arial"/>
                <w:spacing w:val="-5"/>
                <w:kern w:val="0"/>
                <w:sz w:val="20"/>
                <w:szCs w:val="20"/>
                <w:lang w:eastAsia="pt-BR"/>
              </w:rPr>
              <w:t>Apresentar cópia atualizada do certificado de calibração dos aparelhos utilizados nas avaliações quantitativas.</w:t>
            </w:r>
          </w:p>
          <w:p w14:paraId="793DE8B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spacing w:val="-5"/>
                <w:kern w:val="0"/>
                <w:sz w:val="20"/>
                <w:szCs w:val="20"/>
                <w:lang w:eastAsia="pt-BR"/>
              </w:rPr>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5714A34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DC8674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C3001F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8C91AE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61A018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EB8C027"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50B06F8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BB3ACA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6F3E40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580AEF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4C46D2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E9C58F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F0D055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192DB1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9EC885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01</w:t>
            </w:r>
          </w:p>
        </w:tc>
        <w:tc>
          <w:tcPr>
            <w:tcW w:w="1417" w:type="dxa"/>
            <w:tcBorders>
              <w:top w:val="nil"/>
              <w:left w:val="nil"/>
              <w:bottom w:val="single" w:sz="4" w:space="0" w:color="auto"/>
              <w:right w:val="single" w:sz="4" w:space="0" w:color="auto"/>
            </w:tcBorders>
          </w:tcPr>
          <w:p w14:paraId="1237D3F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2CB7A7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325982B"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644B9644"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42D0AE15"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5AB32D6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26E09C3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br/>
            </w:r>
          </w:p>
          <w:p w14:paraId="11D673E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B29310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64B61D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R$ 26.000,00</w:t>
            </w:r>
          </w:p>
        </w:tc>
        <w:tc>
          <w:tcPr>
            <w:tcW w:w="1843" w:type="dxa"/>
            <w:tcBorders>
              <w:top w:val="nil"/>
              <w:left w:val="nil"/>
              <w:bottom w:val="single" w:sz="4" w:space="0" w:color="auto"/>
              <w:right w:val="single" w:sz="4" w:space="0" w:color="auto"/>
            </w:tcBorders>
          </w:tcPr>
          <w:p w14:paraId="34F45B4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D5E902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FCD0E7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r>
          </w:p>
          <w:p w14:paraId="08B002E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36D444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1E1D74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00D679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D4BAB6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AFB53F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6D08E5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kern w:val="0"/>
                <w:sz w:val="20"/>
                <w:szCs w:val="20"/>
                <w:lang w:eastAsia="pt-BR"/>
              </w:rPr>
              <w:t>R$ 26.000,00</w:t>
            </w:r>
          </w:p>
        </w:tc>
      </w:tr>
      <w:tr w:rsidR="003A3213" w:rsidRPr="002803B5" w14:paraId="76C036E3" w14:textId="77777777" w:rsidTr="00F00D2B">
        <w:trPr>
          <w:trHeight w:val="2839"/>
        </w:trPr>
        <w:tc>
          <w:tcPr>
            <w:tcW w:w="709" w:type="dxa"/>
            <w:tcBorders>
              <w:top w:val="nil"/>
              <w:left w:val="single" w:sz="4" w:space="0" w:color="auto"/>
              <w:bottom w:val="single" w:sz="4" w:space="0" w:color="auto"/>
              <w:right w:val="single" w:sz="4" w:space="0" w:color="auto"/>
            </w:tcBorders>
            <w:noWrap/>
            <w:vAlign w:val="center"/>
          </w:tcPr>
          <w:p w14:paraId="153915EA"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lastRenderedPageBreak/>
              <w:t>7</w:t>
            </w:r>
          </w:p>
        </w:tc>
        <w:tc>
          <w:tcPr>
            <w:tcW w:w="3686" w:type="dxa"/>
            <w:tcBorders>
              <w:top w:val="nil"/>
              <w:left w:val="nil"/>
              <w:bottom w:val="single" w:sz="4" w:space="0" w:color="auto"/>
              <w:right w:val="single" w:sz="4" w:space="0" w:color="auto"/>
            </w:tcBorders>
          </w:tcPr>
          <w:p w14:paraId="4A0A6C6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NR-17 AET – (Análise Ergonômica do Trabalho), de todas as funções e todos os setores de trabalho, conforme a Norma Regulamentadora NR- 17- Ergonomia da Portaria MTb n.º 3.214, de 08 de junho de 1978, alterada pela Portaria MTP n.º 4.219, de 20 de dezembro de 2022.</w:t>
            </w:r>
          </w:p>
          <w:p w14:paraId="0CEC8BD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Entregar todos os documentos em cópia física e cópia digital.</w:t>
            </w:r>
          </w:p>
        </w:tc>
        <w:tc>
          <w:tcPr>
            <w:tcW w:w="850" w:type="dxa"/>
            <w:tcBorders>
              <w:top w:val="nil"/>
              <w:left w:val="nil"/>
              <w:bottom w:val="single" w:sz="4" w:space="0" w:color="auto"/>
              <w:right w:val="single" w:sz="4" w:space="0" w:color="auto"/>
            </w:tcBorders>
            <w:noWrap/>
            <w:vAlign w:val="center"/>
          </w:tcPr>
          <w:p w14:paraId="69BCD52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UNIDADE</w:t>
            </w:r>
          </w:p>
        </w:tc>
        <w:tc>
          <w:tcPr>
            <w:tcW w:w="993" w:type="dxa"/>
            <w:tcBorders>
              <w:top w:val="nil"/>
              <w:left w:val="nil"/>
              <w:bottom w:val="single" w:sz="4" w:space="0" w:color="auto"/>
              <w:right w:val="single" w:sz="4" w:space="0" w:color="auto"/>
            </w:tcBorders>
          </w:tcPr>
          <w:p w14:paraId="0C4AE9A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0F372E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68B043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r>
            <w:r w:rsidRPr="002803B5">
              <w:rPr>
                <w:rFonts w:ascii="Arial" w:hAnsi="Arial" w:cs="Arial"/>
                <w:color w:val="000000"/>
                <w:kern w:val="0"/>
                <w:sz w:val="20"/>
                <w:szCs w:val="20"/>
                <w:lang w:eastAsia="pt-BR"/>
              </w:rPr>
              <w:br/>
              <w:t>150</w:t>
            </w:r>
          </w:p>
        </w:tc>
        <w:tc>
          <w:tcPr>
            <w:tcW w:w="1417" w:type="dxa"/>
            <w:tcBorders>
              <w:top w:val="nil"/>
              <w:left w:val="nil"/>
              <w:bottom w:val="single" w:sz="4" w:space="0" w:color="auto"/>
              <w:right w:val="single" w:sz="4" w:space="0" w:color="auto"/>
            </w:tcBorders>
          </w:tcPr>
          <w:p w14:paraId="1E2CBF91"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35BDE981"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51B3CCCF"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79C4FDF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R$ 356,67</w:t>
            </w:r>
          </w:p>
        </w:tc>
        <w:tc>
          <w:tcPr>
            <w:tcW w:w="1843" w:type="dxa"/>
            <w:tcBorders>
              <w:top w:val="nil"/>
              <w:left w:val="nil"/>
              <w:bottom w:val="single" w:sz="4" w:space="0" w:color="auto"/>
              <w:right w:val="single" w:sz="4" w:space="0" w:color="auto"/>
            </w:tcBorders>
          </w:tcPr>
          <w:p w14:paraId="154F9B44"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A042B8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7D070A92"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122D8126"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r w:rsidRPr="002803B5">
              <w:rPr>
                <w:rFonts w:ascii="Arial" w:hAnsi="Arial" w:cs="Arial"/>
                <w:color w:val="000000"/>
                <w:kern w:val="0"/>
                <w:sz w:val="20"/>
                <w:szCs w:val="20"/>
                <w:lang w:eastAsia="pt-BR"/>
              </w:rPr>
              <w:t>R$ 53.500,00</w:t>
            </w:r>
          </w:p>
        </w:tc>
      </w:tr>
      <w:tr w:rsidR="003A3213" w:rsidRPr="002803B5" w14:paraId="74C06457"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4706A97C"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65A0E02C"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67C4E7ED"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0802572D"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5CD71849"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42CB988A"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17A7AED1"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16EA42BF"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340F636B"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4D65C508"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5444907B"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6567B0F3"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55FC3431"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476B1471"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71FC0851"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6CD80063"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8</w:t>
            </w:r>
          </w:p>
        </w:tc>
        <w:tc>
          <w:tcPr>
            <w:tcW w:w="3686" w:type="dxa"/>
            <w:tcBorders>
              <w:top w:val="nil"/>
              <w:left w:val="nil"/>
              <w:bottom w:val="single" w:sz="4" w:space="0" w:color="auto"/>
              <w:right w:val="single" w:sz="4" w:space="0" w:color="auto"/>
            </w:tcBorders>
          </w:tcPr>
          <w:p w14:paraId="3593C4A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A Contratada deve ter Software para Gestão de segurança e Medicina do</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Trabalho para envio dos eventos 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SST, S-2210, S-2220, S-2221, S-2240 que atenda 100% as exigências</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do eSocial, com acesso disponível para a contratante”, atendendo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 xml:space="preserve">as obrigações da 4ª fase do </w:t>
            </w:r>
            <w:r w:rsidRPr="002803B5">
              <w:rPr>
                <w:rFonts w:ascii="Arial" w:hAnsi="Arial" w:cs="Arial"/>
                <w:spacing w:val="-2"/>
                <w:kern w:val="0"/>
                <w:sz w:val="20"/>
                <w:szCs w:val="20"/>
                <w:lang w:eastAsia="pt-BR"/>
              </w:rPr>
              <w:t>eSocial.</w:t>
            </w:r>
          </w:p>
          <w:p w14:paraId="00EB5FA2"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Realizar</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treinamento</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nas</w:t>
            </w:r>
            <w:r w:rsidRPr="002803B5">
              <w:rPr>
                <w:rFonts w:ascii="Arial" w:hAnsi="Arial" w:cs="Arial"/>
                <w:spacing w:val="-11"/>
                <w:kern w:val="0"/>
                <w:sz w:val="20"/>
                <w:szCs w:val="20"/>
                <w:lang w:eastAsia="pt-BR"/>
              </w:rPr>
              <w:t xml:space="preserve"> </w:t>
            </w:r>
            <w:r w:rsidRPr="002803B5">
              <w:rPr>
                <w:rFonts w:ascii="Arial" w:hAnsi="Arial" w:cs="Arial"/>
                <w:kern w:val="0"/>
                <w:sz w:val="20"/>
                <w:szCs w:val="20"/>
                <w:lang w:eastAsia="pt-BR"/>
              </w:rPr>
              <w:t>dependências</w:t>
            </w:r>
            <w:r w:rsidRPr="002803B5">
              <w:rPr>
                <w:rFonts w:ascii="Arial" w:hAnsi="Arial" w:cs="Arial"/>
                <w:spacing w:val="-11"/>
                <w:kern w:val="0"/>
                <w:sz w:val="20"/>
                <w:szCs w:val="20"/>
                <w:lang w:eastAsia="pt-BR"/>
              </w:rPr>
              <w:t xml:space="preserve"> </w:t>
            </w:r>
            <w:r w:rsidRPr="002803B5">
              <w:rPr>
                <w:rFonts w:ascii="Arial" w:hAnsi="Arial" w:cs="Arial"/>
                <w:kern w:val="0"/>
                <w:sz w:val="20"/>
                <w:szCs w:val="20"/>
                <w:lang w:eastAsia="pt-BR"/>
              </w:rPr>
              <w:t>da</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Prefeitura</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Mandaguaçu</w:t>
            </w:r>
            <w:r w:rsidRPr="002803B5">
              <w:rPr>
                <w:rFonts w:ascii="Arial" w:hAnsi="Arial" w:cs="Arial"/>
                <w:spacing w:val="-8"/>
                <w:kern w:val="0"/>
                <w:sz w:val="20"/>
                <w:szCs w:val="20"/>
                <w:lang w:eastAsia="pt-BR"/>
              </w:rPr>
              <w:t xml:space="preserve"> </w:t>
            </w:r>
            <w:r w:rsidRPr="002803B5">
              <w:rPr>
                <w:rFonts w:ascii="Arial" w:hAnsi="Arial" w:cs="Arial"/>
                <w:kern w:val="0"/>
                <w:sz w:val="20"/>
                <w:szCs w:val="20"/>
                <w:lang w:eastAsia="pt-BR"/>
              </w:rPr>
              <w:t>-</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Pr, em até 05 (cinco) dias após a solicitação da Administração Municipal em horário e local designado para os trabalhadores que utilizaram o Software para Gestão de Segurança e Medicina do Trabalho.</w:t>
            </w:r>
          </w:p>
          <w:p w14:paraId="60C08917"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Envio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mensal</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dos</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eventos</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relacionados</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a</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questão de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saúde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e segurança do trabalho eventos S-2221 – Exame Toxicológico do Motorista Profissional;</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S-2220</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Monitoramento</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da</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Saúde</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do</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Trabalhador;</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 xml:space="preserve">S-2210 – Comunicação de Acidente de Trabalho - CAT; S-2240 – Fatores de </w:t>
            </w:r>
            <w:r w:rsidRPr="002803B5">
              <w:rPr>
                <w:rFonts w:ascii="Arial" w:hAnsi="Arial" w:cs="Arial"/>
                <w:spacing w:val="-2"/>
                <w:kern w:val="0"/>
                <w:sz w:val="20"/>
                <w:szCs w:val="20"/>
                <w:lang w:eastAsia="pt-BR"/>
              </w:rPr>
              <w:t>risco.</w:t>
            </w:r>
          </w:p>
        </w:tc>
        <w:tc>
          <w:tcPr>
            <w:tcW w:w="850" w:type="dxa"/>
            <w:tcBorders>
              <w:top w:val="nil"/>
              <w:left w:val="nil"/>
              <w:bottom w:val="single" w:sz="4" w:space="0" w:color="auto"/>
              <w:right w:val="single" w:sz="4" w:space="0" w:color="auto"/>
            </w:tcBorders>
            <w:noWrap/>
            <w:vAlign w:val="center"/>
          </w:tcPr>
          <w:p w14:paraId="55581CE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058F42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F9A4A4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D20CA7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E04A31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2F2152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C226AE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F6C3C2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64C3D9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5E2D3B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9E01C5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5AC3D2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BB2CB4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52D088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BAE1E6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1D1482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4C91DB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285B56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12 MESES</w:t>
            </w:r>
          </w:p>
        </w:tc>
        <w:tc>
          <w:tcPr>
            <w:tcW w:w="1417" w:type="dxa"/>
            <w:tcBorders>
              <w:top w:val="nil"/>
              <w:left w:val="nil"/>
              <w:bottom w:val="single" w:sz="4" w:space="0" w:color="auto"/>
              <w:right w:val="single" w:sz="4" w:space="0" w:color="auto"/>
            </w:tcBorders>
          </w:tcPr>
          <w:p w14:paraId="5E8CBB3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7F6C01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034090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74BF14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773AAB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B69600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4970C0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1B4FD3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76352A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R$ 5.833,33</w:t>
            </w:r>
          </w:p>
        </w:tc>
        <w:tc>
          <w:tcPr>
            <w:tcW w:w="1843" w:type="dxa"/>
            <w:tcBorders>
              <w:top w:val="nil"/>
              <w:left w:val="nil"/>
              <w:bottom w:val="single" w:sz="4" w:space="0" w:color="auto"/>
              <w:right w:val="single" w:sz="4" w:space="0" w:color="auto"/>
            </w:tcBorders>
          </w:tcPr>
          <w:p w14:paraId="28663CBD"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7534EC5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0A5C6D2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16D32717"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3D8F5541"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3EC6656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5C2DACA9"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5F45B3B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00CA25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R$ 69.999,96</w:t>
            </w:r>
          </w:p>
          <w:p w14:paraId="4FBDA1AD" w14:textId="77777777" w:rsidR="003A3213" w:rsidRPr="002803B5" w:rsidRDefault="003A3213" w:rsidP="00F00D2B">
            <w:pPr>
              <w:suppressAutoHyphens w:val="0"/>
              <w:rPr>
                <w:rFonts w:ascii="Arial" w:hAnsi="Arial" w:cs="Arial"/>
                <w:color w:val="000000"/>
                <w:kern w:val="0"/>
                <w:sz w:val="20"/>
                <w:szCs w:val="20"/>
                <w:lang w:eastAsia="pt-BR"/>
              </w:rPr>
            </w:pPr>
          </w:p>
          <w:p w14:paraId="38F04629" w14:textId="77777777" w:rsidR="003A3213" w:rsidRPr="002803B5" w:rsidRDefault="003A3213" w:rsidP="00F00D2B">
            <w:pPr>
              <w:suppressAutoHyphens w:val="0"/>
              <w:jc w:val="center"/>
              <w:rPr>
                <w:rFonts w:ascii="Arial" w:eastAsia="Batang" w:hAnsi="Arial" w:cs="Arial"/>
                <w:kern w:val="0"/>
                <w:sz w:val="20"/>
                <w:szCs w:val="20"/>
                <w:lang w:eastAsia="pt-BR"/>
              </w:rPr>
            </w:pPr>
          </w:p>
        </w:tc>
      </w:tr>
      <w:tr w:rsidR="003A3213" w:rsidRPr="002803B5" w14:paraId="4AFD09BD"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13D64875"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9</w:t>
            </w:r>
          </w:p>
        </w:tc>
        <w:tc>
          <w:tcPr>
            <w:tcW w:w="3686" w:type="dxa"/>
            <w:tcBorders>
              <w:top w:val="nil"/>
              <w:left w:val="nil"/>
              <w:bottom w:val="single" w:sz="4" w:space="0" w:color="auto"/>
              <w:right w:val="single" w:sz="4" w:space="0" w:color="auto"/>
            </w:tcBorders>
            <w:vAlign w:val="center"/>
          </w:tcPr>
          <w:p w14:paraId="1EA664E2"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 de EXAMES CLÍNICOSOCUPACIONAIS, descritos no PROGRAMA DE CONTROLE MÉDICO DE SAÚDE</w:t>
            </w:r>
          </w:p>
          <w:p w14:paraId="7078E44D"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 xml:space="preserve">OCUPACIONAL PCMSO- NR 7 conforme a Portaria MTb n.º 3.214, de 08 Portaria MTP n.º 567, de 10 março de 2022. Todos os exames clínicos ocupacionais, descrito no PCMSO serão de responsabilidade da empresa contratada, Admissional, Periódico, de Retorno ao Trabalho, de Mudança de </w:t>
            </w:r>
            <w:r w:rsidRPr="002803B5">
              <w:rPr>
                <w:rFonts w:ascii="Arial" w:hAnsi="Arial" w:cs="Arial"/>
                <w:kern w:val="0"/>
                <w:sz w:val="20"/>
                <w:szCs w:val="20"/>
                <w:lang w:eastAsia="pt-BR"/>
              </w:rPr>
              <w:lastRenderedPageBreak/>
              <w:t>riscos Ocupacionais e Demissional. Para cada exame clínico ocupacional realizado, o médico do trabalho emitirá Atestado de Saúde Ocupacional ASO, que deve ser comprovadamente disponibilizado ao empregado, devendo ser fornecido em meio físico.</w:t>
            </w:r>
          </w:p>
          <w:p w14:paraId="68DB52A2"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O ASO deve conter no mínimo:</w:t>
            </w:r>
          </w:p>
          <w:p w14:paraId="40FE0A0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1 - Razão social e CNPJ ou CAEPF da organização.</w:t>
            </w:r>
          </w:p>
          <w:p w14:paraId="6CD2E3E9"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2 - Nome completo do empregado, o número de seu CPF e sua função.</w:t>
            </w:r>
          </w:p>
          <w:p w14:paraId="717E6524"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3 - A descrição dos perigos ou fatores de risco identificados e classificados no PGR que necessitem de controle médico previsto no PCMSO, ou a sua inexistência.</w:t>
            </w:r>
          </w:p>
          <w:p w14:paraId="18FB0DE4"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4- Indicação e data de realização dos exames ocupacionais clínicos e complementares a que foi submetido o empregado.</w:t>
            </w:r>
          </w:p>
          <w:p w14:paraId="7250A86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5 - Definição de apto ou inapto para a função do empregado.</w:t>
            </w:r>
          </w:p>
          <w:p w14:paraId="1B58BF86"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6 - O nome e número de registro profissional do médico responsável pelo PCMSO se houver.</w:t>
            </w:r>
          </w:p>
          <w:p w14:paraId="36B83E57"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7 - Data, número de registro profissional e assinatura do médico que realizou o exame clínico.</w:t>
            </w:r>
          </w:p>
          <w:p w14:paraId="553C4E18"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Enviar os documentos para o eSocial de acordo com o Evento S-2220.</w:t>
            </w:r>
          </w:p>
          <w:p w14:paraId="058CDB4B"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Os dados dos exames clínicos e complementares deverão ser registrados em prontuário médico individual sob a responsabilidade do médico do trabalho responsável pelo exame, sendo repassado para o médico responsável pelo PCMSO, para elaborar relatório analítico e a contratante para o arquivamento.</w:t>
            </w:r>
          </w:p>
          <w:p w14:paraId="07C5874B"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 xml:space="preserve">O Médico examinador deverá comparecer ao Município de Mandaguaçu, em até 05 (cinco) dias após a solicitação da Administração </w:t>
            </w:r>
            <w:r w:rsidRPr="002803B5">
              <w:rPr>
                <w:rFonts w:ascii="Arial" w:hAnsi="Arial" w:cs="Arial"/>
                <w:kern w:val="0"/>
                <w:sz w:val="20"/>
                <w:szCs w:val="20"/>
                <w:lang w:eastAsia="pt-BR"/>
              </w:rPr>
              <w:lastRenderedPageBreak/>
              <w:t>Municipal em horário e local designado, sempre que necessário para atendimento e realização dos exames citados acima e emissão dos Atestado de Saúde Ocupacional ASO, conforme a demanda da contratante durante a vigência do contrato.</w:t>
            </w:r>
          </w:p>
          <w:p w14:paraId="3FE400D1"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O Médico do trabalho responsável pelos exames clínicos ocupacionais deve possuir formação e registro profissional em conformidade com o disposto na regulamentação da profissão e nos instrumentos normativos emitidos pelo respectivo conselho profissional.</w:t>
            </w:r>
          </w:p>
          <w:p w14:paraId="29003116"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 xml:space="preserve">Os exames complementares devem ser realizados na sede da contratada. </w:t>
            </w:r>
          </w:p>
          <w:p w14:paraId="0767E6B2"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3809FC0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lastRenderedPageBreak/>
              <w:br/>
              <w:t>UNIDADE</w:t>
            </w:r>
          </w:p>
        </w:tc>
        <w:tc>
          <w:tcPr>
            <w:tcW w:w="993" w:type="dxa"/>
            <w:tcBorders>
              <w:top w:val="nil"/>
              <w:left w:val="nil"/>
              <w:bottom w:val="single" w:sz="4" w:space="0" w:color="auto"/>
              <w:right w:val="single" w:sz="4" w:space="0" w:color="auto"/>
            </w:tcBorders>
          </w:tcPr>
          <w:p w14:paraId="721574D2" w14:textId="77777777" w:rsidR="003A3213" w:rsidRPr="002803B5" w:rsidRDefault="003A3213" w:rsidP="00F00D2B">
            <w:pPr>
              <w:suppressAutoHyphens w:val="0"/>
              <w:rPr>
                <w:rFonts w:ascii="Arial" w:eastAsia="Batang" w:hAnsi="Arial" w:cs="Arial"/>
                <w:color w:val="000000"/>
                <w:kern w:val="0"/>
                <w:sz w:val="20"/>
                <w:szCs w:val="20"/>
                <w:lang w:eastAsia="pt-BR"/>
              </w:rPr>
            </w:pPr>
          </w:p>
          <w:p w14:paraId="3C2FA0EA"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br/>
            </w:r>
          </w:p>
          <w:p w14:paraId="0A3CF7F8"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60019918"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385B09CE" w14:textId="77777777" w:rsidR="003A3213" w:rsidRPr="002803B5" w:rsidRDefault="003A3213" w:rsidP="00F00D2B">
            <w:pPr>
              <w:suppressAutoHyphens w:val="0"/>
              <w:rPr>
                <w:rFonts w:ascii="Arial" w:eastAsia="Batang" w:hAnsi="Arial" w:cs="Arial"/>
                <w:color w:val="000000"/>
                <w:kern w:val="0"/>
                <w:sz w:val="20"/>
                <w:szCs w:val="20"/>
                <w:lang w:eastAsia="pt-BR"/>
              </w:rPr>
            </w:pPr>
          </w:p>
          <w:p w14:paraId="179406BE" w14:textId="77777777" w:rsidR="003A3213" w:rsidRPr="002803B5" w:rsidRDefault="003A3213" w:rsidP="00F00D2B">
            <w:pPr>
              <w:suppressAutoHyphens w:val="0"/>
              <w:rPr>
                <w:rFonts w:ascii="Arial" w:eastAsia="Batang" w:hAnsi="Arial" w:cs="Arial"/>
                <w:color w:val="000000"/>
                <w:kern w:val="0"/>
                <w:sz w:val="20"/>
                <w:szCs w:val="20"/>
                <w:lang w:eastAsia="pt-BR"/>
              </w:rPr>
            </w:pPr>
          </w:p>
          <w:p w14:paraId="24D377E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FAA7F7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AE9408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15CCF9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09479D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B1330D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A451B7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900</w:t>
            </w:r>
          </w:p>
        </w:tc>
        <w:tc>
          <w:tcPr>
            <w:tcW w:w="1417" w:type="dxa"/>
            <w:tcBorders>
              <w:top w:val="nil"/>
              <w:left w:val="nil"/>
              <w:bottom w:val="single" w:sz="4" w:space="0" w:color="auto"/>
              <w:right w:val="single" w:sz="4" w:space="0" w:color="auto"/>
            </w:tcBorders>
          </w:tcPr>
          <w:p w14:paraId="483AA38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C9F639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9BCFFA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2A9B64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3C2127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74A345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4C5FB4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A45328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BAF275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984784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A07804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R$ 66,67</w:t>
            </w:r>
          </w:p>
        </w:tc>
        <w:tc>
          <w:tcPr>
            <w:tcW w:w="1843" w:type="dxa"/>
            <w:tcBorders>
              <w:top w:val="nil"/>
              <w:left w:val="nil"/>
              <w:bottom w:val="single" w:sz="4" w:space="0" w:color="auto"/>
              <w:right w:val="single" w:sz="4" w:space="0" w:color="auto"/>
            </w:tcBorders>
          </w:tcPr>
          <w:p w14:paraId="1CD0217F"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77A1BD7B"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12EF084E"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771E4C1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05ABBB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3E04AE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EA6373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9A114C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3A6909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8061EE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DDCCEF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R$ 60.000,00</w:t>
            </w:r>
          </w:p>
        </w:tc>
      </w:tr>
      <w:tr w:rsidR="003A3213" w:rsidRPr="002803B5" w14:paraId="2D3DB30B"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86B650F"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lastRenderedPageBreak/>
              <w:t>10</w:t>
            </w:r>
          </w:p>
        </w:tc>
        <w:tc>
          <w:tcPr>
            <w:tcW w:w="3686" w:type="dxa"/>
            <w:tcBorders>
              <w:top w:val="nil"/>
              <w:left w:val="nil"/>
              <w:bottom w:val="single" w:sz="4" w:space="0" w:color="auto"/>
              <w:right w:val="single" w:sz="4" w:space="0" w:color="auto"/>
            </w:tcBorders>
          </w:tcPr>
          <w:p w14:paraId="7B10E2A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3"/>
                <w:kern w:val="0"/>
                <w:sz w:val="20"/>
                <w:szCs w:val="20"/>
                <w:lang w:eastAsia="pt-BR"/>
              </w:rPr>
              <w:t xml:space="preserve"> </w:t>
            </w:r>
            <w:r w:rsidRPr="002803B5">
              <w:rPr>
                <w:rFonts w:ascii="Arial" w:hAnsi="Arial" w:cs="Arial"/>
                <w:spacing w:val="-2"/>
                <w:kern w:val="0"/>
                <w:sz w:val="20"/>
                <w:szCs w:val="20"/>
                <w:lang w:eastAsia="pt-BR"/>
              </w:rPr>
              <w:t>audiometria.</w:t>
            </w:r>
          </w:p>
        </w:tc>
        <w:tc>
          <w:tcPr>
            <w:tcW w:w="850" w:type="dxa"/>
            <w:tcBorders>
              <w:top w:val="nil"/>
              <w:left w:val="nil"/>
              <w:bottom w:val="single" w:sz="4" w:space="0" w:color="auto"/>
              <w:right w:val="single" w:sz="4" w:space="0" w:color="auto"/>
            </w:tcBorders>
            <w:noWrap/>
            <w:vAlign w:val="center"/>
          </w:tcPr>
          <w:p w14:paraId="51D3808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39F67184"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3E6DB0D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11250FE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R$ 50,00</w:t>
            </w:r>
          </w:p>
        </w:tc>
        <w:tc>
          <w:tcPr>
            <w:tcW w:w="1843" w:type="dxa"/>
            <w:tcBorders>
              <w:top w:val="nil"/>
              <w:left w:val="nil"/>
              <w:bottom w:val="single" w:sz="4" w:space="0" w:color="auto"/>
              <w:right w:val="single" w:sz="4" w:space="0" w:color="auto"/>
            </w:tcBorders>
          </w:tcPr>
          <w:p w14:paraId="55E0D44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R$ 12.500,00</w:t>
            </w:r>
          </w:p>
        </w:tc>
      </w:tr>
      <w:tr w:rsidR="003A3213" w:rsidRPr="002803B5" w14:paraId="08321B77"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330A6664"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11</w:t>
            </w:r>
          </w:p>
        </w:tc>
        <w:tc>
          <w:tcPr>
            <w:tcW w:w="3686" w:type="dxa"/>
            <w:tcBorders>
              <w:top w:val="nil"/>
              <w:left w:val="nil"/>
              <w:bottom w:val="single" w:sz="4" w:space="0" w:color="auto"/>
              <w:right w:val="single" w:sz="4" w:space="0" w:color="auto"/>
            </w:tcBorders>
          </w:tcPr>
          <w:p w14:paraId="3106E96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 xml:space="preserve">acuidade </w:t>
            </w:r>
            <w:r w:rsidRPr="002803B5">
              <w:rPr>
                <w:rFonts w:ascii="Arial" w:hAnsi="Arial" w:cs="Arial"/>
                <w:spacing w:val="-2"/>
                <w:kern w:val="0"/>
                <w:sz w:val="20"/>
                <w:szCs w:val="20"/>
                <w:lang w:eastAsia="pt-BR"/>
              </w:rPr>
              <w:t>visual.</w:t>
            </w:r>
          </w:p>
        </w:tc>
        <w:tc>
          <w:tcPr>
            <w:tcW w:w="850" w:type="dxa"/>
            <w:tcBorders>
              <w:top w:val="nil"/>
              <w:left w:val="nil"/>
              <w:bottom w:val="single" w:sz="4" w:space="0" w:color="auto"/>
              <w:right w:val="single" w:sz="4" w:space="0" w:color="auto"/>
            </w:tcBorders>
            <w:noWrap/>
            <w:vAlign w:val="center"/>
          </w:tcPr>
          <w:p w14:paraId="71354E3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250765FC"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27E036B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5F9FA68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R$ 50,00</w:t>
            </w:r>
          </w:p>
        </w:tc>
        <w:tc>
          <w:tcPr>
            <w:tcW w:w="1843" w:type="dxa"/>
            <w:tcBorders>
              <w:top w:val="nil"/>
              <w:left w:val="nil"/>
              <w:bottom w:val="single" w:sz="4" w:space="0" w:color="auto"/>
              <w:right w:val="single" w:sz="4" w:space="0" w:color="auto"/>
            </w:tcBorders>
          </w:tcPr>
          <w:p w14:paraId="0AC37A2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R$ 12.500,00</w:t>
            </w:r>
          </w:p>
        </w:tc>
      </w:tr>
      <w:tr w:rsidR="003A3213" w:rsidRPr="002803B5" w14:paraId="69FD1B26"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55449EC"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12</w:t>
            </w:r>
          </w:p>
        </w:tc>
        <w:tc>
          <w:tcPr>
            <w:tcW w:w="3686" w:type="dxa"/>
            <w:tcBorders>
              <w:top w:val="nil"/>
              <w:left w:val="nil"/>
              <w:bottom w:val="single" w:sz="4" w:space="0" w:color="auto"/>
              <w:right w:val="single" w:sz="4" w:space="0" w:color="auto"/>
            </w:tcBorders>
          </w:tcPr>
          <w:p w14:paraId="0DA4A43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eletrocardiograma</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(ECG).</w:t>
            </w:r>
          </w:p>
        </w:tc>
        <w:tc>
          <w:tcPr>
            <w:tcW w:w="850" w:type="dxa"/>
            <w:tcBorders>
              <w:top w:val="nil"/>
              <w:left w:val="nil"/>
              <w:bottom w:val="single" w:sz="4" w:space="0" w:color="auto"/>
              <w:right w:val="single" w:sz="4" w:space="0" w:color="auto"/>
            </w:tcBorders>
            <w:noWrap/>
            <w:vAlign w:val="center"/>
          </w:tcPr>
          <w:p w14:paraId="003CEF1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3CADB4D4"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6EFEF09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150</w:t>
            </w:r>
          </w:p>
        </w:tc>
        <w:tc>
          <w:tcPr>
            <w:tcW w:w="1417" w:type="dxa"/>
            <w:tcBorders>
              <w:top w:val="nil"/>
              <w:left w:val="nil"/>
              <w:bottom w:val="single" w:sz="4" w:space="0" w:color="auto"/>
              <w:right w:val="single" w:sz="4" w:space="0" w:color="auto"/>
            </w:tcBorders>
          </w:tcPr>
          <w:p w14:paraId="45600B2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R$ 75,00</w:t>
            </w:r>
          </w:p>
        </w:tc>
        <w:tc>
          <w:tcPr>
            <w:tcW w:w="1843" w:type="dxa"/>
            <w:tcBorders>
              <w:top w:val="nil"/>
              <w:left w:val="nil"/>
              <w:bottom w:val="single" w:sz="4" w:space="0" w:color="auto"/>
              <w:right w:val="single" w:sz="4" w:space="0" w:color="auto"/>
            </w:tcBorders>
          </w:tcPr>
          <w:p w14:paraId="109973D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R$ 11.250,00</w:t>
            </w:r>
          </w:p>
        </w:tc>
      </w:tr>
      <w:tr w:rsidR="003A3213" w:rsidRPr="002803B5" w14:paraId="53E131D1"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2E07752B"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13</w:t>
            </w:r>
          </w:p>
        </w:tc>
        <w:tc>
          <w:tcPr>
            <w:tcW w:w="3686" w:type="dxa"/>
            <w:tcBorders>
              <w:top w:val="nil"/>
              <w:left w:val="nil"/>
              <w:bottom w:val="single" w:sz="4" w:space="0" w:color="auto"/>
              <w:right w:val="single" w:sz="4" w:space="0" w:color="auto"/>
            </w:tcBorders>
          </w:tcPr>
          <w:p w14:paraId="6F26CFD4"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8"/>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eletroencefalograma</w:t>
            </w:r>
            <w:r w:rsidRPr="002803B5">
              <w:rPr>
                <w:rFonts w:ascii="Arial" w:hAnsi="Arial" w:cs="Arial"/>
                <w:spacing w:val="-2"/>
                <w:kern w:val="0"/>
                <w:sz w:val="20"/>
                <w:szCs w:val="20"/>
                <w:lang w:eastAsia="pt-BR"/>
              </w:rPr>
              <w:t xml:space="preserve"> (EEG).</w:t>
            </w:r>
          </w:p>
        </w:tc>
        <w:tc>
          <w:tcPr>
            <w:tcW w:w="850" w:type="dxa"/>
            <w:tcBorders>
              <w:top w:val="nil"/>
              <w:left w:val="nil"/>
              <w:bottom w:val="single" w:sz="4" w:space="0" w:color="auto"/>
              <w:right w:val="single" w:sz="4" w:space="0" w:color="auto"/>
            </w:tcBorders>
            <w:noWrap/>
            <w:vAlign w:val="center"/>
          </w:tcPr>
          <w:p w14:paraId="3EFFF6B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7CA8D0AC"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735A62E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150</w:t>
            </w:r>
          </w:p>
        </w:tc>
        <w:tc>
          <w:tcPr>
            <w:tcW w:w="1417" w:type="dxa"/>
            <w:tcBorders>
              <w:top w:val="nil"/>
              <w:left w:val="nil"/>
              <w:bottom w:val="single" w:sz="4" w:space="0" w:color="auto"/>
              <w:right w:val="single" w:sz="4" w:space="0" w:color="auto"/>
            </w:tcBorders>
          </w:tcPr>
          <w:p w14:paraId="6D90FAA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R$ 170,00</w:t>
            </w:r>
          </w:p>
        </w:tc>
        <w:tc>
          <w:tcPr>
            <w:tcW w:w="1843" w:type="dxa"/>
            <w:tcBorders>
              <w:top w:val="nil"/>
              <w:left w:val="nil"/>
              <w:bottom w:val="single" w:sz="4" w:space="0" w:color="auto"/>
              <w:right w:val="single" w:sz="4" w:space="0" w:color="auto"/>
            </w:tcBorders>
          </w:tcPr>
          <w:p w14:paraId="6DEDB90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R$ 25.500,00</w:t>
            </w:r>
          </w:p>
        </w:tc>
      </w:tr>
      <w:tr w:rsidR="003A3213" w:rsidRPr="002803B5" w14:paraId="48445ACC"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140EFC7"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14</w:t>
            </w:r>
          </w:p>
        </w:tc>
        <w:tc>
          <w:tcPr>
            <w:tcW w:w="3686" w:type="dxa"/>
            <w:tcBorders>
              <w:top w:val="nil"/>
              <w:left w:val="nil"/>
              <w:bottom w:val="single" w:sz="4" w:space="0" w:color="auto"/>
              <w:right w:val="single" w:sz="4" w:space="0" w:color="auto"/>
            </w:tcBorders>
          </w:tcPr>
          <w:p w14:paraId="333B5865"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avaliação</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psicossocial.</w:t>
            </w:r>
          </w:p>
        </w:tc>
        <w:tc>
          <w:tcPr>
            <w:tcW w:w="850" w:type="dxa"/>
            <w:tcBorders>
              <w:top w:val="nil"/>
              <w:left w:val="nil"/>
              <w:bottom w:val="single" w:sz="4" w:space="0" w:color="auto"/>
              <w:right w:val="single" w:sz="4" w:space="0" w:color="auto"/>
            </w:tcBorders>
            <w:noWrap/>
            <w:vAlign w:val="center"/>
          </w:tcPr>
          <w:p w14:paraId="06BAEFE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C91AA99"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0B4A8A9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150</w:t>
            </w:r>
          </w:p>
        </w:tc>
        <w:tc>
          <w:tcPr>
            <w:tcW w:w="1417" w:type="dxa"/>
            <w:tcBorders>
              <w:top w:val="nil"/>
              <w:left w:val="nil"/>
              <w:bottom w:val="single" w:sz="4" w:space="0" w:color="auto"/>
              <w:right w:val="single" w:sz="4" w:space="0" w:color="auto"/>
            </w:tcBorders>
          </w:tcPr>
          <w:p w14:paraId="45B353F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R$ 210,00</w:t>
            </w:r>
          </w:p>
        </w:tc>
        <w:tc>
          <w:tcPr>
            <w:tcW w:w="1843" w:type="dxa"/>
            <w:tcBorders>
              <w:top w:val="nil"/>
              <w:left w:val="nil"/>
              <w:bottom w:val="single" w:sz="4" w:space="0" w:color="auto"/>
              <w:right w:val="single" w:sz="4" w:space="0" w:color="auto"/>
            </w:tcBorders>
          </w:tcPr>
          <w:p w14:paraId="0BA807E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R$ 31.500,00</w:t>
            </w:r>
          </w:p>
        </w:tc>
      </w:tr>
      <w:tr w:rsidR="003A3213" w:rsidRPr="002803B5" w14:paraId="15C25CB3"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15C2632"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15</w:t>
            </w:r>
          </w:p>
        </w:tc>
        <w:tc>
          <w:tcPr>
            <w:tcW w:w="3686" w:type="dxa"/>
            <w:tcBorders>
              <w:top w:val="nil"/>
              <w:left w:val="nil"/>
              <w:bottom w:val="single" w:sz="4" w:space="0" w:color="auto"/>
              <w:right w:val="single" w:sz="4" w:space="0" w:color="auto"/>
            </w:tcBorders>
          </w:tcPr>
          <w:p w14:paraId="4731F6B9"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 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anti</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hbs</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(hepatite</w:t>
            </w:r>
            <w:r w:rsidRPr="002803B5">
              <w:rPr>
                <w:rFonts w:ascii="Arial" w:hAnsi="Arial" w:cs="Arial"/>
                <w:spacing w:val="-4"/>
                <w:kern w:val="0"/>
                <w:sz w:val="20"/>
                <w:szCs w:val="20"/>
                <w:lang w:eastAsia="pt-BR"/>
              </w:rPr>
              <w:t xml:space="preserve"> </w:t>
            </w:r>
            <w:r w:rsidRPr="002803B5">
              <w:rPr>
                <w:rFonts w:ascii="Arial" w:hAnsi="Arial" w:cs="Arial"/>
                <w:spacing w:val="-5"/>
                <w:kern w:val="0"/>
                <w:sz w:val="20"/>
                <w:szCs w:val="20"/>
                <w:lang w:eastAsia="pt-BR"/>
              </w:rPr>
              <w:t>b).</w:t>
            </w:r>
          </w:p>
        </w:tc>
        <w:tc>
          <w:tcPr>
            <w:tcW w:w="850" w:type="dxa"/>
            <w:tcBorders>
              <w:top w:val="nil"/>
              <w:left w:val="nil"/>
              <w:bottom w:val="single" w:sz="4" w:space="0" w:color="auto"/>
              <w:right w:val="single" w:sz="4" w:space="0" w:color="auto"/>
            </w:tcBorders>
            <w:noWrap/>
            <w:vAlign w:val="center"/>
          </w:tcPr>
          <w:p w14:paraId="62D2F7A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2732B1D"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2749DDE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57D22BF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R$ 45,00</w:t>
            </w:r>
          </w:p>
          <w:p w14:paraId="34ECE4FE" w14:textId="77777777" w:rsidR="003A3213" w:rsidRPr="002803B5" w:rsidRDefault="003A3213" w:rsidP="00F00D2B">
            <w:pPr>
              <w:suppressAutoHyphens w:val="0"/>
              <w:jc w:val="center"/>
              <w:rPr>
                <w:rFonts w:ascii="Arial" w:eastAsia="Batang" w:hAnsi="Arial" w:cs="Arial"/>
                <w:kern w:val="0"/>
                <w:sz w:val="20"/>
                <w:szCs w:val="20"/>
                <w:lang w:eastAsia="pt-BR"/>
              </w:rPr>
            </w:pPr>
          </w:p>
        </w:tc>
        <w:tc>
          <w:tcPr>
            <w:tcW w:w="1843" w:type="dxa"/>
            <w:tcBorders>
              <w:top w:val="nil"/>
              <w:left w:val="nil"/>
              <w:bottom w:val="single" w:sz="4" w:space="0" w:color="auto"/>
              <w:right w:val="single" w:sz="4" w:space="0" w:color="auto"/>
            </w:tcBorders>
          </w:tcPr>
          <w:p w14:paraId="7F19A45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R$ 11.250,00</w:t>
            </w:r>
          </w:p>
        </w:tc>
      </w:tr>
      <w:tr w:rsidR="003A3213" w:rsidRPr="002803B5" w14:paraId="0D99FD38"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C6AF067"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16</w:t>
            </w:r>
          </w:p>
        </w:tc>
        <w:tc>
          <w:tcPr>
            <w:tcW w:w="3686" w:type="dxa"/>
            <w:tcBorders>
              <w:top w:val="nil"/>
              <w:left w:val="nil"/>
              <w:bottom w:val="single" w:sz="4" w:space="0" w:color="auto"/>
              <w:right w:val="single" w:sz="4" w:space="0" w:color="auto"/>
            </w:tcBorders>
          </w:tcPr>
          <w:p w14:paraId="0D959429"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anti</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hcv</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(hepatite</w:t>
            </w:r>
            <w:r w:rsidRPr="002803B5">
              <w:rPr>
                <w:rFonts w:ascii="Arial" w:hAnsi="Arial" w:cs="Arial"/>
                <w:spacing w:val="-4"/>
                <w:kern w:val="0"/>
                <w:sz w:val="20"/>
                <w:szCs w:val="20"/>
                <w:lang w:eastAsia="pt-BR"/>
              </w:rPr>
              <w:t xml:space="preserve"> </w:t>
            </w:r>
            <w:r w:rsidRPr="002803B5">
              <w:rPr>
                <w:rFonts w:ascii="Arial" w:hAnsi="Arial" w:cs="Arial"/>
                <w:spacing w:val="-5"/>
                <w:kern w:val="0"/>
                <w:sz w:val="20"/>
                <w:szCs w:val="20"/>
                <w:lang w:eastAsia="pt-BR"/>
              </w:rPr>
              <w:t>c).</w:t>
            </w:r>
          </w:p>
        </w:tc>
        <w:tc>
          <w:tcPr>
            <w:tcW w:w="850" w:type="dxa"/>
            <w:tcBorders>
              <w:top w:val="nil"/>
              <w:left w:val="nil"/>
              <w:bottom w:val="single" w:sz="4" w:space="0" w:color="auto"/>
              <w:right w:val="single" w:sz="4" w:space="0" w:color="auto"/>
            </w:tcBorders>
            <w:noWrap/>
            <w:vAlign w:val="center"/>
          </w:tcPr>
          <w:p w14:paraId="3E619C3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1B2FA71"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0A3EA2B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1FF3E10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R$ 45,00</w:t>
            </w:r>
          </w:p>
          <w:p w14:paraId="6A0D828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tc>
        <w:tc>
          <w:tcPr>
            <w:tcW w:w="1843" w:type="dxa"/>
            <w:tcBorders>
              <w:top w:val="nil"/>
              <w:left w:val="nil"/>
              <w:bottom w:val="single" w:sz="4" w:space="0" w:color="auto"/>
              <w:right w:val="single" w:sz="4" w:space="0" w:color="auto"/>
            </w:tcBorders>
          </w:tcPr>
          <w:p w14:paraId="2354F72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R$ 11.250,00</w:t>
            </w:r>
          </w:p>
        </w:tc>
      </w:tr>
      <w:tr w:rsidR="003A3213" w:rsidRPr="002803B5" w14:paraId="71B61F86"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793F85A"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17</w:t>
            </w:r>
          </w:p>
        </w:tc>
        <w:tc>
          <w:tcPr>
            <w:tcW w:w="3686" w:type="dxa"/>
            <w:tcBorders>
              <w:top w:val="nil"/>
              <w:left w:val="nil"/>
              <w:bottom w:val="single" w:sz="4" w:space="0" w:color="auto"/>
              <w:right w:val="single" w:sz="4" w:space="0" w:color="auto"/>
            </w:tcBorders>
          </w:tcPr>
          <w:p w14:paraId="32AB789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6"/>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exame complementar</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hbsag</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(hepatite</w:t>
            </w:r>
            <w:r w:rsidRPr="002803B5">
              <w:rPr>
                <w:rFonts w:ascii="Arial" w:hAnsi="Arial" w:cs="Arial"/>
                <w:spacing w:val="-2"/>
                <w:kern w:val="0"/>
                <w:sz w:val="20"/>
                <w:szCs w:val="20"/>
                <w:lang w:eastAsia="pt-BR"/>
              </w:rPr>
              <w:t xml:space="preserve"> </w:t>
            </w:r>
            <w:r w:rsidRPr="002803B5">
              <w:rPr>
                <w:rFonts w:ascii="Arial" w:hAnsi="Arial" w:cs="Arial"/>
                <w:spacing w:val="-5"/>
                <w:kern w:val="0"/>
                <w:sz w:val="20"/>
                <w:szCs w:val="20"/>
                <w:lang w:eastAsia="pt-BR"/>
              </w:rPr>
              <w:t>b).</w:t>
            </w:r>
          </w:p>
        </w:tc>
        <w:tc>
          <w:tcPr>
            <w:tcW w:w="850" w:type="dxa"/>
            <w:tcBorders>
              <w:top w:val="nil"/>
              <w:left w:val="nil"/>
              <w:bottom w:val="single" w:sz="4" w:space="0" w:color="auto"/>
              <w:right w:val="single" w:sz="4" w:space="0" w:color="auto"/>
            </w:tcBorders>
            <w:noWrap/>
            <w:vAlign w:val="center"/>
          </w:tcPr>
          <w:p w14:paraId="773D7E1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0D1BE8CB"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02BE678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5D9646D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R$ 50,00</w:t>
            </w:r>
          </w:p>
        </w:tc>
        <w:tc>
          <w:tcPr>
            <w:tcW w:w="1843" w:type="dxa"/>
            <w:tcBorders>
              <w:top w:val="nil"/>
              <w:left w:val="nil"/>
              <w:bottom w:val="single" w:sz="4" w:space="0" w:color="auto"/>
              <w:right w:val="single" w:sz="4" w:space="0" w:color="auto"/>
            </w:tcBorders>
          </w:tcPr>
          <w:p w14:paraId="6929553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R$ 12.500,00</w:t>
            </w:r>
          </w:p>
        </w:tc>
      </w:tr>
      <w:tr w:rsidR="003A3213" w:rsidRPr="002803B5" w14:paraId="05450603"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2E45901"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lastRenderedPageBreak/>
              <w:t>18</w:t>
            </w:r>
          </w:p>
        </w:tc>
        <w:tc>
          <w:tcPr>
            <w:tcW w:w="3686" w:type="dxa"/>
            <w:tcBorders>
              <w:top w:val="nil"/>
              <w:left w:val="nil"/>
              <w:bottom w:val="single" w:sz="4" w:space="0" w:color="auto"/>
              <w:right w:val="single" w:sz="4" w:space="0" w:color="auto"/>
            </w:tcBorders>
          </w:tcPr>
          <w:p w14:paraId="3D3768F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 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spacing w:val="-4"/>
                <w:kern w:val="0"/>
                <w:sz w:val="20"/>
                <w:szCs w:val="20"/>
                <w:lang w:eastAsia="pt-BR"/>
              </w:rPr>
              <w:t>VDRL.</w:t>
            </w:r>
          </w:p>
        </w:tc>
        <w:tc>
          <w:tcPr>
            <w:tcW w:w="850" w:type="dxa"/>
            <w:tcBorders>
              <w:top w:val="nil"/>
              <w:left w:val="nil"/>
              <w:bottom w:val="single" w:sz="4" w:space="0" w:color="auto"/>
              <w:right w:val="single" w:sz="4" w:space="0" w:color="auto"/>
            </w:tcBorders>
            <w:noWrap/>
            <w:vAlign w:val="center"/>
          </w:tcPr>
          <w:p w14:paraId="11C35B8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0E99E9B6"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41A7A50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90</w:t>
            </w:r>
          </w:p>
        </w:tc>
        <w:tc>
          <w:tcPr>
            <w:tcW w:w="1417" w:type="dxa"/>
            <w:tcBorders>
              <w:top w:val="nil"/>
              <w:left w:val="nil"/>
              <w:bottom w:val="single" w:sz="4" w:space="0" w:color="auto"/>
              <w:right w:val="single" w:sz="4" w:space="0" w:color="auto"/>
            </w:tcBorders>
          </w:tcPr>
          <w:p w14:paraId="577333C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R$ 46,00</w:t>
            </w:r>
          </w:p>
        </w:tc>
        <w:tc>
          <w:tcPr>
            <w:tcW w:w="1843" w:type="dxa"/>
            <w:tcBorders>
              <w:top w:val="nil"/>
              <w:left w:val="nil"/>
              <w:bottom w:val="single" w:sz="4" w:space="0" w:color="auto"/>
              <w:right w:val="single" w:sz="4" w:space="0" w:color="auto"/>
            </w:tcBorders>
          </w:tcPr>
          <w:p w14:paraId="7995DCD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R$ 4.140,00</w:t>
            </w:r>
          </w:p>
        </w:tc>
      </w:tr>
      <w:tr w:rsidR="003A3213" w:rsidRPr="002803B5" w14:paraId="0084D318"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44044AAD"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19</w:t>
            </w:r>
          </w:p>
        </w:tc>
        <w:tc>
          <w:tcPr>
            <w:tcW w:w="3686" w:type="dxa"/>
            <w:tcBorders>
              <w:top w:val="nil"/>
              <w:left w:val="nil"/>
              <w:bottom w:val="single" w:sz="4" w:space="0" w:color="auto"/>
              <w:right w:val="single" w:sz="4" w:space="0" w:color="auto"/>
            </w:tcBorders>
          </w:tcPr>
          <w:p w14:paraId="73B1A16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 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colinesterase.</w:t>
            </w:r>
          </w:p>
        </w:tc>
        <w:tc>
          <w:tcPr>
            <w:tcW w:w="850" w:type="dxa"/>
            <w:tcBorders>
              <w:top w:val="nil"/>
              <w:left w:val="nil"/>
              <w:bottom w:val="single" w:sz="4" w:space="0" w:color="auto"/>
              <w:right w:val="single" w:sz="4" w:space="0" w:color="auto"/>
            </w:tcBorders>
            <w:noWrap/>
            <w:vAlign w:val="center"/>
          </w:tcPr>
          <w:p w14:paraId="008A662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87DCFBE"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6D97833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6892B0F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R$ 22,00</w:t>
            </w:r>
          </w:p>
        </w:tc>
        <w:tc>
          <w:tcPr>
            <w:tcW w:w="1843" w:type="dxa"/>
            <w:tcBorders>
              <w:top w:val="nil"/>
              <w:left w:val="nil"/>
              <w:bottom w:val="single" w:sz="4" w:space="0" w:color="auto"/>
              <w:right w:val="single" w:sz="4" w:space="0" w:color="auto"/>
            </w:tcBorders>
          </w:tcPr>
          <w:p w14:paraId="5E9B226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R$ 5.500,00</w:t>
            </w:r>
          </w:p>
        </w:tc>
      </w:tr>
      <w:tr w:rsidR="003A3213" w:rsidRPr="002803B5" w14:paraId="73C15AAB"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2A3003C"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20</w:t>
            </w:r>
          </w:p>
        </w:tc>
        <w:tc>
          <w:tcPr>
            <w:tcW w:w="3686" w:type="dxa"/>
            <w:tcBorders>
              <w:top w:val="nil"/>
              <w:left w:val="nil"/>
              <w:bottom w:val="single" w:sz="4" w:space="0" w:color="auto"/>
              <w:right w:val="single" w:sz="4" w:space="0" w:color="auto"/>
            </w:tcBorders>
          </w:tcPr>
          <w:p w14:paraId="424CC056"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 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glicose.</w:t>
            </w:r>
          </w:p>
        </w:tc>
        <w:tc>
          <w:tcPr>
            <w:tcW w:w="850" w:type="dxa"/>
            <w:tcBorders>
              <w:top w:val="nil"/>
              <w:left w:val="nil"/>
              <w:bottom w:val="single" w:sz="4" w:space="0" w:color="auto"/>
              <w:right w:val="single" w:sz="4" w:space="0" w:color="auto"/>
            </w:tcBorders>
            <w:noWrap/>
            <w:vAlign w:val="center"/>
          </w:tcPr>
          <w:p w14:paraId="157B6D9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3B28B40B"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238FD09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5F419BA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R$ 13,00</w:t>
            </w:r>
          </w:p>
        </w:tc>
        <w:tc>
          <w:tcPr>
            <w:tcW w:w="1843" w:type="dxa"/>
            <w:tcBorders>
              <w:top w:val="nil"/>
              <w:left w:val="nil"/>
              <w:bottom w:val="single" w:sz="4" w:space="0" w:color="auto"/>
              <w:right w:val="single" w:sz="4" w:space="0" w:color="auto"/>
            </w:tcBorders>
          </w:tcPr>
          <w:p w14:paraId="72FD1FF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R$ 3.250,00</w:t>
            </w:r>
          </w:p>
        </w:tc>
      </w:tr>
      <w:tr w:rsidR="003A3213" w:rsidRPr="002803B5" w14:paraId="7742507C"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BC034A7"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21</w:t>
            </w:r>
          </w:p>
        </w:tc>
        <w:tc>
          <w:tcPr>
            <w:tcW w:w="3686" w:type="dxa"/>
            <w:tcBorders>
              <w:top w:val="nil"/>
              <w:left w:val="nil"/>
              <w:bottom w:val="single" w:sz="4" w:space="0" w:color="auto"/>
              <w:right w:val="single" w:sz="4" w:space="0" w:color="auto"/>
            </w:tcBorders>
          </w:tcPr>
          <w:p w14:paraId="77B0BF1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hemograma</w:t>
            </w:r>
            <w:r w:rsidRPr="002803B5">
              <w:rPr>
                <w:rFonts w:ascii="Arial" w:hAnsi="Arial" w:cs="Arial"/>
                <w:spacing w:val="-2"/>
                <w:kern w:val="0"/>
                <w:sz w:val="20"/>
                <w:szCs w:val="20"/>
                <w:lang w:eastAsia="pt-BR"/>
              </w:rPr>
              <w:t xml:space="preserve"> completo.</w:t>
            </w:r>
          </w:p>
        </w:tc>
        <w:tc>
          <w:tcPr>
            <w:tcW w:w="850" w:type="dxa"/>
            <w:tcBorders>
              <w:top w:val="nil"/>
              <w:left w:val="nil"/>
              <w:bottom w:val="single" w:sz="4" w:space="0" w:color="auto"/>
              <w:right w:val="single" w:sz="4" w:space="0" w:color="auto"/>
            </w:tcBorders>
            <w:noWrap/>
            <w:vAlign w:val="center"/>
          </w:tcPr>
          <w:p w14:paraId="52A08A3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73E308F7"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67DBD34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77454C3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R$ 17,00</w:t>
            </w:r>
          </w:p>
        </w:tc>
        <w:tc>
          <w:tcPr>
            <w:tcW w:w="1843" w:type="dxa"/>
            <w:tcBorders>
              <w:top w:val="nil"/>
              <w:left w:val="nil"/>
              <w:bottom w:val="single" w:sz="4" w:space="0" w:color="auto"/>
              <w:right w:val="single" w:sz="4" w:space="0" w:color="auto"/>
            </w:tcBorders>
          </w:tcPr>
          <w:p w14:paraId="3888E83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R$ 4.250,00</w:t>
            </w:r>
          </w:p>
        </w:tc>
      </w:tr>
      <w:tr w:rsidR="003A3213" w:rsidRPr="002803B5" w14:paraId="094DF560"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4616AD91"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22</w:t>
            </w:r>
          </w:p>
        </w:tc>
        <w:tc>
          <w:tcPr>
            <w:tcW w:w="3686" w:type="dxa"/>
            <w:tcBorders>
              <w:top w:val="nil"/>
              <w:left w:val="nil"/>
              <w:bottom w:val="single" w:sz="4" w:space="0" w:color="auto"/>
              <w:right w:val="single" w:sz="4" w:space="0" w:color="auto"/>
            </w:tcBorders>
          </w:tcPr>
          <w:p w14:paraId="6F0D6BB7"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coprocultura.</w:t>
            </w:r>
          </w:p>
        </w:tc>
        <w:tc>
          <w:tcPr>
            <w:tcW w:w="850" w:type="dxa"/>
            <w:tcBorders>
              <w:top w:val="nil"/>
              <w:left w:val="nil"/>
              <w:bottom w:val="single" w:sz="4" w:space="0" w:color="auto"/>
              <w:right w:val="single" w:sz="4" w:space="0" w:color="auto"/>
            </w:tcBorders>
            <w:noWrap/>
            <w:vAlign w:val="center"/>
          </w:tcPr>
          <w:p w14:paraId="70EA35B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641C1049"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23A9BA2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90</w:t>
            </w:r>
          </w:p>
        </w:tc>
        <w:tc>
          <w:tcPr>
            <w:tcW w:w="1417" w:type="dxa"/>
            <w:tcBorders>
              <w:top w:val="nil"/>
              <w:left w:val="nil"/>
              <w:bottom w:val="single" w:sz="4" w:space="0" w:color="auto"/>
              <w:right w:val="single" w:sz="4" w:space="0" w:color="auto"/>
            </w:tcBorders>
          </w:tcPr>
          <w:p w14:paraId="4156564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R$ 38,00</w:t>
            </w:r>
          </w:p>
        </w:tc>
        <w:tc>
          <w:tcPr>
            <w:tcW w:w="1843" w:type="dxa"/>
            <w:tcBorders>
              <w:top w:val="nil"/>
              <w:left w:val="nil"/>
              <w:bottom w:val="single" w:sz="4" w:space="0" w:color="auto"/>
              <w:right w:val="single" w:sz="4" w:space="0" w:color="auto"/>
            </w:tcBorders>
          </w:tcPr>
          <w:p w14:paraId="28380CC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R$ 3.420,00</w:t>
            </w:r>
          </w:p>
        </w:tc>
      </w:tr>
      <w:tr w:rsidR="003A3213" w:rsidRPr="002803B5" w14:paraId="6EBDE52B"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ECB0C44"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23</w:t>
            </w:r>
          </w:p>
        </w:tc>
        <w:tc>
          <w:tcPr>
            <w:tcW w:w="3686" w:type="dxa"/>
            <w:tcBorders>
              <w:top w:val="nil"/>
              <w:left w:val="nil"/>
              <w:bottom w:val="single" w:sz="4" w:space="0" w:color="auto"/>
              <w:right w:val="single" w:sz="4" w:space="0" w:color="auto"/>
            </w:tcBorders>
          </w:tcPr>
          <w:p w14:paraId="1EA23C82"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parasitológico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3"/>
                <w:kern w:val="0"/>
                <w:sz w:val="20"/>
                <w:szCs w:val="20"/>
                <w:lang w:eastAsia="pt-BR"/>
              </w:rPr>
              <w:t xml:space="preserve"> </w:t>
            </w:r>
            <w:r w:rsidRPr="002803B5">
              <w:rPr>
                <w:rFonts w:ascii="Arial" w:hAnsi="Arial" w:cs="Arial"/>
                <w:spacing w:val="-2"/>
                <w:kern w:val="0"/>
                <w:sz w:val="20"/>
                <w:szCs w:val="20"/>
                <w:lang w:eastAsia="pt-BR"/>
              </w:rPr>
              <w:t>fezes.</w:t>
            </w:r>
          </w:p>
        </w:tc>
        <w:tc>
          <w:tcPr>
            <w:tcW w:w="850" w:type="dxa"/>
            <w:tcBorders>
              <w:top w:val="nil"/>
              <w:left w:val="nil"/>
              <w:bottom w:val="single" w:sz="4" w:space="0" w:color="auto"/>
              <w:right w:val="single" w:sz="4" w:space="0" w:color="auto"/>
            </w:tcBorders>
            <w:noWrap/>
            <w:vAlign w:val="center"/>
          </w:tcPr>
          <w:p w14:paraId="50F81CB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972A259"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1DCB129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90</w:t>
            </w:r>
          </w:p>
        </w:tc>
        <w:tc>
          <w:tcPr>
            <w:tcW w:w="1417" w:type="dxa"/>
            <w:tcBorders>
              <w:top w:val="nil"/>
              <w:left w:val="nil"/>
              <w:bottom w:val="single" w:sz="4" w:space="0" w:color="auto"/>
              <w:right w:val="single" w:sz="4" w:space="0" w:color="auto"/>
            </w:tcBorders>
          </w:tcPr>
          <w:p w14:paraId="1293FD2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R$ 15,00</w:t>
            </w:r>
          </w:p>
        </w:tc>
        <w:tc>
          <w:tcPr>
            <w:tcW w:w="1843" w:type="dxa"/>
            <w:tcBorders>
              <w:top w:val="nil"/>
              <w:left w:val="nil"/>
              <w:bottom w:val="single" w:sz="4" w:space="0" w:color="auto"/>
              <w:right w:val="single" w:sz="4" w:space="0" w:color="auto"/>
            </w:tcBorders>
          </w:tcPr>
          <w:p w14:paraId="5264592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R$ 1.350,00</w:t>
            </w:r>
          </w:p>
        </w:tc>
      </w:tr>
      <w:tr w:rsidR="003A3213" w:rsidRPr="002803B5" w14:paraId="658E2366"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60D89F3"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24</w:t>
            </w:r>
          </w:p>
        </w:tc>
        <w:tc>
          <w:tcPr>
            <w:tcW w:w="3686" w:type="dxa"/>
            <w:tcBorders>
              <w:top w:val="nil"/>
              <w:left w:val="nil"/>
              <w:bottom w:val="single" w:sz="4" w:space="0" w:color="auto"/>
              <w:right w:val="single" w:sz="4" w:space="0" w:color="auto"/>
            </w:tcBorders>
          </w:tcPr>
          <w:p w14:paraId="5071F556"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4"/>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 trans-mucônico</w:t>
            </w:r>
            <w:r w:rsidRPr="002803B5">
              <w:rPr>
                <w:rFonts w:ascii="Arial" w:hAnsi="Arial" w:cs="Arial"/>
                <w:spacing w:val="-2"/>
                <w:kern w:val="0"/>
                <w:sz w:val="20"/>
                <w:szCs w:val="20"/>
                <w:lang w:eastAsia="pt-BR"/>
              </w:rPr>
              <w:t xml:space="preserve"> urinário.</w:t>
            </w:r>
          </w:p>
        </w:tc>
        <w:tc>
          <w:tcPr>
            <w:tcW w:w="850" w:type="dxa"/>
            <w:tcBorders>
              <w:top w:val="nil"/>
              <w:left w:val="nil"/>
              <w:bottom w:val="single" w:sz="4" w:space="0" w:color="auto"/>
              <w:right w:val="single" w:sz="4" w:space="0" w:color="auto"/>
            </w:tcBorders>
            <w:noWrap/>
            <w:vAlign w:val="center"/>
          </w:tcPr>
          <w:p w14:paraId="3EDDB7B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ADDA84B"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048E23A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5BFAB8C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R$ 65,00</w:t>
            </w:r>
          </w:p>
        </w:tc>
        <w:tc>
          <w:tcPr>
            <w:tcW w:w="1843" w:type="dxa"/>
            <w:tcBorders>
              <w:top w:val="nil"/>
              <w:left w:val="nil"/>
              <w:bottom w:val="single" w:sz="4" w:space="0" w:color="auto"/>
              <w:right w:val="single" w:sz="4" w:space="0" w:color="auto"/>
            </w:tcBorders>
          </w:tcPr>
          <w:p w14:paraId="3C8F6E7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R$ 1.950,00</w:t>
            </w:r>
          </w:p>
        </w:tc>
      </w:tr>
      <w:tr w:rsidR="003A3213" w:rsidRPr="002803B5" w14:paraId="61BEC27E"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18F0DB2C"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25</w:t>
            </w:r>
          </w:p>
        </w:tc>
        <w:tc>
          <w:tcPr>
            <w:tcW w:w="3686" w:type="dxa"/>
            <w:tcBorders>
              <w:top w:val="nil"/>
              <w:left w:val="nil"/>
              <w:bottom w:val="single" w:sz="4" w:space="0" w:color="auto"/>
              <w:right w:val="single" w:sz="4" w:space="0" w:color="auto"/>
            </w:tcBorders>
          </w:tcPr>
          <w:p w14:paraId="6B14D5A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reticulócitos.</w:t>
            </w:r>
          </w:p>
        </w:tc>
        <w:tc>
          <w:tcPr>
            <w:tcW w:w="850" w:type="dxa"/>
            <w:tcBorders>
              <w:top w:val="nil"/>
              <w:left w:val="nil"/>
              <w:bottom w:val="single" w:sz="4" w:space="0" w:color="auto"/>
              <w:right w:val="single" w:sz="4" w:space="0" w:color="auto"/>
            </w:tcBorders>
            <w:noWrap/>
            <w:vAlign w:val="center"/>
          </w:tcPr>
          <w:p w14:paraId="1955BAD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08ECB8AC"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7C7562A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3E571F3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R$ 16,00</w:t>
            </w:r>
          </w:p>
        </w:tc>
        <w:tc>
          <w:tcPr>
            <w:tcW w:w="1843" w:type="dxa"/>
            <w:tcBorders>
              <w:top w:val="nil"/>
              <w:left w:val="nil"/>
              <w:bottom w:val="single" w:sz="4" w:space="0" w:color="auto"/>
              <w:right w:val="single" w:sz="4" w:space="0" w:color="auto"/>
            </w:tcBorders>
          </w:tcPr>
          <w:p w14:paraId="2F54C2B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R$ 480,00</w:t>
            </w:r>
          </w:p>
        </w:tc>
      </w:tr>
      <w:tr w:rsidR="003A3213" w:rsidRPr="002803B5" w14:paraId="328BB852"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E3837B5"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26</w:t>
            </w:r>
          </w:p>
        </w:tc>
        <w:tc>
          <w:tcPr>
            <w:tcW w:w="3686" w:type="dxa"/>
            <w:tcBorders>
              <w:top w:val="nil"/>
              <w:left w:val="nil"/>
              <w:bottom w:val="single" w:sz="4" w:space="0" w:color="auto"/>
              <w:right w:val="single" w:sz="4" w:space="0" w:color="auto"/>
            </w:tcBorders>
          </w:tcPr>
          <w:p w14:paraId="7DBE1615"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ácido</w:t>
            </w:r>
            <w:r w:rsidRPr="002803B5">
              <w:rPr>
                <w:rFonts w:ascii="Arial" w:hAnsi="Arial" w:cs="Arial"/>
                <w:spacing w:val="-2"/>
                <w:kern w:val="0"/>
                <w:sz w:val="20"/>
                <w:szCs w:val="20"/>
                <w:lang w:eastAsia="pt-BR"/>
              </w:rPr>
              <w:t xml:space="preserve"> hipurico.</w:t>
            </w:r>
          </w:p>
        </w:tc>
        <w:tc>
          <w:tcPr>
            <w:tcW w:w="850" w:type="dxa"/>
            <w:tcBorders>
              <w:top w:val="nil"/>
              <w:left w:val="nil"/>
              <w:bottom w:val="single" w:sz="4" w:space="0" w:color="auto"/>
              <w:right w:val="single" w:sz="4" w:space="0" w:color="auto"/>
            </w:tcBorders>
            <w:noWrap/>
            <w:vAlign w:val="center"/>
          </w:tcPr>
          <w:p w14:paraId="0062233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FEE7529"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0A1180D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5C894D6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R$ 33,33</w:t>
            </w:r>
          </w:p>
        </w:tc>
        <w:tc>
          <w:tcPr>
            <w:tcW w:w="1843" w:type="dxa"/>
            <w:tcBorders>
              <w:top w:val="nil"/>
              <w:left w:val="nil"/>
              <w:bottom w:val="single" w:sz="4" w:space="0" w:color="auto"/>
              <w:right w:val="single" w:sz="4" w:space="0" w:color="auto"/>
            </w:tcBorders>
          </w:tcPr>
          <w:p w14:paraId="1A6BBF0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R$ 1.000,00</w:t>
            </w:r>
          </w:p>
        </w:tc>
      </w:tr>
      <w:tr w:rsidR="003A3213" w:rsidRPr="002803B5" w14:paraId="38BAA256"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352B00A6"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27</w:t>
            </w:r>
          </w:p>
        </w:tc>
        <w:tc>
          <w:tcPr>
            <w:tcW w:w="3686" w:type="dxa"/>
            <w:tcBorders>
              <w:top w:val="nil"/>
              <w:left w:val="nil"/>
              <w:bottom w:val="single" w:sz="4" w:space="0" w:color="auto"/>
              <w:right w:val="single" w:sz="4" w:space="0" w:color="auto"/>
            </w:tcBorders>
          </w:tcPr>
          <w:p w14:paraId="4DC4B87F"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ácido</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metil</w:t>
            </w:r>
            <w:r w:rsidRPr="002803B5">
              <w:rPr>
                <w:rFonts w:ascii="Arial" w:hAnsi="Arial" w:cs="Arial"/>
                <w:spacing w:val="-4"/>
                <w:kern w:val="0"/>
                <w:sz w:val="20"/>
                <w:szCs w:val="20"/>
                <w:lang w:eastAsia="pt-BR"/>
              </w:rPr>
              <w:t xml:space="preserve"> </w:t>
            </w:r>
            <w:r w:rsidRPr="002803B5">
              <w:rPr>
                <w:rFonts w:ascii="Arial" w:hAnsi="Arial" w:cs="Arial"/>
                <w:spacing w:val="-2"/>
                <w:kern w:val="0"/>
                <w:sz w:val="20"/>
                <w:szCs w:val="20"/>
                <w:lang w:eastAsia="pt-BR"/>
              </w:rPr>
              <w:t>hipurico.</w:t>
            </w:r>
          </w:p>
        </w:tc>
        <w:tc>
          <w:tcPr>
            <w:tcW w:w="850" w:type="dxa"/>
            <w:tcBorders>
              <w:top w:val="nil"/>
              <w:left w:val="nil"/>
              <w:bottom w:val="single" w:sz="4" w:space="0" w:color="auto"/>
              <w:right w:val="single" w:sz="4" w:space="0" w:color="auto"/>
            </w:tcBorders>
            <w:noWrap/>
            <w:vAlign w:val="center"/>
          </w:tcPr>
          <w:p w14:paraId="0EE6B1F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345EB55"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6C61E1D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0222A7C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R$ 33,00</w:t>
            </w:r>
          </w:p>
        </w:tc>
        <w:tc>
          <w:tcPr>
            <w:tcW w:w="1843" w:type="dxa"/>
            <w:tcBorders>
              <w:top w:val="nil"/>
              <w:left w:val="nil"/>
              <w:bottom w:val="single" w:sz="4" w:space="0" w:color="auto"/>
              <w:right w:val="single" w:sz="4" w:space="0" w:color="auto"/>
            </w:tcBorders>
          </w:tcPr>
          <w:p w14:paraId="068BB56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R$ 990,00</w:t>
            </w:r>
          </w:p>
        </w:tc>
      </w:tr>
      <w:tr w:rsidR="003A3213" w:rsidRPr="002803B5" w14:paraId="6A8AEA8A"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AF28204"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28</w:t>
            </w:r>
          </w:p>
        </w:tc>
        <w:tc>
          <w:tcPr>
            <w:tcW w:w="3686" w:type="dxa"/>
            <w:tcBorders>
              <w:top w:val="nil"/>
              <w:left w:val="nil"/>
              <w:bottom w:val="single" w:sz="4" w:space="0" w:color="auto"/>
              <w:right w:val="single" w:sz="4" w:space="0" w:color="auto"/>
            </w:tcBorders>
          </w:tcPr>
          <w:p w14:paraId="7472BAA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cromo</w:t>
            </w:r>
            <w:r w:rsidRPr="002803B5">
              <w:rPr>
                <w:rFonts w:ascii="Arial" w:hAnsi="Arial" w:cs="Arial"/>
                <w:spacing w:val="-2"/>
                <w:kern w:val="0"/>
                <w:sz w:val="20"/>
                <w:szCs w:val="20"/>
                <w:lang w:eastAsia="pt-BR"/>
              </w:rPr>
              <w:t xml:space="preserve"> urinário.</w:t>
            </w:r>
          </w:p>
        </w:tc>
        <w:tc>
          <w:tcPr>
            <w:tcW w:w="850" w:type="dxa"/>
            <w:tcBorders>
              <w:top w:val="nil"/>
              <w:left w:val="nil"/>
              <w:bottom w:val="single" w:sz="4" w:space="0" w:color="auto"/>
              <w:right w:val="single" w:sz="4" w:space="0" w:color="auto"/>
            </w:tcBorders>
            <w:noWrap/>
            <w:vAlign w:val="center"/>
          </w:tcPr>
          <w:p w14:paraId="706E90F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CBC7C3E"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45F743F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39F84F9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R$ 40,00</w:t>
            </w:r>
          </w:p>
        </w:tc>
        <w:tc>
          <w:tcPr>
            <w:tcW w:w="1843" w:type="dxa"/>
            <w:tcBorders>
              <w:top w:val="nil"/>
              <w:left w:val="nil"/>
              <w:bottom w:val="single" w:sz="4" w:space="0" w:color="auto"/>
              <w:right w:val="single" w:sz="4" w:space="0" w:color="auto"/>
            </w:tcBorders>
          </w:tcPr>
          <w:p w14:paraId="06118E4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R$ 1.200,00</w:t>
            </w:r>
          </w:p>
        </w:tc>
      </w:tr>
      <w:tr w:rsidR="003A3213" w:rsidRPr="002803B5" w14:paraId="3B32B7EC"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E54A04C"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29</w:t>
            </w:r>
          </w:p>
        </w:tc>
        <w:tc>
          <w:tcPr>
            <w:tcW w:w="3686" w:type="dxa"/>
            <w:tcBorders>
              <w:top w:val="nil"/>
              <w:left w:val="nil"/>
              <w:bottom w:val="single" w:sz="4" w:space="0" w:color="auto"/>
              <w:right w:val="single" w:sz="4" w:space="0" w:color="auto"/>
            </w:tcBorders>
          </w:tcPr>
          <w:p w14:paraId="3F968097"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chumbo</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urinário.</w:t>
            </w:r>
          </w:p>
        </w:tc>
        <w:tc>
          <w:tcPr>
            <w:tcW w:w="850" w:type="dxa"/>
            <w:tcBorders>
              <w:top w:val="nil"/>
              <w:left w:val="nil"/>
              <w:bottom w:val="single" w:sz="4" w:space="0" w:color="auto"/>
              <w:right w:val="single" w:sz="4" w:space="0" w:color="auto"/>
            </w:tcBorders>
            <w:noWrap/>
            <w:vAlign w:val="center"/>
          </w:tcPr>
          <w:p w14:paraId="0BCFF9C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4AED1E3"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01B6D5F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5E3A6EA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R$ 30,00</w:t>
            </w:r>
          </w:p>
        </w:tc>
        <w:tc>
          <w:tcPr>
            <w:tcW w:w="1843" w:type="dxa"/>
            <w:tcBorders>
              <w:top w:val="nil"/>
              <w:left w:val="nil"/>
              <w:bottom w:val="single" w:sz="4" w:space="0" w:color="auto"/>
              <w:right w:val="single" w:sz="4" w:space="0" w:color="auto"/>
            </w:tcBorders>
          </w:tcPr>
          <w:p w14:paraId="02B37F9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R$ 900,00</w:t>
            </w:r>
          </w:p>
        </w:tc>
      </w:tr>
      <w:tr w:rsidR="003A3213" w:rsidRPr="002803B5" w14:paraId="27B4BE08"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23C69A14"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30</w:t>
            </w:r>
          </w:p>
        </w:tc>
        <w:tc>
          <w:tcPr>
            <w:tcW w:w="3686" w:type="dxa"/>
            <w:tcBorders>
              <w:top w:val="nil"/>
              <w:left w:val="nil"/>
              <w:bottom w:val="single" w:sz="4" w:space="0" w:color="auto"/>
              <w:right w:val="single" w:sz="4" w:space="0" w:color="auto"/>
            </w:tcBorders>
          </w:tcPr>
          <w:p w14:paraId="1511A45F"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rx</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tórax</w:t>
            </w:r>
            <w:r w:rsidRPr="002803B5">
              <w:rPr>
                <w:rFonts w:ascii="Arial" w:hAnsi="Arial" w:cs="Arial"/>
                <w:spacing w:val="-1"/>
                <w:kern w:val="0"/>
                <w:sz w:val="20"/>
                <w:szCs w:val="20"/>
                <w:lang w:eastAsia="pt-BR"/>
              </w:rPr>
              <w:t xml:space="preserve"> </w:t>
            </w:r>
            <w:r w:rsidRPr="002803B5">
              <w:rPr>
                <w:rFonts w:ascii="Arial" w:hAnsi="Arial" w:cs="Arial"/>
                <w:spacing w:val="-5"/>
                <w:kern w:val="0"/>
                <w:sz w:val="20"/>
                <w:szCs w:val="20"/>
                <w:lang w:eastAsia="pt-BR"/>
              </w:rPr>
              <w:t>p.a</w:t>
            </w:r>
          </w:p>
        </w:tc>
        <w:tc>
          <w:tcPr>
            <w:tcW w:w="850" w:type="dxa"/>
            <w:tcBorders>
              <w:top w:val="nil"/>
              <w:left w:val="nil"/>
              <w:bottom w:val="single" w:sz="4" w:space="0" w:color="auto"/>
              <w:right w:val="single" w:sz="4" w:space="0" w:color="auto"/>
            </w:tcBorders>
            <w:noWrap/>
            <w:vAlign w:val="center"/>
          </w:tcPr>
          <w:p w14:paraId="60DB7F5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FB11A99"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2856524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50</w:t>
            </w:r>
          </w:p>
        </w:tc>
        <w:tc>
          <w:tcPr>
            <w:tcW w:w="1417" w:type="dxa"/>
            <w:tcBorders>
              <w:top w:val="nil"/>
              <w:left w:val="nil"/>
              <w:bottom w:val="single" w:sz="4" w:space="0" w:color="auto"/>
              <w:right w:val="single" w:sz="4" w:space="0" w:color="auto"/>
            </w:tcBorders>
          </w:tcPr>
          <w:p w14:paraId="12A00AF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R$ 57,00</w:t>
            </w:r>
          </w:p>
        </w:tc>
        <w:tc>
          <w:tcPr>
            <w:tcW w:w="1843" w:type="dxa"/>
            <w:tcBorders>
              <w:top w:val="nil"/>
              <w:left w:val="nil"/>
              <w:bottom w:val="single" w:sz="4" w:space="0" w:color="auto"/>
              <w:right w:val="single" w:sz="4" w:space="0" w:color="auto"/>
            </w:tcBorders>
          </w:tcPr>
          <w:p w14:paraId="20D1B26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R$ 2.850,00</w:t>
            </w:r>
          </w:p>
        </w:tc>
      </w:tr>
      <w:tr w:rsidR="003A3213" w:rsidRPr="002803B5" w14:paraId="3B0DD94B"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BEAF260"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31</w:t>
            </w:r>
          </w:p>
        </w:tc>
        <w:tc>
          <w:tcPr>
            <w:tcW w:w="3686" w:type="dxa"/>
            <w:tcBorders>
              <w:top w:val="nil"/>
              <w:left w:val="nil"/>
              <w:bottom w:val="single" w:sz="4" w:space="0" w:color="auto"/>
              <w:right w:val="single" w:sz="4" w:space="0" w:color="auto"/>
            </w:tcBorders>
          </w:tcPr>
          <w:p w14:paraId="5F6132ED"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 de exame complementar de toxicológico,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a</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portaria nº 612, de 25 de abril de 2024.</w:t>
            </w:r>
          </w:p>
        </w:tc>
        <w:tc>
          <w:tcPr>
            <w:tcW w:w="850" w:type="dxa"/>
            <w:tcBorders>
              <w:top w:val="nil"/>
              <w:left w:val="nil"/>
              <w:bottom w:val="single" w:sz="4" w:space="0" w:color="auto"/>
              <w:right w:val="single" w:sz="4" w:space="0" w:color="auto"/>
            </w:tcBorders>
            <w:noWrap/>
            <w:vAlign w:val="center"/>
          </w:tcPr>
          <w:p w14:paraId="2EEB971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UNIDADE</w:t>
            </w:r>
          </w:p>
        </w:tc>
        <w:tc>
          <w:tcPr>
            <w:tcW w:w="993" w:type="dxa"/>
            <w:tcBorders>
              <w:top w:val="nil"/>
              <w:left w:val="nil"/>
              <w:bottom w:val="single" w:sz="4" w:space="0" w:color="auto"/>
              <w:right w:val="single" w:sz="4" w:space="0" w:color="auto"/>
            </w:tcBorders>
          </w:tcPr>
          <w:p w14:paraId="1F0F79BD" w14:textId="77777777" w:rsidR="003A3213" w:rsidRPr="002803B5" w:rsidRDefault="003A3213" w:rsidP="00F00D2B">
            <w:pPr>
              <w:suppressAutoHyphens w:val="0"/>
              <w:rPr>
                <w:rFonts w:ascii="Arial" w:eastAsia="Batang" w:hAnsi="Arial" w:cs="Arial"/>
                <w:color w:val="000000"/>
                <w:kern w:val="0"/>
                <w:sz w:val="20"/>
                <w:szCs w:val="20"/>
                <w:lang w:eastAsia="pt-BR"/>
              </w:rPr>
            </w:pPr>
          </w:p>
          <w:p w14:paraId="2FBE063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50</w:t>
            </w:r>
          </w:p>
        </w:tc>
        <w:tc>
          <w:tcPr>
            <w:tcW w:w="1417" w:type="dxa"/>
            <w:tcBorders>
              <w:top w:val="nil"/>
              <w:left w:val="nil"/>
              <w:bottom w:val="single" w:sz="4" w:space="0" w:color="auto"/>
              <w:right w:val="single" w:sz="4" w:space="0" w:color="auto"/>
            </w:tcBorders>
          </w:tcPr>
          <w:p w14:paraId="2801AC4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R$ 180,00</w:t>
            </w:r>
          </w:p>
        </w:tc>
        <w:tc>
          <w:tcPr>
            <w:tcW w:w="1843" w:type="dxa"/>
            <w:tcBorders>
              <w:top w:val="nil"/>
              <w:left w:val="nil"/>
              <w:bottom w:val="single" w:sz="4" w:space="0" w:color="auto"/>
              <w:right w:val="single" w:sz="4" w:space="0" w:color="auto"/>
            </w:tcBorders>
          </w:tcPr>
          <w:p w14:paraId="6339CA2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R$ 9.000,00</w:t>
            </w:r>
          </w:p>
        </w:tc>
      </w:tr>
      <w:tr w:rsidR="003A3213" w:rsidRPr="002803B5" w14:paraId="7D9CD581"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1D55EDE3"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lastRenderedPageBreak/>
              <w:t>32</w:t>
            </w:r>
          </w:p>
        </w:tc>
        <w:tc>
          <w:tcPr>
            <w:tcW w:w="3686" w:type="dxa"/>
            <w:tcBorders>
              <w:top w:val="nil"/>
              <w:left w:val="nil"/>
              <w:bottom w:val="single" w:sz="4" w:space="0" w:color="auto"/>
              <w:right w:val="single" w:sz="4" w:space="0" w:color="auto"/>
            </w:tcBorders>
          </w:tcPr>
          <w:p w14:paraId="0493D690" w14:textId="77777777" w:rsidR="003A3213" w:rsidRPr="002803B5" w:rsidRDefault="003A3213"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 de pericias medicas com um médico do trabalho para as seguintes avaliações:</w:t>
            </w:r>
          </w:p>
          <w:p w14:paraId="369B1586" w14:textId="77777777" w:rsidR="003A3213" w:rsidRPr="002803B5" w:rsidRDefault="003A3213"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Perícia Médica Funcional – Afastamento;</w:t>
            </w:r>
          </w:p>
          <w:p w14:paraId="76958CE5" w14:textId="77777777" w:rsidR="003A3213" w:rsidRPr="002803B5" w:rsidRDefault="003A3213"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 xml:space="preserve"> Perícia Médica Funcional – Restrição;</w:t>
            </w:r>
          </w:p>
          <w:p w14:paraId="624B1783" w14:textId="77777777" w:rsidR="003A3213" w:rsidRPr="002803B5" w:rsidRDefault="003A3213"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 xml:space="preserve">Perícia Médica Funcional - Redução de carga horária; </w:t>
            </w:r>
          </w:p>
          <w:p w14:paraId="75D1F333" w14:textId="77777777" w:rsidR="003A3213" w:rsidRPr="002803B5" w:rsidRDefault="003A3213"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Perícia Médica Funcional - Processo de estágio probatório;</w:t>
            </w:r>
          </w:p>
          <w:p w14:paraId="126BD9FA" w14:textId="77777777" w:rsidR="003A3213" w:rsidRPr="002803B5" w:rsidRDefault="003A3213"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Perícia Médica Funcional - Avaliação para abertura de processo em estágio probatório;</w:t>
            </w:r>
          </w:p>
          <w:p w14:paraId="4E95F568" w14:textId="77777777" w:rsidR="003A3213" w:rsidRPr="002803B5" w:rsidRDefault="003A3213"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Perícia Médica Funcional - Processo administrativo;</w:t>
            </w:r>
          </w:p>
          <w:p w14:paraId="69F4695A" w14:textId="77777777" w:rsidR="003A3213" w:rsidRPr="002803B5" w:rsidRDefault="003A3213"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 xml:space="preserve">Perícia Médica Funcional - Progressão de avaliação histórico funcional; </w:t>
            </w:r>
          </w:p>
          <w:p w14:paraId="607A81F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Perícia Médica Documental;</w:t>
            </w:r>
          </w:p>
        </w:tc>
        <w:tc>
          <w:tcPr>
            <w:tcW w:w="850" w:type="dxa"/>
            <w:tcBorders>
              <w:top w:val="nil"/>
              <w:left w:val="nil"/>
              <w:bottom w:val="single" w:sz="4" w:space="0" w:color="auto"/>
              <w:right w:val="single" w:sz="4" w:space="0" w:color="auto"/>
            </w:tcBorders>
            <w:noWrap/>
            <w:vAlign w:val="center"/>
          </w:tcPr>
          <w:p w14:paraId="56D93D5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67124309"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42A29EB7" w14:textId="77777777" w:rsidR="003A3213" w:rsidRPr="002803B5" w:rsidRDefault="003A3213" w:rsidP="00F00D2B">
            <w:pPr>
              <w:suppressAutoHyphens w:val="0"/>
              <w:rPr>
                <w:rFonts w:ascii="Arial" w:eastAsia="Batang" w:hAnsi="Arial" w:cs="Arial"/>
                <w:color w:val="000000"/>
                <w:kern w:val="0"/>
                <w:sz w:val="20"/>
                <w:szCs w:val="20"/>
                <w:lang w:eastAsia="pt-BR"/>
              </w:rPr>
            </w:pPr>
          </w:p>
          <w:p w14:paraId="73AFA247" w14:textId="77777777" w:rsidR="003A3213" w:rsidRPr="002803B5" w:rsidRDefault="003A3213" w:rsidP="00F00D2B">
            <w:pPr>
              <w:suppressAutoHyphens w:val="0"/>
              <w:rPr>
                <w:rFonts w:ascii="Arial" w:eastAsia="Batang" w:hAnsi="Arial" w:cs="Arial"/>
                <w:color w:val="000000"/>
                <w:kern w:val="0"/>
                <w:sz w:val="20"/>
                <w:szCs w:val="20"/>
                <w:lang w:eastAsia="pt-BR"/>
              </w:rPr>
            </w:pPr>
          </w:p>
          <w:p w14:paraId="33F168C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F4DF5E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CDFAE0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C24403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100</w:t>
            </w:r>
          </w:p>
        </w:tc>
        <w:tc>
          <w:tcPr>
            <w:tcW w:w="1417" w:type="dxa"/>
            <w:tcBorders>
              <w:top w:val="nil"/>
              <w:left w:val="nil"/>
              <w:bottom w:val="single" w:sz="4" w:space="0" w:color="auto"/>
              <w:right w:val="single" w:sz="4" w:space="0" w:color="auto"/>
            </w:tcBorders>
          </w:tcPr>
          <w:p w14:paraId="05BFAF8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5BDC76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C98845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2195B4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1CFF88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27E3A4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R$ 450,00</w:t>
            </w:r>
          </w:p>
        </w:tc>
        <w:tc>
          <w:tcPr>
            <w:tcW w:w="1843" w:type="dxa"/>
            <w:tcBorders>
              <w:top w:val="nil"/>
              <w:left w:val="nil"/>
              <w:bottom w:val="single" w:sz="4" w:space="0" w:color="auto"/>
              <w:right w:val="single" w:sz="4" w:space="0" w:color="auto"/>
            </w:tcBorders>
          </w:tcPr>
          <w:p w14:paraId="7F8F4BA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3755270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58C7BCD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1A3866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966F2A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D77F27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R$ 45.000,00</w:t>
            </w:r>
          </w:p>
        </w:tc>
      </w:tr>
      <w:tr w:rsidR="003A3213" w:rsidRPr="002803B5" w14:paraId="2F96C97E"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4B7AAD5"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33</w:t>
            </w:r>
          </w:p>
        </w:tc>
        <w:tc>
          <w:tcPr>
            <w:tcW w:w="3686" w:type="dxa"/>
            <w:tcBorders>
              <w:top w:val="nil"/>
              <w:left w:val="nil"/>
              <w:bottom w:val="single" w:sz="4" w:space="0" w:color="auto"/>
              <w:right w:val="single" w:sz="4" w:space="0" w:color="auto"/>
            </w:tcBorders>
          </w:tcPr>
          <w:p w14:paraId="15214F5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Perícia</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Médica</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em</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junta</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tríplice</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(com</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no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mínimo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um</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médico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do trabalho) para avaliação de aposentadoria por invalidez.</w:t>
            </w:r>
          </w:p>
        </w:tc>
        <w:tc>
          <w:tcPr>
            <w:tcW w:w="850" w:type="dxa"/>
            <w:tcBorders>
              <w:top w:val="nil"/>
              <w:left w:val="nil"/>
              <w:bottom w:val="single" w:sz="4" w:space="0" w:color="auto"/>
              <w:right w:val="single" w:sz="4" w:space="0" w:color="auto"/>
            </w:tcBorders>
            <w:noWrap/>
            <w:vAlign w:val="center"/>
          </w:tcPr>
          <w:p w14:paraId="39ECE17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F937D68" w14:textId="77777777" w:rsidR="003A3213" w:rsidRPr="002803B5" w:rsidRDefault="003A3213" w:rsidP="00F00D2B">
            <w:pPr>
              <w:suppressAutoHyphens w:val="0"/>
              <w:rPr>
                <w:rFonts w:ascii="Arial" w:eastAsia="Batang" w:hAnsi="Arial" w:cs="Arial"/>
                <w:color w:val="000000"/>
                <w:kern w:val="0"/>
                <w:sz w:val="20"/>
                <w:szCs w:val="20"/>
                <w:lang w:eastAsia="pt-BR"/>
              </w:rPr>
            </w:pPr>
          </w:p>
          <w:p w14:paraId="683EE86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5067A22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R$ 1.500,00</w:t>
            </w:r>
          </w:p>
        </w:tc>
        <w:tc>
          <w:tcPr>
            <w:tcW w:w="1843" w:type="dxa"/>
            <w:tcBorders>
              <w:top w:val="nil"/>
              <w:left w:val="nil"/>
              <w:bottom w:val="single" w:sz="4" w:space="0" w:color="auto"/>
              <w:right w:val="single" w:sz="4" w:space="0" w:color="auto"/>
            </w:tcBorders>
          </w:tcPr>
          <w:p w14:paraId="32C44BA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R$ 45.000,00</w:t>
            </w:r>
          </w:p>
        </w:tc>
      </w:tr>
      <w:tr w:rsidR="003A3213" w:rsidRPr="002803B5" w14:paraId="1AACC05E" w14:textId="77777777" w:rsidTr="00F00D2B">
        <w:trPr>
          <w:trHeight w:val="359"/>
        </w:trPr>
        <w:tc>
          <w:tcPr>
            <w:tcW w:w="7655"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46BCA45D" w14:textId="77777777" w:rsidR="003A3213" w:rsidRPr="002803B5" w:rsidRDefault="003A3213"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TOTAL</w:t>
            </w:r>
          </w:p>
        </w:tc>
        <w:tc>
          <w:tcPr>
            <w:tcW w:w="1843" w:type="dxa"/>
            <w:tcBorders>
              <w:top w:val="single" w:sz="4" w:space="0" w:color="auto"/>
              <w:left w:val="nil"/>
              <w:bottom w:val="single" w:sz="4" w:space="0" w:color="auto"/>
              <w:right w:val="single" w:sz="4" w:space="0" w:color="auto"/>
            </w:tcBorders>
            <w:shd w:val="clear" w:color="auto" w:fill="D9D9D9"/>
          </w:tcPr>
          <w:p w14:paraId="4DFA6976" w14:textId="77777777" w:rsidR="003A3213" w:rsidRPr="002803B5" w:rsidRDefault="003A3213"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R$ 700.696,63</w:t>
            </w:r>
          </w:p>
        </w:tc>
      </w:tr>
      <w:bookmarkEnd w:id="1"/>
    </w:tbl>
    <w:p w14:paraId="6BCF5E30" w14:textId="77777777" w:rsidR="0073520E" w:rsidRDefault="0073520E" w:rsidP="00F92E1D">
      <w:pPr>
        <w:jc w:val="both"/>
        <w:rPr>
          <w:rFonts w:ascii="Arial" w:hAnsi="Arial" w:cs="Arial"/>
          <w:b/>
          <w:sz w:val="20"/>
        </w:rPr>
      </w:pPr>
    </w:p>
    <w:p w14:paraId="7F4B0E13" w14:textId="7B7FAAFB"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CD2FDC">
        <w:rPr>
          <w:rFonts w:ascii="Arial" w:hAnsi="Arial" w:cs="Arial"/>
          <w:b/>
          <w:bCs/>
          <w:sz w:val="20"/>
        </w:rPr>
        <w:t>Lote.</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3190854B" w14:textId="77777777" w:rsidR="003A3213" w:rsidRPr="002803B5" w:rsidRDefault="003A3213" w:rsidP="003A3213">
      <w:pPr>
        <w:pStyle w:val="Nivel2"/>
        <w:rPr>
          <w:b/>
          <w:bCs/>
        </w:rPr>
      </w:pPr>
      <w:r w:rsidRPr="002803B5">
        <w:rPr>
          <w:b/>
          <w:bCs/>
        </w:rPr>
        <w:t>-Serviços de Terceiros – Pessoa Jurídica:</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3A3213" w:rsidRPr="002803B5" w14:paraId="724BBC0B" w14:textId="77777777" w:rsidTr="00F00D2B">
        <w:trPr>
          <w:trHeight w:val="307"/>
        </w:trPr>
        <w:tc>
          <w:tcPr>
            <w:tcW w:w="1126" w:type="dxa"/>
            <w:tcBorders>
              <w:top w:val="nil"/>
              <w:left w:val="nil"/>
              <w:bottom w:val="nil"/>
              <w:right w:val="nil"/>
            </w:tcBorders>
            <w:shd w:val="clear" w:color="auto" w:fill="000000"/>
          </w:tcPr>
          <w:p w14:paraId="10566EC2" w14:textId="77777777" w:rsidR="003A3213" w:rsidRPr="002803B5" w:rsidRDefault="003A3213" w:rsidP="00F00D2B">
            <w:pPr>
              <w:pStyle w:val="TableParagraph"/>
              <w:spacing w:before="8"/>
              <w:ind w:left="5"/>
              <w:rPr>
                <w:b/>
                <w:sz w:val="20"/>
                <w:szCs w:val="20"/>
              </w:rPr>
            </w:pPr>
            <w:r w:rsidRPr="002803B5">
              <w:rPr>
                <w:b/>
                <w:noProof/>
                <w:sz w:val="20"/>
                <w:szCs w:val="20"/>
              </w:rPr>
              <mc:AlternateContent>
                <mc:Choice Requires="wpg">
                  <w:drawing>
                    <wp:anchor distT="0" distB="0" distL="0" distR="0" simplePos="0" relativeHeight="251659264" behindDoc="1" locked="0" layoutInCell="1" allowOverlap="1" wp14:anchorId="502B6C52" wp14:editId="2CE777AE">
                      <wp:simplePos x="0" y="0"/>
                      <wp:positionH relativeFrom="column">
                        <wp:posOffset>-4572</wp:posOffset>
                      </wp:positionH>
                      <wp:positionV relativeFrom="paragraph">
                        <wp:posOffset>-4368</wp:posOffset>
                      </wp:positionV>
                      <wp:extent cx="6361430" cy="195580"/>
                      <wp:effectExtent l="0" t="0" r="0" b="0"/>
                      <wp:wrapNone/>
                      <wp:docPr id="196371635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1151036884" name="Graphic 7"/>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9144"/>
                                      </a:lnTo>
                                      <a:lnTo>
                                        <a:pt x="4091940" y="9144"/>
                                      </a:lnTo>
                                      <a:lnTo>
                                        <a:pt x="4091940" y="0"/>
                                      </a:lnTo>
                                      <a:lnTo>
                                        <a:pt x="1592580" y="0"/>
                                      </a:lnTo>
                                      <a:lnTo>
                                        <a:pt x="1592580" y="9144"/>
                                      </a:lnTo>
                                      <a:lnTo>
                                        <a:pt x="1592580" y="188976"/>
                                      </a:lnTo>
                                      <a:lnTo>
                                        <a:pt x="1592567" y="9144"/>
                                      </a:lnTo>
                                      <a:lnTo>
                                        <a:pt x="1592580" y="0"/>
                                      </a:lnTo>
                                      <a:lnTo>
                                        <a:pt x="0" y="0"/>
                                      </a:lnTo>
                                      <a:lnTo>
                                        <a:pt x="0" y="9144"/>
                                      </a:lnTo>
                                      <a:lnTo>
                                        <a:pt x="7620" y="9144"/>
                                      </a:lnTo>
                                      <a:lnTo>
                                        <a:pt x="7620" y="188976"/>
                                      </a:lnTo>
                                      <a:lnTo>
                                        <a:pt x="0" y="188976"/>
                                      </a:lnTo>
                                      <a:lnTo>
                                        <a:pt x="0" y="195072"/>
                                      </a:lnTo>
                                      <a:lnTo>
                                        <a:pt x="6361176" y="195072"/>
                                      </a:lnTo>
                                      <a:lnTo>
                                        <a:pt x="6361176" y="188976"/>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DE5495C" id="Group 6" o:spid="_x0000_s1026" style="position:absolute;margin-left:-.35pt;margin-top:-.35pt;width:500.9pt;height:15.4pt;z-index:-251657216;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">
                      <v:shape id="Graphic 7"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" path="m6361176,l4091940,r,9144l4091940,188976r-1537,l4090403,9144r1537,l4091940,,1592580,r,9144l1592580,188976r-13,-179832l1592580,,,,,9144r7620,l7620,188976r-7620,l,195072r6361176,l6361176,188976r,-179832l6361176,xe" fillcolor="black" stroked="f">
                        <v:path arrowok="t"/>
                      </v:shape>
                    </v:group>
                  </w:pict>
                </mc:Fallback>
              </mc:AlternateContent>
            </w:r>
            <w:r w:rsidRPr="002803B5">
              <w:rPr>
                <w:b/>
                <w:color w:val="FFFFFF"/>
                <w:spacing w:val="-2"/>
                <w:sz w:val="20"/>
                <w:szCs w:val="20"/>
              </w:rPr>
              <w:t>DESPESA</w:t>
            </w:r>
          </w:p>
        </w:tc>
        <w:tc>
          <w:tcPr>
            <w:tcW w:w="1383" w:type="dxa"/>
            <w:tcBorders>
              <w:top w:val="nil"/>
              <w:left w:val="nil"/>
              <w:bottom w:val="nil"/>
              <w:right w:val="nil"/>
            </w:tcBorders>
            <w:shd w:val="clear" w:color="auto" w:fill="000000"/>
          </w:tcPr>
          <w:p w14:paraId="5EE3BA27" w14:textId="77777777" w:rsidR="003A3213" w:rsidRPr="002803B5" w:rsidRDefault="003A3213" w:rsidP="00F00D2B">
            <w:pPr>
              <w:pStyle w:val="TableParagraph"/>
              <w:spacing w:before="8"/>
              <w:ind w:left="9"/>
              <w:rPr>
                <w:b/>
                <w:sz w:val="20"/>
                <w:szCs w:val="20"/>
              </w:rPr>
            </w:pPr>
            <w:r w:rsidRPr="002803B5">
              <w:rPr>
                <w:b/>
                <w:color w:val="FFFFFF"/>
                <w:spacing w:val="-2"/>
                <w:sz w:val="20"/>
                <w:szCs w:val="20"/>
              </w:rPr>
              <w:t>ELEMENTO</w:t>
            </w:r>
          </w:p>
        </w:tc>
        <w:tc>
          <w:tcPr>
            <w:tcW w:w="913" w:type="dxa"/>
            <w:tcBorders>
              <w:top w:val="nil"/>
              <w:left w:val="nil"/>
              <w:bottom w:val="nil"/>
              <w:right w:val="nil"/>
            </w:tcBorders>
            <w:shd w:val="clear" w:color="auto" w:fill="000000"/>
          </w:tcPr>
          <w:p w14:paraId="6169546A" w14:textId="77777777" w:rsidR="003A3213" w:rsidRPr="002803B5" w:rsidRDefault="003A3213" w:rsidP="00F00D2B">
            <w:pPr>
              <w:pStyle w:val="TableParagraph"/>
              <w:spacing w:before="8"/>
              <w:ind w:left="7"/>
              <w:rPr>
                <w:b/>
                <w:sz w:val="20"/>
                <w:szCs w:val="20"/>
              </w:rPr>
            </w:pPr>
            <w:r w:rsidRPr="002803B5">
              <w:rPr>
                <w:b/>
                <w:color w:val="FFFFFF"/>
                <w:spacing w:val="-2"/>
                <w:sz w:val="20"/>
                <w:szCs w:val="20"/>
              </w:rPr>
              <w:t>FONTE</w:t>
            </w:r>
          </w:p>
        </w:tc>
        <w:tc>
          <w:tcPr>
            <w:tcW w:w="3025" w:type="dxa"/>
            <w:tcBorders>
              <w:top w:val="nil"/>
              <w:left w:val="nil"/>
              <w:bottom w:val="nil"/>
              <w:right w:val="nil"/>
            </w:tcBorders>
            <w:shd w:val="clear" w:color="auto" w:fill="000000"/>
          </w:tcPr>
          <w:p w14:paraId="20D85614" w14:textId="77777777" w:rsidR="003A3213" w:rsidRPr="002803B5" w:rsidRDefault="003A3213" w:rsidP="00F00D2B">
            <w:pPr>
              <w:pStyle w:val="TableParagraph"/>
              <w:spacing w:before="8"/>
              <w:ind w:left="914"/>
              <w:rPr>
                <w:b/>
                <w:sz w:val="20"/>
                <w:szCs w:val="20"/>
              </w:rPr>
            </w:pPr>
            <w:r w:rsidRPr="002803B5">
              <w:rPr>
                <w:b/>
                <w:color w:val="FFFFFF"/>
                <w:spacing w:val="-2"/>
                <w:sz w:val="20"/>
                <w:szCs w:val="20"/>
              </w:rPr>
              <w:t>DESCRIÇÃO</w:t>
            </w:r>
          </w:p>
        </w:tc>
        <w:tc>
          <w:tcPr>
            <w:tcW w:w="3572" w:type="dxa"/>
            <w:tcBorders>
              <w:top w:val="nil"/>
              <w:left w:val="nil"/>
              <w:bottom w:val="nil"/>
            </w:tcBorders>
            <w:shd w:val="clear" w:color="auto" w:fill="000000"/>
          </w:tcPr>
          <w:p w14:paraId="266B0280" w14:textId="77777777" w:rsidR="003A3213" w:rsidRPr="002803B5" w:rsidRDefault="003A3213" w:rsidP="00F00D2B">
            <w:pPr>
              <w:pStyle w:val="TableParagraph"/>
              <w:spacing w:before="8"/>
              <w:ind w:left="1132"/>
              <w:rPr>
                <w:b/>
                <w:sz w:val="20"/>
                <w:szCs w:val="20"/>
              </w:rPr>
            </w:pPr>
            <w:r w:rsidRPr="002803B5">
              <w:rPr>
                <w:b/>
                <w:color w:val="FFFFFF"/>
                <w:spacing w:val="-2"/>
                <w:sz w:val="20"/>
                <w:szCs w:val="20"/>
              </w:rPr>
              <w:t>SECRETARIA</w:t>
            </w:r>
          </w:p>
        </w:tc>
      </w:tr>
      <w:tr w:rsidR="003A3213" w:rsidRPr="002803B5" w14:paraId="58C83460" w14:textId="77777777" w:rsidTr="00F00D2B">
        <w:trPr>
          <w:trHeight w:val="282"/>
        </w:trPr>
        <w:tc>
          <w:tcPr>
            <w:tcW w:w="1126" w:type="dxa"/>
            <w:tcBorders>
              <w:top w:val="nil"/>
              <w:left w:val="single" w:sz="6" w:space="0" w:color="000000"/>
              <w:bottom w:val="single" w:sz="6" w:space="0" w:color="000000"/>
              <w:right w:val="single" w:sz="6" w:space="0" w:color="000000"/>
            </w:tcBorders>
          </w:tcPr>
          <w:p w14:paraId="5E79E024" w14:textId="77777777" w:rsidR="003A3213" w:rsidRPr="002803B5" w:rsidRDefault="003A3213" w:rsidP="00F00D2B">
            <w:pPr>
              <w:pStyle w:val="TableParagraph"/>
              <w:spacing w:line="263" w:lineRule="exact"/>
              <w:rPr>
                <w:sz w:val="20"/>
                <w:szCs w:val="20"/>
              </w:rPr>
            </w:pPr>
            <w:r w:rsidRPr="002803B5">
              <w:rPr>
                <w:spacing w:val="-5"/>
                <w:sz w:val="20"/>
                <w:szCs w:val="20"/>
              </w:rPr>
              <w:t>055</w:t>
            </w:r>
          </w:p>
        </w:tc>
        <w:tc>
          <w:tcPr>
            <w:tcW w:w="1383" w:type="dxa"/>
            <w:tcBorders>
              <w:top w:val="nil"/>
              <w:left w:val="single" w:sz="6" w:space="0" w:color="000000"/>
              <w:bottom w:val="single" w:sz="6" w:space="0" w:color="000000"/>
              <w:right w:val="single" w:sz="6" w:space="0" w:color="000000"/>
            </w:tcBorders>
          </w:tcPr>
          <w:p w14:paraId="04989F85" w14:textId="77777777" w:rsidR="003A3213" w:rsidRPr="002803B5" w:rsidRDefault="003A3213" w:rsidP="00F00D2B">
            <w:pPr>
              <w:pStyle w:val="TableParagraph"/>
              <w:spacing w:line="263" w:lineRule="exact"/>
              <w:ind w:left="15"/>
              <w:rPr>
                <w:sz w:val="20"/>
                <w:szCs w:val="20"/>
              </w:rPr>
            </w:pPr>
            <w:r w:rsidRPr="002803B5">
              <w:rPr>
                <w:spacing w:val="-2"/>
                <w:sz w:val="20"/>
                <w:szCs w:val="20"/>
              </w:rPr>
              <w:t>3.3.90.39</w:t>
            </w:r>
          </w:p>
        </w:tc>
        <w:tc>
          <w:tcPr>
            <w:tcW w:w="913" w:type="dxa"/>
            <w:tcBorders>
              <w:top w:val="nil"/>
              <w:left w:val="single" w:sz="6" w:space="0" w:color="000000"/>
              <w:bottom w:val="single" w:sz="6" w:space="0" w:color="000000"/>
              <w:right w:val="single" w:sz="6" w:space="0" w:color="000000"/>
            </w:tcBorders>
          </w:tcPr>
          <w:p w14:paraId="6E2C6E01" w14:textId="77777777" w:rsidR="003A3213" w:rsidRPr="002803B5" w:rsidRDefault="003A3213" w:rsidP="00F00D2B">
            <w:pPr>
              <w:pStyle w:val="TableParagraph"/>
              <w:spacing w:line="263" w:lineRule="exact"/>
              <w:ind w:left="11"/>
              <w:rPr>
                <w:sz w:val="20"/>
                <w:szCs w:val="20"/>
              </w:rPr>
            </w:pPr>
            <w:r w:rsidRPr="002803B5">
              <w:rPr>
                <w:spacing w:val="-4"/>
                <w:sz w:val="20"/>
                <w:szCs w:val="20"/>
              </w:rPr>
              <w:t>0000</w:t>
            </w:r>
          </w:p>
        </w:tc>
        <w:tc>
          <w:tcPr>
            <w:tcW w:w="3025" w:type="dxa"/>
            <w:tcBorders>
              <w:top w:val="nil"/>
              <w:left w:val="single" w:sz="6" w:space="0" w:color="000000"/>
              <w:bottom w:val="single" w:sz="6" w:space="0" w:color="000000"/>
              <w:right w:val="single" w:sz="6" w:space="0" w:color="000000"/>
            </w:tcBorders>
          </w:tcPr>
          <w:p w14:paraId="39852183" w14:textId="77777777" w:rsidR="003A3213" w:rsidRPr="002803B5" w:rsidRDefault="003A3213" w:rsidP="00F00D2B">
            <w:pPr>
              <w:pStyle w:val="TableParagraph"/>
              <w:spacing w:line="263"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nil"/>
              <w:left w:val="single" w:sz="6" w:space="0" w:color="000000"/>
              <w:bottom w:val="single" w:sz="6" w:space="0" w:color="000000"/>
            </w:tcBorders>
          </w:tcPr>
          <w:p w14:paraId="43636FE3" w14:textId="77777777" w:rsidR="003A3213" w:rsidRPr="002803B5" w:rsidRDefault="003A3213" w:rsidP="00F00D2B">
            <w:pPr>
              <w:pStyle w:val="TableParagraph"/>
              <w:spacing w:line="263" w:lineRule="exact"/>
              <w:ind w:left="103"/>
              <w:rPr>
                <w:sz w:val="20"/>
                <w:szCs w:val="20"/>
              </w:rPr>
            </w:pPr>
            <w:r w:rsidRPr="002803B5">
              <w:rPr>
                <w:spacing w:val="-2"/>
                <w:sz w:val="20"/>
                <w:szCs w:val="20"/>
              </w:rPr>
              <w:t>Administração</w:t>
            </w:r>
          </w:p>
        </w:tc>
      </w:tr>
      <w:tr w:rsidR="003A3213" w:rsidRPr="002803B5" w14:paraId="7B47FF31"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138E29B5" w14:textId="77777777" w:rsidR="003A3213" w:rsidRPr="002803B5" w:rsidRDefault="003A3213" w:rsidP="00F00D2B">
            <w:pPr>
              <w:pStyle w:val="TableParagraph"/>
              <w:spacing w:line="263" w:lineRule="exact"/>
              <w:rPr>
                <w:sz w:val="20"/>
                <w:szCs w:val="20"/>
              </w:rPr>
            </w:pPr>
            <w:r w:rsidRPr="002803B5">
              <w:rPr>
                <w:spacing w:val="-5"/>
                <w:sz w:val="20"/>
                <w:szCs w:val="20"/>
              </w:rPr>
              <w:t>065</w:t>
            </w:r>
          </w:p>
        </w:tc>
        <w:tc>
          <w:tcPr>
            <w:tcW w:w="1383" w:type="dxa"/>
            <w:tcBorders>
              <w:top w:val="single" w:sz="6" w:space="0" w:color="000000"/>
              <w:left w:val="single" w:sz="6" w:space="0" w:color="000000"/>
              <w:bottom w:val="single" w:sz="6" w:space="0" w:color="000000"/>
              <w:right w:val="single" w:sz="6" w:space="0" w:color="000000"/>
            </w:tcBorders>
          </w:tcPr>
          <w:p w14:paraId="4FE2CEA2" w14:textId="77777777" w:rsidR="003A3213" w:rsidRPr="002803B5" w:rsidRDefault="003A3213"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4B1DFA70" w14:textId="77777777" w:rsidR="003A3213" w:rsidRPr="002803B5" w:rsidRDefault="003A3213" w:rsidP="00F00D2B">
            <w:pPr>
              <w:pStyle w:val="TableParagraph"/>
              <w:spacing w:line="263"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single" w:sz="6" w:space="0" w:color="000000"/>
              <w:right w:val="single" w:sz="6" w:space="0" w:color="000000"/>
            </w:tcBorders>
          </w:tcPr>
          <w:p w14:paraId="581D6F81" w14:textId="77777777" w:rsidR="003A3213" w:rsidRPr="002803B5" w:rsidRDefault="003A3213" w:rsidP="00F00D2B">
            <w:pPr>
              <w:pStyle w:val="TableParagraph"/>
              <w:spacing w:line="263"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single" w:sz="6" w:space="0" w:color="000000"/>
            </w:tcBorders>
          </w:tcPr>
          <w:p w14:paraId="7C4B9960" w14:textId="77777777" w:rsidR="003A3213" w:rsidRPr="002803B5" w:rsidRDefault="003A3213" w:rsidP="00F00D2B">
            <w:pPr>
              <w:pStyle w:val="TableParagraph"/>
              <w:spacing w:line="263" w:lineRule="exact"/>
              <w:ind w:left="103"/>
              <w:rPr>
                <w:sz w:val="20"/>
                <w:szCs w:val="20"/>
              </w:rPr>
            </w:pPr>
            <w:r w:rsidRPr="002803B5">
              <w:rPr>
                <w:spacing w:val="-2"/>
                <w:sz w:val="20"/>
                <w:szCs w:val="20"/>
              </w:rPr>
              <w:t>Fazenda</w:t>
            </w:r>
          </w:p>
        </w:tc>
      </w:tr>
      <w:tr w:rsidR="003A3213" w:rsidRPr="002803B5" w14:paraId="45F20DED"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1415FCCE" w14:textId="77777777" w:rsidR="003A3213" w:rsidRPr="002803B5" w:rsidRDefault="003A3213" w:rsidP="00F00D2B">
            <w:pPr>
              <w:pStyle w:val="TableParagraph"/>
              <w:spacing w:line="271" w:lineRule="exact"/>
              <w:rPr>
                <w:sz w:val="20"/>
                <w:szCs w:val="20"/>
              </w:rPr>
            </w:pPr>
            <w:r w:rsidRPr="002803B5">
              <w:rPr>
                <w:spacing w:val="-5"/>
                <w:sz w:val="20"/>
                <w:szCs w:val="20"/>
              </w:rPr>
              <w:t>102</w:t>
            </w:r>
          </w:p>
        </w:tc>
        <w:tc>
          <w:tcPr>
            <w:tcW w:w="1383" w:type="dxa"/>
            <w:tcBorders>
              <w:top w:val="single" w:sz="6" w:space="0" w:color="000000"/>
              <w:left w:val="single" w:sz="6" w:space="0" w:color="000000"/>
              <w:bottom w:val="double" w:sz="6" w:space="0" w:color="000000"/>
              <w:right w:val="single" w:sz="6" w:space="0" w:color="000000"/>
            </w:tcBorders>
          </w:tcPr>
          <w:p w14:paraId="2A902402" w14:textId="77777777" w:rsidR="003A3213" w:rsidRPr="002803B5" w:rsidRDefault="003A3213" w:rsidP="00F00D2B">
            <w:pPr>
              <w:pStyle w:val="TableParagraph"/>
              <w:spacing w:line="271"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76C22AE7" w14:textId="77777777" w:rsidR="003A3213" w:rsidRPr="002803B5" w:rsidRDefault="003A3213" w:rsidP="00F00D2B">
            <w:pPr>
              <w:pStyle w:val="TableParagraph"/>
              <w:spacing w:line="271"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11F4D961" w14:textId="77777777" w:rsidR="003A3213" w:rsidRPr="002803B5" w:rsidRDefault="003A3213" w:rsidP="00F00D2B">
            <w:pPr>
              <w:pStyle w:val="TableParagraph"/>
              <w:spacing w:line="271"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double" w:sz="6" w:space="0" w:color="000000"/>
            </w:tcBorders>
          </w:tcPr>
          <w:p w14:paraId="794422A5" w14:textId="77777777" w:rsidR="003A3213" w:rsidRPr="002803B5" w:rsidRDefault="003A3213" w:rsidP="00F00D2B">
            <w:pPr>
              <w:pStyle w:val="TableParagraph"/>
              <w:spacing w:line="271" w:lineRule="exact"/>
              <w:ind w:left="103"/>
              <w:rPr>
                <w:sz w:val="20"/>
                <w:szCs w:val="20"/>
              </w:rPr>
            </w:pPr>
            <w:r w:rsidRPr="002803B5">
              <w:rPr>
                <w:sz w:val="20"/>
                <w:szCs w:val="20"/>
              </w:rPr>
              <w:t>Controle</w:t>
            </w:r>
            <w:r w:rsidRPr="002803B5">
              <w:rPr>
                <w:spacing w:val="-2"/>
                <w:sz w:val="20"/>
                <w:szCs w:val="20"/>
              </w:rPr>
              <w:t xml:space="preserve"> Interno</w:t>
            </w:r>
          </w:p>
        </w:tc>
      </w:tr>
      <w:tr w:rsidR="003A3213" w:rsidRPr="002803B5" w14:paraId="3132CD56"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720D0BD8" w14:textId="77777777" w:rsidR="003A3213" w:rsidRPr="002803B5" w:rsidRDefault="003A3213" w:rsidP="00F00D2B">
            <w:pPr>
              <w:pStyle w:val="TableParagraph"/>
              <w:spacing w:before="8" w:line="270" w:lineRule="exact"/>
              <w:rPr>
                <w:sz w:val="20"/>
                <w:szCs w:val="20"/>
              </w:rPr>
            </w:pPr>
            <w:r w:rsidRPr="002803B5">
              <w:rPr>
                <w:spacing w:val="-5"/>
                <w:sz w:val="20"/>
                <w:szCs w:val="20"/>
              </w:rPr>
              <w:t>118</w:t>
            </w:r>
          </w:p>
        </w:tc>
        <w:tc>
          <w:tcPr>
            <w:tcW w:w="1383" w:type="dxa"/>
            <w:tcBorders>
              <w:top w:val="double" w:sz="6" w:space="0" w:color="000000"/>
              <w:left w:val="single" w:sz="6" w:space="0" w:color="000000"/>
              <w:bottom w:val="single" w:sz="6" w:space="0" w:color="000000"/>
              <w:right w:val="single" w:sz="6" w:space="0" w:color="000000"/>
            </w:tcBorders>
          </w:tcPr>
          <w:p w14:paraId="798C59FF" w14:textId="77777777" w:rsidR="003A3213" w:rsidRPr="002803B5" w:rsidRDefault="003A3213"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186587A5" w14:textId="77777777" w:rsidR="003A3213" w:rsidRPr="002803B5" w:rsidRDefault="003A3213" w:rsidP="00F00D2B">
            <w:pPr>
              <w:pStyle w:val="TableParagraph"/>
              <w:spacing w:before="8" w:line="270" w:lineRule="exact"/>
              <w:ind w:left="11" w:right="2"/>
              <w:rPr>
                <w:sz w:val="20"/>
                <w:szCs w:val="20"/>
              </w:rPr>
            </w:pPr>
            <w:r w:rsidRPr="002803B5">
              <w:rPr>
                <w:spacing w:val="-2"/>
                <w:sz w:val="20"/>
                <w:szCs w:val="20"/>
              </w:rPr>
              <w:t>0.303</w:t>
            </w:r>
          </w:p>
        </w:tc>
        <w:tc>
          <w:tcPr>
            <w:tcW w:w="3025" w:type="dxa"/>
            <w:tcBorders>
              <w:top w:val="double" w:sz="6" w:space="0" w:color="000000"/>
              <w:left w:val="single" w:sz="6" w:space="0" w:color="000000"/>
              <w:bottom w:val="single" w:sz="6" w:space="0" w:color="000000"/>
              <w:right w:val="single" w:sz="6" w:space="0" w:color="000000"/>
            </w:tcBorders>
          </w:tcPr>
          <w:p w14:paraId="0A119019" w14:textId="77777777" w:rsidR="003A3213" w:rsidRPr="002803B5" w:rsidRDefault="003A3213" w:rsidP="00F00D2B">
            <w:pPr>
              <w:pStyle w:val="TableParagraph"/>
              <w:spacing w:before="8" w:line="270" w:lineRule="exact"/>
              <w:ind w:left="105"/>
              <w:rPr>
                <w:sz w:val="20"/>
                <w:szCs w:val="20"/>
              </w:rPr>
            </w:pPr>
            <w:r w:rsidRPr="002803B5">
              <w:rPr>
                <w:sz w:val="20"/>
                <w:szCs w:val="20"/>
              </w:rPr>
              <w:t xml:space="preserve">Saúde Mínimo </w:t>
            </w:r>
            <w:r w:rsidRPr="002803B5">
              <w:rPr>
                <w:spacing w:val="-5"/>
                <w:sz w:val="20"/>
                <w:szCs w:val="20"/>
              </w:rPr>
              <w:t>15%</w:t>
            </w:r>
          </w:p>
        </w:tc>
        <w:tc>
          <w:tcPr>
            <w:tcW w:w="3572" w:type="dxa"/>
            <w:tcBorders>
              <w:top w:val="double" w:sz="6" w:space="0" w:color="000000"/>
              <w:left w:val="single" w:sz="6" w:space="0" w:color="000000"/>
              <w:bottom w:val="single" w:sz="6" w:space="0" w:color="000000"/>
            </w:tcBorders>
          </w:tcPr>
          <w:p w14:paraId="5ED1C9AD" w14:textId="77777777" w:rsidR="003A3213" w:rsidRPr="002803B5" w:rsidRDefault="003A3213" w:rsidP="00F00D2B">
            <w:pPr>
              <w:pStyle w:val="TableParagraph"/>
              <w:spacing w:before="8" w:line="270" w:lineRule="exact"/>
              <w:ind w:left="102"/>
              <w:rPr>
                <w:sz w:val="20"/>
                <w:szCs w:val="20"/>
              </w:rPr>
            </w:pPr>
            <w:r w:rsidRPr="002803B5">
              <w:rPr>
                <w:spacing w:val="-2"/>
                <w:sz w:val="20"/>
                <w:szCs w:val="20"/>
              </w:rPr>
              <w:t>Saúde</w:t>
            </w:r>
          </w:p>
        </w:tc>
      </w:tr>
      <w:tr w:rsidR="003A3213" w:rsidRPr="002803B5" w14:paraId="65806FD4"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04FC2DC5" w14:textId="77777777" w:rsidR="003A3213" w:rsidRPr="002803B5" w:rsidRDefault="003A3213" w:rsidP="00F00D2B">
            <w:pPr>
              <w:pStyle w:val="TableParagraph"/>
              <w:spacing w:line="263" w:lineRule="exact"/>
              <w:rPr>
                <w:sz w:val="20"/>
                <w:szCs w:val="20"/>
              </w:rPr>
            </w:pPr>
            <w:r w:rsidRPr="002803B5">
              <w:rPr>
                <w:spacing w:val="-5"/>
                <w:sz w:val="20"/>
                <w:szCs w:val="20"/>
              </w:rPr>
              <w:t>166</w:t>
            </w:r>
          </w:p>
        </w:tc>
        <w:tc>
          <w:tcPr>
            <w:tcW w:w="1383" w:type="dxa"/>
            <w:tcBorders>
              <w:top w:val="single" w:sz="6" w:space="0" w:color="000000"/>
              <w:left w:val="single" w:sz="6" w:space="0" w:color="000000"/>
              <w:bottom w:val="single" w:sz="6" w:space="0" w:color="000000"/>
              <w:right w:val="single" w:sz="6" w:space="0" w:color="000000"/>
            </w:tcBorders>
          </w:tcPr>
          <w:p w14:paraId="597483A8" w14:textId="77777777" w:rsidR="003A3213" w:rsidRPr="002803B5" w:rsidRDefault="003A3213"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65EB9A7F" w14:textId="77777777" w:rsidR="003A3213" w:rsidRPr="002803B5" w:rsidRDefault="003A3213" w:rsidP="00F00D2B">
            <w:pPr>
              <w:pStyle w:val="TableParagraph"/>
              <w:spacing w:line="263" w:lineRule="exact"/>
              <w:ind w:left="11" w:right="2"/>
              <w:rPr>
                <w:sz w:val="20"/>
                <w:szCs w:val="20"/>
              </w:rPr>
            </w:pPr>
            <w:r w:rsidRPr="002803B5">
              <w:rPr>
                <w:spacing w:val="-2"/>
                <w:sz w:val="20"/>
                <w:szCs w:val="20"/>
              </w:rPr>
              <w:t>0.303</w:t>
            </w:r>
          </w:p>
        </w:tc>
        <w:tc>
          <w:tcPr>
            <w:tcW w:w="3025" w:type="dxa"/>
            <w:tcBorders>
              <w:top w:val="single" w:sz="6" w:space="0" w:color="000000"/>
              <w:left w:val="single" w:sz="6" w:space="0" w:color="000000"/>
              <w:bottom w:val="single" w:sz="6" w:space="0" w:color="000000"/>
              <w:right w:val="single" w:sz="6" w:space="0" w:color="000000"/>
            </w:tcBorders>
          </w:tcPr>
          <w:p w14:paraId="1A92EB81" w14:textId="77777777" w:rsidR="003A3213" w:rsidRPr="002803B5" w:rsidRDefault="003A3213" w:rsidP="00F00D2B">
            <w:pPr>
              <w:pStyle w:val="TableParagraph"/>
              <w:spacing w:line="263" w:lineRule="exact"/>
              <w:ind w:left="105"/>
              <w:rPr>
                <w:sz w:val="20"/>
                <w:szCs w:val="20"/>
              </w:rPr>
            </w:pPr>
            <w:r w:rsidRPr="002803B5">
              <w:rPr>
                <w:sz w:val="20"/>
                <w:szCs w:val="20"/>
              </w:rPr>
              <w:t xml:space="preserve">Saúde Mínimo </w:t>
            </w:r>
            <w:r w:rsidRPr="002803B5">
              <w:rPr>
                <w:spacing w:val="-5"/>
                <w:sz w:val="20"/>
                <w:szCs w:val="20"/>
              </w:rPr>
              <w:t>15%</w:t>
            </w:r>
          </w:p>
        </w:tc>
        <w:tc>
          <w:tcPr>
            <w:tcW w:w="3572" w:type="dxa"/>
            <w:tcBorders>
              <w:top w:val="single" w:sz="6" w:space="0" w:color="000000"/>
              <w:left w:val="single" w:sz="6" w:space="0" w:color="000000"/>
              <w:bottom w:val="single" w:sz="6" w:space="0" w:color="000000"/>
            </w:tcBorders>
          </w:tcPr>
          <w:p w14:paraId="116186E3" w14:textId="77777777" w:rsidR="003A3213" w:rsidRPr="002803B5" w:rsidRDefault="003A3213" w:rsidP="00F00D2B">
            <w:pPr>
              <w:pStyle w:val="TableParagraph"/>
              <w:spacing w:line="263" w:lineRule="exact"/>
              <w:ind w:left="102"/>
              <w:rPr>
                <w:sz w:val="20"/>
                <w:szCs w:val="20"/>
              </w:rPr>
            </w:pPr>
            <w:r w:rsidRPr="002803B5">
              <w:rPr>
                <w:spacing w:val="-2"/>
                <w:sz w:val="20"/>
                <w:szCs w:val="20"/>
              </w:rPr>
              <w:t>Saúde</w:t>
            </w:r>
          </w:p>
        </w:tc>
      </w:tr>
      <w:tr w:rsidR="003A3213" w:rsidRPr="002803B5" w14:paraId="6118E12B"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0B4F0F28" w14:textId="77777777" w:rsidR="003A3213" w:rsidRPr="002803B5" w:rsidRDefault="003A3213" w:rsidP="00F00D2B">
            <w:pPr>
              <w:pStyle w:val="TableParagraph"/>
              <w:spacing w:line="268" w:lineRule="exact"/>
              <w:rPr>
                <w:sz w:val="20"/>
                <w:szCs w:val="20"/>
              </w:rPr>
            </w:pPr>
            <w:r w:rsidRPr="002803B5">
              <w:rPr>
                <w:spacing w:val="-5"/>
                <w:sz w:val="20"/>
                <w:szCs w:val="20"/>
              </w:rPr>
              <w:t>183</w:t>
            </w:r>
          </w:p>
        </w:tc>
        <w:tc>
          <w:tcPr>
            <w:tcW w:w="1383" w:type="dxa"/>
            <w:tcBorders>
              <w:top w:val="single" w:sz="6" w:space="0" w:color="000000"/>
              <w:left w:val="single" w:sz="6" w:space="0" w:color="000000"/>
              <w:bottom w:val="double" w:sz="6" w:space="0" w:color="000000"/>
              <w:right w:val="single" w:sz="6" w:space="0" w:color="000000"/>
            </w:tcBorders>
          </w:tcPr>
          <w:p w14:paraId="73051DA9" w14:textId="77777777" w:rsidR="003A3213" w:rsidRPr="002803B5" w:rsidRDefault="003A3213"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264FDC13" w14:textId="77777777" w:rsidR="003A3213" w:rsidRPr="002803B5" w:rsidRDefault="003A3213" w:rsidP="00F00D2B">
            <w:pPr>
              <w:pStyle w:val="TableParagraph"/>
              <w:spacing w:line="268" w:lineRule="exact"/>
              <w:ind w:left="11" w:right="2"/>
              <w:rPr>
                <w:sz w:val="20"/>
                <w:szCs w:val="20"/>
              </w:rPr>
            </w:pPr>
            <w:r w:rsidRPr="002803B5">
              <w:rPr>
                <w:spacing w:val="-2"/>
                <w:sz w:val="20"/>
                <w:szCs w:val="20"/>
              </w:rPr>
              <w:t>0.303</w:t>
            </w:r>
          </w:p>
        </w:tc>
        <w:tc>
          <w:tcPr>
            <w:tcW w:w="3025" w:type="dxa"/>
            <w:tcBorders>
              <w:top w:val="single" w:sz="6" w:space="0" w:color="000000"/>
              <w:left w:val="single" w:sz="6" w:space="0" w:color="000000"/>
              <w:bottom w:val="double" w:sz="6" w:space="0" w:color="000000"/>
              <w:right w:val="single" w:sz="6" w:space="0" w:color="000000"/>
            </w:tcBorders>
          </w:tcPr>
          <w:p w14:paraId="60BA8C28" w14:textId="77777777" w:rsidR="003A3213" w:rsidRPr="002803B5" w:rsidRDefault="003A3213" w:rsidP="00F00D2B">
            <w:pPr>
              <w:pStyle w:val="TableParagraph"/>
              <w:spacing w:line="268" w:lineRule="exact"/>
              <w:ind w:left="105"/>
              <w:rPr>
                <w:sz w:val="20"/>
                <w:szCs w:val="20"/>
              </w:rPr>
            </w:pPr>
            <w:r w:rsidRPr="002803B5">
              <w:rPr>
                <w:sz w:val="20"/>
                <w:szCs w:val="20"/>
              </w:rPr>
              <w:t xml:space="preserve">Saúde Mínimo </w:t>
            </w:r>
            <w:r w:rsidRPr="002803B5">
              <w:rPr>
                <w:spacing w:val="-5"/>
                <w:sz w:val="20"/>
                <w:szCs w:val="20"/>
              </w:rPr>
              <w:t>15%</w:t>
            </w:r>
          </w:p>
        </w:tc>
        <w:tc>
          <w:tcPr>
            <w:tcW w:w="3572" w:type="dxa"/>
            <w:tcBorders>
              <w:top w:val="single" w:sz="6" w:space="0" w:color="000000"/>
              <w:left w:val="single" w:sz="6" w:space="0" w:color="000000"/>
              <w:bottom w:val="double" w:sz="6" w:space="0" w:color="000000"/>
            </w:tcBorders>
          </w:tcPr>
          <w:p w14:paraId="6F9FD0C4" w14:textId="77777777" w:rsidR="003A3213" w:rsidRPr="002803B5" w:rsidRDefault="003A3213" w:rsidP="00F00D2B">
            <w:pPr>
              <w:pStyle w:val="TableParagraph"/>
              <w:spacing w:line="268" w:lineRule="exact"/>
              <w:ind w:left="102"/>
              <w:rPr>
                <w:sz w:val="20"/>
                <w:szCs w:val="20"/>
              </w:rPr>
            </w:pPr>
            <w:r w:rsidRPr="002803B5">
              <w:rPr>
                <w:spacing w:val="-2"/>
                <w:sz w:val="20"/>
                <w:szCs w:val="20"/>
              </w:rPr>
              <w:t>Saúde</w:t>
            </w:r>
          </w:p>
        </w:tc>
      </w:tr>
      <w:tr w:rsidR="003A3213" w:rsidRPr="002803B5" w14:paraId="19CE8EF7"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1283131A" w14:textId="77777777" w:rsidR="003A3213" w:rsidRPr="002803B5" w:rsidRDefault="003A3213" w:rsidP="00F00D2B">
            <w:pPr>
              <w:pStyle w:val="TableParagraph"/>
              <w:spacing w:before="8" w:line="270" w:lineRule="exact"/>
              <w:rPr>
                <w:sz w:val="20"/>
                <w:szCs w:val="20"/>
              </w:rPr>
            </w:pPr>
            <w:r w:rsidRPr="002803B5">
              <w:rPr>
                <w:spacing w:val="-5"/>
                <w:sz w:val="20"/>
                <w:szCs w:val="20"/>
              </w:rPr>
              <w:t>212</w:t>
            </w:r>
          </w:p>
        </w:tc>
        <w:tc>
          <w:tcPr>
            <w:tcW w:w="1383" w:type="dxa"/>
            <w:tcBorders>
              <w:top w:val="double" w:sz="6" w:space="0" w:color="000000"/>
              <w:left w:val="single" w:sz="6" w:space="0" w:color="000000"/>
              <w:bottom w:val="single" w:sz="6" w:space="0" w:color="000000"/>
              <w:right w:val="single" w:sz="6" w:space="0" w:color="000000"/>
            </w:tcBorders>
          </w:tcPr>
          <w:p w14:paraId="4980962D" w14:textId="77777777" w:rsidR="003A3213" w:rsidRPr="002803B5" w:rsidRDefault="003A3213"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650E0BFF" w14:textId="77777777" w:rsidR="003A3213" w:rsidRPr="002803B5" w:rsidRDefault="003A3213" w:rsidP="00F00D2B">
            <w:pPr>
              <w:pStyle w:val="TableParagraph"/>
              <w:spacing w:before="8" w:line="270" w:lineRule="exact"/>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66EF12B2" w14:textId="77777777" w:rsidR="003A3213" w:rsidRPr="002803B5" w:rsidRDefault="003A3213" w:rsidP="00F00D2B">
            <w:pPr>
              <w:pStyle w:val="TableParagraph"/>
              <w:spacing w:before="8" w:line="270"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single" w:sz="6" w:space="0" w:color="000000"/>
            </w:tcBorders>
          </w:tcPr>
          <w:p w14:paraId="7CAD276E" w14:textId="77777777" w:rsidR="003A3213" w:rsidRPr="002803B5" w:rsidRDefault="003A3213" w:rsidP="00F00D2B">
            <w:pPr>
              <w:pStyle w:val="TableParagraph"/>
              <w:spacing w:before="8" w:line="270" w:lineRule="exact"/>
              <w:ind w:left="103"/>
              <w:rPr>
                <w:sz w:val="20"/>
                <w:szCs w:val="20"/>
              </w:rPr>
            </w:pPr>
            <w:r w:rsidRPr="002803B5">
              <w:rPr>
                <w:spacing w:val="-2"/>
                <w:sz w:val="20"/>
                <w:szCs w:val="20"/>
              </w:rPr>
              <w:t>Social</w:t>
            </w:r>
          </w:p>
        </w:tc>
      </w:tr>
      <w:tr w:rsidR="003A3213" w:rsidRPr="002803B5" w14:paraId="1E770976"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244F51B4" w14:textId="77777777" w:rsidR="003A3213" w:rsidRPr="002803B5" w:rsidRDefault="003A3213" w:rsidP="00F00D2B">
            <w:pPr>
              <w:pStyle w:val="TableParagraph"/>
              <w:spacing w:line="268" w:lineRule="exact"/>
              <w:rPr>
                <w:sz w:val="20"/>
                <w:szCs w:val="20"/>
              </w:rPr>
            </w:pPr>
            <w:r w:rsidRPr="002803B5">
              <w:rPr>
                <w:spacing w:val="-5"/>
                <w:sz w:val="20"/>
                <w:szCs w:val="20"/>
              </w:rPr>
              <w:t>252</w:t>
            </w:r>
          </w:p>
        </w:tc>
        <w:tc>
          <w:tcPr>
            <w:tcW w:w="1383" w:type="dxa"/>
            <w:tcBorders>
              <w:top w:val="single" w:sz="6" w:space="0" w:color="000000"/>
              <w:left w:val="single" w:sz="6" w:space="0" w:color="000000"/>
              <w:bottom w:val="double" w:sz="6" w:space="0" w:color="000000"/>
              <w:right w:val="single" w:sz="6" w:space="0" w:color="000000"/>
            </w:tcBorders>
          </w:tcPr>
          <w:p w14:paraId="11FE342B" w14:textId="77777777" w:rsidR="003A3213" w:rsidRPr="002803B5" w:rsidRDefault="003A3213"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60241DED" w14:textId="77777777" w:rsidR="003A3213" w:rsidRPr="002803B5" w:rsidRDefault="003A3213" w:rsidP="00F00D2B">
            <w:pPr>
              <w:pStyle w:val="TableParagraph"/>
              <w:spacing w:line="268"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649CF1CD" w14:textId="77777777" w:rsidR="003A3213" w:rsidRPr="002803B5" w:rsidRDefault="003A3213" w:rsidP="00F00D2B">
            <w:pPr>
              <w:pStyle w:val="TableParagraph"/>
              <w:spacing w:line="268"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double" w:sz="6" w:space="0" w:color="000000"/>
            </w:tcBorders>
          </w:tcPr>
          <w:p w14:paraId="73F5241B" w14:textId="77777777" w:rsidR="003A3213" w:rsidRPr="002803B5" w:rsidRDefault="003A3213" w:rsidP="00F00D2B">
            <w:pPr>
              <w:pStyle w:val="TableParagraph"/>
              <w:spacing w:line="268" w:lineRule="exact"/>
              <w:ind w:left="103"/>
              <w:rPr>
                <w:sz w:val="20"/>
                <w:szCs w:val="20"/>
              </w:rPr>
            </w:pPr>
            <w:r w:rsidRPr="002803B5">
              <w:rPr>
                <w:spacing w:val="-2"/>
                <w:sz w:val="20"/>
                <w:szCs w:val="20"/>
              </w:rPr>
              <w:t>Social</w:t>
            </w:r>
          </w:p>
        </w:tc>
      </w:tr>
      <w:tr w:rsidR="003A3213" w:rsidRPr="002803B5" w14:paraId="3CB3B0D4"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57B2ABD6" w14:textId="77777777" w:rsidR="003A3213" w:rsidRPr="002803B5" w:rsidRDefault="003A3213" w:rsidP="00F00D2B">
            <w:pPr>
              <w:pStyle w:val="TableParagraph"/>
              <w:spacing w:before="8" w:line="270" w:lineRule="exact"/>
              <w:rPr>
                <w:sz w:val="20"/>
                <w:szCs w:val="20"/>
              </w:rPr>
            </w:pPr>
            <w:r w:rsidRPr="002803B5">
              <w:rPr>
                <w:spacing w:val="-5"/>
                <w:sz w:val="20"/>
                <w:szCs w:val="20"/>
              </w:rPr>
              <w:t>323</w:t>
            </w:r>
          </w:p>
        </w:tc>
        <w:tc>
          <w:tcPr>
            <w:tcW w:w="1383" w:type="dxa"/>
            <w:tcBorders>
              <w:top w:val="double" w:sz="6" w:space="0" w:color="000000"/>
              <w:left w:val="single" w:sz="6" w:space="0" w:color="000000"/>
              <w:bottom w:val="single" w:sz="6" w:space="0" w:color="000000"/>
              <w:right w:val="single" w:sz="6" w:space="0" w:color="000000"/>
            </w:tcBorders>
          </w:tcPr>
          <w:p w14:paraId="7C7724E1" w14:textId="77777777" w:rsidR="003A3213" w:rsidRPr="002803B5" w:rsidRDefault="003A3213"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01CEBA69" w14:textId="77777777" w:rsidR="003A3213" w:rsidRPr="002803B5" w:rsidRDefault="003A3213" w:rsidP="00F00D2B">
            <w:pPr>
              <w:pStyle w:val="TableParagraph"/>
              <w:spacing w:before="8" w:line="270" w:lineRule="exact"/>
              <w:ind w:left="11"/>
              <w:rPr>
                <w:sz w:val="20"/>
                <w:szCs w:val="20"/>
              </w:rPr>
            </w:pPr>
            <w:r w:rsidRPr="002803B5">
              <w:rPr>
                <w:spacing w:val="-4"/>
                <w:sz w:val="20"/>
                <w:szCs w:val="20"/>
              </w:rPr>
              <w:t>0102</w:t>
            </w:r>
          </w:p>
        </w:tc>
        <w:tc>
          <w:tcPr>
            <w:tcW w:w="3025" w:type="dxa"/>
            <w:tcBorders>
              <w:top w:val="double" w:sz="6" w:space="0" w:color="000000"/>
              <w:left w:val="single" w:sz="6" w:space="0" w:color="000000"/>
              <w:bottom w:val="single" w:sz="6" w:space="0" w:color="000000"/>
              <w:right w:val="single" w:sz="6" w:space="0" w:color="000000"/>
            </w:tcBorders>
          </w:tcPr>
          <w:p w14:paraId="72D20C8F" w14:textId="77777777" w:rsidR="003A3213" w:rsidRPr="002803B5" w:rsidRDefault="003A3213" w:rsidP="00F00D2B">
            <w:pPr>
              <w:pStyle w:val="TableParagraph"/>
              <w:spacing w:before="8" w:line="270" w:lineRule="exact"/>
              <w:ind w:left="105"/>
              <w:rPr>
                <w:sz w:val="20"/>
                <w:szCs w:val="20"/>
              </w:rPr>
            </w:pPr>
            <w:r w:rsidRPr="002803B5">
              <w:rPr>
                <w:sz w:val="20"/>
                <w:szCs w:val="20"/>
              </w:rPr>
              <w:t>Fundeb</w:t>
            </w:r>
            <w:r w:rsidRPr="002803B5">
              <w:rPr>
                <w:spacing w:val="-2"/>
                <w:sz w:val="20"/>
                <w:szCs w:val="20"/>
              </w:rPr>
              <w:t xml:space="preserve"> </w:t>
            </w:r>
            <w:r w:rsidRPr="002803B5">
              <w:rPr>
                <w:spacing w:val="-5"/>
                <w:sz w:val="20"/>
                <w:szCs w:val="20"/>
              </w:rPr>
              <w:t>30%</w:t>
            </w:r>
          </w:p>
        </w:tc>
        <w:tc>
          <w:tcPr>
            <w:tcW w:w="3572" w:type="dxa"/>
            <w:tcBorders>
              <w:top w:val="double" w:sz="6" w:space="0" w:color="000000"/>
              <w:left w:val="single" w:sz="6" w:space="0" w:color="000000"/>
              <w:bottom w:val="single" w:sz="6" w:space="0" w:color="000000"/>
            </w:tcBorders>
          </w:tcPr>
          <w:p w14:paraId="7F38AF8D" w14:textId="77777777" w:rsidR="003A3213" w:rsidRPr="002803B5" w:rsidRDefault="003A3213" w:rsidP="00F00D2B">
            <w:pPr>
              <w:pStyle w:val="TableParagraph"/>
              <w:spacing w:before="8" w:line="270" w:lineRule="exact"/>
              <w:ind w:left="103"/>
              <w:rPr>
                <w:sz w:val="20"/>
                <w:szCs w:val="20"/>
              </w:rPr>
            </w:pPr>
            <w:r w:rsidRPr="002803B5">
              <w:rPr>
                <w:spacing w:val="-2"/>
                <w:sz w:val="20"/>
                <w:szCs w:val="20"/>
              </w:rPr>
              <w:t>Educação</w:t>
            </w:r>
          </w:p>
        </w:tc>
      </w:tr>
      <w:tr w:rsidR="003A3213" w:rsidRPr="002803B5" w14:paraId="691B7261"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5493918D" w14:textId="77777777" w:rsidR="003A3213" w:rsidRPr="002803B5" w:rsidRDefault="003A3213" w:rsidP="00F00D2B">
            <w:pPr>
              <w:pStyle w:val="TableParagraph"/>
              <w:spacing w:line="263" w:lineRule="exact"/>
              <w:rPr>
                <w:sz w:val="20"/>
                <w:szCs w:val="20"/>
              </w:rPr>
            </w:pPr>
            <w:r w:rsidRPr="002803B5">
              <w:rPr>
                <w:spacing w:val="-5"/>
                <w:sz w:val="20"/>
                <w:szCs w:val="20"/>
              </w:rPr>
              <w:t>308</w:t>
            </w:r>
          </w:p>
        </w:tc>
        <w:tc>
          <w:tcPr>
            <w:tcW w:w="1383" w:type="dxa"/>
            <w:tcBorders>
              <w:top w:val="single" w:sz="6" w:space="0" w:color="000000"/>
              <w:left w:val="single" w:sz="6" w:space="0" w:color="000000"/>
              <w:bottom w:val="single" w:sz="6" w:space="0" w:color="000000"/>
              <w:right w:val="single" w:sz="6" w:space="0" w:color="000000"/>
            </w:tcBorders>
          </w:tcPr>
          <w:p w14:paraId="3C43B493" w14:textId="77777777" w:rsidR="003A3213" w:rsidRPr="002803B5" w:rsidRDefault="003A3213"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0C7349E4" w14:textId="77777777" w:rsidR="003A3213" w:rsidRPr="002803B5" w:rsidRDefault="003A3213" w:rsidP="00F00D2B">
            <w:pPr>
              <w:pStyle w:val="TableParagraph"/>
              <w:spacing w:line="263" w:lineRule="exact"/>
              <w:ind w:left="11"/>
              <w:rPr>
                <w:sz w:val="20"/>
                <w:szCs w:val="20"/>
              </w:rPr>
            </w:pPr>
            <w:r w:rsidRPr="002803B5">
              <w:rPr>
                <w:spacing w:val="-4"/>
                <w:sz w:val="20"/>
                <w:szCs w:val="20"/>
              </w:rPr>
              <w:t>0102</w:t>
            </w:r>
          </w:p>
        </w:tc>
        <w:tc>
          <w:tcPr>
            <w:tcW w:w="3025" w:type="dxa"/>
            <w:tcBorders>
              <w:top w:val="single" w:sz="6" w:space="0" w:color="000000"/>
              <w:left w:val="single" w:sz="6" w:space="0" w:color="000000"/>
              <w:bottom w:val="single" w:sz="6" w:space="0" w:color="000000"/>
              <w:right w:val="single" w:sz="6" w:space="0" w:color="000000"/>
            </w:tcBorders>
          </w:tcPr>
          <w:p w14:paraId="3DE6652D" w14:textId="77777777" w:rsidR="003A3213" w:rsidRPr="002803B5" w:rsidRDefault="003A3213" w:rsidP="00F00D2B">
            <w:pPr>
              <w:pStyle w:val="TableParagraph"/>
              <w:spacing w:line="263" w:lineRule="exact"/>
              <w:ind w:left="105"/>
              <w:rPr>
                <w:sz w:val="20"/>
                <w:szCs w:val="20"/>
              </w:rPr>
            </w:pPr>
            <w:r w:rsidRPr="002803B5">
              <w:rPr>
                <w:sz w:val="20"/>
                <w:szCs w:val="20"/>
              </w:rPr>
              <w:t>Fundeb</w:t>
            </w:r>
            <w:r w:rsidRPr="002803B5">
              <w:rPr>
                <w:spacing w:val="-2"/>
                <w:sz w:val="20"/>
                <w:szCs w:val="20"/>
              </w:rPr>
              <w:t xml:space="preserve"> </w:t>
            </w:r>
            <w:r w:rsidRPr="002803B5">
              <w:rPr>
                <w:spacing w:val="-5"/>
                <w:sz w:val="20"/>
                <w:szCs w:val="20"/>
              </w:rPr>
              <w:t>30%</w:t>
            </w:r>
          </w:p>
        </w:tc>
        <w:tc>
          <w:tcPr>
            <w:tcW w:w="3572" w:type="dxa"/>
            <w:tcBorders>
              <w:top w:val="single" w:sz="6" w:space="0" w:color="000000"/>
              <w:left w:val="single" w:sz="6" w:space="0" w:color="000000"/>
              <w:bottom w:val="single" w:sz="6" w:space="0" w:color="000000"/>
            </w:tcBorders>
          </w:tcPr>
          <w:p w14:paraId="4AC455C6" w14:textId="77777777" w:rsidR="003A3213" w:rsidRPr="002803B5" w:rsidRDefault="003A3213" w:rsidP="00F00D2B">
            <w:pPr>
              <w:pStyle w:val="TableParagraph"/>
              <w:spacing w:line="263" w:lineRule="exact"/>
              <w:ind w:left="103"/>
              <w:rPr>
                <w:sz w:val="20"/>
                <w:szCs w:val="20"/>
              </w:rPr>
            </w:pPr>
            <w:r w:rsidRPr="002803B5">
              <w:rPr>
                <w:spacing w:val="-2"/>
                <w:sz w:val="20"/>
                <w:szCs w:val="20"/>
              </w:rPr>
              <w:t>Educação</w:t>
            </w:r>
          </w:p>
        </w:tc>
      </w:tr>
      <w:tr w:rsidR="003A3213" w:rsidRPr="002803B5" w14:paraId="18E9796D"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5CFFF131" w14:textId="77777777" w:rsidR="003A3213" w:rsidRPr="002803B5" w:rsidRDefault="003A3213" w:rsidP="00F00D2B">
            <w:pPr>
              <w:pStyle w:val="TableParagraph"/>
              <w:spacing w:line="263" w:lineRule="exact"/>
              <w:rPr>
                <w:sz w:val="20"/>
                <w:szCs w:val="20"/>
              </w:rPr>
            </w:pPr>
            <w:r w:rsidRPr="002803B5">
              <w:rPr>
                <w:spacing w:val="-5"/>
                <w:sz w:val="20"/>
                <w:szCs w:val="20"/>
              </w:rPr>
              <w:lastRenderedPageBreak/>
              <w:t>316</w:t>
            </w:r>
          </w:p>
        </w:tc>
        <w:tc>
          <w:tcPr>
            <w:tcW w:w="1383" w:type="dxa"/>
            <w:tcBorders>
              <w:top w:val="single" w:sz="6" w:space="0" w:color="000000"/>
              <w:left w:val="single" w:sz="6" w:space="0" w:color="000000"/>
              <w:bottom w:val="single" w:sz="6" w:space="0" w:color="000000"/>
              <w:right w:val="single" w:sz="6" w:space="0" w:color="000000"/>
            </w:tcBorders>
          </w:tcPr>
          <w:p w14:paraId="61D4CB9A" w14:textId="77777777" w:rsidR="003A3213" w:rsidRPr="002803B5" w:rsidRDefault="003A3213"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3B93B4E1" w14:textId="77777777" w:rsidR="003A3213" w:rsidRPr="002803B5" w:rsidRDefault="003A3213" w:rsidP="00F00D2B">
            <w:pPr>
              <w:pStyle w:val="TableParagraph"/>
              <w:spacing w:line="263" w:lineRule="exact"/>
              <w:ind w:left="11"/>
              <w:rPr>
                <w:sz w:val="20"/>
                <w:szCs w:val="20"/>
              </w:rPr>
            </w:pPr>
            <w:r w:rsidRPr="002803B5">
              <w:rPr>
                <w:spacing w:val="-4"/>
                <w:sz w:val="20"/>
                <w:szCs w:val="20"/>
              </w:rPr>
              <w:t>0102</w:t>
            </w:r>
          </w:p>
        </w:tc>
        <w:tc>
          <w:tcPr>
            <w:tcW w:w="3025" w:type="dxa"/>
            <w:tcBorders>
              <w:top w:val="single" w:sz="6" w:space="0" w:color="000000"/>
              <w:left w:val="single" w:sz="6" w:space="0" w:color="000000"/>
              <w:bottom w:val="single" w:sz="6" w:space="0" w:color="000000"/>
              <w:right w:val="single" w:sz="6" w:space="0" w:color="000000"/>
            </w:tcBorders>
          </w:tcPr>
          <w:p w14:paraId="2C8EDEBA" w14:textId="77777777" w:rsidR="003A3213" w:rsidRPr="002803B5" w:rsidRDefault="003A3213" w:rsidP="00F00D2B">
            <w:pPr>
              <w:pStyle w:val="TableParagraph"/>
              <w:spacing w:line="263" w:lineRule="exact"/>
              <w:ind w:left="105"/>
              <w:rPr>
                <w:sz w:val="20"/>
                <w:szCs w:val="20"/>
              </w:rPr>
            </w:pPr>
            <w:r w:rsidRPr="002803B5">
              <w:rPr>
                <w:sz w:val="20"/>
                <w:szCs w:val="20"/>
              </w:rPr>
              <w:t>Fundeb</w:t>
            </w:r>
            <w:r w:rsidRPr="002803B5">
              <w:rPr>
                <w:spacing w:val="-2"/>
                <w:sz w:val="20"/>
                <w:szCs w:val="20"/>
              </w:rPr>
              <w:t xml:space="preserve"> </w:t>
            </w:r>
            <w:r w:rsidRPr="002803B5">
              <w:rPr>
                <w:spacing w:val="-5"/>
                <w:sz w:val="20"/>
                <w:szCs w:val="20"/>
              </w:rPr>
              <w:t>30%</w:t>
            </w:r>
          </w:p>
        </w:tc>
        <w:tc>
          <w:tcPr>
            <w:tcW w:w="3572" w:type="dxa"/>
            <w:tcBorders>
              <w:top w:val="single" w:sz="6" w:space="0" w:color="000000"/>
              <w:left w:val="single" w:sz="6" w:space="0" w:color="000000"/>
              <w:bottom w:val="single" w:sz="6" w:space="0" w:color="000000"/>
            </w:tcBorders>
          </w:tcPr>
          <w:p w14:paraId="000347E3" w14:textId="77777777" w:rsidR="003A3213" w:rsidRPr="002803B5" w:rsidRDefault="003A3213" w:rsidP="00F00D2B">
            <w:pPr>
              <w:pStyle w:val="TableParagraph"/>
              <w:spacing w:line="263" w:lineRule="exact"/>
              <w:ind w:left="103"/>
              <w:rPr>
                <w:sz w:val="20"/>
                <w:szCs w:val="20"/>
              </w:rPr>
            </w:pPr>
            <w:r w:rsidRPr="002803B5">
              <w:rPr>
                <w:spacing w:val="-2"/>
                <w:sz w:val="20"/>
                <w:szCs w:val="20"/>
              </w:rPr>
              <w:t>Educação</w:t>
            </w:r>
          </w:p>
        </w:tc>
      </w:tr>
      <w:tr w:rsidR="003A3213" w:rsidRPr="002803B5" w14:paraId="617FADD8"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4FE419A6" w14:textId="77777777" w:rsidR="003A3213" w:rsidRPr="002803B5" w:rsidRDefault="003A3213" w:rsidP="00F00D2B">
            <w:pPr>
              <w:pStyle w:val="TableParagraph"/>
              <w:spacing w:line="263" w:lineRule="exact"/>
              <w:rPr>
                <w:sz w:val="20"/>
                <w:szCs w:val="20"/>
              </w:rPr>
            </w:pPr>
            <w:r w:rsidRPr="002803B5">
              <w:rPr>
                <w:spacing w:val="-5"/>
                <w:sz w:val="20"/>
                <w:szCs w:val="20"/>
              </w:rPr>
              <w:t>337</w:t>
            </w:r>
          </w:p>
        </w:tc>
        <w:tc>
          <w:tcPr>
            <w:tcW w:w="1383" w:type="dxa"/>
            <w:tcBorders>
              <w:top w:val="single" w:sz="6" w:space="0" w:color="000000"/>
              <w:left w:val="single" w:sz="6" w:space="0" w:color="000000"/>
              <w:bottom w:val="single" w:sz="6" w:space="0" w:color="000000"/>
              <w:right w:val="single" w:sz="6" w:space="0" w:color="000000"/>
            </w:tcBorders>
          </w:tcPr>
          <w:p w14:paraId="7CB8CECE" w14:textId="77777777" w:rsidR="003A3213" w:rsidRPr="002803B5" w:rsidRDefault="003A3213"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58E2A0BB" w14:textId="77777777" w:rsidR="003A3213" w:rsidRPr="002803B5" w:rsidRDefault="003A3213" w:rsidP="00F00D2B">
            <w:pPr>
              <w:pStyle w:val="TableParagraph"/>
              <w:spacing w:line="263" w:lineRule="exact"/>
              <w:ind w:left="11"/>
              <w:rPr>
                <w:sz w:val="20"/>
                <w:szCs w:val="20"/>
              </w:rPr>
            </w:pPr>
            <w:r w:rsidRPr="002803B5">
              <w:rPr>
                <w:spacing w:val="-4"/>
                <w:sz w:val="20"/>
                <w:szCs w:val="20"/>
              </w:rPr>
              <w:t>0104</w:t>
            </w:r>
          </w:p>
        </w:tc>
        <w:tc>
          <w:tcPr>
            <w:tcW w:w="3025" w:type="dxa"/>
            <w:tcBorders>
              <w:top w:val="single" w:sz="6" w:space="0" w:color="000000"/>
              <w:left w:val="single" w:sz="6" w:space="0" w:color="000000"/>
              <w:bottom w:val="single" w:sz="6" w:space="0" w:color="000000"/>
              <w:right w:val="single" w:sz="6" w:space="0" w:color="000000"/>
            </w:tcBorders>
          </w:tcPr>
          <w:p w14:paraId="093D155B" w14:textId="77777777" w:rsidR="003A3213" w:rsidRPr="002803B5" w:rsidRDefault="003A3213" w:rsidP="00F00D2B">
            <w:pPr>
              <w:pStyle w:val="TableParagraph"/>
              <w:spacing w:line="263" w:lineRule="exact"/>
              <w:ind w:left="105"/>
              <w:rPr>
                <w:sz w:val="20"/>
                <w:szCs w:val="20"/>
              </w:rPr>
            </w:pPr>
            <w:r w:rsidRPr="002803B5">
              <w:rPr>
                <w:sz w:val="20"/>
                <w:szCs w:val="20"/>
              </w:rPr>
              <w:t>Educação</w:t>
            </w:r>
            <w:r w:rsidRPr="002803B5">
              <w:rPr>
                <w:spacing w:val="-3"/>
                <w:sz w:val="20"/>
                <w:szCs w:val="20"/>
              </w:rPr>
              <w:t xml:space="preserve"> </w:t>
            </w:r>
            <w:r w:rsidRPr="002803B5">
              <w:rPr>
                <w:spacing w:val="-5"/>
                <w:sz w:val="20"/>
                <w:szCs w:val="20"/>
              </w:rPr>
              <w:t>25%</w:t>
            </w:r>
          </w:p>
        </w:tc>
        <w:tc>
          <w:tcPr>
            <w:tcW w:w="3572" w:type="dxa"/>
            <w:tcBorders>
              <w:top w:val="single" w:sz="6" w:space="0" w:color="000000"/>
              <w:left w:val="single" w:sz="6" w:space="0" w:color="000000"/>
              <w:bottom w:val="single" w:sz="6" w:space="0" w:color="000000"/>
            </w:tcBorders>
          </w:tcPr>
          <w:p w14:paraId="0768FB5C" w14:textId="77777777" w:rsidR="003A3213" w:rsidRPr="002803B5" w:rsidRDefault="003A3213" w:rsidP="00F00D2B">
            <w:pPr>
              <w:pStyle w:val="TableParagraph"/>
              <w:spacing w:line="263" w:lineRule="exact"/>
              <w:ind w:left="101"/>
              <w:rPr>
                <w:sz w:val="20"/>
                <w:szCs w:val="20"/>
              </w:rPr>
            </w:pPr>
            <w:r w:rsidRPr="002803B5">
              <w:rPr>
                <w:spacing w:val="-2"/>
                <w:sz w:val="20"/>
                <w:szCs w:val="20"/>
              </w:rPr>
              <w:t>Educação</w:t>
            </w:r>
          </w:p>
        </w:tc>
      </w:tr>
      <w:tr w:rsidR="003A3213" w:rsidRPr="002803B5" w14:paraId="06DB85EE"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7A3D24DC" w14:textId="77777777" w:rsidR="003A3213" w:rsidRPr="002803B5" w:rsidRDefault="003A3213" w:rsidP="00F00D2B">
            <w:pPr>
              <w:pStyle w:val="TableParagraph"/>
              <w:spacing w:line="268" w:lineRule="exact"/>
              <w:rPr>
                <w:sz w:val="20"/>
                <w:szCs w:val="20"/>
              </w:rPr>
            </w:pPr>
            <w:r w:rsidRPr="002803B5">
              <w:rPr>
                <w:spacing w:val="-5"/>
                <w:sz w:val="20"/>
                <w:szCs w:val="20"/>
              </w:rPr>
              <w:t>348</w:t>
            </w:r>
          </w:p>
        </w:tc>
        <w:tc>
          <w:tcPr>
            <w:tcW w:w="1383" w:type="dxa"/>
            <w:tcBorders>
              <w:top w:val="single" w:sz="6" w:space="0" w:color="000000"/>
              <w:left w:val="single" w:sz="6" w:space="0" w:color="000000"/>
              <w:bottom w:val="double" w:sz="6" w:space="0" w:color="000000"/>
              <w:right w:val="single" w:sz="6" w:space="0" w:color="000000"/>
            </w:tcBorders>
          </w:tcPr>
          <w:p w14:paraId="16BC139F" w14:textId="77777777" w:rsidR="003A3213" w:rsidRPr="002803B5" w:rsidRDefault="003A3213"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48496C70" w14:textId="77777777" w:rsidR="003A3213" w:rsidRPr="002803B5" w:rsidRDefault="003A3213" w:rsidP="00F00D2B">
            <w:pPr>
              <w:pStyle w:val="TableParagraph"/>
              <w:spacing w:line="268" w:lineRule="exact"/>
              <w:ind w:left="11"/>
              <w:rPr>
                <w:sz w:val="20"/>
                <w:szCs w:val="20"/>
              </w:rPr>
            </w:pPr>
            <w:r w:rsidRPr="002803B5">
              <w:rPr>
                <w:spacing w:val="-4"/>
                <w:sz w:val="20"/>
                <w:szCs w:val="20"/>
              </w:rPr>
              <w:t>0104</w:t>
            </w:r>
          </w:p>
        </w:tc>
        <w:tc>
          <w:tcPr>
            <w:tcW w:w="3025" w:type="dxa"/>
            <w:tcBorders>
              <w:top w:val="single" w:sz="6" w:space="0" w:color="000000"/>
              <w:left w:val="single" w:sz="6" w:space="0" w:color="000000"/>
              <w:bottom w:val="double" w:sz="6" w:space="0" w:color="000000"/>
              <w:right w:val="single" w:sz="6" w:space="0" w:color="000000"/>
            </w:tcBorders>
          </w:tcPr>
          <w:p w14:paraId="43D1EEF0" w14:textId="77777777" w:rsidR="003A3213" w:rsidRPr="002803B5" w:rsidRDefault="003A3213" w:rsidP="00F00D2B">
            <w:pPr>
              <w:pStyle w:val="TableParagraph"/>
              <w:spacing w:line="268" w:lineRule="exact"/>
              <w:ind w:left="105"/>
              <w:rPr>
                <w:sz w:val="20"/>
                <w:szCs w:val="20"/>
              </w:rPr>
            </w:pPr>
            <w:r w:rsidRPr="002803B5">
              <w:rPr>
                <w:sz w:val="20"/>
                <w:szCs w:val="20"/>
              </w:rPr>
              <w:t>Educação</w:t>
            </w:r>
            <w:r w:rsidRPr="002803B5">
              <w:rPr>
                <w:spacing w:val="-3"/>
                <w:sz w:val="20"/>
                <w:szCs w:val="20"/>
              </w:rPr>
              <w:t xml:space="preserve"> </w:t>
            </w:r>
            <w:r w:rsidRPr="002803B5">
              <w:rPr>
                <w:spacing w:val="-5"/>
                <w:sz w:val="20"/>
                <w:szCs w:val="20"/>
              </w:rPr>
              <w:t>25%</w:t>
            </w:r>
          </w:p>
        </w:tc>
        <w:tc>
          <w:tcPr>
            <w:tcW w:w="3572" w:type="dxa"/>
            <w:tcBorders>
              <w:top w:val="single" w:sz="6" w:space="0" w:color="000000"/>
              <w:left w:val="single" w:sz="6" w:space="0" w:color="000000"/>
              <w:bottom w:val="double" w:sz="6" w:space="0" w:color="000000"/>
            </w:tcBorders>
          </w:tcPr>
          <w:p w14:paraId="67C83664" w14:textId="77777777" w:rsidR="003A3213" w:rsidRPr="002803B5" w:rsidRDefault="003A3213" w:rsidP="00F00D2B">
            <w:pPr>
              <w:pStyle w:val="TableParagraph"/>
              <w:spacing w:line="268" w:lineRule="exact"/>
              <w:ind w:left="101"/>
              <w:rPr>
                <w:sz w:val="20"/>
                <w:szCs w:val="20"/>
              </w:rPr>
            </w:pPr>
            <w:r w:rsidRPr="002803B5">
              <w:rPr>
                <w:spacing w:val="-2"/>
                <w:sz w:val="20"/>
                <w:szCs w:val="20"/>
              </w:rPr>
              <w:t>Educação</w:t>
            </w:r>
          </w:p>
        </w:tc>
      </w:tr>
      <w:tr w:rsidR="003A3213" w:rsidRPr="002803B5" w14:paraId="3631350D"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2EADA8A5" w14:textId="77777777" w:rsidR="003A3213" w:rsidRPr="002803B5" w:rsidRDefault="003A3213" w:rsidP="00F00D2B">
            <w:pPr>
              <w:pStyle w:val="TableParagraph"/>
              <w:spacing w:before="8" w:line="270" w:lineRule="exact"/>
              <w:rPr>
                <w:sz w:val="20"/>
                <w:szCs w:val="20"/>
              </w:rPr>
            </w:pPr>
            <w:r w:rsidRPr="002803B5">
              <w:rPr>
                <w:spacing w:val="-5"/>
                <w:sz w:val="20"/>
                <w:szCs w:val="20"/>
              </w:rPr>
              <w:t>359</w:t>
            </w:r>
          </w:p>
        </w:tc>
        <w:tc>
          <w:tcPr>
            <w:tcW w:w="1383" w:type="dxa"/>
            <w:tcBorders>
              <w:top w:val="double" w:sz="6" w:space="0" w:color="000000"/>
              <w:left w:val="single" w:sz="6" w:space="0" w:color="000000"/>
              <w:bottom w:val="single" w:sz="6" w:space="0" w:color="000000"/>
              <w:right w:val="single" w:sz="6" w:space="0" w:color="000000"/>
            </w:tcBorders>
          </w:tcPr>
          <w:p w14:paraId="572B89B9" w14:textId="77777777" w:rsidR="003A3213" w:rsidRPr="002803B5" w:rsidRDefault="003A3213"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3C4F587F" w14:textId="77777777" w:rsidR="003A3213" w:rsidRPr="002803B5" w:rsidRDefault="003A3213" w:rsidP="00F00D2B">
            <w:pPr>
              <w:pStyle w:val="TableParagraph"/>
              <w:spacing w:before="8" w:line="270" w:lineRule="exact"/>
              <w:ind w:left="11"/>
              <w:rPr>
                <w:sz w:val="20"/>
                <w:szCs w:val="20"/>
              </w:rPr>
            </w:pPr>
            <w:r w:rsidRPr="002803B5">
              <w:rPr>
                <w:spacing w:val="-4"/>
                <w:sz w:val="20"/>
                <w:szCs w:val="20"/>
              </w:rPr>
              <w:t>0103</w:t>
            </w:r>
          </w:p>
        </w:tc>
        <w:tc>
          <w:tcPr>
            <w:tcW w:w="3025" w:type="dxa"/>
            <w:tcBorders>
              <w:top w:val="double" w:sz="6" w:space="0" w:color="000000"/>
              <w:left w:val="single" w:sz="6" w:space="0" w:color="000000"/>
              <w:bottom w:val="single" w:sz="6" w:space="0" w:color="000000"/>
              <w:right w:val="single" w:sz="6" w:space="0" w:color="000000"/>
            </w:tcBorders>
          </w:tcPr>
          <w:p w14:paraId="4B02D541" w14:textId="77777777" w:rsidR="003A3213" w:rsidRPr="002803B5" w:rsidRDefault="003A3213" w:rsidP="00F00D2B">
            <w:pPr>
              <w:pStyle w:val="TableParagraph"/>
              <w:spacing w:before="8" w:line="270" w:lineRule="exact"/>
              <w:ind w:left="105"/>
              <w:rPr>
                <w:sz w:val="20"/>
                <w:szCs w:val="20"/>
              </w:rPr>
            </w:pPr>
            <w:r w:rsidRPr="002803B5">
              <w:rPr>
                <w:sz w:val="20"/>
                <w:szCs w:val="20"/>
              </w:rPr>
              <w:t>Educação</w:t>
            </w:r>
            <w:r w:rsidRPr="002803B5">
              <w:rPr>
                <w:spacing w:val="-3"/>
                <w:sz w:val="20"/>
                <w:szCs w:val="20"/>
              </w:rPr>
              <w:t xml:space="preserve"> </w:t>
            </w:r>
            <w:r w:rsidRPr="002803B5">
              <w:rPr>
                <w:spacing w:val="-5"/>
                <w:sz w:val="20"/>
                <w:szCs w:val="20"/>
              </w:rPr>
              <w:t>5%</w:t>
            </w:r>
          </w:p>
        </w:tc>
        <w:tc>
          <w:tcPr>
            <w:tcW w:w="3572" w:type="dxa"/>
            <w:tcBorders>
              <w:top w:val="double" w:sz="6" w:space="0" w:color="000000"/>
              <w:left w:val="single" w:sz="6" w:space="0" w:color="000000"/>
              <w:bottom w:val="single" w:sz="6" w:space="0" w:color="000000"/>
            </w:tcBorders>
          </w:tcPr>
          <w:p w14:paraId="46BC05A4" w14:textId="77777777" w:rsidR="003A3213" w:rsidRPr="002803B5" w:rsidRDefault="003A3213" w:rsidP="00F00D2B">
            <w:pPr>
              <w:pStyle w:val="TableParagraph"/>
              <w:spacing w:before="8" w:line="270" w:lineRule="exact"/>
              <w:ind w:left="101"/>
              <w:rPr>
                <w:sz w:val="20"/>
                <w:szCs w:val="20"/>
              </w:rPr>
            </w:pPr>
            <w:r w:rsidRPr="002803B5">
              <w:rPr>
                <w:spacing w:val="-2"/>
                <w:sz w:val="20"/>
                <w:szCs w:val="20"/>
              </w:rPr>
              <w:t>Educação</w:t>
            </w:r>
          </w:p>
        </w:tc>
      </w:tr>
      <w:tr w:rsidR="003A3213" w:rsidRPr="002803B5" w14:paraId="11CE3D77"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18CD10B6" w14:textId="77777777" w:rsidR="003A3213" w:rsidRPr="002803B5" w:rsidRDefault="003A3213" w:rsidP="00F00D2B">
            <w:pPr>
              <w:pStyle w:val="TableParagraph"/>
              <w:spacing w:line="263" w:lineRule="exact"/>
              <w:rPr>
                <w:sz w:val="20"/>
                <w:szCs w:val="20"/>
              </w:rPr>
            </w:pPr>
            <w:r w:rsidRPr="002803B5">
              <w:rPr>
                <w:spacing w:val="-5"/>
                <w:sz w:val="20"/>
                <w:szCs w:val="20"/>
              </w:rPr>
              <w:t>359</w:t>
            </w:r>
          </w:p>
        </w:tc>
        <w:tc>
          <w:tcPr>
            <w:tcW w:w="1383" w:type="dxa"/>
            <w:tcBorders>
              <w:top w:val="single" w:sz="6" w:space="0" w:color="000000"/>
              <w:left w:val="single" w:sz="6" w:space="0" w:color="000000"/>
              <w:bottom w:val="single" w:sz="6" w:space="0" w:color="000000"/>
              <w:right w:val="single" w:sz="6" w:space="0" w:color="000000"/>
            </w:tcBorders>
          </w:tcPr>
          <w:p w14:paraId="0E06D98E" w14:textId="77777777" w:rsidR="003A3213" w:rsidRPr="002803B5" w:rsidRDefault="003A3213"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37D4E258" w14:textId="77777777" w:rsidR="003A3213" w:rsidRPr="002803B5" w:rsidRDefault="003A3213" w:rsidP="00F00D2B">
            <w:pPr>
              <w:pStyle w:val="TableParagraph"/>
              <w:spacing w:line="263" w:lineRule="exact"/>
              <w:ind w:left="11"/>
              <w:rPr>
                <w:sz w:val="20"/>
                <w:szCs w:val="20"/>
              </w:rPr>
            </w:pPr>
            <w:r w:rsidRPr="002803B5">
              <w:rPr>
                <w:spacing w:val="-4"/>
                <w:sz w:val="20"/>
                <w:szCs w:val="20"/>
              </w:rPr>
              <w:t>0107</w:t>
            </w:r>
          </w:p>
        </w:tc>
        <w:tc>
          <w:tcPr>
            <w:tcW w:w="3025" w:type="dxa"/>
            <w:tcBorders>
              <w:top w:val="single" w:sz="6" w:space="0" w:color="000000"/>
              <w:left w:val="single" w:sz="6" w:space="0" w:color="000000"/>
              <w:bottom w:val="single" w:sz="6" w:space="0" w:color="000000"/>
              <w:right w:val="single" w:sz="6" w:space="0" w:color="000000"/>
            </w:tcBorders>
          </w:tcPr>
          <w:p w14:paraId="7CFC27ED" w14:textId="77777777" w:rsidR="003A3213" w:rsidRPr="002803B5" w:rsidRDefault="003A3213" w:rsidP="00F00D2B">
            <w:pPr>
              <w:pStyle w:val="TableParagraph"/>
              <w:spacing w:line="263" w:lineRule="exact"/>
              <w:ind w:left="105"/>
              <w:rPr>
                <w:sz w:val="20"/>
                <w:szCs w:val="20"/>
              </w:rPr>
            </w:pPr>
            <w:r w:rsidRPr="002803B5">
              <w:rPr>
                <w:sz w:val="20"/>
                <w:szCs w:val="20"/>
              </w:rPr>
              <w:t xml:space="preserve">Salário </w:t>
            </w:r>
            <w:r w:rsidRPr="002803B5">
              <w:rPr>
                <w:spacing w:val="-2"/>
                <w:sz w:val="20"/>
                <w:szCs w:val="20"/>
              </w:rPr>
              <w:t>Educação</w:t>
            </w:r>
          </w:p>
        </w:tc>
        <w:tc>
          <w:tcPr>
            <w:tcW w:w="3572" w:type="dxa"/>
            <w:tcBorders>
              <w:top w:val="single" w:sz="6" w:space="0" w:color="000000"/>
              <w:left w:val="single" w:sz="6" w:space="0" w:color="000000"/>
              <w:bottom w:val="single" w:sz="6" w:space="0" w:color="000000"/>
            </w:tcBorders>
          </w:tcPr>
          <w:p w14:paraId="7094A6C1" w14:textId="77777777" w:rsidR="003A3213" w:rsidRPr="002803B5" w:rsidRDefault="003A3213" w:rsidP="00F00D2B">
            <w:pPr>
              <w:pStyle w:val="TableParagraph"/>
              <w:spacing w:line="263" w:lineRule="exact"/>
              <w:ind w:left="101"/>
              <w:rPr>
                <w:sz w:val="20"/>
                <w:szCs w:val="20"/>
              </w:rPr>
            </w:pPr>
            <w:r w:rsidRPr="002803B5">
              <w:rPr>
                <w:spacing w:val="-2"/>
                <w:sz w:val="20"/>
                <w:szCs w:val="20"/>
              </w:rPr>
              <w:t>Educação</w:t>
            </w:r>
          </w:p>
        </w:tc>
      </w:tr>
      <w:tr w:rsidR="003A3213" w:rsidRPr="002803B5" w14:paraId="4A3B538D"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3018C1BE" w14:textId="77777777" w:rsidR="003A3213" w:rsidRPr="002803B5" w:rsidRDefault="003A3213" w:rsidP="00F00D2B">
            <w:pPr>
              <w:pStyle w:val="TableParagraph"/>
              <w:spacing w:line="268" w:lineRule="exact"/>
              <w:rPr>
                <w:sz w:val="20"/>
                <w:szCs w:val="20"/>
              </w:rPr>
            </w:pPr>
            <w:r w:rsidRPr="002803B5">
              <w:rPr>
                <w:spacing w:val="-5"/>
                <w:sz w:val="20"/>
                <w:szCs w:val="20"/>
              </w:rPr>
              <w:t>401</w:t>
            </w:r>
          </w:p>
        </w:tc>
        <w:tc>
          <w:tcPr>
            <w:tcW w:w="1383" w:type="dxa"/>
            <w:tcBorders>
              <w:top w:val="single" w:sz="6" w:space="0" w:color="000000"/>
              <w:left w:val="single" w:sz="6" w:space="0" w:color="000000"/>
              <w:bottom w:val="double" w:sz="6" w:space="0" w:color="000000"/>
              <w:right w:val="single" w:sz="6" w:space="0" w:color="000000"/>
            </w:tcBorders>
          </w:tcPr>
          <w:p w14:paraId="40CD62C0" w14:textId="77777777" w:rsidR="003A3213" w:rsidRPr="002803B5" w:rsidRDefault="003A3213"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22523997" w14:textId="77777777" w:rsidR="003A3213" w:rsidRPr="002803B5" w:rsidRDefault="003A3213" w:rsidP="00F00D2B">
            <w:pPr>
              <w:pStyle w:val="TableParagraph"/>
              <w:spacing w:line="268"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47782787" w14:textId="77777777" w:rsidR="003A3213" w:rsidRPr="002803B5" w:rsidRDefault="003A3213" w:rsidP="00F00D2B">
            <w:pPr>
              <w:pStyle w:val="TableParagraph"/>
              <w:spacing w:line="268"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double" w:sz="6" w:space="0" w:color="000000"/>
            </w:tcBorders>
          </w:tcPr>
          <w:p w14:paraId="67913F6E" w14:textId="77777777" w:rsidR="003A3213" w:rsidRPr="002803B5" w:rsidRDefault="003A3213" w:rsidP="00F00D2B">
            <w:pPr>
              <w:pStyle w:val="TableParagraph"/>
              <w:spacing w:line="268" w:lineRule="exact"/>
              <w:ind w:left="103"/>
              <w:rPr>
                <w:sz w:val="20"/>
                <w:szCs w:val="20"/>
              </w:rPr>
            </w:pPr>
            <w:r w:rsidRPr="002803B5">
              <w:rPr>
                <w:spacing w:val="-2"/>
                <w:sz w:val="20"/>
                <w:szCs w:val="20"/>
              </w:rPr>
              <w:t>Educação</w:t>
            </w:r>
          </w:p>
        </w:tc>
      </w:tr>
      <w:tr w:rsidR="003A3213" w:rsidRPr="002803B5" w14:paraId="0DEC578F"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610113F9" w14:textId="77777777" w:rsidR="003A3213" w:rsidRPr="002803B5" w:rsidRDefault="003A3213" w:rsidP="00F00D2B">
            <w:pPr>
              <w:pStyle w:val="TableParagraph"/>
              <w:spacing w:before="8"/>
              <w:rPr>
                <w:sz w:val="20"/>
                <w:szCs w:val="20"/>
              </w:rPr>
            </w:pPr>
            <w:r w:rsidRPr="002803B5">
              <w:rPr>
                <w:spacing w:val="-5"/>
                <w:sz w:val="20"/>
                <w:szCs w:val="20"/>
              </w:rPr>
              <w:t>401</w:t>
            </w:r>
          </w:p>
        </w:tc>
        <w:tc>
          <w:tcPr>
            <w:tcW w:w="1383" w:type="dxa"/>
            <w:tcBorders>
              <w:top w:val="double" w:sz="6" w:space="0" w:color="000000"/>
              <w:left w:val="single" w:sz="6" w:space="0" w:color="000000"/>
              <w:bottom w:val="double" w:sz="6" w:space="0" w:color="000000"/>
              <w:right w:val="single" w:sz="6" w:space="0" w:color="000000"/>
            </w:tcBorders>
          </w:tcPr>
          <w:p w14:paraId="016829CD" w14:textId="77777777" w:rsidR="003A3213" w:rsidRPr="002803B5" w:rsidRDefault="003A3213"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141857FF" w14:textId="77777777" w:rsidR="003A3213" w:rsidRPr="002803B5" w:rsidRDefault="003A3213"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04F47FCC" w14:textId="77777777" w:rsidR="003A3213" w:rsidRPr="002803B5" w:rsidRDefault="003A3213"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32D76FE4" w14:textId="77777777" w:rsidR="003A3213" w:rsidRPr="002803B5" w:rsidRDefault="003A3213" w:rsidP="00F00D2B">
            <w:pPr>
              <w:pStyle w:val="TableParagraph"/>
              <w:spacing w:before="8"/>
              <w:ind w:left="103"/>
              <w:rPr>
                <w:sz w:val="20"/>
                <w:szCs w:val="20"/>
              </w:rPr>
            </w:pPr>
            <w:r w:rsidRPr="002803B5">
              <w:rPr>
                <w:spacing w:val="-2"/>
                <w:sz w:val="20"/>
                <w:szCs w:val="20"/>
              </w:rPr>
              <w:t>Educação</w:t>
            </w:r>
          </w:p>
        </w:tc>
      </w:tr>
      <w:tr w:rsidR="003A3213" w:rsidRPr="002803B5" w14:paraId="64B43F9C"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3EE7BCFD" w14:textId="77777777" w:rsidR="003A3213" w:rsidRPr="002803B5" w:rsidRDefault="003A3213" w:rsidP="00F00D2B">
            <w:pPr>
              <w:pStyle w:val="TableParagraph"/>
              <w:spacing w:before="10"/>
              <w:rPr>
                <w:sz w:val="20"/>
                <w:szCs w:val="20"/>
              </w:rPr>
            </w:pPr>
            <w:r w:rsidRPr="002803B5">
              <w:rPr>
                <w:spacing w:val="-5"/>
                <w:sz w:val="20"/>
                <w:szCs w:val="20"/>
              </w:rPr>
              <w:t>428</w:t>
            </w:r>
          </w:p>
        </w:tc>
        <w:tc>
          <w:tcPr>
            <w:tcW w:w="1383" w:type="dxa"/>
            <w:tcBorders>
              <w:top w:val="double" w:sz="6" w:space="0" w:color="000000"/>
              <w:left w:val="single" w:sz="6" w:space="0" w:color="000000"/>
              <w:bottom w:val="double" w:sz="6" w:space="0" w:color="000000"/>
              <w:right w:val="single" w:sz="6" w:space="0" w:color="000000"/>
            </w:tcBorders>
          </w:tcPr>
          <w:p w14:paraId="5B4A024C" w14:textId="77777777" w:rsidR="003A3213" w:rsidRPr="002803B5" w:rsidRDefault="003A3213" w:rsidP="00F00D2B">
            <w:pPr>
              <w:pStyle w:val="TableParagraph"/>
              <w:spacing w:before="10"/>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41471199" w14:textId="77777777" w:rsidR="003A3213" w:rsidRPr="002803B5" w:rsidRDefault="003A3213" w:rsidP="00F00D2B">
            <w:pPr>
              <w:pStyle w:val="TableParagraph"/>
              <w:spacing w:before="10"/>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5E7AFB50" w14:textId="77777777" w:rsidR="003A3213" w:rsidRPr="002803B5" w:rsidRDefault="003A3213" w:rsidP="00F00D2B">
            <w:pPr>
              <w:pStyle w:val="TableParagraph"/>
              <w:spacing w:before="10"/>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2F081902" w14:textId="77777777" w:rsidR="003A3213" w:rsidRPr="002803B5" w:rsidRDefault="003A3213" w:rsidP="00F00D2B">
            <w:pPr>
              <w:pStyle w:val="TableParagraph"/>
              <w:spacing w:before="10"/>
              <w:ind w:left="103"/>
              <w:rPr>
                <w:sz w:val="20"/>
                <w:szCs w:val="20"/>
              </w:rPr>
            </w:pPr>
            <w:r w:rsidRPr="002803B5">
              <w:rPr>
                <w:spacing w:val="-2"/>
                <w:sz w:val="20"/>
                <w:szCs w:val="20"/>
              </w:rPr>
              <w:t>Esporte</w:t>
            </w:r>
          </w:p>
        </w:tc>
      </w:tr>
      <w:tr w:rsidR="003A3213" w:rsidRPr="002803B5" w14:paraId="6BFC691E"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71F9345C" w14:textId="77777777" w:rsidR="003A3213" w:rsidRPr="002803B5" w:rsidRDefault="003A3213" w:rsidP="00F00D2B">
            <w:pPr>
              <w:pStyle w:val="TableParagraph"/>
              <w:spacing w:before="8"/>
              <w:rPr>
                <w:sz w:val="20"/>
                <w:szCs w:val="20"/>
              </w:rPr>
            </w:pPr>
            <w:r w:rsidRPr="002803B5">
              <w:rPr>
                <w:spacing w:val="-5"/>
                <w:sz w:val="20"/>
                <w:szCs w:val="20"/>
              </w:rPr>
              <w:t>440</w:t>
            </w:r>
          </w:p>
        </w:tc>
        <w:tc>
          <w:tcPr>
            <w:tcW w:w="1383" w:type="dxa"/>
            <w:tcBorders>
              <w:top w:val="double" w:sz="6" w:space="0" w:color="000000"/>
              <w:left w:val="single" w:sz="6" w:space="0" w:color="000000"/>
              <w:bottom w:val="double" w:sz="6" w:space="0" w:color="000000"/>
              <w:right w:val="single" w:sz="6" w:space="0" w:color="000000"/>
            </w:tcBorders>
          </w:tcPr>
          <w:p w14:paraId="005AB4D2" w14:textId="77777777" w:rsidR="003A3213" w:rsidRPr="002803B5" w:rsidRDefault="003A3213"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32D79875" w14:textId="77777777" w:rsidR="003A3213" w:rsidRPr="002803B5" w:rsidRDefault="003A3213"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140094E1" w14:textId="77777777" w:rsidR="003A3213" w:rsidRPr="002803B5" w:rsidRDefault="003A3213"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755C2B77" w14:textId="77777777" w:rsidR="003A3213" w:rsidRPr="002803B5" w:rsidRDefault="003A3213" w:rsidP="00F00D2B">
            <w:pPr>
              <w:pStyle w:val="TableParagraph"/>
              <w:spacing w:before="8"/>
              <w:ind w:left="103"/>
              <w:rPr>
                <w:sz w:val="20"/>
                <w:szCs w:val="20"/>
              </w:rPr>
            </w:pPr>
            <w:r w:rsidRPr="002803B5">
              <w:rPr>
                <w:sz w:val="20"/>
                <w:szCs w:val="20"/>
              </w:rPr>
              <w:t>Ind/Com/Tur.</w:t>
            </w:r>
            <w:r w:rsidRPr="002803B5">
              <w:rPr>
                <w:spacing w:val="-4"/>
                <w:sz w:val="20"/>
                <w:szCs w:val="20"/>
              </w:rPr>
              <w:t xml:space="preserve"> </w:t>
            </w:r>
            <w:r w:rsidRPr="002803B5">
              <w:rPr>
                <w:sz w:val="20"/>
                <w:szCs w:val="20"/>
              </w:rPr>
              <w:t>e</w:t>
            </w:r>
            <w:r w:rsidRPr="002803B5">
              <w:rPr>
                <w:spacing w:val="-1"/>
                <w:sz w:val="20"/>
                <w:szCs w:val="20"/>
              </w:rPr>
              <w:t xml:space="preserve"> </w:t>
            </w:r>
            <w:r w:rsidRPr="002803B5">
              <w:rPr>
                <w:spacing w:val="-2"/>
                <w:sz w:val="20"/>
                <w:szCs w:val="20"/>
              </w:rPr>
              <w:t>Trabalho</w:t>
            </w:r>
          </w:p>
        </w:tc>
      </w:tr>
      <w:tr w:rsidR="003A3213" w:rsidRPr="002803B5" w14:paraId="11AFEAEA" w14:textId="77777777" w:rsidTr="00F00D2B">
        <w:trPr>
          <w:trHeight w:val="315"/>
        </w:trPr>
        <w:tc>
          <w:tcPr>
            <w:tcW w:w="1126" w:type="dxa"/>
            <w:tcBorders>
              <w:top w:val="double" w:sz="6" w:space="0" w:color="000000"/>
              <w:left w:val="single" w:sz="6" w:space="0" w:color="000000"/>
              <w:bottom w:val="double" w:sz="6" w:space="0" w:color="000000"/>
              <w:right w:val="single" w:sz="6" w:space="0" w:color="000000"/>
            </w:tcBorders>
          </w:tcPr>
          <w:p w14:paraId="4D598B86" w14:textId="77777777" w:rsidR="003A3213" w:rsidRPr="002803B5" w:rsidRDefault="003A3213" w:rsidP="00F00D2B">
            <w:pPr>
              <w:pStyle w:val="TableParagraph"/>
              <w:spacing w:before="10"/>
              <w:rPr>
                <w:sz w:val="20"/>
                <w:szCs w:val="20"/>
              </w:rPr>
            </w:pPr>
            <w:r w:rsidRPr="002803B5">
              <w:rPr>
                <w:spacing w:val="-5"/>
                <w:sz w:val="20"/>
                <w:szCs w:val="20"/>
              </w:rPr>
              <w:t>454</w:t>
            </w:r>
          </w:p>
        </w:tc>
        <w:tc>
          <w:tcPr>
            <w:tcW w:w="1383" w:type="dxa"/>
            <w:tcBorders>
              <w:top w:val="double" w:sz="6" w:space="0" w:color="000000"/>
              <w:left w:val="single" w:sz="6" w:space="0" w:color="000000"/>
              <w:bottom w:val="double" w:sz="6" w:space="0" w:color="000000"/>
              <w:right w:val="single" w:sz="6" w:space="0" w:color="000000"/>
            </w:tcBorders>
          </w:tcPr>
          <w:p w14:paraId="7F4A759C" w14:textId="77777777" w:rsidR="003A3213" w:rsidRPr="002803B5" w:rsidRDefault="003A3213" w:rsidP="00F00D2B">
            <w:pPr>
              <w:pStyle w:val="TableParagraph"/>
              <w:spacing w:before="10"/>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668ECB05" w14:textId="77777777" w:rsidR="003A3213" w:rsidRPr="002803B5" w:rsidRDefault="003A3213" w:rsidP="00F00D2B">
            <w:pPr>
              <w:pStyle w:val="TableParagraph"/>
              <w:spacing w:before="10"/>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0F0F67A5" w14:textId="77777777" w:rsidR="003A3213" w:rsidRPr="002803B5" w:rsidRDefault="003A3213" w:rsidP="00F00D2B">
            <w:pPr>
              <w:pStyle w:val="TableParagraph"/>
              <w:spacing w:before="10"/>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5D07DCD6" w14:textId="77777777" w:rsidR="003A3213" w:rsidRPr="002803B5" w:rsidRDefault="003A3213" w:rsidP="00F00D2B">
            <w:pPr>
              <w:pStyle w:val="TableParagraph"/>
              <w:spacing w:before="10"/>
              <w:ind w:left="103"/>
              <w:rPr>
                <w:sz w:val="20"/>
                <w:szCs w:val="20"/>
              </w:rPr>
            </w:pPr>
            <w:r w:rsidRPr="002803B5">
              <w:rPr>
                <w:sz w:val="20"/>
                <w:szCs w:val="20"/>
              </w:rPr>
              <w:t>Meio</w:t>
            </w:r>
            <w:r w:rsidRPr="002803B5">
              <w:rPr>
                <w:spacing w:val="-2"/>
                <w:sz w:val="20"/>
                <w:szCs w:val="20"/>
              </w:rPr>
              <w:t xml:space="preserve"> Ambiente</w:t>
            </w:r>
          </w:p>
        </w:tc>
      </w:tr>
      <w:tr w:rsidR="003A3213" w:rsidRPr="002803B5" w14:paraId="6907A16D" w14:textId="77777777" w:rsidTr="00F00D2B">
        <w:trPr>
          <w:trHeight w:val="297"/>
        </w:trPr>
        <w:tc>
          <w:tcPr>
            <w:tcW w:w="1126" w:type="dxa"/>
            <w:tcBorders>
              <w:top w:val="double" w:sz="6" w:space="0" w:color="000000"/>
              <w:left w:val="single" w:sz="6" w:space="0" w:color="000000"/>
              <w:bottom w:val="single" w:sz="6" w:space="0" w:color="000000"/>
              <w:right w:val="single" w:sz="6" w:space="0" w:color="000000"/>
            </w:tcBorders>
          </w:tcPr>
          <w:p w14:paraId="24D3DF70" w14:textId="77777777" w:rsidR="003A3213" w:rsidRPr="002803B5" w:rsidRDefault="003A3213" w:rsidP="00F00D2B">
            <w:pPr>
              <w:pStyle w:val="TableParagraph"/>
              <w:spacing w:before="7" w:line="270" w:lineRule="exact"/>
              <w:rPr>
                <w:sz w:val="20"/>
                <w:szCs w:val="20"/>
              </w:rPr>
            </w:pPr>
            <w:r w:rsidRPr="002803B5">
              <w:rPr>
                <w:spacing w:val="-5"/>
                <w:sz w:val="20"/>
                <w:szCs w:val="20"/>
              </w:rPr>
              <w:t>483</w:t>
            </w:r>
          </w:p>
        </w:tc>
        <w:tc>
          <w:tcPr>
            <w:tcW w:w="1383" w:type="dxa"/>
            <w:tcBorders>
              <w:top w:val="double" w:sz="6" w:space="0" w:color="000000"/>
              <w:left w:val="single" w:sz="6" w:space="0" w:color="000000"/>
              <w:bottom w:val="single" w:sz="6" w:space="0" w:color="000000"/>
              <w:right w:val="single" w:sz="6" w:space="0" w:color="000000"/>
            </w:tcBorders>
          </w:tcPr>
          <w:p w14:paraId="6F2F89A7" w14:textId="77777777" w:rsidR="003A3213" w:rsidRPr="002803B5" w:rsidRDefault="003A3213" w:rsidP="00F00D2B">
            <w:pPr>
              <w:pStyle w:val="TableParagraph"/>
              <w:spacing w:before="7"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0DC0ADD4" w14:textId="77777777" w:rsidR="003A3213" w:rsidRPr="002803B5" w:rsidRDefault="003A3213" w:rsidP="00F00D2B">
            <w:pPr>
              <w:pStyle w:val="TableParagraph"/>
              <w:spacing w:before="7" w:line="270" w:lineRule="exact"/>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33D94FB2" w14:textId="77777777" w:rsidR="003A3213" w:rsidRPr="002803B5" w:rsidRDefault="003A3213" w:rsidP="00F00D2B">
            <w:pPr>
              <w:pStyle w:val="TableParagraph"/>
              <w:spacing w:before="7" w:line="270"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single" w:sz="6" w:space="0" w:color="000000"/>
            </w:tcBorders>
          </w:tcPr>
          <w:p w14:paraId="32D3238D" w14:textId="77777777" w:rsidR="003A3213" w:rsidRPr="002803B5" w:rsidRDefault="003A3213" w:rsidP="00F00D2B">
            <w:pPr>
              <w:pStyle w:val="TableParagraph"/>
              <w:spacing w:before="7" w:line="270" w:lineRule="exact"/>
              <w:ind w:left="103"/>
              <w:rPr>
                <w:sz w:val="20"/>
                <w:szCs w:val="20"/>
              </w:rPr>
            </w:pPr>
            <w:r w:rsidRPr="002803B5">
              <w:rPr>
                <w:sz w:val="20"/>
                <w:szCs w:val="20"/>
              </w:rPr>
              <w:t>Serviços</w:t>
            </w:r>
            <w:r w:rsidRPr="002803B5">
              <w:rPr>
                <w:spacing w:val="-2"/>
                <w:sz w:val="20"/>
                <w:szCs w:val="20"/>
              </w:rPr>
              <w:t xml:space="preserve"> Públicos</w:t>
            </w:r>
          </w:p>
        </w:tc>
      </w:tr>
      <w:tr w:rsidR="003A3213" w:rsidRPr="002803B5" w14:paraId="3491C986"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64C8BE31" w14:textId="77777777" w:rsidR="003A3213" w:rsidRPr="002803B5" w:rsidRDefault="003A3213" w:rsidP="00F00D2B">
            <w:pPr>
              <w:pStyle w:val="TableParagraph"/>
              <w:spacing w:line="268" w:lineRule="exact"/>
              <w:rPr>
                <w:sz w:val="20"/>
                <w:szCs w:val="20"/>
              </w:rPr>
            </w:pPr>
            <w:r w:rsidRPr="002803B5">
              <w:rPr>
                <w:spacing w:val="-5"/>
                <w:sz w:val="20"/>
                <w:szCs w:val="20"/>
              </w:rPr>
              <w:t>503</w:t>
            </w:r>
          </w:p>
        </w:tc>
        <w:tc>
          <w:tcPr>
            <w:tcW w:w="1383" w:type="dxa"/>
            <w:tcBorders>
              <w:top w:val="single" w:sz="6" w:space="0" w:color="000000"/>
              <w:left w:val="single" w:sz="6" w:space="0" w:color="000000"/>
              <w:bottom w:val="double" w:sz="6" w:space="0" w:color="000000"/>
              <w:right w:val="single" w:sz="6" w:space="0" w:color="000000"/>
            </w:tcBorders>
          </w:tcPr>
          <w:p w14:paraId="043557B7" w14:textId="77777777" w:rsidR="003A3213" w:rsidRPr="002803B5" w:rsidRDefault="003A3213"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0D72A8E7" w14:textId="77777777" w:rsidR="003A3213" w:rsidRPr="002803B5" w:rsidRDefault="003A3213" w:rsidP="00F00D2B">
            <w:pPr>
              <w:pStyle w:val="TableParagraph"/>
              <w:spacing w:line="268" w:lineRule="exact"/>
              <w:ind w:left="11"/>
              <w:rPr>
                <w:sz w:val="20"/>
                <w:szCs w:val="20"/>
              </w:rPr>
            </w:pPr>
            <w:r w:rsidRPr="002803B5">
              <w:rPr>
                <w:spacing w:val="-4"/>
                <w:sz w:val="20"/>
                <w:szCs w:val="20"/>
              </w:rPr>
              <w:t>0511</w:t>
            </w:r>
          </w:p>
        </w:tc>
        <w:tc>
          <w:tcPr>
            <w:tcW w:w="3025" w:type="dxa"/>
            <w:tcBorders>
              <w:top w:val="single" w:sz="6" w:space="0" w:color="000000"/>
              <w:left w:val="single" w:sz="6" w:space="0" w:color="000000"/>
              <w:bottom w:val="double" w:sz="6" w:space="0" w:color="000000"/>
              <w:right w:val="single" w:sz="6" w:space="0" w:color="000000"/>
            </w:tcBorders>
          </w:tcPr>
          <w:p w14:paraId="02C659D9" w14:textId="77777777" w:rsidR="003A3213" w:rsidRPr="002803B5" w:rsidRDefault="003A3213" w:rsidP="00F00D2B">
            <w:pPr>
              <w:pStyle w:val="TableParagraph"/>
              <w:spacing w:line="268" w:lineRule="exact"/>
              <w:ind w:left="105"/>
              <w:rPr>
                <w:sz w:val="20"/>
                <w:szCs w:val="20"/>
              </w:rPr>
            </w:pPr>
            <w:r w:rsidRPr="002803B5">
              <w:rPr>
                <w:sz w:val="20"/>
                <w:szCs w:val="20"/>
              </w:rPr>
              <w:t>TX</w:t>
            </w:r>
            <w:r w:rsidRPr="002803B5">
              <w:rPr>
                <w:spacing w:val="-4"/>
                <w:sz w:val="20"/>
                <w:szCs w:val="20"/>
              </w:rPr>
              <w:t xml:space="preserve"> </w:t>
            </w:r>
            <w:r w:rsidRPr="002803B5">
              <w:rPr>
                <w:sz w:val="20"/>
                <w:szCs w:val="20"/>
              </w:rPr>
              <w:t>Prestação</w:t>
            </w:r>
            <w:r w:rsidRPr="002803B5">
              <w:rPr>
                <w:spacing w:val="-1"/>
                <w:sz w:val="20"/>
                <w:szCs w:val="20"/>
              </w:rPr>
              <w:t xml:space="preserve"> </w:t>
            </w:r>
            <w:r w:rsidRPr="002803B5">
              <w:rPr>
                <w:sz w:val="20"/>
                <w:szCs w:val="20"/>
              </w:rPr>
              <w:t>de</w:t>
            </w:r>
            <w:r w:rsidRPr="002803B5">
              <w:rPr>
                <w:spacing w:val="-1"/>
                <w:sz w:val="20"/>
                <w:szCs w:val="20"/>
              </w:rPr>
              <w:t xml:space="preserve"> </w:t>
            </w:r>
            <w:r w:rsidRPr="002803B5">
              <w:rPr>
                <w:spacing w:val="-2"/>
                <w:sz w:val="20"/>
                <w:szCs w:val="20"/>
              </w:rPr>
              <w:t>Serviços</w:t>
            </w:r>
          </w:p>
        </w:tc>
        <w:tc>
          <w:tcPr>
            <w:tcW w:w="3572" w:type="dxa"/>
            <w:tcBorders>
              <w:top w:val="single" w:sz="6" w:space="0" w:color="000000"/>
              <w:left w:val="single" w:sz="6" w:space="0" w:color="000000"/>
              <w:bottom w:val="double" w:sz="6" w:space="0" w:color="000000"/>
            </w:tcBorders>
          </w:tcPr>
          <w:p w14:paraId="0E718897" w14:textId="77777777" w:rsidR="003A3213" w:rsidRPr="002803B5" w:rsidRDefault="003A3213" w:rsidP="00F00D2B">
            <w:pPr>
              <w:pStyle w:val="TableParagraph"/>
              <w:spacing w:line="268" w:lineRule="exact"/>
              <w:ind w:left="101"/>
              <w:rPr>
                <w:sz w:val="20"/>
                <w:szCs w:val="20"/>
              </w:rPr>
            </w:pPr>
            <w:r w:rsidRPr="002803B5">
              <w:rPr>
                <w:sz w:val="20"/>
                <w:szCs w:val="20"/>
              </w:rPr>
              <w:t>Serviços</w:t>
            </w:r>
            <w:r w:rsidRPr="002803B5">
              <w:rPr>
                <w:spacing w:val="-2"/>
                <w:sz w:val="20"/>
                <w:szCs w:val="20"/>
              </w:rPr>
              <w:t xml:space="preserve"> Públicos</w:t>
            </w:r>
          </w:p>
        </w:tc>
      </w:tr>
      <w:tr w:rsidR="003A3213" w:rsidRPr="002803B5" w14:paraId="3C2893C0"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57ECDACB" w14:textId="77777777" w:rsidR="003A3213" w:rsidRPr="002803B5" w:rsidRDefault="003A3213" w:rsidP="00F00D2B">
            <w:pPr>
              <w:pStyle w:val="TableParagraph"/>
              <w:spacing w:before="8"/>
              <w:rPr>
                <w:sz w:val="20"/>
                <w:szCs w:val="20"/>
              </w:rPr>
            </w:pPr>
            <w:r w:rsidRPr="002803B5">
              <w:rPr>
                <w:spacing w:val="-5"/>
                <w:sz w:val="20"/>
                <w:szCs w:val="20"/>
              </w:rPr>
              <w:t>525</w:t>
            </w:r>
          </w:p>
        </w:tc>
        <w:tc>
          <w:tcPr>
            <w:tcW w:w="1383" w:type="dxa"/>
            <w:tcBorders>
              <w:top w:val="double" w:sz="6" w:space="0" w:color="000000"/>
              <w:left w:val="single" w:sz="6" w:space="0" w:color="000000"/>
              <w:bottom w:val="double" w:sz="6" w:space="0" w:color="000000"/>
              <w:right w:val="single" w:sz="6" w:space="0" w:color="000000"/>
            </w:tcBorders>
          </w:tcPr>
          <w:p w14:paraId="349271AB" w14:textId="77777777" w:rsidR="003A3213" w:rsidRPr="002803B5" w:rsidRDefault="003A3213"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711F7161" w14:textId="77777777" w:rsidR="003A3213" w:rsidRPr="002803B5" w:rsidRDefault="003A3213"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5E4D8249" w14:textId="77777777" w:rsidR="003A3213" w:rsidRPr="002803B5" w:rsidRDefault="003A3213"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5E8C01A9" w14:textId="77777777" w:rsidR="003A3213" w:rsidRPr="002803B5" w:rsidRDefault="003A3213" w:rsidP="00F00D2B">
            <w:pPr>
              <w:pStyle w:val="TableParagraph"/>
              <w:spacing w:before="8"/>
              <w:ind w:left="103"/>
              <w:rPr>
                <w:sz w:val="20"/>
                <w:szCs w:val="20"/>
              </w:rPr>
            </w:pPr>
            <w:r w:rsidRPr="002803B5">
              <w:rPr>
                <w:sz w:val="20"/>
                <w:szCs w:val="20"/>
              </w:rPr>
              <w:t>Segurança e</w:t>
            </w:r>
            <w:r w:rsidRPr="002803B5">
              <w:rPr>
                <w:spacing w:val="-5"/>
                <w:sz w:val="20"/>
                <w:szCs w:val="20"/>
              </w:rPr>
              <w:t xml:space="preserve"> </w:t>
            </w:r>
            <w:r w:rsidRPr="002803B5">
              <w:rPr>
                <w:sz w:val="20"/>
                <w:szCs w:val="20"/>
              </w:rPr>
              <w:t>Mobilidade</w:t>
            </w:r>
            <w:r w:rsidRPr="002803B5">
              <w:rPr>
                <w:spacing w:val="1"/>
                <w:sz w:val="20"/>
                <w:szCs w:val="20"/>
              </w:rPr>
              <w:t xml:space="preserve"> </w:t>
            </w:r>
            <w:r w:rsidRPr="002803B5">
              <w:rPr>
                <w:spacing w:val="-2"/>
                <w:sz w:val="20"/>
                <w:szCs w:val="20"/>
              </w:rPr>
              <w:t>Urbana</w:t>
            </w:r>
          </w:p>
        </w:tc>
      </w:tr>
      <w:tr w:rsidR="003A3213" w:rsidRPr="002803B5" w14:paraId="2C909BB9" w14:textId="77777777" w:rsidTr="00F00D2B">
        <w:trPr>
          <w:trHeight w:val="315"/>
        </w:trPr>
        <w:tc>
          <w:tcPr>
            <w:tcW w:w="1126" w:type="dxa"/>
            <w:tcBorders>
              <w:top w:val="double" w:sz="6" w:space="0" w:color="000000"/>
              <w:left w:val="single" w:sz="6" w:space="0" w:color="000000"/>
              <w:bottom w:val="double" w:sz="6" w:space="0" w:color="000000"/>
              <w:right w:val="single" w:sz="6" w:space="0" w:color="000000"/>
            </w:tcBorders>
          </w:tcPr>
          <w:p w14:paraId="7BB9010A" w14:textId="77777777" w:rsidR="003A3213" w:rsidRPr="002803B5" w:rsidRDefault="003A3213" w:rsidP="00F00D2B">
            <w:pPr>
              <w:pStyle w:val="TableParagraph"/>
              <w:spacing w:before="10"/>
              <w:rPr>
                <w:sz w:val="20"/>
                <w:szCs w:val="20"/>
              </w:rPr>
            </w:pPr>
            <w:r w:rsidRPr="002803B5">
              <w:rPr>
                <w:spacing w:val="-5"/>
                <w:sz w:val="20"/>
                <w:szCs w:val="20"/>
              </w:rPr>
              <w:t>535</w:t>
            </w:r>
          </w:p>
        </w:tc>
        <w:tc>
          <w:tcPr>
            <w:tcW w:w="1383" w:type="dxa"/>
            <w:tcBorders>
              <w:top w:val="double" w:sz="6" w:space="0" w:color="000000"/>
              <w:left w:val="single" w:sz="6" w:space="0" w:color="000000"/>
              <w:bottom w:val="double" w:sz="6" w:space="0" w:color="000000"/>
              <w:right w:val="single" w:sz="6" w:space="0" w:color="000000"/>
            </w:tcBorders>
          </w:tcPr>
          <w:p w14:paraId="0369EA1A" w14:textId="77777777" w:rsidR="003A3213" w:rsidRPr="002803B5" w:rsidRDefault="003A3213" w:rsidP="00F00D2B">
            <w:pPr>
              <w:pStyle w:val="TableParagraph"/>
              <w:spacing w:before="10"/>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11469887" w14:textId="77777777" w:rsidR="003A3213" w:rsidRPr="002803B5" w:rsidRDefault="003A3213" w:rsidP="00F00D2B">
            <w:pPr>
              <w:pStyle w:val="TableParagraph"/>
              <w:spacing w:before="10"/>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5C56258B" w14:textId="77777777" w:rsidR="003A3213" w:rsidRPr="002803B5" w:rsidRDefault="003A3213" w:rsidP="00F00D2B">
            <w:pPr>
              <w:pStyle w:val="TableParagraph"/>
              <w:spacing w:before="10"/>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6FEB2FAB" w14:textId="77777777" w:rsidR="003A3213" w:rsidRPr="002803B5" w:rsidRDefault="003A3213" w:rsidP="00F00D2B">
            <w:pPr>
              <w:pStyle w:val="TableParagraph"/>
              <w:spacing w:before="10"/>
              <w:ind w:left="103"/>
              <w:rPr>
                <w:sz w:val="20"/>
                <w:szCs w:val="20"/>
              </w:rPr>
            </w:pPr>
            <w:r w:rsidRPr="002803B5">
              <w:rPr>
                <w:sz w:val="20"/>
                <w:szCs w:val="20"/>
              </w:rPr>
              <w:t>Planejam.</w:t>
            </w:r>
            <w:r w:rsidRPr="002803B5">
              <w:rPr>
                <w:spacing w:val="-2"/>
                <w:sz w:val="20"/>
                <w:szCs w:val="20"/>
              </w:rPr>
              <w:t xml:space="preserve"> </w:t>
            </w:r>
            <w:r w:rsidRPr="002803B5">
              <w:rPr>
                <w:sz w:val="20"/>
                <w:szCs w:val="20"/>
              </w:rPr>
              <w:t>e Inovação</w:t>
            </w:r>
            <w:r w:rsidRPr="002803B5">
              <w:rPr>
                <w:spacing w:val="-4"/>
                <w:sz w:val="20"/>
                <w:szCs w:val="20"/>
              </w:rPr>
              <w:t xml:space="preserve"> </w:t>
            </w:r>
            <w:r w:rsidRPr="002803B5">
              <w:rPr>
                <w:spacing w:val="-2"/>
                <w:sz w:val="20"/>
                <w:szCs w:val="20"/>
              </w:rPr>
              <w:t>Tecnológica</w:t>
            </w:r>
          </w:p>
        </w:tc>
      </w:tr>
      <w:tr w:rsidR="003A3213" w:rsidRPr="002803B5" w14:paraId="733E8AC5"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42B2D190" w14:textId="77777777" w:rsidR="003A3213" w:rsidRPr="002803B5" w:rsidRDefault="003A3213" w:rsidP="00F00D2B">
            <w:pPr>
              <w:pStyle w:val="TableParagraph"/>
              <w:spacing w:before="7"/>
              <w:rPr>
                <w:sz w:val="20"/>
                <w:szCs w:val="20"/>
              </w:rPr>
            </w:pPr>
            <w:r w:rsidRPr="002803B5">
              <w:rPr>
                <w:spacing w:val="-5"/>
                <w:sz w:val="20"/>
                <w:szCs w:val="20"/>
              </w:rPr>
              <w:t>556</w:t>
            </w:r>
          </w:p>
        </w:tc>
        <w:tc>
          <w:tcPr>
            <w:tcW w:w="1383" w:type="dxa"/>
            <w:tcBorders>
              <w:top w:val="double" w:sz="6" w:space="0" w:color="000000"/>
              <w:left w:val="single" w:sz="6" w:space="0" w:color="000000"/>
              <w:bottom w:val="double" w:sz="6" w:space="0" w:color="000000"/>
              <w:right w:val="single" w:sz="6" w:space="0" w:color="000000"/>
            </w:tcBorders>
          </w:tcPr>
          <w:p w14:paraId="611E547B" w14:textId="77777777" w:rsidR="003A3213" w:rsidRPr="002803B5" w:rsidRDefault="003A3213" w:rsidP="00F00D2B">
            <w:pPr>
              <w:pStyle w:val="TableParagraph"/>
              <w:spacing w:before="7"/>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639BE459" w14:textId="77777777" w:rsidR="003A3213" w:rsidRPr="002803B5" w:rsidRDefault="003A3213" w:rsidP="00F00D2B">
            <w:pPr>
              <w:pStyle w:val="TableParagraph"/>
              <w:spacing w:before="7"/>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6E941939" w14:textId="77777777" w:rsidR="003A3213" w:rsidRPr="002803B5" w:rsidRDefault="003A3213" w:rsidP="00F00D2B">
            <w:pPr>
              <w:pStyle w:val="TableParagraph"/>
              <w:spacing w:before="7"/>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42989951" w14:textId="77777777" w:rsidR="003A3213" w:rsidRPr="002803B5" w:rsidRDefault="003A3213" w:rsidP="00F00D2B">
            <w:pPr>
              <w:pStyle w:val="TableParagraph"/>
              <w:spacing w:before="7"/>
              <w:ind w:left="103"/>
              <w:rPr>
                <w:sz w:val="20"/>
                <w:szCs w:val="20"/>
              </w:rPr>
            </w:pPr>
            <w:r w:rsidRPr="002803B5">
              <w:rPr>
                <w:sz w:val="20"/>
                <w:szCs w:val="20"/>
              </w:rPr>
              <w:t>Agricultura</w:t>
            </w:r>
            <w:r w:rsidRPr="002803B5">
              <w:rPr>
                <w:spacing w:val="-2"/>
                <w:sz w:val="20"/>
                <w:szCs w:val="20"/>
              </w:rPr>
              <w:t xml:space="preserve"> </w:t>
            </w:r>
            <w:r w:rsidRPr="002803B5">
              <w:rPr>
                <w:sz w:val="20"/>
                <w:szCs w:val="20"/>
              </w:rPr>
              <w:t>e</w:t>
            </w:r>
            <w:r w:rsidRPr="002803B5">
              <w:rPr>
                <w:spacing w:val="-4"/>
                <w:sz w:val="20"/>
                <w:szCs w:val="20"/>
              </w:rPr>
              <w:t xml:space="preserve"> </w:t>
            </w:r>
            <w:r w:rsidRPr="002803B5">
              <w:rPr>
                <w:spacing w:val="-2"/>
                <w:sz w:val="20"/>
                <w:szCs w:val="20"/>
              </w:rPr>
              <w:t>Pecuária</w:t>
            </w:r>
          </w:p>
        </w:tc>
      </w:tr>
      <w:tr w:rsidR="003A3213" w:rsidRPr="002803B5" w14:paraId="6A44101F"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415E994F" w14:textId="77777777" w:rsidR="003A3213" w:rsidRPr="002803B5" w:rsidRDefault="003A3213" w:rsidP="00F00D2B">
            <w:pPr>
              <w:pStyle w:val="TableParagraph"/>
              <w:spacing w:before="8"/>
              <w:rPr>
                <w:sz w:val="20"/>
                <w:szCs w:val="20"/>
              </w:rPr>
            </w:pPr>
            <w:r w:rsidRPr="002803B5">
              <w:rPr>
                <w:spacing w:val="-5"/>
                <w:sz w:val="20"/>
                <w:szCs w:val="20"/>
              </w:rPr>
              <w:t>569</w:t>
            </w:r>
          </w:p>
        </w:tc>
        <w:tc>
          <w:tcPr>
            <w:tcW w:w="1383" w:type="dxa"/>
            <w:tcBorders>
              <w:top w:val="double" w:sz="6" w:space="0" w:color="000000"/>
              <w:left w:val="single" w:sz="6" w:space="0" w:color="000000"/>
              <w:bottom w:val="double" w:sz="6" w:space="0" w:color="000000"/>
              <w:right w:val="single" w:sz="6" w:space="0" w:color="000000"/>
            </w:tcBorders>
          </w:tcPr>
          <w:p w14:paraId="652C3B59" w14:textId="77777777" w:rsidR="003A3213" w:rsidRPr="002803B5" w:rsidRDefault="003A3213"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6CEDA264" w14:textId="77777777" w:rsidR="003A3213" w:rsidRPr="002803B5" w:rsidRDefault="003A3213"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737BC718" w14:textId="77777777" w:rsidR="003A3213" w:rsidRPr="002803B5" w:rsidRDefault="003A3213"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6E91CBCB" w14:textId="77777777" w:rsidR="003A3213" w:rsidRPr="002803B5" w:rsidRDefault="003A3213" w:rsidP="00F00D2B">
            <w:pPr>
              <w:pStyle w:val="TableParagraph"/>
              <w:spacing w:before="8"/>
              <w:ind w:left="103"/>
              <w:rPr>
                <w:sz w:val="20"/>
                <w:szCs w:val="20"/>
              </w:rPr>
            </w:pPr>
            <w:r w:rsidRPr="002803B5">
              <w:rPr>
                <w:sz w:val="20"/>
                <w:szCs w:val="20"/>
              </w:rPr>
              <w:t>Licitação</w:t>
            </w:r>
            <w:r w:rsidRPr="002803B5">
              <w:rPr>
                <w:spacing w:val="-3"/>
                <w:sz w:val="20"/>
                <w:szCs w:val="20"/>
              </w:rPr>
              <w:t xml:space="preserve"> </w:t>
            </w:r>
            <w:r w:rsidRPr="002803B5">
              <w:rPr>
                <w:sz w:val="20"/>
                <w:szCs w:val="20"/>
              </w:rPr>
              <w:t>e</w:t>
            </w:r>
            <w:r w:rsidRPr="002803B5">
              <w:rPr>
                <w:spacing w:val="-2"/>
                <w:sz w:val="20"/>
                <w:szCs w:val="20"/>
              </w:rPr>
              <w:t xml:space="preserve"> Compras</w:t>
            </w:r>
          </w:p>
        </w:tc>
      </w:tr>
    </w:tbl>
    <w:p w14:paraId="743792CC" w14:textId="42AD87A9" w:rsidR="00DC2E6C" w:rsidRPr="00157527" w:rsidRDefault="00DC2E6C" w:rsidP="00327B8B">
      <w:pPr>
        <w:pStyle w:val="Nvel2-Red"/>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58515F85" w:rsidR="004E52C5" w:rsidRPr="00B520EB" w:rsidRDefault="008C279D" w:rsidP="004E52C5">
      <w:pPr>
        <w:jc w:val="both"/>
        <w:textAlignment w:val="baseline"/>
        <w:rPr>
          <w:sz w:val="20"/>
          <w:szCs w:val="20"/>
        </w:rPr>
      </w:pPr>
      <w:r w:rsidRPr="00CD395C">
        <w:rPr>
          <w:rFonts w:ascii="Arial" w:hAnsi="Arial" w:cs="Arial"/>
          <w:b/>
          <w:bCs/>
        </w:rPr>
        <w:t>2.4. Valor máximo da licitação:</w:t>
      </w:r>
      <w:r w:rsidR="00B97448">
        <w:rPr>
          <w:rFonts w:ascii="Arial" w:hAnsi="Arial" w:cs="Arial"/>
          <w:b/>
          <w:bCs/>
        </w:rPr>
        <w:t xml:space="preserve"> </w:t>
      </w:r>
      <w:r w:rsidR="003A3213" w:rsidRPr="002803B5">
        <w:rPr>
          <w:rFonts w:ascii="Arial" w:hAnsi="Arial" w:cs="Arial"/>
          <w:sz w:val="20"/>
          <w:szCs w:val="20"/>
        </w:rPr>
        <w:t>R</w:t>
      </w:r>
      <w:r w:rsidR="003A3213" w:rsidRPr="002803B5">
        <w:rPr>
          <w:rFonts w:ascii="Arial" w:hAnsi="Arial" w:cs="Arial"/>
          <w:bCs/>
          <w:sz w:val="20"/>
          <w:szCs w:val="20"/>
        </w:rPr>
        <w:t xml:space="preserve">$ 700.696,63 reais </w:t>
      </w:r>
      <w:r w:rsidR="003A3213" w:rsidRPr="002803B5">
        <w:rPr>
          <w:rFonts w:ascii="Arial" w:hAnsi="Arial" w:cs="Arial"/>
          <w:bCs/>
          <w:i/>
          <w:iCs/>
          <w:sz w:val="20"/>
          <w:szCs w:val="20"/>
        </w:rPr>
        <w:t>(Setecentos mil, seiscentos e noventa e seis reais e sessenta e três centavos)</w:t>
      </w:r>
      <w:r w:rsidR="00B97448">
        <w:rPr>
          <w:sz w:val="22"/>
          <w:szCs w:val="22"/>
        </w:rPr>
        <w:t>.</w:t>
      </w:r>
    </w:p>
    <w:p w14:paraId="58C5ED25" w14:textId="62F1103A" w:rsidR="008C279D" w:rsidRPr="00CD395C" w:rsidRDefault="00B16A2D" w:rsidP="00263146">
      <w:pPr>
        <w:autoSpaceDE w:val="0"/>
        <w:ind w:right="60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263146">
      <w:pPr>
        <w:tabs>
          <w:tab w:val="num" w:pos="576"/>
          <w:tab w:val="left" w:pos="9923"/>
        </w:tabs>
        <w:autoSpaceDE w:val="0"/>
        <w:ind w:right="606"/>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lastRenderedPageBreak/>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lastRenderedPageBreak/>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1FD7D060" w14:textId="77777777" w:rsidR="00263146" w:rsidRDefault="00263146" w:rsidP="00263146">
      <w:pPr>
        <w:pStyle w:val="Corpodetexto"/>
        <w:tabs>
          <w:tab w:val="num" w:pos="1134"/>
        </w:tabs>
        <w:ind w:right="606"/>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lastRenderedPageBreak/>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 xml:space="preserve">que não emprego menor de 18 (dezoito) anos em trabalho noturno, perigoso ou insalubre e não emprego menor de 16 (dezesseis) </w:t>
      </w:r>
      <w:r w:rsidR="00050A7F" w:rsidRPr="00A5484F">
        <w:rPr>
          <w:rFonts w:cs="Arial"/>
          <w:b/>
          <w:bCs/>
          <w:sz w:val="20"/>
          <w:szCs w:val="20"/>
        </w:rPr>
        <w:lastRenderedPageBreak/>
        <w:t>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7B9119EC"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FA1CFF">
        <w:rPr>
          <w:rFonts w:ascii="Arial" w:hAnsi="Arial" w:cs="Arial"/>
          <w:b/>
          <w:color w:val="auto"/>
          <w:szCs w:val="20"/>
        </w:rPr>
        <w:t>lote.</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 xml:space="preserve">consecutivos da apresentação da mesma, podendo ser suspenso esse prazo na hipótese de </w:t>
      </w:r>
      <w:r w:rsidRPr="00CD395C">
        <w:rPr>
          <w:rFonts w:ascii="Arial" w:hAnsi="Arial" w:cs="Arial"/>
          <w:sz w:val="20"/>
          <w:szCs w:val="20"/>
        </w:rPr>
        <w:lastRenderedPageBreak/>
        <w:t>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538D85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1E5ABE">
        <w:rPr>
          <w:rFonts w:ascii="Arial" w:hAnsi="Arial" w:cs="Arial"/>
          <w:b/>
          <w:sz w:val="20"/>
          <w:szCs w:val="20"/>
        </w:rPr>
        <w:t>Lote</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lastRenderedPageBreak/>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lastRenderedPageBreak/>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D66370">
      <w:pPr>
        <w:pStyle w:val="Nivel3"/>
        <w:numPr>
          <w:ilvl w:val="2"/>
          <w:numId w:val="26"/>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D66370">
      <w:pPr>
        <w:pStyle w:val="Nivel3"/>
        <w:numPr>
          <w:ilvl w:val="2"/>
          <w:numId w:val="26"/>
        </w:numPr>
        <w:spacing w:after="120"/>
        <w:ind w:left="284" w:firstLine="0"/>
      </w:pPr>
      <w:bookmarkStart w:id="18" w:name="_Ref114668245"/>
      <w:r w:rsidRPr="00447F3E">
        <w:t>fraudar a licitação</w:t>
      </w:r>
      <w:bookmarkEnd w:id="18"/>
    </w:p>
    <w:p w14:paraId="4E12BC84" w14:textId="77777777" w:rsidR="007B16C1" w:rsidRPr="00447F3E" w:rsidRDefault="007B16C1" w:rsidP="00D66370">
      <w:pPr>
        <w:pStyle w:val="Nivel3"/>
        <w:numPr>
          <w:ilvl w:val="2"/>
          <w:numId w:val="26"/>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D66370">
      <w:pPr>
        <w:pStyle w:val="Nivel3"/>
        <w:numPr>
          <w:ilvl w:val="2"/>
          <w:numId w:val="26"/>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D66370">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lastRenderedPageBreak/>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D6637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lastRenderedPageBreak/>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Default="00F07F84" w:rsidP="00D33C92">
      <w:pPr>
        <w:widowControl w:val="0"/>
        <w:tabs>
          <w:tab w:val="left" w:pos="360"/>
          <w:tab w:val="left" w:pos="1134"/>
        </w:tabs>
        <w:ind w:left="426" w:right="464"/>
        <w:jc w:val="both"/>
        <w:rPr>
          <w:rFonts w:ascii="Arial" w:eastAsia="Arial" w:hAnsi="Arial" w:cs="Arial"/>
          <w:b/>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E71494">
      <w:pPr>
        <w:tabs>
          <w:tab w:val="left" w:pos="1134"/>
        </w:tabs>
        <w:ind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E71494">
      <w:pPr>
        <w:suppressAutoHyphens w:val="0"/>
        <w:ind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E71494">
      <w:pPr>
        <w:suppressAutoHyphens w:val="0"/>
        <w:ind w:right="464"/>
        <w:jc w:val="both"/>
        <w:rPr>
          <w:rFonts w:ascii="Arial" w:hAnsi="Arial" w:cs="Arial"/>
          <w:sz w:val="20"/>
          <w:szCs w:val="20"/>
        </w:rPr>
      </w:pPr>
      <w:r w:rsidRPr="00CD395C">
        <w:rPr>
          <w:rFonts w:ascii="Arial" w:eastAsia="Arial" w:hAnsi="Arial" w:cs="Arial"/>
          <w:b/>
          <w:bCs/>
          <w:sz w:val="20"/>
          <w:szCs w:val="20"/>
        </w:rPr>
        <w:lastRenderedPageBreak/>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E71494">
      <w:pPr>
        <w:suppressAutoHyphens w:val="0"/>
        <w:ind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E71494">
      <w:pPr>
        <w:widowControl w:val="0"/>
        <w:ind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27031F9D" w14:textId="77777777" w:rsidR="00FB67BA" w:rsidRPr="002803B5" w:rsidRDefault="009933A0" w:rsidP="00FB67BA">
      <w:pPr>
        <w:pStyle w:val="Nivel2"/>
      </w:pPr>
      <w:r>
        <w:t>a)</w:t>
      </w:r>
      <w:r w:rsidR="00CD2FDC" w:rsidRPr="00CD2FDC">
        <w:rPr>
          <w:rFonts w:eastAsia="CIDFont+F6"/>
          <w:color w:val="000000" w:themeColor="text1"/>
          <w:lang w:eastAsia="en-US"/>
        </w:rPr>
        <w:t xml:space="preserve"> </w:t>
      </w:r>
      <w:r w:rsidR="00FB67BA" w:rsidRPr="002803B5">
        <w:t>Os serviços serão executados de forma contínua e parcelada, conforme demanda da Administração Municipal e emissão de solicitações pelo setor competente.</w:t>
      </w:r>
    </w:p>
    <w:p w14:paraId="3DE09CFB" w14:textId="0FD89BC2" w:rsidR="00FB67BA" w:rsidRPr="002803B5" w:rsidRDefault="00FB67BA" w:rsidP="00FB67BA">
      <w:pPr>
        <w:pStyle w:val="Nivel2"/>
      </w:pPr>
      <w:r>
        <w:t>b)</w:t>
      </w:r>
      <w:r w:rsidRPr="002803B5">
        <w:t>Em caso de recusa injustificada na prestação dos serviços ou indisponibilidade de atendimento sem justificativa plausível, a contratada será notificada.</w:t>
      </w:r>
    </w:p>
    <w:p w14:paraId="6CF325F1" w14:textId="738FBE64" w:rsidR="00FB67BA" w:rsidRPr="002803B5" w:rsidRDefault="00FB67BA" w:rsidP="00FB67BA">
      <w:pPr>
        <w:pStyle w:val="Nivel2"/>
      </w:pPr>
      <w:r>
        <w:t>c)</w:t>
      </w:r>
      <w:r w:rsidRPr="002803B5">
        <w:t xml:space="preserve"> Para realização dos exames ocupacionais a clínica não poderá estar a mais de 30 Km da prefeitura municipal de Mandaguaçu para o deslocamento dos servidores.</w:t>
      </w:r>
    </w:p>
    <w:p w14:paraId="470389CF" w14:textId="3844EB9E" w:rsidR="00FB67BA" w:rsidRPr="002803B5" w:rsidRDefault="00FB67BA" w:rsidP="00FB67BA">
      <w:pPr>
        <w:pStyle w:val="Nivel2"/>
      </w:pPr>
      <w:r>
        <w:t>d)</w:t>
      </w:r>
      <w:r w:rsidRPr="002803B5">
        <w:t xml:space="preserve"> O atendimento deverá ocorrer de segunda a sexta-feira, em horário compatível com a rotina administrativa da Prefeitura Municipal, compreendido entre 07h30 às 11h30 e das 13h00 às 17h00. Excepcionalmente, poderá ser solicitado atendimento fora desses horários, em situações devidamente justificadas relacionadas à necessidade administrativa ou operacional da Administração Pública. </w:t>
      </w:r>
    </w:p>
    <w:p w14:paraId="6DCA9C65" w14:textId="23FBAD20" w:rsidR="00FB67BA" w:rsidRDefault="00FB67BA" w:rsidP="00FB67BA">
      <w:pPr>
        <w:pStyle w:val="Nivel2"/>
      </w:pPr>
      <w:r w:rsidRPr="00FB67BA">
        <w:t>e) A contratada deverá observar e atender integralmente todos os requisitos:</w:t>
      </w:r>
    </w:p>
    <w:p w14:paraId="013C83B7" w14:textId="28816BDC" w:rsidR="00FB67BA" w:rsidRPr="002803B5" w:rsidRDefault="00FB67BA" w:rsidP="00FB67BA">
      <w:pPr>
        <w:pStyle w:val="Nivel2"/>
      </w:pPr>
      <w:r>
        <w:t>e.1.</w:t>
      </w:r>
      <w:r w:rsidRPr="002803B5">
        <w:t>Seguir integralmente os padrões estabelecidos pela Lei nº 14.133/2021, Normas Regulamentadoras do Ministério do Trabalho e Emprego, legislação previdenciária, trabalhista e demais normas aplicáveis.</w:t>
      </w:r>
    </w:p>
    <w:p w14:paraId="0995C665" w14:textId="74CD4D64" w:rsidR="00FB67BA" w:rsidRPr="002803B5" w:rsidRDefault="00FB67BA" w:rsidP="00FB67BA">
      <w:pPr>
        <w:pStyle w:val="Nivel2"/>
      </w:pPr>
      <w:r>
        <w:t>e</w:t>
      </w:r>
      <w:r w:rsidRPr="002803B5">
        <w:t>.2. A contratada deverá possuir capacidade técnica, operacional e profissional compatível com a execução integral dos serviços contratados.</w:t>
      </w:r>
    </w:p>
    <w:p w14:paraId="51E8CC09" w14:textId="53DB49E1" w:rsidR="00FB67BA" w:rsidRPr="002803B5" w:rsidRDefault="00FB67BA" w:rsidP="00FB67BA">
      <w:pPr>
        <w:pStyle w:val="Nivel2"/>
      </w:pPr>
      <w:r>
        <w:t>e</w:t>
      </w:r>
      <w:r w:rsidRPr="002803B5">
        <w:t>.3. A empresa deverá disponibilizar sistema informatizado próprio compatível com o eSocial, apto ao gerenciamento, monitoramento e envio dos eventos S-2210, S-2220, S-2221 e S-2240.</w:t>
      </w:r>
    </w:p>
    <w:p w14:paraId="6AE85537" w14:textId="18E42617" w:rsidR="00FB67BA" w:rsidRPr="002803B5" w:rsidRDefault="00FB67BA" w:rsidP="00FB67BA">
      <w:pPr>
        <w:pStyle w:val="Nivel2"/>
      </w:pPr>
      <w:r>
        <w:t>e</w:t>
      </w:r>
      <w:r w:rsidRPr="002803B5">
        <w:t>.4. A contratada deverá possuir profissionais legalmente habilitados, incluindo Médico do Trabalho, Engenheiro de Segurança do Trabalho, Técnicos de Segurança do Trabalho e demais profissionais necessários à execução contratual.</w:t>
      </w:r>
    </w:p>
    <w:p w14:paraId="6E19FC57" w14:textId="29BB0F6F" w:rsidR="00FB67BA" w:rsidRPr="002803B5" w:rsidRDefault="00FB67BA" w:rsidP="00FB67BA">
      <w:pPr>
        <w:pStyle w:val="Nivel2"/>
      </w:pPr>
      <w:r>
        <w:t>e</w:t>
      </w:r>
      <w:r w:rsidRPr="002803B5">
        <w:t>.5. Os programas, laudos e documentos técnicos deverão ser elaborados conforme exigências das Normas Regulamentadoras vigentes e demais legislações aplicáveis.</w:t>
      </w:r>
    </w:p>
    <w:p w14:paraId="75F27C08" w14:textId="60ECD4EA" w:rsidR="00FB67BA" w:rsidRPr="002803B5" w:rsidRDefault="00FB67BA" w:rsidP="00FB67BA">
      <w:pPr>
        <w:pStyle w:val="Nivel2"/>
      </w:pPr>
      <w:r>
        <w:t>e</w:t>
      </w:r>
      <w:r w:rsidRPr="002803B5">
        <w:t>.6. As avaliações quantitativas deverão ser realizadas com equipamentos devidamente calibrados e certificados.</w:t>
      </w:r>
    </w:p>
    <w:p w14:paraId="728D246E" w14:textId="3ADE1D6E" w:rsidR="00FB67BA" w:rsidRPr="002803B5" w:rsidRDefault="00FB67BA" w:rsidP="00FB67BA">
      <w:pPr>
        <w:pStyle w:val="Nivel2"/>
      </w:pPr>
      <w:r>
        <w:t>e</w:t>
      </w:r>
      <w:r w:rsidRPr="002803B5">
        <w:t>.7. Os exames ocupacionais deverão contemplar exames admissionais, periódicos, retorno ao trabalho, mudança de risco ocupacional e demissionais, incluindo emissão de Atestado de Saúde Ocupacional – ASO.</w:t>
      </w:r>
    </w:p>
    <w:p w14:paraId="2BBB94F6" w14:textId="259E3764" w:rsidR="00FB67BA" w:rsidRPr="002803B5" w:rsidRDefault="00FB67BA" w:rsidP="00FB67BA">
      <w:pPr>
        <w:pStyle w:val="Nivel2"/>
      </w:pPr>
      <w:r>
        <w:t>e</w:t>
      </w:r>
      <w:r w:rsidRPr="002803B5">
        <w:t>.8. Os treinamentos deverão ser ministrados por profissionais habilitados, com emissão de certificados e listas de presença.</w:t>
      </w:r>
    </w:p>
    <w:p w14:paraId="564E64BA" w14:textId="7113F1FD" w:rsidR="00FB67BA" w:rsidRPr="002803B5" w:rsidRDefault="00FB67BA" w:rsidP="00FB67BA">
      <w:pPr>
        <w:pStyle w:val="Nivel2"/>
      </w:pPr>
      <w:r>
        <w:t>e</w:t>
      </w:r>
      <w:r w:rsidRPr="002803B5">
        <w:t>.9. A contratada deverá possuir estrutura apta a realizar os atendimentos em local que não comprometa a eficiência administrativa e o deslocamento dos servidores, podendo ser exigido posto de atendimento, unidade própria, credenciada ou atendimento itinerante.</w:t>
      </w:r>
    </w:p>
    <w:p w14:paraId="187B18BA" w14:textId="5957C282" w:rsidR="00FB67BA" w:rsidRPr="002803B5" w:rsidRDefault="00FB67BA" w:rsidP="00FB67BA">
      <w:pPr>
        <w:pStyle w:val="Nivel2"/>
      </w:pPr>
      <w:r>
        <w:lastRenderedPageBreak/>
        <w:t>e</w:t>
      </w:r>
      <w:r w:rsidRPr="002803B5">
        <w:t>.10. Todos os documentos deverão ser entregues em formato físico e digital.</w:t>
      </w:r>
    </w:p>
    <w:p w14:paraId="4570534A" w14:textId="731FD33B" w:rsidR="00FB67BA" w:rsidRPr="002803B5" w:rsidRDefault="00FB67BA" w:rsidP="00FB67BA">
      <w:pPr>
        <w:pStyle w:val="Nivel2"/>
      </w:pPr>
      <w:r>
        <w:t>e</w:t>
      </w:r>
      <w:r w:rsidRPr="002803B5">
        <w:t>.11. A contratada deverá possuir toda a estrutura técnica, equipamentos, licenças e registros profissionais necessários à execução do objeto.</w:t>
      </w:r>
    </w:p>
    <w:p w14:paraId="10DEB280" w14:textId="0C0F7A96" w:rsidR="00FB67BA" w:rsidRPr="002803B5" w:rsidRDefault="00FB67BA" w:rsidP="00FB67BA">
      <w:pPr>
        <w:pStyle w:val="Nivel2"/>
      </w:pPr>
      <w:r>
        <w:t>f)</w:t>
      </w:r>
      <w:r w:rsidRPr="002803B5">
        <w:t xml:space="preserve"> Nos termos do art. 39, VIII, da Lei nº 8.078/1990 – Código de Defesa do Consumidor, é vedada a prestação de serviços em desacordo com as normas expedidas pelos órgãos oficiais competentes, Normas Regulamentadoras e demais legislações aplicáveis.</w:t>
      </w:r>
    </w:p>
    <w:p w14:paraId="09707368" w14:textId="65EE2EBA" w:rsidR="00EE3B1A" w:rsidRPr="0002074F" w:rsidRDefault="00EE3B1A" w:rsidP="00EE3B1A">
      <w:pPr>
        <w:pStyle w:val="Nivel2"/>
        <w:spacing w:before="0" w:after="0"/>
      </w:pP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756751A2" w:rsidR="008C69AF" w:rsidRPr="007E7DB9" w:rsidRDefault="008C69AF" w:rsidP="008C69AF">
      <w:pPr>
        <w:pStyle w:val="Nvel01-SemNumerao"/>
      </w:pPr>
      <w:r>
        <w:t>14.17.</w:t>
      </w:r>
      <w:r w:rsidRPr="008C69AF">
        <w:t xml:space="preserve"> </w:t>
      </w:r>
      <w:r w:rsidR="00327B8B">
        <w:t xml:space="preserve">Da </w:t>
      </w:r>
      <w:r w:rsidRPr="007E7DB9">
        <w:t>Fiscalização</w:t>
      </w:r>
    </w:p>
    <w:p w14:paraId="4E21A2E3" w14:textId="15F538A9" w:rsidR="00327B8B" w:rsidRPr="00327B8B" w:rsidRDefault="00470D6C" w:rsidP="00327B8B">
      <w:pPr>
        <w:pStyle w:val="Nvel2-Red"/>
      </w:pPr>
      <w:r w:rsidRPr="002803B5">
        <w:t xml:space="preserve">A execução do contrato deverá ser acompanhada e fiscalizada pela Gestora do contrato a </w:t>
      </w:r>
      <w:r w:rsidRPr="002803B5">
        <w:rPr>
          <w:b/>
          <w:bCs/>
        </w:rPr>
        <w:t>Srª. MARCIA DIAS CONOR</w:t>
      </w:r>
      <w:r w:rsidRPr="002803B5">
        <w:t xml:space="preserve">, pela Fiscal a </w:t>
      </w:r>
      <w:r w:rsidRPr="002803B5">
        <w:rPr>
          <w:b/>
          <w:bCs/>
        </w:rPr>
        <w:t>Srª</w:t>
      </w:r>
      <w:r w:rsidRPr="002803B5">
        <w:t xml:space="preserve">. </w:t>
      </w:r>
      <w:r w:rsidRPr="002803B5">
        <w:rPr>
          <w:b/>
          <w:bCs/>
        </w:rPr>
        <w:t xml:space="preserve">SANDRA APARECIDA ROMERO, </w:t>
      </w:r>
      <w:r w:rsidRPr="002803B5">
        <w:t>que desempenhará as funções de</w:t>
      </w:r>
      <w:r w:rsidRPr="002803B5">
        <w:rPr>
          <w:color w:val="FF0000"/>
        </w:rPr>
        <w:t xml:space="preserve"> </w:t>
      </w:r>
      <w:r w:rsidRPr="002803B5">
        <w:t xml:space="preserve">fiscalização técnica e administrativa, e fiscal substituta a </w:t>
      </w:r>
      <w:r w:rsidRPr="002803B5">
        <w:rPr>
          <w:b/>
          <w:bCs/>
        </w:rPr>
        <w:t>Srª</w:t>
      </w:r>
      <w:r w:rsidRPr="002803B5">
        <w:t xml:space="preserve">. </w:t>
      </w:r>
      <w:r w:rsidRPr="002803B5">
        <w:rPr>
          <w:b/>
          <w:bCs/>
        </w:rPr>
        <w:t>ISADORA DENISE PEREIRA DE BARROS</w:t>
      </w:r>
      <w:r w:rsidRPr="002803B5">
        <w:t xml:space="preserve"> (Lei nº 14.133, de 2021, art. 117, §1).</w:t>
      </w:r>
    </w:p>
    <w:p w14:paraId="54DF18EB" w14:textId="1F21221A" w:rsidR="008C69AF" w:rsidRPr="00D22553" w:rsidRDefault="008C69AF" w:rsidP="008C69AF">
      <w:pPr>
        <w:pStyle w:val="Nvel01-SemNumerao"/>
      </w:pPr>
      <w:r>
        <w:lastRenderedPageBreak/>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w:t>
      </w:r>
      <w:r w:rsidRPr="00D22553">
        <w:lastRenderedPageBreak/>
        <w:t xml:space="preserve">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52D68014" w14:textId="77777777" w:rsidR="006E1F9B" w:rsidRDefault="006E1F9B" w:rsidP="008C279D">
      <w:pPr>
        <w:tabs>
          <w:tab w:val="left" w:pos="9639"/>
        </w:tabs>
        <w:ind w:left="284" w:right="606"/>
        <w:jc w:val="right"/>
        <w:rPr>
          <w:rFonts w:ascii="Arial" w:hAnsi="Arial" w:cs="Arial"/>
          <w:sz w:val="20"/>
          <w:szCs w:val="20"/>
        </w:rPr>
      </w:pPr>
    </w:p>
    <w:p w14:paraId="0AAECB44" w14:textId="5C1A561A"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772925">
        <w:rPr>
          <w:rFonts w:ascii="Arial" w:hAnsi="Arial" w:cs="Arial"/>
          <w:sz w:val="20"/>
          <w:szCs w:val="20"/>
        </w:rPr>
        <w:t>24</w:t>
      </w:r>
      <w:r w:rsidR="00E71494">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B93F0A">
        <w:rPr>
          <w:rFonts w:ascii="Arial" w:hAnsi="Arial" w:cs="Arial"/>
          <w:sz w:val="20"/>
          <w:szCs w:val="20"/>
        </w:rPr>
        <w:t>junho</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305AD956" w14:textId="77777777" w:rsidR="006E1F9B" w:rsidRDefault="006E1F9B" w:rsidP="008C279D">
      <w:pPr>
        <w:tabs>
          <w:tab w:val="left" w:pos="9639"/>
        </w:tabs>
        <w:ind w:left="284" w:right="606"/>
        <w:jc w:val="right"/>
        <w:rPr>
          <w:rFonts w:ascii="Arial" w:hAnsi="Arial" w:cs="Arial"/>
          <w:sz w:val="20"/>
          <w:szCs w:val="20"/>
        </w:rPr>
      </w:pPr>
    </w:p>
    <w:p w14:paraId="342C7662" w14:textId="77777777" w:rsidR="006E1F9B" w:rsidRDefault="006E1F9B"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16BDCF70" w14:textId="77777777" w:rsidR="00DA175F" w:rsidRDefault="00DA175F" w:rsidP="001F4AAC">
      <w:pPr>
        <w:pStyle w:val="western"/>
        <w:spacing w:before="0"/>
        <w:ind w:right="606"/>
        <w:rPr>
          <w:rFonts w:ascii="Arial" w:hAnsi="Arial" w:cs="Arial"/>
          <w:i w:val="0"/>
          <w:iCs w:val="0"/>
          <w:sz w:val="20"/>
          <w:szCs w:val="20"/>
        </w:rPr>
      </w:pPr>
    </w:p>
    <w:p w14:paraId="2DACD3AB" w14:textId="77777777" w:rsidR="00B93F0A" w:rsidRDefault="00B93F0A" w:rsidP="001F4AAC">
      <w:pPr>
        <w:pStyle w:val="western"/>
        <w:spacing w:before="0"/>
        <w:ind w:right="606"/>
        <w:rPr>
          <w:rFonts w:ascii="Arial" w:hAnsi="Arial" w:cs="Arial"/>
          <w:i w:val="0"/>
          <w:iCs w:val="0"/>
          <w:sz w:val="20"/>
          <w:szCs w:val="20"/>
        </w:rPr>
      </w:pPr>
    </w:p>
    <w:p w14:paraId="0E050147" w14:textId="77777777" w:rsidR="00B93F0A" w:rsidRDefault="00B93F0A" w:rsidP="001F4AAC">
      <w:pPr>
        <w:pStyle w:val="western"/>
        <w:spacing w:before="0"/>
        <w:ind w:right="606"/>
        <w:rPr>
          <w:rFonts w:ascii="Arial" w:hAnsi="Arial" w:cs="Arial"/>
          <w:i w:val="0"/>
          <w:iCs w:val="0"/>
          <w:sz w:val="20"/>
          <w:szCs w:val="20"/>
        </w:rPr>
      </w:pPr>
    </w:p>
    <w:p w14:paraId="5CECE3D0" w14:textId="77777777" w:rsidR="00B93F0A" w:rsidRDefault="00B93F0A" w:rsidP="001F4AAC">
      <w:pPr>
        <w:pStyle w:val="western"/>
        <w:spacing w:before="0"/>
        <w:ind w:right="606"/>
        <w:rPr>
          <w:rFonts w:ascii="Arial" w:hAnsi="Arial" w:cs="Arial"/>
          <w:i w:val="0"/>
          <w:iCs w:val="0"/>
          <w:sz w:val="20"/>
          <w:szCs w:val="20"/>
        </w:rPr>
      </w:pPr>
    </w:p>
    <w:p w14:paraId="3CC026CF" w14:textId="77777777" w:rsidR="00B93F0A" w:rsidRDefault="00B93F0A" w:rsidP="001F4AAC">
      <w:pPr>
        <w:pStyle w:val="western"/>
        <w:spacing w:before="0"/>
        <w:ind w:right="606"/>
        <w:rPr>
          <w:rFonts w:ascii="Arial" w:hAnsi="Arial" w:cs="Arial"/>
          <w:i w:val="0"/>
          <w:iCs w:val="0"/>
          <w:sz w:val="20"/>
          <w:szCs w:val="20"/>
        </w:rPr>
      </w:pPr>
    </w:p>
    <w:p w14:paraId="671DDDA1" w14:textId="77777777" w:rsidR="00B93F0A" w:rsidRDefault="00B93F0A" w:rsidP="001F4AAC">
      <w:pPr>
        <w:pStyle w:val="western"/>
        <w:spacing w:before="0"/>
        <w:ind w:right="606"/>
        <w:rPr>
          <w:rFonts w:ascii="Arial" w:hAnsi="Arial" w:cs="Arial"/>
          <w:i w:val="0"/>
          <w:iCs w:val="0"/>
          <w:sz w:val="20"/>
          <w:szCs w:val="20"/>
        </w:rPr>
      </w:pPr>
    </w:p>
    <w:p w14:paraId="5CE620AA" w14:textId="77777777" w:rsidR="00B93F0A" w:rsidRDefault="00B93F0A" w:rsidP="001F4AAC">
      <w:pPr>
        <w:pStyle w:val="western"/>
        <w:spacing w:before="0"/>
        <w:ind w:right="606"/>
        <w:rPr>
          <w:rFonts w:ascii="Arial" w:hAnsi="Arial" w:cs="Arial"/>
          <w:i w:val="0"/>
          <w:iCs w:val="0"/>
          <w:sz w:val="20"/>
          <w:szCs w:val="20"/>
        </w:rPr>
      </w:pPr>
    </w:p>
    <w:p w14:paraId="625FDBD5" w14:textId="77777777" w:rsidR="00B93F0A" w:rsidRDefault="00B93F0A" w:rsidP="001F4AAC">
      <w:pPr>
        <w:pStyle w:val="western"/>
        <w:spacing w:before="0"/>
        <w:ind w:right="606"/>
        <w:rPr>
          <w:rFonts w:ascii="Arial" w:hAnsi="Arial" w:cs="Arial"/>
          <w:i w:val="0"/>
          <w:iCs w:val="0"/>
          <w:sz w:val="20"/>
          <w:szCs w:val="20"/>
        </w:rPr>
      </w:pPr>
    </w:p>
    <w:p w14:paraId="0ADE4819" w14:textId="77777777" w:rsidR="00B93F0A" w:rsidRDefault="00B93F0A" w:rsidP="001F4AAC">
      <w:pPr>
        <w:pStyle w:val="western"/>
        <w:spacing w:before="0"/>
        <w:ind w:right="606"/>
        <w:rPr>
          <w:rFonts w:ascii="Arial" w:hAnsi="Arial" w:cs="Arial"/>
          <w:i w:val="0"/>
          <w:iCs w:val="0"/>
          <w:sz w:val="20"/>
          <w:szCs w:val="20"/>
        </w:rPr>
      </w:pPr>
    </w:p>
    <w:p w14:paraId="3FB88EF6" w14:textId="77777777" w:rsidR="00B93F0A" w:rsidRDefault="00B93F0A" w:rsidP="001F4AAC">
      <w:pPr>
        <w:pStyle w:val="western"/>
        <w:spacing w:before="0"/>
        <w:ind w:right="606"/>
        <w:rPr>
          <w:rFonts w:ascii="Arial" w:hAnsi="Arial" w:cs="Arial"/>
          <w:i w:val="0"/>
          <w:iCs w:val="0"/>
          <w:sz w:val="20"/>
          <w:szCs w:val="20"/>
        </w:rPr>
      </w:pPr>
    </w:p>
    <w:p w14:paraId="1930EEBD" w14:textId="77777777" w:rsidR="00B93F0A" w:rsidRDefault="00B93F0A" w:rsidP="001F4AAC">
      <w:pPr>
        <w:pStyle w:val="western"/>
        <w:spacing w:before="0"/>
        <w:ind w:right="606"/>
        <w:rPr>
          <w:rFonts w:ascii="Arial" w:hAnsi="Arial" w:cs="Arial"/>
          <w:i w:val="0"/>
          <w:iCs w:val="0"/>
          <w:sz w:val="20"/>
          <w:szCs w:val="20"/>
        </w:rPr>
      </w:pPr>
    </w:p>
    <w:p w14:paraId="092C1A52" w14:textId="77777777" w:rsidR="00B93F0A" w:rsidRDefault="00B93F0A" w:rsidP="001F4AAC">
      <w:pPr>
        <w:pStyle w:val="western"/>
        <w:spacing w:before="0"/>
        <w:ind w:right="606"/>
        <w:rPr>
          <w:rFonts w:ascii="Arial" w:hAnsi="Arial" w:cs="Arial"/>
          <w:i w:val="0"/>
          <w:iCs w:val="0"/>
          <w:sz w:val="20"/>
          <w:szCs w:val="20"/>
        </w:rPr>
      </w:pPr>
    </w:p>
    <w:p w14:paraId="53180387" w14:textId="77777777" w:rsidR="00B93F0A" w:rsidRDefault="00B93F0A" w:rsidP="001F4AAC">
      <w:pPr>
        <w:pStyle w:val="western"/>
        <w:spacing w:before="0"/>
        <w:ind w:right="606"/>
        <w:rPr>
          <w:rFonts w:ascii="Arial" w:hAnsi="Arial" w:cs="Arial"/>
          <w:i w:val="0"/>
          <w:iCs w:val="0"/>
          <w:sz w:val="20"/>
          <w:szCs w:val="20"/>
        </w:rPr>
      </w:pPr>
    </w:p>
    <w:p w14:paraId="152DC3EA" w14:textId="77777777" w:rsidR="00B93F0A" w:rsidRDefault="00B93F0A" w:rsidP="001F4AAC">
      <w:pPr>
        <w:pStyle w:val="western"/>
        <w:spacing w:before="0"/>
        <w:ind w:right="606"/>
        <w:rPr>
          <w:rFonts w:ascii="Arial" w:hAnsi="Arial" w:cs="Arial"/>
          <w:i w:val="0"/>
          <w:iCs w:val="0"/>
          <w:sz w:val="20"/>
          <w:szCs w:val="20"/>
        </w:rPr>
      </w:pPr>
    </w:p>
    <w:p w14:paraId="7942F80B" w14:textId="77777777" w:rsidR="00B93F0A" w:rsidRDefault="00B93F0A" w:rsidP="001F4AAC">
      <w:pPr>
        <w:pStyle w:val="western"/>
        <w:spacing w:before="0"/>
        <w:ind w:right="606"/>
        <w:rPr>
          <w:rFonts w:ascii="Arial" w:hAnsi="Arial" w:cs="Arial"/>
          <w:i w:val="0"/>
          <w:iCs w:val="0"/>
          <w:sz w:val="20"/>
          <w:szCs w:val="20"/>
        </w:rPr>
      </w:pPr>
    </w:p>
    <w:p w14:paraId="4A448172" w14:textId="77777777" w:rsidR="00B93F0A" w:rsidRDefault="00B93F0A" w:rsidP="001F4AAC">
      <w:pPr>
        <w:pStyle w:val="western"/>
        <w:spacing w:before="0"/>
        <w:ind w:right="606"/>
        <w:rPr>
          <w:rFonts w:ascii="Arial" w:hAnsi="Arial" w:cs="Arial"/>
          <w:i w:val="0"/>
          <w:iCs w:val="0"/>
          <w:sz w:val="20"/>
          <w:szCs w:val="20"/>
        </w:rPr>
      </w:pPr>
    </w:p>
    <w:p w14:paraId="0B25AC61" w14:textId="77777777" w:rsidR="00B93F0A" w:rsidRDefault="00B93F0A" w:rsidP="001F4AAC">
      <w:pPr>
        <w:pStyle w:val="western"/>
        <w:spacing w:before="0"/>
        <w:ind w:right="606"/>
        <w:rPr>
          <w:rFonts w:ascii="Arial" w:hAnsi="Arial" w:cs="Arial"/>
          <w:i w:val="0"/>
          <w:iCs w:val="0"/>
          <w:sz w:val="20"/>
          <w:szCs w:val="20"/>
        </w:rPr>
      </w:pPr>
    </w:p>
    <w:p w14:paraId="6553E154" w14:textId="77777777" w:rsidR="00B93F0A" w:rsidRDefault="00B93F0A" w:rsidP="001F4AAC">
      <w:pPr>
        <w:pStyle w:val="western"/>
        <w:spacing w:before="0"/>
        <w:ind w:right="606"/>
        <w:rPr>
          <w:rFonts w:ascii="Arial" w:hAnsi="Arial" w:cs="Arial"/>
          <w:i w:val="0"/>
          <w:iCs w:val="0"/>
          <w:sz w:val="20"/>
          <w:szCs w:val="20"/>
        </w:rPr>
      </w:pPr>
    </w:p>
    <w:p w14:paraId="18ED3FD3" w14:textId="77777777" w:rsidR="00B93F0A" w:rsidRDefault="00B93F0A" w:rsidP="001F4AAC">
      <w:pPr>
        <w:pStyle w:val="western"/>
        <w:spacing w:before="0"/>
        <w:ind w:right="606"/>
        <w:rPr>
          <w:rFonts w:ascii="Arial" w:hAnsi="Arial" w:cs="Arial"/>
          <w:i w:val="0"/>
          <w:iCs w:val="0"/>
          <w:sz w:val="20"/>
          <w:szCs w:val="20"/>
        </w:rPr>
      </w:pPr>
    </w:p>
    <w:p w14:paraId="48496E5C" w14:textId="77777777" w:rsidR="00B93F0A" w:rsidRDefault="00B93F0A" w:rsidP="001F4AAC">
      <w:pPr>
        <w:pStyle w:val="western"/>
        <w:spacing w:before="0"/>
        <w:ind w:right="606"/>
        <w:rPr>
          <w:rFonts w:ascii="Arial" w:hAnsi="Arial" w:cs="Arial"/>
          <w:i w:val="0"/>
          <w:iCs w:val="0"/>
          <w:sz w:val="20"/>
          <w:szCs w:val="20"/>
        </w:rPr>
      </w:pPr>
    </w:p>
    <w:p w14:paraId="72158E09" w14:textId="77777777" w:rsidR="00B93F0A" w:rsidRDefault="00B93F0A" w:rsidP="001F4AAC">
      <w:pPr>
        <w:pStyle w:val="western"/>
        <w:spacing w:before="0"/>
        <w:ind w:right="606"/>
        <w:rPr>
          <w:rFonts w:ascii="Arial" w:hAnsi="Arial" w:cs="Arial"/>
          <w:i w:val="0"/>
          <w:iCs w:val="0"/>
          <w:sz w:val="20"/>
          <w:szCs w:val="20"/>
        </w:rPr>
      </w:pPr>
    </w:p>
    <w:p w14:paraId="7C87C692" w14:textId="77777777" w:rsidR="00B93F0A" w:rsidRDefault="00B93F0A" w:rsidP="001F4AAC">
      <w:pPr>
        <w:pStyle w:val="western"/>
        <w:spacing w:before="0"/>
        <w:ind w:right="606"/>
        <w:rPr>
          <w:rFonts w:ascii="Arial" w:hAnsi="Arial" w:cs="Arial"/>
          <w:i w:val="0"/>
          <w:iCs w:val="0"/>
          <w:sz w:val="20"/>
          <w:szCs w:val="20"/>
        </w:rPr>
      </w:pPr>
    </w:p>
    <w:p w14:paraId="5F300F07" w14:textId="77777777" w:rsidR="00B93F0A" w:rsidRDefault="00B93F0A" w:rsidP="001F4AAC">
      <w:pPr>
        <w:pStyle w:val="western"/>
        <w:spacing w:before="0"/>
        <w:ind w:right="606"/>
        <w:rPr>
          <w:rFonts w:ascii="Arial" w:hAnsi="Arial" w:cs="Arial"/>
          <w:i w:val="0"/>
          <w:iCs w:val="0"/>
          <w:sz w:val="20"/>
          <w:szCs w:val="20"/>
        </w:rPr>
      </w:pPr>
    </w:p>
    <w:p w14:paraId="6BF7A9C8" w14:textId="77777777" w:rsidR="00B93F0A" w:rsidRDefault="00B93F0A" w:rsidP="001F4AAC">
      <w:pPr>
        <w:pStyle w:val="western"/>
        <w:spacing w:before="0"/>
        <w:ind w:right="606"/>
        <w:rPr>
          <w:rFonts w:ascii="Arial" w:hAnsi="Arial" w:cs="Arial"/>
          <w:i w:val="0"/>
          <w:iCs w:val="0"/>
          <w:sz w:val="20"/>
          <w:szCs w:val="20"/>
        </w:rPr>
      </w:pPr>
    </w:p>
    <w:p w14:paraId="0F065058" w14:textId="77777777" w:rsidR="00B93F0A" w:rsidRDefault="00B93F0A" w:rsidP="001F4AAC">
      <w:pPr>
        <w:pStyle w:val="western"/>
        <w:spacing w:before="0"/>
        <w:ind w:right="606"/>
        <w:rPr>
          <w:rFonts w:ascii="Arial" w:hAnsi="Arial" w:cs="Arial"/>
          <w:i w:val="0"/>
          <w:iCs w:val="0"/>
          <w:sz w:val="20"/>
          <w:szCs w:val="20"/>
        </w:rPr>
      </w:pPr>
    </w:p>
    <w:p w14:paraId="7197FE6F" w14:textId="77777777" w:rsidR="00B93F0A" w:rsidRDefault="00B93F0A" w:rsidP="001F4AAC">
      <w:pPr>
        <w:pStyle w:val="western"/>
        <w:spacing w:before="0"/>
        <w:ind w:right="606"/>
        <w:rPr>
          <w:rFonts w:ascii="Arial" w:hAnsi="Arial" w:cs="Arial"/>
          <w:i w:val="0"/>
          <w:iCs w:val="0"/>
          <w:sz w:val="20"/>
          <w:szCs w:val="20"/>
        </w:rPr>
      </w:pPr>
    </w:p>
    <w:p w14:paraId="43BF03BF" w14:textId="77777777" w:rsidR="00B93F0A" w:rsidRDefault="00B93F0A" w:rsidP="001F4AAC">
      <w:pPr>
        <w:pStyle w:val="western"/>
        <w:spacing w:before="0"/>
        <w:ind w:right="606"/>
        <w:rPr>
          <w:rFonts w:ascii="Arial" w:hAnsi="Arial" w:cs="Arial"/>
          <w:i w:val="0"/>
          <w:iCs w:val="0"/>
          <w:sz w:val="20"/>
          <w:szCs w:val="20"/>
        </w:rPr>
      </w:pPr>
    </w:p>
    <w:p w14:paraId="169CF81B" w14:textId="77777777" w:rsidR="00B93F0A" w:rsidRDefault="00B93F0A" w:rsidP="001F4AAC">
      <w:pPr>
        <w:pStyle w:val="western"/>
        <w:spacing w:before="0"/>
        <w:ind w:right="606"/>
        <w:rPr>
          <w:rFonts w:ascii="Arial" w:hAnsi="Arial" w:cs="Arial"/>
          <w:i w:val="0"/>
          <w:iCs w:val="0"/>
          <w:sz w:val="20"/>
          <w:szCs w:val="20"/>
        </w:rPr>
      </w:pPr>
    </w:p>
    <w:p w14:paraId="180EE681" w14:textId="77777777" w:rsidR="00B93F0A" w:rsidRDefault="00B93F0A" w:rsidP="001F4AAC">
      <w:pPr>
        <w:pStyle w:val="western"/>
        <w:spacing w:before="0"/>
        <w:ind w:right="606"/>
        <w:rPr>
          <w:rFonts w:ascii="Arial" w:hAnsi="Arial" w:cs="Arial"/>
          <w:i w:val="0"/>
          <w:iCs w:val="0"/>
          <w:sz w:val="20"/>
          <w:szCs w:val="20"/>
        </w:rPr>
      </w:pPr>
    </w:p>
    <w:p w14:paraId="3894E96D" w14:textId="77777777" w:rsidR="00B93F0A" w:rsidRDefault="00B93F0A" w:rsidP="001F4AAC">
      <w:pPr>
        <w:pStyle w:val="western"/>
        <w:spacing w:before="0"/>
        <w:ind w:right="606"/>
        <w:rPr>
          <w:rFonts w:ascii="Arial" w:hAnsi="Arial" w:cs="Arial"/>
          <w:i w:val="0"/>
          <w:iCs w:val="0"/>
          <w:sz w:val="20"/>
          <w:szCs w:val="20"/>
        </w:rPr>
      </w:pPr>
    </w:p>
    <w:p w14:paraId="6924A8D3" w14:textId="77777777" w:rsidR="00DA175F" w:rsidRDefault="00DA175F" w:rsidP="00C55A40">
      <w:pPr>
        <w:pStyle w:val="western"/>
        <w:spacing w:before="0"/>
        <w:ind w:left="284" w:right="606"/>
        <w:jc w:val="center"/>
        <w:rPr>
          <w:rFonts w:ascii="Arial" w:hAnsi="Arial" w:cs="Arial"/>
          <w:i w:val="0"/>
          <w:iCs w:val="0"/>
          <w:sz w:val="20"/>
          <w:szCs w:val="20"/>
        </w:rPr>
      </w:pPr>
    </w:p>
    <w:p w14:paraId="4A9B5FA0" w14:textId="74D22AC8" w:rsidR="00157F9D" w:rsidRPr="00CD395C" w:rsidRDefault="00157F9D" w:rsidP="00157F9D">
      <w:pPr>
        <w:ind w:left="709" w:right="464" w:firstLine="709"/>
        <w:rPr>
          <w:rFonts w:ascii="Arial" w:hAnsi="Arial" w:cs="Arial"/>
          <w:sz w:val="20"/>
          <w:szCs w:val="20"/>
        </w:rPr>
      </w:pPr>
      <w:bookmarkStart w:id="23" w:name="_Hlk82471863"/>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772925">
        <w:rPr>
          <w:rFonts w:ascii="Arial" w:hAnsi="Arial" w:cs="Arial"/>
          <w:b/>
          <w:sz w:val="20"/>
          <w:szCs w:val="20"/>
          <w:u w:val="single"/>
        </w:rPr>
        <w:t>54</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3"/>
    <w:p w14:paraId="045AA1D1" w14:textId="77777777" w:rsidR="00647D0D" w:rsidRDefault="00647D0D" w:rsidP="00647D0D">
      <w:pPr>
        <w:jc w:val="center"/>
      </w:pPr>
    </w:p>
    <w:p w14:paraId="72BEB3C3" w14:textId="77777777" w:rsidR="00B93F0A" w:rsidRPr="002803B5" w:rsidRDefault="00B93F0A" w:rsidP="00B93F0A">
      <w:pPr>
        <w:spacing w:before="120" w:afterLines="120" w:after="288" w:line="312" w:lineRule="auto"/>
        <w:ind w:firstLine="709"/>
        <w:jc w:val="center"/>
        <w:rPr>
          <w:rFonts w:ascii="Arial" w:hAnsi="Arial" w:cs="Arial"/>
          <w:b/>
          <w:iCs/>
          <w:sz w:val="20"/>
          <w:szCs w:val="20"/>
          <w:u w:val="single"/>
        </w:rPr>
      </w:pPr>
      <w:r w:rsidRPr="002803B5">
        <w:rPr>
          <w:rFonts w:ascii="Arial" w:hAnsi="Arial" w:cs="Arial"/>
          <w:b/>
          <w:iCs/>
          <w:sz w:val="20"/>
          <w:szCs w:val="20"/>
          <w:u w:val="single"/>
        </w:rPr>
        <w:t>TERMO DE REFERÊNCIA</w:t>
      </w:r>
    </w:p>
    <w:p w14:paraId="19033B8D" w14:textId="77777777" w:rsidR="00B93F0A" w:rsidRPr="002803B5" w:rsidRDefault="00B93F0A" w:rsidP="00B93F0A">
      <w:pPr>
        <w:pStyle w:val="Nivel01"/>
        <w:tabs>
          <w:tab w:val="clear" w:pos="567"/>
          <w:tab w:val="left" w:pos="0"/>
          <w:tab w:val="num" w:pos="2190"/>
        </w:tabs>
        <w:suppressAutoHyphens w:val="0"/>
        <w:spacing w:after="120" w:line="276" w:lineRule="auto"/>
        <w:ind w:left="284" w:hanging="284"/>
        <w:rPr>
          <w:rFonts w:ascii="Arial" w:hAnsi="Arial" w:cs="Arial"/>
        </w:rPr>
      </w:pPr>
      <w:bookmarkStart w:id="24" w:name="_Hlk82473550"/>
      <w:r w:rsidRPr="002803B5">
        <w:rPr>
          <w:rFonts w:ascii="Arial" w:hAnsi="Arial" w:cs="Arial"/>
        </w:rPr>
        <w:t>CONDIÇÕES GERAIS DA AQUISIÇÃO / CONTRATAÇÃO</w:t>
      </w:r>
    </w:p>
    <w:p w14:paraId="2C103F81" w14:textId="77777777" w:rsidR="00B93F0A" w:rsidRPr="002803B5" w:rsidRDefault="00B93F0A" w:rsidP="00B93F0A">
      <w:pPr>
        <w:pStyle w:val="Nivel2"/>
      </w:pPr>
      <w:r w:rsidRPr="002803B5">
        <w:t>1.1.  Contratação de pessoa jurídica especializada para prestação de serviços técnicos continuados e serviços sob demanda relacionados à Saúde e Segurança do Trabalho – SST, compreendendo os eventos S-2210, S-2220, S-2221 e S-2240, por meio do sistema de gestão da contratante, para atendimento de todos os servidores públicos municipais, incluindo elaboração de programas, laudos técnicos, avaliações qualitativas e quantitativas, realização de exames ocupacionais, treinamentos obrigatórios e demais serviços correlatos exigidos pela legislação trabalhista, previdenciária e pelas Normas Regulamentadoras do Ministério do Trabalho e Emprego, conforme condições e exigências estabelecidas neste instrumento.</w:t>
      </w:r>
    </w:p>
    <w:p w14:paraId="066102F2" w14:textId="77777777" w:rsidR="00B93F0A" w:rsidRPr="002803B5" w:rsidRDefault="00B93F0A" w:rsidP="00B93F0A">
      <w:pPr>
        <w:pStyle w:val="Default"/>
        <w:jc w:val="both"/>
        <w:rPr>
          <w:rFonts w:ascii="Arial" w:hAnsi="Arial" w:cs="Arial"/>
          <w:b/>
          <w:bCs/>
          <w:szCs w:val="20"/>
        </w:rPr>
      </w:pPr>
      <w:r w:rsidRPr="002803B5">
        <w:rPr>
          <w:rFonts w:ascii="Arial" w:hAnsi="Arial" w:cs="Arial"/>
          <w:b/>
          <w:bCs/>
          <w:szCs w:val="20"/>
        </w:rPr>
        <w:t>Tabela 01</w:t>
      </w:r>
    </w:p>
    <w:p w14:paraId="52BAB18A" w14:textId="77777777" w:rsidR="00B93F0A" w:rsidRPr="002803B5" w:rsidRDefault="00B93F0A" w:rsidP="00B93F0A">
      <w:pPr>
        <w:pStyle w:val="Default"/>
        <w:jc w:val="both"/>
        <w:rPr>
          <w:rFonts w:ascii="Arial" w:hAnsi="Arial" w:cs="Arial"/>
          <w:b/>
          <w:bCs/>
          <w:szCs w:val="20"/>
        </w:rPr>
      </w:pPr>
    </w:p>
    <w:tbl>
      <w:tblPr>
        <w:tblW w:w="9498" w:type="dxa"/>
        <w:tblInd w:w="-72" w:type="dxa"/>
        <w:tblLayout w:type="fixed"/>
        <w:tblCellMar>
          <w:left w:w="70" w:type="dxa"/>
          <w:right w:w="70" w:type="dxa"/>
        </w:tblCellMar>
        <w:tblLook w:val="04A0" w:firstRow="1" w:lastRow="0" w:firstColumn="1" w:lastColumn="0" w:noHBand="0" w:noVBand="1"/>
      </w:tblPr>
      <w:tblGrid>
        <w:gridCol w:w="709"/>
        <w:gridCol w:w="3686"/>
        <w:gridCol w:w="850"/>
        <w:gridCol w:w="993"/>
        <w:gridCol w:w="1417"/>
        <w:gridCol w:w="1843"/>
      </w:tblGrid>
      <w:tr w:rsidR="00B93F0A" w:rsidRPr="002803B5" w14:paraId="0C1DF075" w14:textId="77777777" w:rsidTr="00F00D2B">
        <w:trPr>
          <w:trHeight w:val="521"/>
        </w:trPr>
        <w:tc>
          <w:tcPr>
            <w:tcW w:w="70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F39DABD" w14:textId="77777777" w:rsidR="00B93F0A" w:rsidRPr="002803B5" w:rsidRDefault="00B93F0A"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ITEM</w:t>
            </w:r>
          </w:p>
        </w:tc>
        <w:tc>
          <w:tcPr>
            <w:tcW w:w="3686" w:type="dxa"/>
            <w:tcBorders>
              <w:top w:val="single" w:sz="4" w:space="0" w:color="auto"/>
              <w:left w:val="nil"/>
              <w:bottom w:val="single" w:sz="4" w:space="0" w:color="auto"/>
              <w:right w:val="single" w:sz="4" w:space="0" w:color="auto"/>
            </w:tcBorders>
            <w:shd w:val="clear" w:color="000000" w:fill="D9D9D9"/>
            <w:noWrap/>
            <w:vAlign w:val="center"/>
            <w:hideMark/>
          </w:tcPr>
          <w:p w14:paraId="49897C2C" w14:textId="77777777" w:rsidR="00B93F0A" w:rsidRPr="002803B5" w:rsidRDefault="00B93F0A"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ESPECIFICAÇÃO</w:t>
            </w:r>
          </w:p>
        </w:tc>
        <w:tc>
          <w:tcPr>
            <w:tcW w:w="850" w:type="dxa"/>
            <w:tcBorders>
              <w:top w:val="single" w:sz="4" w:space="0" w:color="auto"/>
              <w:left w:val="nil"/>
              <w:bottom w:val="single" w:sz="4" w:space="0" w:color="auto"/>
              <w:right w:val="single" w:sz="4" w:space="0" w:color="auto"/>
            </w:tcBorders>
            <w:shd w:val="clear" w:color="000000" w:fill="D9D9D9"/>
            <w:noWrap/>
            <w:vAlign w:val="center"/>
            <w:hideMark/>
          </w:tcPr>
          <w:p w14:paraId="3A6D72F6" w14:textId="77777777" w:rsidR="00B93F0A" w:rsidRPr="002803B5" w:rsidRDefault="00B93F0A"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UNID</w:t>
            </w:r>
          </w:p>
        </w:tc>
        <w:tc>
          <w:tcPr>
            <w:tcW w:w="993" w:type="dxa"/>
            <w:tcBorders>
              <w:top w:val="single" w:sz="4" w:space="0" w:color="auto"/>
              <w:left w:val="nil"/>
              <w:bottom w:val="single" w:sz="4" w:space="0" w:color="auto"/>
              <w:right w:val="single" w:sz="4" w:space="0" w:color="auto"/>
            </w:tcBorders>
            <w:shd w:val="clear" w:color="000000" w:fill="D9D9D9"/>
          </w:tcPr>
          <w:p w14:paraId="13E00C14" w14:textId="77777777" w:rsidR="00B93F0A" w:rsidRPr="002803B5" w:rsidRDefault="00B93F0A"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QUANTIDADE</w:t>
            </w:r>
          </w:p>
        </w:tc>
        <w:tc>
          <w:tcPr>
            <w:tcW w:w="1417" w:type="dxa"/>
            <w:tcBorders>
              <w:top w:val="single" w:sz="4" w:space="0" w:color="auto"/>
              <w:left w:val="nil"/>
              <w:bottom w:val="single" w:sz="4" w:space="0" w:color="auto"/>
              <w:right w:val="single" w:sz="4" w:space="0" w:color="auto"/>
            </w:tcBorders>
            <w:shd w:val="clear" w:color="000000" w:fill="D9D9D9"/>
          </w:tcPr>
          <w:p w14:paraId="153C2466" w14:textId="77777777" w:rsidR="00B93F0A" w:rsidRPr="002803B5" w:rsidRDefault="00B93F0A"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VALOR UNITÁRIO</w:t>
            </w:r>
          </w:p>
        </w:tc>
        <w:tc>
          <w:tcPr>
            <w:tcW w:w="1843" w:type="dxa"/>
            <w:tcBorders>
              <w:top w:val="single" w:sz="4" w:space="0" w:color="auto"/>
              <w:left w:val="nil"/>
              <w:bottom w:val="single" w:sz="4" w:space="0" w:color="auto"/>
              <w:right w:val="single" w:sz="4" w:space="0" w:color="auto"/>
            </w:tcBorders>
            <w:shd w:val="clear" w:color="000000" w:fill="D9D9D9"/>
          </w:tcPr>
          <w:p w14:paraId="3F4D1B52" w14:textId="77777777" w:rsidR="00B93F0A" w:rsidRPr="002803B5" w:rsidRDefault="00B93F0A"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VALOR TOTAL</w:t>
            </w:r>
          </w:p>
        </w:tc>
      </w:tr>
      <w:tr w:rsidR="00B93F0A" w:rsidRPr="002803B5" w14:paraId="229DEB75" w14:textId="77777777" w:rsidTr="00F00D2B">
        <w:trPr>
          <w:trHeight w:val="281"/>
        </w:trPr>
        <w:tc>
          <w:tcPr>
            <w:tcW w:w="9498"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tcPr>
          <w:p w14:paraId="739E7FE8" w14:textId="77777777" w:rsidR="00B93F0A" w:rsidRPr="002803B5" w:rsidRDefault="00B93F0A"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 xml:space="preserve">LOTE ÚNICO </w:t>
            </w:r>
          </w:p>
        </w:tc>
      </w:tr>
      <w:tr w:rsidR="00B93F0A" w:rsidRPr="002803B5" w14:paraId="7BFD0623"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hideMark/>
          </w:tcPr>
          <w:p w14:paraId="1F5EAADE"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w:t>
            </w:r>
          </w:p>
        </w:tc>
        <w:tc>
          <w:tcPr>
            <w:tcW w:w="3686" w:type="dxa"/>
            <w:tcBorders>
              <w:top w:val="nil"/>
              <w:left w:val="nil"/>
              <w:bottom w:val="single" w:sz="4" w:space="0" w:color="auto"/>
              <w:right w:val="single" w:sz="4" w:space="0" w:color="auto"/>
            </w:tcBorders>
            <w:vAlign w:val="center"/>
          </w:tcPr>
          <w:p w14:paraId="0DCDC571"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NR-01 - PGR (Programa de Gerenciamento de Riscos), conforme a Norma Regulamentadora - NR-01 - Disposições Gerais e Gerenciamento de Riscos Ocupacionais da Portaria MTb n.º 3.214, de 08 de junho de 1978, alterada pela Portaria MTP n.º4.219, de 20 de dezembro de 2022.</w:t>
            </w:r>
          </w:p>
          <w:p w14:paraId="2A1C3BC5"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Processo de identificação de perigos e Avaliação dos riscos ocupacionais deverá considerar o disposto nas Normas Regulamentadoras e Norma Regulamentadora NR-09 Avaliação e Controle das Exposições Ocupacionais a Agentes Físicos, Químicos e Biológicos</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da Portaria</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MTb n.º</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3.214,</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3"/>
                <w:kern w:val="0"/>
                <w:sz w:val="20"/>
                <w:szCs w:val="20"/>
                <w:lang w:val="pt-PT" w:eastAsia="pt-BR"/>
              </w:rPr>
              <w:t xml:space="preserve"> </w:t>
            </w:r>
            <w:r w:rsidRPr="002803B5">
              <w:rPr>
                <w:rFonts w:ascii="Arial" w:hAnsi="Arial" w:cs="Arial"/>
                <w:kern w:val="0"/>
                <w:sz w:val="20"/>
                <w:szCs w:val="20"/>
                <w:lang w:val="pt-PT" w:eastAsia="pt-BR"/>
              </w:rPr>
              <w:t>08 de junho</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de 1978,</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alterada pela Portaria MTP n.º 426, de 07 de setembro de 2021. Devem ser anexados no laudo as avaliações realizadas vem como o certificado de calibração do equipamento utilizado na coleta de dados</w:t>
            </w:r>
          </w:p>
          <w:p w14:paraId="182DC57E"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b/>
                <w:kern w:val="0"/>
                <w:sz w:val="20"/>
                <w:szCs w:val="20"/>
                <w:lang w:val="pt-PT" w:eastAsia="pt-BR"/>
              </w:rPr>
            </w:pPr>
            <w:r w:rsidRPr="002803B5">
              <w:rPr>
                <w:rFonts w:ascii="Arial" w:hAnsi="Arial" w:cs="Arial"/>
                <w:b/>
                <w:kern w:val="0"/>
                <w:sz w:val="20"/>
                <w:szCs w:val="20"/>
                <w:lang w:val="pt-PT" w:eastAsia="pt-BR"/>
              </w:rPr>
              <w:t>Considerar</w:t>
            </w:r>
            <w:r w:rsidRPr="002803B5">
              <w:rPr>
                <w:rFonts w:ascii="Arial" w:hAnsi="Arial" w:cs="Arial"/>
                <w:b/>
                <w:spacing w:val="-6"/>
                <w:kern w:val="0"/>
                <w:sz w:val="20"/>
                <w:szCs w:val="20"/>
                <w:lang w:val="pt-PT" w:eastAsia="pt-BR"/>
              </w:rPr>
              <w:t xml:space="preserve"> </w:t>
            </w:r>
            <w:r w:rsidRPr="002803B5">
              <w:rPr>
                <w:rFonts w:ascii="Arial" w:hAnsi="Arial" w:cs="Arial"/>
                <w:b/>
                <w:kern w:val="0"/>
                <w:sz w:val="20"/>
                <w:szCs w:val="20"/>
                <w:lang w:val="pt-PT" w:eastAsia="pt-BR"/>
              </w:rPr>
              <w:t>as</w:t>
            </w:r>
            <w:r w:rsidRPr="002803B5">
              <w:rPr>
                <w:rFonts w:ascii="Arial" w:hAnsi="Arial" w:cs="Arial"/>
                <w:b/>
                <w:spacing w:val="-6"/>
                <w:kern w:val="0"/>
                <w:sz w:val="20"/>
                <w:szCs w:val="20"/>
                <w:lang w:val="pt-PT" w:eastAsia="pt-BR"/>
              </w:rPr>
              <w:t xml:space="preserve"> </w:t>
            </w:r>
            <w:r w:rsidRPr="002803B5">
              <w:rPr>
                <w:rFonts w:ascii="Arial" w:hAnsi="Arial" w:cs="Arial"/>
                <w:b/>
                <w:kern w:val="0"/>
                <w:sz w:val="20"/>
                <w:szCs w:val="20"/>
                <w:lang w:val="pt-PT" w:eastAsia="pt-BR"/>
              </w:rPr>
              <w:t>seguintes</w:t>
            </w:r>
            <w:r w:rsidRPr="002803B5">
              <w:rPr>
                <w:rFonts w:ascii="Arial" w:hAnsi="Arial" w:cs="Arial"/>
                <w:b/>
                <w:spacing w:val="-7"/>
                <w:kern w:val="0"/>
                <w:sz w:val="20"/>
                <w:szCs w:val="20"/>
                <w:lang w:val="pt-PT" w:eastAsia="pt-BR"/>
              </w:rPr>
              <w:t xml:space="preserve"> </w:t>
            </w:r>
            <w:r w:rsidRPr="002803B5">
              <w:rPr>
                <w:rFonts w:ascii="Arial" w:hAnsi="Arial" w:cs="Arial"/>
                <w:b/>
                <w:kern w:val="0"/>
                <w:sz w:val="20"/>
                <w:szCs w:val="20"/>
                <w:lang w:val="pt-PT" w:eastAsia="pt-BR"/>
              </w:rPr>
              <w:t>avaliações</w:t>
            </w:r>
            <w:r w:rsidRPr="002803B5">
              <w:rPr>
                <w:rFonts w:ascii="Arial" w:hAnsi="Arial" w:cs="Arial"/>
                <w:b/>
                <w:spacing w:val="-6"/>
                <w:kern w:val="0"/>
                <w:sz w:val="20"/>
                <w:szCs w:val="20"/>
                <w:lang w:val="pt-PT" w:eastAsia="pt-BR"/>
              </w:rPr>
              <w:t xml:space="preserve"> </w:t>
            </w:r>
            <w:r w:rsidRPr="002803B5">
              <w:rPr>
                <w:rFonts w:ascii="Arial" w:hAnsi="Arial" w:cs="Arial"/>
                <w:b/>
                <w:kern w:val="0"/>
                <w:sz w:val="20"/>
                <w:szCs w:val="20"/>
                <w:lang w:val="pt-PT" w:eastAsia="pt-BR"/>
              </w:rPr>
              <w:t>para</w:t>
            </w:r>
            <w:r w:rsidRPr="002803B5">
              <w:rPr>
                <w:rFonts w:ascii="Arial" w:hAnsi="Arial" w:cs="Arial"/>
                <w:b/>
                <w:spacing w:val="-5"/>
                <w:kern w:val="0"/>
                <w:sz w:val="20"/>
                <w:szCs w:val="20"/>
                <w:lang w:val="pt-PT" w:eastAsia="pt-BR"/>
              </w:rPr>
              <w:t xml:space="preserve"> </w:t>
            </w:r>
            <w:r w:rsidRPr="002803B5">
              <w:rPr>
                <w:rFonts w:ascii="Arial" w:hAnsi="Arial" w:cs="Arial"/>
                <w:b/>
                <w:kern w:val="0"/>
                <w:sz w:val="20"/>
                <w:szCs w:val="20"/>
                <w:lang w:val="pt-PT" w:eastAsia="pt-BR"/>
              </w:rPr>
              <w:t>confecção</w:t>
            </w:r>
            <w:r w:rsidRPr="002803B5">
              <w:rPr>
                <w:rFonts w:ascii="Arial" w:hAnsi="Arial" w:cs="Arial"/>
                <w:b/>
                <w:spacing w:val="-4"/>
                <w:kern w:val="0"/>
                <w:sz w:val="20"/>
                <w:szCs w:val="20"/>
                <w:lang w:val="pt-PT" w:eastAsia="pt-BR"/>
              </w:rPr>
              <w:t xml:space="preserve"> </w:t>
            </w:r>
            <w:r w:rsidRPr="002803B5">
              <w:rPr>
                <w:rFonts w:ascii="Arial" w:hAnsi="Arial" w:cs="Arial"/>
                <w:b/>
                <w:kern w:val="0"/>
                <w:sz w:val="20"/>
                <w:szCs w:val="20"/>
                <w:lang w:val="pt-PT" w:eastAsia="pt-BR"/>
              </w:rPr>
              <w:t>do</w:t>
            </w:r>
            <w:r w:rsidRPr="002803B5">
              <w:rPr>
                <w:rFonts w:ascii="Arial" w:hAnsi="Arial" w:cs="Arial"/>
                <w:b/>
                <w:spacing w:val="-6"/>
                <w:kern w:val="0"/>
                <w:sz w:val="20"/>
                <w:szCs w:val="20"/>
                <w:lang w:val="pt-PT" w:eastAsia="pt-BR"/>
              </w:rPr>
              <w:t xml:space="preserve"> </w:t>
            </w:r>
            <w:r w:rsidRPr="002803B5">
              <w:rPr>
                <w:rFonts w:ascii="Arial" w:hAnsi="Arial" w:cs="Arial"/>
                <w:b/>
                <w:spacing w:val="-4"/>
                <w:kern w:val="0"/>
                <w:sz w:val="20"/>
                <w:szCs w:val="20"/>
                <w:lang w:val="pt-PT" w:eastAsia="pt-BR"/>
              </w:rPr>
              <w:t>PGR:</w:t>
            </w:r>
          </w:p>
          <w:p w14:paraId="2EFE2CD8"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 de 50 (cinquenta) doses de ruídos com duração de 08 horas,</w:t>
            </w:r>
            <w:r w:rsidRPr="002803B5">
              <w:rPr>
                <w:rFonts w:ascii="Arial" w:hAnsi="Arial" w:cs="Arial"/>
                <w:spacing w:val="-3"/>
                <w:kern w:val="0"/>
                <w:sz w:val="20"/>
                <w:szCs w:val="20"/>
                <w:lang w:val="pt-PT" w:eastAsia="pt-BR"/>
              </w:rPr>
              <w:t xml:space="preserve"> </w:t>
            </w:r>
            <w:r w:rsidRPr="002803B5">
              <w:rPr>
                <w:rFonts w:ascii="Arial" w:hAnsi="Arial" w:cs="Arial"/>
                <w:kern w:val="0"/>
                <w:sz w:val="20"/>
                <w:szCs w:val="20"/>
                <w:lang w:val="pt-PT" w:eastAsia="pt-BR"/>
              </w:rPr>
              <w:t>conforme</w:t>
            </w:r>
            <w:r w:rsidRPr="002803B5">
              <w:rPr>
                <w:rFonts w:ascii="Arial" w:hAnsi="Arial" w:cs="Arial"/>
                <w:spacing w:val="-5"/>
                <w:kern w:val="0"/>
                <w:sz w:val="20"/>
                <w:szCs w:val="20"/>
                <w:lang w:val="pt-PT" w:eastAsia="pt-BR"/>
              </w:rPr>
              <w:t xml:space="preserve"> </w:t>
            </w:r>
            <w:r w:rsidRPr="002803B5">
              <w:rPr>
                <w:rFonts w:ascii="Arial" w:hAnsi="Arial" w:cs="Arial"/>
                <w:kern w:val="0"/>
                <w:sz w:val="20"/>
                <w:szCs w:val="20"/>
                <w:lang w:val="pt-PT" w:eastAsia="pt-BR"/>
              </w:rPr>
              <w:t>anexo</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I</w:t>
            </w:r>
            <w:r w:rsidRPr="002803B5">
              <w:rPr>
                <w:rFonts w:ascii="Arial" w:hAnsi="Arial" w:cs="Arial"/>
                <w:spacing w:val="-4"/>
                <w:kern w:val="0"/>
                <w:sz w:val="20"/>
                <w:szCs w:val="20"/>
                <w:lang w:val="pt-PT" w:eastAsia="pt-BR"/>
              </w:rPr>
              <w:t xml:space="preserve"> </w:t>
            </w:r>
            <w:r w:rsidRPr="002803B5">
              <w:rPr>
                <w:rFonts w:ascii="Arial" w:hAnsi="Arial" w:cs="Arial"/>
                <w:kern w:val="0"/>
                <w:sz w:val="20"/>
                <w:szCs w:val="20"/>
                <w:lang w:val="pt-PT" w:eastAsia="pt-BR"/>
              </w:rPr>
              <w:t>da</w:t>
            </w:r>
            <w:r w:rsidRPr="002803B5">
              <w:rPr>
                <w:rFonts w:ascii="Arial" w:hAnsi="Arial" w:cs="Arial"/>
                <w:spacing w:val="-5"/>
                <w:kern w:val="0"/>
                <w:sz w:val="20"/>
                <w:szCs w:val="20"/>
                <w:lang w:val="pt-PT" w:eastAsia="pt-BR"/>
              </w:rPr>
              <w:t xml:space="preserve"> </w:t>
            </w:r>
            <w:r w:rsidRPr="002803B5">
              <w:rPr>
                <w:rFonts w:ascii="Arial" w:hAnsi="Arial" w:cs="Arial"/>
                <w:kern w:val="0"/>
                <w:sz w:val="20"/>
                <w:szCs w:val="20"/>
                <w:lang w:val="pt-PT" w:eastAsia="pt-BR"/>
              </w:rPr>
              <w:t>Norma</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lastRenderedPageBreak/>
              <w:t>Regulamentadora</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NR-15,</w:t>
            </w:r>
            <w:r w:rsidRPr="002803B5">
              <w:rPr>
                <w:rFonts w:ascii="Arial" w:hAnsi="Arial" w:cs="Arial"/>
                <w:spacing w:val="-3"/>
                <w:kern w:val="0"/>
                <w:sz w:val="20"/>
                <w:szCs w:val="20"/>
                <w:lang w:val="pt-PT" w:eastAsia="pt-BR"/>
              </w:rPr>
              <w:t xml:space="preserve"> </w:t>
            </w:r>
            <w:r w:rsidRPr="002803B5">
              <w:rPr>
                <w:rFonts w:ascii="Arial" w:hAnsi="Arial" w:cs="Arial"/>
                <w:kern w:val="0"/>
                <w:sz w:val="20"/>
                <w:szCs w:val="20"/>
                <w:lang w:val="pt-PT" w:eastAsia="pt-BR"/>
              </w:rPr>
              <w:t>limites</w:t>
            </w:r>
            <w:r w:rsidRPr="002803B5">
              <w:rPr>
                <w:rFonts w:ascii="Arial" w:hAnsi="Arial" w:cs="Arial"/>
                <w:spacing w:val="-4"/>
                <w:kern w:val="0"/>
                <w:sz w:val="20"/>
                <w:szCs w:val="20"/>
                <w:lang w:val="pt-PT" w:eastAsia="pt-BR"/>
              </w:rPr>
              <w:t xml:space="preserve"> </w:t>
            </w:r>
            <w:r w:rsidRPr="002803B5">
              <w:rPr>
                <w:rFonts w:ascii="Arial" w:hAnsi="Arial" w:cs="Arial"/>
                <w:kern w:val="0"/>
                <w:sz w:val="20"/>
                <w:szCs w:val="20"/>
                <w:lang w:val="pt-PT" w:eastAsia="pt-BR"/>
              </w:rPr>
              <w:t>de tolerância</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para</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ruído</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contínuo</w:t>
            </w:r>
            <w:r w:rsidRPr="002803B5">
              <w:rPr>
                <w:rFonts w:ascii="Arial" w:hAnsi="Arial" w:cs="Arial"/>
                <w:spacing w:val="-3"/>
                <w:kern w:val="0"/>
                <w:sz w:val="20"/>
                <w:szCs w:val="20"/>
                <w:lang w:val="pt-PT" w:eastAsia="pt-BR"/>
              </w:rPr>
              <w:t xml:space="preserve"> </w:t>
            </w:r>
            <w:r w:rsidRPr="002803B5">
              <w:rPr>
                <w:rFonts w:ascii="Arial" w:hAnsi="Arial" w:cs="Arial"/>
                <w:kern w:val="0"/>
                <w:sz w:val="20"/>
                <w:szCs w:val="20"/>
                <w:lang w:val="pt-PT" w:eastAsia="pt-BR"/>
              </w:rPr>
              <w:t>ou</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intermitente</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e</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NHO -</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01</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avaliação</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da exposição ocupacional ao ruido.</w:t>
            </w:r>
          </w:p>
          <w:p w14:paraId="680B2B8A"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w:t>
            </w:r>
            <w:r w:rsidRPr="002803B5">
              <w:rPr>
                <w:rFonts w:ascii="Arial" w:hAnsi="Arial" w:cs="Arial"/>
                <w:spacing w:val="-7"/>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11"/>
                <w:kern w:val="0"/>
                <w:sz w:val="20"/>
                <w:szCs w:val="20"/>
                <w:lang w:val="pt-PT" w:eastAsia="pt-BR"/>
              </w:rPr>
              <w:t xml:space="preserve"> </w:t>
            </w:r>
            <w:r w:rsidRPr="002803B5">
              <w:rPr>
                <w:rFonts w:ascii="Arial" w:hAnsi="Arial" w:cs="Arial"/>
                <w:kern w:val="0"/>
                <w:sz w:val="20"/>
                <w:szCs w:val="20"/>
                <w:lang w:val="pt-PT" w:eastAsia="pt-BR"/>
              </w:rPr>
              <w:t>20</w:t>
            </w:r>
            <w:r w:rsidRPr="002803B5">
              <w:rPr>
                <w:rFonts w:ascii="Arial" w:hAnsi="Arial" w:cs="Arial"/>
                <w:spacing w:val="-10"/>
                <w:kern w:val="0"/>
                <w:sz w:val="20"/>
                <w:szCs w:val="20"/>
                <w:lang w:val="pt-PT" w:eastAsia="pt-BR"/>
              </w:rPr>
              <w:t xml:space="preserve"> </w:t>
            </w:r>
            <w:r w:rsidRPr="002803B5">
              <w:rPr>
                <w:rFonts w:ascii="Arial" w:hAnsi="Arial" w:cs="Arial"/>
                <w:kern w:val="0"/>
                <w:sz w:val="20"/>
                <w:szCs w:val="20"/>
                <w:lang w:val="pt-PT" w:eastAsia="pt-BR"/>
              </w:rPr>
              <w:t>(vinte)</w:t>
            </w:r>
            <w:r w:rsidRPr="002803B5">
              <w:rPr>
                <w:rFonts w:ascii="Arial" w:hAnsi="Arial" w:cs="Arial"/>
                <w:spacing w:val="-10"/>
                <w:kern w:val="0"/>
                <w:sz w:val="20"/>
                <w:szCs w:val="20"/>
                <w:lang w:val="pt-PT" w:eastAsia="pt-BR"/>
              </w:rPr>
              <w:t xml:space="preserve"> </w:t>
            </w:r>
            <w:r w:rsidRPr="002803B5">
              <w:rPr>
                <w:rFonts w:ascii="Arial" w:hAnsi="Arial" w:cs="Arial"/>
                <w:kern w:val="0"/>
                <w:sz w:val="20"/>
                <w:szCs w:val="20"/>
                <w:lang w:val="pt-PT" w:eastAsia="pt-BR"/>
              </w:rPr>
              <w:t>avaliação</w:t>
            </w:r>
            <w:r w:rsidRPr="002803B5">
              <w:rPr>
                <w:rFonts w:ascii="Arial" w:hAnsi="Arial" w:cs="Arial"/>
                <w:spacing w:val="-7"/>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conforme</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anexo</w:t>
            </w:r>
            <w:r w:rsidRPr="002803B5">
              <w:rPr>
                <w:rFonts w:ascii="Arial" w:hAnsi="Arial" w:cs="Arial"/>
                <w:spacing w:val="-10"/>
                <w:kern w:val="0"/>
                <w:sz w:val="20"/>
                <w:szCs w:val="20"/>
                <w:lang w:val="pt-PT" w:eastAsia="pt-BR"/>
              </w:rPr>
              <w:t xml:space="preserve"> </w:t>
            </w:r>
            <w:r w:rsidRPr="002803B5">
              <w:rPr>
                <w:rFonts w:ascii="Arial" w:hAnsi="Arial" w:cs="Arial"/>
                <w:kern w:val="0"/>
                <w:sz w:val="20"/>
                <w:szCs w:val="20"/>
                <w:lang w:val="pt-PT" w:eastAsia="pt-BR"/>
              </w:rPr>
              <w:t>III</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da</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Norma Regulamentadora NR-09 Avaliação e Controle das Exposições Ocupacionais a Agentes Físicos, NR-09.</w:t>
            </w:r>
          </w:p>
          <w:p w14:paraId="0F923B81"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13"/>
                <w:kern w:val="0"/>
                <w:sz w:val="20"/>
                <w:szCs w:val="20"/>
                <w:lang w:val="pt-PT" w:eastAsia="pt-BR"/>
              </w:rPr>
              <w:t xml:space="preserve"> </w:t>
            </w:r>
            <w:r w:rsidRPr="002803B5">
              <w:rPr>
                <w:rFonts w:ascii="Arial" w:hAnsi="Arial" w:cs="Arial"/>
                <w:kern w:val="0"/>
                <w:sz w:val="20"/>
                <w:szCs w:val="20"/>
                <w:lang w:val="pt-PT" w:eastAsia="pt-BR"/>
              </w:rPr>
              <w:t>50</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(cinquenta)</w:t>
            </w:r>
            <w:r w:rsidRPr="002803B5">
              <w:rPr>
                <w:rFonts w:ascii="Arial" w:hAnsi="Arial" w:cs="Arial"/>
                <w:spacing w:val="-13"/>
                <w:kern w:val="0"/>
                <w:sz w:val="20"/>
                <w:szCs w:val="20"/>
                <w:lang w:val="pt-PT" w:eastAsia="pt-BR"/>
              </w:rPr>
              <w:t xml:space="preserve"> </w:t>
            </w:r>
            <w:r w:rsidRPr="002803B5">
              <w:rPr>
                <w:rFonts w:ascii="Arial" w:hAnsi="Arial" w:cs="Arial"/>
                <w:kern w:val="0"/>
                <w:sz w:val="20"/>
                <w:szCs w:val="20"/>
                <w:lang w:val="pt-PT" w:eastAsia="pt-BR"/>
              </w:rPr>
              <w:t>avaliações</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13"/>
                <w:kern w:val="0"/>
                <w:sz w:val="20"/>
                <w:szCs w:val="20"/>
                <w:lang w:val="pt-PT" w:eastAsia="pt-BR"/>
              </w:rPr>
              <w:t xml:space="preserve"> </w:t>
            </w:r>
            <w:r w:rsidRPr="002803B5">
              <w:rPr>
                <w:rFonts w:ascii="Arial" w:hAnsi="Arial" w:cs="Arial"/>
                <w:kern w:val="0"/>
                <w:sz w:val="20"/>
                <w:szCs w:val="20"/>
                <w:lang w:val="pt-PT" w:eastAsia="pt-BR"/>
              </w:rPr>
              <w:t>VCI</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(Vibração</w:t>
            </w:r>
            <w:r w:rsidRPr="002803B5">
              <w:rPr>
                <w:rFonts w:ascii="Arial" w:hAnsi="Arial" w:cs="Arial"/>
                <w:spacing w:val="-13"/>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Corpo Inteiro), conforme anexo I da Norma Regulamentadora NR-09 Avaliação e Controle das Exposições Ocupacionais a</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 xml:space="preserve">Agentes Físicos, </w:t>
            </w:r>
            <w:r w:rsidRPr="002803B5">
              <w:rPr>
                <w:rFonts w:ascii="Arial" w:hAnsi="Arial" w:cs="Arial"/>
                <w:spacing w:val="-2"/>
                <w:kern w:val="0"/>
                <w:sz w:val="20"/>
                <w:szCs w:val="20"/>
                <w:lang w:val="pt-PT" w:eastAsia="pt-BR"/>
              </w:rPr>
              <w:t>NR-09.</w:t>
            </w:r>
          </w:p>
          <w:p w14:paraId="78018CB1"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w:t>
            </w:r>
            <w:r w:rsidRPr="002803B5">
              <w:rPr>
                <w:rFonts w:ascii="Arial" w:hAnsi="Arial" w:cs="Arial"/>
                <w:spacing w:val="9"/>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15</w:t>
            </w:r>
            <w:r w:rsidRPr="002803B5">
              <w:rPr>
                <w:rFonts w:ascii="Arial" w:hAnsi="Arial" w:cs="Arial"/>
                <w:spacing w:val="9"/>
                <w:kern w:val="0"/>
                <w:sz w:val="20"/>
                <w:szCs w:val="20"/>
                <w:lang w:val="pt-PT" w:eastAsia="pt-BR"/>
              </w:rPr>
              <w:t xml:space="preserve"> </w:t>
            </w:r>
            <w:r w:rsidRPr="002803B5">
              <w:rPr>
                <w:rFonts w:ascii="Arial" w:hAnsi="Arial" w:cs="Arial"/>
                <w:kern w:val="0"/>
                <w:sz w:val="20"/>
                <w:szCs w:val="20"/>
                <w:lang w:val="pt-PT" w:eastAsia="pt-BR"/>
              </w:rPr>
              <w:t>(quinze)</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avalição</w:t>
            </w:r>
            <w:r w:rsidRPr="002803B5">
              <w:rPr>
                <w:rFonts w:ascii="Arial" w:hAnsi="Arial" w:cs="Arial"/>
                <w:spacing w:val="9"/>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4"/>
                <w:kern w:val="0"/>
                <w:sz w:val="20"/>
                <w:szCs w:val="20"/>
                <w:lang w:val="pt-PT" w:eastAsia="pt-BR"/>
              </w:rPr>
              <w:t xml:space="preserve"> </w:t>
            </w:r>
            <w:r w:rsidRPr="002803B5">
              <w:rPr>
                <w:rFonts w:ascii="Arial" w:hAnsi="Arial" w:cs="Arial"/>
                <w:kern w:val="0"/>
                <w:sz w:val="20"/>
                <w:szCs w:val="20"/>
                <w:lang w:val="pt-PT" w:eastAsia="pt-BR"/>
              </w:rPr>
              <w:t>VMB</w:t>
            </w:r>
            <w:r w:rsidRPr="002803B5">
              <w:rPr>
                <w:rFonts w:ascii="Arial" w:hAnsi="Arial" w:cs="Arial"/>
                <w:spacing w:val="7"/>
                <w:kern w:val="0"/>
                <w:sz w:val="20"/>
                <w:szCs w:val="20"/>
                <w:lang w:val="pt-PT" w:eastAsia="pt-BR"/>
              </w:rPr>
              <w:t xml:space="preserve"> </w:t>
            </w:r>
            <w:r w:rsidRPr="002803B5">
              <w:rPr>
                <w:rFonts w:ascii="Arial" w:hAnsi="Arial" w:cs="Arial"/>
                <w:kern w:val="0"/>
                <w:sz w:val="20"/>
                <w:szCs w:val="20"/>
                <w:lang w:val="pt-PT" w:eastAsia="pt-BR"/>
              </w:rPr>
              <w:t>(vibração</w:t>
            </w:r>
            <w:r w:rsidRPr="002803B5">
              <w:rPr>
                <w:rFonts w:ascii="Arial" w:hAnsi="Arial" w:cs="Arial"/>
                <w:spacing w:val="9"/>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Mãos</w:t>
            </w:r>
            <w:r w:rsidRPr="002803B5">
              <w:rPr>
                <w:rFonts w:ascii="Arial" w:hAnsi="Arial" w:cs="Arial"/>
                <w:spacing w:val="8"/>
                <w:kern w:val="0"/>
                <w:sz w:val="20"/>
                <w:szCs w:val="20"/>
                <w:lang w:val="pt-PT" w:eastAsia="pt-BR"/>
              </w:rPr>
              <w:t xml:space="preserve"> </w:t>
            </w:r>
            <w:r w:rsidRPr="002803B5">
              <w:rPr>
                <w:rFonts w:ascii="Arial" w:hAnsi="Arial" w:cs="Arial"/>
                <w:spacing w:val="-10"/>
                <w:kern w:val="0"/>
                <w:sz w:val="20"/>
                <w:szCs w:val="20"/>
                <w:lang w:val="pt-PT" w:eastAsia="pt-BR"/>
              </w:rPr>
              <w:t>e</w:t>
            </w:r>
            <w:r w:rsidRPr="002803B5">
              <w:rPr>
                <w:rFonts w:ascii="Arial" w:hAnsi="Arial" w:cs="Arial"/>
                <w:kern w:val="0"/>
                <w:sz w:val="20"/>
                <w:szCs w:val="20"/>
                <w:lang w:val="pt-PT" w:eastAsia="pt-BR"/>
              </w:rPr>
              <w:t xml:space="preserve"> </w:t>
            </w:r>
            <w:r w:rsidRPr="002803B5">
              <w:rPr>
                <w:rFonts w:ascii="Arial" w:hAnsi="Arial" w:cs="Arial"/>
                <w:spacing w:val="-2"/>
                <w:kern w:val="0"/>
                <w:sz w:val="20"/>
                <w:szCs w:val="20"/>
                <w:lang w:val="pt-PT" w:eastAsia="pt-BR"/>
              </w:rPr>
              <w:t>braços),</w:t>
            </w:r>
            <w:r w:rsidRPr="002803B5">
              <w:rPr>
                <w:rFonts w:ascii="Arial" w:hAnsi="Arial" w:cs="Arial"/>
                <w:spacing w:val="-8"/>
                <w:kern w:val="0"/>
                <w:sz w:val="20"/>
                <w:szCs w:val="20"/>
                <w:lang w:val="pt-PT" w:eastAsia="pt-BR"/>
              </w:rPr>
              <w:t xml:space="preserve"> </w:t>
            </w:r>
            <w:r w:rsidRPr="002803B5">
              <w:rPr>
                <w:rFonts w:ascii="Arial" w:hAnsi="Arial" w:cs="Arial"/>
                <w:spacing w:val="-2"/>
                <w:kern w:val="0"/>
                <w:sz w:val="20"/>
                <w:szCs w:val="20"/>
                <w:lang w:val="pt-PT" w:eastAsia="pt-BR"/>
              </w:rPr>
              <w:t>conforme</w:t>
            </w:r>
            <w:r w:rsidRPr="002803B5">
              <w:rPr>
                <w:rFonts w:ascii="Arial" w:hAnsi="Arial" w:cs="Arial"/>
                <w:spacing w:val="-4"/>
                <w:kern w:val="0"/>
                <w:sz w:val="20"/>
                <w:szCs w:val="20"/>
                <w:lang w:val="pt-PT" w:eastAsia="pt-BR"/>
              </w:rPr>
              <w:t xml:space="preserve"> </w:t>
            </w:r>
            <w:r w:rsidRPr="002803B5">
              <w:rPr>
                <w:rFonts w:ascii="Arial" w:hAnsi="Arial" w:cs="Arial"/>
                <w:spacing w:val="-2"/>
                <w:kern w:val="0"/>
                <w:sz w:val="20"/>
                <w:szCs w:val="20"/>
                <w:lang w:val="pt-PT" w:eastAsia="pt-BR"/>
              </w:rPr>
              <w:t>anexo</w:t>
            </w:r>
            <w:r w:rsidRPr="002803B5">
              <w:rPr>
                <w:rFonts w:ascii="Arial" w:hAnsi="Arial" w:cs="Arial"/>
                <w:spacing w:val="-5"/>
                <w:kern w:val="0"/>
                <w:sz w:val="20"/>
                <w:szCs w:val="20"/>
                <w:lang w:val="pt-PT" w:eastAsia="pt-BR"/>
              </w:rPr>
              <w:t xml:space="preserve"> </w:t>
            </w:r>
            <w:r w:rsidRPr="002803B5">
              <w:rPr>
                <w:rFonts w:ascii="Arial" w:hAnsi="Arial" w:cs="Arial"/>
                <w:spacing w:val="-2"/>
                <w:kern w:val="0"/>
                <w:sz w:val="20"/>
                <w:szCs w:val="20"/>
                <w:lang w:val="pt-PT" w:eastAsia="pt-BR"/>
              </w:rPr>
              <w:t>I</w:t>
            </w:r>
            <w:r w:rsidRPr="002803B5">
              <w:rPr>
                <w:rFonts w:ascii="Arial" w:hAnsi="Arial" w:cs="Arial"/>
                <w:spacing w:val="-3"/>
                <w:kern w:val="0"/>
                <w:sz w:val="20"/>
                <w:szCs w:val="20"/>
                <w:lang w:val="pt-PT" w:eastAsia="pt-BR"/>
              </w:rPr>
              <w:t xml:space="preserve"> </w:t>
            </w:r>
            <w:r w:rsidRPr="002803B5">
              <w:rPr>
                <w:rFonts w:ascii="Arial" w:hAnsi="Arial" w:cs="Arial"/>
                <w:spacing w:val="-2"/>
                <w:kern w:val="0"/>
                <w:sz w:val="20"/>
                <w:szCs w:val="20"/>
                <w:lang w:val="pt-PT" w:eastAsia="pt-BR"/>
              </w:rPr>
              <w:t>da</w:t>
            </w:r>
            <w:r w:rsidRPr="002803B5">
              <w:rPr>
                <w:rFonts w:ascii="Arial" w:hAnsi="Arial" w:cs="Arial"/>
                <w:spacing w:val="-6"/>
                <w:kern w:val="0"/>
                <w:sz w:val="20"/>
                <w:szCs w:val="20"/>
                <w:lang w:val="pt-PT" w:eastAsia="pt-BR"/>
              </w:rPr>
              <w:t xml:space="preserve"> </w:t>
            </w:r>
            <w:r w:rsidRPr="002803B5">
              <w:rPr>
                <w:rFonts w:ascii="Arial" w:hAnsi="Arial" w:cs="Arial"/>
                <w:spacing w:val="-2"/>
                <w:kern w:val="0"/>
                <w:sz w:val="20"/>
                <w:szCs w:val="20"/>
                <w:lang w:val="pt-PT" w:eastAsia="pt-BR"/>
              </w:rPr>
              <w:t>Norma</w:t>
            </w:r>
            <w:r w:rsidRPr="002803B5">
              <w:rPr>
                <w:rFonts w:ascii="Arial" w:hAnsi="Arial" w:cs="Arial"/>
                <w:spacing w:val="-4"/>
                <w:kern w:val="0"/>
                <w:sz w:val="20"/>
                <w:szCs w:val="20"/>
                <w:lang w:val="pt-PT" w:eastAsia="pt-BR"/>
              </w:rPr>
              <w:t xml:space="preserve"> </w:t>
            </w:r>
            <w:r w:rsidRPr="002803B5">
              <w:rPr>
                <w:rFonts w:ascii="Arial" w:hAnsi="Arial" w:cs="Arial"/>
                <w:spacing w:val="-2"/>
                <w:kern w:val="0"/>
                <w:sz w:val="20"/>
                <w:szCs w:val="20"/>
                <w:lang w:val="pt-PT" w:eastAsia="pt-BR"/>
              </w:rPr>
              <w:t>Regulamentadora</w:t>
            </w:r>
            <w:r w:rsidRPr="002803B5">
              <w:rPr>
                <w:rFonts w:ascii="Arial" w:hAnsi="Arial" w:cs="Arial"/>
                <w:spacing w:val="-4"/>
                <w:kern w:val="0"/>
                <w:sz w:val="20"/>
                <w:szCs w:val="20"/>
                <w:lang w:val="pt-PT" w:eastAsia="pt-BR"/>
              </w:rPr>
              <w:t xml:space="preserve"> </w:t>
            </w:r>
            <w:r w:rsidRPr="002803B5">
              <w:rPr>
                <w:rFonts w:ascii="Arial" w:hAnsi="Arial" w:cs="Arial"/>
                <w:spacing w:val="-2"/>
                <w:kern w:val="0"/>
                <w:sz w:val="20"/>
                <w:szCs w:val="20"/>
                <w:lang w:val="pt-PT" w:eastAsia="pt-BR"/>
              </w:rPr>
              <w:t>NR-09</w:t>
            </w:r>
            <w:r w:rsidRPr="002803B5">
              <w:rPr>
                <w:rFonts w:ascii="Arial" w:hAnsi="Arial" w:cs="Arial"/>
                <w:spacing w:val="-11"/>
                <w:kern w:val="0"/>
                <w:sz w:val="20"/>
                <w:szCs w:val="20"/>
                <w:lang w:val="pt-PT" w:eastAsia="pt-BR"/>
              </w:rPr>
              <w:t xml:space="preserve"> </w:t>
            </w:r>
            <w:r w:rsidRPr="002803B5">
              <w:rPr>
                <w:rFonts w:ascii="Arial" w:hAnsi="Arial" w:cs="Arial"/>
                <w:spacing w:val="-2"/>
                <w:kern w:val="0"/>
                <w:sz w:val="20"/>
                <w:szCs w:val="20"/>
                <w:lang w:val="pt-PT" w:eastAsia="pt-BR"/>
              </w:rPr>
              <w:t xml:space="preserve">Avaliação </w:t>
            </w:r>
            <w:r w:rsidRPr="002803B5">
              <w:rPr>
                <w:rFonts w:ascii="Arial" w:hAnsi="Arial" w:cs="Arial"/>
                <w:kern w:val="0"/>
                <w:sz w:val="20"/>
                <w:szCs w:val="20"/>
                <w:lang w:val="pt-PT" w:eastAsia="pt-BR"/>
              </w:rPr>
              <w:t>e Controle das Exposições Ocupacionais a Agentes Físicos, NR-09.</w:t>
            </w:r>
          </w:p>
          <w:p w14:paraId="6E7F516B"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 de 03 (três) varreduras de fumos metálicos conforme anexo I da Norma Regulamentadora NR-15 - agentes químicos cuja insalubridade</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é</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caracterizada</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por</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limite</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tolerância</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e</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inspeção</w:t>
            </w:r>
            <w:r w:rsidRPr="002803B5">
              <w:rPr>
                <w:rFonts w:ascii="Arial" w:hAnsi="Arial" w:cs="Arial"/>
                <w:spacing w:val="-11"/>
                <w:kern w:val="0"/>
                <w:sz w:val="20"/>
                <w:szCs w:val="20"/>
                <w:lang w:val="pt-PT" w:eastAsia="pt-BR"/>
              </w:rPr>
              <w:t xml:space="preserve"> </w:t>
            </w:r>
            <w:r w:rsidRPr="002803B5">
              <w:rPr>
                <w:rFonts w:ascii="Arial" w:hAnsi="Arial" w:cs="Arial"/>
                <w:kern w:val="0"/>
                <w:sz w:val="20"/>
                <w:szCs w:val="20"/>
                <w:lang w:val="pt-PT" w:eastAsia="pt-BR"/>
              </w:rPr>
              <w:t>no</w:t>
            </w:r>
            <w:r w:rsidRPr="002803B5">
              <w:rPr>
                <w:rFonts w:ascii="Arial" w:hAnsi="Arial" w:cs="Arial"/>
                <w:spacing w:val="-11"/>
                <w:kern w:val="0"/>
                <w:sz w:val="20"/>
                <w:szCs w:val="20"/>
                <w:lang w:val="pt-PT" w:eastAsia="pt-BR"/>
              </w:rPr>
              <w:t xml:space="preserve"> </w:t>
            </w:r>
            <w:r w:rsidRPr="002803B5">
              <w:rPr>
                <w:rFonts w:ascii="Arial" w:hAnsi="Arial" w:cs="Arial"/>
                <w:kern w:val="0"/>
                <w:sz w:val="20"/>
                <w:szCs w:val="20"/>
                <w:lang w:val="pt-PT" w:eastAsia="pt-BR"/>
              </w:rPr>
              <w:t>local de trabalho;</w:t>
            </w:r>
          </w:p>
          <w:p w14:paraId="25635E19"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 de 03 (três) varreduras de vapores orgânicos, NR-15 - agentes químicos cuja insalubridade é caracterizada por limite de tolerância e inspeção no local de trabalho;</w:t>
            </w:r>
          </w:p>
          <w:p w14:paraId="701DB208"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 de 02 (duas) avaliação quantitativa de poeira de ferro, NR-15 - agentes químicos cuja insalubridade é caracterizada por limite de tolerância e inspeção no local de trabalho;</w:t>
            </w:r>
          </w:p>
          <w:p w14:paraId="3E43CBA7"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 de 03 (três) avaliação quantitativa de poeira de respirável,</w:t>
            </w:r>
            <w:r w:rsidRPr="002803B5">
              <w:rPr>
                <w:rFonts w:ascii="Arial" w:hAnsi="Arial" w:cs="Arial"/>
                <w:spacing w:val="-5"/>
                <w:kern w:val="0"/>
                <w:sz w:val="20"/>
                <w:szCs w:val="20"/>
                <w:lang w:val="pt-PT" w:eastAsia="pt-BR"/>
              </w:rPr>
              <w:t xml:space="preserve"> </w:t>
            </w:r>
            <w:r w:rsidRPr="002803B5">
              <w:rPr>
                <w:rFonts w:ascii="Arial" w:hAnsi="Arial" w:cs="Arial"/>
                <w:kern w:val="0"/>
                <w:sz w:val="20"/>
                <w:szCs w:val="20"/>
                <w:lang w:val="pt-PT" w:eastAsia="pt-BR"/>
              </w:rPr>
              <w:t>NR-15</w:t>
            </w:r>
            <w:r w:rsidRPr="002803B5">
              <w:rPr>
                <w:rFonts w:ascii="Arial" w:hAnsi="Arial" w:cs="Arial"/>
                <w:spacing w:val="-4"/>
                <w:kern w:val="0"/>
                <w:sz w:val="20"/>
                <w:szCs w:val="20"/>
                <w:lang w:val="pt-PT" w:eastAsia="pt-BR"/>
              </w:rPr>
              <w:t xml:space="preserve"> </w:t>
            </w:r>
            <w:r w:rsidRPr="002803B5">
              <w:rPr>
                <w:rFonts w:ascii="Arial" w:hAnsi="Arial" w:cs="Arial"/>
                <w:kern w:val="0"/>
                <w:sz w:val="20"/>
                <w:szCs w:val="20"/>
                <w:lang w:val="pt-PT" w:eastAsia="pt-BR"/>
              </w:rPr>
              <w:t>-</w:t>
            </w:r>
            <w:r w:rsidRPr="002803B5">
              <w:rPr>
                <w:rFonts w:ascii="Arial" w:hAnsi="Arial" w:cs="Arial"/>
                <w:spacing w:val="-4"/>
                <w:kern w:val="0"/>
                <w:sz w:val="20"/>
                <w:szCs w:val="20"/>
                <w:lang w:val="pt-PT" w:eastAsia="pt-BR"/>
              </w:rPr>
              <w:t xml:space="preserve"> </w:t>
            </w:r>
            <w:r w:rsidRPr="002803B5">
              <w:rPr>
                <w:rFonts w:ascii="Arial" w:hAnsi="Arial" w:cs="Arial"/>
                <w:kern w:val="0"/>
                <w:sz w:val="20"/>
                <w:szCs w:val="20"/>
                <w:lang w:val="pt-PT" w:eastAsia="pt-BR"/>
              </w:rPr>
              <w:t>agentes</w:t>
            </w:r>
            <w:r w:rsidRPr="002803B5">
              <w:rPr>
                <w:rFonts w:ascii="Arial" w:hAnsi="Arial" w:cs="Arial"/>
                <w:spacing w:val="-6"/>
                <w:kern w:val="0"/>
                <w:sz w:val="20"/>
                <w:szCs w:val="20"/>
                <w:lang w:val="pt-PT" w:eastAsia="pt-BR"/>
              </w:rPr>
              <w:t xml:space="preserve"> </w:t>
            </w:r>
            <w:r w:rsidRPr="002803B5">
              <w:rPr>
                <w:rFonts w:ascii="Arial" w:hAnsi="Arial" w:cs="Arial"/>
                <w:kern w:val="0"/>
                <w:sz w:val="20"/>
                <w:szCs w:val="20"/>
                <w:lang w:val="pt-PT" w:eastAsia="pt-BR"/>
              </w:rPr>
              <w:t>químicos</w:t>
            </w:r>
            <w:r w:rsidRPr="002803B5">
              <w:rPr>
                <w:rFonts w:ascii="Arial" w:hAnsi="Arial" w:cs="Arial"/>
                <w:spacing w:val="-6"/>
                <w:kern w:val="0"/>
                <w:sz w:val="20"/>
                <w:szCs w:val="20"/>
                <w:lang w:val="pt-PT" w:eastAsia="pt-BR"/>
              </w:rPr>
              <w:t xml:space="preserve"> </w:t>
            </w:r>
            <w:r w:rsidRPr="002803B5">
              <w:rPr>
                <w:rFonts w:ascii="Arial" w:hAnsi="Arial" w:cs="Arial"/>
                <w:kern w:val="0"/>
                <w:sz w:val="20"/>
                <w:szCs w:val="20"/>
                <w:lang w:val="pt-PT" w:eastAsia="pt-BR"/>
              </w:rPr>
              <w:t>cuja</w:t>
            </w:r>
            <w:r w:rsidRPr="002803B5">
              <w:rPr>
                <w:rFonts w:ascii="Arial" w:hAnsi="Arial" w:cs="Arial"/>
                <w:spacing w:val="-5"/>
                <w:kern w:val="0"/>
                <w:sz w:val="20"/>
                <w:szCs w:val="20"/>
                <w:lang w:val="pt-PT" w:eastAsia="pt-BR"/>
              </w:rPr>
              <w:t xml:space="preserve"> </w:t>
            </w:r>
            <w:r w:rsidRPr="002803B5">
              <w:rPr>
                <w:rFonts w:ascii="Arial" w:hAnsi="Arial" w:cs="Arial"/>
                <w:kern w:val="0"/>
                <w:sz w:val="20"/>
                <w:szCs w:val="20"/>
                <w:lang w:val="pt-PT" w:eastAsia="pt-BR"/>
              </w:rPr>
              <w:t>insalubridade</w:t>
            </w:r>
            <w:r w:rsidRPr="002803B5">
              <w:rPr>
                <w:rFonts w:ascii="Arial" w:hAnsi="Arial" w:cs="Arial"/>
                <w:spacing w:val="-5"/>
                <w:kern w:val="0"/>
                <w:sz w:val="20"/>
                <w:szCs w:val="20"/>
                <w:lang w:val="pt-PT" w:eastAsia="pt-BR"/>
              </w:rPr>
              <w:t xml:space="preserve"> </w:t>
            </w:r>
            <w:r w:rsidRPr="002803B5">
              <w:rPr>
                <w:rFonts w:ascii="Arial" w:hAnsi="Arial" w:cs="Arial"/>
                <w:kern w:val="0"/>
                <w:sz w:val="20"/>
                <w:szCs w:val="20"/>
                <w:lang w:val="pt-PT" w:eastAsia="pt-BR"/>
              </w:rPr>
              <w:t>é</w:t>
            </w:r>
            <w:r w:rsidRPr="002803B5">
              <w:rPr>
                <w:rFonts w:ascii="Arial" w:hAnsi="Arial" w:cs="Arial"/>
                <w:spacing w:val="-5"/>
                <w:kern w:val="0"/>
                <w:sz w:val="20"/>
                <w:szCs w:val="20"/>
                <w:lang w:val="pt-PT" w:eastAsia="pt-BR"/>
              </w:rPr>
              <w:t xml:space="preserve"> </w:t>
            </w:r>
            <w:r w:rsidRPr="002803B5">
              <w:rPr>
                <w:rFonts w:ascii="Arial" w:hAnsi="Arial" w:cs="Arial"/>
                <w:kern w:val="0"/>
                <w:sz w:val="20"/>
                <w:szCs w:val="20"/>
                <w:lang w:val="pt-PT" w:eastAsia="pt-BR"/>
              </w:rPr>
              <w:t>caracterizada por limite de tolerância e inspeção no local de trabalho;</w:t>
            </w:r>
          </w:p>
          <w:p w14:paraId="49E88B20"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 xml:space="preserve">Realização de 03 (três) avaliação quantitativa de poeira de total, NR-15 - </w:t>
            </w:r>
            <w:r w:rsidRPr="002803B5">
              <w:rPr>
                <w:rFonts w:ascii="Arial" w:hAnsi="Arial" w:cs="Arial"/>
                <w:kern w:val="0"/>
                <w:sz w:val="20"/>
                <w:szCs w:val="20"/>
                <w:lang w:val="pt-PT" w:eastAsia="pt-BR"/>
              </w:rPr>
              <w:lastRenderedPageBreak/>
              <w:t>agentes químicos cuja insalubridade é caracterizada por limite de tolerância e inspeção no local de trabalho;</w:t>
            </w:r>
          </w:p>
          <w:p w14:paraId="792E3312"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r w:rsidRPr="002803B5">
              <w:rPr>
                <w:rFonts w:ascii="Arial" w:hAnsi="Arial" w:cs="Arial"/>
                <w:kern w:val="0"/>
                <w:sz w:val="20"/>
                <w:szCs w:val="20"/>
                <w:lang w:val="pt-PT" w:eastAsia="pt-BR"/>
              </w:rPr>
              <w:t>Realização 10 (dez) avaliação pontual de monóxido e dióxido de carbono, NR-15 - agentes químicos cuja insalubridade é caracterizada por limite de tolerância e inspeção no local de trabalho.</w:t>
            </w:r>
          </w:p>
        </w:tc>
        <w:tc>
          <w:tcPr>
            <w:tcW w:w="850" w:type="dxa"/>
            <w:tcBorders>
              <w:top w:val="nil"/>
              <w:left w:val="nil"/>
              <w:bottom w:val="single" w:sz="4" w:space="0" w:color="auto"/>
              <w:right w:val="single" w:sz="4" w:space="0" w:color="auto"/>
            </w:tcBorders>
            <w:noWrap/>
            <w:vAlign w:val="center"/>
          </w:tcPr>
          <w:p w14:paraId="7C6A41A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lastRenderedPageBreak/>
              <w:t>UNIDADE</w:t>
            </w:r>
          </w:p>
        </w:tc>
        <w:tc>
          <w:tcPr>
            <w:tcW w:w="993" w:type="dxa"/>
            <w:tcBorders>
              <w:top w:val="nil"/>
              <w:left w:val="nil"/>
              <w:bottom w:val="single" w:sz="4" w:space="0" w:color="auto"/>
              <w:right w:val="single" w:sz="4" w:space="0" w:color="auto"/>
            </w:tcBorders>
          </w:tcPr>
          <w:p w14:paraId="1366B211"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5C9E168"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CD94B92"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734CC07"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F83CD9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E71B673"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B7128E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F3AF89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45E93A3"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B52C09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0B220D1"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CA1B6D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01</w:t>
            </w:r>
          </w:p>
        </w:tc>
        <w:tc>
          <w:tcPr>
            <w:tcW w:w="1417" w:type="dxa"/>
            <w:tcBorders>
              <w:top w:val="nil"/>
              <w:left w:val="nil"/>
              <w:bottom w:val="single" w:sz="4" w:space="0" w:color="auto"/>
              <w:right w:val="single" w:sz="4" w:space="0" w:color="auto"/>
            </w:tcBorders>
          </w:tcPr>
          <w:p w14:paraId="32F0F3F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0CBD64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6E7EDDC"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A9CCDC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C8E9E9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665C34B"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901EAF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99ED918"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DFB5AB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ED4E983"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90F332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72A8D6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R$ 96.666,67</w:t>
            </w:r>
          </w:p>
        </w:tc>
        <w:tc>
          <w:tcPr>
            <w:tcW w:w="1843" w:type="dxa"/>
            <w:tcBorders>
              <w:top w:val="nil"/>
              <w:left w:val="nil"/>
              <w:bottom w:val="single" w:sz="4" w:space="0" w:color="auto"/>
              <w:right w:val="single" w:sz="4" w:space="0" w:color="auto"/>
            </w:tcBorders>
          </w:tcPr>
          <w:p w14:paraId="667E81C7"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E458A5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CD8ACF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F6FF0D2"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4767C9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096473C"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03779E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B4B5F3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591915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C81527B"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846020A"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0C90CC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kern w:val="0"/>
                <w:sz w:val="20"/>
                <w:szCs w:val="20"/>
                <w:lang w:eastAsia="pt-BR"/>
              </w:rPr>
              <w:t>R$ 96.666,67</w:t>
            </w:r>
          </w:p>
        </w:tc>
      </w:tr>
      <w:tr w:rsidR="00B93F0A" w:rsidRPr="002803B5" w14:paraId="4D738EDD"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34E15B9C"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lastRenderedPageBreak/>
              <w:t>2</w:t>
            </w:r>
          </w:p>
        </w:tc>
        <w:tc>
          <w:tcPr>
            <w:tcW w:w="3686" w:type="dxa"/>
            <w:tcBorders>
              <w:top w:val="nil"/>
              <w:left w:val="nil"/>
              <w:bottom w:val="single" w:sz="4" w:space="0" w:color="auto"/>
              <w:right w:val="single" w:sz="4" w:space="0" w:color="auto"/>
            </w:tcBorders>
            <w:vAlign w:val="center"/>
          </w:tcPr>
          <w:p w14:paraId="448442EB"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Avaliação dos fatores de riscos psicossociais relacionados ao trabalho, conforme a Norma Regulamentadora - NR-01 - Disposições Gerais e Gerenciamento de Riscos Ocupacionais da Portaria MTb n.º 3.214, de 08 de junho de 1978, alterada pela Portaria MTP n.º4.219, de 20 de dezembro de 2022. (Redação dada pela Portaria MTE nº 1.419, de 27 de agosto de 2024).</w:t>
            </w:r>
          </w:p>
          <w:p w14:paraId="210803A5"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Avaliação dos riscos psicossociais através de plataforma online mapeando os fatores de riscos psicossociais relacionados ao trabalho, no sistema próprio da contratada através da plataforma SGG, para avaliação dos pontos relacionados a NR-01, “Organização do Trabalho”, “Gestão”, “Identificação Laboral”, “Saúde e Bem-estar” e “Respeito nas Relações”.</w:t>
            </w:r>
          </w:p>
          <w:p w14:paraId="4B80955A"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Elaboração do relatório de fatores de riscos psicossociais com percentuais obtidos, matriz de riscos e sugestões de melhorias.</w:t>
            </w:r>
          </w:p>
        </w:tc>
        <w:tc>
          <w:tcPr>
            <w:tcW w:w="850" w:type="dxa"/>
            <w:tcBorders>
              <w:top w:val="nil"/>
              <w:left w:val="nil"/>
              <w:bottom w:val="single" w:sz="4" w:space="0" w:color="auto"/>
              <w:right w:val="single" w:sz="4" w:space="0" w:color="auto"/>
            </w:tcBorders>
            <w:noWrap/>
            <w:vAlign w:val="center"/>
          </w:tcPr>
          <w:p w14:paraId="1EEE7151"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3C7DFF2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8B3378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E659873"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A9630EB"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EDF899A"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0AEB7C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9CE320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662085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9E7BF1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900</w:t>
            </w:r>
          </w:p>
        </w:tc>
        <w:tc>
          <w:tcPr>
            <w:tcW w:w="1417" w:type="dxa"/>
            <w:tcBorders>
              <w:top w:val="nil"/>
              <w:left w:val="nil"/>
              <w:bottom w:val="single" w:sz="4" w:space="0" w:color="auto"/>
              <w:right w:val="single" w:sz="4" w:space="0" w:color="auto"/>
            </w:tcBorders>
          </w:tcPr>
          <w:p w14:paraId="1A9B818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AC497D1"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301183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C0B20B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1F3F14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67C7CAC"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0C7B5C3"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894ED87"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4693F4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R$ 48,33</w:t>
            </w:r>
          </w:p>
        </w:tc>
        <w:tc>
          <w:tcPr>
            <w:tcW w:w="1843" w:type="dxa"/>
            <w:tcBorders>
              <w:top w:val="nil"/>
              <w:left w:val="nil"/>
              <w:bottom w:val="single" w:sz="4" w:space="0" w:color="auto"/>
              <w:right w:val="single" w:sz="4" w:space="0" w:color="auto"/>
            </w:tcBorders>
          </w:tcPr>
          <w:p w14:paraId="44ACEAC5"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38B763F4"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6E82600E"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1AABDFD1"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EB6099A"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389B270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334CEF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BF5E0DC"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2C011B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R$ 43.500,00</w:t>
            </w:r>
          </w:p>
        </w:tc>
      </w:tr>
      <w:tr w:rsidR="00B93F0A" w:rsidRPr="002803B5" w14:paraId="6C2EDDD0"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53C8CEC"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3</w:t>
            </w:r>
          </w:p>
        </w:tc>
        <w:tc>
          <w:tcPr>
            <w:tcW w:w="3686" w:type="dxa"/>
            <w:tcBorders>
              <w:top w:val="nil"/>
              <w:left w:val="nil"/>
              <w:bottom w:val="single" w:sz="4" w:space="0" w:color="auto"/>
              <w:right w:val="single" w:sz="4" w:space="0" w:color="auto"/>
            </w:tcBorders>
          </w:tcPr>
          <w:p w14:paraId="5EF7355D"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NR-01</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w:t>
            </w:r>
            <w:r w:rsidRPr="002803B5">
              <w:rPr>
                <w:rFonts w:ascii="Arial" w:hAnsi="Arial" w:cs="Arial"/>
                <w:spacing w:val="-4"/>
                <w:kern w:val="0"/>
                <w:sz w:val="20"/>
                <w:szCs w:val="20"/>
                <w:lang w:eastAsia="pt-BR"/>
              </w:rPr>
              <w:t xml:space="preserve"> </w:t>
            </w:r>
            <w:r w:rsidRPr="002803B5">
              <w:rPr>
                <w:rFonts w:ascii="Arial" w:hAnsi="Arial" w:cs="Arial"/>
                <w:kern w:val="0"/>
                <w:sz w:val="20"/>
                <w:szCs w:val="20"/>
                <w:lang w:eastAsia="pt-BR"/>
              </w:rPr>
              <w:t>O.S.S</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(Ordem</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Serviço</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Segurança)</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elaboração</w:t>
            </w:r>
            <w:r w:rsidRPr="002803B5">
              <w:rPr>
                <w:rFonts w:ascii="Arial" w:hAnsi="Arial" w:cs="Arial"/>
                <w:spacing w:val="-4"/>
                <w:kern w:val="0"/>
                <w:sz w:val="20"/>
                <w:szCs w:val="20"/>
                <w:lang w:eastAsia="pt-BR"/>
              </w:rPr>
              <w:t xml:space="preserve"> </w:t>
            </w:r>
            <w:r w:rsidRPr="002803B5">
              <w:rPr>
                <w:rFonts w:ascii="Arial" w:hAnsi="Arial" w:cs="Arial"/>
                <w:kern w:val="0"/>
                <w:sz w:val="20"/>
                <w:szCs w:val="20"/>
                <w:lang w:eastAsia="pt-BR"/>
              </w:rPr>
              <w:t>e</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 xml:space="preserve">entrega para todos trabalhadores contendo no mínimo, (Disposições Gerais, Nome do trabalhador, Cargo, Setor, Matricula, CBO, Revisão, </w:t>
            </w:r>
            <w:r w:rsidRPr="002803B5">
              <w:rPr>
                <w:rFonts w:ascii="Arial" w:hAnsi="Arial" w:cs="Arial"/>
                <w:spacing w:val="-2"/>
                <w:kern w:val="0"/>
                <w:sz w:val="20"/>
                <w:szCs w:val="20"/>
                <w:lang w:eastAsia="pt-BR"/>
              </w:rPr>
              <w:t xml:space="preserve">Atividades desenvolvidas, Riscos ambientais das atividades, EPI,s, EPC, </w:t>
            </w:r>
            <w:r w:rsidRPr="002803B5">
              <w:rPr>
                <w:rFonts w:ascii="Arial" w:hAnsi="Arial" w:cs="Arial"/>
                <w:kern w:val="0"/>
                <w:sz w:val="20"/>
                <w:szCs w:val="20"/>
                <w:lang w:eastAsia="pt-BR"/>
              </w:rPr>
              <w:t>Medidas</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preventivas,</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Procedimento</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em</w:t>
            </w:r>
            <w:r w:rsidRPr="002803B5">
              <w:rPr>
                <w:rFonts w:ascii="Arial" w:hAnsi="Arial" w:cs="Arial"/>
                <w:spacing w:val="-11"/>
                <w:kern w:val="0"/>
                <w:sz w:val="20"/>
                <w:szCs w:val="20"/>
                <w:lang w:eastAsia="pt-BR"/>
              </w:rPr>
              <w:t xml:space="preserve"> </w:t>
            </w:r>
            <w:r w:rsidRPr="002803B5">
              <w:rPr>
                <w:rFonts w:ascii="Arial" w:hAnsi="Arial" w:cs="Arial"/>
                <w:kern w:val="0"/>
                <w:sz w:val="20"/>
                <w:szCs w:val="20"/>
                <w:lang w:eastAsia="pt-BR"/>
              </w:rPr>
              <w:t>caso</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1"/>
                <w:kern w:val="0"/>
                <w:sz w:val="20"/>
                <w:szCs w:val="20"/>
                <w:lang w:eastAsia="pt-BR"/>
              </w:rPr>
              <w:t xml:space="preserve"> </w:t>
            </w:r>
            <w:r w:rsidRPr="002803B5">
              <w:rPr>
                <w:rFonts w:ascii="Arial" w:hAnsi="Arial" w:cs="Arial"/>
                <w:kern w:val="0"/>
                <w:sz w:val="20"/>
                <w:szCs w:val="20"/>
                <w:lang w:eastAsia="pt-BR"/>
              </w:rPr>
              <w:t>acidente</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ou</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emergência, Observações,</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termo</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responsabilidade,</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Assinatura</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e</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data</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 xml:space="preserve">emissão), conforme a Norma Regulamentadora NR-01 – </w:t>
            </w:r>
            <w:r w:rsidRPr="002803B5">
              <w:rPr>
                <w:rFonts w:ascii="Arial" w:hAnsi="Arial" w:cs="Arial"/>
                <w:kern w:val="0"/>
                <w:sz w:val="20"/>
                <w:szCs w:val="20"/>
                <w:lang w:eastAsia="pt-BR"/>
              </w:rPr>
              <w:lastRenderedPageBreak/>
              <w:t>(Disposições Gerais e Gerenciamento de Riscos Ocupacionais) da Portaria MTb n.º 3.214, de 08 de junho de 1978, alterada pela Portaria MTP n.º 4.219, de 20 de dezembro de 2022.</w:t>
            </w:r>
          </w:p>
          <w:p w14:paraId="4CC725BF"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eastAsia="pt-BR"/>
              </w:rPr>
              <w:t>Entregar</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todos</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os</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documentos</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em</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cópia</w:t>
            </w:r>
            <w:r w:rsidRPr="002803B5">
              <w:rPr>
                <w:rFonts w:ascii="Arial" w:hAnsi="Arial" w:cs="Arial"/>
                <w:spacing w:val="-4"/>
                <w:kern w:val="0"/>
                <w:sz w:val="20"/>
                <w:szCs w:val="20"/>
                <w:lang w:eastAsia="pt-BR"/>
              </w:rPr>
              <w:t xml:space="preserve"> </w:t>
            </w:r>
            <w:r w:rsidRPr="002803B5">
              <w:rPr>
                <w:rFonts w:ascii="Arial" w:hAnsi="Arial" w:cs="Arial"/>
                <w:kern w:val="0"/>
                <w:sz w:val="20"/>
                <w:szCs w:val="20"/>
                <w:lang w:eastAsia="pt-BR"/>
              </w:rPr>
              <w:t>física</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e</w:t>
            </w:r>
            <w:r w:rsidRPr="002803B5">
              <w:rPr>
                <w:rFonts w:ascii="Arial" w:hAnsi="Arial" w:cs="Arial"/>
                <w:spacing w:val="-4"/>
                <w:kern w:val="0"/>
                <w:sz w:val="20"/>
                <w:szCs w:val="20"/>
                <w:lang w:eastAsia="pt-BR"/>
              </w:rPr>
              <w:t xml:space="preserve"> </w:t>
            </w:r>
            <w:r w:rsidRPr="002803B5">
              <w:rPr>
                <w:rFonts w:ascii="Arial" w:hAnsi="Arial" w:cs="Arial"/>
                <w:spacing w:val="-2"/>
                <w:kern w:val="0"/>
                <w:sz w:val="20"/>
                <w:szCs w:val="20"/>
                <w:lang w:eastAsia="pt-BR"/>
              </w:rPr>
              <w:t>digital.</w:t>
            </w:r>
          </w:p>
        </w:tc>
        <w:tc>
          <w:tcPr>
            <w:tcW w:w="850" w:type="dxa"/>
            <w:tcBorders>
              <w:top w:val="nil"/>
              <w:left w:val="nil"/>
              <w:bottom w:val="single" w:sz="4" w:space="0" w:color="auto"/>
              <w:right w:val="single" w:sz="4" w:space="0" w:color="auto"/>
            </w:tcBorders>
            <w:noWrap/>
            <w:vAlign w:val="center"/>
          </w:tcPr>
          <w:p w14:paraId="0EFFFEFC"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lastRenderedPageBreak/>
              <w:t>UNIDADE</w:t>
            </w:r>
          </w:p>
        </w:tc>
        <w:tc>
          <w:tcPr>
            <w:tcW w:w="993" w:type="dxa"/>
            <w:tcBorders>
              <w:top w:val="nil"/>
              <w:left w:val="nil"/>
              <w:bottom w:val="single" w:sz="4" w:space="0" w:color="auto"/>
              <w:right w:val="single" w:sz="4" w:space="0" w:color="auto"/>
            </w:tcBorders>
          </w:tcPr>
          <w:p w14:paraId="0DE5C0EC"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226DA2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78AE6E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6C8E743"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45CC9C8"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6B5F2B2"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D2C660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B5268A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900</w:t>
            </w:r>
          </w:p>
        </w:tc>
        <w:tc>
          <w:tcPr>
            <w:tcW w:w="1417" w:type="dxa"/>
            <w:tcBorders>
              <w:top w:val="nil"/>
              <w:left w:val="nil"/>
              <w:bottom w:val="single" w:sz="4" w:space="0" w:color="auto"/>
              <w:right w:val="single" w:sz="4" w:space="0" w:color="auto"/>
            </w:tcBorders>
          </w:tcPr>
          <w:p w14:paraId="43853677"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88759BB"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B8A475B"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2E04187"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03EBF3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23AA5D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EF891BA"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0FB72F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R$ 45,00</w:t>
            </w:r>
          </w:p>
        </w:tc>
        <w:tc>
          <w:tcPr>
            <w:tcW w:w="1843" w:type="dxa"/>
            <w:tcBorders>
              <w:top w:val="nil"/>
              <w:left w:val="nil"/>
              <w:bottom w:val="single" w:sz="4" w:space="0" w:color="auto"/>
              <w:right w:val="single" w:sz="4" w:space="0" w:color="auto"/>
            </w:tcBorders>
          </w:tcPr>
          <w:p w14:paraId="29778617"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695FF7F2"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1B7E5B8"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6F47F6A"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0CC8C87F"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0DC07274"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AF3761A"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5906927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R$ 40.500,00</w:t>
            </w:r>
          </w:p>
        </w:tc>
      </w:tr>
      <w:tr w:rsidR="00B93F0A" w:rsidRPr="002803B5" w14:paraId="0648C5BE"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D005FEF"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4</w:t>
            </w:r>
          </w:p>
        </w:tc>
        <w:tc>
          <w:tcPr>
            <w:tcW w:w="3686" w:type="dxa"/>
            <w:tcBorders>
              <w:top w:val="nil"/>
              <w:left w:val="nil"/>
              <w:bottom w:val="single" w:sz="4" w:space="0" w:color="auto"/>
              <w:right w:val="single" w:sz="4" w:space="0" w:color="auto"/>
            </w:tcBorders>
          </w:tcPr>
          <w:p w14:paraId="726D38E6"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NR-07 PCMSO (Programa de Controle Médico de Saúde Ocupacional) conforme a Norma Regulamentadora NR-7 da Portaria MTb n.º 3.214, de 08 de junho de 1978, alterada pela Portaria MTP n.º 567, de 10 de março de 2022, Levantamento de todos os exames médicos clínicos e complementares necessários (admissional, periódico, de retorno ao trabalho, de mudança de riscos ocupacionais e demissional). Item 7.5.6 da NR-07.</w:t>
            </w:r>
          </w:p>
          <w:p w14:paraId="632CD107"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O Médico do trabalho responsável pelo PCMSO deverá possuir formação e registro profissional em conformidade com o disposto na regulamentação da profissão e nos instrumentos normativos emitidos pelo respectivo Conselho Profissional, quando existente.</w:t>
            </w:r>
          </w:p>
          <w:p w14:paraId="495BF4F3"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O médico do trabalho responsável pelo PCMSO deve elaborar relatório analítico do Programa, anualmente. Conforme o item 7.6.2 da NR-07.</w:t>
            </w:r>
          </w:p>
          <w:p w14:paraId="67D0EE55"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55542DD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96F475B"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D11350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r>
            <w:r w:rsidRPr="002803B5">
              <w:rPr>
                <w:rFonts w:ascii="Arial" w:hAnsi="Arial" w:cs="Arial"/>
                <w:color w:val="000000"/>
                <w:kern w:val="0"/>
                <w:sz w:val="20"/>
                <w:szCs w:val="20"/>
                <w:lang w:eastAsia="pt-BR"/>
              </w:rPr>
              <w:br/>
              <w:t>UNIDADE</w:t>
            </w:r>
          </w:p>
        </w:tc>
        <w:tc>
          <w:tcPr>
            <w:tcW w:w="993" w:type="dxa"/>
            <w:tcBorders>
              <w:top w:val="nil"/>
              <w:left w:val="nil"/>
              <w:bottom w:val="single" w:sz="4" w:space="0" w:color="auto"/>
              <w:right w:val="single" w:sz="4" w:space="0" w:color="auto"/>
            </w:tcBorders>
          </w:tcPr>
          <w:p w14:paraId="782BB4D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FC49203"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3226011"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8CC6A5C"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r>
          </w:p>
          <w:p w14:paraId="2518FA67"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A4B16FC"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DBDAC0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07D19E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r>
          </w:p>
          <w:p w14:paraId="4A58785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F0D298C"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01</w:t>
            </w:r>
          </w:p>
        </w:tc>
        <w:tc>
          <w:tcPr>
            <w:tcW w:w="1417" w:type="dxa"/>
            <w:tcBorders>
              <w:top w:val="nil"/>
              <w:left w:val="nil"/>
              <w:bottom w:val="single" w:sz="4" w:space="0" w:color="auto"/>
              <w:right w:val="single" w:sz="4" w:space="0" w:color="auto"/>
            </w:tcBorders>
          </w:tcPr>
          <w:p w14:paraId="76FFC37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CF988E3"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C05473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1896E7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05F4CC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3124D8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0362ECF"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29AE7618"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24F547B8"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70CD1EE1"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826910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R$ 26.000,00</w:t>
            </w:r>
          </w:p>
        </w:tc>
        <w:tc>
          <w:tcPr>
            <w:tcW w:w="1843" w:type="dxa"/>
            <w:tcBorders>
              <w:top w:val="nil"/>
              <w:left w:val="nil"/>
              <w:bottom w:val="single" w:sz="4" w:space="0" w:color="auto"/>
              <w:right w:val="single" w:sz="4" w:space="0" w:color="auto"/>
            </w:tcBorders>
          </w:tcPr>
          <w:p w14:paraId="4A978E8B"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34436C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AF62052"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F42D43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1D30C9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8966D2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DE5128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805B8B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E8B0F6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7D9D51B"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AD130C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kern w:val="0"/>
                <w:sz w:val="20"/>
                <w:szCs w:val="20"/>
                <w:lang w:eastAsia="pt-BR"/>
              </w:rPr>
              <w:t>R$ 26.000,00</w:t>
            </w:r>
          </w:p>
        </w:tc>
      </w:tr>
      <w:tr w:rsidR="00B93F0A" w:rsidRPr="002803B5" w14:paraId="4B1565A6"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30D6CB23"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5</w:t>
            </w:r>
          </w:p>
        </w:tc>
        <w:tc>
          <w:tcPr>
            <w:tcW w:w="3686" w:type="dxa"/>
            <w:tcBorders>
              <w:top w:val="nil"/>
              <w:left w:val="nil"/>
              <w:bottom w:val="single" w:sz="4" w:space="0" w:color="auto"/>
              <w:right w:val="single" w:sz="4" w:space="0" w:color="auto"/>
            </w:tcBorders>
          </w:tcPr>
          <w:p w14:paraId="3B3BD1A3"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803B5">
              <w:rPr>
                <w:rFonts w:ascii="Arial" w:hAnsi="Arial" w:cs="Arial"/>
                <w:spacing w:val="-5"/>
                <w:kern w:val="0"/>
                <w:sz w:val="20"/>
                <w:szCs w:val="20"/>
                <w:lang w:eastAsia="pt-BR"/>
              </w:rPr>
              <w:t xml:space="preserve">NR-15 e NR -16 LTIP (Laudo Técnico de Insalubridade e Periculosidade) De todas as Funções, conforme a NR-15 Atividades e Operações Insalubres da Portaria MTb n.º 3.214, de 08 de junho de 1978, alterada pela Portaria MTP n.º 806, de 13 de abril de 2022, NR-16 - Atividades e Operações Perigosas da Portaria MTb n.º 3.214, de 08 de junho de 1978, alterada pela Portaria Nº 1.357, de 09 de Dezembro de 2019, que prevê que a caracterização e classificação da insalubridade e da periculosidade, mediante laudo técnico elaborado por </w:t>
            </w:r>
            <w:r w:rsidRPr="002803B5">
              <w:rPr>
                <w:rFonts w:ascii="Arial" w:hAnsi="Arial" w:cs="Arial"/>
                <w:spacing w:val="-5"/>
                <w:kern w:val="0"/>
                <w:sz w:val="20"/>
                <w:szCs w:val="20"/>
                <w:lang w:eastAsia="pt-BR"/>
              </w:rPr>
              <w:lastRenderedPageBreak/>
              <w:t>Médico do Trabalho ou Engenheiro de Segurança do Trabalho, conforme a Lei Nº 6.514 de 22 de Dezembro de 1977 artigo 195.</w:t>
            </w:r>
          </w:p>
          <w:p w14:paraId="00E61E7B"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803B5">
              <w:rPr>
                <w:rFonts w:ascii="Arial" w:hAnsi="Arial" w:cs="Arial"/>
                <w:spacing w:val="-5"/>
                <w:kern w:val="0"/>
                <w:sz w:val="20"/>
                <w:szCs w:val="20"/>
                <w:lang w:eastAsia="pt-BR"/>
              </w:rPr>
              <w:t>Realização de avaliação quantitativa das exposições ocupacionais a agentes físicos, químicos e biológicos, das funções que se fazem necessária e avaliação qualitativa dos riscos inerentes a outra função;</w:t>
            </w:r>
          </w:p>
          <w:p w14:paraId="172BF402"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803B5">
              <w:rPr>
                <w:rFonts w:ascii="Arial" w:hAnsi="Arial" w:cs="Arial"/>
                <w:spacing w:val="-5"/>
                <w:kern w:val="0"/>
                <w:sz w:val="20"/>
                <w:szCs w:val="20"/>
                <w:lang w:eastAsia="pt-BR"/>
              </w:rPr>
              <w:t>Apresentar cópia atualizada do certificado de calibração dos aparelhos utilizados nas avaliações quantitativas.</w:t>
            </w:r>
          </w:p>
          <w:p w14:paraId="0C3CA15C"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spacing w:val="-5"/>
                <w:kern w:val="0"/>
                <w:sz w:val="20"/>
                <w:szCs w:val="20"/>
                <w:lang w:eastAsia="pt-BR"/>
              </w:rPr>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0D0700FB"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lastRenderedPageBreak/>
              <w:t>UNIDADE</w:t>
            </w:r>
          </w:p>
        </w:tc>
        <w:tc>
          <w:tcPr>
            <w:tcW w:w="993" w:type="dxa"/>
            <w:tcBorders>
              <w:top w:val="nil"/>
              <w:left w:val="nil"/>
              <w:bottom w:val="single" w:sz="4" w:space="0" w:color="auto"/>
              <w:right w:val="single" w:sz="4" w:space="0" w:color="auto"/>
            </w:tcBorders>
          </w:tcPr>
          <w:p w14:paraId="60BD6201"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C65A720"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2C96837"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r>
          </w:p>
          <w:p w14:paraId="43AFEDE8"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F46B4A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68D1633"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D9990D2"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01</w:t>
            </w:r>
          </w:p>
        </w:tc>
        <w:tc>
          <w:tcPr>
            <w:tcW w:w="1417" w:type="dxa"/>
            <w:tcBorders>
              <w:top w:val="nil"/>
              <w:left w:val="nil"/>
              <w:bottom w:val="single" w:sz="4" w:space="0" w:color="auto"/>
              <w:right w:val="single" w:sz="4" w:space="0" w:color="auto"/>
            </w:tcBorders>
          </w:tcPr>
          <w:p w14:paraId="1755B08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D6184D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131A0CB"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7F2552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6BA797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AD37798"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D9FCB1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6405A5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R$ 26.000,00</w:t>
            </w:r>
          </w:p>
        </w:tc>
        <w:tc>
          <w:tcPr>
            <w:tcW w:w="1843" w:type="dxa"/>
            <w:tcBorders>
              <w:top w:val="nil"/>
              <w:left w:val="nil"/>
              <w:bottom w:val="single" w:sz="4" w:space="0" w:color="auto"/>
              <w:right w:val="single" w:sz="4" w:space="0" w:color="auto"/>
            </w:tcBorders>
          </w:tcPr>
          <w:p w14:paraId="7DD6EC5C"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9367212"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8C2DEB3"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6E661C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F41E6BC"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E3D932A"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B437611"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61552C7"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kern w:val="0"/>
                <w:sz w:val="20"/>
                <w:szCs w:val="20"/>
                <w:lang w:eastAsia="pt-BR"/>
              </w:rPr>
              <w:t>R$ 26.000,00</w:t>
            </w:r>
          </w:p>
        </w:tc>
      </w:tr>
      <w:tr w:rsidR="00B93F0A" w:rsidRPr="002803B5" w14:paraId="2A13CB6E"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EE9647A"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6</w:t>
            </w:r>
          </w:p>
        </w:tc>
        <w:tc>
          <w:tcPr>
            <w:tcW w:w="3686" w:type="dxa"/>
            <w:tcBorders>
              <w:top w:val="nil"/>
              <w:left w:val="nil"/>
              <w:bottom w:val="single" w:sz="4" w:space="0" w:color="auto"/>
              <w:right w:val="single" w:sz="4" w:space="0" w:color="auto"/>
            </w:tcBorders>
          </w:tcPr>
          <w:p w14:paraId="2AC067A0"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803B5">
              <w:rPr>
                <w:rFonts w:ascii="Arial" w:hAnsi="Arial" w:cs="Arial"/>
                <w:kern w:val="0"/>
                <w:sz w:val="20"/>
                <w:szCs w:val="20"/>
                <w:lang w:eastAsia="pt-BR"/>
              </w:rPr>
              <w:t>LTCAT</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(Laudo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Técnico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das</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Condições</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Ambientais</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do Trabalho)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elaborado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visando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o disposto nas</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Normas</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Regulamentadoras do MTE (Lei 6514/77 da Portaria 3.214/78), Instrução Normativa PRES/INSS</w:t>
            </w:r>
            <w:r w:rsidRPr="002803B5">
              <w:rPr>
                <w:rFonts w:ascii="Arial" w:hAnsi="Arial" w:cs="Arial"/>
                <w:spacing w:val="-9"/>
                <w:kern w:val="0"/>
                <w:sz w:val="20"/>
                <w:szCs w:val="20"/>
                <w:lang w:eastAsia="pt-BR"/>
              </w:rPr>
              <w:t xml:space="preserve"> </w:t>
            </w:r>
            <w:r w:rsidRPr="002803B5">
              <w:rPr>
                <w:rFonts w:ascii="Arial" w:hAnsi="Arial" w:cs="Arial"/>
                <w:kern w:val="0"/>
                <w:sz w:val="20"/>
                <w:szCs w:val="20"/>
                <w:lang w:eastAsia="pt-BR"/>
              </w:rPr>
              <w:t>Nº</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128,</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28</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março</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2022,</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Decreto</w:t>
            </w:r>
            <w:r w:rsidRPr="002803B5">
              <w:rPr>
                <w:rFonts w:ascii="Arial" w:hAnsi="Arial" w:cs="Arial"/>
                <w:spacing w:val="-9"/>
                <w:kern w:val="0"/>
                <w:sz w:val="20"/>
                <w:szCs w:val="20"/>
                <w:lang w:eastAsia="pt-BR"/>
              </w:rPr>
              <w:t xml:space="preserve"> </w:t>
            </w:r>
            <w:r w:rsidRPr="002803B5">
              <w:rPr>
                <w:rFonts w:ascii="Arial" w:hAnsi="Arial" w:cs="Arial"/>
                <w:kern w:val="0"/>
                <w:sz w:val="20"/>
                <w:szCs w:val="20"/>
                <w:lang w:eastAsia="pt-BR"/>
              </w:rPr>
              <w:t>nº</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8.373,</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11</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de dezembro</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8"/>
                <w:kern w:val="0"/>
                <w:sz w:val="20"/>
                <w:szCs w:val="20"/>
                <w:lang w:eastAsia="pt-BR"/>
              </w:rPr>
              <w:t xml:space="preserve"> </w:t>
            </w:r>
            <w:r w:rsidRPr="002803B5">
              <w:rPr>
                <w:rFonts w:ascii="Arial" w:hAnsi="Arial" w:cs="Arial"/>
                <w:kern w:val="0"/>
                <w:sz w:val="20"/>
                <w:szCs w:val="20"/>
                <w:lang w:eastAsia="pt-BR"/>
              </w:rPr>
              <w:t>2014,</w:t>
            </w:r>
            <w:r w:rsidRPr="002803B5">
              <w:rPr>
                <w:rFonts w:ascii="Arial" w:hAnsi="Arial" w:cs="Arial"/>
                <w:spacing w:val="9"/>
                <w:kern w:val="0"/>
                <w:sz w:val="20"/>
                <w:szCs w:val="20"/>
                <w:lang w:eastAsia="pt-BR"/>
              </w:rPr>
              <w:t xml:space="preserve"> </w:t>
            </w:r>
            <w:r w:rsidRPr="002803B5">
              <w:rPr>
                <w:rFonts w:ascii="Arial" w:hAnsi="Arial" w:cs="Arial"/>
                <w:kern w:val="0"/>
                <w:sz w:val="20"/>
                <w:szCs w:val="20"/>
                <w:lang w:eastAsia="pt-BR"/>
              </w:rPr>
              <w:t>com</w:t>
            </w:r>
            <w:r w:rsidRPr="002803B5">
              <w:rPr>
                <w:rFonts w:ascii="Arial" w:hAnsi="Arial" w:cs="Arial"/>
                <w:spacing w:val="11"/>
                <w:kern w:val="0"/>
                <w:sz w:val="20"/>
                <w:szCs w:val="20"/>
                <w:lang w:eastAsia="pt-BR"/>
              </w:rPr>
              <w:t xml:space="preserve"> </w:t>
            </w:r>
            <w:r w:rsidRPr="002803B5">
              <w:rPr>
                <w:rFonts w:ascii="Arial" w:hAnsi="Arial" w:cs="Arial"/>
                <w:kern w:val="0"/>
                <w:sz w:val="20"/>
                <w:szCs w:val="20"/>
                <w:lang w:eastAsia="pt-BR"/>
              </w:rPr>
              <w:t>objetivo</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caracterizar</w:t>
            </w:r>
            <w:r w:rsidRPr="002803B5">
              <w:rPr>
                <w:rFonts w:ascii="Arial" w:hAnsi="Arial" w:cs="Arial"/>
                <w:spacing w:val="11"/>
                <w:kern w:val="0"/>
                <w:sz w:val="20"/>
                <w:szCs w:val="20"/>
                <w:lang w:eastAsia="pt-BR"/>
              </w:rPr>
              <w:t xml:space="preserve"> </w:t>
            </w:r>
            <w:r w:rsidRPr="002803B5">
              <w:rPr>
                <w:rFonts w:ascii="Arial" w:hAnsi="Arial" w:cs="Arial"/>
                <w:kern w:val="0"/>
                <w:sz w:val="20"/>
                <w:szCs w:val="20"/>
                <w:lang w:eastAsia="pt-BR"/>
              </w:rPr>
              <w:t>a</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exposição</w:t>
            </w:r>
            <w:r w:rsidRPr="002803B5">
              <w:rPr>
                <w:rFonts w:ascii="Arial" w:hAnsi="Arial" w:cs="Arial"/>
                <w:spacing w:val="11"/>
                <w:kern w:val="0"/>
                <w:sz w:val="20"/>
                <w:szCs w:val="20"/>
                <w:lang w:eastAsia="pt-BR"/>
              </w:rPr>
              <w:t xml:space="preserve"> </w:t>
            </w:r>
            <w:r w:rsidRPr="002803B5">
              <w:rPr>
                <w:rFonts w:ascii="Arial" w:hAnsi="Arial" w:cs="Arial"/>
                <w:spacing w:val="-2"/>
                <w:kern w:val="0"/>
                <w:sz w:val="20"/>
                <w:szCs w:val="20"/>
                <w:lang w:eastAsia="pt-BR"/>
              </w:rPr>
              <w:t xml:space="preserve">ocupacional </w:t>
            </w:r>
            <w:r w:rsidRPr="002803B5">
              <w:rPr>
                <w:rFonts w:ascii="Arial" w:hAnsi="Arial" w:cs="Arial"/>
                <w:kern w:val="0"/>
                <w:sz w:val="20"/>
                <w:szCs w:val="20"/>
                <w:lang w:eastAsia="pt-BR"/>
              </w:rPr>
              <w:t>do</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trabalhador</w:t>
            </w:r>
            <w:r w:rsidRPr="002803B5">
              <w:rPr>
                <w:rFonts w:ascii="Arial" w:hAnsi="Arial" w:cs="Arial"/>
                <w:spacing w:val="-8"/>
                <w:kern w:val="0"/>
                <w:sz w:val="20"/>
                <w:szCs w:val="20"/>
                <w:lang w:eastAsia="pt-BR"/>
              </w:rPr>
              <w:t xml:space="preserve"> </w:t>
            </w:r>
            <w:r w:rsidRPr="002803B5">
              <w:rPr>
                <w:rFonts w:ascii="Arial" w:hAnsi="Arial" w:cs="Arial"/>
                <w:kern w:val="0"/>
                <w:sz w:val="20"/>
                <w:szCs w:val="20"/>
                <w:lang w:eastAsia="pt-BR"/>
              </w:rPr>
              <w:t>quanto</w:t>
            </w:r>
            <w:r w:rsidRPr="002803B5">
              <w:rPr>
                <w:rFonts w:ascii="Arial" w:hAnsi="Arial" w:cs="Arial"/>
                <w:spacing w:val="-4"/>
                <w:kern w:val="0"/>
                <w:sz w:val="20"/>
                <w:szCs w:val="20"/>
                <w:lang w:eastAsia="pt-BR"/>
              </w:rPr>
              <w:t xml:space="preserve"> </w:t>
            </w:r>
            <w:r w:rsidRPr="002803B5">
              <w:rPr>
                <w:rFonts w:ascii="Arial" w:hAnsi="Arial" w:cs="Arial"/>
                <w:kern w:val="0"/>
                <w:sz w:val="20"/>
                <w:szCs w:val="20"/>
                <w:lang w:eastAsia="pt-BR"/>
              </w:rPr>
              <w:t>a</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exposição</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aos</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agentes</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ocupacionais</w:t>
            </w:r>
            <w:r w:rsidRPr="002803B5">
              <w:rPr>
                <w:rFonts w:ascii="Arial" w:hAnsi="Arial" w:cs="Arial"/>
                <w:spacing w:val="-8"/>
                <w:kern w:val="0"/>
                <w:sz w:val="20"/>
                <w:szCs w:val="20"/>
                <w:lang w:eastAsia="pt-BR"/>
              </w:rPr>
              <w:t xml:space="preserve"> </w:t>
            </w:r>
            <w:r w:rsidRPr="002803B5">
              <w:rPr>
                <w:rFonts w:ascii="Arial" w:hAnsi="Arial" w:cs="Arial"/>
                <w:kern w:val="0"/>
                <w:sz w:val="20"/>
                <w:szCs w:val="20"/>
                <w:lang w:eastAsia="pt-BR"/>
              </w:rPr>
              <w:t>(Físicos</w:t>
            </w:r>
            <w:r w:rsidRPr="002803B5">
              <w:rPr>
                <w:rFonts w:ascii="Arial" w:hAnsi="Arial" w:cs="Arial"/>
                <w:spacing w:val="-6"/>
                <w:kern w:val="0"/>
                <w:sz w:val="20"/>
                <w:szCs w:val="20"/>
                <w:lang w:eastAsia="pt-BR"/>
              </w:rPr>
              <w:t xml:space="preserve"> </w:t>
            </w:r>
            <w:r w:rsidRPr="002803B5">
              <w:rPr>
                <w:rFonts w:ascii="Arial" w:hAnsi="Arial" w:cs="Arial"/>
                <w:spacing w:val="-5"/>
                <w:kern w:val="0"/>
                <w:sz w:val="20"/>
                <w:szCs w:val="20"/>
                <w:lang w:eastAsia="pt-BR"/>
              </w:rPr>
              <w:t xml:space="preserve">ou Químicos ou Biológicos) e determinar se as atividades são classificadas como especiais. </w:t>
            </w:r>
          </w:p>
          <w:p w14:paraId="32542DA8"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803B5">
              <w:rPr>
                <w:rFonts w:ascii="Arial" w:hAnsi="Arial" w:cs="Arial"/>
                <w:spacing w:val="-5"/>
                <w:kern w:val="0"/>
                <w:sz w:val="20"/>
                <w:szCs w:val="20"/>
                <w:lang w:eastAsia="pt-BR"/>
              </w:rPr>
              <w:t>Realização de avaliação quantitativa das exposições ocupacionais a agentes físicos, químicos e biológicos, das funções que se fazem necessária e avaliação qualitativa dos riscos inerentes a outra função;</w:t>
            </w:r>
          </w:p>
          <w:p w14:paraId="62685946"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803B5">
              <w:rPr>
                <w:rFonts w:ascii="Arial" w:hAnsi="Arial" w:cs="Arial"/>
                <w:spacing w:val="-5"/>
                <w:kern w:val="0"/>
                <w:sz w:val="20"/>
                <w:szCs w:val="20"/>
                <w:lang w:eastAsia="pt-BR"/>
              </w:rPr>
              <w:t>Apresentar cópia atualizada do certificado de calibração dos aparelhos utilizados nas avaliações quantitativas.</w:t>
            </w:r>
          </w:p>
          <w:p w14:paraId="5835CB10"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spacing w:val="-5"/>
                <w:kern w:val="0"/>
                <w:sz w:val="20"/>
                <w:szCs w:val="20"/>
                <w:lang w:eastAsia="pt-BR"/>
              </w:rPr>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22BC0F9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3AEC11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233444A"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3CF7AB1"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9A2876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B328175"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5B9D55B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DEF5E1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2FAAE0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5F2B8BB"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BA59947"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AF60D3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C66ABD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9DAFFF1"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71999A2A"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01</w:t>
            </w:r>
          </w:p>
        </w:tc>
        <w:tc>
          <w:tcPr>
            <w:tcW w:w="1417" w:type="dxa"/>
            <w:tcBorders>
              <w:top w:val="nil"/>
              <w:left w:val="nil"/>
              <w:bottom w:val="single" w:sz="4" w:space="0" w:color="auto"/>
              <w:right w:val="single" w:sz="4" w:space="0" w:color="auto"/>
            </w:tcBorders>
          </w:tcPr>
          <w:p w14:paraId="2CBC206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8335BCB"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5554ED0"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64BD7A1F"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5402DB24"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0C9DD2CA"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1DAC59A4"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br/>
            </w:r>
          </w:p>
          <w:p w14:paraId="77F79C47"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133365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4B9A79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R$ 26.000,00</w:t>
            </w:r>
          </w:p>
        </w:tc>
        <w:tc>
          <w:tcPr>
            <w:tcW w:w="1843" w:type="dxa"/>
            <w:tcBorders>
              <w:top w:val="nil"/>
              <w:left w:val="nil"/>
              <w:bottom w:val="single" w:sz="4" w:space="0" w:color="auto"/>
              <w:right w:val="single" w:sz="4" w:space="0" w:color="auto"/>
            </w:tcBorders>
          </w:tcPr>
          <w:p w14:paraId="7160086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C30280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E7B38C8"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r>
          </w:p>
          <w:p w14:paraId="483E0DA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F9E6D9A"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BDF6DA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57FAA0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DAA3452"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5A5F19A"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A32632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kern w:val="0"/>
                <w:sz w:val="20"/>
                <w:szCs w:val="20"/>
                <w:lang w:eastAsia="pt-BR"/>
              </w:rPr>
              <w:t>R$ 26.000,00</w:t>
            </w:r>
          </w:p>
        </w:tc>
      </w:tr>
      <w:tr w:rsidR="00B93F0A" w:rsidRPr="002803B5" w14:paraId="12A2FEB3" w14:textId="77777777" w:rsidTr="00F00D2B">
        <w:trPr>
          <w:trHeight w:val="2839"/>
        </w:trPr>
        <w:tc>
          <w:tcPr>
            <w:tcW w:w="709" w:type="dxa"/>
            <w:tcBorders>
              <w:top w:val="nil"/>
              <w:left w:val="single" w:sz="4" w:space="0" w:color="auto"/>
              <w:bottom w:val="single" w:sz="4" w:space="0" w:color="auto"/>
              <w:right w:val="single" w:sz="4" w:space="0" w:color="auto"/>
            </w:tcBorders>
            <w:noWrap/>
            <w:vAlign w:val="center"/>
          </w:tcPr>
          <w:p w14:paraId="54700E21"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lastRenderedPageBreak/>
              <w:t>7</w:t>
            </w:r>
          </w:p>
        </w:tc>
        <w:tc>
          <w:tcPr>
            <w:tcW w:w="3686" w:type="dxa"/>
            <w:tcBorders>
              <w:top w:val="nil"/>
              <w:left w:val="nil"/>
              <w:bottom w:val="single" w:sz="4" w:space="0" w:color="auto"/>
              <w:right w:val="single" w:sz="4" w:space="0" w:color="auto"/>
            </w:tcBorders>
          </w:tcPr>
          <w:p w14:paraId="69DAF9A7"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NR-17 AET – (Análise Ergonômica do Trabalho), de todas as funções e todos os setores de trabalho, conforme a Norma Regulamentadora NR- 17- Ergonomia da Portaria MTb n.º 3.214, de 08 de junho de 1978, alterada pela Portaria MTP n.º 4.219, de 20 de dezembro de 2022.</w:t>
            </w:r>
          </w:p>
          <w:p w14:paraId="10A86A91"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Entregar todos os documentos em cópia física e cópia digital.</w:t>
            </w:r>
          </w:p>
        </w:tc>
        <w:tc>
          <w:tcPr>
            <w:tcW w:w="850" w:type="dxa"/>
            <w:tcBorders>
              <w:top w:val="nil"/>
              <w:left w:val="nil"/>
              <w:bottom w:val="single" w:sz="4" w:space="0" w:color="auto"/>
              <w:right w:val="single" w:sz="4" w:space="0" w:color="auto"/>
            </w:tcBorders>
            <w:noWrap/>
            <w:vAlign w:val="center"/>
          </w:tcPr>
          <w:p w14:paraId="280CE98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UNIDADE</w:t>
            </w:r>
          </w:p>
        </w:tc>
        <w:tc>
          <w:tcPr>
            <w:tcW w:w="993" w:type="dxa"/>
            <w:tcBorders>
              <w:top w:val="nil"/>
              <w:left w:val="nil"/>
              <w:bottom w:val="single" w:sz="4" w:space="0" w:color="auto"/>
              <w:right w:val="single" w:sz="4" w:space="0" w:color="auto"/>
            </w:tcBorders>
          </w:tcPr>
          <w:p w14:paraId="1268E53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D2E801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BF5D28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r>
            <w:r w:rsidRPr="002803B5">
              <w:rPr>
                <w:rFonts w:ascii="Arial" w:hAnsi="Arial" w:cs="Arial"/>
                <w:color w:val="000000"/>
                <w:kern w:val="0"/>
                <w:sz w:val="20"/>
                <w:szCs w:val="20"/>
                <w:lang w:eastAsia="pt-BR"/>
              </w:rPr>
              <w:br/>
              <w:t>150</w:t>
            </w:r>
          </w:p>
        </w:tc>
        <w:tc>
          <w:tcPr>
            <w:tcW w:w="1417" w:type="dxa"/>
            <w:tcBorders>
              <w:top w:val="nil"/>
              <w:left w:val="nil"/>
              <w:bottom w:val="single" w:sz="4" w:space="0" w:color="auto"/>
              <w:right w:val="single" w:sz="4" w:space="0" w:color="auto"/>
            </w:tcBorders>
          </w:tcPr>
          <w:p w14:paraId="009A0712"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300DED58"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21571E77"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263883E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R$ 356,67</w:t>
            </w:r>
          </w:p>
        </w:tc>
        <w:tc>
          <w:tcPr>
            <w:tcW w:w="1843" w:type="dxa"/>
            <w:tcBorders>
              <w:top w:val="nil"/>
              <w:left w:val="nil"/>
              <w:bottom w:val="single" w:sz="4" w:space="0" w:color="auto"/>
              <w:right w:val="single" w:sz="4" w:space="0" w:color="auto"/>
            </w:tcBorders>
          </w:tcPr>
          <w:p w14:paraId="6127F2E4"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549DF419"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AAA4E61"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028DBD47"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r w:rsidRPr="002803B5">
              <w:rPr>
                <w:rFonts w:ascii="Arial" w:hAnsi="Arial" w:cs="Arial"/>
                <w:color w:val="000000"/>
                <w:kern w:val="0"/>
                <w:sz w:val="20"/>
                <w:szCs w:val="20"/>
                <w:lang w:eastAsia="pt-BR"/>
              </w:rPr>
              <w:t>R$ 53.500,00</w:t>
            </w:r>
          </w:p>
        </w:tc>
      </w:tr>
      <w:tr w:rsidR="00B93F0A" w:rsidRPr="002803B5" w14:paraId="0A77183F"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1211CB76"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4FB71B59"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3EA108FD"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42E29BB7"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0A7C921A"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67FDA205"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083D8AF6"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3C08BD7C"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365A07C7"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36E92CF1"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2A6DF69D"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579AAF70"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644943B0"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69B69545"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1C896C35"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5F08F58F"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8</w:t>
            </w:r>
          </w:p>
        </w:tc>
        <w:tc>
          <w:tcPr>
            <w:tcW w:w="3686" w:type="dxa"/>
            <w:tcBorders>
              <w:top w:val="nil"/>
              <w:left w:val="nil"/>
              <w:bottom w:val="single" w:sz="4" w:space="0" w:color="auto"/>
              <w:right w:val="single" w:sz="4" w:space="0" w:color="auto"/>
            </w:tcBorders>
          </w:tcPr>
          <w:p w14:paraId="75C153A6"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A Contratada deve ter Software para Gestão de segurança e Medicina do</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Trabalho para envio dos eventos 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SST, S-2210, S-2220, S-2221, S-2240 que atenda 100% as exigências</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do eSocial, com acesso disponível para a contratante”, atendendo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 xml:space="preserve">as obrigações da 4ª fase do </w:t>
            </w:r>
            <w:r w:rsidRPr="002803B5">
              <w:rPr>
                <w:rFonts w:ascii="Arial" w:hAnsi="Arial" w:cs="Arial"/>
                <w:spacing w:val="-2"/>
                <w:kern w:val="0"/>
                <w:sz w:val="20"/>
                <w:szCs w:val="20"/>
                <w:lang w:eastAsia="pt-BR"/>
              </w:rPr>
              <w:t>eSocial.</w:t>
            </w:r>
          </w:p>
          <w:p w14:paraId="14B30C4E"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Realizar</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treinamento</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nas</w:t>
            </w:r>
            <w:r w:rsidRPr="002803B5">
              <w:rPr>
                <w:rFonts w:ascii="Arial" w:hAnsi="Arial" w:cs="Arial"/>
                <w:spacing w:val="-11"/>
                <w:kern w:val="0"/>
                <w:sz w:val="20"/>
                <w:szCs w:val="20"/>
                <w:lang w:eastAsia="pt-BR"/>
              </w:rPr>
              <w:t xml:space="preserve"> </w:t>
            </w:r>
            <w:r w:rsidRPr="002803B5">
              <w:rPr>
                <w:rFonts w:ascii="Arial" w:hAnsi="Arial" w:cs="Arial"/>
                <w:kern w:val="0"/>
                <w:sz w:val="20"/>
                <w:szCs w:val="20"/>
                <w:lang w:eastAsia="pt-BR"/>
              </w:rPr>
              <w:t>dependências</w:t>
            </w:r>
            <w:r w:rsidRPr="002803B5">
              <w:rPr>
                <w:rFonts w:ascii="Arial" w:hAnsi="Arial" w:cs="Arial"/>
                <w:spacing w:val="-11"/>
                <w:kern w:val="0"/>
                <w:sz w:val="20"/>
                <w:szCs w:val="20"/>
                <w:lang w:eastAsia="pt-BR"/>
              </w:rPr>
              <w:t xml:space="preserve"> </w:t>
            </w:r>
            <w:r w:rsidRPr="002803B5">
              <w:rPr>
                <w:rFonts w:ascii="Arial" w:hAnsi="Arial" w:cs="Arial"/>
                <w:kern w:val="0"/>
                <w:sz w:val="20"/>
                <w:szCs w:val="20"/>
                <w:lang w:eastAsia="pt-BR"/>
              </w:rPr>
              <w:t>da</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Prefeitura</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Mandaguaçu</w:t>
            </w:r>
            <w:r w:rsidRPr="002803B5">
              <w:rPr>
                <w:rFonts w:ascii="Arial" w:hAnsi="Arial" w:cs="Arial"/>
                <w:spacing w:val="-8"/>
                <w:kern w:val="0"/>
                <w:sz w:val="20"/>
                <w:szCs w:val="20"/>
                <w:lang w:eastAsia="pt-BR"/>
              </w:rPr>
              <w:t xml:space="preserve"> </w:t>
            </w:r>
            <w:r w:rsidRPr="002803B5">
              <w:rPr>
                <w:rFonts w:ascii="Arial" w:hAnsi="Arial" w:cs="Arial"/>
                <w:kern w:val="0"/>
                <w:sz w:val="20"/>
                <w:szCs w:val="20"/>
                <w:lang w:eastAsia="pt-BR"/>
              </w:rPr>
              <w:t>-</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Pr, em até 05 (cinco) dias após a solicitação da Administração Municipal em horário e local designado para os trabalhadores que utilizaram o Software para Gestão de Segurança e Medicina do Trabalho.</w:t>
            </w:r>
          </w:p>
          <w:p w14:paraId="33EBCFB3"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Envio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mensal</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dos</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eventos</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relacionados</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a</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questão de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saúde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e segurança do trabalho eventos S-2221 – Exame Toxicológico do Motorista Profissional;</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S-2220</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Monitoramento</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da</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Saúde</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do</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Trabalhador;</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 xml:space="preserve">S-2210 – Comunicação de Acidente de Trabalho - CAT; S-2240 – Fatores de </w:t>
            </w:r>
            <w:r w:rsidRPr="002803B5">
              <w:rPr>
                <w:rFonts w:ascii="Arial" w:hAnsi="Arial" w:cs="Arial"/>
                <w:spacing w:val="-2"/>
                <w:kern w:val="0"/>
                <w:sz w:val="20"/>
                <w:szCs w:val="20"/>
                <w:lang w:eastAsia="pt-BR"/>
              </w:rPr>
              <w:t>risco.</w:t>
            </w:r>
          </w:p>
        </w:tc>
        <w:tc>
          <w:tcPr>
            <w:tcW w:w="850" w:type="dxa"/>
            <w:tcBorders>
              <w:top w:val="nil"/>
              <w:left w:val="nil"/>
              <w:bottom w:val="single" w:sz="4" w:space="0" w:color="auto"/>
              <w:right w:val="single" w:sz="4" w:space="0" w:color="auto"/>
            </w:tcBorders>
            <w:noWrap/>
            <w:vAlign w:val="center"/>
          </w:tcPr>
          <w:p w14:paraId="788BC4D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50A6802"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B44E5BA"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D2DD19C"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1CF1AA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13D3482"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414248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3CA7648"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928922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47CC96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246397A"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B17A96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5C9C09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7EE1CE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4D683C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48B6C2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3C0C061"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4A1032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12 MESES</w:t>
            </w:r>
          </w:p>
        </w:tc>
        <w:tc>
          <w:tcPr>
            <w:tcW w:w="1417" w:type="dxa"/>
            <w:tcBorders>
              <w:top w:val="nil"/>
              <w:left w:val="nil"/>
              <w:bottom w:val="single" w:sz="4" w:space="0" w:color="auto"/>
              <w:right w:val="single" w:sz="4" w:space="0" w:color="auto"/>
            </w:tcBorders>
          </w:tcPr>
          <w:p w14:paraId="0002FF0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DFEA628"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D39149C"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1D8A8A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FCB208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EACB42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2887B28"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8E9ADE1"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7C096C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R$ 5.833,33</w:t>
            </w:r>
          </w:p>
        </w:tc>
        <w:tc>
          <w:tcPr>
            <w:tcW w:w="1843" w:type="dxa"/>
            <w:tcBorders>
              <w:top w:val="nil"/>
              <w:left w:val="nil"/>
              <w:bottom w:val="single" w:sz="4" w:space="0" w:color="auto"/>
              <w:right w:val="single" w:sz="4" w:space="0" w:color="auto"/>
            </w:tcBorders>
          </w:tcPr>
          <w:p w14:paraId="72657535"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394E6A71"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10563204"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55C9896F"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FAA5A31"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3552CEBC"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4D1E055"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297F52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AA4653B"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R$ 69.999,96</w:t>
            </w:r>
          </w:p>
          <w:p w14:paraId="6FCC6BA3" w14:textId="77777777" w:rsidR="00B93F0A" w:rsidRPr="002803B5" w:rsidRDefault="00B93F0A" w:rsidP="00F00D2B">
            <w:pPr>
              <w:suppressAutoHyphens w:val="0"/>
              <w:rPr>
                <w:rFonts w:ascii="Arial" w:hAnsi="Arial" w:cs="Arial"/>
                <w:color w:val="000000"/>
                <w:kern w:val="0"/>
                <w:sz w:val="20"/>
                <w:szCs w:val="20"/>
                <w:lang w:eastAsia="pt-BR"/>
              </w:rPr>
            </w:pPr>
          </w:p>
          <w:p w14:paraId="104A38F0" w14:textId="77777777" w:rsidR="00B93F0A" w:rsidRPr="002803B5" w:rsidRDefault="00B93F0A" w:rsidP="00F00D2B">
            <w:pPr>
              <w:suppressAutoHyphens w:val="0"/>
              <w:jc w:val="center"/>
              <w:rPr>
                <w:rFonts w:ascii="Arial" w:eastAsia="Batang" w:hAnsi="Arial" w:cs="Arial"/>
                <w:kern w:val="0"/>
                <w:sz w:val="20"/>
                <w:szCs w:val="20"/>
                <w:lang w:eastAsia="pt-BR"/>
              </w:rPr>
            </w:pPr>
          </w:p>
        </w:tc>
      </w:tr>
      <w:tr w:rsidR="00B93F0A" w:rsidRPr="002803B5" w14:paraId="721302BE"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15E9E030"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9</w:t>
            </w:r>
          </w:p>
        </w:tc>
        <w:tc>
          <w:tcPr>
            <w:tcW w:w="3686" w:type="dxa"/>
            <w:tcBorders>
              <w:top w:val="nil"/>
              <w:left w:val="nil"/>
              <w:bottom w:val="single" w:sz="4" w:space="0" w:color="auto"/>
              <w:right w:val="single" w:sz="4" w:space="0" w:color="auto"/>
            </w:tcBorders>
            <w:vAlign w:val="center"/>
          </w:tcPr>
          <w:p w14:paraId="484A46DC"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 de EXAMES CLÍNICOSOCUPACIONAIS, descritos no PROGRAMA DE CONTROLE MÉDICO DE SAÚDE</w:t>
            </w:r>
          </w:p>
          <w:p w14:paraId="648D5351"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 xml:space="preserve">OCUPACIONAL PCMSO- NR 7 conforme a Portaria MTb n.º 3.214, de 08 Portaria MTP n.º 567, de 10 março de 2022. Todos os exames clínicos ocupacionais, descrito no PCMSO serão de responsabilidade da empresa contratada, Admissional, Periódico, de Retorno ao Trabalho, de Mudança de </w:t>
            </w:r>
            <w:r w:rsidRPr="002803B5">
              <w:rPr>
                <w:rFonts w:ascii="Arial" w:hAnsi="Arial" w:cs="Arial"/>
                <w:kern w:val="0"/>
                <w:sz w:val="20"/>
                <w:szCs w:val="20"/>
                <w:lang w:eastAsia="pt-BR"/>
              </w:rPr>
              <w:lastRenderedPageBreak/>
              <w:t>riscos Ocupacionais e Demissional. Para cada exame clínico ocupacional realizado, o médico do trabalho emitirá Atestado de Saúde Ocupacional ASO, que deve ser comprovadamente disponibilizado ao empregado, devendo ser fornecido em meio físico.</w:t>
            </w:r>
          </w:p>
          <w:p w14:paraId="1CC22BC3"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O ASO deve conter no mínimo:</w:t>
            </w:r>
          </w:p>
          <w:p w14:paraId="60158971"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1 - Razão social e CNPJ ou CAEPF da organização.</w:t>
            </w:r>
          </w:p>
          <w:p w14:paraId="35469755"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2 - Nome completo do empregado, o número de seu CPF e sua função.</w:t>
            </w:r>
          </w:p>
          <w:p w14:paraId="70286534"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3 - A descrição dos perigos ou fatores de risco identificados e classificados no PGR que necessitem de controle médico previsto no PCMSO, ou a sua inexistência.</w:t>
            </w:r>
          </w:p>
          <w:p w14:paraId="58BF671D"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4- Indicação e data de realização dos exames ocupacionais clínicos e complementares a que foi submetido o empregado.</w:t>
            </w:r>
          </w:p>
          <w:p w14:paraId="41E39AAD"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5 - Definição de apto ou inapto para a função do empregado.</w:t>
            </w:r>
          </w:p>
          <w:p w14:paraId="53B1C234"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6 - O nome e número de registro profissional do médico responsável pelo PCMSO se houver.</w:t>
            </w:r>
          </w:p>
          <w:p w14:paraId="6574192F"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7 - Data, número de registro profissional e assinatura do médico que realizou o exame clínico.</w:t>
            </w:r>
          </w:p>
          <w:p w14:paraId="31F7072D"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Enviar os documentos para o eSocial de acordo com o Evento S-2220.</w:t>
            </w:r>
          </w:p>
          <w:p w14:paraId="6CDB20C9"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Os dados dos exames clínicos e complementares deverão ser registrados em prontuário médico individual sob a responsabilidade do médico do trabalho responsável pelo exame, sendo repassado para o médico responsável pelo PCMSO, para elaborar relatório analítico e a contratante para o arquivamento.</w:t>
            </w:r>
          </w:p>
          <w:p w14:paraId="2D85BE40"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 xml:space="preserve">O Médico examinador deverá comparecer ao Município de Mandaguaçu, em até 05 (cinco) dias após a solicitação da Administração </w:t>
            </w:r>
            <w:r w:rsidRPr="002803B5">
              <w:rPr>
                <w:rFonts w:ascii="Arial" w:hAnsi="Arial" w:cs="Arial"/>
                <w:kern w:val="0"/>
                <w:sz w:val="20"/>
                <w:szCs w:val="20"/>
                <w:lang w:eastAsia="pt-BR"/>
              </w:rPr>
              <w:lastRenderedPageBreak/>
              <w:t>Municipal em horário e local designado, sempre que necessário para atendimento e realização dos exames citados acima e emissão dos Atestado de Saúde Ocupacional ASO, conforme a demanda da contratante durante a vigência do contrato.</w:t>
            </w:r>
          </w:p>
          <w:p w14:paraId="7EE06135"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O Médico do trabalho responsável pelos exames clínicos ocupacionais deve possuir formação e registro profissional em conformidade com o disposto na regulamentação da profissão e nos instrumentos normativos emitidos pelo respectivo conselho profissional.</w:t>
            </w:r>
          </w:p>
          <w:p w14:paraId="00FE24CB"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 xml:space="preserve">Os exames complementares devem ser realizados na sede da contratada. </w:t>
            </w:r>
          </w:p>
          <w:p w14:paraId="30D64103"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2688CB9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lastRenderedPageBreak/>
              <w:br/>
              <w:t>UNIDADE</w:t>
            </w:r>
          </w:p>
        </w:tc>
        <w:tc>
          <w:tcPr>
            <w:tcW w:w="993" w:type="dxa"/>
            <w:tcBorders>
              <w:top w:val="nil"/>
              <w:left w:val="nil"/>
              <w:bottom w:val="single" w:sz="4" w:space="0" w:color="auto"/>
              <w:right w:val="single" w:sz="4" w:space="0" w:color="auto"/>
            </w:tcBorders>
          </w:tcPr>
          <w:p w14:paraId="68F70102" w14:textId="77777777" w:rsidR="00B93F0A" w:rsidRPr="002803B5" w:rsidRDefault="00B93F0A" w:rsidP="00F00D2B">
            <w:pPr>
              <w:suppressAutoHyphens w:val="0"/>
              <w:rPr>
                <w:rFonts w:ascii="Arial" w:eastAsia="Batang" w:hAnsi="Arial" w:cs="Arial"/>
                <w:color w:val="000000"/>
                <w:kern w:val="0"/>
                <w:sz w:val="20"/>
                <w:szCs w:val="20"/>
                <w:lang w:eastAsia="pt-BR"/>
              </w:rPr>
            </w:pPr>
          </w:p>
          <w:p w14:paraId="66EEA52B"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br/>
            </w:r>
          </w:p>
          <w:p w14:paraId="6C43594E"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6EC5FABF"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3C316381" w14:textId="77777777" w:rsidR="00B93F0A" w:rsidRPr="002803B5" w:rsidRDefault="00B93F0A" w:rsidP="00F00D2B">
            <w:pPr>
              <w:suppressAutoHyphens w:val="0"/>
              <w:rPr>
                <w:rFonts w:ascii="Arial" w:eastAsia="Batang" w:hAnsi="Arial" w:cs="Arial"/>
                <w:color w:val="000000"/>
                <w:kern w:val="0"/>
                <w:sz w:val="20"/>
                <w:szCs w:val="20"/>
                <w:lang w:eastAsia="pt-BR"/>
              </w:rPr>
            </w:pPr>
          </w:p>
          <w:p w14:paraId="4DC317EA" w14:textId="77777777" w:rsidR="00B93F0A" w:rsidRPr="002803B5" w:rsidRDefault="00B93F0A" w:rsidP="00F00D2B">
            <w:pPr>
              <w:suppressAutoHyphens w:val="0"/>
              <w:rPr>
                <w:rFonts w:ascii="Arial" w:eastAsia="Batang" w:hAnsi="Arial" w:cs="Arial"/>
                <w:color w:val="000000"/>
                <w:kern w:val="0"/>
                <w:sz w:val="20"/>
                <w:szCs w:val="20"/>
                <w:lang w:eastAsia="pt-BR"/>
              </w:rPr>
            </w:pPr>
          </w:p>
          <w:p w14:paraId="507953DC"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992EF52"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4F3F2C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DB6B6C1"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58DF5E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220BA4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C96F15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900</w:t>
            </w:r>
          </w:p>
        </w:tc>
        <w:tc>
          <w:tcPr>
            <w:tcW w:w="1417" w:type="dxa"/>
            <w:tcBorders>
              <w:top w:val="nil"/>
              <w:left w:val="nil"/>
              <w:bottom w:val="single" w:sz="4" w:space="0" w:color="auto"/>
              <w:right w:val="single" w:sz="4" w:space="0" w:color="auto"/>
            </w:tcBorders>
          </w:tcPr>
          <w:p w14:paraId="65B63FC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BB9513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F6E87D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E5E5EE2"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56ACFC7"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DB1F0AB"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E6A8EC3"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8F3A2FB"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5C076B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39703F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37F675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R$ 66,67</w:t>
            </w:r>
          </w:p>
        </w:tc>
        <w:tc>
          <w:tcPr>
            <w:tcW w:w="1843" w:type="dxa"/>
            <w:tcBorders>
              <w:top w:val="nil"/>
              <w:left w:val="nil"/>
              <w:bottom w:val="single" w:sz="4" w:space="0" w:color="auto"/>
              <w:right w:val="single" w:sz="4" w:space="0" w:color="auto"/>
            </w:tcBorders>
          </w:tcPr>
          <w:p w14:paraId="09ABEA7E"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34FA99C"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22A843D"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741FE55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6ADF188"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A17A76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87EE33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6DF1D3B"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871240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77FA782"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74A224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R$ 60.000,00</w:t>
            </w:r>
          </w:p>
        </w:tc>
      </w:tr>
      <w:tr w:rsidR="00B93F0A" w:rsidRPr="002803B5" w14:paraId="7D49E750"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E5D2F54"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lastRenderedPageBreak/>
              <w:t>10</w:t>
            </w:r>
          </w:p>
        </w:tc>
        <w:tc>
          <w:tcPr>
            <w:tcW w:w="3686" w:type="dxa"/>
            <w:tcBorders>
              <w:top w:val="nil"/>
              <w:left w:val="nil"/>
              <w:bottom w:val="single" w:sz="4" w:space="0" w:color="auto"/>
              <w:right w:val="single" w:sz="4" w:space="0" w:color="auto"/>
            </w:tcBorders>
          </w:tcPr>
          <w:p w14:paraId="37ED908B"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3"/>
                <w:kern w:val="0"/>
                <w:sz w:val="20"/>
                <w:szCs w:val="20"/>
                <w:lang w:eastAsia="pt-BR"/>
              </w:rPr>
              <w:t xml:space="preserve"> </w:t>
            </w:r>
            <w:r w:rsidRPr="002803B5">
              <w:rPr>
                <w:rFonts w:ascii="Arial" w:hAnsi="Arial" w:cs="Arial"/>
                <w:spacing w:val="-2"/>
                <w:kern w:val="0"/>
                <w:sz w:val="20"/>
                <w:szCs w:val="20"/>
                <w:lang w:eastAsia="pt-BR"/>
              </w:rPr>
              <w:t>audiometria.</w:t>
            </w:r>
          </w:p>
        </w:tc>
        <w:tc>
          <w:tcPr>
            <w:tcW w:w="850" w:type="dxa"/>
            <w:tcBorders>
              <w:top w:val="nil"/>
              <w:left w:val="nil"/>
              <w:bottom w:val="single" w:sz="4" w:space="0" w:color="auto"/>
              <w:right w:val="single" w:sz="4" w:space="0" w:color="auto"/>
            </w:tcBorders>
            <w:noWrap/>
            <w:vAlign w:val="center"/>
          </w:tcPr>
          <w:p w14:paraId="2FCEF4F8"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3198AB15"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48E8081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088A39F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R$ 50,00</w:t>
            </w:r>
          </w:p>
        </w:tc>
        <w:tc>
          <w:tcPr>
            <w:tcW w:w="1843" w:type="dxa"/>
            <w:tcBorders>
              <w:top w:val="nil"/>
              <w:left w:val="nil"/>
              <w:bottom w:val="single" w:sz="4" w:space="0" w:color="auto"/>
              <w:right w:val="single" w:sz="4" w:space="0" w:color="auto"/>
            </w:tcBorders>
          </w:tcPr>
          <w:p w14:paraId="39DD63C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R$ 12.500,00</w:t>
            </w:r>
          </w:p>
        </w:tc>
      </w:tr>
      <w:tr w:rsidR="00B93F0A" w:rsidRPr="002803B5" w14:paraId="574B9791"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173BEB57"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11</w:t>
            </w:r>
          </w:p>
        </w:tc>
        <w:tc>
          <w:tcPr>
            <w:tcW w:w="3686" w:type="dxa"/>
            <w:tcBorders>
              <w:top w:val="nil"/>
              <w:left w:val="nil"/>
              <w:bottom w:val="single" w:sz="4" w:space="0" w:color="auto"/>
              <w:right w:val="single" w:sz="4" w:space="0" w:color="auto"/>
            </w:tcBorders>
          </w:tcPr>
          <w:p w14:paraId="70C02512"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 xml:space="preserve">acuidade </w:t>
            </w:r>
            <w:r w:rsidRPr="002803B5">
              <w:rPr>
                <w:rFonts w:ascii="Arial" w:hAnsi="Arial" w:cs="Arial"/>
                <w:spacing w:val="-2"/>
                <w:kern w:val="0"/>
                <w:sz w:val="20"/>
                <w:szCs w:val="20"/>
                <w:lang w:eastAsia="pt-BR"/>
              </w:rPr>
              <w:t>visual.</w:t>
            </w:r>
          </w:p>
        </w:tc>
        <w:tc>
          <w:tcPr>
            <w:tcW w:w="850" w:type="dxa"/>
            <w:tcBorders>
              <w:top w:val="nil"/>
              <w:left w:val="nil"/>
              <w:bottom w:val="single" w:sz="4" w:space="0" w:color="auto"/>
              <w:right w:val="single" w:sz="4" w:space="0" w:color="auto"/>
            </w:tcBorders>
            <w:noWrap/>
            <w:vAlign w:val="center"/>
          </w:tcPr>
          <w:p w14:paraId="165B13C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3F12BD64"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4CF8881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758976E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R$ 50,00</w:t>
            </w:r>
          </w:p>
        </w:tc>
        <w:tc>
          <w:tcPr>
            <w:tcW w:w="1843" w:type="dxa"/>
            <w:tcBorders>
              <w:top w:val="nil"/>
              <w:left w:val="nil"/>
              <w:bottom w:val="single" w:sz="4" w:space="0" w:color="auto"/>
              <w:right w:val="single" w:sz="4" w:space="0" w:color="auto"/>
            </w:tcBorders>
          </w:tcPr>
          <w:p w14:paraId="35A35DA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R$ 12.500,00</w:t>
            </w:r>
          </w:p>
        </w:tc>
      </w:tr>
      <w:tr w:rsidR="00B93F0A" w:rsidRPr="002803B5" w14:paraId="41C74252"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A028AB8"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12</w:t>
            </w:r>
          </w:p>
        </w:tc>
        <w:tc>
          <w:tcPr>
            <w:tcW w:w="3686" w:type="dxa"/>
            <w:tcBorders>
              <w:top w:val="nil"/>
              <w:left w:val="nil"/>
              <w:bottom w:val="single" w:sz="4" w:space="0" w:color="auto"/>
              <w:right w:val="single" w:sz="4" w:space="0" w:color="auto"/>
            </w:tcBorders>
          </w:tcPr>
          <w:p w14:paraId="1E905DAF"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eletrocardiograma</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(ECG).</w:t>
            </w:r>
          </w:p>
        </w:tc>
        <w:tc>
          <w:tcPr>
            <w:tcW w:w="850" w:type="dxa"/>
            <w:tcBorders>
              <w:top w:val="nil"/>
              <w:left w:val="nil"/>
              <w:bottom w:val="single" w:sz="4" w:space="0" w:color="auto"/>
              <w:right w:val="single" w:sz="4" w:space="0" w:color="auto"/>
            </w:tcBorders>
            <w:noWrap/>
            <w:vAlign w:val="center"/>
          </w:tcPr>
          <w:p w14:paraId="2366B5D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365A42C9"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3FC0D86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150</w:t>
            </w:r>
          </w:p>
        </w:tc>
        <w:tc>
          <w:tcPr>
            <w:tcW w:w="1417" w:type="dxa"/>
            <w:tcBorders>
              <w:top w:val="nil"/>
              <w:left w:val="nil"/>
              <w:bottom w:val="single" w:sz="4" w:space="0" w:color="auto"/>
              <w:right w:val="single" w:sz="4" w:space="0" w:color="auto"/>
            </w:tcBorders>
          </w:tcPr>
          <w:p w14:paraId="643B013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R$ 75,00</w:t>
            </w:r>
          </w:p>
        </w:tc>
        <w:tc>
          <w:tcPr>
            <w:tcW w:w="1843" w:type="dxa"/>
            <w:tcBorders>
              <w:top w:val="nil"/>
              <w:left w:val="nil"/>
              <w:bottom w:val="single" w:sz="4" w:space="0" w:color="auto"/>
              <w:right w:val="single" w:sz="4" w:space="0" w:color="auto"/>
            </w:tcBorders>
          </w:tcPr>
          <w:p w14:paraId="46ABA43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R$ 11.250,00</w:t>
            </w:r>
          </w:p>
        </w:tc>
      </w:tr>
      <w:tr w:rsidR="00B93F0A" w:rsidRPr="002803B5" w14:paraId="73F5706D"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14481F0E"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13</w:t>
            </w:r>
          </w:p>
        </w:tc>
        <w:tc>
          <w:tcPr>
            <w:tcW w:w="3686" w:type="dxa"/>
            <w:tcBorders>
              <w:top w:val="nil"/>
              <w:left w:val="nil"/>
              <w:bottom w:val="single" w:sz="4" w:space="0" w:color="auto"/>
              <w:right w:val="single" w:sz="4" w:space="0" w:color="auto"/>
            </w:tcBorders>
          </w:tcPr>
          <w:p w14:paraId="2DDC18B4"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8"/>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eletroencefalograma</w:t>
            </w:r>
            <w:r w:rsidRPr="002803B5">
              <w:rPr>
                <w:rFonts w:ascii="Arial" w:hAnsi="Arial" w:cs="Arial"/>
                <w:spacing w:val="-2"/>
                <w:kern w:val="0"/>
                <w:sz w:val="20"/>
                <w:szCs w:val="20"/>
                <w:lang w:eastAsia="pt-BR"/>
              </w:rPr>
              <w:t xml:space="preserve"> (EEG).</w:t>
            </w:r>
          </w:p>
        </w:tc>
        <w:tc>
          <w:tcPr>
            <w:tcW w:w="850" w:type="dxa"/>
            <w:tcBorders>
              <w:top w:val="nil"/>
              <w:left w:val="nil"/>
              <w:bottom w:val="single" w:sz="4" w:space="0" w:color="auto"/>
              <w:right w:val="single" w:sz="4" w:space="0" w:color="auto"/>
            </w:tcBorders>
            <w:noWrap/>
            <w:vAlign w:val="center"/>
          </w:tcPr>
          <w:p w14:paraId="6FAC893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9188B99"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4DB0423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150</w:t>
            </w:r>
          </w:p>
        </w:tc>
        <w:tc>
          <w:tcPr>
            <w:tcW w:w="1417" w:type="dxa"/>
            <w:tcBorders>
              <w:top w:val="nil"/>
              <w:left w:val="nil"/>
              <w:bottom w:val="single" w:sz="4" w:space="0" w:color="auto"/>
              <w:right w:val="single" w:sz="4" w:space="0" w:color="auto"/>
            </w:tcBorders>
          </w:tcPr>
          <w:p w14:paraId="7DE9762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R$ 170,00</w:t>
            </w:r>
          </w:p>
        </w:tc>
        <w:tc>
          <w:tcPr>
            <w:tcW w:w="1843" w:type="dxa"/>
            <w:tcBorders>
              <w:top w:val="nil"/>
              <w:left w:val="nil"/>
              <w:bottom w:val="single" w:sz="4" w:space="0" w:color="auto"/>
              <w:right w:val="single" w:sz="4" w:space="0" w:color="auto"/>
            </w:tcBorders>
          </w:tcPr>
          <w:p w14:paraId="006669CC"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R$ 25.500,00</w:t>
            </w:r>
          </w:p>
        </w:tc>
      </w:tr>
      <w:tr w:rsidR="00B93F0A" w:rsidRPr="002803B5" w14:paraId="615595A6"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29E70414"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14</w:t>
            </w:r>
          </w:p>
        </w:tc>
        <w:tc>
          <w:tcPr>
            <w:tcW w:w="3686" w:type="dxa"/>
            <w:tcBorders>
              <w:top w:val="nil"/>
              <w:left w:val="nil"/>
              <w:bottom w:val="single" w:sz="4" w:space="0" w:color="auto"/>
              <w:right w:val="single" w:sz="4" w:space="0" w:color="auto"/>
            </w:tcBorders>
          </w:tcPr>
          <w:p w14:paraId="1E944C82"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avaliação</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psicossocial.</w:t>
            </w:r>
          </w:p>
        </w:tc>
        <w:tc>
          <w:tcPr>
            <w:tcW w:w="850" w:type="dxa"/>
            <w:tcBorders>
              <w:top w:val="nil"/>
              <w:left w:val="nil"/>
              <w:bottom w:val="single" w:sz="4" w:space="0" w:color="auto"/>
              <w:right w:val="single" w:sz="4" w:space="0" w:color="auto"/>
            </w:tcBorders>
            <w:noWrap/>
            <w:vAlign w:val="center"/>
          </w:tcPr>
          <w:p w14:paraId="3A47D78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7123B6F2"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022E5382"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150</w:t>
            </w:r>
          </w:p>
        </w:tc>
        <w:tc>
          <w:tcPr>
            <w:tcW w:w="1417" w:type="dxa"/>
            <w:tcBorders>
              <w:top w:val="nil"/>
              <w:left w:val="nil"/>
              <w:bottom w:val="single" w:sz="4" w:space="0" w:color="auto"/>
              <w:right w:val="single" w:sz="4" w:space="0" w:color="auto"/>
            </w:tcBorders>
          </w:tcPr>
          <w:p w14:paraId="464663CA"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R$ 210,00</w:t>
            </w:r>
          </w:p>
        </w:tc>
        <w:tc>
          <w:tcPr>
            <w:tcW w:w="1843" w:type="dxa"/>
            <w:tcBorders>
              <w:top w:val="nil"/>
              <w:left w:val="nil"/>
              <w:bottom w:val="single" w:sz="4" w:space="0" w:color="auto"/>
              <w:right w:val="single" w:sz="4" w:space="0" w:color="auto"/>
            </w:tcBorders>
          </w:tcPr>
          <w:p w14:paraId="156F13C1"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R$ 31.500,00</w:t>
            </w:r>
          </w:p>
        </w:tc>
      </w:tr>
      <w:tr w:rsidR="00B93F0A" w:rsidRPr="002803B5" w14:paraId="6EADFA0E"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2B5AE689"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15</w:t>
            </w:r>
          </w:p>
        </w:tc>
        <w:tc>
          <w:tcPr>
            <w:tcW w:w="3686" w:type="dxa"/>
            <w:tcBorders>
              <w:top w:val="nil"/>
              <w:left w:val="nil"/>
              <w:bottom w:val="single" w:sz="4" w:space="0" w:color="auto"/>
              <w:right w:val="single" w:sz="4" w:space="0" w:color="auto"/>
            </w:tcBorders>
          </w:tcPr>
          <w:p w14:paraId="594AD874"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 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anti</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hbs</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(hepatite</w:t>
            </w:r>
            <w:r w:rsidRPr="002803B5">
              <w:rPr>
                <w:rFonts w:ascii="Arial" w:hAnsi="Arial" w:cs="Arial"/>
                <w:spacing w:val="-4"/>
                <w:kern w:val="0"/>
                <w:sz w:val="20"/>
                <w:szCs w:val="20"/>
                <w:lang w:eastAsia="pt-BR"/>
              </w:rPr>
              <w:t xml:space="preserve"> </w:t>
            </w:r>
            <w:r w:rsidRPr="002803B5">
              <w:rPr>
                <w:rFonts w:ascii="Arial" w:hAnsi="Arial" w:cs="Arial"/>
                <w:spacing w:val="-5"/>
                <w:kern w:val="0"/>
                <w:sz w:val="20"/>
                <w:szCs w:val="20"/>
                <w:lang w:eastAsia="pt-BR"/>
              </w:rPr>
              <w:t>b).</w:t>
            </w:r>
          </w:p>
        </w:tc>
        <w:tc>
          <w:tcPr>
            <w:tcW w:w="850" w:type="dxa"/>
            <w:tcBorders>
              <w:top w:val="nil"/>
              <w:left w:val="nil"/>
              <w:bottom w:val="single" w:sz="4" w:space="0" w:color="auto"/>
              <w:right w:val="single" w:sz="4" w:space="0" w:color="auto"/>
            </w:tcBorders>
            <w:noWrap/>
            <w:vAlign w:val="center"/>
          </w:tcPr>
          <w:p w14:paraId="275ECD4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7AF70A24"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724CFAF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0E45BC1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R$ 45,00</w:t>
            </w:r>
          </w:p>
          <w:p w14:paraId="244E7649" w14:textId="77777777" w:rsidR="00B93F0A" w:rsidRPr="002803B5" w:rsidRDefault="00B93F0A" w:rsidP="00F00D2B">
            <w:pPr>
              <w:suppressAutoHyphens w:val="0"/>
              <w:jc w:val="center"/>
              <w:rPr>
                <w:rFonts w:ascii="Arial" w:eastAsia="Batang" w:hAnsi="Arial" w:cs="Arial"/>
                <w:kern w:val="0"/>
                <w:sz w:val="20"/>
                <w:szCs w:val="20"/>
                <w:lang w:eastAsia="pt-BR"/>
              </w:rPr>
            </w:pPr>
          </w:p>
        </w:tc>
        <w:tc>
          <w:tcPr>
            <w:tcW w:w="1843" w:type="dxa"/>
            <w:tcBorders>
              <w:top w:val="nil"/>
              <w:left w:val="nil"/>
              <w:bottom w:val="single" w:sz="4" w:space="0" w:color="auto"/>
              <w:right w:val="single" w:sz="4" w:space="0" w:color="auto"/>
            </w:tcBorders>
          </w:tcPr>
          <w:p w14:paraId="711C8883"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R$ 11.250,00</w:t>
            </w:r>
          </w:p>
        </w:tc>
      </w:tr>
      <w:tr w:rsidR="00B93F0A" w:rsidRPr="002803B5" w14:paraId="6D47E592"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235EDDA7"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16</w:t>
            </w:r>
          </w:p>
        </w:tc>
        <w:tc>
          <w:tcPr>
            <w:tcW w:w="3686" w:type="dxa"/>
            <w:tcBorders>
              <w:top w:val="nil"/>
              <w:left w:val="nil"/>
              <w:bottom w:val="single" w:sz="4" w:space="0" w:color="auto"/>
              <w:right w:val="single" w:sz="4" w:space="0" w:color="auto"/>
            </w:tcBorders>
          </w:tcPr>
          <w:p w14:paraId="096A1F2C"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anti</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hcv</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(hepatite</w:t>
            </w:r>
            <w:r w:rsidRPr="002803B5">
              <w:rPr>
                <w:rFonts w:ascii="Arial" w:hAnsi="Arial" w:cs="Arial"/>
                <w:spacing w:val="-4"/>
                <w:kern w:val="0"/>
                <w:sz w:val="20"/>
                <w:szCs w:val="20"/>
                <w:lang w:eastAsia="pt-BR"/>
              </w:rPr>
              <w:t xml:space="preserve"> </w:t>
            </w:r>
            <w:r w:rsidRPr="002803B5">
              <w:rPr>
                <w:rFonts w:ascii="Arial" w:hAnsi="Arial" w:cs="Arial"/>
                <w:spacing w:val="-5"/>
                <w:kern w:val="0"/>
                <w:sz w:val="20"/>
                <w:szCs w:val="20"/>
                <w:lang w:eastAsia="pt-BR"/>
              </w:rPr>
              <w:t>c).</w:t>
            </w:r>
          </w:p>
        </w:tc>
        <w:tc>
          <w:tcPr>
            <w:tcW w:w="850" w:type="dxa"/>
            <w:tcBorders>
              <w:top w:val="nil"/>
              <w:left w:val="nil"/>
              <w:bottom w:val="single" w:sz="4" w:space="0" w:color="auto"/>
              <w:right w:val="single" w:sz="4" w:space="0" w:color="auto"/>
            </w:tcBorders>
            <w:noWrap/>
            <w:vAlign w:val="center"/>
          </w:tcPr>
          <w:p w14:paraId="473A83B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2ADD0909"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7CB05F27"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153F66EA"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R$ 45,00</w:t>
            </w:r>
          </w:p>
          <w:p w14:paraId="3C5BC958"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tc>
        <w:tc>
          <w:tcPr>
            <w:tcW w:w="1843" w:type="dxa"/>
            <w:tcBorders>
              <w:top w:val="nil"/>
              <w:left w:val="nil"/>
              <w:bottom w:val="single" w:sz="4" w:space="0" w:color="auto"/>
              <w:right w:val="single" w:sz="4" w:space="0" w:color="auto"/>
            </w:tcBorders>
          </w:tcPr>
          <w:p w14:paraId="2848008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R$ 11.250,00</w:t>
            </w:r>
          </w:p>
        </w:tc>
      </w:tr>
      <w:tr w:rsidR="00B93F0A" w:rsidRPr="002803B5" w14:paraId="74CFAC29"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A3EFF48"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17</w:t>
            </w:r>
          </w:p>
        </w:tc>
        <w:tc>
          <w:tcPr>
            <w:tcW w:w="3686" w:type="dxa"/>
            <w:tcBorders>
              <w:top w:val="nil"/>
              <w:left w:val="nil"/>
              <w:bottom w:val="single" w:sz="4" w:space="0" w:color="auto"/>
              <w:right w:val="single" w:sz="4" w:space="0" w:color="auto"/>
            </w:tcBorders>
          </w:tcPr>
          <w:p w14:paraId="5DD46710"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6"/>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exame complementar</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hbsag</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(hepatite</w:t>
            </w:r>
            <w:r w:rsidRPr="002803B5">
              <w:rPr>
                <w:rFonts w:ascii="Arial" w:hAnsi="Arial" w:cs="Arial"/>
                <w:spacing w:val="-2"/>
                <w:kern w:val="0"/>
                <w:sz w:val="20"/>
                <w:szCs w:val="20"/>
                <w:lang w:eastAsia="pt-BR"/>
              </w:rPr>
              <w:t xml:space="preserve"> </w:t>
            </w:r>
            <w:r w:rsidRPr="002803B5">
              <w:rPr>
                <w:rFonts w:ascii="Arial" w:hAnsi="Arial" w:cs="Arial"/>
                <w:spacing w:val="-5"/>
                <w:kern w:val="0"/>
                <w:sz w:val="20"/>
                <w:szCs w:val="20"/>
                <w:lang w:eastAsia="pt-BR"/>
              </w:rPr>
              <w:t>b).</w:t>
            </w:r>
          </w:p>
        </w:tc>
        <w:tc>
          <w:tcPr>
            <w:tcW w:w="850" w:type="dxa"/>
            <w:tcBorders>
              <w:top w:val="nil"/>
              <w:left w:val="nil"/>
              <w:bottom w:val="single" w:sz="4" w:space="0" w:color="auto"/>
              <w:right w:val="single" w:sz="4" w:space="0" w:color="auto"/>
            </w:tcBorders>
            <w:noWrap/>
            <w:vAlign w:val="center"/>
          </w:tcPr>
          <w:p w14:paraId="3882BF08"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0AE7772B"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6CD35741"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02C7400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R$ 50,00</w:t>
            </w:r>
          </w:p>
        </w:tc>
        <w:tc>
          <w:tcPr>
            <w:tcW w:w="1843" w:type="dxa"/>
            <w:tcBorders>
              <w:top w:val="nil"/>
              <w:left w:val="nil"/>
              <w:bottom w:val="single" w:sz="4" w:space="0" w:color="auto"/>
              <w:right w:val="single" w:sz="4" w:space="0" w:color="auto"/>
            </w:tcBorders>
          </w:tcPr>
          <w:p w14:paraId="30EFA668"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R$ 12.500,00</w:t>
            </w:r>
          </w:p>
        </w:tc>
      </w:tr>
      <w:tr w:rsidR="00B93F0A" w:rsidRPr="002803B5" w14:paraId="313565EC"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E0CA391"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lastRenderedPageBreak/>
              <w:t>18</w:t>
            </w:r>
          </w:p>
        </w:tc>
        <w:tc>
          <w:tcPr>
            <w:tcW w:w="3686" w:type="dxa"/>
            <w:tcBorders>
              <w:top w:val="nil"/>
              <w:left w:val="nil"/>
              <w:bottom w:val="single" w:sz="4" w:space="0" w:color="auto"/>
              <w:right w:val="single" w:sz="4" w:space="0" w:color="auto"/>
            </w:tcBorders>
          </w:tcPr>
          <w:p w14:paraId="25EBE97D"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 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spacing w:val="-4"/>
                <w:kern w:val="0"/>
                <w:sz w:val="20"/>
                <w:szCs w:val="20"/>
                <w:lang w:eastAsia="pt-BR"/>
              </w:rPr>
              <w:t>VDRL.</w:t>
            </w:r>
          </w:p>
        </w:tc>
        <w:tc>
          <w:tcPr>
            <w:tcW w:w="850" w:type="dxa"/>
            <w:tcBorders>
              <w:top w:val="nil"/>
              <w:left w:val="nil"/>
              <w:bottom w:val="single" w:sz="4" w:space="0" w:color="auto"/>
              <w:right w:val="single" w:sz="4" w:space="0" w:color="auto"/>
            </w:tcBorders>
            <w:noWrap/>
            <w:vAlign w:val="center"/>
          </w:tcPr>
          <w:p w14:paraId="666924E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6AB93FC7"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5FD0A64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90</w:t>
            </w:r>
          </w:p>
        </w:tc>
        <w:tc>
          <w:tcPr>
            <w:tcW w:w="1417" w:type="dxa"/>
            <w:tcBorders>
              <w:top w:val="nil"/>
              <w:left w:val="nil"/>
              <w:bottom w:val="single" w:sz="4" w:space="0" w:color="auto"/>
              <w:right w:val="single" w:sz="4" w:space="0" w:color="auto"/>
            </w:tcBorders>
          </w:tcPr>
          <w:p w14:paraId="6288150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R$ 46,00</w:t>
            </w:r>
          </w:p>
        </w:tc>
        <w:tc>
          <w:tcPr>
            <w:tcW w:w="1843" w:type="dxa"/>
            <w:tcBorders>
              <w:top w:val="nil"/>
              <w:left w:val="nil"/>
              <w:bottom w:val="single" w:sz="4" w:space="0" w:color="auto"/>
              <w:right w:val="single" w:sz="4" w:space="0" w:color="auto"/>
            </w:tcBorders>
          </w:tcPr>
          <w:p w14:paraId="199CD8C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R$ 4.140,00</w:t>
            </w:r>
          </w:p>
        </w:tc>
      </w:tr>
      <w:tr w:rsidR="00B93F0A" w:rsidRPr="002803B5" w14:paraId="28339B2E"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893CC79"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19</w:t>
            </w:r>
          </w:p>
        </w:tc>
        <w:tc>
          <w:tcPr>
            <w:tcW w:w="3686" w:type="dxa"/>
            <w:tcBorders>
              <w:top w:val="nil"/>
              <w:left w:val="nil"/>
              <w:bottom w:val="single" w:sz="4" w:space="0" w:color="auto"/>
              <w:right w:val="single" w:sz="4" w:space="0" w:color="auto"/>
            </w:tcBorders>
          </w:tcPr>
          <w:p w14:paraId="09183193"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 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colinesterase.</w:t>
            </w:r>
          </w:p>
        </w:tc>
        <w:tc>
          <w:tcPr>
            <w:tcW w:w="850" w:type="dxa"/>
            <w:tcBorders>
              <w:top w:val="nil"/>
              <w:left w:val="nil"/>
              <w:bottom w:val="single" w:sz="4" w:space="0" w:color="auto"/>
              <w:right w:val="single" w:sz="4" w:space="0" w:color="auto"/>
            </w:tcBorders>
            <w:noWrap/>
            <w:vAlign w:val="center"/>
          </w:tcPr>
          <w:p w14:paraId="0032924C"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2F23226F"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71ECD85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26344591"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R$ 22,00</w:t>
            </w:r>
          </w:p>
        </w:tc>
        <w:tc>
          <w:tcPr>
            <w:tcW w:w="1843" w:type="dxa"/>
            <w:tcBorders>
              <w:top w:val="nil"/>
              <w:left w:val="nil"/>
              <w:bottom w:val="single" w:sz="4" w:space="0" w:color="auto"/>
              <w:right w:val="single" w:sz="4" w:space="0" w:color="auto"/>
            </w:tcBorders>
          </w:tcPr>
          <w:p w14:paraId="3E5D9BE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R$ 5.500,00</w:t>
            </w:r>
          </w:p>
        </w:tc>
      </w:tr>
      <w:tr w:rsidR="00B93F0A" w:rsidRPr="002803B5" w14:paraId="71E44946"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ED50382"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20</w:t>
            </w:r>
          </w:p>
        </w:tc>
        <w:tc>
          <w:tcPr>
            <w:tcW w:w="3686" w:type="dxa"/>
            <w:tcBorders>
              <w:top w:val="nil"/>
              <w:left w:val="nil"/>
              <w:bottom w:val="single" w:sz="4" w:space="0" w:color="auto"/>
              <w:right w:val="single" w:sz="4" w:space="0" w:color="auto"/>
            </w:tcBorders>
          </w:tcPr>
          <w:p w14:paraId="2CF47D3A"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 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glicose.</w:t>
            </w:r>
          </w:p>
        </w:tc>
        <w:tc>
          <w:tcPr>
            <w:tcW w:w="850" w:type="dxa"/>
            <w:tcBorders>
              <w:top w:val="nil"/>
              <w:left w:val="nil"/>
              <w:bottom w:val="single" w:sz="4" w:space="0" w:color="auto"/>
              <w:right w:val="single" w:sz="4" w:space="0" w:color="auto"/>
            </w:tcBorders>
            <w:noWrap/>
            <w:vAlign w:val="center"/>
          </w:tcPr>
          <w:p w14:paraId="3A74DC3C"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3031AC2F"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7CA75E5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3BDC071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R$ 13,00</w:t>
            </w:r>
          </w:p>
        </w:tc>
        <w:tc>
          <w:tcPr>
            <w:tcW w:w="1843" w:type="dxa"/>
            <w:tcBorders>
              <w:top w:val="nil"/>
              <w:left w:val="nil"/>
              <w:bottom w:val="single" w:sz="4" w:space="0" w:color="auto"/>
              <w:right w:val="single" w:sz="4" w:space="0" w:color="auto"/>
            </w:tcBorders>
          </w:tcPr>
          <w:p w14:paraId="03085652"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R$ 3.250,00</w:t>
            </w:r>
          </w:p>
        </w:tc>
      </w:tr>
      <w:tr w:rsidR="00B93F0A" w:rsidRPr="002803B5" w14:paraId="5CF7B5CD"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DDBF931"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21</w:t>
            </w:r>
          </w:p>
        </w:tc>
        <w:tc>
          <w:tcPr>
            <w:tcW w:w="3686" w:type="dxa"/>
            <w:tcBorders>
              <w:top w:val="nil"/>
              <w:left w:val="nil"/>
              <w:bottom w:val="single" w:sz="4" w:space="0" w:color="auto"/>
              <w:right w:val="single" w:sz="4" w:space="0" w:color="auto"/>
            </w:tcBorders>
          </w:tcPr>
          <w:p w14:paraId="5AF3B9D2"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hemograma</w:t>
            </w:r>
            <w:r w:rsidRPr="002803B5">
              <w:rPr>
                <w:rFonts w:ascii="Arial" w:hAnsi="Arial" w:cs="Arial"/>
                <w:spacing w:val="-2"/>
                <w:kern w:val="0"/>
                <w:sz w:val="20"/>
                <w:szCs w:val="20"/>
                <w:lang w:eastAsia="pt-BR"/>
              </w:rPr>
              <w:t xml:space="preserve"> completo.</w:t>
            </w:r>
          </w:p>
        </w:tc>
        <w:tc>
          <w:tcPr>
            <w:tcW w:w="850" w:type="dxa"/>
            <w:tcBorders>
              <w:top w:val="nil"/>
              <w:left w:val="nil"/>
              <w:bottom w:val="single" w:sz="4" w:space="0" w:color="auto"/>
              <w:right w:val="single" w:sz="4" w:space="0" w:color="auto"/>
            </w:tcBorders>
            <w:noWrap/>
            <w:vAlign w:val="center"/>
          </w:tcPr>
          <w:p w14:paraId="532C922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6FEF5BA6"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4C9BD0B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10A2B50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R$ 17,00</w:t>
            </w:r>
          </w:p>
        </w:tc>
        <w:tc>
          <w:tcPr>
            <w:tcW w:w="1843" w:type="dxa"/>
            <w:tcBorders>
              <w:top w:val="nil"/>
              <w:left w:val="nil"/>
              <w:bottom w:val="single" w:sz="4" w:space="0" w:color="auto"/>
              <w:right w:val="single" w:sz="4" w:space="0" w:color="auto"/>
            </w:tcBorders>
          </w:tcPr>
          <w:p w14:paraId="4D0892E2"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R$ 4.250,00</w:t>
            </w:r>
          </w:p>
        </w:tc>
      </w:tr>
      <w:tr w:rsidR="00B93F0A" w:rsidRPr="002803B5" w14:paraId="227EA9E5"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2606612D"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22</w:t>
            </w:r>
          </w:p>
        </w:tc>
        <w:tc>
          <w:tcPr>
            <w:tcW w:w="3686" w:type="dxa"/>
            <w:tcBorders>
              <w:top w:val="nil"/>
              <w:left w:val="nil"/>
              <w:bottom w:val="single" w:sz="4" w:space="0" w:color="auto"/>
              <w:right w:val="single" w:sz="4" w:space="0" w:color="auto"/>
            </w:tcBorders>
          </w:tcPr>
          <w:p w14:paraId="5DCABDCF"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coprocultura.</w:t>
            </w:r>
          </w:p>
        </w:tc>
        <w:tc>
          <w:tcPr>
            <w:tcW w:w="850" w:type="dxa"/>
            <w:tcBorders>
              <w:top w:val="nil"/>
              <w:left w:val="nil"/>
              <w:bottom w:val="single" w:sz="4" w:space="0" w:color="auto"/>
              <w:right w:val="single" w:sz="4" w:space="0" w:color="auto"/>
            </w:tcBorders>
            <w:noWrap/>
            <w:vAlign w:val="center"/>
          </w:tcPr>
          <w:p w14:paraId="45E08C7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27951AC"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133F2647"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90</w:t>
            </w:r>
          </w:p>
        </w:tc>
        <w:tc>
          <w:tcPr>
            <w:tcW w:w="1417" w:type="dxa"/>
            <w:tcBorders>
              <w:top w:val="nil"/>
              <w:left w:val="nil"/>
              <w:bottom w:val="single" w:sz="4" w:space="0" w:color="auto"/>
              <w:right w:val="single" w:sz="4" w:space="0" w:color="auto"/>
            </w:tcBorders>
          </w:tcPr>
          <w:p w14:paraId="78AC2FC1"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R$ 38,00</w:t>
            </w:r>
          </w:p>
        </w:tc>
        <w:tc>
          <w:tcPr>
            <w:tcW w:w="1843" w:type="dxa"/>
            <w:tcBorders>
              <w:top w:val="nil"/>
              <w:left w:val="nil"/>
              <w:bottom w:val="single" w:sz="4" w:space="0" w:color="auto"/>
              <w:right w:val="single" w:sz="4" w:space="0" w:color="auto"/>
            </w:tcBorders>
          </w:tcPr>
          <w:p w14:paraId="00B107A3"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R$ 3.420,00</w:t>
            </w:r>
          </w:p>
        </w:tc>
      </w:tr>
      <w:tr w:rsidR="00B93F0A" w:rsidRPr="002803B5" w14:paraId="10F027AA"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0487A13"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23</w:t>
            </w:r>
          </w:p>
        </w:tc>
        <w:tc>
          <w:tcPr>
            <w:tcW w:w="3686" w:type="dxa"/>
            <w:tcBorders>
              <w:top w:val="nil"/>
              <w:left w:val="nil"/>
              <w:bottom w:val="single" w:sz="4" w:space="0" w:color="auto"/>
              <w:right w:val="single" w:sz="4" w:space="0" w:color="auto"/>
            </w:tcBorders>
          </w:tcPr>
          <w:p w14:paraId="278025F9"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parasitológico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3"/>
                <w:kern w:val="0"/>
                <w:sz w:val="20"/>
                <w:szCs w:val="20"/>
                <w:lang w:eastAsia="pt-BR"/>
              </w:rPr>
              <w:t xml:space="preserve"> </w:t>
            </w:r>
            <w:r w:rsidRPr="002803B5">
              <w:rPr>
                <w:rFonts w:ascii="Arial" w:hAnsi="Arial" w:cs="Arial"/>
                <w:spacing w:val="-2"/>
                <w:kern w:val="0"/>
                <w:sz w:val="20"/>
                <w:szCs w:val="20"/>
                <w:lang w:eastAsia="pt-BR"/>
              </w:rPr>
              <w:t>fezes.</w:t>
            </w:r>
          </w:p>
        </w:tc>
        <w:tc>
          <w:tcPr>
            <w:tcW w:w="850" w:type="dxa"/>
            <w:tcBorders>
              <w:top w:val="nil"/>
              <w:left w:val="nil"/>
              <w:bottom w:val="single" w:sz="4" w:space="0" w:color="auto"/>
              <w:right w:val="single" w:sz="4" w:space="0" w:color="auto"/>
            </w:tcBorders>
            <w:noWrap/>
            <w:vAlign w:val="center"/>
          </w:tcPr>
          <w:p w14:paraId="7A3D9573"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279B4E5F"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0C1A541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90</w:t>
            </w:r>
          </w:p>
        </w:tc>
        <w:tc>
          <w:tcPr>
            <w:tcW w:w="1417" w:type="dxa"/>
            <w:tcBorders>
              <w:top w:val="nil"/>
              <w:left w:val="nil"/>
              <w:bottom w:val="single" w:sz="4" w:space="0" w:color="auto"/>
              <w:right w:val="single" w:sz="4" w:space="0" w:color="auto"/>
            </w:tcBorders>
          </w:tcPr>
          <w:p w14:paraId="6918344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R$ 15,00</w:t>
            </w:r>
          </w:p>
        </w:tc>
        <w:tc>
          <w:tcPr>
            <w:tcW w:w="1843" w:type="dxa"/>
            <w:tcBorders>
              <w:top w:val="nil"/>
              <w:left w:val="nil"/>
              <w:bottom w:val="single" w:sz="4" w:space="0" w:color="auto"/>
              <w:right w:val="single" w:sz="4" w:space="0" w:color="auto"/>
            </w:tcBorders>
          </w:tcPr>
          <w:p w14:paraId="609A0CF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R$ 1.350,00</w:t>
            </w:r>
          </w:p>
        </w:tc>
      </w:tr>
      <w:tr w:rsidR="00B93F0A" w:rsidRPr="002803B5" w14:paraId="38B99F90"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82E669E"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24</w:t>
            </w:r>
          </w:p>
        </w:tc>
        <w:tc>
          <w:tcPr>
            <w:tcW w:w="3686" w:type="dxa"/>
            <w:tcBorders>
              <w:top w:val="nil"/>
              <w:left w:val="nil"/>
              <w:bottom w:val="single" w:sz="4" w:space="0" w:color="auto"/>
              <w:right w:val="single" w:sz="4" w:space="0" w:color="auto"/>
            </w:tcBorders>
          </w:tcPr>
          <w:p w14:paraId="5723AEA3"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4"/>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 trans-mucônico</w:t>
            </w:r>
            <w:r w:rsidRPr="002803B5">
              <w:rPr>
                <w:rFonts w:ascii="Arial" w:hAnsi="Arial" w:cs="Arial"/>
                <w:spacing w:val="-2"/>
                <w:kern w:val="0"/>
                <w:sz w:val="20"/>
                <w:szCs w:val="20"/>
                <w:lang w:eastAsia="pt-BR"/>
              </w:rPr>
              <w:t xml:space="preserve"> urinário.</w:t>
            </w:r>
          </w:p>
        </w:tc>
        <w:tc>
          <w:tcPr>
            <w:tcW w:w="850" w:type="dxa"/>
            <w:tcBorders>
              <w:top w:val="nil"/>
              <w:left w:val="nil"/>
              <w:bottom w:val="single" w:sz="4" w:space="0" w:color="auto"/>
              <w:right w:val="single" w:sz="4" w:space="0" w:color="auto"/>
            </w:tcBorders>
            <w:noWrap/>
            <w:vAlign w:val="center"/>
          </w:tcPr>
          <w:p w14:paraId="0EEF8AF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16B3FBB5"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11CC0288"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5A89E29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R$ 65,00</w:t>
            </w:r>
          </w:p>
        </w:tc>
        <w:tc>
          <w:tcPr>
            <w:tcW w:w="1843" w:type="dxa"/>
            <w:tcBorders>
              <w:top w:val="nil"/>
              <w:left w:val="nil"/>
              <w:bottom w:val="single" w:sz="4" w:space="0" w:color="auto"/>
              <w:right w:val="single" w:sz="4" w:space="0" w:color="auto"/>
            </w:tcBorders>
          </w:tcPr>
          <w:p w14:paraId="76C683C2"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R$ 1.950,00</w:t>
            </w:r>
          </w:p>
        </w:tc>
      </w:tr>
      <w:tr w:rsidR="00B93F0A" w:rsidRPr="002803B5" w14:paraId="7A335868"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442B3B58"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25</w:t>
            </w:r>
          </w:p>
        </w:tc>
        <w:tc>
          <w:tcPr>
            <w:tcW w:w="3686" w:type="dxa"/>
            <w:tcBorders>
              <w:top w:val="nil"/>
              <w:left w:val="nil"/>
              <w:bottom w:val="single" w:sz="4" w:space="0" w:color="auto"/>
              <w:right w:val="single" w:sz="4" w:space="0" w:color="auto"/>
            </w:tcBorders>
          </w:tcPr>
          <w:p w14:paraId="49906540"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reticulócitos.</w:t>
            </w:r>
          </w:p>
        </w:tc>
        <w:tc>
          <w:tcPr>
            <w:tcW w:w="850" w:type="dxa"/>
            <w:tcBorders>
              <w:top w:val="nil"/>
              <w:left w:val="nil"/>
              <w:bottom w:val="single" w:sz="4" w:space="0" w:color="auto"/>
              <w:right w:val="single" w:sz="4" w:space="0" w:color="auto"/>
            </w:tcBorders>
            <w:noWrap/>
            <w:vAlign w:val="center"/>
          </w:tcPr>
          <w:p w14:paraId="438930A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011B44F1"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0E308AB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7746A562"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R$ 16,00</w:t>
            </w:r>
          </w:p>
        </w:tc>
        <w:tc>
          <w:tcPr>
            <w:tcW w:w="1843" w:type="dxa"/>
            <w:tcBorders>
              <w:top w:val="nil"/>
              <w:left w:val="nil"/>
              <w:bottom w:val="single" w:sz="4" w:space="0" w:color="auto"/>
              <w:right w:val="single" w:sz="4" w:space="0" w:color="auto"/>
            </w:tcBorders>
          </w:tcPr>
          <w:p w14:paraId="6C43A58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R$ 480,00</w:t>
            </w:r>
          </w:p>
        </w:tc>
      </w:tr>
      <w:tr w:rsidR="00B93F0A" w:rsidRPr="002803B5" w14:paraId="23AD273A"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1ED3788E"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26</w:t>
            </w:r>
          </w:p>
        </w:tc>
        <w:tc>
          <w:tcPr>
            <w:tcW w:w="3686" w:type="dxa"/>
            <w:tcBorders>
              <w:top w:val="nil"/>
              <w:left w:val="nil"/>
              <w:bottom w:val="single" w:sz="4" w:space="0" w:color="auto"/>
              <w:right w:val="single" w:sz="4" w:space="0" w:color="auto"/>
            </w:tcBorders>
          </w:tcPr>
          <w:p w14:paraId="31C4B348"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ácido</w:t>
            </w:r>
            <w:r w:rsidRPr="002803B5">
              <w:rPr>
                <w:rFonts w:ascii="Arial" w:hAnsi="Arial" w:cs="Arial"/>
                <w:spacing w:val="-2"/>
                <w:kern w:val="0"/>
                <w:sz w:val="20"/>
                <w:szCs w:val="20"/>
                <w:lang w:eastAsia="pt-BR"/>
              </w:rPr>
              <w:t xml:space="preserve"> hipurico.</w:t>
            </w:r>
          </w:p>
        </w:tc>
        <w:tc>
          <w:tcPr>
            <w:tcW w:w="850" w:type="dxa"/>
            <w:tcBorders>
              <w:top w:val="nil"/>
              <w:left w:val="nil"/>
              <w:bottom w:val="single" w:sz="4" w:space="0" w:color="auto"/>
              <w:right w:val="single" w:sz="4" w:space="0" w:color="auto"/>
            </w:tcBorders>
            <w:noWrap/>
            <w:vAlign w:val="center"/>
          </w:tcPr>
          <w:p w14:paraId="621EA6D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CF4B16C"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6247521A"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65258F6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R$ 33,33</w:t>
            </w:r>
          </w:p>
        </w:tc>
        <w:tc>
          <w:tcPr>
            <w:tcW w:w="1843" w:type="dxa"/>
            <w:tcBorders>
              <w:top w:val="nil"/>
              <w:left w:val="nil"/>
              <w:bottom w:val="single" w:sz="4" w:space="0" w:color="auto"/>
              <w:right w:val="single" w:sz="4" w:space="0" w:color="auto"/>
            </w:tcBorders>
          </w:tcPr>
          <w:p w14:paraId="6CFC3C9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R$ 1.000,00</w:t>
            </w:r>
          </w:p>
        </w:tc>
      </w:tr>
      <w:tr w:rsidR="00B93F0A" w:rsidRPr="002803B5" w14:paraId="74797E18"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44C6A2BA"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27</w:t>
            </w:r>
          </w:p>
        </w:tc>
        <w:tc>
          <w:tcPr>
            <w:tcW w:w="3686" w:type="dxa"/>
            <w:tcBorders>
              <w:top w:val="nil"/>
              <w:left w:val="nil"/>
              <w:bottom w:val="single" w:sz="4" w:space="0" w:color="auto"/>
              <w:right w:val="single" w:sz="4" w:space="0" w:color="auto"/>
            </w:tcBorders>
          </w:tcPr>
          <w:p w14:paraId="135D9E6D"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ácido</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metil</w:t>
            </w:r>
            <w:r w:rsidRPr="002803B5">
              <w:rPr>
                <w:rFonts w:ascii="Arial" w:hAnsi="Arial" w:cs="Arial"/>
                <w:spacing w:val="-4"/>
                <w:kern w:val="0"/>
                <w:sz w:val="20"/>
                <w:szCs w:val="20"/>
                <w:lang w:eastAsia="pt-BR"/>
              </w:rPr>
              <w:t xml:space="preserve"> </w:t>
            </w:r>
            <w:r w:rsidRPr="002803B5">
              <w:rPr>
                <w:rFonts w:ascii="Arial" w:hAnsi="Arial" w:cs="Arial"/>
                <w:spacing w:val="-2"/>
                <w:kern w:val="0"/>
                <w:sz w:val="20"/>
                <w:szCs w:val="20"/>
                <w:lang w:eastAsia="pt-BR"/>
              </w:rPr>
              <w:t>hipurico.</w:t>
            </w:r>
          </w:p>
        </w:tc>
        <w:tc>
          <w:tcPr>
            <w:tcW w:w="850" w:type="dxa"/>
            <w:tcBorders>
              <w:top w:val="nil"/>
              <w:left w:val="nil"/>
              <w:bottom w:val="single" w:sz="4" w:space="0" w:color="auto"/>
              <w:right w:val="single" w:sz="4" w:space="0" w:color="auto"/>
            </w:tcBorders>
            <w:noWrap/>
            <w:vAlign w:val="center"/>
          </w:tcPr>
          <w:p w14:paraId="099381C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7AE79D3D"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2288327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5E0491BC"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R$ 33,00</w:t>
            </w:r>
          </w:p>
        </w:tc>
        <w:tc>
          <w:tcPr>
            <w:tcW w:w="1843" w:type="dxa"/>
            <w:tcBorders>
              <w:top w:val="nil"/>
              <w:left w:val="nil"/>
              <w:bottom w:val="single" w:sz="4" w:space="0" w:color="auto"/>
              <w:right w:val="single" w:sz="4" w:space="0" w:color="auto"/>
            </w:tcBorders>
          </w:tcPr>
          <w:p w14:paraId="7057D45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R$ 990,00</w:t>
            </w:r>
          </w:p>
        </w:tc>
      </w:tr>
      <w:tr w:rsidR="00B93F0A" w:rsidRPr="002803B5" w14:paraId="0EF41B5C"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3E747FD"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28</w:t>
            </w:r>
          </w:p>
        </w:tc>
        <w:tc>
          <w:tcPr>
            <w:tcW w:w="3686" w:type="dxa"/>
            <w:tcBorders>
              <w:top w:val="nil"/>
              <w:left w:val="nil"/>
              <w:bottom w:val="single" w:sz="4" w:space="0" w:color="auto"/>
              <w:right w:val="single" w:sz="4" w:space="0" w:color="auto"/>
            </w:tcBorders>
          </w:tcPr>
          <w:p w14:paraId="0AC1BD0F"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cromo</w:t>
            </w:r>
            <w:r w:rsidRPr="002803B5">
              <w:rPr>
                <w:rFonts w:ascii="Arial" w:hAnsi="Arial" w:cs="Arial"/>
                <w:spacing w:val="-2"/>
                <w:kern w:val="0"/>
                <w:sz w:val="20"/>
                <w:szCs w:val="20"/>
                <w:lang w:eastAsia="pt-BR"/>
              </w:rPr>
              <w:t xml:space="preserve"> urinário.</w:t>
            </w:r>
          </w:p>
        </w:tc>
        <w:tc>
          <w:tcPr>
            <w:tcW w:w="850" w:type="dxa"/>
            <w:tcBorders>
              <w:top w:val="nil"/>
              <w:left w:val="nil"/>
              <w:bottom w:val="single" w:sz="4" w:space="0" w:color="auto"/>
              <w:right w:val="single" w:sz="4" w:space="0" w:color="auto"/>
            </w:tcBorders>
            <w:noWrap/>
            <w:vAlign w:val="center"/>
          </w:tcPr>
          <w:p w14:paraId="457E9D93"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256FE1ED"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503B0C8D"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045D53B2"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R$ 40,00</w:t>
            </w:r>
          </w:p>
        </w:tc>
        <w:tc>
          <w:tcPr>
            <w:tcW w:w="1843" w:type="dxa"/>
            <w:tcBorders>
              <w:top w:val="nil"/>
              <w:left w:val="nil"/>
              <w:bottom w:val="single" w:sz="4" w:space="0" w:color="auto"/>
              <w:right w:val="single" w:sz="4" w:space="0" w:color="auto"/>
            </w:tcBorders>
          </w:tcPr>
          <w:p w14:paraId="0B60784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R$ 1.200,00</w:t>
            </w:r>
          </w:p>
        </w:tc>
      </w:tr>
      <w:tr w:rsidR="00B93F0A" w:rsidRPr="002803B5" w14:paraId="07F6B2B3"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45CA55CA"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29</w:t>
            </w:r>
          </w:p>
        </w:tc>
        <w:tc>
          <w:tcPr>
            <w:tcW w:w="3686" w:type="dxa"/>
            <w:tcBorders>
              <w:top w:val="nil"/>
              <w:left w:val="nil"/>
              <w:bottom w:val="single" w:sz="4" w:space="0" w:color="auto"/>
              <w:right w:val="single" w:sz="4" w:space="0" w:color="auto"/>
            </w:tcBorders>
          </w:tcPr>
          <w:p w14:paraId="7E49F727"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chumbo</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urinário.</w:t>
            </w:r>
          </w:p>
        </w:tc>
        <w:tc>
          <w:tcPr>
            <w:tcW w:w="850" w:type="dxa"/>
            <w:tcBorders>
              <w:top w:val="nil"/>
              <w:left w:val="nil"/>
              <w:bottom w:val="single" w:sz="4" w:space="0" w:color="auto"/>
              <w:right w:val="single" w:sz="4" w:space="0" w:color="auto"/>
            </w:tcBorders>
            <w:noWrap/>
            <w:vAlign w:val="center"/>
          </w:tcPr>
          <w:p w14:paraId="769B8C0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857C1EF"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69B7BC1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48B8EA58"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R$ 30,00</w:t>
            </w:r>
          </w:p>
        </w:tc>
        <w:tc>
          <w:tcPr>
            <w:tcW w:w="1843" w:type="dxa"/>
            <w:tcBorders>
              <w:top w:val="nil"/>
              <w:left w:val="nil"/>
              <w:bottom w:val="single" w:sz="4" w:space="0" w:color="auto"/>
              <w:right w:val="single" w:sz="4" w:space="0" w:color="auto"/>
            </w:tcBorders>
          </w:tcPr>
          <w:p w14:paraId="7903202F"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R$ 900,00</w:t>
            </w:r>
          </w:p>
        </w:tc>
      </w:tr>
      <w:tr w:rsidR="00B93F0A" w:rsidRPr="002803B5" w14:paraId="376B9BE9"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1E3227D0"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30</w:t>
            </w:r>
          </w:p>
        </w:tc>
        <w:tc>
          <w:tcPr>
            <w:tcW w:w="3686" w:type="dxa"/>
            <w:tcBorders>
              <w:top w:val="nil"/>
              <w:left w:val="nil"/>
              <w:bottom w:val="single" w:sz="4" w:space="0" w:color="auto"/>
              <w:right w:val="single" w:sz="4" w:space="0" w:color="auto"/>
            </w:tcBorders>
          </w:tcPr>
          <w:p w14:paraId="052E258A"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rx</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tórax</w:t>
            </w:r>
            <w:r w:rsidRPr="002803B5">
              <w:rPr>
                <w:rFonts w:ascii="Arial" w:hAnsi="Arial" w:cs="Arial"/>
                <w:spacing w:val="-1"/>
                <w:kern w:val="0"/>
                <w:sz w:val="20"/>
                <w:szCs w:val="20"/>
                <w:lang w:eastAsia="pt-BR"/>
              </w:rPr>
              <w:t xml:space="preserve"> </w:t>
            </w:r>
            <w:r w:rsidRPr="002803B5">
              <w:rPr>
                <w:rFonts w:ascii="Arial" w:hAnsi="Arial" w:cs="Arial"/>
                <w:spacing w:val="-5"/>
                <w:kern w:val="0"/>
                <w:sz w:val="20"/>
                <w:szCs w:val="20"/>
                <w:lang w:eastAsia="pt-BR"/>
              </w:rPr>
              <w:t>p.a</w:t>
            </w:r>
          </w:p>
        </w:tc>
        <w:tc>
          <w:tcPr>
            <w:tcW w:w="850" w:type="dxa"/>
            <w:tcBorders>
              <w:top w:val="nil"/>
              <w:left w:val="nil"/>
              <w:bottom w:val="single" w:sz="4" w:space="0" w:color="auto"/>
              <w:right w:val="single" w:sz="4" w:space="0" w:color="auto"/>
            </w:tcBorders>
            <w:noWrap/>
            <w:vAlign w:val="center"/>
          </w:tcPr>
          <w:p w14:paraId="5662E3D7"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2ACB9E9A"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6090383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50</w:t>
            </w:r>
          </w:p>
        </w:tc>
        <w:tc>
          <w:tcPr>
            <w:tcW w:w="1417" w:type="dxa"/>
            <w:tcBorders>
              <w:top w:val="nil"/>
              <w:left w:val="nil"/>
              <w:bottom w:val="single" w:sz="4" w:space="0" w:color="auto"/>
              <w:right w:val="single" w:sz="4" w:space="0" w:color="auto"/>
            </w:tcBorders>
          </w:tcPr>
          <w:p w14:paraId="17C9474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R$ 57,00</w:t>
            </w:r>
          </w:p>
        </w:tc>
        <w:tc>
          <w:tcPr>
            <w:tcW w:w="1843" w:type="dxa"/>
            <w:tcBorders>
              <w:top w:val="nil"/>
              <w:left w:val="nil"/>
              <w:bottom w:val="single" w:sz="4" w:space="0" w:color="auto"/>
              <w:right w:val="single" w:sz="4" w:space="0" w:color="auto"/>
            </w:tcBorders>
          </w:tcPr>
          <w:p w14:paraId="1FC082E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R$ 2.850,00</w:t>
            </w:r>
          </w:p>
        </w:tc>
      </w:tr>
      <w:tr w:rsidR="00B93F0A" w:rsidRPr="002803B5" w14:paraId="6CD9CF89"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3648FD02"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31</w:t>
            </w:r>
          </w:p>
        </w:tc>
        <w:tc>
          <w:tcPr>
            <w:tcW w:w="3686" w:type="dxa"/>
            <w:tcBorders>
              <w:top w:val="nil"/>
              <w:left w:val="nil"/>
              <w:bottom w:val="single" w:sz="4" w:space="0" w:color="auto"/>
              <w:right w:val="single" w:sz="4" w:space="0" w:color="auto"/>
            </w:tcBorders>
          </w:tcPr>
          <w:p w14:paraId="291EF485"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 de exame complementar de toxicológico,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a</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portaria nº 612, de 25 de abril de 2024.</w:t>
            </w:r>
          </w:p>
        </w:tc>
        <w:tc>
          <w:tcPr>
            <w:tcW w:w="850" w:type="dxa"/>
            <w:tcBorders>
              <w:top w:val="nil"/>
              <w:left w:val="nil"/>
              <w:bottom w:val="single" w:sz="4" w:space="0" w:color="auto"/>
              <w:right w:val="single" w:sz="4" w:space="0" w:color="auto"/>
            </w:tcBorders>
            <w:noWrap/>
            <w:vAlign w:val="center"/>
          </w:tcPr>
          <w:p w14:paraId="23974E0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UNIDADE</w:t>
            </w:r>
          </w:p>
        </w:tc>
        <w:tc>
          <w:tcPr>
            <w:tcW w:w="993" w:type="dxa"/>
            <w:tcBorders>
              <w:top w:val="nil"/>
              <w:left w:val="nil"/>
              <w:bottom w:val="single" w:sz="4" w:space="0" w:color="auto"/>
              <w:right w:val="single" w:sz="4" w:space="0" w:color="auto"/>
            </w:tcBorders>
          </w:tcPr>
          <w:p w14:paraId="7E998030" w14:textId="77777777" w:rsidR="00B93F0A" w:rsidRPr="002803B5" w:rsidRDefault="00B93F0A" w:rsidP="00F00D2B">
            <w:pPr>
              <w:suppressAutoHyphens w:val="0"/>
              <w:rPr>
                <w:rFonts w:ascii="Arial" w:eastAsia="Batang" w:hAnsi="Arial" w:cs="Arial"/>
                <w:color w:val="000000"/>
                <w:kern w:val="0"/>
                <w:sz w:val="20"/>
                <w:szCs w:val="20"/>
                <w:lang w:eastAsia="pt-BR"/>
              </w:rPr>
            </w:pPr>
          </w:p>
          <w:p w14:paraId="61D7B83B"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50</w:t>
            </w:r>
          </w:p>
        </w:tc>
        <w:tc>
          <w:tcPr>
            <w:tcW w:w="1417" w:type="dxa"/>
            <w:tcBorders>
              <w:top w:val="nil"/>
              <w:left w:val="nil"/>
              <w:bottom w:val="single" w:sz="4" w:space="0" w:color="auto"/>
              <w:right w:val="single" w:sz="4" w:space="0" w:color="auto"/>
            </w:tcBorders>
          </w:tcPr>
          <w:p w14:paraId="2BC3A6F2"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R$ 180,00</w:t>
            </w:r>
          </w:p>
        </w:tc>
        <w:tc>
          <w:tcPr>
            <w:tcW w:w="1843" w:type="dxa"/>
            <w:tcBorders>
              <w:top w:val="nil"/>
              <w:left w:val="nil"/>
              <w:bottom w:val="single" w:sz="4" w:space="0" w:color="auto"/>
              <w:right w:val="single" w:sz="4" w:space="0" w:color="auto"/>
            </w:tcBorders>
          </w:tcPr>
          <w:p w14:paraId="0BE860E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R$ 9.000,00</w:t>
            </w:r>
          </w:p>
        </w:tc>
      </w:tr>
      <w:tr w:rsidR="00B93F0A" w:rsidRPr="002803B5" w14:paraId="268CB5F6"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AFBAA42"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lastRenderedPageBreak/>
              <w:t>32</w:t>
            </w:r>
          </w:p>
        </w:tc>
        <w:tc>
          <w:tcPr>
            <w:tcW w:w="3686" w:type="dxa"/>
            <w:tcBorders>
              <w:top w:val="nil"/>
              <w:left w:val="nil"/>
              <w:bottom w:val="single" w:sz="4" w:space="0" w:color="auto"/>
              <w:right w:val="single" w:sz="4" w:space="0" w:color="auto"/>
            </w:tcBorders>
          </w:tcPr>
          <w:p w14:paraId="23BFB0F8" w14:textId="77777777" w:rsidR="00B93F0A" w:rsidRPr="002803B5" w:rsidRDefault="00B93F0A"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 de pericias medicas com um médico do trabalho para as seguintes avaliações:</w:t>
            </w:r>
          </w:p>
          <w:p w14:paraId="0BF4F1D7" w14:textId="77777777" w:rsidR="00B93F0A" w:rsidRPr="002803B5" w:rsidRDefault="00B93F0A"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Perícia Médica Funcional – Afastamento;</w:t>
            </w:r>
          </w:p>
          <w:p w14:paraId="4EEE6D1E" w14:textId="77777777" w:rsidR="00B93F0A" w:rsidRPr="002803B5" w:rsidRDefault="00B93F0A"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 xml:space="preserve"> Perícia Médica Funcional – Restrição;</w:t>
            </w:r>
          </w:p>
          <w:p w14:paraId="2BDCF197" w14:textId="77777777" w:rsidR="00B93F0A" w:rsidRPr="002803B5" w:rsidRDefault="00B93F0A"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 xml:space="preserve">Perícia Médica Funcional - Redução de carga horária; </w:t>
            </w:r>
          </w:p>
          <w:p w14:paraId="562CF197" w14:textId="77777777" w:rsidR="00B93F0A" w:rsidRPr="002803B5" w:rsidRDefault="00B93F0A"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Perícia Médica Funcional - Processo de estágio probatório;</w:t>
            </w:r>
          </w:p>
          <w:p w14:paraId="153D0F7D" w14:textId="77777777" w:rsidR="00B93F0A" w:rsidRPr="002803B5" w:rsidRDefault="00B93F0A"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Perícia Médica Funcional - Avaliação para abertura de processo em estágio probatório;</w:t>
            </w:r>
          </w:p>
          <w:p w14:paraId="6287FBE2" w14:textId="77777777" w:rsidR="00B93F0A" w:rsidRPr="002803B5" w:rsidRDefault="00B93F0A"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Perícia Médica Funcional - Processo administrativo;</w:t>
            </w:r>
          </w:p>
          <w:p w14:paraId="15D70643" w14:textId="77777777" w:rsidR="00B93F0A" w:rsidRPr="002803B5" w:rsidRDefault="00B93F0A"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 xml:space="preserve">Perícia Médica Funcional - Progressão de avaliação histórico funcional; </w:t>
            </w:r>
          </w:p>
          <w:p w14:paraId="75180729"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Perícia Médica Documental;</w:t>
            </w:r>
          </w:p>
        </w:tc>
        <w:tc>
          <w:tcPr>
            <w:tcW w:w="850" w:type="dxa"/>
            <w:tcBorders>
              <w:top w:val="nil"/>
              <w:left w:val="nil"/>
              <w:bottom w:val="single" w:sz="4" w:space="0" w:color="auto"/>
              <w:right w:val="single" w:sz="4" w:space="0" w:color="auto"/>
            </w:tcBorders>
            <w:noWrap/>
            <w:vAlign w:val="center"/>
          </w:tcPr>
          <w:p w14:paraId="35D7B36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2F09FB24"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p>
          <w:p w14:paraId="2CF45890" w14:textId="77777777" w:rsidR="00B93F0A" w:rsidRPr="002803B5" w:rsidRDefault="00B93F0A" w:rsidP="00F00D2B">
            <w:pPr>
              <w:suppressAutoHyphens w:val="0"/>
              <w:rPr>
                <w:rFonts w:ascii="Arial" w:eastAsia="Batang" w:hAnsi="Arial" w:cs="Arial"/>
                <w:color w:val="000000"/>
                <w:kern w:val="0"/>
                <w:sz w:val="20"/>
                <w:szCs w:val="20"/>
                <w:lang w:eastAsia="pt-BR"/>
              </w:rPr>
            </w:pPr>
          </w:p>
          <w:p w14:paraId="34F666E7" w14:textId="77777777" w:rsidR="00B93F0A" w:rsidRPr="002803B5" w:rsidRDefault="00B93F0A" w:rsidP="00F00D2B">
            <w:pPr>
              <w:suppressAutoHyphens w:val="0"/>
              <w:rPr>
                <w:rFonts w:ascii="Arial" w:eastAsia="Batang" w:hAnsi="Arial" w:cs="Arial"/>
                <w:color w:val="000000"/>
                <w:kern w:val="0"/>
                <w:sz w:val="20"/>
                <w:szCs w:val="20"/>
                <w:lang w:eastAsia="pt-BR"/>
              </w:rPr>
            </w:pPr>
          </w:p>
          <w:p w14:paraId="6BD6768B"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D8EAF67"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5EBD478"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342AF19"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100</w:t>
            </w:r>
          </w:p>
        </w:tc>
        <w:tc>
          <w:tcPr>
            <w:tcW w:w="1417" w:type="dxa"/>
            <w:tcBorders>
              <w:top w:val="nil"/>
              <w:left w:val="nil"/>
              <w:bottom w:val="single" w:sz="4" w:space="0" w:color="auto"/>
              <w:right w:val="single" w:sz="4" w:space="0" w:color="auto"/>
            </w:tcBorders>
          </w:tcPr>
          <w:p w14:paraId="70443210"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34183C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36A3036"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BC827D7"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8AD319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7557923"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R$ 450,00</w:t>
            </w:r>
          </w:p>
        </w:tc>
        <w:tc>
          <w:tcPr>
            <w:tcW w:w="1843" w:type="dxa"/>
            <w:tcBorders>
              <w:top w:val="nil"/>
              <w:left w:val="nil"/>
              <w:bottom w:val="single" w:sz="4" w:space="0" w:color="auto"/>
              <w:right w:val="single" w:sz="4" w:space="0" w:color="auto"/>
            </w:tcBorders>
          </w:tcPr>
          <w:p w14:paraId="05152A1B"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17FD00FD"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601B9FB5"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ECACCA1"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5190937"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C835CD3"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R$ 45.000,00</w:t>
            </w:r>
          </w:p>
        </w:tc>
      </w:tr>
      <w:tr w:rsidR="00B93F0A" w:rsidRPr="002803B5" w14:paraId="25E5574B"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F2D77C1" w14:textId="77777777" w:rsidR="00B93F0A" w:rsidRPr="002803B5" w:rsidRDefault="00B93F0A"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33</w:t>
            </w:r>
          </w:p>
        </w:tc>
        <w:tc>
          <w:tcPr>
            <w:tcW w:w="3686" w:type="dxa"/>
            <w:tcBorders>
              <w:top w:val="nil"/>
              <w:left w:val="nil"/>
              <w:bottom w:val="single" w:sz="4" w:space="0" w:color="auto"/>
              <w:right w:val="single" w:sz="4" w:space="0" w:color="auto"/>
            </w:tcBorders>
          </w:tcPr>
          <w:p w14:paraId="0E581BB4" w14:textId="77777777" w:rsidR="00B93F0A" w:rsidRPr="002803B5" w:rsidRDefault="00B93F0A"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Perícia</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Médica</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em</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junta</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tríplice</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(com</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no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mínimo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um</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médico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do trabalho) para avaliação de aposentadoria por invalidez.</w:t>
            </w:r>
          </w:p>
        </w:tc>
        <w:tc>
          <w:tcPr>
            <w:tcW w:w="850" w:type="dxa"/>
            <w:tcBorders>
              <w:top w:val="nil"/>
              <w:left w:val="nil"/>
              <w:bottom w:val="single" w:sz="4" w:space="0" w:color="auto"/>
              <w:right w:val="single" w:sz="4" w:space="0" w:color="auto"/>
            </w:tcBorders>
            <w:noWrap/>
            <w:vAlign w:val="center"/>
          </w:tcPr>
          <w:p w14:paraId="652B9424"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3DF1B6B" w14:textId="77777777" w:rsidR="00B93F0A" w:rsidRPr="002803B5" w:rsidRDefault="00B93F0A" w:rsidP="00F00D2B">
            <w:pPr>
              <w:suppressAutoHyphens w:val="0"/>
              <w:rPr>
                <w:rFonts w:ascii="Arial" w:eastAsia="Batang" w:hAnsi="Arial" w:cs="Arial"/>
                <w:color w:val="000000"/>
                <w:kern w:val="0"/>
                <w:sz w:val="20"/>
                <w:szCs w:val="20"/>
                <w:lang w:eastAsia="pt-BR"/>
              </w:rPr>
            </w:pPr>
          </w:p>
          <w:p w14:paraId="312BB8C1"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755B98A1"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R$ 1.500,00</w:t>
            </w:r>
          </w:p>
        </w:tc>
        <w:tc>
          <w:tcPr>
            <w:tcW w:w="1843" w:type="dxa"/>
            <w:tcBorders>
              <w:top w:val="nil"/>
              <w:left w:val="nil"/>
              <w:bottom w:val="single" w:sz="4" w:space="0" w:color="auto"/>
              <w:right w:val="single" w:sz="4" w:space="0" w:color="auto"/>
            </w:tcBorders>
          </w:tcPr>
          <w:p w14:paraId="55FB547E" w14:textId="77777777" w:rsidR="00B93F0A" w:rsidRPr="002803B5" w:rsidRDefault="00B93F0A"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R$ 45.000,00</w:t>
            </w:r>
          </w:p>
        </w:tc>
      </w:tr>
      <w:tr w:rsidR="00B93F0A" w:rsidRPr="002803B5" w14:paraId="09F421BF" w14:textId="77777777" w:rsidTr="00F00D2B">
        <w:trPr>
          <w:trHeight w:val="359"/>
        </w:trPr>
        <w:tc>
          <w:tcPr>
            <w:tcW w:w="7655"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6A5292D6" w14:textId="77777777" w:rsidR="00B93F0A" w:rsidRPr="002803B5" w:rsidRDefault="00B93F0A"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TOTAL</w:t>
            </w:r>
          </w:p>
        </w:tc>
        <w:tc>
          <w:tcPr>
            <w:tcW w:w="1843" w:type="dxa"/>
            <w:tcBorders>
              <w:top w:val="single" w:sz="4" w:space="0" w:color="auto"/>
              <w:left w:val="nil"/>
              <w:bottom w:val="single" w:sz="4" w:space="0" w:color="auto"/>
              <w:right w:val="single" w:sz="4" w:space="0" w:color="auto"/>
            </w:tcBorders>
            <w:shd w:val="clear" w:color="auto" w:fill="D9D9D9"/>
          </w:tcPr>
          <w:p w14:paraId="7CD81D97" w14:textId="77777777" w:rsidR="00B93F0A" w:rsidRPr="002803B5" w:rsidRDefault="00B93F0A"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R$ 700.696,63</w:t>
            </w:r>
          </w:p>
        </w:tc>
      </w:tr>
    </w:tbl>
    <w:p w14:paraId="75BF4179" w14:textId="77777777" w:rsidR="00B93F0A" w:rsidRPr="002803B5" w:rsidRDefault="00B93F0A" w:rsidP="00B93F0A">
      <w:pPr>
        <w:pStyle w:val="Default"/>
        <w:jc w:val="both"/>
        <w:rPr>
          <w:rFonts w:ascii="Arial" w:hAnsi="Arial" w:cs="Arial"/>
          <w:b/>
          <w:bCs/>
          <w:szCs w:val="20"/>
        </w:rPr>
      </w:pPr>
    </w:p>
    <w:p w14:paraId="453FBBCA" w14:textId="77777777" w:rsidR="00B93F0A" w:rsidRPr="002803B5" w:rsidRDefault="00B93F0A" w:rsidP="00B93F0A">
      <w:pPr>
        <w:pStyle w:val="Nivel2"/>
      </w:pPr>
      <w:r w:rsidRPr="002803B5">
        <w:t>1.2. Os objetos desta contratação são caracterizados como serviços comuns, pois seus padrões de desempenho e qualidade podem ser objetivamente definidos neste Termo de Referência, no Estudo Técnico Preliminar e no Edital, nos termos da Lei nº 14.133/2021.</w:t>
      </w:r>
    </w:p>
    <w:p w14:paraId="3913FF89" w14:textId="77777777" w:rsidR="00B93F0A" w:rsidRPr="002803B5" w:rsidRDefault="00B93F0A" w:rsidP="00B93F0A">
      <w:pPr>
        <w:pStyle w:val="Nivel2"/>
      </w:pPr>
      <w:r w:rsidRPr="002803B5">
        <w:t>1.3.   A presente contratação será destinada à ampla concorrência, em razão do valor estimado superar o limite previsto para participação exclusiva de Microempresas e Empresas de Pequeno Porte. Ressalta-se que, embora a legislação permita a reserva de cota para ME/EPP, tal medida não se mostra vantajosa para a Administração no presente caso, uma vez que o objeto consiste na prestação integrada e contínua de serviços técnicos especializados relacionados à Saúde e Segurança do Trabalho – SST e gerenciamento das informações do eSocial, exigindo padronização documental, compatibilidade técnica, centralização das responsabilidades e uniformidade operacional. A eventual divisão do objeto implicaria aumento da complexidade administrativa, dificuldades na fiscalização contratual, riscos de incompatibilidade entre laudos, programas e informações transmitidas ao eSocial, além de possível prejuízo à eficiência da execução contratual. Dessa forma, a não adoção de cota reservada justifica-se com base nos princípios da eficiência, economicidade e interesse público, assegurando melhor gestão da contratação.</w:t>
      </w:r>
    </w:p>
    <w:p w14:paraId="4F3F0BBA" w14:textId="77777777" w:rsidR="00B93F0A" w:rsidRPr="002803B5" w:rsidRDefault="00B93F0A" w:rsidP="00B93F0A">
      <w:pPr>
        <w:pStyle w:val="Nivel2"/>
      </w:pPr>
      <w:r w:rsidRPr="002803B5">
        <w:lastRenderedPageBreak/>
        <w:t>1.4. A presente contratação contempla simultaneamente serviços contínuos e serviços sob demanda. Para os serviços contínuos será celebrado contrato administrativo, enquanto os serviços sob demanda serão executados mediante Ata de Registro de Preços.</w:t>
      </w:r>
    </w:p>
    <w:p w14:paraId="40B1BA0F" w14:textId="77777777" w:rsidR="00B93F0A" w:rsidRPr="002803B5" w:rsidRDefault="00B93F0A" w:rsidP="00B93F0A">
      <w:pPr>
        <w:pStyle w:val="Nivel2"/>
        <w:ind w:left="284"/>
      </w:pPr>
      <w:r w:rsidRPr="002803B5">
        <w:t>1.4.1. A existência de preços registrados implicará compromisso de prestação dos serviços nas condições estabelecidas, mas não obrigará a Administração a contratar, conforme artigo 83 da Lei nº 14.133/2021.</w:t>
      </w:r>
    </w:p>
    <w:p w14:paraId="7D3BA2F8" w14:textId="77777777" w:rsidR="00B93F0A" w:rsidRPr="002803B5" w:rsidRDefault="00B93F0A" w:rsidP="00B93F0A">
      <w:pPr>
        <w:pStyle w:val="Default"/>
        <w:spacing w:line="276" w:lineRule="auto"/>
        <w:jc w:val="both"/>
        <w:rPr>
          <w:rFonts w:ascii="Arial" w:hAnsi="Arial" w:cs="Arial"/>
          <w:szCs w:val="20"/>
        </w:rPr>
      </w:pPr>
      <w:r w:rsidRPr="002803B5">
        <w:rPr>
          <w:rFonts w:ascii="Arial" w:hAnsi="Arial" w:cs="Arial"/>
          <w:szCs w:val="20"/>
        </w:rPr>
        <w:t>1.5. Em razão da natureza dos serviços integrantes do Lote, os itens 01 (PGR), 04 (PCMSO), 05 (LTIP), 06 (LTCAT) e 08 (Software de Gestão SST, monitoramento, gerenciamento e envio dos eventos ao eSocial) serão contratados como serviços de natureza continuada, por atenderem necessidade permanente da Administração Municipal, relacionada ao cumprimento contínuo das obrigações legais de Saúde e Segurança do Trabalho – SST e do eSocial, admitindo-se a prorrogação contratual nos termos do artigo 107 da Lei Federal nº 14.133/2021.</w:t>
      </w:r>
    </w:p>
    <w:p w14:paraId="73E7F5E8" w14:textId="77777777" w:rsidR="00B93F0A" w:rsidRPr="002803B5" w:rsidRDefault="00B93F0A" w:rsidP="00B93F0A">
      <w:pPr>
        <w:pStyle w:val="Default"/>
        <w:jc w:val="both"/>
        <w:rPr>
          <w:rFonts w:ascii="Arial" w:hAnsi="Arial" w:cs="Arial"/>
          <w:szCs w:val="20"/>
        </w:rPr>
      </w:pPr>
    </w:p>
    <w:p w14:paraId="24D1C230" w14:textId="77777777" w:rsidR="00B93F0A" w:rsidRPr="002803B5" w:rsidRDefault="00B93F0A" w:rsidP="00B93F0A">
      <w:pPr>
        <w:pStyle w:val="Default"/>
        <w:spacing w:line="276" w:lineRule="auto"/>
        <w:jc w:val="both"/>
        <w:rPr>
          <w:rFonts w:ascii="Arial" w:hAnsi="Arial" w:cs="Arial"/>
          <w:szCs w:val="20"/>
        </w:rPr>
      </w:pPr>
      <w:r w:rsidRPr="002803B5">
        <w:rPr>
          <w:rFonts w:ascii="Arial" w:hAnsi="Arial" w:cs="Arial"/>
          <w:szCs w:val="20"/>
        </w:rPr>
        <w:t xml:space="preserve">1.6. </w:t>
      </w:r>
      <w:r w:rsidRPr="002803B5">
        <w:rPr>
          <w:rStyle w:val="Nivel2Char"/>
          <w:szCs w:val="20"/>
        </w:rPr>
        <w:t>Os demais itens do lote possuem execução sob demanda, com quantitativos meramente estimados, cuja efetiva utilização dependerá das necessidades verificadas durante a vigência da contratação, especialmente quanto à realização de exames ocupacionais, exames complementares, avaliações específicas, perícias médicas, treinamentos e demais serviços correlatos. Em razão dessa característica, tais itens serão processados por meio do Sistema de Registro de Preços, possibilitando à Administração realizar as contratações de acordo com a demanda efetivamente existente, observados os quantitativos estimados constantes do Termo de Referência.</w:t>
      </w:r>
    </w:p>
    <w:p w14:paraId="1E137D7D" w14:textId="77777777" w:rsidR="00B93F0A" w:rsidRPr="002803B5" w:rsidRDefault="00B93F0A" w:rsidP="00B93F0A">
      <w:pPr>
        <w:pStyle w:val="Nivel2"/>
      </w:pPr>
      <w:r w:rsidRPr="002803B5">
        <w:tab/>
      </w:r>
    </w:p>
    <w:p w14:paraId="6CC1D3EA" w14:textId="77777777" w:rsidR="00B93F0A" w:rsidRPr="002803B5" w:rsidRDefault="00B93F0A" w:rsidP="00B93F0A">
      <w:pPr>
        <w:pStyle w:val="Nivel01"/>
        <w:tabs>
          <w:tab w:val="clear" w:pos="567"/>
          <w:tab w:val="left" w:pos="0"/>
          <w:tab w:val="num" w:pos="2190"/>
        </w:tabs>
        <w:suppressAutoHyphens w:val="0"/>
        <w:spacing w:before="120" w:after="120" w:line="276" w:lineRule="auto"/>
        <w:ind w:left="284" w:hanging="284"/>
        <w:rPr>
          <w:rFonts w:ascii="Arial" w:hAnsi="Arial" w:cs="Arial"/>
        </w:rPr>
      </w:pPr>
      <w:r w:rsidRPr="002803B5">
        <w:rPr>
          <w:rFonts w:ascii="Arial" w:hAnsi="Arial" w:cs="Arial"/>
        </w:rPr>
        <w:t>FUNDAMENTAÇÃO E DESCRIÇÃO DA NECESSIDADE DA AQUISIÇÃO / CONTRATAÇÃO</w:t>
      </w:r>
    </w:p>
    <w:p w14:paraId="62EB97FD" w14:textId="77777777" w:rsidR="00B93F0A" w:rsidRPr="002803B5" w:rsidRDefault="00B93F0A" w:rsidP="00B93F0A">
      <w:pPr>
        <w:pStyle w:val="Nivel2"/>
      </w:pPr>
      <w:r w:rsidRPr="002803B5">
        <w:t>2.1.  A presente contratação tem como finalidade garantir o cumprimento das obrigações legais relacionadas à Saúde e Segurança do Trabalho – SST no âmbito da Administração Pública Municipal, assegurando conformidade com as Normas Regulamentadoras do Ministério do Trabalho e Emprego, legislação previdenciária, trabalhista e obrigações acessórias do eSocial.</w:t>
      </w:r>
    </w:p>
    <w:p w14:paraId="0332B8FA" w14:textId="77777777" w:rsidR="00B93F0A" w:rsidRPr="002803B5" w:rsidRDefault="00B93F0A" w:rsidP="00B93F0A">
      <w:pPr>
        <w:pStyle w:val="Nivel2"/>
      </w:pPr>
      <w:r w:rsidRPr="002803B5">
        <w:t>2.2. A obrigatoriedade de envio das informações relacionadas à SST ao eSocial, especialmente dos eventos S-2210, S-2220, S-2221 e S-2240, exige estrutura técnica especializada, sistema informatizado adequado e profissionais legalmente habilitados para correta gestão, parametrização, monitoramento e transmissão das informações ocupacionais dos servidores públicos municipais.</w:t>
      </w:r>
    </w:p>
    <w:p w14:paraId="4BEF1028" w14:textId="77777777" w:rsidR="00B93F0A" w:rsidRPr="002803B5" w:rsidRDefault="00B93F0A" w:rsidP="00B93F0A">
      <w:pPr>
        <w:pStyle w:val="Nivel2"/>
      </w:pPr>
      <w:r w:rsidRPr="002803B5">
        <w:t>2.3.</w:t>
      </w:r>
      <w:r w:rsidRPr="002803B5">
        <w:rPr>
          <w:kern w:val="2"/>
          <w:lang w:eastAsia="zh-CN"/>
        </w:rPr>
        <w:t xml:space="preserve"> </w:t>
      </w:r>
      <w:r w:rsidRPr="002803B5">
        <w:t>Além das obrigações acessórias do eSocial, a legislação vigente determina a elaboração e manutenção de programas e documentos obrigatórios, tais como Programa de Gerenciamento de Riscos – PGR, Programa de Controle Médico de Saúde Ocupacional – PCMSO, LTCAT, Laudos de Insalubridade e Periculosidade, avaliações ambientais e demais instrumentos indispensáveis à adequada gestão ocupacional da Administração Pública.</w:t>
      </w:r>
    </w:p>
    <w:p w14:paraId="2D4BB75C" w14:textId="77777777" w:rsidR="00B93F0A" w:rsidRPr="002803B5" w:rsidRDefault="00B93F0A" w:rsidP="00B93F0A">
      <w:pPr>
        <w:pStyle w:val="Nivel2"/>
      </w:pPr>
      <w:r w:rsidRPr="002803B5">
        <w:t>2.4. A contratação possibilita maior eficiência administrativa, melhor controle das informações ocupacionais, redução de riscos trabalhistas e previdenciários, prevenção de acidentes e doenças ocupacionais, além de garantir maior segurança jurídica para a Administração Municipal.</w:t>
      </w:r>
    </w:p>
    <w:p w14:paraId="4CC61352" w14:textId="77777777" w:rsidR="00B93F0A" w:rsidRPr="002803B5" w:rsidRDefault="00B93F0A" w:rsidP="00B93F0A">
      <w:pPr>
        <w:pStyle w:val="Nivel2"/>
      </w:pPr>
      <w:r w:rsidRPr="002803B5">
        <w:t>2.5. A contratação está alinhada à necessidade de manutenção da regularidade administrativa do Município perante os órgãos fiscalizadores e à garantia da continuidade dos serviços públicos prestados à população.</w:t>
      </w:r>
    </w:p>
    <w:p w14:paraId="65E014E4" w14:textId="77777777" w:rsidR="00B93F0A" w:rsidRPr="002803B5" w:rsidRDefault="00B93F0A" w:rsidP="00B93F0A">
      <w:pPr>
        <w:pStyle w:val="Nivel01"/>
        <w:tabs>
          <w:tab w:val="clear" w:pos="567"/>
          <w:tab w:val="left" w:pos="284"/>
          <w:tab w:val="num" w:pos="2190"/>
        </w:tabs>
        <w:suppressAutoHyphens w:val="0"/>
        <w:spacing w:before="120" w:after="120" w:line="276" w:lineRule="auto"/>
        <w:ind w:left="0" w:firstLine="0"/>
        <w:rPr>
          <w:rFonts w:ascii="Arial" w:hAnsi="Arial" w:cs="Arial"/>
        </w:rPr>
      </w:pPr>
      <w:r w:rsidRPr="002803B5">
        <w:rPr>
          <w:rFonts w:ascii="Arial" w:hAnsi="Arial" w:cs="Arial"/>
        </w:rPr>
        <w:lastRenderedPageBreak/>
        <w:t>DESCRIÇÃO DA SOLUÇÃO COMO UM TODO CONSIDERADO O CICLO DE VIDA DO OBJETO</w:t>
      </w:r>
    </w:p>
    <w:p w14:paraId="608E6271" w14:textId="77777777" w:rsidR="00B93F0A" w:rsidRPr="002803B5" w:rsidRDefault="00B93F0A" w:rsidP="00B93F0A">
      <w:pPr>
        <w:pStyle w:val="Nivel2"/>
      </w:pPr>
      <w:r w:rsidRPr="002803B5">
        <w:t>3.1</w:t>
      </w:r>
      <w:r w:rsidRPr="002803B5">
        <w:rPr>
          <w:kern w:val="2"/>
          <w:lang w:eastAsia="zh-CN"/>
        </w:rPr>
        <w:t xml:space="preserve"> </w:t>
      </w:r>
      <w:r w:rsidRPr="002803B5">
        <w:t>A solução adotada consiste na realização de Pregão Eletrônico, pelo critério de menor preço por lote, contemplando contratação integrada dos serviços de Saúde e Segurança do Trabalho – SST, sendo os itens de natureza contínua contratados mediante instrumento contratual próprio e os serviços sob demanda processados por meio do Sistema de Registro de Preços.</w:t>
      </w:r>
    </w:p>
    <w:p w14:paraId="51636D4E" w14:textId="77777777" w:rsidR="00B93F0A" w:rsidRPr="002803B5" w:rsidRDefault="00B93F0A" w:rsidP="00B93F0A">
      <w:pPr>
        <w:pStyle w:val="Nivel2"/>
        <w:ind w:left="567"/>
      </w:pPr>
      <w:r w:rsidRPr="002803B5">
        <w:t>3.1.1. A modelagem adotada contempla a contratação integrada dos serviços de Saúde e Segurança do Trabalho – SST, considerando as características específicas de cada grupo de serviços. Os itens referentes à assessoria, consultoria, parametrização, gerenciamento, monitoramento e envio das informações ao eSocial, bem como à elaboração, atualização e manutenção dos programas e laudos técnicos obrigatórios, possuem natureza continuada, uma vez que atendem necessidade administrativa permanente e indispensável ao cumprimento das obrigações legais do Município, sendo passíveis de contratação mediante instrumento contratual com possibilidade de prorrogação nos termos do artigo 107 da Lei Federal nº 14.133/2021.</w:t>
      </w:r>
    </w:p>
    <w:p w14:paraId="6E652485" w14:textId="77777777" w:rsidR="00B93F0A" w:rsidRPr="002803B5" w:rsidRDefault="00B93F0A" w:rsidP="00B93F0A">
      <w:pPr>
        <w:pStyle w:val="Nivel2"/>
        <w:ind w:left="567"/>
      </w:pPr>
      <w:r w:rsidRPr="002803B5">
        <w:t>3.1.2. Por sua vez, os serviços relacionados à realização de exames ocupacionais, exames complementares, avaliações específicas, perícias médicas e demais procedimentos correlatos possuem demanda variável e quantitativos estimados, cuja efetiva utilização depende das necessidades verificadas durante a vigência da contratação. Dessa forma, para esses serviços mostra-se adequada a utilização do Sistema de Registro de Preços, possibilitando maior flexibilidade operacional, melhor gestão dos recursos públicos e contratação conforme a demanda efetivamente existente.</w:t>
      </w:r>
    </w:p>
    <w:p w14:paraId="393704B1" w14:textId="77777777" w:rsidR="00B93F0A" w:rsidRPr="002803B5" w:rsidRDefault="00B93F0A" w:rsidP="00B93F0A">
      <w:pPr>
        <w:pStyle w:val="Nivel2"/>
        <w:ind w:left="567"/>
      </w:pPr>
      <w:r w:rsidRPr="002803B5">
        <w:t>3.1.3. A adoção dessa sistemática proporciona eficiência administrativa, economicidade, padronização técnica dos serviços, integração das informações ocupacionais e maior segurança jurídica na execução contratual, garantindo o adequado atendimento das obrigações legais relacionadas à Saúde e Segurança do Trabalho – SST e ao eSocial.</w:t>
      </w:r>
    </w:p>
    <w:p w14:paraId="0EBBD63E" w14:textId="77777777" w:rsidR="00B93F0A" w:rsidRPr="002803B5" w:rsidRDefault="00B93F0A" w:rsidP="00B93F0A">
      <w:pPr>
        <w:pStyle w:val="Nivel01"/>
        <w:tabs>
          <w:tab w:val="clear" w:pos="567"/>
          <w:tab w:val="left" w:pos="0"/>
          <w:tab w:val="num" w:pos="2190"/>
        </w:tabs>
        <w:suppressAutoHyphens w:val="0"/>
        <w:spacing w:before="120" w:after="120" w:line="276" w:lineRule="auto"/>
        <w:ind w:left="284" w:hanging="284"/>
        <w:rPr>
          <w:rFonts w:ascii="Arial" w:hAnsi="Arial" w:cs="Arial"/>
        </w:rPr>
      </w:pPr>
      <w:r w:rsidRPr="002803B5">
        <w:rPr>
          <w:rFonts w:ascii="Arial" w:hAnsi="Arial" w:cs="Arial"/>
        </w:rPr>
        <w:t>REQUISITOS DA AQUISIÇÃO / CONTRATAÇÃO</w:t>
      </w:r>
    </w:p>
    <w:p w14:paraId="5716B721" w14:textId="77777777" w:rsidR="00B93F0A" w:rsidRPr="002803B5" w:rsidRDefault="00B93F0A" w:rsidP="00B93F0A">
      <w:pPr>
        <w:pStyle w:val="Nivel2"/>
      </w:pPr>
      <w:r w:rsidRPr="002803B5">
        <w:t xml:space="preserve">4.1. </w:t>
      </w:r>
      <w:bookmarkStart w:id="25" w:name="_Hlk232583438"/>
      <w:r w:rsidRPr="002803B5">
        <w:t>Seguir integralmente os padrões estabelecidos pela Lei nº 14.133/2021, Normas Regulamentadoras do Ministério do Trabalho e Emprego, legislação previdenciária, trabalhista e demais normas aplicáveis.</w:t>
      </w:r>
    </w:p>
    <w:p w14:paraId="1D7C4615" w14:textId="77777777" w:rsidR="00B93F0A" w:rsidRPr="002803B5" w:rsidRDefault="00B93F0A" w:rsidP="00B93F0A">
      <w:pPr>
        <w:pStyle w:val="Nivel2"/>
      </w:pPr>
      <w:r w:rsidRPr="002803B5">
        <w:t>4.2. A contratada deverá possuir capacidade técnica, operacional e profissional compatível com a execução integral dos serviços contratados.</w:t>
      </w:r>
    </w:p>
    <w:p w14:paraId="439945FB" w14:textId="77777777" w:rsidR="00B93F0A" w:rsidRPr="002803B5" w:rsidRDefault="00B93F0A" w:rsidP="00B93F0A">
      <w:pPr>
        <w:pStyle w:val="Nivel2"/>
      </w:pPr>
      <w:r w:rsidRPr="002803B5">
        <w:t>4.3. A empresa deverá disponibilizar sistema informatizado próprio compatível com o eSocial, apto ao gerenciamento, monitoramento e envio dos eventos S-2210, S-2220, S-2221 e S-2240.</w:t>
      </w:r>
    </w:p>
    <w:p w14:paraId="6A1E8A6B" w14:textId="77777777" w:rsidR="00B93F0A" w:rsidRPr="002803B5" w:rsidRDefault="00B93F0A" w:rsidP="00B93F0A">
      <w:pPr>
        <w:pStyle w:val="Nivel2"/>
      </w:pPr>
      <w:r w:rsidRPr="002803B5">
        <w:t>4.4. A contratada deverá possuir profissionais legalmente habilitados, incluindo Médico do Trabalho, Engenheiro de Segurança do Trabalho, Técnicos de Segurança do Trabalho e demais profissionais necessários à execução contratual.</w:t>
      </w:r>
    </w:p>
    <w:p w14:paraId="30B11BB7" w14:textId="77777777" w:rsidR="00B93F0A" w:rsidRPr="002803B5" w:rsidRDefault="00B93F0A" w:rsidP="00B93F0A">
      <w:pPr>
        <w:pStyle w:val="Nivel2"/>
      </w:pPr>
      <w:r w:rsidRPr="002803B5">
        <w:t>4.5. Os programas, laudos e documentos técnicos deverão ser elaborados conforme exigências das Normas Regulamentadoras vigentes e demais legislações aplicáveis.</w:t>
      </w:r>
    </w:p>
    <w:p w14:paraId="15810417" w14:textId="77777777" w:rsidR="00B93F0A" w:rsidRPr="002803B5" w:rsidRDefault="00B93F0A" w:rsidP="00B93F0A">
      <w:pPr>
        <w:pStyle w:val="Nivel2"/>
      </w:pPr>
      <w:r w:rsidRPr="002803B5">
        <w:t>4.6. As avaliações quantitativas deverão ser realizadas com equipamentos devidamente calibrados e certificados.</w:t>
      </w:r>
    </w:p>
    <w:p w14:paraId="11869A36" w14:textId="77777777" w:rsidR="00B93F0A" w:rsidRPr="002803B5" w:rsidRDefault="00B93F0A" w:rsidP="00B93F0A">
      <w:pPr>
        <w:pStyle w:val="Nivel2"/>
      </w:pPr>
      <w:r w:rsidRPr="002803B5">
        <w:t>4.7. Os exames ocupacionais deverão contemplar exames admissionais, periódicos, retorno ao trabalho, mudança de risco ocupacional e demissionais, incluindo emissão de Atestado de Saúde Ocupacional – ASO.</w:t>
      </w:r>
    </w:p>
    <w:p w14:paraId="73D6B167" w14:textId="77777777" w:rsidR="00B93F0A" w:rsidRPr="002803B5" w:rsidRDefault="00B93F0A" w:rsidP="00B93F0A">
      <w:pPr>
        <w:pStyle w:val="Nivel2"/>
      </w:pPr>
      <w:r w:rsidRPr="002803B5">
        <w:lastRenderedPageBreak/>
        <w:t>4.8. Os treinamentos deverão ser ministrados por profissionais habilitados, com emissão de certificados e listas de presença.</w:t>
      </w:r>
    </w:p>
    <w:p w14:paraId="0E60A792" w14:textId="77777777" w:rsidR="00B93F0A" w:rsidRPr="002803B5" w:rsidRDefault="00B93F0A" w:rsidP="00B93F0A">
      <w:pPr>
        <w:pStyle w:val="Nivel2"/>
      </w:pPr>
      <w:r w:rsidRPr="002803B5">
        <w:t>4.9. A contratada deverá possuir estrutura apta a realizar os atendimentos em local que não comprometa a eficiência administrativa e o deslocamento dos servidores, podendo ser exigido posto de atendimento, unidade própria, credenciada ou atendimento itinerante.</w:t>
      </w:r>
    </w:p>
    <w:p w14:paraId="2D0935ED" w14:textId="77777777" w:rsidR="00B93F0A" w:rsidRPr="002803B5" w:rsidRDefault="00B93F0A" w:rsidP="00B93F0A">
      <w:pPr>
        <w:pStyle w:val="Nivel2"/>
      </w:pPr>
      <w:r w:rsidRPr="002803B5">
        <w:t>4.10. Todos os documentos deverão ser entregues em formato físico e digital.</w:t>
      </w:r>
    </w:p>
    <w:p w14:paraId="55668D2D" w14:textId="77777777" w:rsidR="00B93F0A" w:rsidRPr="002803B5" w:rsidRDefault="00B93F0A" w:rsidP="00B93F0A">
      <w:pPr>
        <w:pStyle w:val="Nivel2"/>
      </w:pPr>
      <w:r w:rsidRPr="002803B5">
        <w:t>4.11. A contratada deverá possuir toda a estrutura técnica, equipamentos, licenças e registros profissionais necessários à execução do objeto.</w:t>
      </w:r>
    </w:p>
    <w:bookmarkEnd w:id="25"/>
    <w:p w14:paraId="5A42ED82" w14:textId="77777777" w:rsidR="00B93F0A" w:rsidRPr="002803B5" w:rsidRDefault="00B93F0A" w:rsidP="00B93F0A">
      <w:pPr>
        <w:pStyle w:val="Nivel2"/>
      </w:pPr>
      <w:r w:rsidRPr="002803B5">
        <w:rPr>
          <w:b/>
        </w:rPr>
        <w:t>Indicação de marcas de referência</w:t>
      </w:r>
    </w:p>
    <w:p w14:paraId="549E7F39" w14:textId="77777777" w:rsidR="00B93F0A" w:rsidRPr="002803B5" w:rsidRDefault="00B93F0A" w:rsidP="00B93F0A">
      <w:pPr>
        <w:pStyle w:val="Nivel2"/>
      </w:pPr>
      <w:r w:rsidRPr="002803B5">
        <w:t xml:space="preserve">4.12. Não há. </w:t>
      </w:r>
    </w:p>
    <w:p w14:paraId="5F83963B" w14:textId="77777777" w:rsidR="00B93F0A" w:rsidRPr="002803B5" w:rsidRDefault="00B93F0A" w:rsidP="00B93F0A">
      <w:pPr>
        <w:pStyle w:val="Nivel2"/>
        <w:rPr>
          <w:b/>
        </w:rPr>
      </w:pPr>
      <w:r w:rsidRPr="002803B5">
        <w:rPr>
          <w:b/>
        </w:rPr>
        <w:t>Da exigência de amostra</w:t>
      </w:r>
    </w:p>
    <w:p w14:paraId="56273E2F" w14:textId="77777777" w:rsidR="00B93F0A" w:rsidRPr="002803B5" w:rsidRDefault="00B93F0A" w:rsidP="00B93F0A">
      <w:pPr>
        <w:pStyle w:val="Nivel2"/>
      </w:pPr>
      <w:r w:rsidRPr="002803B5">
        <w:t>4.13. Não haverá exigência de amostra, considerando tratar-se de prestação de serviços técnicos especializados de natureza intelectual e operacional.</w:t>
      </w:r>
    </w:p>
    <w:p w14:paraId="3A89685E" w14:textId="77777777" w:rsidR="00B93F0A" w:rsidRPr="002803B5" w:rsidRDefault="00B93F0A" w:rsidP="00B93F0A">
      <w:pPr>
        <w:pStyle w:val="Nivel2"/>
        <w:rPr>
          <w:b/>
          <w:bCs/>
        </w:rPr>
      </w:pPr>
      <w:r w:rsidRPr="002803B5">
        <w:rPr>
          <w:b/>
          <w:bCs/>
        </w:rPr>
        <w:t>Sustentabilidade</w:t>
      </w:r>
    </w:p>
    <w:p w14:paraId="4475A914" w14:textId="77777777" w:rsidR="00B93F0A" w:rsidRPr="002803B5" w:rsidRDefault="00B93F0A" w:rsidP="00B93F0A">
      <w:pPr>
        <w:pStyle w:val="Nivel2"/>
      </w:pPr>
      <w:r w:rsidRPr="002803B5">
        <w:t>4.14. Recomenda-se que a contratada adote práticas sustentáveis, incluindo utilização prioritária de documentos digitais, descarte ambientalmente adequado de resíduos eventualmente gerados e adoção de medidas preventivas relacionadas à saúde ocupacional e segurança do trabalho.</w:t>
      </w:r>
    </w:p>
    <w:p w14:paraId="70E43051" w14:textId="77777777" w:rsidR="00B93F0A" w:rsidRPr="002803B5" w:rsidRDefault="00B93F0A" w:rsidP="00B93F0A">
      <w:pPr>
        <w:pStyle w:val="Nivel2"/>
      </w:pPr>
      <w:r w:rsidRPr="002803B5">
        <w:rPr>
          <w:b/>
          <w:bCs/>
        </w:rPr>
        <w:t>Subcontratação</w:t>
      </w:r>
    </w:p>
    <w:p w14:paraId="7D1E7B46" w14:textId="77777777" w:rsidR="00B93F0A" w:rsidRPr="002803B5" w:rsidRDefault="00B93F0A" w:rsidP="00B93F0A">
      <w:pPr>
        <w:pStyle w:val="Nivel2"/>
      </w:pPr>
      <w:r w:rsidRPr="002803B5">
        <w:t>4.15. Será admitida subcontratação parcial para exames laboratoriais e serviços complementares especializados, permanecendo a contratada integralmente responsável pela execução contratual.</w:t>
      </w:r>
    </w:p>
    <w:p w14:paraId="156C2358" w14:textId="77777777" w:rsidR="00B93F0A" w:rsidRPr="002803B5" w:rsidRDefault="00B93F0A" w:rsidP="00B93F0A">
      <w:pPr>
        <w:pStyle w:val="Nivel2"/>
        <w:spacing w:after="0"/>
        <w:rPr>
          <w:b/>
          <w:bCs/>
        </w:rPr>
      </w:pPr>
      <w:r w:rsidRPr="002803B5">
        <w:rPr>
          <w:b/>
          <w:bCs/>
        </w:rPr>
        <w:t>Garantia da contratação</w:t>
      </w:r>
    </w:p>
    <w:p w14:paraId="7094A4A2" w14:textId="77777777" w:rsidR="00B93F0A" w:rsidRPr="002803B5" w:rsidRDefault="00B93F0A" w:rsidP="00B93F0A">
      <w:pPr>
        <w:pStyle w:val="Nivel2"/>
        <w:spacing w:after="0"/>
      </w:pPr>
      <w:r w:rsidRPr="002803B5">
        <w:t>4.16. Não haverá exigência da garantia da contratação dos artigos 96 e seguintes da Lei nº 14.133, de 2021.</w:t>
      </w:r>
    </w:p>
    <w:p w14:paraId="117CC780" w14:textId="77777777" w:rsidR="00B93F0A" w:rsidRPr="002803B5" w:rsidRDefault="00B93F0A" w:rsidP="00B93F0A">
      <w:pPr>
        <w:pStyle w:val="Nivel2"/>
        <w:spacing w:after="0"/>
      </w:pPr>
    </w:p>
    <w:p w14:paraId="7AFE3BA9" w14:textId="77777777" w:rsidR="00B93F0A" w:rsidRPr="002803B5" w:rsidRDefault="00B93F0A" w:rsidP="00B93F0A">
      <w:pPr>
        <w:pStyle w:val="Nivel01"/>
        <w:tabs>
          <w:tab w:val="clear" w:pos="567"/>
          <w:tab w:val="left" w:pos="-284"/>
          <w:tab w:val="num" w:pos="2190"/>
        </w:tabs>
        <w:suppressAutoHyphens w:val="0"/>
        <w:spacing w:before="120" w:line="276" w:lineRule="auto"/>
        <w:ind w:left="284" w:hanging="284"/>
        <w:rPr>
          <w:rFonts w:ascii="Arial" w:hAnsi="Arial" w:cs="Arial"/>
        </w:rPr>
      </w:pPr>
      <w:r w:rsidRPr="002803B5">
        <w:rPr>
          <w:rFonts w:ascii="Arial" w:hAnsi="Arial" w:cs="Arial"/>
        </w:rPr>
        <w:t>MODELO DE EXECUÇÃO DO OBJETO</w:t>
      </w:r>
    </w:p>
    <w:p w14:paraId="0643AB26" w14:textId="77777777" w:rsidR="00B93F0A" w:rsidRPr="002803B5" w:rsidRDefault="00B93F0A" w:rsidP="00B93F0A">
      <w:pPr>
        <w:pStyle w:val="Nivel2"/>
        <w:rPr>
          <w:b/>
        </w:rPr>
      </w:pPr>
      <w:r w:rsidRPr="002803B5">
        <w:rPr>
          <w:b/>
        </w:rPr>
        <w:t>Condições de entrega</w:t>
      </w:r>
    </w:p>
    <w:p w14:paraId="6D0981E1" w14:textId="77777777" w:rsidR="00B93F0A" w:rsidRPr="002803B5" w:rsidRDefault="00B93F0A" w:rsidP="00B93F0A">
      <w:pPr>
        <w:pStyle w:val="Nivel2"/>
      </w:pPr>
      <w:r w:rsidRPr="002803B5">
        <w:t xml:space="preserve">5.1. </w:t>
      </w:r>
      <w:bookmarkStart w:id="26" w:name="_Hlk232583352"/>
      <w:r w:rsidRPr="002803B5">
        <w:t>Os serviços serão executados de forma contínua e parcelada, conforme demanda da Administração Municipal e emissão de solicitações pelo setor competente.</w:t>
      </w:r>
    </w:p>
    <w:p w14:paraId="20C893F8" w14:textId="77777777" w:rsidR="00B93F0A" w:rsidRPr="002803B5" w:rsidRDefault="00B93F0A" w:rsidP="00B93F0A">
      <w:pPr>
        <w:pStyle w:val="Nivel2"/>
        <w:ind w:left="284"/>
      </w:pPr>
      <w:bookmarkStart w:id="27" w:name="_Hlk205800252"/>
      <w:r w:rsidRPr="002803B5">
        <w:t xml:space="preserve">5.1.1. </w:t>
      </w:r>
      <w:bookmarkEnd w:id="27"/>
      <w:r w:rsidRPr="002803B5">
        <w:t>Em caso de recusa injustificada na prestação dos serviços ou indisponibilidade de atendimento sem justificativa plausível, a contratada será notificada.</w:t>
      </w:r>
    </w:p>
    <w:p w14:paraId="49E1550E" w14:textId="77777777" w:rsidR="00B93F0A" w:rsidRPr="002803B5" w:rsidRDefault="00B93F0A" w:rsidP="00B93F0A">
      <w:pPr>
        <w:pStyle w:val="Nivel2"/>
      </w:pPr>
      <w:r w:rsidRPr="002803B5">
        <w:t>5.2. Para realização dos exames ocupacionais a clínica não poderá estar a mais de 30 Km da prefeitura municipal de Mandaguaçu para o deslocamento dos servidores.</w:t>
      </w:r>
    </w:p>
    <w:p w14:paraId="6488CA42" w14:textId="77777777" w:rsidR="00B93F0A" w:rsidRPr="002803B5" w:rsidRDefault="00B93F0A" w:rsidP="00B93F0A">
      <w:pPr>
        <w:pStyle w:val="Nivel2"/>
      </w:pPr>
      <w:r w:rsidRPr="002803B5">
        <w:t xml:space="preserve">5.3. O atendimento deverá ocorrer de segunda a sexta-feira, em horário compatível com a rotina administrativa da Prefeitura Municipal, compreendido entre 07h30 às 11h30 e das 13h00 às 17h00. Excepcionalmente, poderá ser solicitado atendimento fora desses horários, em situações devidamente justificadas relacionadas à necessidade administrativa ou operacional da Administração Pública. </w:t>
      </w:r>
    </w:p>
    <w:p w14:paraId="6EC42D73" w14:textId="77777777" w:rsidR="00B93F0A" w:rsidRPr="002803B5" w:rsidRDefault="00B93F0A" w:rsidP="00B93F0A">
      <w:pPr>
        <w:pStyle w:val="Nivel2"/>
      </w:pPr>
      <w:r w:rsidRPr="002803B5">
        <w:lastRenderedPageBreak/>
        <w:t>5.4. A contratada deverá observar e atender integralmente todos os requisitos, condições e especificações estabelecidos no item 4 deste Termo de Referência.</w:t>
      </w:r>
    </w:p>
    <w:p w14:paraId="77108F0F" w14:textId="77777777" w:rsidR="00B93F0A" w:rsidRPr="002803B5" w:rsidRDefault="00B93F0A" w:rsidP="00B93F0A">
      <w:pPr>
        <w:pStyle w:val="Nivel2"/>
      </w:pPr>
      <w:r w:rsidRPr="002803B5">
        <w:t>5.5. Nos termos do art. 39, VIII, da Lei nº 8.078/1990 – Código de Defesa do Consumidor, é vedada a prestação de serviços em desacordo com as normas expedidas pelos órgãos oficiais competentes, Normas Regulamentadoras e demais legislações aplicáveis.</w:t>
      </w:r>
    </w:p>
    <w:bookmarkEnd w:id="26"/>
    <w:p w14:paraId="514D1D12" w14:textId="77777777" w:rsidR="00B93F0A" w:rsidRPr="002803B5" w:rsidRDefault="00B93F0A" w:rsidP="00B93F0A">
      <w:pPr>
        <w:pStyle w:val="Nivel2"/>
        <w:rPr>
          <w:b/>
        </w:rPr>
      </w:pPr>
      <w:r w:rsidRPr="002803B5">
        <w:rPr>
          <w:b/>
        </w:rPr>
        <w:t xml:space="preserve">Prazo de Vigência </w:t>
      </w:r>
    </w:p>
    <w:p w14:paraId="166127AA" w14:textId="77777777" w:rsidR="00B93F0A" w:rsidRPr="002803B5" w:rsidRDefault="00B93F0A" w:rsidP="00B93F0A">
      <w:pPr>
        <w:pStyle w:val="Nivel2"/>
      </w:pPr>
      <w:r w:rsidRPr="002803B5">
        <w:t>5.6. O prazo de vigência da ata de registro de preços será de 1 (um) ano, contado a partir da publicação em órgão oficial,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283B5C5B" w14:textId="77777777" w:rsidR="00B93F0A" w:rsidRPr="002803B5" w:rsidRDefault="00B93F0A" w:rsidP="00B93F0A">
      <w:pPr>
        <w:pStyle w:val="Nivel2"/>
      </w:pPr>
      <w:r w:rsidRPr="002803B5">
        <w:t>5.7. Os serviços de natureza continuada compreendidos nos itens 01 (PGR), 04 (PCMSO), 05 (LTIP), 06 (LTCAT) e 08 (Software de Gestão SST, monitoramento, gerenciamento e envio dos eventos ao eSocial) serão formalizados mediante contrato administrativo com vigência inicial de 12 (doze) meses, contados da assinatura do instrumento contratual.</w:t>
      </w:r>
    </w:p>
    <w:p w14:paraId="0852E05C" w14:textId="77777777" w:rsidR="00B93F0A" w:rsidRPr="002803B5" w:rsidRDefault="00B93F0A" w:rsidP="00B93F0A">
      <w:pPr>
        <w:pStyle w:val="Nivel2"/>
        <w:ind w:left="284"/>
      </w:pPr>
      <w:r w:rsidRPr="002803B5">
        <w:t>5.7.1. O prazo de vigência poderá ser prorrogado sucessivamente, observada a vigência máxima decenal prevista no artigo 107 da Lei Federal nº 14.133/2021, desde que demonstrados:</w:t>
      </w:r>
    </w:p>
    <w:p w14:paraId="6E75DFF8" w14:textId="77777777" w:rsidR="00B93F0A" w:rsidRPr="002803B5" w:rsidRDefault="00B93F0A" w:rsidP="00B93F0A">
      <w:pPr>
        <w:pStyle w:val="Nivel2"/>
        <w:ind w:left="567"/>
      </w:pPr>
      <w:r w:rsidRPr="002803B5">
        <w:t>I – A manutenção da necessidade da contratação pela Administração;</w:t>
      </w:r>
    </w:p>
    <w:p w14:paraId="3B1E0FED" w14:textId="77777777" w:rsidR="00B93F0A" w:rsidRPr="002803B5" w:rsidRDefault="00B93F0A" w:rsidP="00B93F0A">
      <w:pPr>
        <w:pStyle w:val="Nivel2"/>
        <w:ind w:left="567"/>
      </w:pPr>
      <w:r w:rsidRPr="002803B5">
        <w:t>II – A vantajosidade econômica da prorrogação em relação à realização de nova contratação;</w:t>
      </w:r>
    </w:p>
    <w:p w14:paraId="0B55C10E" w14:textId="77777777" w:rsidR="00B93F0A" w:rsidRPr="002803B5" w:rsidRDefault="00B93F0A" w:rsidP="00B93F0A">
      <w:pPr>
        <w:pStyle w:val="Nivel2"/>
        <w:ind w:left="567"/>
      </w:pPr>
      <w:r w:rsidRPr="002803B5">
        <w:t>III – A adequada execução contratual pela contratada;</w:t>
      </w:r>
    </w:p>
    <w:p w14:paraId="73DBF446" w14:textId="77777777" w:rsidR="00B93F0A" w:rsidRPr="002803B5" w:rsidRDefault="00B93F0A" w:rsidP="00B93F0A">
      <w:pPr>
        <w:pStyle w:val="Nivel2"/>
        <w:ind w:left="567"/>
      </w:pPr>
      <w:r w:rsidRPr="002803B5">
        <w:t>IV – A manutenção das condições de habilitação e qualificação exigidas no procedimento licitatório;</w:t>
      </w:r>
    </w:p>
    <w:p w14:paraId="5837187D" w14:textId="77777777" w:rsidR="00B93F0A" w:rsidRPr="002803B5" w:rsidRDefault="00B93F0A" w:rsidP="00B93F0A">
      <w:pPr>
        <w:pStyle w:val="Nivel2"/>
        <w:ind w:left="567"/>
      </w:pPr>
      <w:r w:rsidRPr="002803B5">
        <w:t>V – A existência de disponibilidade orçamentária para atendimento das despesas decorrentes da contratação.</w:t>
      </w:r>
    </w:p>
    <w:p w14:paraId="54B36560" w14:textId="77777777" w:rsidR="00B93F0A" w:rsidRPr="002803B5" w:rsidRDefault="00B93F0A" w:rsidP="00B93F0A">
      <w:pPr>
        <w:pStyle w:val="Nivel2"/>
      </w:pPr>
      <w:r w:rsidRPr="002803B5">
        <w:t>5.8.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0144F848" w14:textId="77777777" w:rsidR="00B93F0A" w:rsidRPr="002803B5" w:rsidRDefault="00B93F0A" w:rsidP="00B93F0A">
      <w:pPr>
        <w:pStyle w:val="Nivel2"/>
        <w:autoSpaceDE/>
        <w:autoSpaceDN/>
        <w:adjustRightInd/>
        <w:rPr>
          <w:b/>
          <w:bCs/>
        </w:rPr>
      </w:pPr>
      <w:r w:rsidRPr="002803B5">
        <w:rPr>
          <w:b/>
          <w:bCs/>
        </w:rPr>
        <w:t>Outras Condições</w:t>
      </w:r>
    </w:p>
    <w:p w14:paraId="4DF5A4EB" w14:textId="77777777" w:rsidR="00B93F0A" w:rsidRPr="002803B5" w:rsidRDefault="00B93F0A" w:rsidP="00B93F0A">
      <w:pPr>
        <w:pStyle w:val="Nvel2-Red"/>
        <w:numPr>
          <w:ilvl w:val="0"/>
          <w:numId w:val="0"/>
        </w:numPr>
      </w:pPr>
      <w:r w:rsidRPr="002803B5">
        <w:t>5.9. As empresas que tiverem propostas registradas na ata de registro de preços estarão sujeitas às penalidades previstas na Lei nº 14.133/2021, respeitando os princípios do contraditório, da ampla defesa, da razoabilidade e da proporcionalidade.</w:t>
      </w:r>
    </w:p>
    <w:p w14:paraId="63C49F24" w14:textId="77777777" w:rsidR="00B93F0A" w:rsidRPr="002803B5" w:rsidRDefault="00B93F0A" w:rsidP="00B93F0A">
      <w:pPr>
        <w:pStyle w:val="Nvel2-Red"/>
        <w:numPr>
          <w:ilvl w:val="0"/>
          <w:numId w:val="0"/>
        </w:numPr>
      </w:pPr>
      <w:r w:rsidRPr="002803B5">
        <w:t>5.10. Durante a vigência da ata, e especialmente no cumprimento das ordens de fornecimento ou autorizações de compra, adotar-se-á o seguinte fluxo progressivo de responsabilização para infrações de natureza leve ou moderada:</w:t>
      </w:r>
    </w:p>
    <w:p w14:paraId="091A103B" w14:textId="77777777" w:rsidR="00B93F0A" w:rsidRPr="002803B5" w:rsidRDefault="00B93F0A" w:rsidP="00B93F0A">
      <w:pPr>
        <w:pStyle w:val="Nivel3"/>
        <w:spacing w:after="120"/>
        <w:ind w:left="142"/>
      </w:pPr>
      <w:r w:rsidRPr="002803B5">
        <w:t>5.10.1. 1ª ocorrência: advertência formal por escrito;</w:t>
      </w:r>
    </w:p>
    <w:p w14:paraId="47ED6D57" w14:textId="77777777" w:rsidR="00B93F0A" w:rsidRPr="002803B5" w:rsidRDefault="00B93F0A" w:rsidP="00B93F0A">
      <w:pPr>
        <w:pStyle w:val="Nivel3"/>
        <w:spacing w:after="120"/>
        <w:ind w:left="142"/>
      </w:pPr>
      <w:r w:rsidRPr="002803B5">
        <w:t>5.10.2. 2ª ocorrência: nova advertência acompanhada, se cabível, de multa proporcional;</w:t>
      </w:r>
    </w:p>
    <w:p w14:paraId="7A888E80" w14:textId="77777777" w:rsidR="00B93F0A" w:rsidRPr="002803B5" w:rsidRDefault="00B93F0A" w:rsidP="00B93F0A">
      <w:pPr>
        <w:pStyle w:val="Nivel3"/>
        <w:spacing w:after="120"/>
        <w:ind w:left="142"/>
      </w:pPr>
      <w:r w:rsidRPr="002803B5">
        <w:lastRenderedPageBreak/>
        <w:t>5.10.3. 3ª ocorrência: abertura de processo administrativo para aplicação de sanção de suspensão temporária de licitar e contratar com a Administração por até 3 (três) anos, conforme o Art. 156, III, da Lei nº 14.133/2021.</w:t>
      </w:r>
    </w:p>
    <w:p w14:paraId="63CFB3EB" w14:textId="77777777" w:rsidR="00B93F0A" w:rsidRPr="002803B5" w:rsidRDefault="00B93F0A" w:rsidP="00B93F0A">
      <w:pPr>
        <w:pStyle w:val="Nvel2-Red"/>
        <w:numPr>
          <w:ilvl w:val="0"/>
          <w:numId w:val="0"/>
        </w:numPr>
      </w:pPr>
      <w:r w:rsidRPr="002803B5">
        <w:t>5.11. Infrações graves, dolo ou má-fé poderão ensejar sanções imediatas e mais severas, inclusive a declaração de inidoneidade, nos termos do art. 156, IV, da mesma lei, independentemente da quantidade de ocorrências anteriores.</w:t>
      </w:r>
    </w:p>
    <w:p w14:paraId="32361C1C" w14:textId="77777777" w:rsidR="00B93F0A" w:rsidRPr="002803B5" w:rsidRDefault="00B93F0A" w:rsidP="00B93F0A">
      <w:pPr>
        <w:pStyle w:val="Nvel2-Red"/>
        <w:numPr>
          <w:ilvl w:val="0"/>
          <w:numId w:val="0"/>
        </w:numPr>
      </w:pPr>
      <w:r w:rsidRPr="002803B5">
        <w:t>5.12. O descumprimento reiterado das condições da ata também poderá ensejar o cancelamento do registro do fornecedor, conforme previsto no art. 84 da Lei nº 14.133/2021.</w:t>
      </w:r>
    </w:p>
    <w:p w14:paraId="60E11A90" w14:textId="77777777" w:rsidR="00B93F0A" w:rsidRPr="002803B5" w:rsidRDefault="00B93F0A" w:rsidP="00B93F0A">
      <w:pPr>
        <w:pStyle w:val="Nvel2-Red"/>
        <w:numPr>
          <w:ilvl w:val="0"/>
          <w:numId w:val="0"/>
        </w:numPr>
      </w:pPr>
      <w:r w:rsidRPr="002803B5">
        <w:t>5.13.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36C4EF96" w14:textId="77777777" w:rsidR="00B93F0A" w:rsidRPr="002803B5" w:rsidRDefault="00B93F0A" w:rsidP="00B93F0A">
      <w:pPr>
        <w:pStyle w:val="Nvel01-SemNumerao"/>
        <w:spacing w:before="120"/>
      </w:pPr>
      <w:r w:rsidRPr="002803B5">
        <w:t>Fiscalização</w:t>
      </w:r>
    </w:p>
    <w:p w14:paraId="3C282F33" w14:textId="77777777" w:rsidR="00B93F0A" w:rsidRPr="002803B5" w:rsidRDefault="00B93F0A" w:rsidP="00B93F0A">
      <w:pPr>
        <w:pStyle w:val="Nvel2-Red"/>
        <w:numPr>
          <w:ilvl w:val="0"/>
          <w:numId w:val="0"/>
        </w:numPr>
      </w:pPr>
      <w:r w:rsidRPr="002803B5">
        <w:t xml:space="preserve">5.14. A execução do contrato deverá ser acompanhada e fiscalizada pela Gestora do contrato a </w:t>
      </w:r>
      <w:r w:rsidRPr="002803B5">
        <w:rPr>
          <w:b/>
          <w:bCs/>
        </w:rPr>
        <w:t>Srª. MARCIA DIAS CONOR</w:t>
      </w:r>
      <w:r w:rsidRPr="002803B5">
        <w:t xml:space="preserve">, pela Fiscal a </w:t>
      </w:r>
      <w:r w:rsidRPr="002803B5">
        <w:rPr>
          <w:b/>
          <w:bCs/>
        </w:rPr>
        <w:t>Srª</w:t>
      </w:r>
      <w:r w:rsidRPr="002803B5">
        <w:t xml:space="preserve">. </w:t>
      </w:r>
      <w:r w:rsidRPr="002803B5">
        <w:rPr>
          <w:b/>
          <w:bCs/>
        </w:rPr>
        <w:t xml:space="preserve">SANDRA APARECIDA ROMERO, </w:t>
      </w:r>
      <w:r w:rsidRPr="002803B5">
        <w:t>que desempenhará as funções de</w:t>
      </w:r>
      <w:r w:rsidRPr="002803B5">
        <w:rPr>
          <w:color w:val="FF0000"/>
        </w:rPr>
        <w:t xml:space="preserve"> </w:t>
      </w:r>
      <w:r w:rsidRPr="002803B5">
        <w:t xml:space="preserve">fiscalização técnica e administrativa, e fiscal substituta a </w:t>
      </w:r>
      <w:r w:rsidRPr="002803B5">
        <w:rPr>
          <w:b/>
          <w:bCs/>
        </w:rPr>
        <w:t>Srª</w:t>
      </w:r>
      <w:r w:rsidRPr="002803B5">
        <w:t xml:space="preserve">. </w:t>
      </w:r>
      <w:r w:rsidRPr="002803B5">
        <w:rPr>
          <w:b/>
          <w:bCs/>
        </w:rPr>
        <w:t>ISADORA DENISE PEREIRA DE BARROS</w:t>
      </w:r>
      <w:r w:rsidRPr="002803B5">
        <w:t xml:space="preserve"> (Lei nº 14.133, de 2021, art. 117, §1).</w:t>
      </w:r>
    </w:p>
    <w:p w14:paraId="6CA78BF8" w14:textId="77777777" w:rsidR="00B93F0A" w:rsidRPr="002803B5" w:rsidRDefault="00B93F0A" w:rsidP="00B93F0A">
      <w:pPr>
        <w:pStyle w:val="Nvel01-SemNumerao"/>
        <w:spacing w:before="120"/>
      </w:pPr>
      <w:r w:rsidRPr="002803B5">
        <w:t>Fiscalização Técnica</w:t>
      </w:r>
    </w:p>
    <w:p w14:paraId="72B19E21" w14:textId="77777777" w:rsidR="00B93F0A" w:rsidRPr="002803B5" w:rsidRDefault="00B93F0A" w:rsidP="00B93F0A">
      <w:pPr>
        <w:pStyle w:val="Nivel2"/>
        <w:autoSpaceDE/>
        <w:autoSpaceDN/>
        <w:adjustRightInd/>
      </w:pPr>
      <w:r w:rsidRPr="002803B5">
        <w:t>5.15. O fiscal técnico do contrato e/ou ATA acompanhará a execução dos mesmos, para que sejam cumpridas todas as condições estabelecidas no contrato e/ou em ATA, de modo a assegurar os melhores resultados para a Administração.</w:t>
      </w:r>
    </w:p>
    <w:p w14:paraId="230C4DB4" w14:textId="77777777" w:rsidR="00B93F0A" w:rsidRPr="002803B5" w:rsidRDefault="00B93F0A" w:rsidP="00B93F0A">
      <w:pPr>
        <w:pStyle w:val="Nivel2"/>
        <w:autoSpaceDE/>
        <w:autoSpaceDN/>
        <w:adjustRightInd/>
      </w:pPr>
      <w:r w:rsidRPr="002803B5">
        <w:t>5.16.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2A0DB3A8" w14:textId="77777777" w:rsidR="00B93F0A" w:rsidRPr="002803B5" w:rsidRDefault="00B93F0A" w:rsidP="00B93F0A">
      <w:pPr>
        <w:pStyle w:val="Nivel2"/>
        <w:autoSpaceDE/>
        <w:autoSpaceDN/>
        <w:adjustRightInd/>
      </w:pPr>
      <w:r w:rsidRPr="002803B5">
        <w:t xml:space="preserve">5.17. Identificada qualquer inexatidão ou irregularidade, o fiscal técnico do contrato e/ou ATA, emitirá notificações para a correção da execução do contrato e/ou ATA, determinando prazo para a correção. </w:t>
      </w:r>
    </w:p>
    <w:p w14:paraId="6AB1EF86" w14:textId="77777777" w:rsidR="00B93F0A" w:rsidRPr="002803B5" w:rsidRDefault="00B93F0A" w:rsidP="00B93F0A">
      <w:pPr>
        <w:pStyle w:val="Nivel2"/>
        <w:autoSpaceDE/>
        <w:autoSpaceDN/>
        <w:adjustRightInd/>
      </w:pPr>
      <w:r w:rsidRPr="002803B5">
        <w:t>5.18. O fiscal técnico do contrato e/ou ATA, informará ao gestor do contrato e/ou ATA, em tempo hábil, a situação que demandar decisão ou adoção de medidas que ultrapassem sua competência, para que adote as medidas necessárias e saneadoras, se for o caso.</w:t>
      </w:r>
    </w:p>
    <w:p w14:paraId="473ECA0F" w14:textId="77777777" w:rsidR="00B93F0A" w:rsidRPr="002803B5" w:rsidRDefault="00B93F0A" w:rsidP="00B93F0A">
      <w:pPr>
        <w:pStyle w:val="Nvel2-Red"/>
        <w:numPr>
          <w:ilvl w:val="0"/>
          <w:numId w:val="0"/>
        </w:numPr>
      </w:pPr>
      <w:r w:rsidRPr="002803B5">
        <w:t xml:space="preserve">5.19. No caso de ocorrências que possam inviabilizar a execução do contrato e/ou ATA, nas datas aprazadas, o fiscal técnico do contrato e/ou ATA, comunicará o fato imediatamente ao gestor do contrato e/ou ATA.  </w:t>
      </w:r>
    </w:p>
    <w:p w14:paraId="4EDA8E3F" w14:textId="77777777" w:rsidR="00B93F0A" w:rsidRPr="002803B5" w:rsidRDefault="00B93F0A" w:rsidP="00B93F0A">
      <w:pPr>
        <w:pStyle w:val="Nvel2-Red"/>
        <w:numPr>
          <w:ilvl w:val="0"/>
          <w:numId w:val="0"/>
        </w:numPr>
      </w:pPr>
      <w:r w:rsidRPr="002803B5">
        <w:t>5.20. O fiscal técnico do contrato e/ou ATA, comunicará ao gestor do contrato e/ou ATA, em tempo hábil, o término do contrato e/ou ATA sob sua responsabilidade, com vistas à tempestiva renovação ou à prorrogação.</w:t>
      </w:r>
    </w:p>
    <w:p w14:paraId="318FD6D6" w14:textId="77777777" w:rsidR="00B93F0A" w:rsidRPr="002803B5" w:rsidRDefault="00B93F0A" w:rsidP="00B93F0A">
      <w:pPr>
        <w:pStyle w:val="Nvel01-SemNumerao"/>
        <w:spacing w:before="120"/>
      </w:pPr>
      <w:r w:rsidRPr="002803B5">
        <w:t>Fiscalização Administrativa</w:t>
      </w:r>
    </w:p>
    <w:p w14:paraId="7631A24F" w14:textId="77777777" w:rsidR="00B93F0A" w:rsidRPr="002803B5" w:rsidRDefault="00B93F0A" w:rsidP="00B93F0A">
      <w:pPr>
        <w:pStyle w:val="Nvel2-Red"/>
        <w:numPr>
          <w:ilvl w:val="0"/>
          <w:numId w:val="0"/>
        </w:numPr>
      </w:pPr>
      <w:r w:rsidRPr="002803B5">
        <w:t>5.21.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92CB758" w14:textId="77777777" w:rsidR="00B93F0A" w:rsidRPr="002803B5" w:rsidRDefault="00B93F0A" w:rsidP="00B93F0A">
      <w:pPr>
        <w:pStyle w:val="Nivel2"/>
        <w:autoSpaceDE/>
        <w:autoSpaceDN/>
        <w:adjustRightInd/>
      </w:pPr>
      <w:r w:rsidRPr="002803B5">
        <w:lastRenderedPageBreak/>
        <w:t>5.22.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7382948A" w14:textId="77777777" w:rsidR="00B93F0A" w:rsidRPr="002803B5" w:rsidRDefault="00B93F0A" w:rsidP="00B93F0A">
      <w:pPr>
        <w:pStyle w:val="Nivel2"/>
        <w:rPr>
          <w:b/>
        </w:rPr>
      </w:pPr>
      <w:r w:rsidRPr="002803B5">
        <w:rPr>
          <w:b/>
        </w:rPr>
        <w:t>Gestor do Contrato</w:t>
      </w:r>
    </w:p>
    <w:p w14:paraId="73896FB6" w14:textId="77777777" w:rsidR="00B93F0A" w:rsidRPr="002803B5" w:rsidRDefault="00B93F0A" w:rsidP="00B93F0A">
      <w:pPr>
        <w:pStyle w:val="Nivel2"/>
      </w:pPr>
      <w:r w:rsidRPr="002803B5">
        <w:t>5.23.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8F8370" w14:textId="77777777" w:rsidR="00B93F0A" w:rsidRPr="002803B5" w:rsidRDefault="00B93F0A" w:rsidP="00B93F0A">
      <w:pPr>
        <w:spacing w:before="120" w:after="120" w:line="276" w:lineRule="auto"/>
        <w:rPr>
          <w:rFonts w:ascii="Arial" w:hAnsi="Arial" w:cs="Arial"/>
          <w:kern w:val="0"/>
          <w:sz w:val="20"/>
          <w:szCs w:val="20"/>
          <w:lang w:eastAsia="pt-BR"/>
        </w:rPr>
      </w:pPr>
      <w:r w:rsidRPr="002803B5">
        <w:rPr>
          <w:rFonts w:ascii="Arial" w:hAnsi="Arial" w:cs="Arial"/>
          <w:kern w:val="0"/>
          <w:sz w:val="20"/>
          <w:szCs w:val="20"/>
          <w:lang w:eastAsia="pt-BR"/>
        </w:rPr>
        <w:t>5.24.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6EB2564C" w14:textId="77777777" w:rsidR="00B93F0A" w:rsidRPr="002803B5" w:rsidRDefault="00B93F0A" w:rsidP="00B93F0A">
      <w:pPr>
        <w:pStyle w:val="Nivel2"/>
      </w:pPr>
      <w:r w:rsidRPr="002803B5">
        <w:t>5.25.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4AA59021" w14:textId="77777777" w:rsidR="00B93F0A" w:rsidRPr="002803B5" w:rsidRDefault="00B93F0A" w:rsidP="00B93F0A">
      <w:pPr>
        <w:spacing w:before="120" w:after="120" w:line="276" w:lineRule="auto"/>
        <w:rPr>
          <w:rFonts w:ascii="Arial" w:hAnsi="Arial" w:cs="Arial"/>
          <w:kern w:val="0"/>
          <w:sz w:val="20"/>
          <w:szCs w:val="20"/>
          <w:lang w:eastAsia="pt-BR"/>
        </w:rPr>
      </w:pPr>
      <w:r w:rsidRPr="002803B5">
        <w:rPr>
          <w:rFonts w:ascii="Arial" w:hAnsi="Arial" w:cs="Arial"/>
          <w:kern w:val="0"/>
          <w:sz w:val="20"/>
          <w:szCs w:val="20"/>
          <w:lang w:eastAsia="pt-BR"/>
        </w:rPr>
        <w:t>5.26. O gestor do contrato deverá enviar a documentação pertinente ao setor de contratos para a formalização dos procedimentos de liquidação e pagamento, no valor dimensionado pela fiscalização e gestão nos termos do contrato.</w:t>
      </w:r>
    </w:p>
    <w:p w14:paraId="4C9718D4" w14:textId="77777777" w:rsidR="00B93F0A" w:rsidRPr="002803B5" w:rsidRDefault="00B93F0A" w:rsidP="00B93F0A">
      <w:pPr>
        <w:pStyle w:val="Nivel01"/>
        <w:tabs>
          <w:tab w:val="clear" w:pos="567"/>
          <w:tab w:val="left" w:pos="0"/>
          <w:tab w:val="num" w:pos="2190"/>
        </w:tabs>
        <w:suppressAutoHyphens w:val="0"/>
        <w:spacing w:before="120" w:after="120" w:line="276" w:lineRule="auto"/>
        <w:ind w:left="284" w:hanging="295"/>
        <w:rPr>
          <w:rFonts w:ascii="Arial" w:hAnsi="Arial" w:cs="Arial"/>
        </w:rPr>
      </w:pPr>
      <w:r w:rsidRPr="002803B5">
        <w:rPr>
          <w:rFonts w:ascii="Arial" w:hAnsi="Arial" w:cs="Arial"/>
        </w:rPr>
        <w:t>CRITÉRIOS DE MEDIÇÃO E PAGAMENTO</w:t>
      </w:r>
    </w:p>
    <w:p w14:paraId="5BA06ADC" w14:textId="77777777" w:rsidR="00B93F0A" w:rsidRPr="002803B5" w:rsidRDefault="00B93F0A" w:rsidP="00B93F0A">
      <w:pPr>
        <w:pStyle w:val="Nivel2"/>
        <w:rPr>
          <w:b/>
        </w:rPr>
      </w:pPr>
      <w:r w:rsidRPr="002803B5">
        <w:rPr>
          <w:b/>
        </w:rPr>
        <w:t>Do recebimento</w:t>
      </w:r>
    </w:p>
    <w:p w14:paraId="34305EB4" w14:textId="77777777" w:rsidR="00B93F0A" w:rsidRPr="002803B5" w:rsidRDefault="00B93F0A" w:rsidP="00B93F0A">
      <w:pPr>
        <w:pStyle w:val="Nivel2"/>
      </w:pPr>
      <w:r w:rsidRPr="002803B5">
        <w:t>6.1.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3EADDEA1" w14:textId="77777777" w:rsidR="00B93F0A" w:rsidRPr="002803B5" w:rsidRDefault="00B93F0A" w:rsidP="00B93F0A">
      <w:pPr>
        <w:pStyle w:val="Nivel2"/>
      </w:pPr>
      <w:r w:rsidRPr="002803B5">
        <w:t>6.2. O recebimento do objeto dar-se-á em duas etapas:</w:t>
      </w:r>
    </w:p>
    <w:p w14:paraId="2F42AC04" w14:textId="77777777" w:rsidR="00B93F0A" w:rsidRPr="002803B5" w:rsidRDefault="00B93F0A" w:rsidP="00B93F0A">
      <w:pPr>
        <w:pStyle w:val="Nivel2"/>
        <w:ind w:left="284"/>
      </w:pPr>
      <w:r w:rsidRPr="002803B5">
        <w:t>I) Recebimento provisório, para efeito de posterior verificação da conformidade do objeto com as especificações;</w:t>
      </w:r>
    </w:p>
    <w:p w14:paraId="2BCDF404" w14:textId="77777777" w:rsidR="00B93F0A" w:rsidRPr="002803B5" w:rsidRDefault="00B93F0A" w:rsidP="00B93F0A">
      <w:pPr>
        <w:pStyle w:val="Nivel2"/>
        <w:ind w:left="284"/>
      </w:pPr>
      <w:r w:rsidRPr="002803B5">
        <w:t>II) Recebimento definitivo, após a aprovação técnica pela área requisitante, com o prazo máximo de até 5 (cinco) dias após o recebimento provisório.</w:t>
      </w:r>
    </w:p>
    <w:p w14:paraId="1716F9C6" w14:textId="77777777" w:rsidR="00B93F0A" w:rsidRPr="002803B5" w:rsidRDefault="00B93F0A" w:rsidP="00B93F0A">
      <w:pPr>
        <w:pStyle w:val="Nivel2"/>
      </w:pPr>
      <w:r w:rsidRPr="002803B5">
        <w:t>6.3. A verificação e o recebimento do objeto serão realizados por servidor(es) designado(s) pela Administração, que emitirá(ão) o respectivo atesto de recebimento provisório e definitivo, conforme o caso.</w:t>
      </w:r>
    </w:p>
    <w:p w14:paraId="6778DCDF" w14:textId="77777777" w:rsidR="00B93F0A" w:rsidRPr="002803B5" w:rsidRDefault="00B93F0A" w:rsidP="00B93F0A">
      <w:pPr>
        <w:pStyle w:val="Nivel2"/>
      </w:pPr>
      <w:r w:rsidRPr="002803B5">
        <w:t>6.4. A fiscalização não efetuará o ateste da última e/ou única fiscalização de produtos e serviços até que sejam sanadas todas as eventuais pendências que possam vir a ser apontadas no Recebimento Provisório. (Art. 119 c/c art. 140 da Lei nº 14133, de 2021).</w:t>
      </w:r>
    </w:p>
    <w:p w14:paraId="22BE3CD7" w14:textId="77777777" w:rsidR="00B93F0A" w:rsidRPr="002803B5" w:rsidRDefault="00B93F0A" w:rsidP="00B93F0A">
      <w:pPr>
        <w:pStyle w:val="Nivel2"/>
      </w:pPr>
      <w:r w:rsidRPr="002803B5">
        <w:t>6.5.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730D82C" w14:textId="77777777" w:rsidR="00B93F0A" w:rsidRPr="002803B5" w:rsidRDefault="00B93F0A" w:rsidP="00B93F0A">
      <w:pPr>
        <w:pStyle w:val="Nivel2"/>
      </w:pPr>
      <w:r w:rsidRPr="002803B5">
        <w:lastRenderedPageBreak/>
        <w:t>6.6.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27E2088C" w14:textId="77777777" w:rsidR="00B93F0A" w:rsidRPr="002803B5" w:rsidRDefault="00B93F0A" w:rsidP="00B93F0A">
      <w:pPr>
        <w:pStyle w:val="Nivel2"/>
      </w:pPr>
      <w:r w:rsidRPr="002803B5">
        <w:t>6.7. Nenhum prazo de recebimento ocorrerá enquanto pendente a solução, pelo contratado, de inconsistências verificadas na execução do objeto ou no instrumento de cobrança.</w:t>
      </w:r>
    </w:p>
    <w:p w14:paraId="256EA061" w14:textId="77777777" w:rsidR="00B93F0A" w:rsidRPr="002803B5" w:rsidRDefault="00B93F0A" w:rsidP="00B93F0A">
      <w:pPr>
        <w:pStyle w:val="Nivel2"/>
      </w:pPr>
      <w:r w:rsidRPr="002803B5">
        <w:t>6.8. O recebimento provisório ou definitivo não excluirá a responsabilidade civil pela solidez e pela segurança do serviço nem a responsabilidade ético-profissional pela perfeita execução do contrato.</w:t>
      </w:r>
    </w:p>
    <w:p w14:paraId="200B6196" w14:textId="77777777" w:rsidR="00B93F0A" w:rsidRPr="002803B5" w:rsidRDefault="00B93F0A" w:rsidP="00B93F0A">
      <w:pPr>
        <w:pStyle w:val="Nvel01-SemNumerao"/>
        <w:spacing w:before="120"/>
      </w:pPr>
      <w:r w:rsidRPr="002803B5">
        <w:t xml:space="preserve">Liquidação </w:t>
      </w:r>
    </w:p>
    <w:p w14:paraId="6FAB81BE" w14:textId="77777777" w:rsidR="00B93F0A" w:rsidRPr="002803B5" w:rsidRDefault="00B93F0A" w:rsidP="00B93F0A">
      <w:pPr>
        <w:pStyle w:val="Nivel2"/>
      </w:pPr>
      <w:r w:rsidRPr="002803B5">
        <w:t>6.9. Recebida a Nota Fiscal ou documento de cobrança equivalente, o setor competente, para fins de liquidação, deve verificar se o documento apresentado expressa os elementos necessários e essenciais, tais como:</w:t>
      </w:r>
    </w:p>
    <w:p w14:paraId="219D5674" w14:textId="77777777" w:rsidR="00B93F0A" w:rsidRPr="002803B5" w:rsidRDefault="00B93F0A" w:rsidP="00B93F0A">
      <w:pPr>
        <w:pStyle w:val="Nivel2"/>
        <w:ind w:left="284"/>
      </w:pPr>
      <w:r w:rsidRPr="002803B5">
        <w:t xml:space="preserve"> I) a data da emissão;</w:t>
      </w:r>
    </w:p>
    <w:p w14:paraId="2C0A6081" w14:textId="77777777" w:rsidR="00B93F0A" w:rsidRPr="002803B5" w:rsidRDefault="00B93F0A" w:rsidP="00B93F0A">
      <w:pPr>
        <w:pStyle w:val="Nivel2"/>
        <w:ind w:left="284"/>
      </w:pPr>
      <w:r w:rsidRPr="002803B5">
        <w:t xml:space="preserve"> II) os dados do contrato e do órgão contratante;</w:t>
      </w:r>
    </w:p>
    <w:p w14:paraId="25250FD4" w14:textId="77777777" w:rsidR="00B93F0A" w:rsidRPr="002803B5" w:rsidRDefault="00B93F0A" w:rsidP="00B93F0A">
      <w:pPr>
        <w:pStyle w:val="Nivel2"/>
        <w:ind w:left="284"/>
      </w:pPr>
      <w:r w:rsidRPr="002803B5">
        <w:t xml:space="preserve"> III) o período respectivo de execução do contrato;</w:t>
      </w:r>
    </w:p>
    <w:p w14:paraId="19DCFF20" w14:textId="77777777" w:rsidR="00B93F0A" w:rsidRPr="002803B5" w:rsidRDefault="00B93F0A" w:rsidP="00B93F0A">
      <w:pPr>
        <w:pStyle w:val="Nivel2"/>
        <w:ind w:left="284"/>
      </w:pPr>
      <w:r w:rsidRPr="002803B5">
        <w:t xml:space="preserve"> IV) o valor a pagar; </w:t>
      </w:r>
    </w:p>
    <w:p w14:paraId="4E343090" w14:textId="77777777" w:rsidR="00B93F0A" w:rsidRPr="002803B5" w:rsidRDefault="00B93F0A" w:rsidP="00B93F0A">
      <w:pPr>
        <w:pStyle w:val="Nivel2"/>
        <w:ind w:left="284"/>
      </w:pPr>
      <w:r w:rsidRPr="002803B5">
        <w:t xml:space="preserve"> V) eventual destaque do valor de retenções tributárias cabíveis.</w:t>
      </w:r>
    </w:p>
    <w:p w14:paraId="4337D828" w14:textId="77777777" w:rsidR="00B93F0A" w:rsidRPr="002803B5" w:rsidRDefault="00B93F0A" w:rsidP="00B93F0A">
      <w:pPr>
        <w:pStyle w:val="Nivel2"/>
      </w:pPr>
      <w:r w:rsidRPr="002803B5">
        <w:t>6.10.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506C5A2F" w14:textId="77777777" w:rsidR="00B93F0A" w:rsidRPr="002803B5" w:rsidRDefault="00B93F0A" w:rsidP="00B93F0A">
      <w:pPr>
        <w:pStyle w:val="Nivel2"/>
        <w:rPr>
          <w:b/>
        </w:rPr>
      </w:pPr>
      <w:r w:rsidRPr="002803B5">
        <w:rPr>
          <w:b/>
        </w:rPr>
        <w:t>Prazo de pagamento</w:t>
      </w:r>
    </w:p>
    <w:p w14:paraId="67CCAD3D" w14:textId="77777777" w:rsidR="00B93F0A" w:rsidRPr="002803B5" w:rsidRDefault="00B93F0A" w:rsidP="00B93F0A">
      <w:pPr>
        <w:pStyle w:val="Nivel2"/>
      </w:pPr>
      <w:r w:rsidRPr="002803B5">
        <w:t>6.11. O pagamento será efetuado no prazo máximo de até 30 (trinta) dias, contados da apresentação da Nota Fiscal.</w:t>
      </w:r>
    </w:p>
    <w:p w14:paraId="321EFA24" w14:textId="77777777" w:rsidR="00B93F0A" w:rsidRPr="002803B5" w:rsidRDefault="00B93F0A" w:rsidP="00B93F0A">
      <w:pPr>
        <w:pStyle w:val="Nivel2"/>
        <w:rPr>
          <w:b/>
        </w:rPr>
      </w:pPr>
      <w:r w:rsidRPr="002803B5">
        <w:rPr>
          <w:b/>
        </w:rPr>
        <w:t>Forma de pagamento</w:t>
      </w:r>
    </w:p>
    <w:p w14:paraId="696F1004" w14:textId="77777777" w:rsidR="00B93F0A" w:rsidRPr="002803B5" w:rsidRDefault="00B93F0A" w:rsidP="00B93F0A">
      <w:pPr>
        <w:pStyle w:val="Nivel2"/>
      </w:pPr>
      <w:r w:rsidRPr="002803B5">
        <w:t>6.12. O pagamento será realizado através de crédito em conta corrente.</w:t>
      </w:r>
    </w:p>
    <w:p w14:paraId="64C65A98" w14:textId="77777777" w:rsidR="00B93F0A" w:rsidRPr="002803B5" w:rsidRDefault="00B93F0A" w:rsidP="00B93F0A">
      <w:pPr>
        <w:pStyle w:val="Nivel2"/>
        <w:rPr>
          <w:lang w:eastAsia="en-US"/>
        </w:rPr>
      </w:pPr>
      <w:r w:rsidRPr="002803B5">
        <w:rPr>
          <w:lang w:eastAsia="en-US"/>
        </w:rPr>
        <w:t>6.13. Quando do pagamento, será efetuada a retenção tributária prevista na legislação aplicável.</w:t>
      </w:r>
    </w:p>
    <w:p w14:paraId="288E5DB3" w14:textId="77777777" w:rsidR="00B93F0A" w:rsidRPr="002803B5" w:rsidRDefault="00B93F0A" w:rsidP="00B93F0A">
      <w:pPr>
        <w:pStyle w:val="Nivel2"/>
      </w:pPr>
      <w:r w:rsidRPr="002803B5">
        <w:t>6.14. Independentemente do percentual de tributo inserido na planilha, quando houver, serão retidos na fonte, quando da realização do pagamento, os percentuais estabelecidos na legislação vigente.</w:t>
      </w:r>
    </w:p>
    <w:p w14:paraId="78AD65C1" w14:textId="77777777" w:rsidR="00B93F0A" w:rsidRPr="002803B5" w:rsidRDefault="00B93F0A" w:rsidP="00B93F0A">
      <w:pPr>
        <w:pStyle w:val="Nivel2"/>
        <w:rPr>
          <w:lang w:eastAsia="en-US"/>
        </w:rPr>
      </w:pPr>
      <w:r w:rsidRPr="002803B5">
        <w:rPr>
          <w:lang w:eastAsia="en-US"/>
        </w:rPr>
        <w:t>6.15.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F259320" w14:textId="77777777" w:rsidR="00B93F0A" w:rsidRPr="002803B5" w:rsidRDefault="00B93F0A" w:rsidP="00B93F0A">
      <w:pPr>
        <w:pStyle w:val="Nivel2"/>
        <w:rPr>
          <w:lang w:eastAsia="en-US"/>
        </w:rPr>
      </w:pPr>
      <w:r w:rsidRPr="002803B5">
        <w:rPr>
          <w:lang w:eastAsia="en-US"/>
        </w:rPr>
        <w:t>6.16. Para os serviços de natureza continuada compreendidos nos itens 01 (PGR), 04 (PCMSO), 05 (LTIP), 06 (LTCAT) e 08 (Software de Gestão SST, monitoramento, gerenciamento e envio dos eventos ao eSocial), a medição será realizada mensalmente, mediante apresentação de relatório das atividades executadas no período, acompanhado dos documentos comprobatórios exigidos pela fiscalização contratual.</w:t>
      </w:r>
    </w:p>
    <w:p w14:paraId="4F8A0FC3" w14:textId="77777777" w:rsidR="00B93F0A" w:rsidRPr="002803B5" w:rsidRDefault="00B93F0A" w:rsidP="00B93F0A">
      <w:pPr>
        <w:pStyle w:val="Nivel2"/>
        <w:rPr>
          <w:lang w:eastAsia="en-US"/>
        </w:rPr>
      </w:pPr>
      <w:r w:rsidRPr="002803B5">
        <w:rPr>
          <w:lang w:eastAsia="en-US"/>
        </w:rPr>
        <w:lastRenderedPageBreak/>
        <w:t>6.17. O pagamento dos serviços contínuos será efetuado mensalmente, após o recebimento definitivo dos serviços pela fiscalização e apresentação da respectiva Nota Fiscal, observadas as condições previstas neste Termo de Referência.</w:t>
      </w:r>
    </w:p>
    <w:p w14:paraId="7E8B7D35" w14:textId="77777777" w:rsidR="00B93F0A" w:rsidRPr="002803B5" w:rsidRDefault="00B93F0A" w:rsidP="00B93F0A">
      <w:pPr>
        <w:pStyle w:val="Nivel2"/>
        <w:rPr>
          <w:lang w:eastAsia="en-US"/>
        </w:rPr>
      </w:pPr>
      <w:r w:rsidRPr="002803B5">
        <w:rPr>
          <w:lang w:eastAsia="en-US"/>
        </w:rPr>
        <w:t>6.18. Para os serviços executados sob demanda e registrados em Ata de Registro de Preços, a medição será realizada conforme a quantidade efetivamente executada, mediante solicitação prévia da Administração e comprovação da prestação dos serviços.</w:t>
      </w:r>
    </w:p>
    <w:p w14:paraId="484F647F" w14:textId="77777777" w:rsidR="00B93F0A" w:rsidRPr="002803B5" w:rsidRDefault="00B93F0A" w:rsidP="00B93F0A">
      <w:pPr>
        <w:pStyle w:val="Nivel2"/>
        <w:rPr>
          <w:lang w:eastAsia="en-US"/>
        </w:rPr>
      </w:pPr>
      <w:r w:rsidRPr="002803B5">
        <w:rPr>
          <w:lang w:eastAsia="en-US"/>
        </w:rPr>
        <w:t xml:space="preserve">6.19. O pagamento dos serviços sob demanda ocorrerá somente em relação aos serviços efetivamente realizados e devidamente atestados pela fiscalização, observados os valores unitários registrados e as condições estabelecidas neste Termo de Referência. </w:t>
      </w:r>
    </w:p>
    <w:p w14:paraId="28CF3AEC" w14:textId="77777777" w:rsidR="00B93F0A" w:rsidRPr="002803B5" w:rsidRDefault="00B93F0A" w:rsidP="00B93F0A">
      <w:pPr>
        <w:pStyle w:val="Nivel01"/>
        <w:tabs>
          <w:tab w:val="clear" w:pos="567"/>
          <w:tab w:val="left" w:pos="0"/>
          <w:tab w:val="num" w:pos="2190"/>
        </w:tabs>
        <w:suppressAutoHyphens w:val="0"/>
        <w:spacing w:before="120" w:after="120" w:line="276" w:lineRule="auto"/>
        <w:ind w:left="284" w:hanging="284"/>
        <w:rPr>
          <w:rFonts w:ascii="Arial" w:eastAsia="Calibri" w:hAnsi="Arial" w:cs="Arial"/>
        </w:rPr>
      </w:pPr>
      <w:r w:rsidRPr="002803B5">
        <w:rPr>
          <w:rFonts w:ascii="Arial" w:hAnsi="Arial" w:cs="Arial"/>
        </w:rPr>
        <w:t>FORMA E CRITÉRIOS DE SELEÇÃO DO FORNECEDOR E REGIME DE EXECUÇÃO</w:t>
      </w:r>
    </w:p>
    <w:p w14:paraId="311440F5" w14:textId="77777777" w:rsidR="00B93F0A" w:rsidRPr="002803B5" w:rsidRDefault="00B93F0A" w:rsidP="00B93F0A">
      <w:pPr>
        <w:pStyle w:val="Nvel01-SemNumerao"/>
        <w:spacing w:before="120"/>
        <w:rPr>
          <w:rFonts w:eastAsiaTheme="minorEastAsia"/>
        </w:rPr>
      </w:pPr>
      <w:r w:rsidRPr="002803B5">
        <w:t>Forma de seleção e critério de julgamento da proposta</w:t>
      </w:r>
    </w:p>
    <w:p w14:paraId="710CCCF2" w14:textId="77777777" w:rsidR="00B93F0A" w:rsidRPr="002803B5" w:rsidRDefault="00B93F0A" w:rsidP="00B93F0A">
      <w:pPr>
        <w:pStyle w:val="Nivel2"/>
        <w:rPr>
          <w:rFonts w:eastAsia="MS Mincho"/>
        </w:rPr>
      </w:pPr>
      <w:r w:rsidRPr="002803B5">
        <w:t>7.1. O fornecedor será selecionado por meio de realização de procedimento de LICITAÇÃO, na modalidade PREGÃO, sob a forma ELETRÔNICA, via regime de REGISTRO DE PREÇO para serviços sob demanda, contemplando contratação de serviços contínuos, com adoção do critério de julgamento pelo MENOR PREÇO POR LOTE;</w:t>
      </w:r>
    </w:p>
    <w:p w14:paraId="131F46DE" w14:textId="77777777" w:rsidR="00B93F0A" w:rsidRPr="002803B5" w:rsidRDefault="00B93F0A" w:rsidP="00B93F0A">
      <w:pPr>
        <w:pStyle w:val="Nivel2"/>
        <w:rPr>
          <w:rFonts w:eastAsia="MS Mincho"/>
        </w:rPr>
      </w:pPr>
      <w:r w:rsidRPr="002803B5">
        <w:t>7.2. Por tratar-se de único ente contratante, o Município de Mandaguaçu, é dispensado do procedimento público de intenção de registro de preços em conformidade com o art. nº 86, § 1º da Lei nº 14.133/2021;</w:t>
      </w:r>
    </w:p>
    <w:p w14:paraId="31EE7C4E" w14:textId="77777777" w:rsidR="00B93F0A" w:rsidRPr="002803B5" w:rsidRDefault="00B93F0A" w:rsidP="00B93F0A">
      <w:pPr>
        <w:pStyle w:val="Nivel2"/>
        <w:rPr>
          <w:rFonts w:eastAsia="MS Mincho"/>
        </w:rPr>
      </w:pPr>
      <w:r w:rsidRPr="002803B5">
        <w:rPr>
          <w:rFonts w:eastAsia="MS Mincho"/>
        </w:rPr>
        <w:t xml:space="preserve">7.3. Optamos pela adoção do Regime de Registro de Preços, pois se trata de serviços sob demanda possuem quantitativos estimados e dependem de eventos futuros relacionados à gestão ocupacional dos servidores. Dessa forma, não há obrigatoriedade de contratações caso a quantidade estimada ultrapasse a demanda. </w:t>
      </w:r>
    </w:p>
    <w:p w14:paraId="25238505" w14:textId="77777777" w:rsidR="00B93F0A" w:rsidRPr="002803B5" w:rsidRDefault="00B93F0A" w:rsidP="00B93F0A">
      <w:pPr>
        <w:pStyle w:val="Nvel01-SemNumerao"/>
        <w:spacing w:before="120"/>
        <w:rPr>
          <w:rFonts w:eastAsia="MS Mincho"/>
        </w:rPr>
      </w:pPr>
      <w:r w:rsidRPr="002803B5">
        <w:t>Forma de fornecimento</w:t>
      </w:r>
    </w:p>
    <w:p w14:paraId="5EB2CBA2" w14:textId="77777777" w:rsidR="00B93F0A" w:rsidRPr="002803B5" w:rsidRDefault="00B93F0A" w:rsidP="00B93F0A">
      <w:pPr>
        <w:pStyle w:val="Nivel2"/>
      </w:pPr>
      <w:r w:rsidRPr="002803B5">
        <w:t>7.4. O fornecimento do objeto será realizado de forma parcelada, de acordo com a necessidade de cada secretaria, conforme o modelo de execução do objeto descrito no tópico 5 deste Termo de Referência.</w:t>
      </w:r>
    </w:p>
    <w:p w14:paraId="0C3AF63F" w14:textId="77777777" w:rsidR="00B93F0A" w:rsidRPr="002803B5" w:rsidRDefault="00B93F0A" w:rsidP="00B93F0A">
      <w:pPr>
        <w:pStyle w:val="Nivel2"/>
        <w:rPr>
          <w:b/>
        </w:rPr>
      </w:pPr>
      <w:r w:rsidRPr="002803B5">
        <w:rPr>
          <w:b/>
        </w:rPr>
        <w:t>Exigências de habilitação</w:t>
      </w:r>
    </w:p>
    <w:p w14:paraId="4D05940C" w14:textId="77777777" w:rsidR="00B93F0A" w:rsidRPr="002803B5" w:rsidRDefault="00B93F0A" w:rsidP="00B93F0A">
      <w:pPr>
        <w:pStyle w:val="Nivel2"/>
        <w:rPr>
          <w:rFonts w:eastAsia="MS Mincho"/>
          <w:i/>
        </w:rPr>
      </w:pPr>
      <w:r w:rsidRPr="002803B5">
        <w:rPr>
          <w:rFonts w:eastAsia="MS Mincho"/>
        </w:rPr>
        <w:t>7.5. Os requisitos para fins de habilitação jurídica, fiscal, social, trabalhista e econômico-financeira serão disciplinados no Edital ou instrumento convocatório.</w:t>
      </w:r>
    </w:p>
    <w:bookmarkEnd w:id="24"/>
    <w:p w14:paraId="6A0D5CEF" w14:textId="77777777" w:rsidR="00B93F0A" w:rsidRPr="002803B5" w:rsidRDefault="00B93F0A" w:rsidP="00B93F0A">
      <w:pPr>
        <w:pStyle w:val="Nivel01"/>
        <w:tabs>
          <w:tab w:val="clear" w:pos="567"/>
          <w:tab w:val="left" w:pos="0"/>
          <w:tab w:val="num" w:pos="2190"/>
        </w:tabs>
        <w:suppressAutoHyphens w:val="0"/>
        <w:spacing w:before="120" w:after="120" w:line="276" w:lineRule="auto"/>
        <w:ind w:left="284" w:hanging="284"/>
        <w:rPr>
          <w:rFonts w:ascii="Arial" w:hAnsi="Arial" w:cs="Arial"/>
        </w:rPr>
      </w:pPr>
      <w:r w:rsidRPr="002803B5">
        <w:rPr>
          <w:rFonts w:ascii="Arial" w:hAnsi="Arial" w:cs="Arial"/>
        </w:rPr>
        <w:t>ESTIMATIVAS DO VALOR DA AQUISIÇÃO / CONTRATAÇÃO</w:t>
      </w:r>
    </w:p>
    <w:p w14:paraId="1DB32F18" w14:textId="77777777" w:rsidR="00B93F0A" w:rsidRPr="002803B5" w:rsidRDefault="00B93F0A" w:rsidP="00B93F0A">
      <w:pPr>
        <w:pStyle w:val="Nivel2"/>
        <w:rPr>
          <w:b/>
          <w:bCs/>
        </w:rPr>
      </w:pPr>
      <w:r w:rsidRPr="002803B5">
        <w:t xml:space="preserve">8.1.  O custo estimado da contratação é de </w:t>
      </w:r>
      <w:bookmarkStart w:id="28" w:name="_Hlk232583206"/>
      <w:r w:rsidRPr="002803B5">
        <w:t>R</w:t>
      </w:r>
      <w:r w:rsidRPr="002803B5">
        <w:rPr>
          <w:bCs/>
        </w:rPr>
        <w:t xml:space="preserve">$ 700.696,63 reais </w:t>
      </w:r>
      <w:r w:rsidRPr="002803B5">
        <w:rPr>
          <w:bCs/>
          <w:i/>
          <w:iCs/>
        </w:rPr>
        <w:t>(Setecentos mil, seiscentos e noventa e seis reais e sessenta e três centavos)</w:t>
      </w:r>
      <w:bookmarkEnd w:id="28"/>
      <w:r w:rsidRPr="002803B5">
        <w:rPr>
          <w:bCs/>
          <w:i/>
          <w:iCs/>
        </w:rPr>
        <w:t>,</w:t>
      </w:r>
      <w:r w:rsidRPr="002803B5">
        <w:rPr>
          <w:color w:val="000000"/>
        </w:rPr>
        <w:t xml:space="preserve"> </w:t>
      </w:r>
      <w:r w:rsidRPr="002803B5">
        <w:t>conforme detalhamento na Tabela nº 01 deste termo;</w:t>
      </w:r>
    </w:p>
    <w:p w14:paraId="7E225F44" w14:textId="77777777" w:rsidR="00B93F0A" w:rsidRPr="002803B5" w:rsidRDefault="00B93F0A" w:rsidP="00B93F0A">
      <w:pPr>
        <w:pStyle w:val="Nivel2"/>
        <w:rPr>
          <w:b/>
          <w:bCs/>
        </w:rPr>
      </w:pPr>
      <w:r w:rsidRPr="002803B5">
        <w:t>8.2.  Por tratar-se de Registro de Preços, os preços registrados poderão ser alterados ou atualizados em decorrência de eventual redução dos preços praticados no mercado ou de fato que eleve o custo dos produtos registrados;</w:t>
      </w:r>
    </w:p>
    <w:p w14:paraId="07ADB2B6" w14:textId="77777777" w:rsidR="00B93F0A" w:rsidRPr="002803B5" w:rsidRDefault="00B93F0A" w:rsidP="00B93F0A">
      <w:pPr>
        <w:pStyle w:val="Nivel2"/>
      </w:pPr>
      <w:r w:rsidRPr="002803B5">
        <w:t>8.3.  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2DAD9F19" w14:textId="77777777" w:rsidR="00B93F0A" w:rsidRPr="002803B5" w:rsidRDefault="00B93F0A" w:rsidP="00B93F0A">
      <w:pPr>
        <w:pStyle w:val="Nivel2"/>
      </w:pPr>
      <w:r w:rsidRPr="002803B5">
        <w:lastRenderedPageBreak/>
        <w:t>8.4. Em caso de criação alteração ou extinção de quaisquer tributos ou encargos legais ou superveniência de disposições legais, com comprovada repercussão sobre os preços registrados;</w:t>
      </w:r>
    </w:p>
    <w:p w14:paraId="78BD57A6" w14:textId="77777777" w:rsidR="00B93F0A" w:rsidRPr="002803B5" w:rsidRDefault="00B93F0A" w:rsidP="00B93F0A">
      <w:pPr>
        <w:pStyle w:val="Nivel2"/>
      </w:pPr>
      <w:r w:rsidRPr="002803B5">
        <w:t>8.5.  Serão reajustados os preços registrados, respeitada a contagem da anualidade e o índice previsto para contratação, ou;</w:t>
      </w:r>
    </w:p>
    <w:p w14:paraId="12D865C8" w14:textId="77777777" w:rsidR="00B93F0A" w:rsidRPr="002803B5" w:rsidRDefault="00B93F0A" w:rsidP="00B93F0A">
      <w:pPr>
        <w:pStyle w:val="Nivel2"/>
      </w:pPr>
      <w:r w:rsidRPr="002803B5">
        <w:t>8.6.  Poderão ser repactuados, a pedido do interessado, conforme critérios definidos para a contratação.</w:t>
      </w:r>
    </w:p>
    <w:p w14:paraId="12C5617B" w14:textId="77777777" w:rsidR="00B93F0A" w:rsidRPr="002803B5" w:rsidRDefault="00B93F0A" w:rsidP="00B93F0A">
      <w:pPr>
        <w:pStyle w:val="Nivel01"/>
        <w:tabs>
          <w:tab w:val="clear" w:pos="567"/>
          <w:tab w:val="left" w:pos="0"/>
          <w:tab w:val="num" w:pos="2190"/>
        </w:tabs>
        <w:suppressAutoHyphens w:val="0"/>
        <w:spacing w:before="120" w:after="120" w:line="276" w:lineRule="auto"/>
        <w:ind w:left="284" w:hanging="284"/>
        <w:rPr>
          <w:rFonts w:ascii="Arial" w:hAnsi="Arial" w:cs="Arial"/>
        </w:rPr>
      </w:pPr>
      <w:r w:rsidRPr="002803B5">
        <w:rPr>
          <w:rFonts w:ascii="Arial" w:hAnsi="Arial" w:cs="Arial"/>
        </w:rPr>
        <w:t>ADEQUAÇÃO ORÇAMENTÁRIA</w:t>
      </w:r>
    </w:p>
    <w:p w14:paraId="39396B86" w14:textId="77777777" w:rsidR="00B93F0A" w:rsidRPr="002803B5" w:rsidRDefault="00B93F0A" w:rsidP="00B93F0A">
      <w:pPr>
        <w:pStyle w:val="Nivel2"/>
      </w:pPr>
      <w:r w:rsidRPr="002803B5">
        <w:t xml:space="preserve">9.1. A contratação será atendida pelas seguintes dotações: </w:t>
      </w:r>
    </w:p>
    <w:p w14:paraId="6ADEC43A" w14:textId="77777777" w:rsidR="00B93F0A" w:rsidRPr="002803B5" w:rsidRDefault="00B93F0A" w:rsidP="00B93F0A">
      <w:pPr>
        <w:pStyle w:val="Nivel2"/>
        <w:rPr>
          <w:b/>
          <w:bCs/>
        </w:rPr>
      </w:pPr>
      <w:bookmarkStart w:id="29" w:name="_Hlk232583189"/>
      <w:r w:rsidRPr="002803B5">
        <w:rPr>
          <w:b/>
          <w:bCs/>
        </w:rPr>
        <w:t>-Serviços de Terceiros – Pessoa Jurídica:</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B93F0A" w:rsidRPr="002803B5" w14:paraId="572B1605" w14:textId="77777777" w:rsidTr="00F00D2B">
        <w:trPr>
          <w:trHeight w:val="307"/>
        </w:trPr>
        <w:tc>
          <w:tcPr>
            <w:tcW w:w="1126" w:type="dxa"/>
            <w:tcBorders>
              <w:top w:val="nil"/>
              <w:left w:val="nil"/>
              <w:bottom w:val="nil"/>
              <w:right w:val="nil"/>
            </w:tcBorders>
            <w:shd w:val="clear" w:color="auto" w:fill="000000"/>
          </w:tcPr>
          <w:p w14:paraId="7F1AC905" w14:textId="77777777" w:rsidR="00B93F0A" w:rsidRPr="002803B5" w:rsidRDefault="00B93F0A" w:rsidP="00F00D2B">
            <w:pPr>
              <w:pStyle w:val="TableParagraph"/>
              <w:spacing w:before="8"/>
              <w:ind w:left="5"/>
              <w:rPr>
                <w:b/>
                <w:sz w:val="20"/>
                <w:szCs w:val="20"/>
              </w:rPr>
            </w:pPr>
            <w:r w:rsidRPr="002803B5">
              <w:rPr>
                <w:b/>
                <w:noProof/>
                <w:sz w:val="20"/>
                <w:szCs w:val="20"/>
              </w:rPr>
              <mc:AlternateContent>
                <mc:Choice Requires="wpg">
                  <w:drawing>
                    <wp:anchor distT="0" distB="0" distL="0" distR="0" simplePos="0" relativeHeight="251661312" behindDoc="1" locked="0" layoutInCell="1" allowOverlap="1" wp14:anchorId="6292849F" wp14:editId="29F6B3F6">
                      <wp:simplePos x="0" y="0"/>
                      <wp:positionH relativeFrom="column">
                        <wp:posOffset>-4572</wp:posOffset>
                      </wp:positionH>
                      <wp:positionV relativeFrom="paragraph">
                        <wp:posOffset>-4368</wp:posOffset>
                      </wp:positionV>
                      <wp:extent cx="6361430" cy="195580"/>
                      <wp:effectExtent l="0" t="0" r="0" b="0"/>
                      <wp:wrapNone/>
                      <wp:docPr id="7204107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232011196" name="Graphic 7"/>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9144"/>
                                      </a:lnTo>
                                      <a:lnTo>
                                        <a:pt x="4091940" y="9144"/>
                                      </a:lnTo>
                                      <a:lnTo>
                                        <a:pt x="4091940" y="0"/>
                                      </a:lnTo>
                                      <a:lnTo>
                                        <a:pt x="1592580" y="0"/>
                                      </a:lnTo>
                                      <a:lnTo>
                                        <a:pt x="1592580" y="9144"/>
                                      </a:lnTo>
                                      <a:lnTo>
                                        <a:pt x="1592580" y="188976"/>
                                      </a:lnTo>
                                      <a:lnTo>
                                        <a:pt x="1592567" y="9144"/>
                                      </a:lnTo>
                                      <a:lnTo>
                                        <a:pt x="1592580" y="0"/>
                                      </a:lnTo>
                                      <a:lnTo>
                                        <a:pt x="0" y="0"/>
                                      </a:lnTo>
                                      <a:lnTo>
                                        <a:pt x="0" y="9144"/>
                                      </a:lnTo>
                                      <a:lnTo>
                                        <a:pt x="7620" y="9144"/>
                                      </a:lnTo>
                                      <a:lnTo>
                                        <a:pt x="7620" y="188976"/>
                                      </a:lnTo>
                                      <a:lnTo>
                                        <a:pt x="0" y="188976"/>
                                      </a:lnTo>
                                      <a:lnTo>
                                        <a:pt x="0" y="195072"/>
                                      </a:lnTo>
                                      <a:lnTo>
                                        <a:pt x="6361176" y="195072"/>
                                      </a:lnTo>
                                      <a:lnTo>
                                        <a:pt x="6361176" y="188976"/>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D0461C5" id="Group 6" o:spid="_x0000_s1026" style="position:absolute;margin-left:-.35pt;margin-top:-.35pt;width:500.9pt;height:15.4pt;z-index:-251655168;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">
                      <v:shape id="Graphic 7"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" path="m6361176,l4091940,r,9144l4091940,188976r-1537,l4090403,9144r1537,l4091940,,1592580,r,9144l1592580,188976r-13,-179832l1592580,,,,,9144r7620,l7620,188976r-7620,l,195072r6361176,l6361176,188976r,-179832l6361176,xe" fillcolor="black" stroked="f">
                        <v:path arrowok="t"/>
                      </v:shape>
                    </v:group>
                  </w:pict>
                </mc:Fallback>
              </mc:AlternateContent>
            </w:r>
            <w:r w:rsidRPr="002803B5">
              <w:rPr>
                <w:b/>
                <w:color w:val="FFFFFF"/>
                <w:spacing w:val="-2"/>
                <w:sz w:val="20"/>
                <w:szCs w:val="20"/>
              </w:rPr>
              <w:t>DESPESA</w:t>
            </w:r>
          </w:p>
        </w:tc>
        <w:tc>
          <w:tcPr>
            <w:tcW w:w="1383" w:type="dxa"/>
            <w:tcBorders>
              <w:top w:val="nil"/>
              <w:left w:val="nil"/>
              <w:bottom w:val="nil"/>
              <w:right w:val="nil"/>
            </w:tcBorders>
            <w:shd w:val="clear" w:color="auto" w:fill="000000"/>
          </w:tcPr>
          <w:p w14:paraId="419ED102" w14:textId="77777777" w:rsidR="00B93F0A" w:rsidRPr="002803B5" w:rsidRDefault="00B93F0A" w:rsidP="00F00D2B">
            <w:pPr>
              <w:pStyle w:val="TableParagraph"/>
              <w:spacing w:before="8"/>
              <w:ind w:left="9"/>
              <w:rPr>
                <w:b/>
                <w:sz w:val="20"/>
                <w:szCs w:val="20"/>
              </w:rPr>
            </w:pPr>
            <w:r w:rsidRPr="002803B5">
              <w:rPr>
                <w:b/>
                <w:color w:val="FFFFFF"/>
                <w:spacing w:val="-2"/>
                <w:sz w:val="20"/>
                <w:szCs w:val="20"/>
              </w:rPr>
              <w:t>ELEMENTO</w:t>
            </w:r>
          </w:p>
        </w:tc>
        <w:tc>
          <w:tcPr>
            <w:tcW w:w="913" w:type="dxa"/>
            <w:tcBorders>
              <w:top w:val="nil"/>
              <w:left w:val="nil"/>
              <w:bottom w:val="nil"/>
              <w:right w:val="nil"/>
            </w:tcBorders>
            <w:shd w:val="clear" w:color="auto" w:fill="000000"/>
          </w:tcPr>
          <w:p w14:paraId="04C50DE0" w14:textId="77777777" w:rsidR="00B93F0A" w:rsidRPr="002803B5" w:rsidRDefault="00B93F0A" w:rsidP="00F00D2B">
            <w:pPr>
              <w:pStyle w:val="TableParagraph"/>
              <w:spacing w:before="8"/>
              <w:ind w:left="7"/>
              <w:rPr>
                <w:b/>
                <w:sz w:val="20"/>
                <w:szCs w:val="20"/>
              </w:rPr>
            </w:pPr>
            <w:r w:rsidRPr="002803B5">
              <w:rPr>
                <w:b/>
                <w:color w:val="FFFFFF"/>
                <w:spacing w:val="-2"/>
                <w:sz w:val="20"/>
                <w:szCs w:val="20"/>
              </w:rPr>
              <w:t>FONTE</w:t>
            </w:r>
          </w:p>
        </w:tc>
        <w:tc>
          <w:tcPr>
            <w:tcW w:w="3025" w:type="dxa"/>
            <w:tcBorders>
              <w:top w:val="nil"/>
              <w:left w:val="nil"/>
              <w:bottom w:val="nil"/>
              <w:right w:val="nil"/>
            </w:tcBorders>
            <w:shd w:val="clear" w:color="auto" w:fill="000000"/>
          </w:tcPr>
          <w:p w14:paraId="16B1FD2E" w14:textId="77777777" w:rsidR="00B93F0A" w:rsidRPr="002803B5" w:rsidRDefault="00B93F0A" w:rsidP="00F00D2B">
            <w:pPr>
              <w:pStyle w:val="TableParagraph"/>
              <w:spacing w:before="8"/>
              <w:ind w:left="914"/>
              <w:rPr>
                <w:b/>
                <w:sz w:val="20"/>
                <w:szCs w:val="20"/>
              </w:rPr>
            </w:pPr>
            <w:r w:rsidRPr="002803B5">
              <w:rPr>
                <w:b/>
                <w:color w:val="FFFFFF"/>
                <w:spacing w:val="-2"/>
                <w:sz w:val="20"/>
                <w:szCs w:val="20"/>
              </w:rPr>
              <w:t>DESCRIÇÃO</w:t>
            </w:r>
          </w:p>
        </w:tc>
        <w:tc>
          <w:tcPr>
            <w:tcW w:w="3572" w:type="dxa"/>
            <w:tcBorders>
              <w:top w:val="nil"/>
              <w:left w:val="nil"/>
              <w:bottom w:val="nil"/>
            </w:tcBorders>
            <w:shd w:val="clear" w:color="auto" w:fill="000000"/>
          </w:tcPr>
          <w:p w14:paraId="454A8708" w14:textId="77777777" w:rsidR="00B93F0A" w:rsidRPr="002803B5" w:rsidRDefault="00B93F0A" w:rsidP="00F00D2B">
            <w:pPr>
              <w:pStyle w:val="TableParagraph"/>
              <w:spacing w:before="8"/>
              <w:ind w:left="1132"/>
              <w:rPr>
                <w:b/>
                <w:sz w:val="20"/>
                <w:szCs w:val="20"/>
              </w:rPr>
            </w:pPr>
            <w:r w:rsidRPr="002803B5">
              <w:rPr>
                <w:b/>
                <w:color w:val="FFFFFF"/>
                <w:spacing w:val="-2"/>
                <w:sz w:val="20"/>
                <w:szCs w:val="20"/>
              </w:rPr>
              <w:t>SECRETARIA</w:t>
            </w:r>
          </w:p>
        </w:tc>
      </w:tr>
      <w:tr w:rsidR="00B93F0A" w:rsidRPr="002803B5" w14:paraId="2DB14659" w14:textId="77777777" w:rsidTr="00F00D2B">
        <w:trPr>
          <w:trHeight w:val="282"/>
        </w:trPr>
        <w:tc>
          <w:tcPr>
            <w:tcW w:w="1126" w:type="dxa"/>
            <w:tcBorders>
              <w:top w:val="nil"/>
              <w:left w:val="single" w:sz="6" w:space="0" w:color="000000"/>
              <w:bottom w:val="single" w:sz="6" w:space="0" w:color="000000"/>
              <w:right w:val="single" w:sz="6" w:space="0" w:color="000000"/>
            </w:tcBorders>
          </w:tcPr>
          <w:p w14:paraId="2AF8AF09" w14:textId="77777777" w:rsidR="00B93F0A" w:rsidRPr="002803B5" w:rsidRDefault="00B93F0A" w:rsidP="00F00D2B">
            <w:pPr>
              <w:pStyle w:val="TableParagraph"/>
              <w:spacing w:line="263" w:lineRule="exact"/>
              <w:rPr>
                <w:sz w:val="20"/>
                <w:szCs w:val="20"/>
              </w:rPr>
            </w:pPr>
            <w:r w:rsidRPr="002803B5">
              <w:rPr>
                <w:spacing w:val="-5"/>
                <w:sz w:val="20"/>
                <w:szCs w:val="20"/>
              </w:rPr>
              <w:t>055</w:t>
            </w:r>
          </w:p>
        </w:tc>
        <w:tc>
          <w:tcPr>
            <w:tcW w:w="1383" w:type="dxa"/>
            <w:tcBorders>
              <w:top w:val="nil"/>
              <w:left w:val="single" w:sz="6" w:space="0" w:color="000000"/>
              <w:bottom w:val="single" w:sz="6" w:space="0" w:color="000000"/>
              <w:right w:val="single" w:sz="6" w:space="0" w:color="000000"/>
            </w:tcBorders>
          </w:tcPr>
          <w:p w14:paraId="215FB15B" w14:textId="77777777" w:rsidR="00B93F0A" w:rsidRPr="002803B5" w:rsidRDefault="00B93F0A" w:rsidP="00F00D2B">
            <w:pPr>
              <w:pStyle w:val="TableParagraph"/>
              <w:spacing w:line="263" w:lineRule="exact"/>
              <w:ind w:left="15"/>
              <w:rPr>
                <w:sz w:val="20"/>
                <w:szCs w:val="20"/>
              </w:rPr>
            </w:pPr>
            <w:r w:rsidRPr="002803B5">
              <w:rPr>
                <w:spacing w:val="-2"/>
                <w:sz w:val="20"/>
                <w:szCs w:val="20"/>
              </w:rPr>
              <w:t>3.3.90.39</w:t>
            </w:r>
          </w:p>
        </w:tc>
        <w:tc>
          <w:tcPr>
            <w:tcW w:w="913" w:type="dxa"/>
            <w:tcBorders>
              <w:top w:val="nil"/>
              <w:left w:val="single" w:sz="6" w:space="0" w:color="000000"/>
              <w:bottom w:val="single" w:sz="6" w:space="0" w:color="000000"/>
              <w:right w:val="single" w:sz="6" w:space="0" w:color="000000"/>
            </w:tcBorders>
          </w:tcPr>
          <w:p w14:paraId="6F23B5AA" w14:textId="77777777" w:rsidR="00B93F0A" w:rsidRPr="002803B5" w:rsidRDefault="00B93F0A" w:rsidP="00F00D2B">
            <w:pPr>
              <w:pStyle w:val="TableParagraph"/>
              <w:spacing w:line="263" w:lineRule="exact"/>
              <w:ind w:left="11"/>
              <w:rPr>
                <w:sz w:val="20"/>
                <w:szCs w:val="20"/>
              </w:rPr>
            </w:pPr>
            <w:r w:rsidRPr="002803B5">
              <w:rPr>
                <w:spacing w:val="-4"/>
                <w:sz w:val="20"/>
                <w:szCs w:val="20"/>
              </w:rPr>
              <w:t>0000</w:t>
            </w:r>
          </w:p>
        </w:tc>
        <w:tc>
          <w:tcPr>
            <w:tcW w:w="3025" w:type="dxa"/>
            <w:tcBorders>
              <w:top w:val="nil"/>
              <w:left w:val="single" w:sz="6" w:space="0" w:color="000000"/>
              <w:bottom w:val="single" w:sz="6" w:space="0" w:color="000000"/>
              <w:right w:val="single" w:sz="6" w:space="0" w:color="000000"/>
            </w:tcBorders>
          </w:tcPr>
          <w:p w14:paraId="47FD3125" w14:textId="77777777" w:rsidR="00B93F0A" w:rsidRPr="002803B5" w:rsidRDefault="00B93F0A" w:rsidP="00F00D2B">
            <w:pPr>
              <w:pStyle w:val="TableParagraph"/>
              <w:spacing w:line="263"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nil"/>
              <w:left w:val="single" w:sz="6" w:space="0" w:color="000000"/>
              <w:bottom w:val="single" w:sz="6" w:space="0" w:color="000000"/>
            </w:tcBorders>
          </w:tcPr>
          <w:p w14:paraId="575331FB" w14:textId="77777777" w:rsidR="00B93F0A" w:rsidRPr="002803B5" w:rsidRDefault="00B93F0A" w:rsidP="00F00D2B">
            <w:pPr>
              <w:pStyle w:val="TableParagraph"/>
              <w:spacing w:line="263" w:lineRule="exact"/>
              <w:ind w:left="103"/>
              <w:rPr>
                <w:sz w:val="20"/>
                <w:szCs w:val="20"/>
              </w:rPr>
            </w:pPr>
            <w:r w:rsidRPr="002803B5">
              <w:rPr>
                <w:spacing w:val="-2"/>
                <w:sz w:val="20"/>
                <w:szCs w:val="20"/>
              </w:rPr>
              <w:t>Administração</w:t>
            </w:r>
          </w:p>
        </w:tc>
      </w:tr>
      <w:tr w:rsidR="00B93F0A" w:rsidRPr="002803B5" w14:paraId="300E915D"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04E487D9" w14:textId="77777777" w:rsidR="00B93F0A" w:rsidRPr="002803B5" w:rsidRDefault="00B93F0A" w:rsidP="00F00D2B">
            <w:pPr>
              <w:pStyle w:val="TableParagraph"/>
              <w:spacing w:line="263" w:lineRule="exact"/>
              <w:rPr>
                <w:sz w:val="20"/>
                <w:szCs w:val="20"/>
              </w:rPr>
            </w:pPr>
            <w:r w:rsidRPr="002803B5">
              <w:rPr>
                <w:spacing w:val="-5"/>
                <w:sz w:val="20"/>
                <w:szCs w:val="20"/>
              </w:rPr>
              <w:t>065</w:t>
            </w:r>
          </w:p>
        </w:tc>
        <w:tc>
          <w:tcPr>
            <w:tcW w:w="1383" w:type="dxa"/>
            <w:tcBorders>
              <w:top w:val="single" w:sz="6" w:space="0" w:color="000000"/>
              <w:left w:val="single" w:sz="6" w:space="0" w:color="000000"/>
              <w:bottom w:val="single" w:sz="6" w:space="0" w:color="000000"/>
              <w:right w:val="single" w:sz="6" w:space="0" w:color="000000"/>
            </w:tcBorders>
          </w:tcPr>
          <w:p w14:paraId="4E3C3632" w14:textId="77777777" w:rsidR="00B93F0A" w:rsidRPr="002803B5" w:rsidRDefault="00B93F0A"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76F7F600" w14:textId="77777777" w:rsidR="00B93F0A" w:rsidRPr="002803B5" w:rsidRDefault="00B93F0A" w:rsidP="00F00D2B">
            <w:pPr>
              <w:pStyle w:val="TableParagraph"/>
              <w:spacing w:line="263"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single" w:sz="6" w:space="0" w:color="000000"/>
              <w:right w:val="single" w:sz="6" w:space="0" w:color="000000"/>
            </w:tcBorders>
          </w:tcPr>
          <w:p w14:paraId="21A5560A" w14:textId="77777777" w:rsidR="00B93F0A" w:rsidRPr="002803B5" w:rsidRDefault="00B93F0A" w:rsidP="00F00D2B">
            <w:pPr>
              <w:pStyle w:val="TableParagraph"/>
              <w:spacing w:line="263"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single" w:sz="6" w:space="0" w:color="000000"/>
            </w:tcBorders>
          </w:tcPr>
          <w:p w14:paraId="5EE270CF" w14:textId="77777777" w:rsidR="00B93F0A" w:rsidRPr="002803B5" w:rsidRDefault="00B93F0A" w:rsidP="00F00D2B">
            <w:pPr>
              <w:pStyle w:val="TableParagraph"/>
              <w:spacing w:line="263" w:lineRule="exact"/>
              <w:ind w:left="103"/>
              <w:rPr>
                <w:sz w:val="20"/>
                <w:szCs w:val="20"/>
              </w:rPr>
            </w:pPr>
            <w:r w:rsidRPr="002803B5">
              <w:rPr>
                <w:spacing w:val="-2"/>
                <w:sz w:val="20"/>
                <w:szCs w:val="20"/>
              </w:rPr>
              <w:t>Fazenda</w:t>
            </w:r>
          </w:p>
        </w:tc>
      </w:tr>
      <w:tr w:rsidR="00B93F0A" w:rsidRPr="002803B5" w14:paraId="612C6502"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39EB604C" w14:textId="77777777" w:rsidR="00B93F0A" w:rsidRPr="002803B5" w:rsidRDefault="00B93F0A" w:rsidP="00F00D2B">
            <w:pPr>
              <w:pStyle w:val="TableParagraph"/>
              <w:spacing w:line="271" w:lineRule="exact"/>
              <w:rPr>
                <w:sz w:val="20"/>
                <w:szCs w:val="20"/>
              </w:rPr>
            </w:pPr>
            <w:r w:rsidRPr="002803B5">
              <w:rPr>
                <w:spacing w:val="-5"/>
                <w:sz w:val="20"/>
                <w:szCs w:val="20"/>
              </w:rPr>
              <w:t>102</w:t>
            </w:r>
          </w:p>
        </w:tc>
        <w:tc>
          <w:tcPr>
            <w:tcW w:w="1383" w:type="dxa"/>
            <w:tcBorders>
              <w:top w:val="single" w:sz="6" w:space="0" w:color="000000"/>
              <w:left w:val="single" w:sz="6" w:space="0" w:color="000000"/>
              <w:bottom w:val="double" w:sz="6" w:space="0" w:color="000000"/>
              <w:right w:val="single" w:sz="6" w:space="0" w:color="000000"/>
            </w:tcBorders>
          </w:tcPr>
          <w:p w14:paraId="15DA1057" w14:textId="77777777" w:rsidR="00B93F0A" w:rsidRPr="002803B5" w:rsidRDefault="00B93F0A" w:rsidP="00F00D2B">
            <w:pPr>
              <w:pStyle w:val="TableParagraph"/>
              <w:spacing w:line="271"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69B18D14" w14:textId="77777777" w:rsidR="00B93F0A" w:rsidRPr="002803B5" w:rsidRDefault="00B93F0A" w:rsidP="00F00D2B">
            <w:pPr>
              <w:pStyle w:val="TableParagraph"/>
              <w:spacing w:line="271"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5B7E304D" w14:textId="77777777" w:rsidR="00B93F0A" w:rsidRPr="002803B5" w:rsidRDefault="00B93F0A" w:rsidP="00F00D2B">
            <w:pPr>
              <w:pStyle w:val="TableParagraph"/>
              <w:spacing w:line="271"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double" w:sz="6" w:space="0" w:color="000000"/>
            </w:tcBorders>
          </w:tcPr>
          <w:p w14:paraId="130FD35D" w14:textId="77777777" w:rsidR="00B93F0A" w:rsidRPr="002803B5" w:rsidRDefault="00B93F0A" w:rsidP="00F00D2B">
            <w:pPr>
              <w:pStyle w:val="TableParagraph"/>
              <w:spacing w:line="271" w:lineRule="exact"/>
              <w:ind w:left="103"/>
              <w:rPr>
                <w:sz w:val="20"/>
                <w:szCs w:val="20"/>
              </w:rPr>
            </w:pPr>
            <w:r w:rsidRPr="002803B5">
              <w:rPr>
                <w:sz w:val="20"/>
                <w:szCs w:val="20"/>
              </w:rPr>
              <w:t>Controle</w:t>
            </w:r>
            <w:r w:rsidRPr="002803B5">
              <w:rPr>
                <w:spacing w:val="-2"/>
                <w:sz w:val="20"/>
                <w:szCs w:val="20"/>
              </w:rPr>
              <w:t xml:space="preserve"> Interno</w:t>
            </w:r>
          </w:p>
        </w:tc>
      </w:tr>
      <w:tr w:rsidR="00B93F0A" w:rsidRPr="002803B5" w14:paraId="48D45056"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7F2BEFD7" w14:textId="77777777" w:rsidR="00B93F0A" w:rsidRPr="002803B5" w:rsidRDefault="00B93F0A" w:rsidP="00F00D2B">
            <w:pPr>
              <w:pStyle w:val="TableParagraph"/>
              <w:spacing w:before="8" w:line="270" w:lineRule="exact"/>
              <w:rPr>
                <w:sz w:val="20"/>
                <w:szCs w:val="20"/>
              </w:rPr>
            </w:pPr>
            <w:r w:rsidRPr="002803B5">
              <w:rPr>
                <w:spacing w:val="-5"/>
                <w:sz w:val="20"/>
                <w:szCs w:val="20"/>
              </w:rPr>
              <w:t>118</w:t>
            </w:r>
          </w:p>
        </w:tc>
        <w:tc>
          <w:tcPr>
            <w:tcW w:w="1383" w:type="dxa"/>
            <w:tcBorders>
              <w:top w:val="double" w:sz="6" w:space="0" w:color="000000"/>
              <w:left w:val="single" w:sz="6" w:space="0" w:color="000000"/>
              <w:bottom w:val="single" w:sz="6" w:space="0" w:color="000000"/>
              <w:right w:val="single" w:sz="6" w:space="0" w:color="000000"/>
            </w:tcBorders>
          </w:tcPr>
          <w:p w14:paraId="539CFD72" w14:textId="77777777" w:rsidR="00B93F0A" w:rsidRPr="002803B5" w:rsidRDefault="00B93F0A"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48B3DF72" w14:textId="77777777" w:rsidR="00B93F0A" w:rsidRPr="002803B5" w:rsidRDefault="00B93F0A" w:rsidP="00F00D2B">
            <w:pPr>
              <w:pStyle w:val="TableParagraph"/>
              <w:spacing w:before="8" w:line="270" w:lineRule="exact"/>
              <w:ind w:left="11" w:right="2"/>
              <w:rPr>
                <w:sz w:val="20"/>
                <w:szCs w:val="20"/>
              </w:rPr>
            </w:pPr>
            <w:r w:rsidRPr="002803B5">
              <w:rPr>
                <w:spacing w:val="-2"/>
                <w:sz w:val="20"/>
                <w:szCs w:val="20"/>
              </w:rPr>
              <w:t>0.303</w:t>
            </w:r>
          </w:p>
        </w:tc>
        <w:tc>
          <w:tcPr>
            <w:tcW w:w="3025" w:type="dxa"/>
            <w:tcBorders>
              <w:top w:val="double" w:sz="6" w:space="0" w:color="000000"/>
              <w:left w:val="single" w:sz="6" w:space="0" w:color="000000"/>
              <w:bottom w:val="single" w:sz="6" w:space="0" w:color="000000"/>
              <w:right w:val="single" w:sz="6" w:space="0" w:color="000000"/>
            </w:tcBorders>
          </w:tcPr>
          <w:p w14:paraId="378FFADF" w14:textId="77777777" w:rsidR="00B93F0A" w:rsidRPr="002803B5" w:rsidRDefault="00B93F0A" w:rsidP="00F00D2B">
            <w:pPr>
              <w:pStyle w:val="TableParagraph"/>
              <w:spacing w:before="8" w:line="270" w:lineRule="exact"/>
              <w:ind w:left="105"/>
              <w:rPr>
                <w:sz w:val="20"/>
                <w:szCs w:val="20"/>
              </w:rPr>
            </w:pPr>
            <w:r w:rsidRPr="002803B5">
              <w:rPr>
                <w:sz w:val="20"/>
                <w:szCs w:val="20"/>
              </w:rPr>
              <w:t xml:space="preserve">Saúde Mínimo </w:t>
            </w:r>
            <w:r w:rsidRPr="002803B5">
              <w:rPr>
                <w:spacing w:val="-5"/>
                <w:sz w:val="20"/>
                <w:szCs w:val="20"/>
              </w:rPr>
              <w:t>15%</w:t>
            </w:r>
          </w:p>
        </w:tc>
        <w:tc>
          <w:tcPr>
            <w:tcW w:w="3572" w:type="dxa"/>
            <w:tcBorders>
              <w:top w:val="double" w:sz="6" w:space="0" w:color="000000"/>
              <w:left w:val="single" w:sz="6" w:space="0" w:color="000000"/>
              <w:bottom w:val="single" w:sz="6" w:space="0" w:color="000000"/>
            </w:tcBorders>
          </w:tcPr>
          <w:p w14:paraId="29980A6A" w14:textId="77777777" w:rsidR="00B93F0A" w:rsidRPr="002803B5" w:rsidRDefault="00B93F0A" w:rsidP="00F00D2B">
            <w:pPr>
              <w:pStyle w:val="TableParagraph"/>
              <w:spacing w:before="8" w:line="270" w:lineRule="exact"/>
              <w:ind w:left="102"/>
              <w:rPr>
                <w:sz w:val="20"/>
                <w:szCs w:val="20"/>
              </w:rPr>
            </w:pPr>
            <w:r w:rsidRPr="002803B5">
              <w:rPr>
                <w:spacing w:val="-2"/>
                <w:sz w:val="20"/>
                <w:szCs w:val="20"/>
              </w:rPr>
              <w:t>Saúde</w:t>
            </w:r>
          </w:p>
        </w:tc>
      </w:tr>
      <w:tr w:rsidR="00B93F0A" w:rsidRPr="002803B5" w14:paraId="5D4D3221"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141AC631" w14:textId="77777777" w:rsidR="00B93F0A" w:rsidRPr="002803B5" w:rsidRDefault="00B93F0A" w:rsidP="00F00D2B">
            <w:pPr>
              <w:pStyle w:val="TableParagraph"/>
              <w:spacing w:line="263" w:lineRule="exact"/>
              <w:rPr>
                <w:sz w:val="20"/>
                <w:szCs w:val="20"/>
              </w:rPr>
            </w:pPr>
            <w:r w:rsidRPr="002803B5">
              <w:rPr>
                <w:spacing w:val="-5"/>
                <w:sz w:val="20"/>
                <w:szCs w:val="20"/>
              </w:rPr>
              <w:t>166</w:t>
            </w:r>
          </w:p>
        </w:tc>
        <w:tc>
          <w:tcPr>
            <w:tcW w:w="1383" w:type="dxa"/>
            <w:tcBorders>
              <w:top w:val="single" w:sz="6" w:space="0" w:color="000000"/>
              <w:left w:val="single" w:sz="6" w:space="0" w:color="000000"/>
              <w:bottom w:val="single" w:sz="6" w:space="0" w:color="000000"/>
              <w:right w:val="single" w:sz="6" w:space="0" w:color="000000"/>
            </w:tcBorders>
          </w:tcPr>
          <w:p w14:paraId="6231FC32" w14:textId="77777777" w:rsidR="00B93F0A" w:rsidRPr="002803B5" w:rsidRDefault="00B93F0A"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32A5056C" w14:textId="77777777" w:rsidR="00B93F0A" w:rsidRPr="002803B5" w:rsidRDefault="00B93F0A" w:rsidP="00F00D2B">
            <w:pPr>
              <w:pStyle w:val="TableParagraph"/>
              <w:spacing w:line="263" w:lineRule="exact"/>
              <w:ind w:left="11" w:right="2"/>
              <w:rPr>
                <w:sz w:val="20"/>
                <w:szCs w:val="20"/>
              </w:rPr>
            </w:pPr>
            <w:r w:rsidRPr="002803B5">
              <w:rPr>
                <w:spacing w:val="-2"/>
                <w:sz w:val="20"/>
                <w:szCs w:val="20"/>
              </w:rPr>
              <w:t>0.303</w:t>
            </w:r>
          </w:p>
        </w:tc>
        <w:tc>
          <w:tcPr>
            <w:tcW w:w="3025" w:type="dxa"/>
            <w:tcBorders>
              <w:top w:val="single" w:sz="6" w:space="0" w:color="000000"/>
              <w:left w:val="single" w:sz="6" w:space="0" w:color="000000"/>
              <w:bottom w:val="single" w:sz="6" w:space="0" w:color="000000"/>
              <w:right w:val="single" w:sz="6" w:space="0" w:color="000000"/>
            </w:tcBorders>
          </w:tcPr>
          <w:p w14:paraId="7FCDD25A" w14:textId="77777777" w:rsidR="00B93F0A" w:rsidRPr="002803B5" w:rsidRDefault="00B93F0A" w:rsidP="00F00D2B">
            <w:pPr>
              <w:pStyle w:val="TableParagraph"/>
              <w:spacing w:line="263" w:lineRule="exact"/>
              <w:ind w:left="105"/>
              <w:rPr>
                <w:sz w:val="20"/>
                <w:szCs w:val="20"/>
              </w:rPr>
            </w:pPr>
            <w:r w:rsidRPr="002803B5">
              <w:rPr>
                <w:sz w:val="20"/>
                <w:szCs w:val="20"/>
              </w:rPr>
              <w:t xml:space="preserve">Saúde Mínimo </w:t>
            </w:r>
            <w:r w:rsidRPr="002803B5">
              <w:rPr>
                <w:spacing w:val="-5"/>
                <w:sz w:val="20"/>
                <w:szCs w:val="20"/>
              </w:rPr>
              <w:t>15%</w:t>
            </w:r>
          </w:p>
        </w:tc>
        <w:tc>
          <w:tcPr>
            <w:tcW w:w="3572" w:type="dxa"/>
            <w:tcBorders>
              <w:top w:val="single" w:sz="6" w:space="0" w:color="000000"/>
              <w:left w:val="single" w:sz="6" w:space="0" w:color="000000"/>
              <w:bottom w:val="single" w:sz="6" w:space="0" w:color="000000"/>
            </w:tcBorders>
          </w:tcPr>
          <w:p w14:paraId="160BC9E6" w14:textId="77777777" w:rsidR="00B93F0A" w:rsidRPr="002803B5" w:rsidRDefault="00B93F0A" w:rsidP="00F00D2B">
            <w:pPr>
              <w:pStyle w:val="TableParagraph"/>
              <w:spacing w:line="263" w:lineRule="exact"/>
              <w:ind w:left="102"/>
              <w:rPr>
                <w:sz w:val="20"/>
                <w:szCs w:val="20"/>
              </w:rPr>
            </w:pPr>
            <w:r w:rsidRPr="002803B5">
              <w:rPr>
                <w:spacing w:val="-2"/>
                <w:sz w:val="20"/>
                <w:szCs w:val="20"/>
              </w:rPr>
              <w:t>Saúde</w:t>
            </w:r>
          </w:p>
        </w:tc>
      </w:tr>
      <w:tr w:rsidR="00B93F0A" w:rsidRPr="002803B5" w14:paraId="4D1C8D8E"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7588F0F4" w14:textId="77777777" w:rsidR="00B93F0A" w:rsidRPr="002803B5" w:rsidRDefault="00B93F0A" w:rsidP="00F00D2B">
            <w:pPr>
              <w:pStyle w:val="TableParagraph"/>
              <w:spacing w:line="268" w:lineRule="exact"/>
              <w:rPr>
                <w:sz w:val="20"/>
                <w:szCs w:val="20"/>
              </w:rPr>
            </w:pPr>
            <w:r w:rsidRPr="002803B5">
              <w:rPr>
                <w:spacing w:val="-5"/>
                <w:sz w:val="20"/>
                <w:szCs w:val="20"/>
              </w:rPr>
              <w:t>183</w:t>
            </w:r>
          </w:p>
        </w:tc>
        <w:tc>
          <w:tcPr>
            <w:tcW w:w="1383" w:type="dxa"/>
            <w:tcBorders>
              <w:top w:val="single" w:sz="6" w:space="0" w:color="000000"/>
              <w:left w:val="single" w:sz="6" w:space="0" w:color="000000"/>
              <w:bottom w:val="double" w:sz="6" w:space="0" w:color="000000"/>
              <w:right w:val="single" w:sz="6" w:space="0" w:color="000000"/>
            </w:tcBorders>
          </w:tcPr>
          <w:p w14:paraId="2190C019" w14:textId="77777777" w:rsidR="00B93F0A" w:rsidRPr="002803B5" w:rsidRDefault="00B93F0A"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49263182" w14:textId="77777777" w:rsidR="00B93F0A" w:rsidRPr="002803B5" w:rsidRDefault="00B93F0A" w:rsidP="00F00D2B">
            <w:pPr>
              <w:pStyle w:val="TableParagraph"/>
              <w:spacing w:line="268" w:lineRule="exact"/>
              <w:ind w:left="11" w:right="2"/>
              <w:rPr>
                <w:sz w:val="20"/>
                <w:szCs w:val="20"/>
              </w:rPr>
            </w:pPr>
            <w:r w:rsidRPr="002803B5">
              <w:rPr>
                <w:spacing w:val="-2"/>
                <w:sz w:val="20"/>
                <w:szCs w:val="20"/>
              </w:rPr>
              <w:t>0.303</w:t>
            </w:r>
          </w:p>
        </w:tc>
        <w:tc>
          <w:tcPr>
            <w:tcW w:w="3025" w:type="dxa"/>
            <w:tcBorders>
              <w:top w:val="single" w:sz="6" w:space="0" w:color="000000"/>
              <w:left w:val="single" w:sz="6" w:space="0" w:color="000000"/>
              <w:bottom w:val="double" w:sz="6" w:space="0" w:color="000000"/>
              <w:right w:val="single" w:sz="6" w:space="0" w:color="000000"/>
            </w:tcBorders>
          </w:tcPr>
          <w:p w14:paraId="59462B6E" w14:textId="77777777" w:rsidR="00B93F0A" w:rsidRPr="002803B5" w:rsidRDefault="00B93F0A" w:rsidP="00F00D2B">
            <w:pPr>
              <w:pStyle w:val="TableParagraph"/>
              <w:spacing w:line="268" w:lineRule="exact"/>
              <w:ind w:left="105"/>
              <w:rPr>
                <w:sz w:val="20"/>
                <w:szCs w:val="20"/>
              </w:rPr>
            </w:pPr>
            <w:r w:rsidRPr="002803B5">
              <w:rPr>
                <w:sz w:val="20"/>
                <w:szCs w:val="20"/>
              </w:rPr>
              <w:t xml:space="preserve">Saúde Mínimo </w:t>
            </w:r>
            <w:r w:rsidRPr="002803B5">
              <w:rPr>
                <w:spacing w:val="-5"/>
                <w:sz w:val="20"/>
                <w:szCs w:val="20"/>
              </w:rPr>
              <w:t>15%</w:t>
            </w:r>
          </w:p>
        </w:tc>
        <w:tc>
          <w:tcPr>
            <w:tcW w:w="3572" w:type="dxa"/>
            <w:tcBorders>
              <w:top w:val="single" w:sz="6" w:space="0" w:color="000000"/>
              <w:left w:val="single" w:sz="6" w:space="0" w:color="000000"/>
              <w:bottom w:val="double" w:sz="6" w:space="0" w:color="000000"/>
            </w:tcBorders>
          </w:tcPr>
          <w:p w14:paraId="73FD07AE" w14:textId="77777777" w:rsidR="00B93F0A" w:rsidRPr="002803B5" w:rsidRDefault="00B93F0A" w:rsidP="00F00D2B">
            <w:pPr>
              <w:pStyle w:val="TableParagraph"/>
              <w:spacing w:line="268" w:lineRule="exact"/>
              <w:ind w:left="102"/>
              <w:rPr>
                <w:sz w:val="20"/>
                <w:szCs w:val="20"/>
              </w:rPr>
            </w:pPr>
            <w:r w:rsidRPr="002803B5">
              <w:rPr>
                <w:spacing w:val="-2"/>
                <w:sz w:val="20"/>
                <w:szCs w:val="20"/>
              </w:rPr>
              <w:t>Saúde</w:t>
            </w:r>
          </w:p>
        </w:tc>
      </w:tr>
      <w:tr w:rsidR="00B93F0A" w:rsidRPr="002803B5" w14:paraId="1CF643A9"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5B6F576D" w14:textId="77777777" w:rsidR="00B93F0A" w:rsidRPr="002803B5" w:rsidRDefault="00B93F0A" w:rsidP="00F00D2B">
            <w:pPr>
              <w:pStyle w:val="TableParagraph"/>
              <w:spacing w:before="8" w:line="270" w:lineRule="exact"/>
              <w:rPr>
                <w:sz w:val="20"/>
                <w:szCs w:val="20"/>
              </w:rPr>
            </w:pPr>
            <w:r w:rsidRPr="002803B5">
              <w:rPr>
                <w:spacing w:val="-5"/>
                <w:sz w:val="20"/>
                <w:szCs w:val="20"/>
              </w:rPr>
              <w:t>212</w:t>
            </w:r>
          </w:p>
        </w:tc>
        <w:tc>
          <w:tcPr>
            <w:tcW w:w="1383" w:type="dxa"/>
            <w:tcBorders>
              <w:top w:val="double" w:sz="6" w:space="0" w:color="000000"/>
              <w:left w:val="single" w:sz="6" w:space="0" w:color="000000"/>
              <w:bottom w:val="single" w:sz="6" w:space="0" w:color="000000"/>
              <w:right w:val="single" w:sz="6" w:space="0" w:color="000000"/>
            </w:tcBorders>
          </w:tcPr>
          <w:p w14:paraId="5979DE71" w14:textId="77777777" w:rsidR="00B93F0A" w:rsidRPr="002803B5" w:rsidRDefault="00B93F0A"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335779D5" w14:textId="77777777" w:rsidR="00B93F0A" w:rsidRPr="002803B5" w:rsidRDefault="00B93F0A" w:rsidP="00F00D2B">
            <w:pPr>
              <w:pStyle w:val="TableParagraph"/>
              <w:spacing w:before="8" w:line="270" w:lineRule="exact"/>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3DE99F9E" w14:textId="77777777" w:rsidR="00B93F0A" w:rsidRPr="002803B5" w:rsidRDefault="00B93F0A" w:rsidP="00F00D2B">
            <w:pPr>
              <w:pStyle w:val="TableParagraph"/>
              <w:spacing w:before="8" w:line="270"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single" w:sz="6" w:space="0" w:color="000000"/>
            </w:tcBorders>
          </w:tcPr>
          <w:p w14:paraId="469D55ED" w14:textId="77777777" w:rsidR="00B93F0A" w:rsidRPr="002803B5" w:rsidRDefault="00B93F0A" w:rsidP="00F00D2B">
            <w:pPr>
              <w:pStyle w:val="TableParagraph"/>
              <w:spacing w:before="8" w:line="270" w:lineRule="exact"/>
              <w:ind w:left="103"/>
              <w:rPr>
                <w:sz w:val="20"/>
                <w:szCs w:val="20"/>
              </w:rPr>
            </w:pPr>
            <w:r w:rsidRPr="002803B5">
              <w:rPr>
                <w:spacing w:val="-2"/>
                <w:sz w:val="20"/>
                <w:szCs w:val="20"/>
              </w:rPr>
              <w:t>Social</w:t>
            </w:r>
          </w:p>
        </w:tc>
      </w:tr>
      <w:tr w:rsidR="00B93F0A" w:rsidRPr="002803B5" w14:paraId="4FCD776A"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2E8E66B7" w14:textId="77777777" w:rsidR="00B93F0A" w:rsidRPr="002803B5" w:rsidRDefault="00B93F0A" w:rsidP="00F00D2B">
            <w:pPr>
              <w:pStyle w:val="TableParagraph"/>
              <w:spacing w:line="268" w:lineRule="exact"/>
              <w:rPr>
                <w:sz w:val="20"/>
                <w:szCs w:val="20"/>
              </w:rPr>
            </w:pPr>
            <w:r w:rsidRPr="002803B5">
              <w:rPr>
                <w:spacing w:val="-5"/>
                <w:sz w:val="20"/>
                <w:szCs w:val="20"/>
              </w:rPr>
              <w:t>252</w:t>
            </w:r>
          </w:p>
        </w:tc>
        <w:tc>
          <w:tcPr>
            <w:tcW w:w="1383" w:type="dxa"/>
            <w:tcBorders>
              <w:top w:val="single" w:sz="6" w:space="0" w:color="000000"/>
              <w:left w:val="single" w:sz="6" w:space="0" w:color="000000"/>
              <w:bottom w:val="double" w:sz="6" w:space="0" w:color="000000"/>
              <w:right w:val="single" w:sz="6" w:space="0" w:color="000000"/>
            </w:tcBorders>
          </w:tcPr>
          <w:p w14:paraId="2807366D" w14:textId="77777777" w:rsidR="00B93F0A" w:rsidRPr="002803B5" w:rsidRDefault="00B93F0A"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37BFB310" w14:textId="77777777" w:rsidR="00B93F0A" w:rsidRPr="002803B5" w:rsidRDefault="00B93F0A" w:rsidP="00F00D2B">
            <w:pPr>
              <w:pStyle w:val="TableParagraph"/>
              <w:spacing w:line="268"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504540E2" w14:textId="77777777" w:rsidR="00B93F0A" w:rsidRPr="002803B5" w:rsidRDefault="00B93F0A" w:rsidP="00F00D2B">
            <w:pPr>
              <w:pStyle w:val="TableParagraph"/>
              <w:spacing w:line="268"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double" w:sz="6" w:space="0" w:color="000000"/>
            </w:tcBorders>
          </w:tcPr>
          <w:p w14:paraId="0BD6F04D" w14:textId="77777777" w:rsidR="00B93F0A" w:rsidRPr="002803B5" w:rsidRDefault="00B93F0A" w:rsidP="00F00D2B">
            <w:pPr>
              <w:pStyle w:val="TableParagraph"/>
              <w:spacing w:line="268" w:lineRule="exact"/>
              <w:ind w:left="103"/>
              <w:rPr>
                <w:sz w:val="20"/>
                <w:szCs w:val="20"/>
              </w:rPr>
            </w:pPr>
            <w:r w:rsidRPr="002803B5">
              <w:rPr>
                <w:spacing w:val="-2"/>
                <w:sz w:val="20"/>
                <w:szCs w:val="20"/>
              </w:rPr>
              <w:t>Social</w:t>
            </w:r>
          </w:p>
        </w:tc>
      </w:tr>
      <w:tr w:rsidR="00B93F0A" w:rsidRPr="002803B5" w14:paraId="5256FD05"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186AF540" w14:textId="77777777" w:rsidR="00B93F0A" w:rsidRPr="002803B5" w:rsidRDefault="00B93F0A" w:rsidP="00F00D2B">
            <w:pPr>
              <w:pStyle w:val="TableParagraph"/>
              <w:spacing w:before="8" w:line="270" w:lineRule="exact"/>
              <w:rPr>
                <w:sz w:val="20"/>
                <w:szCs w:val="20"/>
              </w:rPr>
            </w:pPr>
            <w:r w:rsidRPr="002803B5">
              <w:rPr>
                <w:spacing w:val="-5"/>
                <w:sz w:val="20"/>
                <w:szCs w:val="20"/>
              </w:rPr>
              <w:t>323</w:t>
            </w:r>
          </w:p>
        </w:tc>
        <w:tc>
          <w:tcPr>
            <w:tcW w:w="1383" w:type="dxa"/>
            <w:tcBorders>
              <w:top w:val="double" w:sz="6" w:space="0" w:color="000000"/>
              <w:left w:val="single" w:sz="6" w:space="0" w:color="000000"/>
              <w:bottom w:val="single" w:sz="6" w:space="0" w:color="000000"/>
              <w:right w:val="single" w:sz="6" w:space="0" w:color="000000"/>
            </w:tcBorders>
          </w:tcPr>
          <w:p w14:paraId="5A4F66A0" w14:textId="77777777" w:rsidR="00B93F0A" w:rsidRPr="002803B5" w:rsidRDefault="00B93F0A"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3320E1D1" w14:textId="77777777" w:rsidR="00B93F0A" w:rsidRPr="002803B5" w:rsidRDefault="00B93F0A" w:rsidP="00F00D2B">
            <w:pPr>
              <w:pStyle w:val="TableParagraph"/>
              <w:spacing w:before="8" w:line="270" w:lineRule="exact"/>
              <w:ind w:left="11"/>
              <w:rPr>
                <w:sz w:val="20"/>
                <w:szCs w:val="20"/>
              </w:rPr>
            </w:pPr>
            <w:r w:rsidRPr="002803B5">
              <w:rPr>
                <w:spacing w:val="-4"/>
                <w:sz w:val="20"/>
                <w:szCs w:val="20"/>
              </w:rPr>
              <w:t>0102</w:t>
            </w:r>
          </w:p>
        </w:tc>
        <w:tc>
          <w:tcPr>
            <w:tcW w:w="3025" w:type="dxa"/>
            <w:tcBorders>
              <w:top w:val="double" w:sz="6" w:space="0" w:color="000000"/>
              <w:left w:val="single" w:sz="6" w:space="0" w:color="000000"/>
              <w:bottom w:val="single" w:sz="6" w:space="0" w:color="000000"/>
              <w:right w:val="single" w:sz="6" w:space="0" w:color="000000"/>
            </w:tcBorders>
          </w:tcPr>
          <w:p w14:paraId="0F83D2AA" w14:textId="77777777" w:rsidR="00B93F0A" w:rsidRPr="002803B5" w:rsidRDefault="00B93F0A" w:rsidP="00F00D2B">
            <w:pPr>
              <w:pStyle w:val="TableParagraph"/>
              <w:spacing w:before="8" w:line="270" w:lineRule="exact"/>
              <w:ind w:left="105"/>
              <w:rPr>
                <w:sz w:val="20"/>
                <w:szCs w:val="20"/>
              </w:rPr>
            </w:pPr>
            <w:r w:rsidRPr="002803B5">
              <w:rPr>
                <w:sz w:val="20"/>
                <w:szCs w:val="20"/>
              </w:rPr>
              <w:t>Fundeb</w:t>
            </w:r>
            <w:r w:rsidRPr="002803B5">
              <w:rPr>
                <w:spacing w:val="-2"/>
                <w:sz w:val="20"/>
                <w:szCs w:val="20"/>
              </w:rPr>
              <w:t xml:space="preserve"> </w:t>
            </w:r>
            <w:r w:rsidRPr="002803B5">
              <w:rPr>
                <w:spacing w:val="-5"/>
                <w:sz w:val="20"/>
                <w:szCs w:val="20"/>
              </w:rPr>
              <w:t>30%</w:t>
            </w:r>
          </w:p>
        </w:tc>
        <w:tc>
          <w:tcPr>
            <w:tcW w:w="3572" w:type="dxa"/>
            <w:tcBorders>
              <w:top w:val="double" w:sz="6" w:space="0" w:color="000000"/>
              <w:left w:val="single" w:sz="6" w:space="0" w:color="000000"/>
              <w:bottom w:val="single" w:sz="6" w:space="0" w:color="000000"/>
            </w:tcBorders>
          </w:tcPr>
          <w:p w14:paraId="4F357F07" w14:textId="77777777" w:rsidR="00B93F0A" w:rsidRPr="002803B5" w:rsidRDefault="00B93F0A" w:rsidP="00F00D2B">
            <w:pPr>
              <w:pStyle w:val="TableParagraph"/>
              <w:spacing w:before="8" w:line="270" w:lineRule="exact"/>
              <w:ind w:left="103"/>
              <w:rPr>
                <w:sz w:val="20"/>
                <w:szCs w:val="20"/>
              </w:rPr>
            </w:pPr>
            <w:r w:rsidRPr="002803B5">
              <w:rPr>
                <w:spacing w:val="-2"/>
                <w:sz w:val="20"/>
                <w:szCs w:val="20"/>
              </w:rPr>
              <w:t>Educação</w:t>
            </w:r>
          </w:p>
        </w:tc>
      </w:tr>
      <w:tr w:rsidR="00B93F0A" w:rsidRPr="002803B5" w14:paraId="117CB955"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6E357B9C" w14:textId="77777777" w:rsidR="00B93F0A" w:rsidRPr="002803B5" w:rsidRDefault="00B93F0A" w:rsidP="00F00D2B">
            <w:pPr>
              <w:pStyle w:val="TableParagraph"/>
              <w:spacing w:line="263" w:lineRule="exact"/>
              <w:rPr>
                <w:sz w:val="20"/>
                <w:szCs w:val="20"/>
              </w:rPr>
            </w:pPr>
            <w:r w:rsidRPr="002803B5">
              <w:rPr>
                <w:spacing w:val="-5"/>
                <w:sz w:val="20"/>
                <w:szCs w:val="20"/>
              </w:rPr>
              <w:t>308</w:t>
            </w:r>
          </w:p>
        </w:tc>
        <w:tc>
          <w:tcPr>
            <w:tcW w:w="1383" w:type="dxa"/>
            <w:tcBorders>
              <w:top w:val="single" w:sz="6" w:space="0" w:color="000000"/>
              <w:left w:val="single" w:sz="6" w:space="0" w:color="000000"/>
              <w:bottom w:val="single" w:sz="6" w:space="0" w:color="000000"/>
              <w:right w:val="single" w:sz="6" w:space="0" w:color="000000"/>
            </w:tcBorders>
          </w:tcPr>
          <w:p w14:paraId="14D404DD" w14:textId="77777777" w:rsidR="00B93F0A" w:rsidRPr="002803B5" w:rsidRDefault="00B93F0A"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24CB490F" w14:textId="77777777" w:rsidR="00B93F0A" w:rsidRPr="002803B5" w:rsidRDefault="00B93F0A" w:rsidP="00F00D2B">
            <w:pPr>
              <w:pStyle w:val="TableParagraph"/>
              <w:spacing w:line="263" w:lineRule="exact"/>
              <w:ind w:left="11"/>
              <w:rPr>
                <w:sz w:val="20"/>
                <w:szCs w:val="20"/>
              </w:rPr>
            </w:pPr>
            <w:r w:rsidRPr="002803B5">
              <w:rPr>
                <w:spacing w:val="-4"/>
                <w:sz w:val="20"/>
                <w:szCs w:val="20"/>
              </w:rPr>
              <w:t>0102</w:t>
            </w:r>
          </w:p>
        </w:tc>
        <w:tc>
          <w:tcPr>
            <w:tcW w:w="3025" w:type="dxa"/>
            <w:tcBorders>
              <w:top w:val="single" w:sz="6" w:space="0" w:color="000000"/>
              <w:left w:val="single" w:sz="6" w:space="0" w:color="000000"/>
              <w:bottom w:val="single" w:sz="6" w:space="0" w:color="000000"/>
              <w:right w:val="single" w:sz="6" w:space="0" w:color="000000"/>
            </w:tcBorders>
          </w:tcPr>
          <w:p w14:paraId="25BE95D3" w14:textId="77777777" w:rsidR="00B93F0A" w:rsidRPr="002803B5" w:rsidRDefault="00B93F0A" w:rsidP="00F00D2B">
            <w:pPr>
              <w:pStyle w:val="TableParagraph"/>
              <w:spacing w:line="263" w:lineRule="exact"/>
              <w:ind w:left="105"/>
              <w:rPr>
                <w:sz w:val="20"/>
                <w:szCs w:val="20"/>
              </w:rPr>
            </w:pPr>
            <w:r w:rsidRPr="002803B5">
              <w:rPr>
                <w:sz w:val="20"/>
                <w:szCs w:val="20"/>
              </w:rPr>
              <w:t>Fundeb</w:t>
            </w:r>
            <w:r w:rsidRPr="002803B5">
              <w:rPr>
                <w:spacing w:val="-2"/>
                <w:sz w:val="20"/>
                <w:szCs w:val="20"/>
              </w:rPr>
              <w:t xml:space="preserve"> </w:t>
            </w:r>
            <w:r w:rsidRPr="002803B5">
              <w:rPr>
                <w:spacing w:val="-5"/>
                <w:sz w:val="20"/>
                <w:szCs w:val="20"/>
              </w:rPr>
              <w:t>30%</w:t>
            </w:r>
          </w:p>
        </w:tc>
        <w:tc>
          <w:tcPr>
            <w:tcW w:w="3572" w:type="dxa"/>
            <w:tcBorders>
              <w:top w:val="single" w:sz="6" w:space="0" w:color="000000"/>
              <w:left w:val="single" w:sz="6" w:space="0" w:color="000000"/>
              <w:bottom w:val="single" w:sz="6" w:space="0" w:color="000000"/>
            </w:tcBorders>
          </w:tcPr>
          <w:p w14:paraId="1B867D2C" w14:textId="77777777" w:rsidR="00B93F0A" w:rsidRPr="002803B5" w:rsidRDefault="00B93F0A" w:rsidP="00F00D2B">
            <w:pPr>
              <w:pStyle w:val="TableParagraph"/>
              <w:spacing w:line="263" w:lineRule="exact"/>
              <w:ind w:left="103"/>
              <w:rPr>
                <w:sz w:val="20"/>
                <w:szCs w:val="20"/>
              </w:rPr>
            </w:pPr>
            <w:r w:rsidRPr="002803B5">
              <w:rPr>
                <w:spacing w:val="-2"/>
                <w:sz w:val="20"/>
                <w:szCs w:val="20"/>
              </w:rPr>
              <w:t>Educação</w:t>
            </w:r>
          </w:p>
        </w:tc>
      </w:tr>
      <w:tr w:rsidR="00B93F0A" w:rsidRPr="002803B5" w14:paraId="43CBF237"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78DEBC21" w14:textId="77777777" w:rsidR="00B93F0A" w:rsidRPr="002803B5" w:rsidRDefault="00B93F0A" w:rsidP="00F00D2B">
            <w:pPr>
              <w:pStyle w:val="TableParagraph"/>
              <w:spacing w:line="263" w:lineRule="exact"/>
              <w:rPr>
                <w:sz w:val="20"/>
                <w:szCs w:val="20"/>
              </w:rPr>
            </w:pPr>
            <w:r w:rsidRPr="002803B5">
              <w:rPr>
                <w:spacing w:val="-5"/>
                <w:sz w:val="20"/>
                <w:szCs w:val="20"/>
              </w:rPr>
              <w:t>316</w:t>
            </w:r>
          </w:p>
        </w:tc>
        <w:tc>
          <w:tcPr>
            <w:tcW w:w="1383" w:type="dxa"/>
            <w:tcBorders>
              <w:top w:val="single" w:sz="6" w:space="0" w:color="000000"/>
              <w:left w:val="single" w:sz="6" w:space="0" w:color="000000"/>
              <w:bottom w:val="single" w:sz="6" w:space="0" w:color="000000"/>
              <w:right w:val="single" w:sz="6" w:space="0" w:color="000000"/>
            </w:tcBorders>
          </w:tcPr>
          <w:p w14:paraId="13E43E6B" w14:textId="77777777" w:rsidR="00B93F0A" w:rsidRPr="002803B5" w:rsidRDefault="00B93F0A"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363B4F3C" w14:textId="77777777" w:rsidR="00B93F0A" w:rsidRPr="002803B5" w:rsidRDefault="00B93F0A" w:rsidP="00F00D2B">
            <w:pPr>
              <w:pStyle w:val="TableParagraph"/>
              <w:spacing w:line="263" w:lineRule="exact"/>
              <w:ind w:left="11"/>
              <w:rPr>
                <w:sz w:val="20"/>
                <w:szCs w:val="20"/>
              </w:rPr>
            </w:pPr>
            <w:r w:rsidRPr="002803B5">
              <w:rPr>
                <w:spacing w:val="-4"/>
                <w:sz w:val="20"/>
                <w:szCs w:val="20"/>
              </w:rPr>
              <w:t>0102</w:t>
            </w:r>
          </w:p>
        </w:tc>
        <w:tc>
          <w:tcPr>
            <w:tcW w:w="3025" w:type="dxa"/>
            <w:tcBorders>
              <w:top w:val="single" w:sz="6" w:space="0" w:color="000000"/>
              <w:left w:val="single" w:sz="6" w:space="0" w:color="000000"/>
              <w:bottom w:val="single" w:sz="6" w:space="0" w:color="000000"/>
              <w:right w:val="single" w:sz="6" w:space="0" w:color="000000"/>
            </w:tcBorders>
          </w:tcPr>
          <w:p w14:paraId="1C5B8BC3" w14:textId="77777777" w:rsidR="00B93F0A" w:rsidRPr="002803B5" w:rsidRDefault="00B93F0A" w:rsidP="00F00D2B">
            <w:pPr>
              <w:pStyle w:val="TableParagraph"/>
              <w:spacing w:line="263" w:lineRule="exact"/>
              <w:ind w:left="105"/>
              <w:rPr>
                <w:sz w:val="20"/>
                <w:szCs w:val="20"/>
              </w:rPr>
            </w:pPr>
            <w:r w:rsidRPr="002803B5">
              <w:rPr>
                <w:sz w:val="20"/>
                <w:szCs w:val="20"/>
              </w:rPr>
              <w:t>Fundeb</w:t>
            </w:r>
            <w:r w:rsidRPr="002803B5">
              <w:rPr>
                <w:spacing w:val="-2"/>
                <w:sz w:val="20"/>
                <w:szCs w:val="20"/>
              </w:rPr>
              <w:t xml:space="preserve"> </w:t>
            </w:r>
            <w:r w:rsidRPr="002803B5">
              <w:rPr>
                <w:spacing w:val="-5"/>
                <w:sz w:val="20"/>
                <w:szCs w:val="20"/>
              </w:rPr>
              <w:t>30%</w:t>
            </w:r>
          </w:p>
        </w:tc>
        <w:tc>
          <w:tcPr>
            <w:tcW w:w="3572" w:type="dxa"/>
            <w:tcBorders>
              <w:top w:val="single" w:sz="6" w:space="0" w:color="000000"/>
              <w:left w:val="single" w:sz="6" w:space="0" w:color="000000"/>
              <w:bottom w:val="single" w:sz="6" w:space="0" w:color="000000"/>
            </w:tcBorders>
          </w:tcPr>
          <w:p w14:paraId="7F0D7EF1" w14:textId="77777777" w:rsidR="00B93F0A" w:rsidRPr="002803B5" w:rsidRDefault="00B93F0A" w:rsidP="00F00D2B">
            <w:pPr>
              <w:pStyle w:val="TableParagraph"/>
              <w:spacing w:line="263" w:lineRule="exact"/>
              <w:ind w:left="103"/>
              <w:rPr>
                <w:sz w:val="20"/>
                <w:szCs w:val="20"/>
              </w:rPr>
            </w:pPr>
            <w:r w:rsidRPr="002803B5">
              <w:rPr>
                <w:spacing w:val="-2"/>
                <w:sz w:val="20"/>
                <w:szCs w:val="20"/>
              </w:rPr>
              <w:t>Educação</w:t>
            </w:r>
          </w:p>
        </w:tc>
      </w:tr>
      <w:tr w:rsidR="00B93F0A" w:rsidRPr="002803B5" w14:paraId="1C23F07D"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0217FBD4" w14:textId="77777777" w:rsidR="00B93F0A" w:rsidRPr="002803B5" w:rsidRDefault="00B93F0A" w:rsidP="00F00D2B">
            <w:pPr>
              <w:pStyle w:val="TableParagraph"/>
              <w:spacing w:line="263" w:lineRule="exact"/>
              <w:rPr>
                <w:sz w:val="20"/>
                <w:szCs w:val="20"/>
              </w:rPr>
            </w:pPr>
            <w:r w:rsidRPr="002803B5">
              <w:rPr>
                <w:spacing w:val="-5"/>
                <w:sz w:val="20"/>
                <w:szCs w:val="20"/>
              </w:rPr>
              <w:t>337</w:t>
            </w:r>
          </w:p>
        </w:tc>
        <w:tc>
          <w:tcPr>
            <w:tcW w:w="1383" w:type="dxa"/>
            <w:tcBorders>
              <w:top w:val="single" w:sz="6" w:space="0" w:color="000000"/>
              <w:left w:val="single" w:sz="6" w:space="0" w:color="000000"/>
              <w:bottom w:val="single" w:sz="6" w:space="0" w:color="000000"/>
              <w:right w:val="single" w:sz="6" w:space="0" w:color="000000"/>
            </w:tcBorders>
          </w:tcPr>
          <w:p w14:paraId="6D24B14E" w14:textId="77777777" w:rsidR="00B93F0A" w:rsidRPr="002803B5" w:rsidRDefault="00B93F0A"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33B2ED82" w14:textId="77777777" w:rsidR="00B93F0A" w:rsidRPr="002803B5" w:rsidRDefault="00B93F0A" w:rsidP="00F00D2B">
            <w:pPr>
              <w:pStyle w:val="TableParagraph"/>
              <w:spacing w:line="263" w:lineRule="exact"/>
              <w:ind w:left="11"/>
              <w:rPr>
                <w:sz w:val="20"/>
                <w:szCs w:val="20"/>
              </w:rPr>
            </w:pPr>
            <w:r w:rsidRPr="002803B5">
              <w:rPr>
                <w:spacing w:val="-4"/>
                <w:sz w:val="20"/>
                <w:szCs w:val="20"/>
              </w:rPr>
              <w:t>0104</w:t>
            </w:r>
          </w:p>
        </w:tc>
        <w:tc>
          <w:tcPr>
            <w:tcW w:w="3025" w:type="dxa"/>
            <w:tcBorders>
              <w:top w:val="single" w:sz="6" w:space="0" w:color="000000"/>
              <w:left w:val="single" w:sz="6" w:space="0" w:color="000000"/>
              <w:bottom w:val="single" w:sz="6" w:space="0" w:color="000000"/>
              <w:right w:val="single" w:sz="6" w:space="0" w:color="000000"/>
            </w:tcBorders>
          </w:tcPr>
          <w:p w14:paraId="724E5B7B" w14:textId="77777777" w:rsidR="00B93F0A" w:rsidRPr="002803B5" w:rsidRDefault="00B93F0A" w:rsidP="00F00D2B">
            <w:pPr>
              <w:pStyle w:val="TableParagraph"/>
              <w:spacing w:line="263" w:lineRule="exact"/>
              <w:ind w:left="105"/>
              <w:rPr>
                <w:sz w:val="20"/>
                <w:szCs w:val="20"/>
              </w:rPr>
            </w:pPr>
            <w:r w:rsidRPr="002803B5">
              <w:rPr>
                <w:sz w:val="20"/>
                <w:szCs w:val="20"/>
              </w:rPr>
              <w:t>Educação</w:t>
            </w:r>
            <w:r w:rsidRPr="002803B5">
              <w:rPr>
                <w:spacing w:val="-3"/>
                <w:sz w:val="20"/>
                <w:szCs w:val="20"/>
              </w:rPr>
              <w:t xml:space="preserve"> </w:t>
            </w:r>
            <w:r w:rsidRPr="002803B5">
              <w:rPr>
                <w:spacing w:val="-5"/>
                <w:sz w:val="20"/>
                <w:szCs w:val="20"/>
              </w:rPr>
              <w:t>25%</w:t>
            </w:r>
          </w:p>
        </w:tc>
        <w:tc>
          <w:tcPr>
            <w:tcW w:w="3572" w:type="dxa"/>
            <w:tcBorders>
              <w:top w:val="single" w:sz="6" w:space="0" w:color="000000"/>
              <w:left w:val="single" w:sz="6" w:space="0" w:color="000000"/>
              <w:bottom w:val="single" w:sz="6" w:space="0" w:color="000000"/>
            </w:tcBorders>
          </w:tcPr>
          <w:p w14:paraId="431873EC" w14:textId="77777777" w:rsidR="00B93F0A" w:rsidRPr="002803B5" w:rsidRDefault="00B93F0A" w:rsidP="00F00D2B">
            <w:pPr>
              <w:pStyle w:val="TableParagraph"/>
              <w:spacing w:line="263" w:lineRule="exact"/>
              <w:ind w:left="101"/>
              <w:rPr>
                <w:sz w:val="20"/>
                <w:szCs w:val="20"/>
              </w:rPr>
            </w:pPr>
            <w:r w:rsidRPr="002803B5">
              <w:rPr>
                <w:spacing w:val="-2"/>
                <w:sz w:val="20"/>
                <w:szCs w:val="20"/>
              </w:rPr>
              <w:t>Educação</w:t>
            </w:r>
          </w:p>
        </w:tc>
      </w:tr>
      <w:tr w:rsidR="00B93F0A" w:rsidRPr="002803B5" w14:paraId="2D503791"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29CDB764" w14:textId="77777777" w:rsidR="00B93F0A" w:rsidRPr="002803B5" w:rsidRDefault="00B93F0A" w:rsidP="00F00D2B">
            <w:pPr>
              <w:pStyle w:val="TableParagraph"/>
              <w:spacing w:line="268" w:lineRule="exact"/>
              <w:rPr>
                <w:sz w:val="20"/>
                <w:szCs w:val="20"/>
              </w:rPr>
            </w:pPr>
            <w:r w:rsidRPr="002803B5">
              <w:rPr>
                <w:spacing w:val="-5"/>
                <w:sz w:val="20"/>
                <w:szCs w:val="20"/>
              </w:rPr>
              <w:t>348</w:t>
            </w:r>
          </w:p>
        </w:tc>
        <w:tc>
          <w:tcPr>
            <w:tcW w:w="1383" w:type="dxa"/>
            <w:tcBorders>
              <w:top w:val="single" w:sz="6" w:space="0" w:color="000000"/>
              <w:left w:val="single" w:sz="6" w:space="0" w:color="000000"/>
              <w:bottom w:val="double" w:sz="6" w:space="0" w:color="000000"/>
              <w:right w:val="single" w:sz="6" w:space="0" w:color="000000"/>
            </w:tcBorders>
          </w:tcPr>
          <w:p w14:paraId="540131D9" w14:textId="77777777" w:rsidR="00B93F0A" w:rsidRPr="002803B5" w:rsidRDefault="00B93F0A"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4CE2265A" w14:textId="77777777" w:rsidR="00B93F0A" w:rsidRPr="002803B5" w:rsidRDefault="00B93F0A" w:rsidP="00F00D2B">
            <w:pPr>
              <w:pStyle w:val="TableParagraph"/>
              <w:spacing w:line="268" w:lineRule="exact"/>
              <w:ind w:left="11"/>
              <w:rPr>
                <w:sz w:val="20"/>
                <w:szCs w:val="20"/>
              </w:rPr>
            </w:pPr>
            <w:r w:rsidRPr="002803B5">
              <w:rPr>
                <w:spacing w:val="-4"/>
                <w:sz w:val="20"/>
                <w:szCs w:val="20"/>
              </w:rPr>
              <w:t>0104</w:t>
            </w:r>
          </w:p>
        </w:tc>
        <w:tc>
          <w:tcPr>
            <w:tcW w:w="3025" w:type="dxa"/>
            <w:tcBorders>
              <w:top w:val="single" w:sz="6" w:space="0" w:color="000000"/>
              <w:left w:val="single" w:sz="6" w:space="0" w:color="000000"/>
              <w:bottom w:val="double" w:sz="6" w:space="0" w:color="000000"/>
              <w:right w:val="single" w:sz="6" w:space="0" w:color="000000"/>
            </w:tcBorders>
          </w:tcPr>
          <w:p w14:paraId="1AE62057" w14:textId="77777777" w:rsidR="00B93F0A" w:rsidRPr="002803B5" w:rsidRDefault="00B93F0A" w:rsidP="00F00D2B">
            <w:pPr>
              <w:pStyle w:val="TableParagraph"/>
              <w:spacing w:line="268" w:lineRule="exact"/>
              <w:ind w:left="105"/>
              <w:rPr>
                <w:sz w:val="20"/>
                <w:szCs w:val="20"/>
              </w:rPr>
            </w:pPr>
            <w:r w:rsidRPr="002803B5">
              <w:rPr>
                <w:sz w:val="20"/>
                <w:szCs w:val="20"/>
              </w:rPr>
              <w:t>Educação</w:t>
            </w:r>
            <w:r w:rsidRPr="002803B5">
              <w:rPr>
                <w:spacing w:val="-3"/>
                <w:sz w:val="20"/>
                <w:szCs w:val="20"/>
              </w:rPr>
              <w:t xml:space="preserve"> </w:t>
            </w:r>
            <w:r w:rsidRPr="002803B5">
              <w:rPr>
                <w:spacing w:val="-5"/>
                <w:sz w:val="20"/>
                <w:szCs w:val="20"/>
              </w:rPr>
              <w:t>25%</w:t>
            </w:r>
          </w:p>
        </w:tc>
        <w:tc>
          <w:tcPr>
            <w:tcW w:w="3572" w:type="dxa"/>
            <w:tcBorders>
              <w:top w:val="single" w:sz="6" w:space="0" w:color="000000"/>
              <w:left w:val="single" w:sz="6" w:space="0" w:color="000000"/>
              <w:bottom w:val="double" w:sz="6" w:space="0" w:color="000000"/>
            </w:tcBorders>
          </w:tcPr>
          <w:p w14:paraId="097374B0" w14:textId="77777777" w:rsidR="00B93F0A" w:rsidRPr="002803B5" w:rsidRDefault="00B93F0A" w:rsidP="00F00D2B">
            <w:pPr>
              <w:pStyle w:val="TableParagraph"/>
              <w:spacing w:line="268" w:lineRule="exact"/>
              <w:ind w:left="101"/>
              <w:rPr>
                <w:sz w:val="20"/>
                <w:szCs w:val="20"/>
              </w:rPr>
            </w:pPr>
            <w:r w:rsidRPr="002803B5">
              <w:rPr>
                <w:spacing w:val="-2"/>
                <w:sz w:val="20"/>
                <w:szCs w:val="20"/>
              </w:rPr>
              <w:t>Educação</w:t>
            </w:r>
          </w:p>
        </w:tc>
      </w:tr>
      <w:tr w:rsidR="00B93F0A" w:rsidRPr="002803B5" w14:paraId="0136621D"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79706EEB" w14:textId="77777777" w:rsidR="00B93F0A" w:rsidRPr="002803B5" w:rsidRDefault="00B93F0A" w:rsidP="00F00D2B">
            <w:pPr>
              <w:pStyle w:val="TableParagraph"/>
              <w:spacing w:before="8" w:line="270" w:lineRule="exact"/>
              <w:rPr>
                <w:sz w:val="20"/>
                <w:szCs w:val="20"/>
              </w:rPr>
            </w:pPr>
            <w:r w:rsidRPr="002803B5">
              <w:rPr>
                <w:spacing w:val="-5"/>
                <w:sz w:val="20"/>
                <w:szCs w:val="20"/>
              </w:rPr>
              <w:t>359</w:t>
            </w:r>
          </w:p>
        </w:tc>
        <w:tc>
          <w:tcPr>
            <w:tcW w:w="1383" w:type="dxa"/>
            <w:tcBorders>
              <w:top w:val="double" w:sz="6" w:space="0" w:color="000000"/>
              <w:left w:val="single" w:sz="6" w:space="0" w:color="000000"/>
              <w:bottom w:val="single" w:sz="6" w:space="0" w:color="000000"/>
              <w:right w:val="single" w:sz="6" w:space="0" w:color="000000"/>
            </w:tcBorders>
          </w:tcPr>
          <w:p w14:paraId="695C24E1" w14:textId="77777777" w:rsidR="00B93F0A" w:rsidRPr="002803B5" w:rsidRDefault="00B93F0A"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0EFFC127" w14:textId="77777777" w:rsidR="00B93F0A" w:rsidRPr="002803B5" w:rsidRDefault="00B93F0A" w:rsidP="00F00D2B">
            <w:pPr>
              <w:pStyle w:val="TableParagraph"/>
              <w:spacing w:before="8" w:line="270" w:lineRule="exact"/>
              <w:ind w:left="11"/>
              <w:rPr>
                <w:sz w:val="20"/>
                <w:szCs w:val="20"/>
              </w:rPr>
            </w:pPr>
            <w:r w:rsidRPr="002803B5">
              <w:rPr>
                <w:spacing w:val="-4"/>
                <w:sz w:val="20"/>
                <w:szCs w:val="20"/>
              </w:rPr>
              <w:t>0103</w:t>
            </w:r>
          </w:p>
        </w:tc>
        <w:tc>
          <w:tcPr>
            <w:tcW w:w="3025" w:type="dxa"/>
            <w:tcBorders>
              <w:top w:val="double" w:sz="6" w:space="0" w:color="000000"/>
              <w:left w:val="single" w:sz="6" w:space="0" w:color="000000"/>
              <w:bottom w:val="single" w:sz="6" w:space="0" w:color="000000"/>
              <w:right w:val="single" w:sz="6" w:space="0" w:color="000000"/>
            </w:tcBorders>
          </w:tcPr>
          <w:p w14:paraId="04A1C0D9" w14:textId="77777777" w:rsidR="00B93F0A" w:rsidRPr="002803B5" w:rsidRDefault="00B93F0A" w:rsidP="00F00D2B">
            <w:pPr>
              <w:pStyle w:val="TableParagraph"/>
              <w:spacing w:before="8" w:line="270" w:lineRule="exact"/>
              <w:ind w:left="105"/>
              <w:rPr>
                <w:sz w:val="20"/>
                <w:szCs w:val="20"/>
              </w:rPr>
            </w:pPr>
            <w:r w:rsidRPr="002803B5">
              <w:rPr>
                <w:sz w:val="20"/>
                <w:szCs w:val="20"/>
              </w:rPr>
              <w:t>Educação</w:t>
            </w:r>
            <w:r w:rsidRPr="002803B5">
              <w:rPr>
                <w:spacing w:val="-3"/>
                <w:sz w:val="20"/>
                <w:szCs w:val="20"/>
              </w:rPr>
              <w:t xml:space="preserve"> </w:t>
            </w:r>
            <w:r w:rsidRPr="002803B5">
              <w:rPr>
                <w:spacing w:val="-5"/>
                <w:sz w:val="20"/>
                <w:szCs w:val="20"/>
              </w:rPr>
              <w:t>5%</w:t>
            </w:r>
          </w:p>
        </w:tc>
        <w:tc>
          <w:tcPr>
            <w:tcW w:w="3572" w:type="dxa"/>
            <w:tcBorders>
              <w:top w:val="double" w:sz="6" w:space="0" w:color="000000"/>
              <w:left w:val="single" w:sz="6" w:space="0" w:color="000000"/>
              <w:bottom w:val="single" w:sz="6" w:space="0" w:color="000000"/>
            </w:tcBorders>
          </w:tcPr>
          <w:p w14:paraId="4C7009D7" w14:textId="77777777" w:rsidR="00B93F0A" w:rsidRPr="002803B5" w:rsidRDefault="00B93F0A" w:rsidP="00F00D2B">
            <w:pPr>
              <w:pStyle w:val="TableParagraph"/>
              <w:spacing w:before="8" w:line="270" w:lineRule="exact"/>
              <w:ind w:left="101"/>
              <w:rPr>
                <w:sz w:val="20"/>
                <w:szCs w:val="20"/>
              </w:rPr>
            </w:pPr>
            <w:r w:rsidRPr="002803B5">
              <w:rPr>
                <w:spacing w:val="-2"/>
                <w:sz w:val="20"/>
                <w:szCs w:val="20"/>
              </w:rPr>
              <w:t>Educação</w:t>
            </w:r>
          </w:p>
        </w:tc>
      </w:tr>
      <w:tr w:rsidR="00B93F0A" w:rsidRPr="002803B5" w14:paraId="51D4A415"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1E5EA052" w14:textId="77777777" w:rsidR="00B93F0A" w:rsidRPr="002803B5" w:rsidRDefault="00B93F0A" w:rsidP="00F00D2B">
            <w:pPr>
              <w:pStyle w:val="TableParagraph"/>
              <w:spacing w:line="263" w:lineRule="exact"/>
              <w:rPr>
                <w:sz w:val="20"/>
                <w:szCs w:val="20"/>
              </w:rPr>
            </w:pPr>
            <w:r w:rsidRPr="002803B5">
              <w:rPr>
                <w:spacing w:val="-5"/>
                <w:sz w:val="20"/>
                <w:szCs w:val="20"/>
              </w:rPr>
              <w:t>359</w:t>
            </w:r>
          </w:p>
        </w:tc>
        <w:tc>
          <w:tcPr>
            <w:tcW w:w="1383" w:type="dxa"/>
            <w:tcBorders>
              <w:top w:val="single" w:sz="6" w:space="0" w:color="000000"/>
              <w:left w:val="single" w:sz="6" w:space="0" w:color="000000"/>
              <w:bottom w:val="single" w:sz="6" w:space="0" w:color="000000"/>
              <w:right w:val="single" w:sz="6" w:space="0" w:color="000000"/>
            </w:tcBorders>
          </w:tcPr>
          <w:p w14:paraId="2F391C98" w14:textId="77777777" w:rsidR="00B93F0A" w:rsidRPr="002803B5" w:rsidRDefault="00B93F0A"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3D0AB80A" w14:textId="77777777" w:rsidR="00B93F0A" w:rsidRPr="002803B5" w:rsidRDefault="00B93F0A" w:rsidP="00F00D2B">
            <w:pPr>
              <w:pStyle w:val="TableParagraph"/>
              <w:spacing w:line="263" w:lineRule="exact"/>
              <w:ind w:left="11"/>
              <w:rPr>
                <w:sz w:val="20"/>
                <w:szCs w:val="20"/>
              </w:rPr>
            </w:pPr>
            <w:r w:rsidRPr="002803B5">
              <w:rPr>
                <w:spacing w:val="-4"/>
                <w:sz w:val="20"/>
                <w:szCs w:val="20"/>
              </w:rPr>
              <w:t>0107</w:t>
            </w:r>
          </w:p>
        </w:tc>
        <w:tc>
          <w:tcPr>
            <w:tcW w:w="3025" w:type="dxa"/>
            <w:tcBorders>
              <w:top w:val="single" w:sz="6" w:space="0" w:color="000000"/>
              <w:left w:val="single" w:sz="6" w:space="0" w:color="000000"/>
              <w:bottom w:val="single" w:sz="6" w:space="0" w:color="000000"/>
              <w:right w:val="single" w:sz="6" w:space="0" w:color="000000"/>
            </w:tcBorders>
          </w:tcPr>
          <w:p w14:paraId="5F433E65" w14:textId="77777777" w:rsidR="00B93F0A" w:rsidRPr="002803B5" w:rsidRDefault="00B93F0A" w:rsidP="00F00D2B">
            <w:pPr>
              <w:pStyle w:val="TableParagraph"/>
              <w:spacing w:line="263" w:lineRule="exact"/>
              <w:ind w:left="105"/>
              <w:rPr>
                <w:sz w:val="20"/>
                <w:szCs w:val="20"/>
              </w:rPr>
            </w:pPr>
            <w:r w:rsidRPr="002803B5">
              <w:rPr>
                <w:sz w:val="20"/>
                <w:szCs w:val="20"/>
              </w:rPr>
              <w:t xml:space="preserve">Salário </w:t>
            </w:r>
            <w:r w:rsidRPr="002803B5">
              <w:rPr>
                <w:spacing w:val="-2"/>
                <w:sz w:val="20"/>
                <w:szCs w:val="20"/>
              </w:rPr>
              <w:t>Educação</w:t>
            </w:r>
          </w:p>
        </w:tc>
        <w:tc>
          <w:tcPr>
            <w:tcW w:w="3572" w:type="dxa"/>
            <w:tcBorders>
              <w:top w:val="single" w:sz="6" w:space="0" w:color="000000"/>
              <w:left w:val="single" w:sz="6" w:space="0" w:color="000000"/>
              <w:bottom w:val="single" w:sz="6" w:space="0" w:color="000000"/>
            </w:tcBorders>
          </w:tcPr>
          <w:p w14:paraId="31BD9A49" w14:textId="77777777" w:rsidR="00B93F0A" w:rsidRPr="002803B5" w:rsidRDefault="00B93F0A" w:rsidP="00F00D2B">
            <w:pPr>
              <w:pStyle w:val="TableParagraph"/>
              <w:spacing w:line="263" w:lineRule="exact"/>
              <w:ind w:left="101"/>
              <w:rPr>
                <w:sz w:val="20"/>
                <w:szCs w:val="20"/>
              </w:rPr>
            </w:pPr>
            <w:r w:rsidRPr="002803B5">
              <w:rPr>
                <w:spacing w:val="-2"/>
                <w:sz w:val="20"/>
                <w:szCs w:val="20"/>
              </w:rPr>
              <w:t>Educação</w:t>
            </w:r>
          </w:p>
        </w:tc>
      </w:tr>
      <w:tr w:rsidR="00B93F0A" w:rsidRPr="002803B5" w14:paraId="682CFB55"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65A790FE" w14:textId="77777777" w:rsidR="00B93F0A" w:rsidRPr="002803B5" w:rsidRDefault="00B93F0A" w:rsidP="00F00D2B">
            <w:pPr>
              <w:pStyle w:val="TableParagraph"/>
              <w:spacing w:line="268" w:lineRule="exact"/>
              <w:rPr>
                <w:sz w:val="20"/>
                <w:szCs w:val="20"/>
              </w:rPr>
            </w:pPr>
            <w:r w:rsidRPr="002803B5">
              <w:rPr>
                <w:spacing w:val="-5"/>
                <w:sz w:val="20"/>
                <w:szCs w:val="20"/>
              </w:rPr>
              <w:t>401</w:t>
            </w:r>
          </w:p>
        </w:tc>
        <w:tc>
          <w:tcPr>
            <w:tcW w:w="1383" w:type="dxa"/>
            <w:tcBorders>
              <w:top w:val="single" w:sz="6" w:space="0" w:color="000000"/>
              <w:left w:val="single" w:sz="6" w:space="0" w:color="000000"/>
              <w:bottom w:val="double" w:sz="6" w:space="0" w:color="000000"/>
              <w:right w:val="single" w:sz="6" w:space="0" w:color="000000"/>
            </w:tcBorders>
          </w:tcPr>
          <w:p w14:paraId="68725888" w14:textId="77777777" w:rsidR="00B93F0A" w:rsidRPr="002803B5" w:rsidRDefault="00B93F0A"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05BB47B4" w14:textId="77777777" w:rsidR="00B93F0A" w:rsidRPr="002803B5" w:rsidRDefault="00B93F0A" w:rsidP="00F00D2B">
            <w:pPr>
              <w:pStyle w:val="TableParagraph"/>
              <w:spacing w:line="268"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7CBA8640" w14:textId="77777777" w:rsidR="00B93F0A" w:rsidRPr="002803B5" w:rsidRDefault="00B93F0A" w:rsidP="00F00D2B">
            <w:pPr>
              <w:pStyle w:val="TableParagraph"/>
              <w:spacing w:line="268"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double" w:sz="6" w:space="0" w:color="000000"/>
            </w:tcBorders>
          </w:tcPr>
          <w:p w14:paraId="1ABD387E" w14:textId="77777777" w:rsidR="00B93F0A" w:rsidRPr="002803B5" w:rsidRDefault="00B93F0A" w:rsidP="00F00D2B">
            <w:pPr>
              <w:pStyle w:val="TableParagraph"/>
              <w:spacing w:line="268" w:lineRule="exact"/>
              <w:ind w:left="103"/>
              <w:rPr>
                <w:sz w:val="20"/>
                <w:szCs w:val="20"/>
              </w:rPr>
            </w:pPr>
            <w:r w:rsidRPr="002803B5">
              <w:rPr>
                <w:spacing w:val="-2"/>
                <w:sz w:val="20"/>
                <w:szCs w:val="20"/>
              </w:rPr>
              <w:t>Educação</w:t>
            </w:r>
          </w:p>
        </w:tc>
      </w:tr>
      <w:tr w:rsidR="00B93F0A" w:rsidRPr="002803B5" w14:paraId="7E7A3067"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20B2E99C" w14:textId="77777777" w:rsidR="00B93F0A" w:rsidRPr="002803B5" w:rsidRDefault="00B93F0A" w:rsidP="00F00D2B">
            <w:pPr>
              <w:pStyle w:val="TableParagraph"/>
              <w:spacing w:before="8"/>
              <w:rPr>
                <w:sz w:val="20"/>
                <w:szCs w:val="20"/>
              </w:rPr>
            </w:pPr>
            <w:r w:rsidRPr="002803B5">
              <w:rPr>
                <w:spacing w:val="-5"/>
                <w:sz w:val="20"/>
                <w:szCs w:val="20"/>
              </w:rPr>
              <w:t>401</w:t>
            </w:r>
          </w:p>
        </w:tc>
        <w:tc>
          <w:tcPr>
            <w:tcW w:w="1383" w:type="dxa"/>
            <w:tcBorders>
              <w:top w:val="double" w:sz="6" w:space="0" w:color="000000"/>
              <w:left w:val="single" w:sz="6" w:space="0" w:color="000000"/>
              <w:bottom w:val="double" w:sz="6" w:space="0" w:color="000000"/>
              <w:right w:val="single" w:sz="6" w:space="0" w:color="000000"/>
            </w:tcBorders>
          </w:tcPr>
          <w:p w14:paraId="0AB8D792" w14:textId="77777777" w:rsidR="00B93F0A" w:rsidRPr="002803B5" w:rsidRDefault="00B93F0A"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7032C3F8" w14:textId="77777777" w:rsidR="00B93F0A" w:rsidRPr="002803B5" w:rsidRDefault="00B93F0A"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6694E951" w14:textId="77777777" w:rsidR="00B93F0A" w:rsidRPr="002803B5" w:rsidRDefault="00B93F0A"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79C7BBBD" w14:textId="77777777" w:rsidR="00B93F0A" w:rsidRPr="002803B5" w:rsidRDefault="00B93F0A" w:rsidP="00F00D2B">
            <w:pPr>
              <w:pStyle w:val="TableParagraph"/>
              <w:spacing w:before="8"/>
              <w:ind w:left="103"/>
              <w:rPr>
                <w:sz w:val="20"/>
                <w:szCs w:val="20"/>
              </w:rPr>
            </w:pPr>
            <w:r w:rsidRPr="002803B5">
              <w:rPr>
                <w:spacing w:val="-2"/>
                <w:sz w:val="20"/>
                <w:szCs w:val="20"/>
              </w:rPr>
              <w:t>Educação</w:t>
            </w:r>
          </w:p>
        </w:tc>
      </w:tr>
      <w:tr w:rsidR="00B93F0A" w:rsidRPr="002803B5" w14:paraId="1D2F53CE"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309FCB3E" w14:textId="77777777" w:rsidR="00B93F0A" w:rsidRPr="002803B5" w:rsidRDefault="00B93F0A" w:rsidP="00F00D2B">
            <w:pPr>
              <w:pStyle w:val="TableParagraph"/>
              <w:spacing w:before="10"/>
              <w:rPr>
                <w:sz w:val="20"/>
                <w:szCs w:val="20"/>
              </w:rPr>
            </w:pPr>
            <w:r w:rsidRPr="002803B5">
              <w:rPr>
                <w:spacing w:val="-5"/>
                <w:sz w:val="20"/>
                <w:szCs w:val="20"/>
              </w:rPr>
              <w:t>428</w:t>
            </w:r>
          </w:p>
        </w:tc>
        <w:tc>
          <w:tcPr>
            <w:tcW w:w="1383" w:type="dxa"/>
            <w:tcBorders>
              <w:top w:val="double" w:sz="6" w:space="0" w:color="000000"/>
              <w:left w:val="single" w:sz="6" w:space="0" w:color="000000"/>
              <w:bottom w:val="double" w:sz="6" w:space="0" w:color="000000"/>
              <w:right w:val="single" w:sz="6" w:space="0" w:color="000000"/>
            </w:tcBorders>
          </w:tcPr>
          <w:p w14:paraId="7D44CBAF" w14:textId="77777777" w:rsidR="00B93F0A" w:rsidRPr="002803B5" w:rsidRDefault="00B93F0A" w:rsidP="00F00D2B">
            <w:pPr>
              <w:pStyle w:val="TableParagraph"/>
              <w:spacing w:before="10"/>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5346E153" w14:textId="77777777" w:rsidR="00B93F0A" w:rsidRPr="002803B5" w:rsidRDefault="00B93F0A" w:rsidP="00F00D2B">
            <w:pPr>
              <w:pStyle w:val="TableParagraph"/>
              <w:spacing w:before="10"/>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613F0498" w14:textId="77777777" w:rsidR="00B93F0A" w:rsidRPr="002803B5" w:rsidRDefault="00B93F0A" w:rsidP="00F00D2B">
            <w:pPr>
              <w:pStyle w:val="TableParagraph"/>
              <w:spacing w:before="10"/>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49A01415" w14:textId="77777777" w:rsidR="00B93F0A" w:rsidRPr="002803B5" w:rsidRDefault="00B93F0A" w:rsidP="00F00D2B">
            <w:pPr>
              <w:pStyle w:val="TableParagraph"/>
              <w:spacing w:before="10"/>
              <w:ind w:left="103"/>
              <w:rPr>
                <w:sz w:val="20"/>
                <w:szCs w:val="20"/>
              </w:rPr>
            </w:pPr>
            <w:r w:rsidRPr="002803B5">
              <w:rPr>
                <w:spacing w:val="-2"/>
                <w:sz w:val="20"/>
                <w:szCs w:val="20"/>
              </w:rPr>
              <w:t>Esporte</w:t>
            </w:r>
          </w:p>
        </w:tc>
      </w:tr>
      <w:tr w:rsidR="00B93F0A" w:rsidRPr="002803B5" w14:paraId="6945C0A2"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3BAEC813" w14:textId="77777777" w:rsidR="00B93F0A" w:rsidRPr="002803B5" w:rsidRDefault="00B93F0A" w:rsidP="00F00D2B">
            <w:pPr>
              <w:pStyle w:val="TableParagraph"/>
              <w:spacing w:before="8"/>
              <w:rPr>
                <w:sz w:val="20"/>
                <w:szCs w:val="20"/>
              </w:rPr>
            </w:pPr>
            <w:r w:rsidRPr="002803B5">
              <w:rPr>
                <w:spacing w:val="-5"/>
                <w:sz w:val="20"/>
                <w:szCs w:val="20"/>
              </w:rPr>
              <w:t>440</w:t>
            </w:r>
          </w:p>
        </w:tc>
        <w:tc>
          <w:tcPr>
            <w:tcW w:w="1383" w:type="dxa"/>
            <w:tcBorders>
              <w:top w:val="double" w:sz="6" w:space="0" w:color="000000"/>
              <w:left w:val="single" w:sz="6" w:space="0" w:color="000000"/>
              <w:bottom w:val="double" w:sz="6" w:space="0" w:color="000000"/>
              <w:right w:val="single" w:sz="6" w:space="0" w:color="000000"/>
            </w:tcBorders>
          </w:tcPr>
          <w:p w14:paraId="3B3E4A42" w14:textId="77777777" w:rsidR="00B93F0A" w:rsidRPr="002803B5" w:rsidRDefault="00B93F0A"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5FB39925" w14:textId="77777777" w:rsidR="00B93F0A" w:rsidRPr="002803B5" w:rsidRDefault="00B93F0A"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0807121D" w14:textId="77777777" w:rsidR="00B93F0A" w:rsidRPr="002803B5" w:rsidRDefault="00B93F0A"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124E84B5" w14:textId="77777777" w:rsidR="00B93F0A" w:rsidRPr="002803B5" w:rsidRDefault="00B93F0A" w:rsidP="00F00D2B">
            <w:pPr>
              <w:pStyle w:val="TableParagraph"/>
              <w:spacing w:before="8"/>
              <w:ind w:left="103"/>
              <w:rPr>
                <w:sz w:val="20"/>
                <w:szCs w:val="20"/>
              </w:rPr>
            </w:pPr>
            <w:r w:rsidRPr="002803B5">
              <w:rPr>
                <w:sz w:val="20"/>
                <w:szCs w:val="20"/>
              </w:rPr>
              <w:t>Ind/Com/Tur.</w:t>
            </w:r>
            <w:r w:rsidRPr="002803B5">
              <w:rPr>
                <w:spacing w:val="-4"/>
                <w:sz w:val="20"/>
                <w:szCs w:val="20"/>
              </w:rPr>
              <w:t xml:space="preserve"> </w:t>
            </w:r>
            <w:r w:rsidRPr="002803B5">
              <w:rPr>
                <w:sz w:val="20"/>
                <w:szCs w:val="20"/>
              </w:rPr>
              <w:t>e</w:t>
            </w:r>
            <w:r w:rsidRPr="002803B5">
              <w:rPr>
                <w:spacing w:val="-1"/>
                <w:sz w:val="20"/>
                <w:szCs w:val="20"/>
              </w:rPr>
              <w:t xml:space="preserve"> </w:t>
            </w:r>
            <w:r w:rsidRPr="002803B5">
              <w:rPr>
                <w:spacing w:val="-2"/>
                <w:sz w:val="20"/>
                <w:szCs w:val="20"/>
              </w:rPr>
              <w:t>Trabalho</w:t>
            </w:r>
          </w:p>
        </w:tc>
      </w:tr>
      <w:tr w:rsidR="00B93F0A" w:rsidRPr="002803B5" w14:paraId="5C085F90" w14:textId="77777777" w:rsidTr="00F00D2B">
        <w:trPr>
          <w:trHeight w:val="315"/>
        </w:trPr>
        <w:tc>
          <w:tcPr>
            <w:tcW w:w="1126" w:type="dxa"/>
            <w:tcBorders>
              <w:top w:val="double" w:sz="6" w:space="0" w:color="000000"/>
              <w:left w:val="single" w:sz="6" w:space="0" w:color="000000"/>
              <w:bottom w:val="double" w:sz="6" w:space="0" w:color="000000"/>
              <w:right w:val="single" w:sz="6" w:space="0" w:color="000000"/>
            </w:tcBorders>
          </w:tcPr>
          <w:p w14:paraId="33FBFF7D" w14:textId="77777777" w:rsidR="00B93F0A" w:rsidRPr="002803B5" w:rsidRDefault="00B93F0A" w:rsidP="00F00D2B">
            <w:pPr>
              <w:pStyle w:val="TableParagraph"/>
              <w:spacing w:before="10"/>
              <w:rPr>
                <w:sz w:val="20"/>
                <w:szCs w:val="20"/>
              </w:rPr>
            </w:pPr>
            <w:r w:rsidRPr="002803B5">
              <w:rPr>
                <w:spacing w:val="-5"/>
                <w:sz w:val="20"/>
                <w:szCs w:val="20"/>
              </w:rPr>
              <w:t>454</w:t>
            </w:r>
          </w:p>
        </w:tc>
        <w:tc>
          <w:tcPr>
            <w:tcW w:w="1383" w:type="dxa"/>
            <w:tcBorders>
              <w:top w:val="double" w:sz="6" w:space="0" w:color="000000"/>
              <w:left w:val="single" w:sz="6" w:space="0" w:color="000000"/>
              <w:bottom w:val="double" w:sz="6" w:space="0" w:color="000000"/>
              <w:right w:val="single" w:sz="6" w:space="0" w:color="000000"/>
            </w:tcBorders>
          </w:tcPr>
          <w:p w14:paraId="658522D1" w14:textId="77777777" w:rsidR="00B93F0A" w:rsidRPr="002803B5" w:rsidRDefault="00B93F0A" w:rsidP="00F00D2B">
            <w:pPr>
              <w:pStyle w:val="TableParagraph"/>
              <w:spacing w:before="10"/>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3F95A5E9" w14:textId="77777777" w:rsidR="00B93F0A" w:rsidRPr="002803B5" w:rsidRDefault="00B93F0A" w:rsidP="00F00D2B">
            <w:pPr>
              <w:pStyle w:val="TableParagraph"/>
              <w:spacing w:before="10"/>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6B0AAA64" w14:textId="77777777" w:rsidR="00B93F0A" w:rsidRPr="002803B5" w:rsidRDefault="00B93F0A" w:rsidP="00F00D2B">
            <w:pPr>
              <w:pStyle w:val="TableParagraph"/>
              <w:spacing w:before="10"/>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1337BADD" w14:textId="77777777" w:rsidR="00B93F0A" w:rsidRPr="002803B5" w:rsidRDefault="00B93F0A" w:rsidP="00F00D2B">
            <w:pPr>
              <w:pStyle w:val="TableParagraph"/>
              <w:spacing w:before="10"/>
              <w:ind w:left="103"/>
              <w:rPr>
                <w:sz w:val="20"/>
                <w:szCs w:val="20"/>
              </w:rPr>
            </w:pPr>
            <w:r w:rsidRPr="002803B5">
              <w:rPr>
                <w:sz w:val="20"/>
                <w:szCs w:val="20"/>
              </w:rPr>
              <w:t>Meio</w:t>
            </w:r>
            <w:r w:rsidRPr="002803B5">
              <w:rPr>
                <w:spacing w:val="-2"/>
                <w:sz w:val="20"/>
                <w:szCs w:val="20"/>
              </w:rPr>
              <w:t xml:space="preserve"> Ambiente</w:t>
            </w:r>
          </w:p>
        </w:tc>
      </w:tr>
      <w:tr w:rsidR="00B93F0A" w:rsidRPr="002803B5" w14:paraId="45782DA4" w14:textId="77777777" w:rsidTr="00F00D2B">
        <w:trPr>
          <w:trHeight w:val="297"/>
        </w:trPr>
        <w:tc>
          <w:tcPr>
            <w:tcW w:w="1126" w:type="dxa"/>
            <w:tcBorders>
              <w:top w:val="double" w:sz="6" w:space="0" w:color="000000"/>
              <w:left w:val="single" w:sz="6" w:space="0" w:color="000000"/>
              <w:bottom w:val="single" w:sz="6" w:space="0" w:color="000000"/>
              <w:right w:val="single" w:sz="6" w:space="0" w:color="000000"/>
            </w:tcBorders>
          </w:tcPr>
          <w:p w14:paraId="484708C1" w14:textId="77777777" w:rsidR="00B93F0A" w:rsidRPr="002803B5" w:rsidRDefault="00B93F0A" w:rsidP="00F00D2B">
            <w:pPr>
              <w:pStyle w:val="TableParagraph"/>
              <w:spacing w:before="7" w:line="270" w:lineRule="exact"/>
              <w:rPr>
                <w:sz w:val="20"/>
                <w:szCs w:val="20"/>
              </w:rPr>
            </w:pPr>
            <w:r w:rsidRPr="002803B5">
              <w:rPr>
                <w:spacing w:val="-5"/>
                <w:sz w:val="20"/>
                <w:szCs w:val="20"/>
              </w:rPr>
              <w:t>483</w:t>
            </w:r>
          </w:p>
        </w:tc>
        <w:tc>
          <w:tcPr>
            <w:tcW w:w="1383" w:type="dxa"/>
            <w:tcBorders>
              <w:top w:val="double" w:sz="6" w:space="0" w:color="000000"/>
              <w:left w:val="single" w:sz="6" w:space="0" w:color="000000"/>
              <w:bottom w:val="single" w:sz="6" w:space="0" w:color="000000"/>
              <w:right w:val="single" w:sz="6" w:space="0" w:color="000000"/>
            </w:tcBorders>
          </w:tcPr>
          <w:p w14:paraId="6827AE1A" w14:textId="77777777" w:rsidR="00B93F0A" w:rsidRPr="002803B5" w:rsidRDefault="00B93F0A" w:rsidP="00F00D2B">
            <w:pPr>
              <w:pStyle w:val="TableParagraph"/>
              <w:spacing w:before="7"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554EFB0E" w14:textId="77777777" w:rsidR="00B93F0A" w:rsidRPr="002803B5" w:rsidRDefault="00B93F0A" w:rsidP="00F00D2B">
            <w:pPr>
              <w:pStyle w:val="TableParagraph"/>
              <w:spacing w:before="7" w:line="270" w:lineRule="exact"/>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5202193C" w14:textId="77777777" w:rsidR="00B93F0A" w:rsidRPr="002803B5" w:rsidRDefault="00B93F0A" w:rsidP="00F00D2B">
            <w:pPr>
              <w:pStyle w:val="TableParagraph"/>
              <w:spacing w:before="7" w:line="270"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single" w:sz="6" w:space="0" w:color="000000"/>
            </w:tcBorders>
          </w:tcPr>
          <w:p w14:paraId="358EE1C6" w14:textId="77777777" w:rsidR="00B93F0A" w:rsidRPr="002803B5" w:rsidRDefault="00B93F0A" w:rsidP="00F00D2B">
            <w:pPr>
              <w:pStyle w:val="TableParagraph"/>
              <w:spacing w:before="7" w:line="270" w:lineRule="exact"/>
              <w:ind w:left="103"/>
              <w:rPr>
                <w:sz w:val="20"/>
                <w:szCs w:val="20"/>
              </w:rPr>
            </w:pPr>
            <w:r w:rsidRPr="002803B5">
              <w:rPr>
                <w:sz w:val="20"/>
                <w:szCs w:val="20"/>
              </w:rPr>
              <w:t>Serviços</w:t>
            </w:r>
            <w:r w:rsidRPr="002803B5">
              <w:rPr>
                <w:spacing w:val="-2"/>
                <w:sz w:val="20"/>
                <w:szCs w:val="20"/>
              </w:rPr>
              <w:t xml:space="preserve"> Públicos</w:t>
            </w:r>
          </w:p>
        </w:tc>
      </w:tr>
      <w:tr w:rsidR="00B93F0A" w:rsidRPr="002803B5" w14:paraId="424EF1ED"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2E7BB5B6" w14:textId="77777777" w:rsidR="00B93F0A" w:rsidRPr="002803B5" w:rsidRDefault="00B93F0A" w:rsidP="00F00D2B">
            <w:pPr>
              <w:pStyle w:val="TableParagraph"/>
              <w:spacing w:line="268" w:lineRule="exact"/>
              <w:rPr>
                <w:sz w:val="20"/>
                <w:szCs w:val="20"/>
              </w:rPr>
            </w:pPr>
            <w:r w:rsidRPr="002803B5">
              <w:rPr>
                <w:spacing w:val="-5"/>
                <w:sz w:val="20"/>
                <w:szCs w:val="20"/>
              </w:rPr>
              <w:t>503</w:t>
            </w:r>
          </w:p>
        </w:tc>
        <w:tc>
          <w:tcPr>
            <w:tcW w:w="1383" w:type="dxa"/>
            <w:tcBorders>
              <w:top w:val="single" w:sz="6" w:space="0" w:color="000000"/>
              <w:left w:val="single" w:sz="6" w:space="0" w:color="000000"/>
              <w:bottom w:val="double" w:sz="6" w:space="0" w:color="000000"/>
              <w:right w:val="single" w:sz="6" w:space="0" w:color="000000"/>
            </w:tcBorders>
          </w:tcPr>
          <w:p w14:paraId="5AF6C562" w14:textId="77777777" w:rsidR="00B93F0A" w:rsidRPr="002803B5" w:rsidRDefault="00B93F0A"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47FF1844" w14:textId="77777777" w:rsidR="00B93F0A" w:rsidRPr="002803B5" w:rsidRDefault="00B93F0A" w:rsidP="00F00D2B">
            <w:pPr>
              <w:pStyle w:val="TableParagraph"/>
              <w:spacing w:line="268" w:lineRule="exact"/>
              <w:ind w:left="11"/>
              <w:rPr>
                <w:sz w:val="20"/>
                <w:szCs w:val="20"/>
              </w:rPr>
            </w:pPr>
            <w:r w:rsidRPr="002803B5">
              <w:rPr>
                <w:spacing w:val="-4"/>
                <w:sz w:val="20"/>
                <w:szCs w:val="20"/>
              </w:rPr>
              <w:t>0511</w:t>
            </w:r>
          </w:p>
        </w:tc>
        <w:tc>
          <w:tcPr>
            <w:tcW w:w="3025" w:type="dxa"/>
            <w:tcBorders>
              <w:top w:val="single" w:sz="6" w:space="0" w:color="000000"/>
              <w:left w:val="single" w:sz="6" w:space="0" w:color="000000"/>
              <w:bottom w:val="double" w:sz="6" w:space="0" w:color="000000"/>
              <w:right w:val="single" w:sz="6" w:space="0" w:color="000000"/>
            </w:tcBorders>
          </w:tcPr>
          <w:p w14:paraId="2052D67A" w14:textId="77777777" w:rsidR="00B93F0A" w:rsidRPr="002803B5" w:rsidRDefault="00B93F0A" w:rsidP="00F00D2B">
            <w:pPr>
              <w:pStyle w:val="TableParagraph"/>
              <w:spacing w:line="268" w:lineRule="exact"/>
              <w:ind w:left="105"/>
              <w:rPr>
                <w:sz w:val="20"/>
                <w:szCs w:val="20"/>
              </w:rPr>
            </w:pPr>
            <w:r w:rsidRPr="002803B5">
              <w:rPr>
                <w:sz w:val="20"/>
                <w:szCs w:val="20"/>
              </w:rPr>
              <w:t>TX</w:t>
            </w:r>
            <w:r w:rsidRPr="002803B5">
              <w:rPr>
                <w:spacing w:val="-4"/>
                <w:sz w:val="20"/>
                <w:szCs w:val="20"/>
              </w:rPr>
              <w:t xml:space="preserve"> </w:t>
            </w:r>
            <w:r w:rsidRPr="002803B5">
              <w:rPr>
                <w:sz w:val="20"/>
                <w:szCs w:val="20"/>
              </w:rPr>
              <w:t>Prestação</w:t>
            </w:r>
            <w:r w:rsidRPr="002803B5">
              <w:rPr>
                <w:spacing w:val="-1"/>
                <w:sz w:val="20"/>
                <w:szCs w:val="20"/>
              </w:rPr>
              <w:t xml:space="preserve"> </w:t>
            </w:r>
            <w:r w:rsidRPr="002803B5">
              <w:rPr>
                <w:sz w:val="20"/>
                <w:szCs w:val="20"/>
              </w:rPr>
              <w:t>de</w:t>
            </w:r>
            <w:r w:rsidRPr="002803B5">
              <w:rPr>
                <w:spacing w:val="-1"/>
                <w:sz w:val="20"/>
                <w:szCs w:val="20"/>
              </w:rPr>
              <w:t xml:space="preserve"> </w:t>
            </w:r>
            <w:r w:rsidRPr="002803B5">
              <w:rPr>
                <w:spacing w:val="-2"/>
                <w:sz w:val="20"/>
                <w:szCs w:val="20"/>
              </w:rPr>
              <w:t>Serviços</w:t>
            </w:r>
          </w:p>
        </w:tc>
        <w:tc>
          <w:tcPr>
            <w:tcW w:w="3572" w:type="dxa"/>
            <w:tcBorders>
              <w:top w:val="single" w:sz="6" w:space="0" w:color="000000"/>
              <w:left w:val="single" w:sz="6" w:space="0" w:color="000000"/>
              <w:bottom w:val="double" w:sz="6" w:space="0" w:color="000000"/>
            </w:tcBorders>
          </w:tcPr>
          <w:p w14:paraId="24FABDC5" w14:textId="77777777" w:rsidR="00B93F0A" w:rsidRPr="002803B5" w:rsidRDefault="00B93F0A" w:rsidP="00F00D2B">
            <w:pPr>
              <w:pStyle w:val="TableParagraph"/>
              <w:spacing w:line="268" w:lineRule="exact"/>
              <w:ind w:left="101"/>
              <w:rPr>
                <w:sz w:val="20"/>
                <w:szCs w:val="20"/>
              </w:rPr>
            </w:pPr>
            <w:r w:rsidRPr="002803B5">
              <w:rPr>
                <w:sz w:val="20"/>
                <w:szCs w:val="20"/>
              </w:rPr>
              <w:t>Serviços</w:t>
            </w:r>
            <w:r w:rsidRPr="002803B5">
              <w:rPr>
                <w:spacing w:val="-2"/>
                <w:sz w:val="20"/>
                <w:szCs w:val="20"/>
              </w:rPr>
              <w:t xml:space="preserve"> Públicos</w:t>
            </w:r>
          </w:p>
        </w:tc>
      </w:tr>
      <w:tr w:rsidR="00B93F0A" w:rsidRPr="002803B5" w14:paraId="5E162C10"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69A3F640" w14:textId="77777777" w:rsidR="00B93F0A" w:rsidRPr="002803B5" w:rsidRDefault="00B93F0A" w:rsidP="00F00D2B">
            <w:pPr>
              <w:pStyle w:val="TableParagraph"/>
              <w:spacing w:before="8"/>
              <w:rPr>
                <w:sz w:val="20"/>
                <w:szCs w:val="20"/>
              </w:rPr>
            </w:pPr>
            <w:r w:rsidRPr="002803B5">
              <w:rPr>
                <w:spacing w:val="-5"/>
                <w:sz w:val="20"/>
                <w:szCs w:val="20"/>
              </w:rPr>
              <w:t>525</w:t>
            </w:r>
          </w:p>
        </w:tc>
        <w:tc>
          <w:tcPr>
            <w:tcW w:w="1383" w:type="dxa"/>
            <w:tcBorders>
              <w:top w:val="double" w:sz="6" w:space="0" w:color="000000"/>
              <w:left w:val="single" w:sz="6" w:space="0" w:color="000000"/>
              <w:bottom w:val="double" w:sz="6" w:space="0" w:color="000000"/>
              <w:right w:val="single" w:sz="6" w:space="0" w:color="000000"/>
            </w:tcBorders>
          </w:tcPr>
          <w:p w14:paraId="522AD755" w14:textId="77777777" w:rsidR="00B93F0A" w:rsidRPr="002803B5" w:rsidRDefault="00B93F0A"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5093A8CD" w14:textId="77777777" w:rsidR="00B93F0A" w:rsidRPr="002803B5" w:rsidRDefault="00B93F0A"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4BBFA0E8" w14:textId="77777777" w:rsidR="00B93F0A" w:rsidRPr="002803B5" w:rsidRDefault="00B93F0A"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118CB55B" w14:textId="77777777" w:rsidR="00B93F0A" w:rsidRPr="002803B5" w:rsidRDefault="00B93F0A" w:rsidP="00F00D2B">
            <w:pPr>
              <w:pStyle w:val="TableParagraph"/>
              <w:spacing w:before="8"/>
              <w:ind w:left="103"/>
              <w:rPr>
                <w:sz w:val="20"/>
                <w:szCs w:val="20"/>
              </w:rPr>
            </w:pPr>
            <w:r w:rsidRPr="002803B5">
              <w:rPr>
                <w:sz w:val="20"/>
                <w:szCs w:val="20"/>
              </w:rPr>
              <w:t>Segurança e</w:t>
            </w:r>
            <w:r w:rsidRPr="002803B5">
              <w:rPr>
                <w:spacing w:val="-5"/>
                <w:sz w:val="20"/>
                <w:szCs w:val="20"/>
              </w:rPr>
              <w:t xml:space="preserve"> </w:t>
            </w:r>
            <w:r w:rsidRPr="002803B5">
              <w:rPr>
                <w:sz w:val="20"/>
                <w:szCs w:val="20"/>
              </w:rPr>
              <w:t>Mobilidade</w:t>
            </w:r>
            <w:r w:rsidRPr="002803B5">
              <w:rPr>
                <w:spacing w:val="1"/>
                <w:sz w:val="20"/>
                <w:szCs w:val="20"/>
              </w:rPr>
              <w:t xml:space="preserve"> </w:t>
            </w:r>
            <w:r w:rsidRPr="002803B5">
              <w:rPr>
                <w:spacing w:val="-2"/>
                <w:sz w:val="20"/>
                <w:szCs w:val="20"/>
              </w:rPr>
              <w:t>Urbana</w:t>
            </w:r>
          </w:p>
        </w:tc>
      </w:tr>
      <w:tr w:rsidR="00B93F0A" w:rsidRPr="002803B5" w14:paraId="717D4EF1" w14:textId="77777777" w:rsidTr="00F00D2B">
        <w:trPr>
          <w:trHeight w:val="315"/>
        </w:trPr>
        <w:tc>
          <w:tcPr>
            <w:tcW w:w="1126" w:type="dxa"/>
            <w:tcBorders>
              <w:top w:val="double" w:sz="6" w:space="0" w:color="000000"/>
              <w:left w:val="single" w:sz="6" w:space="0" w:color="000000"/>
              <w:bottom w:val="double" w:sz="6" w:space="0" w:color="000000"/>
              <w:right w:val="single" w:sz="6" w:space="0" w:color="000000"/>
            </w:tcBorders>
          </w:tcPr>
          <w:p w14:paraId="13A55102" w14:textId="77777777" w:rsidR="00B93F0A" w:rsidRPr="002803B5" w:rsidRDefault="00B93F0A" w:rsidP="00F00D2B">
            <w:pPr>
              <w:pStyle w:val="TableParagraph"/>
              <w:spacing w:before="10"/>
              <w:rPr>
                <w:sz w:val="20"/>
                <w:szCs w:val="20"/>
              </w:rPr>
            </w:pPr>
            <w:r w:rsidRPr="002803B5">
              <w:rPr>
                <w:spacing w:val="-5"/>
                <w:sz w:val="20"/>
                <w:szCs w:val="20"/>
              </w:rPr>
              <w:t>535</w:t>
            </w:r>
          </w:p>
        </w:tc>
        <w:tc>
          <w:tcPr>
            <w:tcW w:w="1383" w:type="dxa"/>
            <w:tcBorders>
              <w:top w:val="double" w:sz="6" w:space="0" w:color="000000"/>
              <w:left w:val="single" w:sz="6" w:space="0" w:color="000000"/>
              <w:bottom w:val="double" w:sz="6" w:space="0" w:color="000000"/>
              <w:right w:val="single" w:sz="6" w:space="0" w:color="000000"/>
            </w:tcBorders>
          </w:tcPr>
          <w:p w14:paraId="4821827B" w14:textId="77777777" w:rsidR="00B93F0A" w:rsidRPr="002803B5" w:rsidRDefault="00B93F0A" w:rsidP="00F00D2B">
            <w:pPr>
              <w:pStyle w:val="TableParagraph"/>
              <w:spacing w:before="10"/>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489790D5" w14:textId="77777777" w:rsidR="00B93F0A" w:rsidRPr="002803B5" w:rsidRDefault="00B93F0A" w:rsidP="00F00D2B">
            <w:pPr>
              <w:pStyle w:val="TableParagraph"/>
              <w:spacing w:before="10"/>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799C27A6" w14:textId="77777777" w:rsidR="00B93F0A" w:rsidRPr="002803B5" w:rsidRDefault="00B93F0A" w:rsidP="00F00D2B">
            <w:pPr>
              <w:pStyle w:val="TableParagraph"/>
              <w:spacing w:before="10"/>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76A9F733" w14:textId="77777777" w:rsidR="00B93F0A" w:rsidRPr="002803B5" w:rsidRDefault="00B93F0A" w:rsidP="00F00D2B">
            <w:pPr>
              <w:pStyle w:val="TableParagraph"/>
              <w:spacing w:before="10"/>
              <w:ind w:left="103"/>
              <w:rPr>
                <w:sz w:val="20"/>
                <w:szCs w:val="20"/>
              </w:rPr>
            </w:pPr>
            <w:r w:rsidRPr="002803B5">
              <w:rPr>
                <w:sz w:val="20"/>
                <w:szCs w:val="20"/>
              </w:rPr>
              <w:t>Planejam.</w:t>
            </w:r>
            <w:r w:rsidRPr="002803B5">
              <w:rPr>
                <w:spacing w:val="-2"/>
                <w:sz w:val="20"/>
                <w:szCs w:val="20"/>
              </w:rPr>
              <w:t xml:space="preserve"> </w:t>
            </w:r>
            <w:r w:rsidRPr="002803B5">
              <w:rPr>
                <w:sz w:val="20"/>
                <w:szCs w:val="20"/>
              </w:rPr>
              <w:t>e Inovação</w:t>
            </w:r>
            <w:r w:rsidRPr="002803B5">
              <w:rPr>
                <w:spacing w:val="-4"/>
                <w:sz w:val="20"/>
                <w:szCs w:val="20"/>
              </w:rPr>
              <w:t xml:space="preserve"> </w:t>
            </w:r>
            <w:r w:rsidRPr="002803B5">
              <w:rPr>
                <w:spacing w:val="-2"/>
                <w:sz w:val="20"/>
                <w:szCs w:val="20"/>
              </w:rPr>
              <w:t>Tecnológica</w:t>
            </w:r>
          </w:p>
        </w:tc>
      </w:tr>
      <w:tr w:rsidR="00B93F0A" w:rsidRPr="002803B5" w14:paraId="7F2B9962"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6F4A77A6" w14:textId="77777777" w:rsidR="00B93F0A" w:rsidRPr="002803B5" w:rsidRDefault="00B93F0A" w:rsidP="00F00D2B">
            <w:pPr>
              <w:pStyle w:val="TableParagraph"/>
              <w:spacing w:before="7"/>
              <w:rPr>
                <w:sz w:val="20"/>
                <w:szCs w:val="20"/>
              </w:rPr>
            </w:pPr>
            <w:r w:rsidRPr="002803B5">
              <w:rPr>
                <w:spacing w:val="-5"/>
                <w:sz w:val="20"/>
                <w:szCs w:val="20"/>
              </w:rPr>
              <w:t>556</w:t>
            </w:r>
          </w:p>
        </w:tc>
        <w:tc>
          <w:tcPr>
            <w:tcW w:w="1383" w:type="dxa"/>
            <w:tcBorders>
              <w:top w:val="double" w:sz="6" w:space="0" w:color="000000"/>
              <w:left w:val="single" w:sz="6" w:space="0" w:color="000000"/>
              <w:bottom w:val="double" w:sz="6" w:space="0" w:color="000000"/>
              <w:right w:val="single" w:sz="6" w:space="0" w:color="000000"/>
            </w:tcBorders>
          </w:tcPr>
          <w:p w14:paraId="16DCFE23" w14:textId="77777777" w:rsidR="00B93F0A" w:rsidRPr="002803B5" w:rsidRDefault="00B93F0A" w:rsidP="00F00D2B">
            <w:pPr>
              <w:pStyle w:val="TableParagraph"/>
              <w:spacing w:before="7"/>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370E4EAC" w14:textId="77777777" w:rsidR="00B93F0A" w:rsidRPr="002803B5" w:rsidRDefault="00B93F0A" w:rsidP="00F00D2B">
            <w:pPr>
              <w:pStyle w:val="TableParagraph"/>
              <w:spacing w:before="7"/>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3AECDAAD" w14:textId="77777777" w:rsidR="00B93F0A" w:rsidRPr="002803B5" w:rsidRDefault="00B93F0A" w:rsidP="00F00D2B">
            <w:pPr>
              <w:pStyle w:val="TableParagraph"/>
              <w:spacing w:before="7"/>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2B8DEF8C" w14:textId="77777777" w:rsidR="00B93F0A" w:rsidRPr="002803B5" w:rsidRDefault="00B93F0A" w:rsidP="00F00D2B">
            <w:pPr>
              <w:pStyle w:val="TableParagraph"/>
              <w:spacing w:before="7"/>
              <w:ind w:left="103"/>
              <w:rPr>
                <w:sz w:val="20"/>
                <w:szCs w:val="20"/>
              </w:rPr>
            </w:pPr>
            <w:r w:rsidRPr="002803B5">
              <w:rPr>
                <w:sz w:val="20"/>
                <w:szCs w:val="20"/>
              </w:rPr>
              <w:t>Agricultura</w:t>
            </w:r>
            <w:r w:rsidRPr="002803B5">
              <w:rPr>
                <w:spacing w:val="-2"/>
                <w:sz w:val="20"/>
                <w:szCs w:val="20"/>
              </w:rPr>
              <w:t xml:space="preserve"> </w:t>
            </w:r>
            <w:r w:rsidRPr="002803B5">
              <w:rPr>
                <w:sz w:val="20"/>
                <w:szCs w:val="20"/>
              </w:rPr>
              <w:t>e</w:t>
            </w:r>
            <w:r w:rsidRPr="002803B5">
              <w:rPr>
                <w:spacing w:val="-4"/>
                <w:sz w:val="20"/>
                <w:szCs w:val="20"/>
              </w:rPr>
              <w:t xml:space="preserve"> </w:t>
            </w:r>
            <w:r w:rsidRPr="002803B5">
              <w:rPr>
                <w:spacing w:val="-2"/>
                <w:sz w:val="20"/>
                <w:szCs w:val="20"/>
              </w:rPr>
              <w:t>Pecuária</w:t>
            </w:r>
          </w:p>
        </w:tc>
      </w:tr>
      <w:tr w:rsidR="00B93F0A" w:rsidRPr="002803B5" w14:paraId="057C5299"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46A84866" w14:textId="77777777" w:rsidR="00B93F0A" w:rsidRPr="002803B5" w:rsidRDefault="00B93F0A" w:rsidP="00F00D2B">
            <w:pPr>
              <w:pStyle w:val="TableParagraph"/>
              <w:spacing w:before="8"/>
              <w:rPr>
                <w:sz w:val="20"/>
                <w:szCs w:val="20"/>
              </w:rPr>
            </w:pPr>
            <w:r w:rsidRPr="002803B5">
              <w:rPr>
                <w:spacing w:val="-5"/>
                <w:sz w:val="20"/>
                <w:szCs w:val="20"/>
              </w:rPr>
              <w:t>569</w:t>
            </w:r>
          </w:p>
        </w:tc>
        <w:tc>
          <w:tcPr>
            <w:tcW w:w="1383" w:type="dxa"/>
            <w:tcBorders>
              <w:top w:val="double" w:sz="6" w:space="0" w:color="000000"/>
              <w:left w:val="single" w:sz="6" w:space="0" w:color="000000"/>
              <w:bottom w:val="double" w:sz="6" w:space="0" w:color="000000"/>
              <w:right w:val="single" w:sz="6" w:space="0" w:color="000000"/>
            </w:tcBorders>
          </w:tcPr>
          <w:p w14:paraId="40EE5E60" w14:textId="77777777" w:rsidR="00B93F0A" w:rsidRPr="002803B5" w:rsidRDefault="00B93F0A"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13A7633E" w14:textId="77777777" w:rsidR="00B93F0A" w:rsidRPr="002803B5" w:rsidRDefault="00B93F0A"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1796F740" w14:textId="77777777" w:rsidR="00B93F0A" w:rsidRPr="002803B5" w:rsidRDefault="00B93F0A"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15980ECC" w14:textId="77777777" w:rsidR="00B93F0A" w:rsidRPr="002803B5" w:rsidRDefault="00B93F0A" w:rsidP="00F00D2B">
            <w:pPr>
              <w:pStyle w:val="TableParagraph"/>
              <w:spacing w:before="8"/>
              <w:ind w:left="103"/>
              <w:rPr>
                <w:sz w:val="20"/>
                <w:szCs w:val="20"/>
              </w:rPr>
            </w:pPr>
            <w:r w:rsidRPr="002803B5">
              <w:rPr>
                <w:sz w:val="20"/>
                <w:szCs w:val="20"/>
              </w:rPr>
              <w:t>Licitação</w:t>
            </w:r>
            <w:r w:rsidRPr="002803B5">
              <w:rPr>
                <w:spacing w:val="-3"/>
                <w:sz w:val="20"/>
                <w:szCs w:val="20"/>
              </w:rPr>
              <w:t xml:space="preserve"> </w:t>
            </w:r>
            <w:r w:rsidRPr="002803B5">
              <w:rPr>
                <w:sz w:val="20"/>
                <w:szCs w:val="20"/>
              </w:rPr>
              <w:t>e</w:t>
            </w:r>
            <w:r w:rsidRPr="002803B5">
              <w:rPr>
                <w:spacing w:val="-2"/>
                <w:sz w:val="20"/>
                <w:szCs w:val="20"/>
              </w:rPr>
              <w:t xml:space="preserve"> Compras</w:t>
            </w:r>
          </w:p>
        </w:tc>
      </w:tr>
      <w:bookmarkEnd w:id="29"/>
    </w:tbl>
    <w:p w14:paraId="0D796AB0" w14:textId="77777777" w:rsidR="00B93F0A" w:rsidRPr="002803B5" w:rsidRDefault="00B93F0A" w:rsidP="00B93F0A">
      <w:pPr>
        <w:pStyle w:val="Nivel2"/>
        <w:autoSpaceDE/>
        <w:autoSpaceDN/>
        <w:adjustRightInd/>
        <w:rPr>
          <w:b/>
          <w:bCs/>
        </w:rPr>
      </w:pPr>
    </w:p>
    <w:p w14:paraId="05FE90C6" w14:textId="77777777" w:rsidR="00B93F0A" w:rsidRPr="002803B5" w:rsidRDefault="00B93F0A" w:rsidP="00B93F0A">
      <w:pPr>
        <w:pStyle w:val="Nivel2"/>
      </w:pPr>
      <w:r w:rsidRPr="002803B5">
        <w:lastRenderedPageBreak/>
        <w:t>9.2. A dotação relativa aos exercícios financeiros subsequentes será indicada após aprovação da Lei Orçamentária respectiva e liberação dos créditos correspondentes, mediante apostilamento.</w:t>
      </w:r>
    </w:p>
    <w:p w14:paraId="12049D33" w14:textId="77777777" w:rsidR="00B93F0A" w:rsidRPr="002803B5" w:rsidRDefault="00B93F0A" w:rsidP="00B93F0A">
      <w:pPr>
        <w:pStyle w:val="Nivel2"/>
        <w:ind w:left="709"/>
      </w:pPr>
    </w:p>
    <w:p w14:paraId="560F79E1" w14:textId="77777777" w:rsidR="00B93F0A" w:rsidRPr="002803B5" w:rsidRDefault="00B93F0A" w:rsidP="00B93F0A">
      <w:pPr>
        <w:pStyle w:val="Nivel2"/>
        <w:ind w:left="709"/>
        <w:jc w:val="right"/>
      </w:pPr>
      <w:r w:rsidRPr="002803B5">
        <w:t>Mandaguaçu 17 de junho de 2026.</w:t>
      </w:r>
    </w:p>
    <w:p w14:paraId="2AC38A1A" w14:textId="77777777" w:rsidR="00B93F0A" w:rsidRPr="002803B5" w:rsidRDefault="00B93F0A" w:rsidP="00B93F0A">
      <w:pPr>
        <w:jc w:val="center"/>
        <w:rPr>
          <w:rFonts w:ascii="Arial" w:hAnsi="Arial" w:cs="Arial"/>
          <w:b/>
          <w:bCs/>
          <w:sz w:val="20"/>
          <w:szCs w:val="20"/>
        </w:rPr>
      </w:pPr>
    </w:p>
    <w:p w14:paraId="2A95C75C" w14:textId="77777777" w:rsidR="00B93F0A" w:rsidRPr="002803B5" w:rsidRDefault="00B93F0A" w:rsidP="00B93F0A">
      <w:pPr>
        <w:jc w:val="center"/>
        <w:rPr>
          <w:rFonts w:ascii="Arial" w:hAnsi="Arial" w:cs="Arial"/>
          <w:b/>
          <w:bCs/>
          <w:sz w:val="20"/>
          <w:szCs w:val="20"/>
        </w:rPr>
      </w:pPr>
    </w:p>
    <w:p w14:paraId="4F0DEBF0" w14:textId="77777777" w:rsidR="00B93F0A" w:rsidRPr="002803B5" w:rsidRDefault="00B93F0A" w:rsidP="00B93F0A">
      <w:pPr>
        <w:jc w:val="center"/>
        <w:rPr>
          <w:rFonts w:ascii="Arial" w:hAnsi="Arial" w:cs="Arial"/>
          <w:b/>
          <w:bCs/>
          <w:sz w:val="20"/>
          <w:szCs w:val="20"/>
        </w:rPr>
      </w:pPr>
      <w:r w:rsidRPr="002803B5">
        <w:rPr>
          <w:rFonts w:ascii="Arial" w:hAnsi="Arial" w:cs="Arial"/>
          <w:b/>
          <w:bCs/>
          <w:sz w:val="20"/>
          <w:szCs w:val="20"/>
        </w:rPr>
        <w:t xml:space="preserve">MARCIA DIAS CONOR </w:t>
      </w:r>
    </w:p>
    <w:p w14:paraId="64213605" w14:textId="77777777" w:rsidR="00B93F0A" w:rsidRPr="002803B5" w:rsidRDefault="00B93F0A" w:rsidP="00B93F0A">
      <w:pPr>
        <w:jc w:val="center"/>
        <w:rPr>
          <w:rFonts w:ascii="Arial" w:hAnsi="Arial" w:cs="Arial"/>
          <w:i/>
          <w:iCs/>
          <w:sz w:val="20"/>
          <w:szCs w:val="20"/>
        </w:rPr>
      </w:pPr>
      <w:r w:rsidRPr="002803B5">
        <w:rPr>
          <w:rFonts w:ascii="Arial" w:hAnsi="Arial" w:cs="Arial"/>
          <w:i/>
          <w:iCs/>
          <w:sz w:val="20"/>
          <w:szCs w:val="20"/>
        </w:rPr>
        <w:t xml:space="preserve">Secretária Municipal de Administração </w:t>
      </w:r>
    </w:p>
    <w:p w14:paraId="692243DE" w14:textId="77777777" w:rsidR="00B93F0A" w:rsidRPr="002803B5" w:rsidRDefault="00B93F0A" w:rsidP="00B93F0A">
      <w:pPr>
        <w:jc w:val="center"/>
        <w:rPr>
          <w:rFonts w:ascii="Arial" w:hAnsi="Arial" w:cs="Arial"/>
          <w:sz w:val="20"/>
          <w:szCs w:val="20"/>
        </w:rPr>
      </w:pPr>
      <w:r w:rsidRPr="002803B5">
        <w:rPr>
          <w:rFonts w:ascii="Arial" w:hAnsi="Arial" w:cs="Arial"/>
          <w:i/>
          <w:iCs/>
          <w:sz w:val="20"/>
          <w:szCs w:val="20"/>
        </w:rPr>
        <w:t>Gestora</w:t>
      </w:r>
    </w:p>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7"/>
          <w:pgSz w:w="11906" w:h="16838"/>
          <w:pgMar w:top="1417" w:right="1701" w:bottom="1417" w:left="1701" w:header="708" w:footer="708" w:gutter="0"/>
          <w:cols w:space="708"/>
          <w:docGrid w:linePitch="360"/>
        </w:sectPr>
      </w:pPr>
    </w:p>
    <w:p w14:paraId="08462374" w14:textId="46F7A5F2"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7103B4">
        <w:rPr>
          <w:rFonts w:ascii="Arial" w:hAnsi="Arial" w:cs="Arial"/>
          <w:b/>
          <w:sz w:val="20"/>
          <w:szCs w:val="20"/>
          <w:u w:val="single"/>
        </w:rPr>
        <w:t>54</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1E70CF10" w14:textId="7694DA49"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AE50A1" w:rsidRPr="00AE50A1">
        <w:rPr>
          <w:rFonts w:ascii="Arial" w:hAnsi="Arial" w:cs="Arial"/>
          <w:sz w:val="20"/>
          <w:szCs w:val="20"/>
        </w:rPr>
        <w:t xml:space="preserve">Registro de preços </w:t>
      </w:r>
      <w:r w:rsidR="00DA175F" w:rsidRPr="0017236C">
        <w:rPr>
          <w:rFonts w:ascii="Arial" w:hAnsi="Arial" w:cs="Arial"/>
          <w:sz w:val="20"/>
          <w:szCs w:val="20"/>
        </w:rPr>
        <w:t>para</w:t>
      </w:r>
      <w:r w:rsidR="00B93F0A">
        <w:rPr>
          <w:rFonts w:ascii="Arial" w:hAnsi="Arial" w:cs="Arial"/>
          <w:sz w:val="20"/>
          <w:szCs w:val="20"/>
        </w:rPr>
        <w:t xml:space="preserve"> </w:t>
      </w:r>
      <w:r w:rsidR="00B93F0A" w:rsidRPr="002803B5">
        <w:rPr>
          <w:rFonts w:ascii="Arial" w:hAnsi="Arial" w:cs="Arial"/>
          <w:sz w:val="20"/>
          <w:szCs w:val="20"/>
        </w:rPr>
        <w:t>Contratação de pessoa jurídica especializada para prestação de serviços técnicos continuados e serviços sob demanda relacionados à Saúde e Segurança do Trabalho – SST, compreendendo os eventos S-2210, S-2220, S-2221 e S-2240, por meio do sistema de gestão da contratante, para atendimento de todos os servidores públicos municipais, incluindo elaboração de programas, laudos técnicos, avaliações qualitativas e quantitativas, realização de exames ocupacionais, treinamentos obrigatórios e demais serviços correlatos exigidos pela legislação trabalhista, previdenciária e pelas Normas Regulamentadoras do Ministério do Trabalho e Emprego</w:t>
      </w: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lastRenderedPageBreak/>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32" w:name="cadastro_reserva"/>
      <w:bookmarkEnd w:id="32"/>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lastRenderedPageBreak/>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33" w:name="habilitacao_reserva"/>
      <w:bookmarkEnd w:id="33"/>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4" w:name="recusa_dos_que_baixaram_preco"/>
      <w:bookmarkEnd w:id="34"/>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5" w:name="reducao_preco_mercado_negociacao_frustra"/>
      <w:bookmarkEnd w:id="35"/>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6" w:name="hipotese_preco_mercado_maior"/>
      <w:bookmarkEnd w:id="36"/>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7" w:name="prova_preco_mercado_maior"/>
      <w:bookmarkEnd w:id="37"/>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8" w:name="nao_comprovacao_majoracao_mercado"/>
      <w:bookmarkEnd w:id="38"/>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9" w:name="majora_preco_mercado_negociacao_frustra"/>
      <w:bookmarkEnd w:id="39"/>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40" w:name="gerenciador_estimador_é_partic_em_remane"/>
      <w:bookmarkEnd w:id="40"/>
    </w:p>
    <w:p w14:paraId="1B9D425E" w14:textId="1EB23DAF" w:rsidR="00133E9C" w:rsidRPr="00CF4619" w:rsidRDefault="00133E9C" w:rsidP="00D66370">
      <w:pPr>
        <w:pStyle w:val="Nivel2"/>
        <w:numPr>
          <w:ilvl w:val="1"/>
          <w:numId w:val="22"/>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41" w:name="cancelamento"/>
      <w:bookmarkEnd w:id="41"/>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2" w:name="cancelamento_do_fornecedor"/>
      <w:bookmarkEnd w:id="42"/>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3" w:name="cancelamento_da_ata"/>
      <w:bookmarkEnd w:id="43"/>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0A413BE" w14:textId="2DEEC8B5"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7103B4">
        <w:rPr>
          <w:rFonts w:ascii="Arial" w:hAnsi="Arial" w:cs="Arial"/>
          <w:b/>
          <w:sz w:val="20"/>
          <w:szCs w:val="20"/>
          <w:u w:val="single"/>
        </w:rPr>
        <w:t xml:space="preserve"> 54</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6EABCF4E" w14:textId="77777777" w:rsidR="00DF4318" w:rsidRPr="002C3297" w:rsidRDefault="00DF4318" w:rsidP="00DF4318">
      <w:pPr>
        <w:pStyle w:val="Default"/>
        <w:jc w:val="center"/>
        <w:rPr>
          <w:rFonts w:ascii="Arial" w:hAnsi="Arial" w:cs="Arial"/>
          <w:b/>
          <w:bCs/>
          <w:szCs w:val="20"/>
          <w:u w:val="single"/>
        </w:rPr>
      </w:pPr>
      <w:r w:rsidRPr="002C3297">
        <w:rPr>
          <w:rFonts w:ascii="Arial" w:hAnsi="Arial" w:cs="Arial"/>
          <w:b/>
          <w:bCs/>
          <w:color w:val="auto"/>
          <w:szCs w:val="20"/>
          <w:u w:val="single"/>
        </w:rPr>
        <w:t xml:space="preserve">ESTUDO TÉCNICO PRELIMINAR </w:t>
      </w:r>
    </w:p>
    <w:p w14:paraId="503CCC29" w14:textId="77777777" w:rsidR="00DF4318" w:rsidRPr="00DA2906" w:rsidRDefault="00DF4318" w:rsidP="00DF4318">
      <w:pPr>
        <w:pStyle w:val="Default"/>
        <w:tabs>
          <w:tab w:val="left" w:pos="142"/>
        </w:tabs>
        <w:spacing w:line="276" w:lineRule="auto"/>
        <w:jc w:val="both"/>
        <w:rPr>
          <w:rFonts w:ascii="Arial" w:hAnsi="Arial" w:cs="Arial"/>
          <w:szCs w:val="20"/>
        </w:rPr>
      </w:pPr>
    </w:p>
    <w:p w14:paraId="47711F3B" w14:textId="77777777" w:rsidR="00DF4318" w:rsidRDefault="00DF4318" w:rsidP="00DF4318">
      <w:pPr>
        <w:pStyle w:val="Default"/>
        <w:spacing w:line="276" w:lineRule="auto"/>
        <w:jc w:val="both"/>
        <w:rPr>
          <w:rFonts w:ascii="Arial" w:hAnsi="Arial" w:cs="Arial"/>
          <w:b/>
          <w:bCs/>
          <w:szCs w:val="20"/>
        </w:rPr>
      </w:pPr>
      <w:r w:rsidRPr="00DA2906">
        <w:rPr>
          <w:rFonts w:ascii="Arial" w:hAnsi="Arial" w:cs="Arial"/>
          <w:b/>
          <w:bCs/>
          <w:szCs w:val="20"/>
        </w:rPr>
        <w:t xml:space="preserve">1 - </w:t>
      </w:r>
      <w:r w:rsidRPr="008C107A">
        <w:rPr>
          <w:rFonts w:ascii="Arial" w:hAnsi="Arial" w:cs="Arial"/>
          <w:b/>
          <w:bCs/>
          <w:szCs w:val="20"/>
        </w:rPr>
        <w:t xml:space="preserve">OBJETO DA </w:t>
      </w:r>
      <w:r>
        <w:rPr>
          <w:rFonts w:ascii="Arial" w:hAnsi="Arial" w:cs="Arial"/>
          <w:b/>
          <w:bCs/>
          <w:szCs w:val="20"/>
        </w:rPr>
        <w:t>AQUISIÇÃO / CONTRATAÇÃO</w:t>
      </w:r>
      <w:r w:rsidRPr="008C107A">
        <w:rPr>
          <w:rFonts w:ascii="Arial" w:hAnsi="Arial" w:cs="Arial"/>
          <w:b/>
          <w:bCs/>
          <w:szCs w:val="20"/>
        </w:rPr>
        <w:t>:</w:t>
      </w:r>
      <w:r>
        <w:rPr>
          <w:rFonts w:ascii="Arial" w:hAnsi="Arial" w:cs="Arial"/>
          <w:b/>
          <w:bCs/>
          <w:szCs w:val="20"/>
        </w:rPr>
        <w:t xml:space="preserve">    </w:t>
      </w:r>
    </w:p>
    <w:p w14:paraId="59C7E835" w14:textId="77777777" w:rsidR="00DF4318" w:rsidRDefault="00DF4318" w:rsidP="00DF4318">
      <w:pPr>
        <w:pStyle w:val="Default"/>
        <w:spacing w:line="276" w:lineRule="auto"/>
        <w:jc w:val="both"/>
        <w:rPr>
          <w:rFonts w:ascii="Arial" w:hAnsi="Arial" w:cs="Arial"/>
          <w:b/>
          <w:bCs/>
          <w:szCs w:val="20"/>
        </w:rPr>
      </w:pPr>
    </w:p>
    <w:p w14:paraId="652427EC" w14:textId="77777777" w:rsidR="00DF4318" w:rsidRPr="00655736" w:rsidRDefault="00DF4318" w:rsidP="00DF4318">
      <w:pPr>
        <w:spacing w:line="276" w:lineRule="auto"/>
        <w:jc w:val="both"/>
        <w:rPr>
          <w:sz w:val="20"/>
          <w:szCs w:val="20"/>
        </w:rPr>
      </w:pPr>
      <w:r w:rsidRPr="00655736">
        <w:rPr>
          <w:sz w:val="20"/>
          <w:szCs w:val="20"/>
        </w:rPr>
        <w:t xml:space="preserve">1.1. </w:t>
      </w:r>
      <w:r>
        <w:rPr>
          <w:sz w:val="20"/>
          <w:szCs w:val="20"/>
        </w:rPr>
        <w:t>Registro de preços para c</w:t>
      </w:r>
      <w:r w:rsidRPr="00655736">
        <w:rPr>
          <w:sz w:val="20"/>
          <w:szCs w:val="20"/>
        </w:rPr>
        <w:t xml:space="preserve">ontratação de pessoa jurídica especializada para prestação de serviços de </w:t>
      </w:r>
      <w:r>
        <w:rPr>
          <w:sz w:val="20"/>
          <w:szCs w:val="20"/>
        </w:rPr>
        <w:t>a</w:t>
      </w:r>
      <w:r w:rsidRPr="00655736">
        <w:rPr>
          <w:sz w:val="20"/>
          <w:szCs w:val="20"/>
        </w:rPr>
        <w:t xml:space="preserve">ssessoria, </w:t>
      </w:r>
      <w:r>
        <w:rPr>
          <w:sz w:val="20"/>
          <w:szCs w:val="20"/>
        </w:rPr>
        <w:t>c</w:t>
      </w:r>
      <w:r w:rsidRPr="00655736">
        <w:rPr>
          <w:sz w:val="20"/>
          <w:szCs w:val="20"/>
        </w:rPr>
        <w:t>onsultoria, parametrização, gerenciamento, monitoramento e envio mensal das informações de Saúde e Segurança do Trabalho – SST ao eSocial, compreendendo os eventos S-2210, S-2220, S-2221 e S-2240, por meio do sistema de gestão da contratante, para atendimento de todos os servidores públicos municipais, incluindo elaboração de programas, laudos técnicos, avaliações qualitativas e quantitativas, realização de exames ocupacionais, treinamentos obrigatórios e demais serviços correlatos exigidos pela legislação trabalhista, previdenciária e pelas Normas Regulamentadoras do Ministério do Trabalho e Emprego.</w:t>
      </w:r>
    </w:p>
    <w:p w14:paraId="371C6D70" w14:textId="77777777" w:rsidR="00DF4318" w:rsidRPr="00655736" w:rsidRDefault="00DF4318" w:rsidP="00DF4318">
      <w:pPr>
        <w:spacing w:line="276" w:lineRule="auto"/>
        <w:jc w:val="both"/>
        <w:rPr>
          <w:rFonts w:ascii="Helvetica" w:hAnsi="Helvetica"/>
          <w:color w:val="626262"/>
          <w:sz w:val="18"/>
          <w:szCs w:val="18"/>
        </w:rPr>
      </w:pPr>
    </w:p>
    <w:p w14:paraId="589F4052" w14:textId="77777777" w:rsidR="00DF4318" w:rsidRPr="00655736" w:rsidRDefault="00DF4318" w:rsidP="00DF4318">
      <w:pPr>
        <w:spacing w:line="276" w:lineRule="auto"/>
        <w:jc w:val="both"/>
        <w:rPr>
          <w:b/>
          <w:bCs/>
          <w:sz w:val="20"/>
          <w:szCs w:val="20"/>
        </w:rPr>
      </w:pPr>
      <w:r w:rsidRPr="00655736">
        <w:rPr>
          <w:b/>
          <w:bCs/>
          <w:sz w:val="20"/>
          <w:szCs w:val="20"/>
        </w:rPr>
        <w:t>2 - DESCRIÇÃO DA NECESSIDADE:</w:t>
      </w:r>
    </w:p>
    <w:p w14:paraId="7073736F" w14:textId="77777777" w:rsidR="00DF4318" w:rsidRPr="00655736" w:rsidRDefault="00DF4318" w:rsidP="00DF4318">
      <w:pPr>
        <w:spacing w:line="276" w:lineRule="auto"/>
        <w:jc w:val="both"/>
        <w:rPr>
          <w:b/>
          <w:bCs/>
          <w:sz w:val="20"/>
          <w:szCs w:val="20"/>
        </w:rPr>
      </w:pPr>
    </w:p>
    <w:p w14:paraId="18206DE0" w14:textId="77777777" w:rsidR="00DF4318" w:rsidRPr="00655736" w:rsidRDefault="00DF4318" w:rsidP="00DF4318">
      <w:pPr>
        <w:spacing w:line="276" w:lineRule="auto"/>
        <w:jc w:val="both"/>
        <w:rPr>
          <w:sz w:val="20"/>
          <w:szCs w:val="20"/>
        </w:rPr>
      </w:pPr>
      <w:r w:rsidRPr="00655736">
        <w:rPr>
          <w:sz w:val="20"/>
          <w:szCs w:val="20"/>
        </w:rPr>
        <w:t>2.1. A presente contratação justifica-se pela necessidade de atendimento às exigências legais relacionadas à Saúde e Segurança do Trabalho – SST no âmbito da Administração Pública Municipal, garantindo o cumprimento das obrigações trabalhistas, previdenciárias e normativas aplicáveis aos servidores públicos municipais.</w:t>
      </w:r>
    </w:p>
    <w:p w14:paraId="2F23EA4A" w14:textId="77777777" w:rsidR="00DF4318" w:rsidRPr="00655736" w:rsidRDefault="00DF4318" w:rsidP="00DF4318">
      <w:pPr>
        <w:spacing w:line="276" w:lineRule="auto"/>
        <w:jc w:val="both"/>
        <w:rPr>
          <w:sz w:val="20"/>
          <w:szCs w:val="20"/>
        </w:rPr>
      </w:pPr>
    </w:p>
    <w:p w14:paraId="0FDFF067" w14:textId="77777777" w:rsidR="00DF4318" w:rsidRPr="00655736" w:rsidRDefault="00DF4318" w:rsidP="00DF4318">
      <w:pPr>
        <w:spacing w:line="276" w:lineRule="auto"/>
        <w:jc w:val="both"/>
        <w:rPr>
          <w:sz w:val="20"/>
          <w:szCs w:val="20"/>
        </w:rPr>
      </w:pPr>
      <w:r w:rsidRPr="00655736">
        <w:rPr>
          <w:sz w:val="20"/>
          <w:szCs w:val="20"/>
        </w:rPr>
        <w:t>2.2. A obrigatoriedade de envio das informações de SST ao eSocial, especialmente dos eventos S-2210 (CAT), S-2220 (Monitoramento da Saúde do Trabalhador), S-2221 (Exame Toxicológico) e S-2240 (Condições Ambientais do Trabalho – Agentes Nocivos), exige estrutura técnica especializada, sistema informatizado adequado e profissionais legalmente habilitados para correta gestão, parametrização e transmissão das informações.</w:t>
      </w:r>
    </w:p>
    <w:p w14:paraId="1D1658E4" w14:textId="77777777" w:rsidR="00DF4318" w:rsidRPr="00655736" w:rsidRDefault="00DF4318" w:rsidP="00DF4318">
      <w:pPr>
        <w:spacing w:line="276" w:lineRule="auto"/>
        <w:jc w:val="both"/>
        <w:rPr>
          <w:sz w:val="20"/>
          <w:szCs w:val="20"/>
        </w:rPr>
      </w:pPr>
    </w:p>
    <w:p w14:paraId="7D5CE284" w14:textId="77777777" w:rsidR="00DF4318" w:rsidRPr="00655736" w:rsidRDefault="00DF4318" w:rsidP="00DF4318">
      <w:pPr>
        <w:spacing w:line="276" w:lineRule="auto"/>
        <w:jc w:val="both"/>
        <w:rPr>
          <w:sz w:val="20"/>
          <w:szCs w:val="20"/>
        </w:rPr>
      </w:pPr>
      <w:r w:rsidRPr="00655736">
        <w:rPr>
          <w:sz w:val="20"/>
          <w:szCs w:val="20"/>
        </w:rPr>
        <w:t>2.3. Além das obrigações acessórias do eSocial, a legislação vigente determina a elaboração e manutenção de programas e documentos obrigatórios, tais como Programa de Gerenciamento de Riscos – PGR, Programa de Controle Médico de Saúde Ocupacional – PCMSO, LTCAT, Laudo de Insalubridade e Periculosidade, Análise Ergonômica do Trabalho – AET, entre outros instrumentos indispensáveis à adequada gestão dos riscos ocupacionais.</w:t>
      </w:r>
    </w:p>
    <w:p w14:paraId="6F6ACAED" w14:textId="77777777" w:rsidR="00DF4318" w:rsidRPr="00655736" w:rsidRDefault="00DF4318" w:rsidP="00DF4318">
      <w:pPr>
        <w:spacing w:line="276" w:lineRule="auto"/>
        <w:jc w:val="both"/>
        <w:rPr>
          <w:sz w:val="20"/>
          <w:szCs w:val="20"/>
        </w:rPr>
      </w:pPr>
    </w:p>
    <w:p w14:paraId="6EF7D25E" w14:textId="77777777" w:rsidR="00DF4318" w:rsidRDefault="00DF4318" w:rsidP="00DF4318">
      <w:pPr>
        <w:spacing w:line="276" w:lineRule="auto"/>
        <w:jc w:val="both"/>
        <w:rPr>
          <w:sz w:val="20"/>
          <w:szCs w:val="20"/>
        </w:rPr>
      </w:pPr>
      <w:r w:rsidRPr="00655736">
        <w:rPr>
          <w:sz w:val="20"/>
          <w:szCs w:val="20"/>
        </w:rPr>
        <w:t>2.4. Atualmente, o Município de Mandaguaçu/PR não dispõe, em seu quadro funcional permanente, de profissionais especializados suficientes, como Médico do Trabalho, Engenheiro de Segurança do Trabalho e equipe técnica habilitada, tampouco estrutura laboratorial e sistema informatizado próprio capazes de atender integralmente às exigências legais e operacionais relacionadas à Saúde e Segurança do Trabalho.</w:t>
      </w:r>
    </w:p>
    <w:p w14:paraId="344E4C1F" w14:textId="77777777" w:rsidR="00DF4318" w:rsidRDefault="00DF4318" w:rsidP="00DF4318">
      <w:pPr>
        <w:spacing w:line="276" w:lineRule="auto"/>
        <w:jc w:val="both"/>
        <w:rPr>
          <w:sz w:val="20"/>
          <w:szCs w:val="20"/>
        </w:rPr>
      </w:pPr>
    </w:p>
    <w:p w14:paraId="3ACB115C" w14:textId="77777777" w:rsidR="00DF4318" w:rsidRDefault="00DF4318" w:rsidP="00DF4318">
      <w:pPr>
        <w:spacing w:line="276" w:lineRule="auto"/>
        <w:jc w:val="both"/>
        <w:rPr>
          <w:sz w:val="20"/>
          <w:szCs w:val="20"/>
        </w:rPr>
      </w:pPr>
      <w:r>
        <w:rPr>
          <w:sz w:val="20"/>
          <w:szCs w:val="20"/>
        </w:rPr>
        <w:t xml:space="preserve">2.5. </w:t>
      </w:r>
      <w:r w:rsidRPr="00655736">
        <w:rPr>
          <w:sz w:val="20"/>
          <w:szCs w:val="20"/>
        </w:rPr>
        <w:t>A ausência desses serviços poderá ocasionar autuações pelos órgãos fiscalizadores, responsabilização administrativa, trabalhista e previdenciária do Município, inconsistências e irregularidades no envio das informações obrigatórias ao eSocial, aumento de passivos trabalhistas e previdenciários, prejuízos à saúde e segurança dos servidores públicos, elevação dos índices de afastamentos ocupacionais, dificuldades na gestão das informações funcionais e comprometimento da regularidade administrativa da Administração Municipal perante os órgãos de controle e fiscalização.</w:t>
      </w:r>
    </w:p>
    <w:p w14:paraId="1B65D6EF" w14:textId="77777777" w:rsidR="00DF4318" w:rsidRDefault="00DF4318" w:rsidP="00DF4318">
      <w:pPr>
        <w:spacing w:line="276" w:lineRule="auto"/>
        <w:jc w:val="both"/>
        <w:rPr>
          <w:sz w:val="20"/>
          <w:szCs w:val="20"/>
        </w:rPr>
      </w:pPr>
    </w:p>
    <w:p w14:paraId="2CF34081" w14:textId="77777777" w:rsidR="00DF4318" w:rsidRDefault="00DF4318" w:rsidP="00DF4318">
      <w:pPr>
        <w:spacing w:line="276" w:lineRule="auto"/>
        <w:jc w:val="both"/>
        <w:rPr>
          <w:sz w:val="20"/>
          <w:szCs w:val="20"/>
        </w:rPr>
      </w:pPr>
      <w:r>
        <w:rPr>
          <w:sz w:val="20"/>
          <w:szCs w:val="20"/>
        </w:rPr>
        <w:t xml:space="preserve">2.6. </w:t>
      </w:r>
      <w:r w:rsidRPr="00655736">
        <w:rPr>
          <w:sz w:val="20"/>
          <w:szCs w:val="20"/>
        </w:rPr>
        <w:t>Além disso, a contratação é necessária para garantir a realização de exames ocupacionais, avaliações ambientais quantitativas e qualitativas, perícias médicas e treinamentos obrigatórios previstos nas Normas Regulamentadoras, assegurando melhores condições de trabalho, prevenção de acidentes e promoção da saúde ocupacional dos servidores municipais.</w:t>
      </w:r>
    </w:p>
    <w:p w14:paraId="0AFE58C0" w14:textId="77777777" w:rsidR="00DF4318" w:rsidRDefault="00DF4318" w:rsidP="00DF4318">
      <w:pPr>
        <w:spacing w:line="276" w:lineRule="auto"/>
        <w:jc w:val="both"/>
        <w:rPr>
          <w:sz w:val="20"/>
          <w:szCs w:val="20"/>
        </w:rPr>
      </w:pPr>
    </w:p>
    <w:p w14:paraId="5A9F86F4" w14:textId="77777777" w:rsidR="00DF4318" w:rsidRDefault="00DF4318" w:rsidP="00DF4318">
      <w:pPr>
        <w:spacing w:line="276" w:lineRule="auto"/>
        <w:jc w:val="both"/>
        <w:rPr>
          <w:sz w:val="20"/>
          <w:szCs w:val="20"/>
        </w:rPr>
      </w:pPr>
      <w:r>
        <w:rPr>
          <w:sz w:val="20"/>
          <w:szCs w:val="20"/>
        </w:rPr>
        <w:t xml:space="preserve">2.7. </w:t>
      </w:r>
      <w:r w:rsidRPr="00B7671F">
        <w:rPr>
          <w:sz w:val="20"/>
          <w:szCs w:val="20"/>
        </w:rPr>
        <w:t>Dessa forma, torna-se necessária a realização de processo licitatório que assegure a prestação contínua, eficiente, econômica e juridicamente adequada dos serviços especializados de SST e gerenciamento das obrigações do eSocial, garantindo a continuidade dos serviços públicos e a conformidade legal da Administração Municipal.</w:t>
      </w:r>
    </w:p>
    <w:p w14:paraId="35092A3D" w14:textId="77777777" w:rsidR="00DF4318" w:rsidRPr="009A00DD" w:rsidRDefault="00DF4318" w:rsidP="00DF4318">
      <w:pPr>
        <w:pStyle w:val="Default"/>
        <w:spacing w:line="276" w:lineRule="auto"/>
        <w:jc w:val="both"/>
        <w:rPr>
          <w:rFonts w:ascii="Arial" w:hAnsi="Arial" w:cs="Arial"/>
          <w:szCs w:val="20"/>
        </w:rPr>
      </w:pPr>
    </w:p>
    <w:p w14:paraId="3BA639B5" w14:textId="77777777" w:rsidR="00DF4318" w:rsidRDefault="00DF4318" w:rsidP="00DF4318">
      <w:pPr>
        <w:pStyle w:val="Default"/>
        <w:jc w:val="both"/>
        <w:rPr>
          <w:rFonts w:ascii="Arial" w:hAnsi="Arial" w:cs="Arial"/>
          <w:b/>
          <w:bCs/>
          <w:szCs w:val="20"/>
        </w:rPr>
      </w:pPr>
      <w:r w:rsidRPr="00DA2906">
        <w:rPr>
          <w:rFonts w:ascii="Arial" w:hAnsi="Arial" w:cs="Arial"/>
          <w:b/>
          <w:bCs/>
          <w:szCs w:val="20"/>
        </w:rPr>
        <w:t xml:space="preserve">3 - </w:t>
      </w:r>
      <w:r w:rsidRPr="00AF26A8">
        <w:rPr>
          <w:rFonts w:ascii="Arial" w:hAnsi="Arial" w:cs="Arial"/>
          <w:b/>
          <w:bCs/>
          <w:szCs w:val="20"/>
        </w:rPr>
        <w:t>DESCRIÇÃO DOS REQUISITOS DA</w:t>
      </w:r>
      <w:r>
        <w:rPr>
          <w:rFonts w:ascii="Arial" w:hAnsi="Arial" w:cs="Arial"/>
          <w:b/>
          <w:bCs/>
          <w:szCs w:val="20"/>
        </w:rPr>
        <w:t xml:space="preserve"> AQUISIÇÃO / CONTRATAÇÃO</w:t>
      </w:r>
      <w:r w:rsidRPr="00AF26A8">
        <w:rPr>
          <w:rFonts w:ascii="Arial" w:hAnsi="Arial" w:cs="Arial"/>
          <w:b/>
          <w:bCs/>
          <w:szCs w:val="20"/>
        </w:rPr>
        <w:t>:</w:t>
      </w:r>
    </w:p>
    <w:p w14:paraId="73009C88" w14:textId="77777777" w:rsidR="00DF4318" w:rsidRPr="00DA2906" w:rsidRDefault="00DF4318" w:rsidP="00DF4318">
      <w:pPr>
        <w:pStyle w:val="Default"/>
        <w:spacing w:line="276" w:lineRule="auto"/>
        <w:jc w:val="both"/>
        <w:rPr>
          <w:rFonts w:ascii="Arial" w:hAnsi="Arial" w:cs="Arial"/>
          <w:szCs w:val="20"/>
        </w:rPr>
      </w:pPr>
    </w:p>
    <w:p w14:paraId="79820E0E" w14:textId="77777777" w:rsidR="00DF4318" w:rsidRDefault="00DF4318" w:rsidP="00DF4318">
      <w:pPr>
        <w:spacing w:line="276" w:lineRule="auto"/>
        <w:jc w:val="both"/>
        <w:rPr>
          <w:sz w:val="20"/>
          <w:szCs w:val="20"/>
        </w:rPr>
      </w:pPr>
      <w:r>
        <w:rPr>
          <w:sz w:val="20"/>
          <w:szCs w:val="20"/>
        </w:rPr>
        <w:t>3.1.</w:t>
      </w:r>
      <w:r w:rsidRPr="00A602FB">
        <w:t xml:space="preserve"> </w:t>
      </w:r>
      <w:r w:rsidRPr="00B7671F">
        <w:rPr>
          <w:sz w:val="20"/>
          <w:szCs w:val="20"/>
        </w:rPr>
        <w:t>A contratação deverá observar integralmente as disposições da Lei nº 14.133/2021, Normas Regulamentadoras do Ministério do Trabalho e Emprego, legislação previdenciária, trabalhista e demais normas aplicáveis.</w:t>
      </w:r>
    </w:p>
    <w:p w14:paraId="0D622AA5" w14:textId="77777777" w:rsidR="00DF4318" w:rsidRDefault="00DF4318" w:rsidP="00DF4318">
      <w:pPr>
        <w:spacing w:line="276" w:lineRule="auto"/>
        <w:jc w:val="both"/>
        <w:rPr>
          <w:sz w:val="20"/>
          <w:szCs w:val="20"/>
        </w:rPr>
      </w:pPr>
    </w:p>
    <w:p w14:paraId="0A0AC3A7" w14:textId="77777777" w:rsidR="00DF4318" w:rsidRDefault="00DF4318" w:rsidP="00DF4318">
      <w:pPr>
        <w:spacing w:line="276" w:lineRule="auto"/>
        <w:jc w:val="both"/>
        <w:rPr>
          <w:sz w:val="20"/>
          <w:szCs w:val="20"/>
        </w:rPr>
      </w:pPr>
      <w:r w:rsidRPr="005E5EF6">
        <w:rPr>
          <w:sz w:val="20"/>
          <w:szCs w:val="20"/>
        </w:rPr>
        <w:t xml:space="preserve">3.2. </w:t>
      </w:r>
      <w:r w:rsidRPr="00B7671F">
        <w:rPr>
          <w:sz w:val="20"/>
          <w:szCs w:val="20"/>
        </w:rPr>
        <w:t>A contratada deverá possuir capacidade técnica, operacional e profissional para execução integrada dos serviços de Saúde e Segurança do Trabalho – SST.</w:t>
      </w:r>
    </w:p>
    <w:p w14:paraId="5A008AA0" w14:textId="77777777" w:rsidR="00DF4318" w:rsidRPr="005E5EF6" w:rsidRDefault="00DF4318" w:rsidP="00DF4318">
      <w:pPr>
        <w:spacing w:line="276" w:lineRule="auto"/>
        <w:jc w:val="both"/>
        <w:rPr>
          <w:sz w:val="20"/>
          <w:szCs w:val="20"/>
        </w:rPr>
      </w:pPr>
    </w:p>
    <w:p w14:paraId="61D2F55D" w14:textId="77777777" w:rsidR="00DF4318" w:rsidRDefault="00DF4318" w:rsidP="00DF4318">
      <w:pPr>
        <w:spacing w:line="276" w:lineRule="auto"/>
        <w:jc w:val="both"/>
        <w:rPr>
          <w:sz w:val="20"/>
          <w:szCs w:val="20"/>
        </w:rPr>
      </w:pPr>
      <w:r w:rsidRPr="005E5EF6">
        <w:rPr>
          <w:sz w:val="20"/>
          <w:szCs w:val="20"/>
        </w:rPr>
        <w:t xml:space="preserve">3.3. </w:t>
      </w:r>
      <w:r w:rsidRPr="00B7671F">
        <w:rPr>
          <w:sz w:val="20"/>
          <w:szCs w:val="20"/>
        </w:rPr>
        <w:t>A empresa deverá disponibilizar sistema informatizado próprio compatível com o eSocial, apto à geração, gerenciamento, monitoramento e envio dos eventos S-2210, S-2220, S-2221 e S-2240.</w:t>
      </w:r>
    </w:p>
    <w:p w14:paraId="751BD76F" w14:textId="77777777" w:rsidR="00DF4318" w:rsidRPr="005E5EF6" w:rsidRDefault="00DF4318" w:rsidP="00DF4318">
      <w:pPr>
        <w:spacing w:line="276" w:lineRule="auto"/>
        <w:jc w:val="both"/>
        <w:rPr>
          <w:sz w:val="20"/>
          <w:szCs w:val="20"/>
        </w:rPr>
      </w:pPr>
    </w:p>
    <w:p w14:paraId="4824B7AF" w14:textId="77777777" w:rsidR="00DF4318" w:rsidRDefault="00DF4318" w:rsidP="00DF4318">
      <w:pPr>
        <w:spacing w:line="276" w:lineRule="auto"/>
        <w:jc w:val="both"/>
        <w:rPr>
          <w:sz w:val="20"/>
          <w:szCs w:val="20"/>
        </w:rPr>
      </w:pPr>
      <w:r w:rsidRPr="005E5EF6">
        <w:rPr>
          <w:sz w:val="20"/>
          <w:szCs w:val="20"/>
        </w:rPr>
        <w:t xml:space="preserve">3.4. </w:t>
      </w:r>
      <w:r w:rsidRPr="00B7671F">
        <w:rPr>
          <w:sz w:val="20"/>
          <w:szCs w:val="20"/>
        </w:rPr>
        <w:t>A contratada deverá possuir profissionais legalmente habilitados, incluindo:</w:t>
      </w:r>
      <w:r>
        <w:rPr>
          <w:sz w:val="20"/>
          <w:szCs w:val="20"/>
        </w:rPr>
        <w:t xml:space="preserve"> Médico do Trabalho, Engenheiro de Segurança do Trabalho, Técnicos de Segurança do Trabalho, e demais profissionais necessários à execução dos serviços.</w:t>
      </w:r>
    </w:p>
    <w:p w14:paraId="43A77FE1" w14:textId="77777777" w:rsidR="00DF4318" w:rsidRPr="005E5EF6" w:rsidRDefault="00DF4318" w:rsidP="00DF4318">
      <w:pPr>
        <w:spacing w:line="276" w:lineRule="auto"/>
        <w:jc w:val="both"/>
        <w:rPr>
          <w:sz w:val="20"/>
          <w:szCs w:val="20"/>
        </w:rPr>
      </w:pPr>
    </w:p>
    <w:p w14:paraId="0BE1A346" w14:textId="77777777" w:rsidR="00DF4318" w:rsidRPr="005E5EF6" w:rsidRDefault="00DF4318" w:rsidP="00DF4318">
      <w:pPr>
        <w:spacing w:line="276" w:lineRule="auto"/>
        <w:jc w:val="both"/>
        <w:rPr>
          <w:sz w:val="20"/>
          <w:szCs w:val="20"/>
        </w:rPr>
      </w:pPr>
      <w:r w:rsidRPr="005E5EF6">
        <w:rPr>
          <w:sz w:val="20"/>
          <w:szCs w:val="20"/>
        </w:rPr>
        <w:t xml:space="preserve">3.5. </w:t>
      </w:r>
      <w:r w:rsidRPr="00B7671F">
        <w:rPr>
          <w:sz w:val="20"/>
          <w:szCs w:val="20"/>
        </w:rPr>
        <w:t>Os profissionais responsáveis deverão possuir registro regular junto aos respectivos Conselhos Profissionais competentes.</w:t>
      </w:r>
    </w:p>
    <w:p w14:paraId="6A41614F" w14:textId="77777777" w:rsidR="00DF4318" w:rsidRPr="005E5EF6" w:rsidRDefault="00DF4318" w:rsidP="00DF4318">
      <w:pPr>
        <w:spacing w:line="276" w:lineRule="auto"/>
        <w:jc w:val="both"/>
        <w:rPr>
          <w:sz w:val="20"/>
          <w:szCs w:val="20"/>
        </w:rPr>
      </w:pPr>
    </w:p>
    <w:p w14:paraId="693F0C55" w14:textId="77777777" w:rsidR="00DF4318" w:rsidRPr="005E5EF6" w:rsidRDefault="00DF4318" w:rsidP="00DF4318">
      <w:pPr>
        <w:spacing w:line="276" w:lineRule="auto"/>
        <w:jc w:val="both"/>
        <w:rPr>
          <w:sz w:val="20"/>
          <w:szCs w:val="20"/>
        </w:rPr>
      </w:pPr>
      <w:r w:rsidRPr="005E5EF6">
        <w:rPr>
          <w:sz w:val="20"/>
          <w:szCs w:val="20"/>
        </w:rPr>
        <w:t>3.6</w:t>
      </w:r>
      <w:r w:rsidRPr="00A602FB">
        <w:t xml:space="preserve"> </w:t>
      </w:r>
      <w:r w:rsidRPr="00B7671F">
        <w:rPr>
          <w:sz w:val="20"/>
          <w:szCs w:val="20"/>
        </w:rPr>
        <w:t>Os programas, laudos e documentos deverão ser elaborados conforme exigências das Normas Regulamentadoras vigentes e demais legislações aplicáveis.</w:t>
      </w:r>
    </w:p>
    <w:p w14:paraId="32C903A7" w14:textId="77777777" w:rsidR="00DF4318" w:rsidRPr="005E5EF6" w:rsidRDefault="00DF4318" w:rsidP="00DF4318">
      <w:pPr>
        <w:spacing w:line="276" w:lineRule="auto"/>
        <w:jc w:val="both"/>
        <w:rPr>
          <w:sz w:val="20"/>
          <w:szCs w:val="20"/>
        </w:rPr>
      </w:pPr>
    </w:p>
    <w:p w14:paraId="649DF149" w14:textId="77777777" w:rsidR="00DF4318" w:rsidRDefault="00DF4318" w:rsidP="00DF4318">
      <w:pPr>
        <w:spacing w:line="276" w:lineRule="auto"/>
        <w:jc w:val="both"/>
        <w:rPr>
          <w:sz w:val="20"/>
          <w:szCs w:val="20"/>
        </w:rPr>
      </w:pPr>
      <w:r w:rsidRPr="005E5EF6">
        <w:rPr>
          <w:sz w:val="20"/>
          <w:szCs w:val="20"/>
        </w:rPr>
        <w:t xml:space="preserve">3.7. </w:t>
      </w:r>
      <w:r w:rsidRPr="00B7671F">
        <w:rPr>
          <w:sz w:val="20"/>
          <w:szCs w:val="20"/>
        </w:rPr>
        <w:t>A contratada deverá realizar avaliações quantitativas e qualitativas dos agentes físicos, químicos e biológicos, utilizando equipamentos devidamente calibrados e certificados</w:t>
      </w:r>
      <w:r w:rsidRPr="00A602FB">
        <w:rPr>
          <w:sz w:val="20"/>
          <w:szCs w:val="20"/>
        </w:rPr>
        <w:t>.</w:t>
      </w:r>
    </w:p>
    <w:p w14:paraId="1A3E72A3" w14:textId="77777777" w:rsidR="00DF4318" w:rsidRPr="005E5EF6" w:rsidRDefault="00DF4318" w:rsidP="00DF4318">
      <w:pPr>
        <w:spacing w:line="276" w:lineRule="auto"/>
        <w:jc w:val="both"/>
        <w:rPr>
          <w:sz w:val="20"/>
          <w:szCs w:val="20"/>
        </w:rPr>
      </w:pPr>
    </w:p>
    <w:p w14:paraId="68C08704" w14:textId="77777777" w:rsidR="00DF4318" w:rsidRPr="00706F94" w:rsidRDefault="00DF4318" w:rsidP="00DF4318">
      <w:pPr>
        <w:spacing w:line="276" w:lineRule="auto"/>
        <w:jc w:val="both"/>
        <w:rPr>
          <w:sz w:val="20"/>
          <w:szCs w:val="20"/>
        </w:rPr>
      </w:pPr>
      <w:r w:rsidRPr="005E5EF6">
        <w:rPr>
          <w:sz w:val="20"/>
          <w:szCs w:val="20"/>
        </w:rPr>
        <w:t xml:space="preserve">3.8. </w:t>
      </w:r>
      <w:r w:rsidRPr="00B7671F">
        <w:rPr>
          <w:sz w:val="20"/>
          <w:szCs w:val="20"/>
        </w:rPr>
        <w:t>Os exames ocupacionais deverão contemplar exames admissionais, periódicos, retorno ao trabalho, mudança de risco ocupacional e demissionais, incluindo emissão de Atestado de Saúde Ocupacional – ASO.</w:t>
      </w:r>
    </w:p>
    <w:p w14:paraId="3D08A04F" w14:textId="77777777" w:rsidR="00DF4318" w:rsidRPr="005E5EF6" w:rsidRDefault="00DF4318" w:rsidP="00DF4318">
      <w:pPr>
        <w:spacing w:line="276" w:lineRule="auto"/>
        <w:jc w:val="both"/>
        <w:rPr>
          <w:sz w:val="20"/>
          <w:szCs w:val="20"/>
        </w:rPr>
      </w:pPr>
    </w:p>
    <w:p w14:paraId="0EFADA35" w14:textId="77777777" w:rsidR="00DF4318" w:rsidRDefault="00DF4318" w:rsidP="00DF4318">
      <w:pPr>
        <w:spacing w:line="276" w:lineRule="auto"/>
        <w:jc w:val="both"/>
        <w:rPr>
          <w:sz w:val="20"/>
          <w:szCs w:val="20"/>
        </w:rPr>
      </w:pPr>
      <w:r w:rsidRPr="005E5EF6">
        <w:rPr>
          <w:sz w:val="20"/>
          <w:szCs w:val="20"/>
        </w:rPr>
        <w:t xml:space="preserve">3.9. </w:t>
      </w:r>
      <w:r w:rsidRPr="00B7671F">
        <w:rPr>
          <w:sz w:val="20"/>
          <w:szCs w:val="20"/>
        </w:rPr>
        <w:t>Os treinamentos deverão ser ministrados por profissionais habilitados, com emissão de certificados, listas de presença e material didático.</w:t>
      </w:r>
    </w:p>
    <w:p w14:paraId="4891DF1F" w14:textId="77777777" w:rsidR="00DF4318" w:rsidRPr="005D0DE2" w:rsidRDefault="00DF4318" w:rsidP="00DF4318">
      <w:pPr>
        <w:spacing w:line="276" w:lineRule="auto"/>
        <w:jc w:val="both"/>
        <w:rPr>
          <w:sz w:val="14"/>
          <w:szCs w:val="14"/>
        </w:rPr>
      </w:pPr>
    </w:p>
    <w:p w14:paraId="1F298720" w14:textId="77777777" w:rsidR="00DF4318" w:rsidRDefault="00DF4318" w:rsidP="00DF4318">
      <w:pPr>
        <w:rPr>
          <w:sz w:val="20"/>
          <w:szCs w:val="20"/>
        </w:rPr>
      </w:pPr>
      <w:r w:rsidRPr="005D0DE2">
        <w:rPr>
          <w:sz w:val="20"/>
          <w:szCs w:val="20"/>
        </w:rPr>
        <w:t xml:space="preserve">3.10. </w:t>
      </w:r>
      <w:r w:rsidRPr="00B7671F">
        <w:rPr>
          <w:sz w:val="20"/>
          <w:szCs w:val="20"/>
        </w:rPr>
        <w:t>A contratada deverá disponibilizar atendimento presencial no Município de Mandaguaçu/PR sempre que solicitado pela Administração.</w:t>
      </w:r>
    </w:p>
    <w:p w14:paraId="17318875" w14:textId="77777777" w:rsidR="00DF4318" w:rsidRPr="005D0DE2" w:rsidRDefault="00DF4318" w:rsidP="00DF4318">
      <w:pPr>
        <w:rPr>
          <w:sz w:val="28"/>
          <w:szCs w:val="28"/>
        </w:rPr>
      </w:pPr>
    </w:p>
    <w:p w14:paraId="624C9BF6" w14:textId="77777777" w:rsidR="00DF4318" w:rsidRDefault="00DF4318" w:rsidP="00DF4318">
      <w:pPr>
        <w:rPr>
          <w:sz w:val="20"/>
          <w:szCs w:val="20"/>
        </w:rPr>
      </w:pPr>
      <w:r w:rsidRPr="005D0DE2">
        <w:rPr>
          <w:sz w:val="20"/>
          <w:szCs w:val="20"/>
        </w:rPr>
        <w:t xml:space="preserve">3.11. </w:t>
      </w:r>
      <w:r w:rsidRPr="00B7671F">
        <w:rPr>
          <w:sz w:val="20"/>
          <w:szCs w:val="20"/>
        </w:rPr>
        <w:t>Todos os documentos deverão ser entregues em formato físico e digital</w:t>
      </w:r>
      <w:r w:rsidRPr="005D0DE2">
        <w:rPr>
          <w:sz w:val="20"/>
          <w:szCs w:val="20"/>
        </w:rPr>
        <w:t>.</w:t>
      </w:r>
    </w:p>
    <w:p w14:paraId="300813B2" w14:textId="77777777" w:rsidR="00DF4318" w:rsidRDefault="00DF4318" w:rsidP="00DF4318">
      <w:pPr>
        <w:rPr>
          <w:sz w:val="20"/>
          <w:szCs w:val="20"/>
        </w:rPr>
      </w:pPr>
    </w:p>
    <w:p w14:paraId="40E859A6" w14:textId="77777777" w:rsidR="00DF4318" w:rsidRDefault="00DF4318" w:rsidP="00DF4318">
      <w:pPr>
        <w:rPr>
          <w:sz w:val="20"/>
          <w:szCs w:val="20"/>
        </w:rPr>
      </w:pPr>
      <w:r>
        <w:rPr>
          <w:sz w:val="20"/>
          <w:szCs w:val="20"/>
        </w:rPr>
        <w:t xml:space="preserve">3.12. </w:t>
      </w:r>
      <w:r w:rsidRPr="00B7671F">
        <w:rPr>
          <w:sz w:val="20"/>
          <w:szCs w:val="20"/>
        </w:rPr>
        <w:t>A contratada deverá garantir sigilo, confidencialidade e observância à Lei Geral de Proteção de Dados – LGPD.</w:t>
      </w:r>
    </w:p>
    <w:p w14:paraId="2CC401CF" w14:textId="77777777" w:rsidR="00DF4318" w:rsidRDefault="00DF4318" w:rsidP="00DF4318">
      <w:pPr>
        <w:rPr>
          <w:sz w:val="20"/>
          <w:szCs w:val="20"/>
        </w:rPr>
      </w:pPr>
    </w:p>
    <w:p w14:paraId="76862721" w14:textId="77777777" w:rsidR="00DF4318" w:rsidRDefault="00DF4318" w:rsidP="00DF4318">
      <w:pPr>
        <w:rPr>
          <w:sz w:val="20"/>
          <w:szCs w:val="20"/>
        </w:rPr>
      </w:pPr>
      <w:r>
        <w:rPr>
          <w:sz w:val="20"/>
          <w:szCs w:val="20"/>
        </w:rPr>
        <w:t>3.13. A clinica deverá estar compreendida em um raio máximo estimado de 30km da sede da Prefeitura Municipal de Mandaguaçu.</w:t>
      </w:r>
    </w:p>
    <w:p w14:paraId="13982164" w14:textId="77777777" w:rsidR="00DF4318" w:rsidRDefault="00DF4318" w:rsidP="00DF4318">
      <w:pPr>
        <w:rPr>
          <w:sz w:val="20"/>
          <w:szCs w:val="20"/>
        </w:rPr>
      </w:pPr>
    </w:p>
    <w:p w14:paraId="4E45AB4E" w14:textId="77777777" w:rsidR="00DF4318" w:rsidRDefault="00DF4318" w:rsidP="00DF4318">
      <w:pPr>
        <w:spacing w:line="276" w:lineRule="auto"/>
        <w:ind w:left="284"/>
        <w:rPr>
          <w:sz w:val="20"/>
          <w:szCs w:val="20"/>
        </w:rPr>
      </w:pPr>
      <w:r>
        <w:rPr>
          <w:sz w:val="20"/>
          <w:szCs w:val="20"/>
        </w:rPr>
        <w:t xml:space="preserve">3.13.1. </w:t>
      </w:r>
      <w:r w:rsidRPr="007C7CF2">
        <w:rPr>
          <w:sz w:val="20"/>
          <w:szCs w:val="20"/>
        </w:rPr>
        <w:t>Justifica-se a exigência em razão da necessidade de garantir eficiência administrativa, economicidade e continuidade dos serviços públicos.</w:t>
      </w:r>
    </w:p>
    <w:p w14:paraId="61C9AF18" w14:textId="77777777" w:rsidR="00DF4318" w:rsidRDefault="00DF4318" w:rsidP="00DF4318">
      <w:pPr>
        <w:ind w:left="284"/>
        <w:rPr>
          <w:sz w:val="20"/>
          <w:szCs w:val="20"/>
        </w:rPr>
      </w:pPr>
    </w:p>
    <w:p w14:paraId="114F0ACE" w14:textId="77777777" w:rsidR="00DF4318" w:rsidRDefault="00DF4318" w:rsidP="00DF4318">
      <w:pPr>
        <w:spacing w:line="276" w:lineRule="auto"/>
        <w:ind w:left="284"/>
        <w:rPr>
          <w:sz w:val="20"/>
          <w:szCs w:val="20"/>
        </w:rPr>
      </w:pPr>
      <w:r>
        <w:rPr>
          <w:sz w:val="20"/>
          <w:szCs w:val="20"/>
        </w:rPr>
        <w:t xml:space="preserve">3.13.2. </w:t>
      </w:r>
      <w:r w:rsidRPr="007C7CF2">
        <w:rPr>
          <w:sz w:val="20"/>
          <w:szCs w:val="20"/>
        </w:rPr>
        <w:t>A realização dos exames ocupacionais demandará o deslocamento frequente de servidores públicos municipais para atendimento médico, exames complementares e avaliações ocupacionais, sendo que distâncias excessivas acarretariam aumento dos custos indiretos suportados pela Administração, maior tempo de afastamento dos servidores de suas atividades habituais e prejuízos à prestação dos serviços públicos.</w:t>
      </w:r>
    </w:p>
    <w:p w14:paraId="205E4792" w14:textId="77777777" w:rsidR="00DF4318" w:rsidRDefault="00DF4318" w:rsidP="00DF4318">
      <w:pPr>
        <w:spacing w:line="276" w:lineRule="auto"/>
        <w:ind w:left="284"/>
        <w:rPr>
          <w:sz w:val="20"/>
          <w:szCs w:val="20"/>
        </w:rPr>
      </w:pPr>
    </w:p>
    <w:p w14:paraId="5BEC717F" w14:textId="77777777" w:rsidR="00DF4318" w:rsidRDefault="00DF4318" w:rsidP="00DF4318">
      <w:pPr>
        <w:spacing w:line="276" w:lineRule="auto"/>
        <w:ind w:left="284"/>
        <w:rPr>
          <w:sz w:val="20"/>
          <w:szCs w:val="20"/>
        </w:rPr>
      </w:pPr>
      <w:r>
        <w:rPr>
          <w:sz w:val="20"/>
          <w:szCs w:val="20"/>
        </w:rPr>
        <w:lastRenderedPageBreak/>
        <w:t xml:space="preserve">3.13.3. </w:t>
      </w:r>
      <w:r w:rsidRPr="007C7CF2">
        <w:rPr>
          <w:sz w:val="20"/>
          <w:szCs w:val="20"/>
        </w:rPr>
        <w:t>A limitação geográfica estabelecida busca reduzir o tempo de deslocamento, otimizar a gestão dos recursos públicos, minimizar impactos na rotina administrativa das secretarias municipais e garantir maior agilidade no cumprimento das obrigações legais relacionadas à Saúde e Segurança do Trabalho – SST.</w:t>
      </w:r>
    </w:p>
    <w:p w14:paraId="18CAFD97" w14:textId="77777777" w:rsidR="00DF4318" w:rsidRDefault="00DF4318" w:rsidP="00DF4318">
      <w:pPr>
        <w:ind w:left="284"/>
        <w:rPr>
          <w:sz w:val="20"/>
          <w:szCs w:val="20"/>
        </w:rPr>
      </w:pPr>
    </w:p>
    <w:p w14:paraId="3E6F4546" w14:textId="77777777" w:rsidR="00DF4318" w:rsidRPr="005D0DE2" w:rsidRDefault="00DF4318" w:rsidP="00DF4318">
      <w:pPr>
        <w:spacing w:line="276" w:lineRule="auto"/>
        <w:ind w:left="284"/>
        <w:rPr>
          <w:sz w:val="20"/>
          <w:szCs w:val="20"/>
        </w:rPr>
      </w:pPr>
      <w:r>
        <w:rPr>
          <w:sz w:val="20"/>
          <w:szCs w:val="20"/>
        </w:rPr>
        <w:t xml:space="preserve">3.13.4. </w:t>
      </w:r>
      <w:r w:rsidRPr="007C7CF2">
        <w:rPr>
          <w:sz w:val="20"/>
          <w:szCs w:val="20"/>
        </w:rPr>
        <w:t>Ressalta-se que a exigência não tem por finalidade restringir a competitividade do certame, mas sim assegurar condições adequadas de execução contratual e atendimento ao interesse público, sendo admitida a participação de empresas sediadas em qualquer localidade, desde que disponham de unidade própria, filial, posto de atendimento ou estrutura credenciada apta a realizar os atendimentos dentro do limite estabelecido.</w:t>
      </w:r>
    </w:p>
    <w:p w14:paraId="4DC169D7" w14:textId="77777777" w:rsidR="00DF4318" w:rsidRPr="00757906" w:rsidRDefault="00DF4318" w:rsidP="00DF4318">
      <w:pPr>
        <w:spacing w:line="276" w:lineRule="auto"/>
        <w:rPr>
          <w:sz w:val="14"/>
          <w:szCs w:val="14"/>
        </w:rPr>
      </w:pPr>
    </w:p>
    <w:p w14:paraId="10064E07" w14:textId="77777777" w:rsidR="00DF4318" w:rsidRDefault="00DF4318" w:rsidP="00DF4318">
      <w:pPr>
        <w:pStyle w:val="Default"/>
        <w:jc w:val="both"/>
        <w:rPr>
          <w:rFonts w:ascii="Arial" w:hAnsi="Arial" w:cs="Arial"/>
          <w:b/>
          <w:bCs/>
          <w:color w:val="auto"/>
          <w:szCs w:val="20"/>
        </w:rPr>
      </w:pPr>
    </w:p>
    <w:p w14:paraId="5CEC0BC1" w14:textId="77777777" w:rsidR="00DF4318" w:rsidRDefault="00DF4318" w:rsidP="00DF4318">
      <w:pPr>
        <w:pStyle w:val="Default"/>
        <w:jc w:val="both"/>
        <w:rPr>
          <w:rFonts w:ascii="Arial" w:hAnsi="Arial" w:cs="Arial"/>
          <w:b/>
          <w:bCs/>
          <w:color w:val="auto"/>
          <w:szCs w:val="20"/>
        </w:rPr>
      </w:pPr>
      <w:r w:rsidRPr="00DA2906">
        <w:rPr>
          <w:rFonts w:ascii="Arial" w:hAnsi="Arial" w:cs="Arial"/>
          <w:b/>
          <w:bCs/>
          <w:color w:val="auto"/>
          <w:szCs w:val="20"/>
        </w:rPr>
        <w:t xml:space="preserve">4 - </w:t>
      </w:r>
      <w:r w:rsidRPr="00AF26A8">
        <w:rPr>
          <w:rFonts w:ascii="Arial" w:hAnsi="Arial" w:cs="Arial"/>
          <w:b/>
          <w:bCs/>
          <w:color w:val="auto"/>
          <w:szCs w:val="20"/>
        </w:rPr>
        <w:t>LEVANTAMENTO DE MERCADO:</w:t>
      </w:r>
    </w:p>
    <w:p w14:paraId="668BC134" w14:textId="77777777" w:rsidR="00DF4318" w:rsidRDefault="00DF4318" w:rsidP="00DF4318">
      <w:pPr>
        <w:pStyle w:val="Default"/>
        <w:jc w:val="both"/>
        <w:rPr>
          <w:rFonts w:ascii="Arial" w:hAnsi="Arial" w:cs="Arial"/>
          <w:b/>
          <w:bCs/>
          <w:color w:val="auto"/>
          <w:szCs w:val="20"/>
        </w:rPr>
      </w:pPr>
    </w:p>
    <w:p w14:paraId="1A7FDCC8"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4.1. </w:t>
      </w:r>
      <w:r w:rsidRPr="00B7671F">
        <w:rPr>
          <w:rFonts w:ascii="Arial" w:hAnsi="Arial" w:cs="Arial"/>
          <w:szCs w:val="20"/>
        </w:rPr>
        <w:t>Foram analisadas as alternativas disponíveis no mercado para atendimento da presente demanda, verificando-se que os serviços de Saúde e Segurança do Trabalho – SST e gerenciamento das informações do eSocial são amplamente executados por empresas especializadas no segmento.</w:t>
      </w:r>
    </w:p>
    <w:p w14:paraId="3645A5EB" w14:textId="77777777" w:rsidR="00DF4318" w:rsidRDefault="00DF4318" w:rsidP="00DF4318">
      <w:pPr>
        <w:pStyle w:val="Default"/>
        <w:spacing w:line="276" w:lineRule="auto"/>
        <w:jc w:val="both"/>
        <w:rPr>
          <w:rFonts w:ascii="Arial" w:hAnsi="Arial" w:cs="Arial"/>
          <w:szCs w:val="20"/>
        </w:rPr>
      </w:pPr>
    </w:p>
    <w:p w14:paraId="28FB0A3B"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4.2. </w:t>
      </w:r>
      <w:r w:rsidRPr="00B7671F">
        <w:rPr>
          <w:rFonts w:ascii="Arial" w:hAnsi="Arial" w:cs="Arial"/>
          <w:szCs w:val="20"/>
        </w:rPr>
        <w:t>A execução direta dos serviços pela Administração Municipal mostrou-se inviável, considerando a inexistência de estrutura técnica própria suficiente, ausência de profissionais especializados em quantidade adequada, necessidade de equipamentos específicos para avaliações quantitativas e inexistência de sistema informatizado especializado compatível com o eSocial.</w:t>
      </w:r>
    </w:p>
    <w:p w14:paraId="41C43574" w14:textId="77777777" w:rsidR="00DF4318" w:rsidRDefault="00DF4318" w:rsidP="00DF4318">
      <w:pPr>
        <w:pStyle w:val="Default"/>
        <w:spacing w:line="276" w:lineRule="auto"/>
        <w:jc w:val="both"/>
        <w:rPr>
          <w:rFonts w:ascii="Arial" w:hAnsi="Arial" w:cs="Arial"/>
          <w:szCs w:val="20"/>
        </w:rPr>
      </w:pPr>
    </w:p>
    <w:p w14:paraId="1F436993"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4.3. </w:t>
      </w:r>
      <w:r w:rsidRPr="00B7671F">
        <w:rPr>
          <w:rFonts w:ascii="Arial" w:hAnsi="Arial" w:cs="Arial"/>
          <w:szCs w:val="20"/>
        </w:rPr>
        <w:t>Também foi analisada a possibilidade de contratação fragmentada dos serviços, mediante processos distintos para elaboração de laudos, exames ocupacionais, treinamentos e envio dos eventos do eSocial.</w:t>
      </w:r>
      <w:r>
        <w:rPr>
          <w:rFonts w:ascii="Arial" w:hAnsi="Arial" w:cs="Arial"/>
          <w:szCs w:val="20"/>
        </w:rPr>
        <w:t xml:space="preserve"> </w:t>
      </w:r>
      <w:r w:rsidRPr="00B7671F">
        <w:rPr>
          <w:rFonts w:ascii="Arial" w:hAnsi="Arial" w:cs="Arial"/>
          <w:szCs w:val="20"/>
        </w:rPr>
        <w:t>Entretanto, tal solução mostrou-se menos vantajosa, diante dos riscos de incompatibilidade de informações, aumento da complexidade administrativa, dificuldade de fiscalização contratual, divergência de responsabilidades técnicas e maior custo operacional.</w:t>
      </w:r>
    </w:p>
    <w:p w14:paraId="7835FC59" w14:textId="77777777" w:rsidR="00DF4318" w:rsidRDefault="00DF4318" w:rsidP="00DF4318">
      <w:pPr>
        <w:pStyle w:val="Default"/>
        <w:spacing w:line="276" w:lineRule="auto"/>
        <w:jc w:val="both"/>
        <w:rPr>
          <w:rFonts w:ascii="Arial" w:hAnsi="Arial" w:cs="Arial"/>
          <w:szCs w:val="20"/>
        </w:rPr>
      </w:pPr>
    </w:p>
    <w:p w14:paraId="4A1EDB44"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4.4. </w:t>
      </w:r>
      <w:r w:rsidRPr="00B7671F">
        <w:rPr>
          <w:rFonts w:ascii="Arial" w:hAnsi="Arial" w:cs="Arial"/>
          <w:szCs w:val="20"/>
        </w:rPr>
        <w:t>A contratação integrada dos serviços apresenta maior eficiência administrativa, melhor controle operacional, padronização documental, integração das informações ocupacionais e maior segurança jurídica para a Administração Pública.</w:t>
      </w:r>
      <w:r>
        <w:rPr>
          <w:rFonts w:ascii="Arial" w:hAnsi="Arial" w:cs="Arial"/>
          <w:szCs w:val="20"/>
        </w:rPr>
        <w:t xml:space="preserve"> </w:t>
      </w:r>
      <w:r w:rsidRPr="00446827">
        <w:rPr>
          <w:rFonts w:ascii="Arial" w:hAnsi="Arial" w:cs="Arial"/>
          <w:szCs w:val="20"/>
        </w:rPr>
        <w:t>Diante das alternativas analisadas, verificou-se que a solução mais vantajosa para a Administração consiste na realização de Pregão Eletrônico visando a contratação integrada de empresa especializada para execução dos serviços de Saúde e Segurança do Trabalho – SST e gerenciamento das obrigações relacionadas ao eSocial.</w:t>
      </w:r>
    </w:p>
    <w:p w14:paraId="1CCEA023" w14:textId="77777777" w:rsidR="00DF4318" w:rsidRDefault="00DF4318" w:rsidP="00DF4318">
      <w:pPr>
        <w:pStyle w:val="Default"/>
        <w:spacing w:line="276" w:lineRule="auto"/>
        <w:jc w:val="both"/>
        <w:rPr>
          <w:rFonts w:ascii="Arial" w:hAnsi="Arial" w:cs="Arial"/>
          <w:szCs w:val="20"/>
        </w:rPr>
      </w:pPr>
    </w:p>
    <w:p w14:paraId="3DE22FCA" w14:textId="77777777" w:rsidR="00DF4318" w:rsidRDefault="00DF4318" w:rsidP="00DF4318">
      <w:pPr>
        <w:pStyle w:val="Default"/>
        <w:spacing w:line="276" w:lineRule="auto"/>
        <w:ind w:left="284"/>
        <w:jc w:val="both"/>
        <w:rPr>
          <w:rFonts w:ascii="Arial" w:hAnsi="Arial" w:cs="Arial"/>
          <w:szCs w:val="20"/>
        </w:rPr>
      </w:pPr>
      <w:r>
        <w:rPr>
          <w:rFonts w:ascii="Arial" w:hAnsi="Arial" w:cs="Arial"/>
          <w:szCs w:val="20"/>
        </w:rPr>
        <w:t xml:space="preserve">4.4.1. </w:t>
      </w:r>
      <w:r w:rsidRPr="00446827">
        <w:rPr>
          <w:rFonts w:ascii="Arial" w:hAnsi="Arial" w:cs="Arial"/>
          <w:szCs w:val="20"/>
        </w:rPr>
        <w:t>Considerando as características dos serviços a serem contratados, os serviços de assessoria, consultoria, parametrização, gerenciamento, monitoramento e envio das informações de SST ao eSocial, bem como a elaboração e manutenção dos programas e laudos técnicos obrigatórios, possuem natureza continuada, uma vez que atendem necessidade permanente da Administração Municipal e são indispensáveis ao cumprimento das obrigações legais trabalhistas, previdenciárias e de segurança do trabalho.</w:t>
      </w:r>
    </w:p>
    <w:p w14:paraId="29502064" w14:textId="77777777" w:rsidR="00DF4318" w:rsidRDefault="00DF4318" w:rsidP="00DF4318">
      <w:pPr>
        <w:pStyle w:val="Default"/>
        <w:spacing w:line="276" w:lineRule="auto"/>
        <w:ind w:left="284"/>
        <w:jc w:val="both"/>
        <w:rPr>
          <w:rFonts w:ascii="Arial" w:hAnsi="Arial" w:cs="Arial"/>
          <w:szCs w:val="20"/>
        </w:rPr>
      </w:pPr>
    </w:p>
    <w:p w14:paraId="01F7652A" w14:textId="77777777" w:rsidR="00DF4318" w:rsidRDefault="00DF4318" w:rsidP="00DF4318">
      <w:pPr>
        <w:pStyle w:val="Default"/>
        <w:spacing w:line="276" w:lineRule="auto"/>
        <w:ind w:left="284"/>
        <w:jc w:val="both"/>
        <w:rPr>
          <w:rFonts w:ascii="Arial" w:hAnsi="Arial" w:cs="Arial"/>
          <w:szCs w:val="20"/>
        </w:rPr>
      </w:pPr>
      <w:r>
        <w:rPr>
          <w:rFonts w:ascii="Arial" w:hAnsi="Arial" w:cs="Arial"/>
          <w:szCs w:val="20"/>
        </w:rPr>
        <w:t xml:space="preserve">4.4.2. </w:t>
      </w:r>
      <w:r w:rsidRPr="00446827">
        <w:rPr>
          <w:rFonts w:ascii="Arial" w:hAnsi="Arial" w:cs="Arial"/>
          <w:szCs w:val="20"/>
        </w:rPr>
        <w:t>Por sua vez, os serviços de exames ocupacionais, exames complementares, avaliações específicas, perícias médicas, treinamentos e demais atividades correlatas possuem demanda variável e quantitativos estimados, razão pela qual poderão ser contratados por meio do Sistema de Registro de Preços, permitindo maior flexibilidade operacional e adequação às necessidades efetivamente verificadas durante a vigência da contratação.</w:t>
      </w:r>
    </w:p>
    <w:p w14:paraId="0AF09EA7" w14:textId="77777777" w:rsidR="00DF4318" w:rsidRDefault="00DF4318" w:rsidP="00DF4318">
      <w:pPr>
        <w:pStyle w:val="Default"/>
        <w:spacing w:line="276" w:lineRule="auto"/>
        <w:jc w:val="both"/>
        <w:rPr>
          <w:rFonts w:ascii="Arial" w:hAnsi="Arial" w:cs="Arial"/>
          <w:b/>
          <w:bCs/>
          <w:color w:val="auto"/>
          <w:szCs w:val="20"/>
        </w:rPr>
      </w:pPr>
    </w:p>
    <w:p w14:paraId="4C032E75" w14:textId="77777777" w:rsidR="00DF4318" w:rsidRDefault="00DF4318" w:rsidP="00DF4318">
      <w:pPr>
        <w:pStyle w:val="Default"/>
        <w:jc w:val="both"/>
        <w:rPr>
          <w:rFonts w:ascii="Arial" w:hAnsi="Arial" w:cs="Arial"/>
          <w:b/>
          <w:bCs/>
          <w:szCs w:val="20"/>
        </w:rPr>
      </w:pPr>
      <w:r w:rsidRPr="00DA2906">
        <w:rPr>
          <w:rFonts w:ascii="Arial" w:hAnsi="Arial" w:cs="Arial"/>
          <w:b/>
          <w:bCs/>
          <w:szCs w:val="20"/>
        </w:rPr>
        <w:t xml:space="preserve">5 - </w:t>
      </w:r>
      <w:r w:rsidRPr="00AF26A8">
        <w:rPr>
          <w:rFonts w:ascii="Arial" w:hAnsi="Arial" w:cs="Arial"/>
          <w:b/>
          <w:bCs/>
          <w:szCs w:val="20"/>
        </w:rPr>
        <w:t>DESCRIÇÃO DA SOLUÇÃO COMO UM TODO:</w:t>
      </w:r>
    </w:p>
    <w:p w14:paraId="311A1B68" w14:textId="77777777" w:rsidR="00DF4318" w:rsidRDefault="00DF4318" w:rsidP="00DF4318">
      <w:pPr>
        <w:pStyle w:val="Default"/>
        <w:jc w:val="both"/>
        <w:rPr>
          <w:rFonts w:ascii="Arial" w:hAnsi="Arial" w:cs="Arial"/>
          <w:b/>
          <w:bCs/>
          <w:szCs w:val="20"/>
        </w:rPr>
      </w:pPr>
    </w:p>
    <w:p w14:paraId="519A3853"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5.1. </w:t>
      </w:r>
      <w:r w:rsidRPr="00446827">
        <w:rPr>
          <w:rFonts w:ascii="Arial" w:hAnsi="Arial" w:cs="Arial"/>
          <w:szCs w:val="20"/>
        </w:rPr>
        <w:t xml:space="preserve">A solução adotada consiste na realização de Pregão Eletrônico, contemplando contratação integrada dos </w:t>
      </w:r>
      <w:r w:rsidRPr="00446827">
        <w:rPr>
          <w:rFonts w:ascii="Arial" w:hAnsi="Arial" w:cs="Arial"/>
          <w:szCs w:val="20"/>
        </w:rPr>
        <w:lastRenderedPageBreak/>
        <w:t>serviços de Saúde e Segurança do Trabalho – SST</w:t>
      </w:r>
      <w:r w:rsidRPr="00990BBB">
        <w:rPr>
          <w:rFonts w:ascii="Arial" w:hAnsi="Arial" w:cs="Arial"/>
          <w:szCs w:val="20"/>
        </w:rPr>
        <w:t>.</w:t>
      </w:r>
    </w:p>
    <w:p w14:paraId="246FB64D" w14:textId="77777777" w:rsidR="00DF4318" w:rsidRDefault="00DF4318" w:rsidP="00DF4318">
      <w:pPr>
        <w:pStyle w:val="Default"/>
        <w:spacing w:line="276" w:lineRule="auto"/>
        <w:jc w:val="both"/>
        <w:rPr>
          <w:rFonts w:ascii="Arial" w:hAnsi="Arial" w:cs="Arial"/>
          <w:szCs w:val="20"/>
        </w:rPr>
      </w:pPr>
    </w:p>
    <w:p w14:paraId="6CB15BE5"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5.2. </w:t>
      </w:r>
      <w:r w:rsidRPr="00446827">
        <w:rPr>
          <w:rFonts w:ascii="Arial" w:hAnsi="Arial" w:cs="Arial"/>
          <w:szCs w:val="20"/>
        </w:rPr>
        <w:t>Considerando a natureza dos serviços pretendidos, os itens referentes à elaboração, atualização, gerenciamento e manutenção dos programas legais de SST, elaboração dos laudos técnicos obrigatórios, disponibilização de software especializado para gestão de SST e envio dos eventos ao eSocial, bem como os serviços de assessoria, consultoria, monitoramento e suporte técnico especializado, caracterizam-se como serviços contínuos, uma vez que atendem necessidade administrativa permanente e indispensável ao cumprimento das obrigações legais do Município.</w:t>
      </w:r>
    </w:p>
    <w:p w14:paraId="6B1F5BAC" w14:textId="77777777" w:rsidR="00DF4318" w:rsidRDefault="00DF4318" w:rsidP="00DF4318">
      <w:pPr>
        <w:pStyle w:val="Default"/>
        <w:spacing w:line="276" w:lineRule="auto"/>
        <w:jc w:val="both"/>
        <w:rPr>
          <w:rFonts w:ascii="Arial" w:hAnsi="Arial" w:cs="Arial"/>
          <w:szCs w:val="20"/>
        </w:rPr>
      </w:pPr>
    </w:p>
    <w:p w14:paraId="2D0CBC83"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5.3. </w:t>
      </w:r>
      <w:r w:rsidRPr="00446827">
        <w:rPr>
          <w:rFonts w:ascii="Arial" w:hAnsi="Arial" w:cs="Arial"/>
          <w:szCs w:val="20"/>
        </w:rPr>
        <w:t>Tais serviços serão contratados mediante instrumento contratual próprio, com vigência inicial de 12 (doze) meses, admitida a prorrogação sucessiva nos termos do artigo 107 da Lei Federal nº 14.133/2021, desde que demonstrada a manutenção da vantajosidade para a Administração e a permanência da necessidade pública.</w:t>
      </w:r>
    </w:p>
    <w:p w14:paraId="5CA8BE23" w14:textId="77777777" w:rsidR="00DF4318" w:rsidRDefault="00DF4318" w:rsidP="00DF4318">
      <w:pPr>
        <w:pStyle w:val="Default"/>
        <w:spacing w:line="276" w:lineRule="auto"/>
        <w:jc w:val="both"/>
        <w:rPr>
          <w:rFonts w:ascii="Arial" w:hAnsi="Arial" w:cs="Arial"/>
          <w:szCs w:val="20"/>
        </w:rPr>
      </w:pPr>
    </w:p>
    <w:p w14:paraId="509328AB"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5.4. </w:t>
      </w:r>
      <w:r w:rsidRPr="00446827">
        <w:rPr>
          <w:rFonts w:ascii="Arial" w:hAnsi="Arial" w:cs="Arial"/>
          <w:szCs w:val="20"/>
        </w:rPr>
        <w:t>Os serviços relacionados à realização de exames ocupacionais, exames complementares, avaliações específicas, perícias médicas, treinamentos e demais atividades cuja demanda depende de fatos futuros e variáveis serão registrados por meio do Sistema de Registro de Preços, uma vez que não é possível determinar previamente os quantitativos exatos que serão efetivamente demandados durante a vigência da contratação.</w:t>
      </w:r>
    </w:p>
    <w:p w14:paraId="388C0DCD" w14:textId="77777777" w:rsidR="00DF4318" w:rsidRDefault="00DF4318" w:rsidP="00DF4318">
      <w:pPr>
        <w:pStyle w:val="Default"/>
        <w:spacing w:line="276" w:lineRule="auto"/>
        <w:jc w:val="both"/>
        <w:rPr>
          <w:rFonts w:ascii="Arial" w:hAnsi="Arial" w:cs="Arial"/>
          <w:szCs w:val="20"/>
        </w:rPr>
      </w:pPr>
    </w:p>
    <w:p w14:paraId="6FFA379A"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5.5. </w:t>
      </w:r>
      <w:r w:rsidRPr="00446827">
        <w:rPr>
          <w:rFonts w:ascii="Arial" w:hAnsi="Arial" w:cs="Arial"/>
          <w:szCs w:val="20"/>
        </w:rPr>
        <w:t>A adoção dessa modelagem permite compatibilizar a necessidade de continuidade dos serviços essenciais de SST com a flexibilidade necessária para atendimento das demandas variáveis da Administração, garantindo economicidade, eficiência administrativa e adequada gestão contratual.</w:t>
      </w:r>
    </w:p>
    <w:p w14:paraId="6D340FBF" w14:textId="77777777" w:rsidR="00DF4318" w:rsidRPr="00B320C9" w:rsidRDefault="00DF4318" w:rsidP="00DF4318">
      <w:pPr>
        <w:pStyle w:val="Default"/>
        <w:spacing w:line="276" w:lineRule="auto"/>
        <w:jc w:val="both"/>
        <w:rPr>
          <w:rFonts w:ascii="Arial" w:hAnsi="Arial" w:cs="Arial"/>
          <w:szCs w:val="20"/>
        </w:rPr>
      </w:pPr>
    </w:p>
    <w:p w14:paraId="014CF585" w14:textId="77777777" w:rsidR="00DF4318" w:rsidRDefault="00DF4318" w:rsidP="00DF4318">
      <w:pPr>
        <w:pStyle w:val="Default"/>
        <w:jc w:val="both"/>
        <w:rPr>
          <w:rFonts w:ascii="Arial" w:hAnsi="Arial" w:cs="Arial"/>
          <w:b/>
          <w:bCs/>
          <w:szCs w:val="20"/>
        </w:rPr>
      </w:pPr>
      <w:r w:rsidRPr="00DA2906">
        <w:rPr>
          <w:rFonts w:ascii="Arial" w:hAnsi="Arial" w:cs="Arial"/>
          <w:b/>
          <w:bCs/>
          <w:szCs w:val="20"/>
        </w:rPr>
        <w:t xml:space="preserve">6 -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0073AEC9" w14:textId="77777777" w:rsidR="00DF4318" w:rsidRDefault="00DF4318" w:rsidP="00DF4318">
      <w:pPr>
        <w:pStyle w:val="Default"/>
        <w:jc w:val="both"/>
        <w:rPr>
          <w:rFonts w:ascii="Arial" w:hAnsi="Arial" w:cs="Arial"/>
          <w:b/>
          <w:bCs/>
          <w:szCs w:val="20"/>
        </w:rPr>
      </w:pPr>
    </w:p>
    <w:p w14:paraId="710502B9" w14:textId="77777777" w:rsidR="00DF4318" w:rsidRDefault="00DF4318" w:rsidP="00DF4318">
      <w:pPr>
        <w:pStyle w:val="Default"/>
        <w:jc w:val="both"/>
        <w:rPr>
          <w:rFonts w:ascii="Arial" w:hAnsi="Arial" w:cs="Arial"/>
          <w:szCs w:val="20"/>
        </w:rPr>
      </w:pPr>
      <w:r w:rsidRPr="00990BBB">
        <w:rPr>
          <w:rFonts w:ascii="Arial" w:hAnsi="Arial" w:cs="Arial"/>
          <w:szCs w:val="20"/>
        </w:rPr>
        <w:t xml:space="preserve">6.1. </w:t>
      </w:r>
      <w:r w:rsidRPr="00451A25">
        <w:rPr>
          <w:rFonts w:ascii="Arial" w:hAnsi="Arial" w:cs="Arial"/>
          <w:szCs w:val="20"/>
        </w:rPr>
        <w:t>A estimativa dos quantitativos foi realizada com base no quadro funcional atual do Município de Mandaguaçu/PR, composto por aproximadamente 820 vínculos ativos entre servidores efetivos e empregados públicos celetistas.</w:t>
      </w:r>
    </w:p>
    <w:p w14:paraId="68467743" w14:textId="77777777" w:rsidR="00DF4318" w:rsidRDefault="00DF4318" w:rsidP="00DF4318">
      <w:pPr>
        <w:pStyle w:val="Default"/>
        <w:jc w:val="both"/>
        <w:rPr>
          <w:rFonts w:ascii="Arial" w:hAnsi="Arial" w:cs="Arial"/>
          <w:szCs w:val="20"/>
        </w:rPr>
      </w:pPr>
    </w:p>
    <w:p w14:paraId="725A4730" w14:textId="77777777" w:rsidR="00DF4318" w:rsidRDefault="00DF4318" w:rsidP="00DF4318">
      <w:pPr>
        <w:pStyle w:val="Default"/>
        <w:jc w:val="both"/>
        <w:rPr>
          <w:rFonts w:ascii="Arial" w:hAnsi="Arial" w:cs="Arial"/>
          <w:szCs w:val="20"/>
        </w:rPr>
      </w:pPr>
      <w:r>
        <w:rPr>
          <w:rFonts w:ascii="Arial" w:hAnsi="Arial" w:cs="Arial"/>
          <w:szCs w:val="20"/>
        </w:rPr>
        <w:t xml:space="preserve">6.2. </w:t>
      </w:r>
      <w:r w:rsidRPr="00451A25">
        <w:rPr>
          <w:rFonts w:ascii="Arial" w:hAnsi="Arial" w:cs="Arial"/>
          <w:szCs w:val="20"/>
        </w:rPr>
        <w:t>Considerando a previsão de realização de concurso público, reposição de vacâncias e possíveis ampliações do quadro funcional, adotou-se projeção estimada de atendimento para aproximadamente 900 servidores durante a vigência contratual.</w:t>
      </w:r>
    </w:p>
    <w:p w14:paraId="0C69F454" w14:textId="77777777" w:rsidR="00DF4318" w:rsidRDefault="00DF4318" w:rsidP="00DF4318">
      <w:pPr>
        <w:pStyle w:val="Default"/>
        <w:jc w:val="both"/>
        <w:rPr>
          <w:rFonts w:ascii="Arial" w:hAnsi="Arial" w:cs="Arial"/>
          <w:szCs w:val="20"/>
        </w:rPr>
      </w:pPr>
    </w:p>
    <w:p w14:paraId="57CEDF9B" w14:textId="77777777" w:rsidR="00DF4318" w:rsidRDefault="00DF4318" w:rsidP="00DF4318">
      <w:pPr>
        <w:pStyle w:val="Default"/>
        <w:jc w:val="both"/>
        <w:rPr>
          <w:rFonts w:ascii="Arial" w:hAnsi="Arial" w:cs="Arial"/>
          <w:szCs w:val="20"/>
        </w:rPr>
      </w:pPr>
      <w:r>
        <w:rPr>
          <w:rFonts w:ascii="Arial" w:hAnsi="Arial" w:cs="Arial"/>
          <w:szCs w:val="20"/>
        </w:rPr>
        <w:t xml:space="preserve">6.3. </w:t>
      </w:r>
      <w:r w:rsidRPr="00451A25">
        <w:rPr>
          <w:rFonts w:ascii="Arial" w:hAnsi="Arial" w:cs="Arial"/>
          <w:szCs w:val="20"/>
        </w:rPr>
        <w:t>Os quantitativos dos serviços foram definidos considerando o histórico das demandas administrativas do Município, as exigências previstas nas Normas Regulamentadoras do Ministério do Trabalho e Emprego, a necessidade de elaboração e atualização periódica dos programas e laudos técnicos obrigatórios, a demanda estimada para realização de exames ocupacionais, perícias médicas e treinamentos obrigatórios, bem como a necessidade contínua de gerenciamento, monitoramento e envio das informações de Saúde e Segurança do Trabalho ao eSocial durante toda a vigência contratual.</w:t>
      </w:r>
    </w:p>
    <w:p w14:paraId="366513C7" w14:textId="77777777" w:rsidR="00DF4318" w:rsidRDefault="00DF4318" w:rsidP="00DF4318">
      <w:pPr>
        <w:pStyle w:val="Default"/>
        <w:jc w:val="both"/>
        <w:rPr>
          <w:rFonts w:ascii="Arial" w:hAnsi="Arial" w:cs="Arial"/>
          <w:szCs w:val="20"/>
        </w:rPr>
      </w:pPr>
    </w:p>
    <w:p w14:paraId="5EB4844B" w14:textId="77777777" w:rsidR="00DF4318" w:rsidRPr="00990BBB" w:rsidRDefault="00DF4318" w:rsidP="00DF4318">
      <w:pPr>
        <w:pStyle w:val="Default"/>
        <w:jc w:val="both"/>
        <w:rPr>
          <w:rFonts w:ascii="Arial" w:hAnsi="Arial" w:cs="Arial"/>
          <w:szCs w:val="20"/>
        </w:rPr>
      </w:pPr>
      <w:r>
        <w:rPr>
          <w:rFonts w:ascii="Arial" w:hAnsi="Arial" w:cs="Arial"/>
          <w:szCs w:val="20"/>
        </w:rPr>
        <w:t xml:space="preserve">6.4. </w:t>
      </w:r>
      <w:r w:rsidRPr="00451A25">
        <w:rPr>
          <w:rFonts w:ascii="Arial" w:hAnsi="Arial" w:cs="Arial"/>
          <w:szCs w:val="20"/>
        </w:rPr>
        <w:t>Os quantitativos detalhados dos serviços constarão no Termo de Referência, contemplando a elaboração de programas de Saúde e Segurança do Trabalho, emissão de laudos técnicos, realização de avaliações qualitativas e quantitativas de agentes ocupacionais, exames ocupacionais clínicos e complementares, perícias médicas, treinamentos obrigatórios previstos nas Normas Regulamentadoras, além da prestação de serviços de gerenciamento, parametrização, monitoramento e envio dos eventos de Saúde e Segurança do Trabalho ao eSocial.</w:t>
      </w:r>
    </w:p>
    <w:p w14:paraId="4E442AA1" w14:textId="77777777" w:rsidR="00DF4318" w:rsidRDefault="00DF4318" w:rsidP="00DF4318">
      <w:pPr>
        <w:pStyle w:val="Default"/>
        <w:jc w:val="both"/>
        <w:rPr>
          <w:rFonts w:ascii="Arial" w:hAnsi="Arial" w:cs="Arial"/>
          <w:b/>
          <w:bCs/>
          <w:szCs w:val="20"/>
        </w:rPr>
      </w:pPr>
    </w:p>
    <w:p w14:paraId="28244638" w14:textId="77777777" w:rsidR="00DF4318" w:rsidRDefault="00DF4318" w:rsidP="00DF4318">
      <w:pPr>
        <w:pStyle w:val="Default"/>
        <w:jc w:val="both"/>
        <w:rPr>
          <w:rFonts w:ascii="Arial" w:hAnsi="Arial" w:cs="Arial"/>
          <w:b/>
          <w:bCs/>
          <w:szCs w:val="20"/>
        </w:rPr>
      </w:pPr>
      <w:r>
        <w:rPr>
          <w:rFonts w:ascii="Arial" w:hAnsi="Arial" w:cs="Arial"/>
          <w:b/>
          <w:bCs/>
          <w:szCs w:val="20"/>
        </w:rPr>
        <w:t>Tabela 01</w:t>
      </w:r>
    </w:p>
    <w:p w14:paraId="12A6A31F" w14:textId="77777777" w:rsidR="00DF4318" w:rsidRPr="000636C1" w:rsidRDefault="00DF4318" w:rsidP="00DF4318">
      <w:pPr>
        <w:pStyle w:val="Default"/>
        <w:jc w:val="both"/>
        <w:rPr>
          <w:rFonts w:ascii="Arial" w:hAnsi="Arial" w:cs="Arial"/>
          <w:b/>
          <w:bCs/>
          <w:szCs w:val="20"/>
        </w:rPr>
      </w:pPr>
    </w:p>
    <w:tbl>
      <w:tblPr>
        <w:tblW w:w="9498" w:type="dxa"/>
        <w:tblInd w:w="-72" w:type="dxa"/>
        <w:tblLayout w:type="fixed"/>
        <w:tblCellMar>
          <w:left w:w="70" w:type="dxa"/>
          <w:right w:w="70" w:type="dxa"/>
        </w:tblCellMar>
        <w:tblLook w:val="04A0" w:firstRow="1" w:lastRow="0" w:firstColumn="1" w:lastColumn="0" w:noHBand="0" w:noVBand="1"/>
      </w:tblPr>
      <w:tblGrid>
        <w:gridCol w:w="709"/>
        <w:gridCol w:w="3686"/>
        <w:gridCol w:w="850"/>
        <w:gridCol w:w="993"/>
        <w:gridCol w:w="1417"/>
        <w:gridCol w:w="1843"/>
      </w:tblGrid>
      <w:tr w:rsidR="00DF4318" w:rsidRPr="00F26881" w14:paraId="5162E659" w14:textId="77777777" w:rsidTr="00F00D2B">
        <w:trPr>
          <w:trHeight w:val="521"/>
        </w:trPr>
        <w:tc>
          <w:tcPr>
            <w:tcW w:w="70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DCC8866" w14:textId="77777777" w:rsidR="00DF4318" w:rsidRPr="00F26881" w:rsidRDefault="00DF4318" w:rsidP="00F00D2B">
            <w:pPr>
              <w:jc w:val="center"/>
              <w:rPr>
                <w:b/>
                <w:bCs/>
                <w:color w:val="000000"/>
                <w:sz w:val="20"/>
                <w:szCs w:val="20"/>
              </w:rPr>
            </w:pPr>
            <w:r>
              <w:rPr>
                <w:b/>
                <w:bCs/>
                <w:color w:val="000000"/>
                <w:sz w:val="20"/>
                <w:szCs w:val="20"/>
              </w:rPr>
              <w:t>ITEM</w:t>
            </w:r>
          </w:p>
        </w:tc>
        <w:tc>
          <w:tcPr>
            <w:tcW w:w="3686" w:type="dxa"/>
            <w:tcBorders>
              <w:top w:val="single" w:sz="4" w:space="0" w:color="auto"/>
              <w:left w:val="nil"/>
              <w:bottom w:val="single" w:sz="4" w:space="0" w:color="auto"/>
              <w:right w:val="single" w:sz="4" w:space="0" w:color="auto"/>
            </w:tcBorders>
            <w:shd w:val="clear" w:color="000000" w:fill="D9D9D9"/>
            <w:noWrap/>
            <w:vAlign w:val="center"/>
            <w:hideMark/>
          </w:tcPr>
          <w:p w14:paraId="4A996401" w14:textId="77777777" w:rsidR="00DF4318" w:rsidRPr="00F26881" w:rsidRDefault="00DF4318" w:rsidP="00F00D2B">
            <w:pPr>
              <w:jc w:val="center"/>
              <w:rPr>
                <w:b/>
                <w:bCs/>
                <w:color w:val="000000"/>
                <w:sz w:val="20"/>
                <w:szCs w:val="20"/>
              </w:rPr>
            </w:pPr>
            <w:r>
              <w:rPr>
                <w:b/>
                <w:bCs/>
                <w:color w:val="000000"/>
                <w:sz w:val="20"/>
                <w:szCs w:val="20"/>
              </w:rPr>
              <w:t>ESPECIFICAÇÃO</w:t>
            </w:r>
          </w:p>
        </w:tc>
        <w:tc>
          <w:tcPr>
            <w:tcW w:w="850" w:type="dxa"/>
            <w:tcBorders>
              <w:top w:val="single" w:sz="4" w:space="0" w:color="auto"/>
              <w:left w:val="nil"/>
              <w:bottom w:val="single" w:sz="4" w:space="0" w:color="auto"/>
              <w:right w:val="single" w:sz="4" w:space="0" w:color="auto"/>
            </w:tcBorders>
            <w:shd w:val="clear" w:color="000000" w:fill="D9D9D9"/>
            <w:noWrap/>
            <w:vAlign w:val="center"/>
            <w:hideMark/>
          </w:tcPr>
          <w:p w14:paraId="799E67FB" w14:textId="77777777" w:rsidR="00DF4318" w:rsidRPr="00F26881" w:rsidRDefault="00DF4318" w:rsidP="00F00D2B">
            <w:pPr>
              <w:jc w:val="center"/>
              <w:rPr>
                <w:b/>
                <w:bCs/>
                <w:color w:val="000000"/>
                <w:sz w:val="20"/>
                <w:szCs w:val="20"/>
              </w:rPr>
            </w:pPr>
            <w:r w:rsidRPr="00F26881">
              <w:rPr>
                <w:b/>
                <w:bCs/>
                <w:color w:val="000000"/>
                <w:sz w:val="20"/>
                <w:szCs w:val="20"/>
              </w:rPr>
              <w:t>UNID</w:t>
            </w:r>
          </w:p>
        </w:tc>
        <w:tc>
          <w:tcPr>
            <w:tcW w:w="993" w:type="dxa"/>
            <w:tcBorders>
              <w:top w:val="single" w:sz="4" w:space="0" w:color="auto"/>
              <w:left w:val="nil"/>
              <w:bottom w:val="single" w:sz="4" w:space="0" w:color="auto"/>
              <w:right w:val="single" w:sz="4" w:space="0" w:color="auto"/>
            </w:tcBorders>
            <w:shd w:val="clear" w:color="000000" w:fill="D9D9D9"/>
          </w:tcPr>
          <w:p w14:paraId="4D07FE6C" w14:textId="77777777" w:rsidR="00DF4318" w:rsidRPr="00F26881" w:rsidRDefault="00DF4318" w:rsidP="00F00D2B">
            <w:pPr>
              <w:jc w:val="center"/>
              <w:rPr>
                <w:b/>
                <w:bCs/>
                <w:color w:val="000000"/>
                <w:sz w:val="20"/>
                <w:szCs w:val="20"/>
              </w:rPr>
            </w:pPr>
            <w:r w:rsidRPr="00F26881">
              <w:rPr>
                <w:b/>
                <w:bCs/>
                <w:color w:val="000000"/>
                <w:sz w:val="20"/>
                <w:szCs w:val="20"/>
              </w:rPr>
              <w:t>QUANTIDADE</w:t>
            </w:r>
          </w:p>
        </w:tc>
        <w:tc>
          <w:tcPr>
            <w:tcW w:w="1417" w:type="dxa"/>
            <w:tcBorders>
              <w:top w:val="single" w:sz="4" w:space="0" w:color="auto"/>
              <w:left w:val="nil"/>
              <w:bottom w:val="single" w:sz="4" w:space="0" w:color="auto"/>
              <w:right w:val="single" w:sz="4" w:space="0" w:color="auto"/>
            </w:tcBorders>
            <w:shd w:val="clear" w:color="000000" w:fill="D9D9D9"/>
          </w:tcPr>
          <w:p w14:paraId="46B840FD" w14:textId="77777777" w:rsidR="00DF4318" w:rsidRPr="00F26881" w:rsidRDefault="00DF4318" w:rsidP="00F00D2B">
            <w:pPr>
              <w:jc w:val="center"/>
              <w:rPr>
                <w:b/>
                <w:bCs/>
                <w:color w:val="000000"/>
                <w:sz w:val="20"/>
                <w:szCs w:val="20"/>
              </w:rPr>
            </w:pPr>
            <w:r>
              <w:rPr>
                <w:b/>
                <w:bCs/>
                <w:color w:val="000000"/>
                <w:sz w:val="20"/>
                <w:szCs w:val="20"/>
              </w:rPr>
              <w:t>VALOR UNITÁRIO</w:t>
            </w:r>
          </w:p>
        </w:tc>
        <w:tc>
          <w:tcPr>
            <w:tcW w:w="1843" w:type="dxa"/>
            <w:tcBorders>
              <w:top w:val="single" w:sz="4" w:space="0" w:color="auto"/>
              <w:left w:val="nil"/>
              <w:bottom w:val="single" w:sz="4" w:space="0" w:color="auto"/>
              <w:right w:val="single" w:sz="4" w:space="0" w:color="auto"/>
            </w:tcBorders>
            <w:shd w:val="clear" w:color="000000" w:fill="D9D9D9"/>
          </w:tcPr>
          <w:p w14:paraId="25A1F5E4" w14:textId="77777777" w:rsidR="00DF4318" w:rsidRPr="00F26881" w:rsidRDefault="00DF4318" w:rsidP="00F00D2B">
            <w:pPr>
              <w:jc w:val="center"/>
              <w:rPr>
                <w:b/>
                <w:bCs/>
                <w:color w:val="000000"/>
                <w:sz w:val="20"/>
                <w:szCs w:val="20"/>
              </w:rPr>
            </w:pPr>
            <w:r>
              <w:rPr>
                <w:b/>
                <w:bCs/>
                <w:color w:val="000000"/>
                <w:sz w:val="20"/>
                <w:szCs w:val="20"/>
              </w:rPr>
              <w:t>VALOR TOTAL</w:t>
            </w:r>
          </w:p>
        </w:tc>
      </w:tr>
      <w:tr w:rsidR="00DF4318" w:rsidRPr="00F26881" w14:paraId="5A5F58D6" w14:textId="77777777" w:rsidTr="00F00D2B">
        <w:trPr>
          <w:trHeight w:val="281"/>
        </w:trPr>
        <w:tc>
          <w:tcPr>
            <w:tcW w:w="9498"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tcPr>
          <w:p w14:paraId="5A2BB8DA" w14:textId="77777777" w:rsidR="00DF4318" w:rsidRDefault="00DF4318" w:rsidP="00F00D2B">
            <w:pPr>
              <w:jc w:val="center"/>
              <w:rPr>
                <w:b/>
                <w:bCs/>
                <w:color w:val="000000"/>
                <w:sz w:val="20"/>
                <w:szCs w:val="20"/>
              </w:rPr>
            </w:pPr>
            <w:r>
              <w:rPr>
                <w:b/>
                <w:bCs/>
                <w:color w:val="000000"/>
                <w:sz w:val="20"/>
                <w:szCs w:val="20"/>
              </w:rPr>
              <w:t xml:space="preserve">LOTE ÚNICO </w:t>
            </w:r>
          </w:p>
        </w:tc>
      </w:tr>
      <w:tr w:rsidR="00DF4318" w:rsidRPr="00F26881" w14:paraId="1AFADED7"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hideMark/>
          </w:tcPr>
          <w:p w14:paraId="16DFFB30" w14:textId="77777777" w:rsidR="00DF4318" w:rsidRPr="00F26881" w:rsidRDefault="00DF4318" w:rsidP="00F00D2B">
            <w:pPr>
              <w:jc w:val="center"/>
              <w:rPr>
                <w:color w:val="000000"/>
                <w:sz w:val="20"/>
                <w:szCs w:val="20"/>
              </w:rPr>
            </w:pPr>
            <w:r>
              <w:rPr>
                <w:color w:val="000000"/>
                <w:sz w:val="20"/>
                <w:szCs w:val="20"/>
              </w:rPr>
              <w:lastRenderedPageBreak/>
              <w:t>1</w:t>
            </w:r>
          </w:p>
        </w:tc>
        <w:tc>
          <w:tcPr>
            <w:tcW w:w="3686" w:type="dxa"/>
            <w:tcBorders>
              <w:top w:val="nil"/>
              <w:left w:val="nil"/>
              <w:bottom w:val="single" w:sz="4" w:space="0" w:color="auto"/>
              <w:right w:val="single" w:sz="4" w:space="0" w:color="auto"/>
            </w:tcBorders>
            <w:vAlign w:val="center"/>
          </w:tcPr>
          <w:p w14:paraId="29B41411" w14:textId="77777777" w:rsidR="00DF4318" w:rsidRPr="00572A26" w:rsidRDefault="00DF4318" w:rsidP="00F00D2B">
            <w:pPr>
              <w:pStyle w:val="Nivel2"/>
              <w:rPr>
                <w:lang w:val="pt-PT"/>
              </w:rPr>
            </w:pPr>
            <w:r w:rsidRPr="00572A26">
              <w:rPr>
                <w:lang w:val="pt-PT"/>
              </w:rPr>
              <w:t>NR-01 - PGR (Programa de Gerenciamento de Riscos), conforme a Norma Regulamentadora - NR-01 - Disposições Gerais e Gerenciamento de Riscos Ocupacionais da Portaria MTb n.º 3.214, de 08 de junho de 1978, alterada pela Portaria MTP n.º4.219, de 20 de dezembro de 2022.</w:t>
            </w:r>
          </w:p>
          <w:p w14:paraId="7C72896B" w14:textId="77777777" w:rsidR="00DF4318" w:rsidRPr="00572A26" w:rsidRDefault="00DF4318" w:rsidP="00F00D2B">
            <w:pPr>
              <w:pStyle w:val="Nivel2"/>
              <w:rPr>
                <w:lang w:val="pt-PT"/>
              </w:rPr>
            </w:pPr>
            <w:r w:rsidRPr="00572A26">
              <w:rPr>
                <w:lang w:val="pt-PT"/>
              </w:rPr>
              <w:t>Processo de identificação de perigos e Avaliação dos riscos ocupacionais deverá considerar o disposto nas Normas Regulamentadoras e Norma Regulamentadora NR-09 Avaliação e Controle das Exposições Ocupacionais a Agentes Físicos, Químicos e Biológicos</w:t>
            </w:r>
            <w:r w:rsidRPr="00572A26">
              <w:rPr>
                <w:spacing w:val="-2"/>
                <w:lang w:val="pt-PT"/>
              </w:rPr>
              <w:t xml:space="preserve"> </w:t>
            </w:r>
            <w:r w:rsidRPr="00572A26">
              <w:rPr>
                <w:lang w:val="pt-PT"/>
              </w:rPr>
              <w:t>da Portaria</w:t>
            </w:r>
            <w:r w:rsidRPr="00572A26">
              <w:rPr>
                <w:spacing w:val="-1"/>
                <w:lang w:val="pt-PT"/>
              </w:rPr>
              <w:t xml:space="preserve"> </w:t>
            </w:r>
            <w:r w:rsidRPr="00572A26">
              <w:rPr>
                <w:lang w:val="pt-PT"/>
              </w:rPr>
              <w:t>MTb n.º</w:t>
            </w:r>
            <w:r w:rsidRPr="00572A26">
              <w:rPr>
                <w:spacing w:val="-1"/>
                <w:lang w:val="pt-PT"/>
              </w:rPr>
              <w:t xml:space="preserve"> </w:t>
            </w:r>
            <w:r w:rsidRPr="00572A26">
              <w:rPr>
                <w:lang w:val="pt-PT"/>
              </w:rPr>
              <w:t>3.214,</w:t>
            </w:r>
            <w:r w:rsidRPr="00572A26">
              <w:rPr>
                <w:spacing w:val="-1"/>
                <w:lang w:val="pt-PT"/>
              </w:rPr>
              <w:t xml:space="preserve"> </w:t>
            </w:r>
            <w:r w:rsidRPr="00572A26">
              <w:rPr>
                <w:lang w:val="pt-PT"/>
              </w:rPr>
              <w:t>de</w:t>
            </w:r>
            <w:r w:rsidRPr="00572A26">
              <w:rPr>
                <w:spacing w:val="-3"/>
                <w:lang w:val="pt-PT"/>
              </w:rPr>
              <w:t xml:space="preserve"> </w:t>
            </w:r>
            <w:r w:rsidRPr="00572A26">
              <w:rPr>
                <w:lang w:val="pt-PT"/>
              </w:rPr>
              <w:t>08 de junho</w:t>
            </w:r>
            <w:r w:rsidRPr="00572A26">
              <w:rPr>
                <w:spacing w:val="-2"/>
                <w:lang w:val="pt-PT"/>
              </w:rPr>
              <w:t xml:space="preserve"> </w:t>
            </w:r>
            <w:r w:rsidRPr="00572A26">
              <w:rPr>
                <w:lang w:val="pt-PT"/>
              </w:rPr>
              <w:t>de 1978,</w:t>
            </w:r>
            <w:r w:rsidRPr="00572A26">
              <w:rPr>
                <w:spacing w:val="-1"/>
                <w:lang w:val="pt-PT"/>
              </w:rPr>
              <w:t xml:space="preserve"> </w:t>
            </w:r>
            <w:r w:rsidRPr="00572A26">
              <w:rPr>
                <w:lang w:val="pt-PT"/>
              </w:rPr>
              <w:t>alterada pela Portaria MTP n.º 426, de 07 de setembro de 2021. Devem ser anexados no laudo as avaliações realizadas vem como o certificado de calibração do equipamento utilizado na coleta de dados</w:t>
            </w:r>
          </w:p>
          <w:p w14:paraId="510EC562" w14:textId="77777777" w:rsidR="00DF4318" w:rsidRPr="00572A26" w:rsidRDefault="00DF4318" w:rsidP="00F00D2B">
            <w:pPr>
              <w:pStyle w:val="Nivel2"/>
              <w:rPr>
                <w:b/>
                <w:lang w:val="pt-PT"/>
              </w:rPr>
            </w:pPr>
            <w:r w:rsidRPr="00572A26">
              <w:rPr>
                <w:b/>
                <w:lang w:val="pt-PT"/>
              </w:rPr>
              <w:t>Considerar</w:t>
            </w:r>
            <w:r w:rsidRPr="00572A26">
              <w:rPr>
                <w:b/>
                <w:spacing w:val="-6"/>
                <w:lang w:val="pt-PT"/>
              </w:rPr>
              <w:t xml:space="preserve"> </w:t>
            </w:r>
            <w:r w:rsidRPr="00572A26">
              <w:rPr>
                <w:b/>
                <w:lang w:val="pt-PT"/>
              </w:rPr>
              <w:t>as</w:t>
            </w:r>
            <w:r w:rsidRPr="00572A26">
              <w:rPr>
                <w:b/>
                <w:spacing w:val="-6"/>
                <w:lang w:val="pt-PT"/>
              </w:rPr>
              <w:t xml:space="preserve"> </w:t>
            </w:r>
            <w:r w:rsidRPr="00572A26">
              <w:rPr>
                <w:b/>
                <w:lang w:val="pt-PT"/>
              </w:rPr>
              <w:t>seguintes</w:t>
            </w:r>
            <w:r w:rsidRPr="00572A26">
              <w:rPr>
                <w:b/>
                <w:spacing w:val="-7"/>
                <w:lang w:val="pt-PT"/>
              </w:rPr>
              <w:t xml:space="preserve"> </w:t>
            </w:r>
            <w:r w:rsidRPr="00572A26">
              <w:rPr>
                <w:b/>
                <w:lang w:val="pt-PT"/>
              </w:rPr>
              <w:t>avaliações</w:t>
            </w:r>
            <w:r w:rsidRPr="00572A26">
              <w:rPr>
                <w:b/>
                <w:spacing w:val="-6"/>
                <w:lang w:val="pt-PT"/>
              </w:rPr>
              <w:t xml:space="preserve"> </w:t>
            </w:r>
            <w:r w:rsidRPr="00572A26">
              <w:rPr>
                <w:b/>
                <w:lang w:val="pt-PT"/>
              </w:rPr>
              <w:t>para</w:t>
            </w:r>
            <w:r w:rsidRPr="00572A26">
              <w:rPr>
                <w:b/>
                <w:spacing w:val="-5"/>
                <w:lang w:val="pt-PT"/>
              </w:rPr>
              <w:t xml:space="preserve"> </w:t>
            </w:r>
            <w:r w:rsidRPr="00572A26">
              <w:rPr>
                <w:b/>
                <w:lang w:val="pt-PT"/>
              </w:rPr>
              <w:t>confecção</w:t>
            </w:r>
            <w:r w:rsidRPr="00572A26">
              <w:rPr>
                <w:b/>
                <w:spacing w:val="-4"/>
                <w:lang w:val="pt-PT"/>
              </w:rPr>
              <w:t xml:space="preserve"> </w:t>
            </w:r>
            <w:r w:rsidRPr="00572A26">
              <w:rPr>
                <w:b/>
                <w:lang w:val="pt-PT"/>
              </w:rPr>
              <w:t>do</w:t>
            </w:r>
            <w:r w:rsidRPr="00572A26">
              <w:rPr>
                <w:b/>
                <w:spacing w:val="-6"/>
                <w:lang w:val="pt-PT"/>
              </w:rPr>
              <w:t xml:space="preserve"> </w:t>
            </w:r>
            <w:r w:rsidRPr="00572A26">
              <w:rPr>
                <w:b/>
                <w:spacing w:val="-4"/>
                <w:lang w:val="pt-PT"/>
              </w:rPr>
              <w:t>PGR:</w:t>
            </w:r>
          </w:p>
          <w:p w14:paraId="3EB70FA7" w14:textId="77777777" w:rsidR="00DF4318" w:rsidRPr="00572A26" w:rsidRDefault="00DF4318" w:rsidP="00F00D2B">
            <w:pPr>
              <w:pStyle w:val="Nivel2"/>
              <w:rPr>
                <w:lang w:val="pt-PT"/>
              </w:rPr>
            </w:pPr>
            <w:r w:rsidRPr="00572A26">
              <w:rPr>
                <w:lang w:val="pt-PT"/>
              </w:rPr>
              <w:t>Realização de 50 (cinquenta) doses de ruídos com duração de 08 horas,</w:t>
            </w:r>
            <w:r w:rsidRPr="00572A26">
              <w:rPr>
                <w:spacing w:val="-3"/>
                <w:lang w:val="pt-PT"/>
              </w:rPr>
              <w:t xml:space="preserve"> </w:t>
            </w:r>
            <w:r w:rsidRPr="00572A26">
              <w:rPr>
                <w:lang w:val="pt-PT"/>
              </w:rPr>
              <w:t>conforme</w:t>
            </w:r>
            <w:r w:rsidRPr="00572A26">
              <w:rPr>
                <w:spacing w:val="-5"/>
                <w:lang w:val="pt-PT"/>
              </w:rPr>
              <w:t xml:space="preserve"> </w:t>
            </w:r>
            <w:r w:rsidRPr="00572A26">
              <w:rPr>
                <w:lang w:val="pt-PT"/>
              </w:rPr>
              <w:t>anexo</w:t>
            </w:r>
            <w:r w:rsidRPr="00572A26">
              <w:rPr>
                <w:spacing w:val="-2"/>
                <w:lang w:val="pt-PT"/>
              </w:rPr>
              <w:t xml:space="preserve"> </w:t>
            </w:r>
            <w:r w:rsidRPr="00572A26">
              <w:rPr>
                <w:lang w:val="pt-PT"/>
              </w:rPr>
              <w:t>I</w:t>
            </w:r>
            <w:r w:rsidRPr="00572A26">
              <w:rPr>
                <w:spacing w:val="-4"/>
                <w:lang w:val="pt-PT"/>
              </w:rPr>
              <w:t xml:space="preserve"> </w:t>
            </w:r>
            <w:r w:rsidRPr="00572A26">
              <w:rPr>
                <w:lang w:val="pt-PT"/>
              </w:rPr>
              <w:t>da</w:t>
            </w:r>
            <w:r w:rsidRPr="00572A26">
              <w:rPr>
                <w:spacing w:val="-5"/>
                <w:lang w:val="pt-PT"/>
              </w:rPr>
              <w:t xml:space="preserve"> </w:t>
            </w:r>
            <w:r w:rsidRPr="00572A26">
              <w:rPr>
                <w:lang w:val="pt-PT"/>
              </w:rPr>
              <w:t>Norma</w:t>
            </w:r>
            <w:r w:rsidRPr="00572A26">
              <w:rPr>
                <w:spacing w:val="-2"/>
                <w:lang w:val="pt-PT"/>
              </w:rPr>
              <w:t xml:space="preserve"> </w:t>
            </w:r>
            <w:r w:rsidRPr="00572A26">
              <w:rPr>
                <w:lang w:val="pt-PT"/>
              </w:rPr>
              <w:t>Regulamentadora</w:t>
            </w:r>
            <w:r w:rsidRPr="00572A26">
              <w:rPr>
                <w:spacing w:val="-2"/>
                <w:lang w:val="pt-PT"/>
              </w:rPr>
              <w:t xml:space="preserve"> </w:t>
            </w:r>
            <w:r w:rsidRPr="00572A26">
              <w:rPr>
                <w:lang w:val="pt-PT"/>
              </w:rPr>
              <w:t>NR-15,</w:t>
            </w:r>
            <w:r w:rsidRPr="00572A26">
              <w:rPr>
                <w:spacing w:val="-3"/>
                <w:lang w:val="pt-PT"/>
              </w:rPr>
              <w:t xml:space="preserve"> </w:t>
            </w:r>
            <w:r w:rsidRPr="00572A26">
              <w:rPr>
                <w:lang w:val="pt-PT"/>
              </w:rPr>
              <w:t>limites</w:t>
            </w:r>
            <w:r w:rsidRPr="00572A26">
              <w:rPr>
                <w:spacing w:val="-4"/>
                <w:lang w:val="pt-PT"/>
              </w:rPr>
              <w:t xml:space="preserve"> </w:t>
            </w:r>
            <w:r w:rsidRPr="00572A26">
              <w:rPr>
                <w:lang w:val="pt-PT"/>
              </w:rPr>
              <w:t>de tolerância</w:t>
            </w:r>
            <w:r w:rsidRPr="00572A26">
              <w:rPr>
                <w:spacing w:val="-1"/>
                <w:lang w:val="pt-PT"/>
              </w:rPr>
              <w:t xml:space="preserve"> </w:t>
            </w:r>
            <w:r w:rsidRPr="00572A26">
              <w:rPr>
                <w:lang w:val="pt-PT"/>
              </w:rPr>
              <w:t>para</w:t>
            </w:r>
            <w:r w:rsidRPr="00572A26">
              <w:rPr>
                <w:spacing w:val="-1"/>
                <w:lang w:val="pt-PT"/>
              </w:rPr>
              <w:t xml:space="preserve"> </w:t>
            </w:r>
            <w:r w:rsidRPr="00572A26">
              <w:rPr>
                <w:lang w:val="pt-PT"/>
              </w:rPr>
              <w:t>ruído</w:t>
            </w:r>
            <w:r w:rsidRPr="00572A26">
              <w:rPr>
                <w:spacing w:val="-1"/>
                <w:lang w:val="pt-PT"/>
              </w:rPr>
              <w:t xml:space="preserve"> </w:t>
            </w:r>
            <w:r w:rsidRPr="00572A26">
              <w:rPr>
                <w:lang w:val="pt-PT"/>
              </w:rPr>
              <w:t>contínuo</w:t>
            </w:r>
            <w:r w:rsidRPr="00572A26">
              <w:rPr>
                <w:spacing w:val="-3"/>
                <w:lang w:val="pt-PT"/>
              </w:rPr>
              <w:t xml:space="preserve"> </w:t>
            </w:r>
            <w:r w:rsidRPr="00572A26">
              <w:rPr>
                <w:lang w:val="pt-PT"/>
              </w:rPr>
              <w:t>ou</w:t>
            </w:r>
            <w:r w:rsidRPr="00572A26">
              <w:rPr>
                <w:spacing w:val="-1"/>
                <w:lang w:val="pt-PT"/>
              </w:rPr>
              <w:t xml:space="preserve"> </w:t>
            </w:r>
            <w:r w:rsidRPr="00572A26">
              <w:rPr>
                <w:lang w:val="pt-PT"/>
              </w:rPr>
              <w:t>intermitente</w:t>
            </w:r>
            <w:r w:rsidRPr="00572A26">
              <w:rPr>
                <w:spacing w:val="-2"/>
                <w:lang w:val="pt-PT"/>
              </w:rPr>
              <w:t xml:space="preserve"> </w:t>
            </w:r>
            <w:r w:rsidRPr="00572A26">
              <w:rPr>
                <w:lang w:val="pt-PT"/>
              </w:rPr>
              <w:t>e</w:t>
            </w:r>
            <w:r w:rsidRPr="00572A26">
              <w:rPr>
                <w:spacing w:val="-1"/>
                <w:lang w:val="pt-PT"/>
              </w:rPr>
              <w:t xml:space="preserve"> </w:t>
            </w:r>
            <w:r w:rsidRPr="00572A26">
              <w:rPr>
                <w:lang w:val="pt-PT"/>
              </w:rPr>
              <w:t>NHO -</w:t>
            </w:r>
            <w:r w:rsidRPr="00572A26">
              <w:rPr>
                <w:spacing w:val="-1"/>
                <w:lang w:val="pt-PT"/>
              </w:rPr>
              <w:t xml:space="preserve"> </w:t>
            </w:r>
            <w:r w:rsidRPr="00572A26">
              <w:rPr>
                <w:lang w:val="pt-PT"/>
              </w:rPr>
              <w:t>01</w:t>
            </w:r>
            <w:r w:rsidRPr="00572A26">
              <w:rPr>
                <w:spacing w:val="-1"/>
                <w:lang w:val="pt-PT"/>
              </w:rPr>
              <w:t xml:space="preserve"> </w:t>
            </w:r>
            <w:r w:rsidRPr="00572A26">
              <w:rPr>
                <w:lang w:val="pt-PT"/>
              </w:rPr>
              <w:t>avaliação</w:t>
            </w:r>
            <w:r w:rsidRPr="00572A26">
              <w:rPr>
                <w:spacing w:val="-1"/>
                <w:lang w:val="pt-PT"/>
              </w:rPr>
              <w:t xml:space="preserve"> </w:t>
            </w:r>
            <w:r w:rsidRPr="00572A26">
              <w:rPr>
                <w:lang w:val="pt-PT"/>
              </w:rPr>
              <w:t>da exposição ocupacional ao ruido.</w:t>
            </w:r>
          </w:p>
          <w:p w14:paraId="0FE04559" w14:textId="77777777" w:rsidR="00DF4318" w:rsidRPr="00572A26" w:rsidRDefault="00DF4318" w:rsidP="00F00D2B">
            <w:pPr>
              <w:pStyle w:val="Nivel2"/>
              <w:rPr>
                <w:lang w:val="pt-PT"/>
              </w:rPr>
            </w:pPr>
            <w:r w:rsidRPr="00572A26">
              <w:rPr>
                <w:lang w:val="pt-PT"/>
              </w:rPr>
              <w:t>Realização</w:t>
            </w:r>
            <w:r w:rsidRPr="00572A26">
              <w:rPr>
                <w:spacing w:val="-7"/>
                <w:lang w:val="pt-PT"/>
              </w:rPr>
              <w:t xml:space="preserve"> </w:t>
            </w:r>
            <w:r w:rsidRPr="00572A26">
              <w:rPr>
                <w:lang w:val="pt-PT"/>
              </w:rPr>
              <w:t>de</w:t>
            </w:r>
            <w:r w:rsidRPr="00572A26">
              <w:rPr>
                <w:spacing w:val="-11"/>
                <w:lang w:val="pt-PT"/>
              </w:rPr>
              <w:t xml:space="preserve"> </w:t>
            </w:r>
            <w:r w:rsidRPr="00572A26">
              <w:rPr>
                <w:lang w:val="pt-PT"/>
              </w:rPr>
              <w:t>20</w:t>
            </w:r>
            <w:r w:rsidRPr="00572A26">
              <w:rPr>
                <w:spacing w:val="-10"/>
                <w:lang w:val="pt-PT"/>
              </w:rPr>
              <w:t xml:space="preserve"> </w:t>
            </w:r>
            <w:r w:rsidRPr="00572A26">
              <w:rPr>
                <w:lang w:val="pt-PT"/>
              </w:rPr>
              <w:t>(vinte)</w:t>
            </w:r>
            <w:r w:rsidRPr="00572A26">
              <w:rPr>
                <w:spacing w:val="-10"/>
                <w:lang w:val="pt-PT"/>
              </w:rPr>
              <w:t xml:space="preserve"> </w:t>
            </w:r>
            <w:r w:rsidRPr="00572A26">
              <w:rPr>
                <w:lang w:val="pt-PT"/>
              </w:rPr>
              <w:t>avaliação</w:t>
            </w:r>
            <w:r w:rsidRPr="00572A26">
              <w:rPr>
                <w:spacing w:val="-7"/>
                <w:lang w:val="pt-PT"/>
              </w:rPr>
              <w:t xml:space="preserve"> </w:t>
            </w:r>
            <w:r w:rsidRPr="00572A26">
              <w:rPr>
                <w:lang w:val="pt-PT"/>
              </w:rPr>
              <w:t>de</w:t>
            </w:r>
            <w:r w:rsidRPr="00572A26">
              <w:rPr>
                <w:spacing w:val="-8"/>
                <w:lang w:val="pt-PT"/>
              </w:rPr>
              <w:t xml:space="preserve"> </w:t>
            </w:r>
            <w:r w:rsidRPr="00572A26">
              <w:rPr>
                <w:lang w:val="pt-PT"/>
              </w:rPr>
              <w:t>conforme</w:t>
            </w:r>
            <w:r w:rsidRPr="00572A26">
              <w:rPr>
                <w:spacing w:val="-8"/>
                <w:lang w:val="pt-PT"/>
              </w:rPr>
              <w:t xml:space="preserve"> </w:t>
            </w:r>
            <w:r w:rsidRPr="00572A26">
              <w:rPr>
                <w:lang w:val="pt-PT"/>
              </w:rPr>
              <w:t>anexo</w:t>
            </w:r>
            <w:r w:rsidRPr="00572A26">
              <w:rPr>
                <w:spacing w:val="-10"/>
                <w:lang w:val="pt-PT"/>
              </w:rPr>
              <w:t xml:space="preserve"> </w:t>
            </w:r>
            <w:r w:rsidRPr="00572A26">
              <w:rPr>
                <w:lang w:val="pt-PT"/>
              </w:rPr>
              <w:t>III</w:t>
            </w:r>
            <w:r w:rsidRPr="00572A26">
              <w:rPr>
                <w:spacing w:val="-8"/>
                <w:lang w:val="pt-PT"/>
              </w:rPr>
              <w:t xml:space="preserve"> </w:t>
            </w:r>
            <w:r w:rsidRPr="00572A26">
              <w:rPr>
                <w:lang w:val="pt-PT"/>
              </w:rPr>
              <w:t>da</w:t>
            </w:r>
            <w:r w:rsidRPr="00572A26">
              <w:rPr>
                <w:spacing w:val="-8"/>
                <w:lang w:val="pt-PT"/>
              </w:rPr>
              <w:t xml:space="preserve"> </w:t>
            </w:r>
            <w:r w:rsidRPr="00572A26">
              <w:rPr>
                <w:lang w:val="pt-PT"/>
              </w:rPr>
              <w:t>Norma Regulamentadora NR-09 Avaliação e Controle das Exposições Ocupacionais a Agentes Físicos, NR-09.</w:t>
            </w:r>
          </w:p>
          <w:p w14:paraId="29D12C58" w14:textId="77777777" w:rsidR="00DF4318" w:rsidRPr="00572A26" w:rsidRDefault="00DF4318" w:rsidP="00F00D2B">
            <w:pPr>
              <w:pStyle w:val="Nivel2"/>
              <w:rPr>
                <w:lang w:val="pt-PT"/>
              </w:rPr>
            </w:pPr>
            <w:r w:rsidRPr="00572A26">
              <w:rPr>
                <w:lang w:val="pt-PT"/>
              </w:rPr>
              <w:t>Realização</w:t>
            </w:r>
            <w:r w:rsidRPr="00572A26">
              <w:rPr>
                <w:spacing w:val="-12"/>
                <w:lang w:val="pt-PT"/>
              </w:rPr>
              <w:t xml:space="preserve"> </w:t>
            </w:r>
            <w:r w:rsidRPr="00572A26">
              <w:rPr>
                <w:lang w:val="pt-PT"/>
              </w:rPr>
              <w:t>de</w:t>
            </w:r>
            <w:r w:rsidRPr="00572A26">
              <w:rPr>
                <w:spacing w:val="-13"/>
                <w:lang w:val="pt-PT"/>
              </w:rPr>
              <w:t xml:space="preserve"> </w:t>
            </w:r>
            <w:r w:rsidRPr="00572A26">
              <w:rPr>
                <w:lang w:val="pt-PT"/>
              </w:rPr>
              <w:t>50</w:t>
            </w:r>
            <w:r w:rsidRPr="00572A26">
              <w:rPr>
                <w:spacing w:val="-12"/>
                <w:lang w:val="pt-PT"/>
              </w:rPr>
              <w:t xml:space="preserve"> </w:t>
            </w:r>
            <w:r w:rsidRPr="00572A26">
              <w:rPr>
                <w:lang w:val="pt-PT"/>
              </w:rPr>
              <w:t>(cinquenta)</w:t>
            </w:r>
            <w:r w:rsidRPr="00572A26">
              <w:rPr>
                <w:spacing w:val="-13"/>
                <w:lang w:val="pt-PT"/>
              </w:rPr>
              <w:t xml:space="preserve"> </w:t>
            </w:r>
            <w:r w:rsidRPr="00572A26">
              <w:rPr>
                <w:lang w:val="pt-PT"/>
              </w:rPr>
              <w:t>avaliações</w:t>
            </w:r>
            <w:r w:rsidRPr="00572A26">
              <w:rPr>
                <w:spacing w:val="-12"/>
                <w:lang w:val="pt-PT"/>
              </w:rPr>
              <w:t xml:space="preserve"> </w:t>
            </w:r>
            <w:r w:rsidRPr="00572A26">
              <w:rPr>
                <w:lang w:val="pt-PT"/>
              </w:rPr>
              <w:t>de</w:t>
            </w:r>
            <w:r w:rsidRPr="00572A26">
              <w:rPr>
                <w:spacing w:val="-13"/>
                <w:lang w:val="pt-PT"/>
              </w:rPr>
              <w:t xml:space="preserve"> </w:t>
            </w:r>
            <w:r w:rsidRPr="00572A26">
              <w:rPr>
                <w:lang w:val="pt-PT"/>
              </w:rPr>
              <w:t>VCI</w:t>
            </w:r>
            <w:r w:rsidRPr="00572A26">
              <w:rPr>
                <w:spacing w:val="-12"/>
                <w:lang w:val="pt-PT"/>
              </w:rPr>
              <w:t xml:space="preserve"> </w:t>
            </w:r>
            <w:r w:rsidRPr="00572A26">
              <w:rPr>
                <w:lang w:val="pt-PT"/>
              </w:rPr>
              <w:t>(Vibração</w:t>
            </w:r>
            <w:r w:rsidRPr="00572A26">
              <w:rPr>
                <w:spacing w:val="-13"/>
                <w:lang w:val="pt-PT"/>
              </w:rPr>
              <w:t xml:space="preserve"> </w:t>
            </w:r>
            <w:r w:rsidRPr="00572A26">
              <w:rPr>
                <w:lang w:val="pt-PT"/>
              </w:rPr>
              <w:t>de</w:t>
            </w:r>
            <w:r w:rsidRPr="00572A26">
              <w:rPr>
                <w:spacing w:val="-12"/>
                <w:lang w:val="pt-PT"/>
              </w:rPr>
              <w:t xml:space="preserve"> </w:t>
            </w:r>
            <w:r w:rsidRPr="00572A26">
              <w:rPr>
                <w:lang w:val="pt-PT"/>
              </w:rPr>
              <w:t>Corpo Inteiro), conforme anexo I da Norma Regulamentadora NR-09 Avaliação e Controle das Exposições Ocupacionais a</w:t>
            </w:r>
            <w:r w:rsidRPr="00572A26">
              <w:rPr>
                <w:spacing w:val="-2"/>
                <w:lang w:val="pt-PT"/>
              </w:rPr>
              <w:t xml:space="preserve"> </w:t>
            </w:r>
            <w:r w:rsidRPr="00572A26">
              <w:rPr>
                <w:lang w:val="pt-PT"/>
              </w:rPr>
              <w:t xml:space="preserve">Agentes Físicos, </w:t>
            </w:r>
            <w:r w:rsidRPr="00572A26">
              <w:rPr>
                <w:spacing w:val="-2"/>
                <w:lang w:val="pt-PT"/>
              </w:rPr>
              <w:t>NR-09.</w:t>
            </w:r>
          </w:p>
          <w:p w14:paraId="589EEA9C" w14:textId="77777777" w:rsidR="00DF4318" w:rsidRDefault="00DF4318" w:rsidP="00F00D2B">
            <w:pPr>
              <w:pStyle w:val="Nivel2"/>
              <w:rPr>
                <w:lang w:val="pt-PT"/>
              </w:rPr>
            </w:pPr>
            <w:r w:rsidRPr="00572A26">
              <w:rPr>
                <w:lang w:val="pt-PT"/>
              </w:rPr>
              <w:t>Realização</w:t>
            </w:r>
            <w:r w:rsidRPr="00572A26">
              <w:rPr>
                <w:spacing w:val="9"/>
                <w:lang w:val="pt-PT"/>
              </w:rPr>
              <w:t xml:space="preserve"> </w:t>
            </w:r>
            <w:r w:rsidRPr="00572A26">
              <w:rPr>
                <w:lang w:val="pt-PT"/>
              </w:rPr>
              <w:t>de</w:t>
            </w:r>
            <w:r w:rsidRPr="00572A26">
              <w:rPr>
                <w:spacing w:val="8"/>
                <w:lang w:val="pt-PT"/>
              </w:rPr>
              <w:t xml:space="preserve"> </w:t>
            </w:r>
            <w:r w:rsidRPr="00572A26">
              <w:rPr>
                <w:lang w:val="pt-PT"/>
              </w:rPr>
              <w:t>15</w:t>
            </w:r>
            <w:r w:rsidRPr="00572A26">
              <w:rPr>
                <w:spacing w:val="9"/>
                <w:lang w:val="pt-PT"/>
              </w:rPr>
              <w:t xml:space="preserve"> </w:t>
            </w:r>
            <w:r w:rsidRPr="00572A26">
              <w:rPr>
                <w:lang w:val="pt-PT"/>
              </w:rPr>
              <w:t>(quinze)</w:t>
            </w:r>
            <w:r w:rsidRPr="00572A26">
              <w:rPr>
                <w:spacing w:val="8"/>
                <w:lang w:val="pt-PT"/>
              </w:rPr>
              <w:t xml:space="preserve"> </w:t>
            </w:r>
            <w:r w:rsidRPr="00572A26">
              <w:rPr>
                <w:lang w:val="pt-PT"/>
              </w:rPr>
              <w:t>avalição</w:t>
            </w:r>
            <w:r w:rsidRPr="00572A26">
              <w:rPr>
                <w:spacing w:val="9"/>
                <w:lang w:val="pt-PT"/>
              </w:rPr>
              <w:t xml:space="preserve"> </w:t>
            </w:r>
            <w:r w:rsidRPr="00572A26">
              <w:rPr>
                <w:lang w:val="pt-PT"/>
              </w:rPr>
              <w:t>de</w:t>
            </w:r>
            <w:r w:rsidRPr="00572A26">
              <w:rPr>
                <w:spacing w:val="4"/>
                <w:lang w:val="pt-PT"/>
              </w:rPr>
              <w:t xml:space="preserve"> </w:t>
            </w:r>
            <w:r w:rsidRPr="00572A26">
              <w:rPr>
                <w:lang w:val="pt-PT"/>
              </w:rPr>
              <w:t>VMB</w:t>
            </w:r>
            <w:r w:rsidRPr="00572A26">
              <w:rPr>
                <w:spacing w:val="7"/>
                <w:lang w:val="pt-PT"/>
              </w:rPr>
              <w:t xml:space="preserve"> </w:t>
            </w:r>
            <w:r w:rsidRPr="00572A26">
              <w:rPr>
                <w:lang w:val="pt-PT"/>
              </w:rPr>
              <w:t>(vibração</w:t>
            </w:r>
            <w:r w:rsidRPr="00572A26">
              <w:rPr>
                <w:spacing w:val="9"/>
                <w:lang w:val="pt-PT"/>
              </w:rPr>
              <w:t xml:space="preserve"> </w:t>
            </w:r>
            <w:r w:rsidRPr="00572A26">
              <w:rPr>
                <w:lang w:val="pt-PT"/>
              </w:rPr>
              <w:t>de</w:t>
            </w:r>
            <w:r w:rsidRPr="00572A26">
              <w:rPr>
                <w:spacing w:val="8"/>
                <w:lang w:val="pt-PT"/>
              </w:rPr>
              <w:t xml:space="preserve"> </w:t>
            </w:r>
            <w:r w:rsidRPr="00572A26">
              <w:rPr>
                <w:lang w:val="pt-PT"/>
              </w:rPr>
              <w:t>Mãos</w:t>
            </w:r>
            <w:r w:rsidRPr="00572A26">
              <w:rPr>
                <w:spacing w:val="8"/>
                <w:lang w:val="pt-PT"/>
              </w:rPr>
              <w:t xml:space="preserve"> </w:t>
            </w:r>
            <w:r w:rsidRPr="00572A26">
              <w:rPr>
                <w:spacing w:val="-10"/>
                <w:lang w:val="pt-PT"/>
              </w:rPr>
              <w:t>e</w:t>
            </w:r>
            <w:r>
              <w:rPr>
                <w:lang w:val="pt-PT"/>
              </w:rPr>
              <w:t xml:space="preserve"> </w:t>
            </w:r>
            <w:r w:rsidRPr="00572A26">
              <w:rPr>
                <w:spacing w:val="-2"/>
                <w:lang w:val="pt-PT"/>
              </w:rPr>
              <w:t>braços),</w:t>
            </w:r>
            <w:r w:rsidRPr="00572A26">
              <w:rPr>
                <w:spacing w:val="-8"/>
                <w:lang w:val="pt-PT"/>
              </w:rPr>
              <w:t xml:space="preserve"> </w:t>
            </w:r>
            <w:r w:rsidRPr="00572A26">
              <w:rPr>
                <w:spacing w:val="-2"/>
                <w:lang w:val="pt-PT"/>
              </w:rPr>
              <w:lastRenderedPageBreak/>
              <w:t>conforme</w:t>
            </w:r>
            <w:r w:rsidRPr="00572A26">
              <w:rPr>
                <w:spacing w:val="-4"/>
                <w:lang w:val="pt-PT"/>
              </w:rPr>
              <w:t xml:space="preserve"> </w:t>
            </w:r>
            <w:r w:rsidRPr="00572A26">
              <w:rPr>
                <w:spacing w:val="-2"/>
                <w:lang w:val="pt-PT"/>
              </w:rPr>
              <w:t>anexo</w:t>
            </w:r>
            <w:r w:rsidRPr="00572A26">
              <w:rPr>
                <w:spacing w:val="-5"/>
                <w:lang w:val="pt-PT"/>
              </w:rPr>
              <w:t xml:space="preserve"> </w:t>
            </w:r>
            <w:r w:rsidRPr="00572A26">
              <w:rPr>
                <w:spacing w:val="-2"/>
                <w:lang w:val="pt-PT"/>
              </w:rPr>
              <w:t>I</w:t>
            </w:r>
            <w:r w:rsidRPr="00572A26">
              <w:rPr>
                <w:spacing w:val="-3"/>
                <w:lang w:val="pt-PT"/>
              </w:rPr>
              <w:t xml:space="preserve"> </w:t>
            </w:r>
            <w:r w:rsidRPr="00572A26">
              <w:rPr>
                <w:spacing w:val="-2"/>
                <w:lang w:val="pt-PT"/>
              </w:rPr>
              <w:t>da</w:t>
            </w:r>
            <w:r w:rsidRPr="00572A26">
              <w:rPr>
                <w:spacing w:val="-6"/>
                <w:lang w:val="pt-PT"/>
              </w:rPr>
              <w:t xml:space="preserve"> </w:t>
            </w:r>
            <w:r w:rsidRPr="00572A26">
              <w:rPr>
                <w:spacing w:val="-2"/>
                <w:lang w:val="pt-PT"/>
              </w:rPr>
              <w:t>Norma</w:t>
            </w:r>
            <w:r w:rsidRPr="00572A26">
              <w:rPr>
                <w:spacing w:val="-4"/>
                <w:lang w:val="pt-PT"/>
              </w:rPr>
              <w:t xml:space="preserve"> </w:t>
            </w:r>
            <w:r w:rsidRPr="00572A26">
              <w:rPr>
                <w:spacing w:val="-2"/>
                <w:lang w:val="pt-PT"/>
              </w:rPr>
              <w:t>Regulamentadora</w:t>
            </w:r>
            <w:r w:rsidRPr="00572A26">
              <w:rPr>
                <w:spacing w:val="-4"/>
                <w:lang w:val="pt-PT"/>
              </w:rPr>
              <w:t xml:space="preserve"> </w:t>
            </w:r>
            <w:r w:rsidRPr="00572A26">
              <w:rPr>
                <w:spacing w:val="-2"/>
                <w:lang w:val="pt-PT"/>
              </w:rPr>
              <w:t>NR-09</w:t>
            </w:r>
            <w:r w:rsidRPr="00572A26">
              <w:rPr>
                <w:spacing w:val="-11"/>
                <w:lang w:val="pt-PT"/>
              </w:rPr>
              <w:t xml:space="preserve"> </w:t>
            </w:r>
            <w:r w:rsidRPr="00572A26">
              <w:rPr>
                <w:spacing w:val="-2"/>
                <w:lang w:val="pt-PT"/>
              </w:rPr>
              <w:t xml:space="preserve">Avaliação </w:t>
            </w:r>
            <w:r w:rsidRPr="00572A26">
              <w:rPr>
                <w:lang w:val="pt-PT"/>
              </w:rPr>
              <w:t>e Controle das Exposições Ocupacionais a Agentes Físicos, NR-09.</w:t>
            </w:r>
          </w:p>
          <w:p w14:paraId="639B36D1" w14:textId="77777777" w:rsidR="00DF4318" w:rsidRPr="00572A26" w:rsidRDefault="00DF4318" w:rsidP="00F00D2B">
            <w:pPr>
              <w:pStyle w:val="Nivel2"/>
              <w:rPr>
                <w:lang w:val="pt-PT"/>
              </w:rPr>
            </w:pPr>
            <w:r w:rsidRPr="00572A26">
              <w:rPr>
                <w:lang w:val="pt-PT"/>
              </w:rPr>
              <w:t>Realização de 03 (três) varreduras de fumos metálicos conforme anexo I da Norma Regulamentadora NR-15 - agentes químicos cuja insalubridade</w:t>
            </w:r>
            <w:r w:rsidRPr="00572A26">
              <w:rPr>
                <w:spacing w:val="-12"/>
                <w:lang w:val="pt-PT"/>
              </w:rPr>
              <w:t xml:space="preserve"> </w:t>
            </w:r>
            <w:r w:rsidRPr="00572A26">
              <w:rPr>
                <w:lang w:val="pt-PT"/>
              </w:rPr>
              <w:t>é</w:t>
            </w:r>
            <w:r w:rsidRPr="00572A26">
              <w:rPr>
                <w:spacing w:val="-12"/>
                <w:lang w:val="pt-PT"/>
              </w:rPr>
              <w:t xml:space="preserve"> </w:t>
            </w:r>
            <w:r w:rsidRPr="00572A26">
              <w:rPr>
                <w:lang w:val="pt-PT"/>
              </w:rPr>
              <w:t>caracterizada</w:t>
            </w:r>
            <w:r w:rsidRPr="00572A26">
              <w:rPr>
                <w:spacing w:val="-12"/>
                <w:lang w:val="pt-PT"/>
              </w:rPr>
              <w:t xml:space="preserve"> </w:t>
            </w:r>
            <w:r w:rsidRPr="00572A26">
              <w:rPr>
                <w:lang w:val="pt-PT"/>
              </w:rPr>
              <w:t>por</w:t>
            </w:r>
            <w:r w:rsidRPr="00572A26">
              <w:rPr>
                <w:spacing w:val="-12"/>
                <w:lang w:val="pt-PT"/>
              </w:rPr>
              <w:t xml:space="preserve"> </w:t>
            </w:r>
            <w:r w:rsidRPr="00572A26">
              <w:rPr>
                <w:lang w:val="pt-PT"/>
              </w:rPr>
              <w:t>limite</w:t>
            </w:r>
            <w:r w:rsidRPr="00572A26">
              <w:rPr>
                <w:spacing w:val="-12"/>
                <w:lang w:val="pt-PT"/>
              </w:rPr>
              <w:t xml:space="preserve"> </w:t>
            </w:r>
            <w:r w:rsidRPr="00572A26">
              <w:rPr>
                <w:lang w:val="pt-PT"/>
              </w:rPr>
              <w:t>de</w:t>
            </w:r>
            <w:r w:rsidRPr="00572A26">
              <w:rPr>
                <w:spacing w:val="-12"/>
                <w:lang w:val="pt-PT"/>
              </w:rPr>
              <w:t xml:space="preserve"> </w:t>
            </w:r>
            <w:r w:rsidRPr="00572A26">
              <w:rPr>
                <w:lang w:val="pt-PT"/>
              </w:rPr>
              <w:t>tolerância</w:t>
            </w:r>
            <w:r w:rsidRPr="00572A26">
              <w:rPr>
                <w:spacing w:val="-12"/>
                <w:lang w:val="pt-PT"/>
              </w:rPr>
              <w:t xml:space="preserve"> </w:t>
            </w:r>
            <w:r w:rsidRPr="00572A26">
              <w:rPr>
                <w:lang w:val="pt-PT"/>
              </w:rPr>
              <w:t>e</w:t>
            </w:r>
            <w:r w:rsidRPr="00572A26">
              <w:rPr>
                <w:spacing w:val="-12"/>
                <w:lang w:val="pt-PT"/>
              </w:rPr>
              <w:t xml:space="preserve"> </w:t>
            </w:r>
            <w:r w:rsidRPr="00572A26">
              <w:rPr>
                <w:lang w:val="pt-PT"/>
              </w:rPr>
              <w:t>inspeção</w:t>
            </w:r>
            <w:r w:rsidRPr="00572A26">
              <w:rPr>
                <w:spacing w:val="-11"/>
                <w:lang w:val="pt-PT"/>
              </w:rPr>
              <w:t xml:space="preserve"> </w:t>
            </w:r>
            <w:r w:rsidRPr="00572A26">
              <w:rPr>
                <w:lang w:val="pt-PT"/>
              </w:rPr>
              <w:t>no</w:t>
            </w:r>
            <w:r w:rsidRPr="00572A26">
              <w:rPr>
                <w:spacing w:val="-11"/>
                <w:lang w:val="pt-PT"/>
              </w:rPr>
              <w:t xml:space="preserve"> </w:t>
            </w:r>
            <w:r w:rsidRPr="00572A26">
              <w:rPr>
                <w:lang w:val="pt-PT"/>
              </w:rPr>
              <w:t>local de trabalho;</w:t>
            </w:r>
          </w:p>
          <w:p w14:paraId="5492C917" w14:textId="77777777" w:rsidR="00DF4318" w:rsidRDefault="00DF4318" w:rsidP="00F00D2B">
            <w:pPr>
              <w:pStyle w:val="Nivel2"/>
              <w:rPr>
                <w:lang w:val="pt-PT"/>
              </w:rPr>
            </w:pPr>
            <w:r w:rsidRPr="00572A26">
              <w:rPr>
                <w:lang w:val="pt-PT"/>
              </w:rPr>
              <w:t>Realização de 03 (três) varreduras de vapores orgânicos, NR-15 - agentes químicos cuja insalubridade é caracterizada por limite de tolerância e inspeção no local de trabalho;</w:t>
            </w:r>
          </w:p>
          <w:p w14:paraId="1E39570B" w14:textId="77777777" w:rsidR="00DF4318" w:rsidRPr="00572A26" w:rsidRDefault="00DF4318" w:rsidP="00F00D2B">
            <w:pPr>
              <w:pStyle w:val="Nivel2"/>
              <w:rPr>
                <w:lang w:val="pt-PT"/>
              </w:rPr>
            </w:pPr>
            <w:r w:rsidRPr="00572A26">
              <w:rPr>
                <w:lang w:val="pt-PT"/>
              </w:rPr>
              <w:t>Realização de 02 (duas) avaliação quantitativa de poeira de ferro, NR-15 - agentes químicos cuja insalubridade é caracterizada por limite de tolerância e inspeção no local de trabalho;</w:t>
            </w:r>
          </w:p>
          <w:p w14:paraId="18CCF2C0" w14:textId="77777777" w:rsidR="00DF4318" w:rsidRPr="00572A26" w:rsidRDefault="00DF4318" w:rsidP="00F00D2B">
            <w:pPr>
              <w:pStyle w:val="Nivel2"/>
              <w:rPr>
                <w:lang w:val="pt-PT"/>
              </w:rPr>
            </w:pPr>
            <w:r w:rsidRPr="00572A26">
              <w:rPr>
                <w:lang w:val="pt-PT"/>
              </w:rPr>
              <w:t>Realização de 03 (três)</w:t>
            </w:r>
            <w:r>
              <w:rPr>
                <w:lang w:val="pt-PT"/>
              </w:rPr>
              <w:t xml:space="preserve"> </w:t>
            </w:r>
            <w:r w:rsidRPr="00572A26">
              <w:rPr>
                <w:lang w:val="pt-PT"/>
              </w:rPr>
              <w:t>avaliação quantitativa de poeira de respirável,</w:t>
            </w:r>
            <w:r w:rsidRPr="00572A26">
              <w:rPr>
                <w:spacing w:val="-5"/>
                <w:lang w:val="pt-PT"/>
              </w:rPr>
              <w:t xml:space="preserve"> </w:t>
            </w:r>
            <w:r w:rsidRPr="00572A26">
              <w:rPr>
                <w:lang w:val="pt-PT"/>
              </w:rPr>
              <w:t>NR-15</w:t>
            </w:r>
            <w:r w:rsidRPr="00572A26">
              <w:rPr>
                <w:spacing w:val="-4"/>
                <w:lang w:val="pt-PT"/>
              </w:rPr>
              <w:t xml:space="preserve"> </w:t>
            </w:r>
            <w:r w:rsidRPr="00572A26">
              <w:rPr>
                <w:lang w:val="pt-PT"/>
              </w:rPr>
              <w:t>-</w:t>
            </w:r>
            <w:r w:rsidRPr="00572A26">
              <w:rPr>
                <w:spacing w:val="-4"/>
                <w:lang w:val="pt-PT"/>
              </w:rPr>
              <w:t xml:space="preserve"> </w:t>
            </w:r>
            <w:r w:rsidRPr="00572A26">
              <w:rPr>
                <w:lang w:val="pt-PT"/>
              </w:rPr>
              <w:t>agentes</w:t>
            </w:r>
            <w:r w:rsidRPr="00572A26">
              <w:rPr>
                <w:spacing w:val="-6"/>
                <w:lang w:val="pt-PT"/>
              </w:rPr>
              <w:t xml:space="preserve"> </w:t>
            </w:r>
            <w:r w:rsidRPr="00572A26">
              <w:rPr>
                <w:lang w:val="pt-PT"/>
              </w:rPr>
              <w:t>químicos</w:t>
            </w:r>
            <w:r w:rsidRPr="00572A26">
              <w:rPr>
                <w:spacing w:val="-6"/>
                <w:lang w:val="pt-PT"/>
              </w:rPr>
              <w:t xml:space="preserve"> </w:t>
            </w:r>
            <w:r w:rsidRPr="00572A26">
              <w:rPr>
                <w:lang w:val="pt-PT"/>
              </w:rPr>
              <w:t>cuja</w:t>
            </w:r>
            <w:r w:rsidRPr="00572A26">
              <w:rPr>
                <w:spacing w:val="-5"/>
                <w:lang w:val="pt-PT"/>
              </w:rPr>
              <w:t xml:space="preserve"> </w:t>
            </w:r>
            <w:r w:rsidRPr="00572A26">
              <w:rPr>
                <w:lang w:val="pt-PT"/>
              </w:rPr>
              <w:t>insalubridade</w:t>
            </w:r>
            <w:r w:rsidRPr="00572A26">
              <w:rPr>
                <w:spacing w:val="-5"/>
                <w:lang w:val="pt-PT"/>
              </w:rPr>
              <w:t xml:space="preserve"> </w:t>
            </w:r>
            <w:r w:rsidRPr="00572A26">
              <w:rPr>
                <w:lang w:val="pt-PT"/>
              </w:rPr>
              <w:t>é</w:t>
            </w:r>
            <w:r w:rsidRPr="00572A26">
              <w:rPr>
                <w:spacing w:val="-5"/>
                <w:lang w:val="pt-PT"/>
              </w:rPr>
              <w:t xml:space="preserve"> </w:t>
            </w:r>
            <w:r w:rsidRPr="00572A26">
              <w:rPr>
                <w:lang w:val="pt-PT"/>
              </w:rPr>
              <w:t>caracterizada por limite de tolerância e inspeção no local de trabalho;</w:t>
            </w:r>
          </w:p>
          <w:p w14:paraId="09897A9B" w14:textId="77777777" w:rsidR="00DF4318" w:rsidRPr="00572A26" w:rsidRDefault="00DF4318" w:rsidP="00F00D2B">
            <w:pPr>
              <w:pStyle w:val="Nivel2"/>
              <w:rPr>
                <w:lang w:val="pt-PT"/>
              </w:rPr>
            </w:pPr>
            <w:r w:rsidRPr="00572A26">
              <w:rPr>
                <w:lang w:val="pt-PT"/>
              </w:rPr>
              <w:t>Realização de 03 (três) avaliação quantitativa de poeira de total, NR-15 - agentes químicos cuja insalubridade é caracterizada por limite de tolerância e inspeção no local de trabalho;</w:t>
            </w:r>
          </w:p>
          <w:p w14:paraId="7A315164" w14:textId="77777777" w:rsidR="00DF4318" w:rsidRPr="00F26881" w:rsidRDefault="00DF4318" w:rsidP="00F00D2B">
            <w:pPr>
              <w:pStyle w:val="Nivel2"/>
              <w:rPr>
                <w:color w:val="000000"/>
              </w:rPr>
            </w:pPr>
            <w:r w:rsidRPr="00572A26">
              <w:rPr>
                <w:lang w:val="pt-PT"/>
              </w:rPr>
              <w:t>Realização 10 (dez) avaliação pontual de monóxido e dióxido de carbono, NR-15 - agentes químicos cuja insalubridade é caracterizada por limite de tolerância e inspeção no local de trabalho</w:t>
            </w:r>
            <w:r>
              <w:rPr>
                <w:lang w:val="pt-PT"/>
              </w:rPr>
              <w:t>.</w:t>
            </w:r>
          </w:p>
        </w:tc>
        <w:tc>
          <w:tcPr>
            <w:tcW w:w="850" w:type="dxa"/>
            <w:tcBorders>
              <w:top w:val="nil"/>
              <w:left w:val="nil"/>
              <w:bottom w:val="single" w:sz="4" w:space="0" w:color="auto"/>
              <w:right w:val="single" w:sz="4" w:space="0" w:color="auto"/>
            </w:tcBorders>
            <w:noWrap/>
            <w:vAlign w:val="center"/>
          </w:tcPr>
          <w:p w14:paraId="510C554D" w14:textId="77777777" w:rsidR="00DF4318" w:rsidRPr="00F26881" w:rsidRDefault="00DF4318" w:rsidP="00F00D2B">
            <w:pPr>
              <w:pStyle w:val="Nivel2"/>
              <w:jc w:val="center"/>
              <w:rPr>
                <w:color w:val="000000"/>
              </w:rPr>
            </w:pPr>
            <w:r>
              <w:rPr>
                <w:color w:val="000000"/>
              </w:rPr>
              <w:lastRenderedPageBreak/>
              <w:t>UNIDADE</w:t>
            </w:r>
          </w:p>
        </w:tc>
        <w:tc>
          <w:tcPr>
            <w:tcW w:w="993" w:type="dxa"/>
            <w:tcBorders>
              <w:top w:val="nil"/>
              <w:left w:val="nil"/>
              <w:bottom w:val="single" w:sz="4" w:space="0" w:color="auto"/>
              <w:right w:val="single" w:sz="4" w:space="0" w:color="auto"/>
            </w:tcBorders>
          </w:tcPr>
          <w:p w14:paraId="61313B12" w14:textId="77777777" w:rsidR="00DF4318" w:rsidRDefault="00DF4318" w:rsidP="00F00D2B">
            <w:pPr>
              <w:pStyle w:val="Nivel2"/>
              <w:jc w:val="center"/>
              <w:rPr>
                <w:color w:val="000000"/>
              </w:rPr>
            </w:pPr>
          </w:p>
          <w:p w14:paraId="38B4020C" w14:textId="77777777" w:rsidR="00DF4318" w:rsidRDefault="00DF4318" w:rsidP="00F00D2B">
            <w:pPr>
              <w:pStyle w:val="Nivel2"/>
              <w:jc w:val="center"/>
              <w:rPr>
                <w:color w:val="000000"/>
              </w:rPr>
            </w:pPr>
          </w:p>
          <w:p w14:paraId="6CBF5E66" w14:textId="77777777" w:rsidR="00DF4318" w:rsidRDefault="00DF4318" w:rsidP="00F00D2B">
            <w:pPr>
              <w:pStyle w:val="Nivel2"/>
              <w:jc w:val="center"/>
              <w:rPr>
                <w:color w:val="000000"/>
              </w:rPr>
            </w:pPr>
          </w:p>
          <w:p w14:paraId="0495594F" w14:textId="77777777" w:rsidR="00DF4318" w:rsidRDefault="00DF4318" w:rsidP="00F00D2B">
            <w:pPr>
              <w:pStyle w:val="Nivel2"/>
              <w:jc w:val="center"/>
              <w:rPr>
                <w:color w:val="000000"/>
              </w:rPr>
            </w:pPr>
          </w:p>
          <w:p w14:paraId="708FCEB0" w14:textId="77777777" w:rsidR="00DF4318" w:rsidRDefault="00DF4318" w:rsidP="00F00D2B">
            <w:pPr>
              <w:pStyle w:val="Nivel2"/>
              <w:jc w:val="center"/>
              <w:rPr>
                <w:color w:val="000000"/>
              </w:rPr>
            </w:pPr>
          </w:p>
          <w:p w14:paraId="57F92F78" w14:textId="77777777" w:rsidR="00DF4318" w:rsidRDefault="00DF4318" w:rsidP="00F00D2B">
            <w:pPr>
              <w:pStyle w:val="Nivel2"/>
              <w:jc w:val="center"/>
              <w:rPr>
                <w:color w:val="000000"/>
              </w:rPr>
            </w:pPr>
          </w:p>
          <w:p w14:paraId="0D9F006A" w14:textId="77777777" w:rsidR="00DF4318" w:rsidRDefault="00DF4318" w:rsidP="00F00D2B">
            <w:pPr>
              <w:pStyle w:val="Nivel2"/>
              <w:jc w:val="center"/>
              <w:rPr>
                <w:color w:val="000000"/>
              </w:rPr>
            </w:pPr>
          </w:p>
          <w:p w14:paraId="27DF929D" w14:textId="77777777" w:rsidR="00DF4318" w:rsidRDefault="00DF4318" w:rsidP="00F00D2B">
            <w:pPr>
              <w:pStyle w:val="Nivel2"/>
              <w:jc w:val="center"/>
              <w:rPr>
                <w:color w:val="000000"/>
              </w:rPr>
            </w:pPr>
          </w:p>
          <w:p w14:paraId="47085C0A" w14:textId="77777777" w:rsidR="00DF4318" w:rsidRDefault="00DF4318" w:rsidP="00F00D2B">
            <w:pPr>
              <w:pStyle w:val="Nivel2"/>
              <w:jc w:val="center"/>
              <w:rPr>
                <w:color w:val="000000"/>
              </w:rPr>
            </w:pPr>
          </w:p>
          <w:p w14:paraId="26BFBEA8" w14:textId="77777777" w:rsidR="00DF4318" w:rsidRDefault="00DF4318" w:rsidP="00F00D2B">
            <w:pPr>
              <w:pStyle w:val="Nivel2"/>
              <w:jc w:val="center"/>
              <w:rPr>
                <w:color w:val="000000"/>
              </w:rPr>
            </w:pPr>
          </w:p>
          <w:p w14:paraId="2501F066" w14:textId="77777777" w:rsidR="00DF4318" w:rsidRDefault="00DF4318" w:rsidP="00F00D2B">
            <w:pPr>
              <w:pStyle w:val="Nivel2"/>
              <w:jc w:val="center"/>
              <w:rPr>
                <w:color w:val="000000"/>
              </w:rPr>
            </w:pPr>
          </w:p>
          <w:p w14:paraId="567049D4" w14:textId="77777777" w:rsidR="00DF4318" w:rsidRDefault="00DF4318" w:rsidP="00F00D2B">
            <w:pPr>
              <w:pStyle w:val="Nivel2"/>
              <w:jc w:val="center"/>
              <w:rPr>
                <w:color w:val="000000"/>
              </w:rPr>
            </w:pPr>
          </w:p>
          <w:p w14:paraId="2CCD1C83" w14:textId="77777777" w:rsidR="00DF4318" w:rsidRDefault="00DF4318" w:rsidP="00F00D2B">
            <w:pPr>
              <w:pStyle w:val="Nivel2"/>
              <w:jc w:val="center"/>
              <w:rPr>
                <w:color w:val="000000"/>
              </w:rPr>
            </w:pPr>
          </w:p>
          <w:p w14:paraId="53CBA6E7" w14:textId="77777777" w:rsidR="00DF4318" w:rsidRPr="00F26881" w:rsidRDefault="00DF4318" w:rsidP="00F00D2B">
            <w:pPr>
              <w:pStyle w:val="Nivel2"/>
              <w:jc w:val="center"/>
              <w:rPr>
                <w:color w:val="000000"/>
              </w:rPr>
            </w:pPr>
            <w:r>
              <w:rPr>
                <w:color w:val="000000"/>
              </w:rPr>
              <w:t>01</w:t>
            </w:r>
          </w:p>
        </w:tc>
        <w:tc>
          <w:tcPr>
            <w:tcW w:w="1417" w:type="dxa"/>
            <w:tcBorders>
              <w:top w:val="nil"/>
              <w:left w:val="nil"/>
              <w:bottom w:val="single" w:sz="4" w:space="0" w:color="auto"/>
              <w:right w:val="single" w:sz="4" w:space="0" w:color="auto"/>
            </w:tcBorders>
          </w:tcPr>
          <w:p w14:paraId="46CED98A" w14:textId="77777777" w:rsidR="00DF4318" w:rsidRDefault="00DF4318" w:rsidP="00F00D2B">
            <w:pPr>
              <w:pStyle w:val="Nivel2"/>
              <w:jc w:val="center"/>
            </w:pPr>
          </w:p>
          <w:p w14:paraId="087C5303" w14:textId="77777777" w:rsidR="00DF4318" w:rsidRDefault="00DF4318" w:rsidP="00F00D2B">
            <w:pPr>
              <w:pStyle w:val="Nivel2"/>
              <w:jc w:val="center"/>
            </w:pPr>
          </w:p>
          <w:p w14:paraId="24893F55" w14:textId="77777777" w:rsidR="00DF4318" w:rsidRDefault="00DF4318" w:rsidP="00F00D2B">
            <w:pPr>
              <w:pStyle w:val="Nivel2"/>
              <w:jc w:val="center"/>
            </w:pPr>
          </w:p>
          <w:p w14:paraId="404F5DEB" w14:textId="77777777" w:rsidR="00DF4318" w:rsidRDefault="00DF4318" w:rsidP="00F00D2B">
            <w:pPr>
              <w:pStyle w:val="Nivel2"/>
              <w:jc w:val="center"/>
            </w:pPr>
          </w:p>
          <w:p w14:paraId="3FD2E97F" w14:textId="77777777" w:rsidR="00DF4318" w:rsidRDefault="00DF4318" w:rsidP="00F00D2B">
            <w:pPr>
              <w:pStyle w:val="Nivel2"/>
              <w:jc w:val="center"/>
            </w:pPr>
          </w:p>
          <w:p w14:paraId="195480E9" w14:textId="77777777" w:rsidR="00DF4318" w:rsidRDefault="00DF4318" w:rsidP="00F00D2B">
            <w:pPr>
              <w:pStyle w:val="Nivel2"/>
              <w:jc w:val="center"/>
            </w:pPr>
          </w:p>
          <w:p w14:paraId="59E220F7" w14:textId="77777777" w:rsidR="00DF4318" w:rsidRDefault="00DF4318" w:rsidP="00F00D2B">
            <w:pPr>
              <w:pStyle w:val="Nivel2"/>
              <w:jc w:val="center"/>
            </w:pPr>
          </w:p>
          <w:p w14:paraId="53179805" w14:textId="77777777" w:rsidR="00DF4318" w:rsidRDefault="00DF4318" w:rsidP="00F00D2B">
            <w:pPr>
              <w:pStyle w:val="Nivel2"/>
              <w:jc w:val="center"/>
            </w:pPr>
          </w:p>
          <w:p w14:paraId="4B2FCE0F" w14:textId="77777777" w:rsidR="00DF4318" w:rsidRDefault="00DF4318" w:rsidP="00F00D2B">
            <w:pPr>
              <w:pStyle w:val="Nivel2"/>
              <w:jc w:val="center"/>
            </w:pPr>
          </w:p>
          <w:p w14:paraId="0400F1EA" w14:textId="77777777" w:rsidR="00DF4318" w:rsidRDefault="00DF4318" w:rsidP="00F00D2B">
            <w:pPr>
              <w:pStyle w:val="Nivel2"/>
              <w:jc w:val="center"/>
            </w:pPr>
          </w:p>
          <w:p w14:paraId="334D5708" w14:textId="77777777" w:rsidR="00DF4318" w:rsidRDefault="00DF4318" w:rsidP="00F00D2B">
            <w:pPr>
              <w:pStyle w:val="Nivel2"/>
              <w:jc w:val="center"/>
            </w:pPr>
          </w:p>
          <w:p w14:paraId="39108A26" w14:textId="77777777" w:rsidR="00DF4318" w:rsidRDefault="00DF4318" w:rsidP="00F00D2B">
            <w:pPr>
              <w:pStyle w:val="Nivel2"/>
              <w:jc w:val="center"/>
            </w:pPr>
          </w:p>
          <w:p w14:paraId="4A90AF24" w14:textId="77777777" w:rsidR="00DF4318" w:rsidRDefault="00DF4318" w:rsidP="00F00D2B">
            <w:pPr>
              <w:pStyle w:val="Nivel2"/>
              <w:jc w:val="center"/>
            </w:pPr>
          </w:p>
          <w:p w14:paraId="2B9BE207" w14:textId="77777777" w:rsidR="00DF4318" w:rsidRPr="00F26881" w:rsidRDefault="00DF4318" w:rsidP="00F00D2B">
            <w:pPr>
              <w:pStyle w:val="Nivel2"/>
              <w:jc w:val="center"/>
            </w:pPr>
            <w:r w:rsidRPr="00A6184D">
              <w:t>R$ 96.666,67</w:t>
            </w:r>
          </w:p>
        </w:tc>
        <w:tc>
          <w:tcPr>
            <w:tcW w:w="1843" w:type="dxa"/>
            <w:tcBorders>
              <w:top w:val="nil"/>
              <w:left w:val="nil"/>
              <w:bottom w:val="single" w:sz="4" w:space="0" w:color="auto"/>
              <w:right w:val="single" w:sz="4" w:space="0" w:color="auto"/>
            </w:tcBorders>
          </w:tcPr>
          <w:p w14:paraId="163AFA3E" w14:textId="77777777" w:rsidR="00DF4318" w:rsidRDefault="00DF4318" w:rsidP="00F00D2B">
            <w:pPr>
              <w:pStyle w:val="Nivel2"/>
              <w:jc w:val="center"/>
            </w:pPr>
          </w:p>
          <w:p w14:paraId="6F9ECBE0" w14:textId="77777777" w:rsidR="00DF4318" w:rsidRDefault="00DF4318" w:rsidP="00F00D2B">
            <w:pPr>
              <w:pStyle w:val="Nivel2"/>
              <w:jc w:val="center"/>
            </w:pPr>
          </w:p>
          <w:p w14:paraId="3A0048C9" w14:textId="77777777" w:rsidR="00DF4318" w:rsidRDefault="00DF4318" w:rsidP="00F00D2B">
            <w:pPr>
              <w:pStyle w:val="Nivel2"/>
              <w:jc w:val="center"/>
            </w:pPr>
          </w:p>
          <w:p w14:paraId="37F51CF7" w14:textId="77777777" w:rsidR="00DF4318" w:rsidRDefault="00DF4318" w:rsidP="00F00D2B">
            <w:pPr>
              <w:pStyle w:val="Nivel2"/>
              <w:jc w:val="center"/>
            </w:pPr>
          </w:p>
          <w:p w14:paraId="5164F051" w14:textId="77777777" w:rsidR="00DF4318" w:rsidRDefault="00DF4318" w:rsidP="00F00D2B">
            <w:pPr>
              <w:pStyle w:val="Nivel2"/>
              <w:jc w:val="center"/>
            </w:pPr>
          </w:p>
          <w:p w14:paraId="2864434C" w14:textId="77777777" w:rsidR="00DF4318" w:rsidRDefault="00DF4318" w:rsidP="00F00D2B">
            <w:pPr>
              <w:pStyle w:val="Nivel2"/>
              <w:jc w:val="center"/>
            </w:pPr>
          </w:p>
          <w:p w14:paraId="2976755B" w14:textId="77777777" w:rsidR="00DF4318" w:rsidRDefault="00DF4318" w:rsidP="00F00D2B">
            <w:pPr>
              <w:pStyle w:val="Nivel2"/>
              <w:jc w:val="center"/>
            </w:pPr>
          </w:p>
          <w:p w14:paraId="4080E71F" w14:textId="77777777" w:rsidR="00DF4318" w:rsidRDefault="00DF4318" w:rsidP="00F00D2B">
            <w:pPr>
              <w:pStyle w:val="Nivel2"/>
              <w:jc w:val="center"/>
            </w:pPr>
          </w:p>
          <w:p w14:paraId="2C2F598B" w14:textId="77777777" w:rsidR="00DF4318" w:rsidRDefault="00DF4318" w:rsidP="00F00D2B">
            <w:pPr>
              <w:pStyle w:val="Nivel2"/>
              <w:jc w:val="center"/>
            </w:pPr>
          </w:p>
          <w:p w14:paraId="2F8AF5B3" w14:textId="77777777" w:rsidR="00DF4318" w:rsidRDefault="00DF4318" w:rsidP="00F00D2B">
            <w:pPr>
              <w:pStyle w:val="Nivel2"/>
              <w:jc w:val="center"/>
            </w:pPr>
          </w:p>
          <w:p w14:paraId="0100A375" w14:textId="77777777" w:rsidR="00DF4318" w:rsidRDefault="00DF4318" w:rsidP="00F00D2B">
            <w:pPr>
              <w:pStyle w:val="Nivel2"/>
              <w:jc w:val="center"/>
            </w:pPr>
          </w:p>
          <w:p w14:paraId="108B614D" w14:textId="77777777" w:rsidR="00DF4318" w:rsidRDefault="00DF4318" w:rsidP="00F00D2B">
            <w:pPr>
              <w:pStyle w:val="Nivel2"/>
              <w:jc w:val="center"/>
            </w:pPr>
          </w:p>
          <w:p w14:paraId="4E207761" w14:textId="77777777" w:rsidR="00DF4318" w:rsidRDefault="00DF4318" w:rsidP="00F00D2B">
            <w:pPr>
              <w:pStyle w:val="Nivel2"/>
              <w:jc w:val="center"/>
            </w:pPr>
          </w:p>
          <w:p w14:paraId="4E909041" w14:textId="77777777" w:rsidR="00DF4318" w:rsidRPr="00F26881" w:rsidRDefault="00DF4318" w:rsidP="00F00D2B">
            <w:pPr>
              <w:pStyle w:val="Nivel2"/>
              <w:jc w:val="center"/>
              <w:rPr>
                <w:color w:val="000000"/>
              </w:rPr>
            </w:pPr>
            <w:r w:rsidRPr="00A6184D">
              <w:t>R$ 96.666,67</w:t>
            </w:r>
          </w:p>
        </w:tc>
      </w:tr>
      <w:tr w:rsidR="00DF4318" w:rsidRPr="00F26881" w14:paraId="658B5197"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25438DB0" w14:textId="77777777" w:rsidR="00DF4318" w:rsidRPr="00F26881" w:rsidRDefault="00DF4318" w:rsidP="00F00D2B">
            <w:pPr>
              <w:jc w:val="center"/>
              <w:rPr>
                <w:color w:val="000000"/>
                <w:sz w:val="20"/>
                <w:szCs w:val="20"/>
              </w:rPr>
            </w:pPr>
            <w:r>
              <w:rPr>
                <w:color w:val="000000"/>
                <w:sz w:val="20"/>
                <w:szCs w:val="20"/>
              </w:rPr>
              <w:t>2</w:t>
            </w:r>
          </w:p>
        </w:tc>
        <w:tc>
          <w:tcPr>
            <w:tcW w:w="3686" w:type="dxa"/>
            <w:tcBorders>
              <w:top w:val="nil"/>
              <w:left w:val="nil"/>
              <w:bottom w:val="single" w:sz="4" w:space="0" w:color="auto"/>
              <w:right w:val="single" w:sz="4" w:space="0" w:color="auto"/>
            </w:tcBorders>
            <w:vAlign w:val="center"/>
          </w:tcPr>
          <w:p w14:paraId="2B9F5987" w14:textId="77777777" w:rsidR="00DF4318" w:rsidRPr="00B039B8" w:rsidRDefault="00DF4318" w:rsidP="00F00D2B">
            <w:pPr>
              <w:pStyle w:val="Nivel2"/>
              <w:rPr>
                <w:lang w:val="pt-PT"/>
              </w:rPr>
            </w:pPr>
            <w:r w:rsidRPr="00B039B8">
              <w:rPr>
                <w:lang w:val="pt-PT"/>
              </w:rPr>
              <w:t>Avali</w:t>
            </w:r>
            <w:r>
              <w:rPr>
                <w:lang w:val="pt-PT"/>
              </w:rPr>
              <w:t>a</w:t>
            </w:r>
            <w:r w:rsidRPr="00B039B8">
              <w:rPr>
                <w:lang w:val="pt-PT"/>
              </w:rPr>
              <w:t xml:space="preserve">ção dos fatores de riscos psicossociais relacionados ao trabalho, conforme a Norma Regulamentadora - NR-01 - Disposições Gerais e Gerenciamento de Riscos Ocupacionais da Portaria MTb n.º 3.214, de 08 de junho de 1978, alterada pela Portaria MTP n.º4.219, de 20 de dezembro de </w:t>
            </w:r>
            <w:r w:rsidRPr="00B039B8">
              <w:rPr>
                <w:lang w:val="pt-PT"/>
              </w:rPr>
              <w:lastRenderedPageBreak/>
              <w:t>2022. (Redação dada pela Portaria MTE nº 1.419, de 27 de agosto de 2024).</w:t>
            </w:r>
          </w:p>
          <w:p w14:paraId="1B3A598D" w14:textId="77777777" w:rsidR="00DF4318" w:rsidRPr="00B039B8" w:rsidRDefault="00DF4318" w:rsidP="00F00D2B">
            <w:pPr>
              <w:pStyle w:val="Nivel2"/>
              <w:rPr>
                <w:lang w:val="pt-PT"/>
              </w:rPr>
            </w:pPr>
            <w:r w:rsidRPr="00B039B8">
              <w:rPr>
                <w:lang w:val="pt-PT"/>
              </w:rPr>
              <w:t>Avaliação dos riscos psicossociais através de plataforma online mapeando os fatores de riscos psicossociais relacionados ao trabalho, no sistema próprio da contratada através da plataforma SGG, para avaliação dos pontos relacionados a NR-01, “Organização do Trabalho”, “Gestão”, “Identificação Laboral”, “Saúde e Bem-estar” e “Respeito nas Relações”.</w:t>
            </w:r>
          </w:p>
          <w:p w14:paraId="288A30F8" w14:textId="77777777" w:rsidR="00DF4318" w:rsidRPr="00572A26" w:rsidRDefault="00DF4318" w:rsidP="00F00D2B">
            <w:pPr>
              <w:pStyle w:val="Nivel2"/>
              <w:rPr>
                <w:lang w:val="pt-PT"/>
              </w:rPr>
            </w:pPr>
            <w:r w:rsidRPr="00B039B8">
              <w:rPr>
                <w:lang w:val="pt-PT"/>
              </w:rPr>
              <w:t>Elaboração do relatório de fatores de riscos psicossociais com</w:t>
            </w:r>
            <w:r>
              <w:rPr>
                <w:lang w:val="pt-PT"/>
              </w:rPr>
              <w:t xml:space="preserve"> </w:t>
            </w:r>
            <w:r w:rsidRPr="00B039B8">
              <w:rPr>
                <w:lang w:val="pt-PT"/>
              </w:rPr>
              <w:t>percentuais obtidos, matriz de riscos e sugestões de melhorias.</w:t>
            </w:r>
          </w:p>
        </w:tc>
        <w:tc>
          <w:tcPr>
            <w:tcW w:w="850" w:type="dxa"/>
            <w:tcBorders>
              <w:top w:val="nil"/>
              <w:left w:val="nil"/>
              <w:bottom w:val="single" w:sz="4" w:space="0" w:color="auto"/>
              <w:right w:val="single" w:sz="4" w:space="0" w:color="auto"/>
            </w:tcBorders>
            <w:noWrap/>
            <w:vAlign w:val="center"/>
          </w:tcPr>
          <w:p w14:paraId="58855D27" w14:textId="77777777" w:rsidR="00DF4318" w:rsidRPr="00F26881" w:rsidRDefault="00DF4318" w:rsidP="00F00D2B">
            <w:pPr>
              <w:pStyle w:val="Nivel2"/>
              <w:jc w:val="center"/>
              <w:rPr>
                <w:color w:val="000000"/>
              </w:rPr>
            </w:pPr>
            <w:r>
              <w:rPr>
                <w:color w:val="000000"/>
              </w:rPr>
              <w:lastRenderedPageBreak/>
              <w:t>UNIDADE</w:t>
            </w:r>
          </w:p>
        </w:tc>
        <w:tc>
          <w:tcPr>
            <w:tcW w:w="993" w:type="dxa"/>
            <w:tcBorders>
              <w:top w:val="nil"/>
              <w:left w:val="nil"/>
              <w:bottom w:val="single" w:sz="4" w:space="0" w:color="auto"/>
              <w:right w:val="single" w:sz="4" w:space="0" w:color="auto"/>
            </w:tcBorders>
          </w:tcPr>
          <w:p w14:paraId="0F5390D0" w14:textId="77777777" w:rsidR="00DF4318" w:rsidRDefault="00DF4318" w:rsidP="00F00D2B">
            <w:pPr>
              <w:pStyle w:val="Nivel2"/>
              <w:jc w:val="center"/>
              <w:rPr>
                <w:color w:val="000000"/>
              </w:rPr>
            </w:pPr>
          </w:p>
          <w:p w14:paraId="13E747C5" w14:textId="77777777" w:rsidR="00DF4318" w:rsidRDefault="00DF4318" w:rsidP="00F00D2B">
            <w:pPr>
              <w:pStyle w:val="Nivel2"/>
              <w:jc w:val="center"/>
              <w:rPr>
                <w:color w:val="000000"/>
              </w:rPr>
            </w:pPr>
          </w:p>
          <w:p w14:paraId="2AB8F9A1" w14:textId="77777777" w:rsidR="00DF4318" w:rsidRDefault="00DF4318" w:rsidP="00F00D2B">
            <w:pPr>
              <w:pStyle w:val="Nivel2"/>
              <w:jc w:val="center"/>
              <w:rPr>
                <w:color w:val="000000"/>
              </w:rPr>
            </w:pPr>
          </w:p>
          <w:p w14:paraId="154D5DA6" w14:textId="77777777" w:rsidR="00DF4318" w:rsidRDefault="00DF4318" w:rsidP="00F00D2B">
            <w:pPr>
              <w:pStyle w:val="Nivel2"/>
              <w:jc w:val="center"/>
              <w:rPr>
                <w:color w:val="000000"/>
              </w:rPr>
            </w:pPr>
          </w:p>
          <w:p w14:paraId="540E59B5" w14:textId="77777777" w:rsidR="00DF4318" w:rsidRDefault="00DF4318" w:rsidP="00F00D2B">
            <w:pPr>
              <w:pStyle w:val="Nivel2"/>
              <w:jc w:val="center"/>
              <w:rPr>
                <w:color w:val="000000"/>
              </w:rPr>
            </w:pPr>
          </w:p>
          <w:p w14:paraId="45945BA1" w14:textId="77777777" w:rsidR="00DF4318" w:rsidRDefault="00DF4318" w:rsidP="00F00D2B">
            <w:pPr>
              <w:pStyle w:val="Nivel2"/>
              <w:jc w:val="center"/>
              <w:rPr>
                <w:color w:val="000000"/>
              </w:rPr>
            </w:pPr>
          </w:p>
          <w:p w14:paraId="678C1863" w14:textId="77777777" w:rsidR="00DF4318" w:rsidRDefault="00DF4318" w:rsidP="00F00D2B">
            <w:pPr>
              <w:pStyle w:val="Nivel2"/>
              <w:jc w:val="center"/>
              <w:rPr>
                <w:color w:val="000000"/>
              </w:rPr>
            </w:pPr>
          </w:p>
          <w:p w14:paraId="04907332" w14:textId="77777777" w:rsidR="00DF4318" w:rsidRDefault="00DF4318" w:rsidP="00F00D2B">
            <w:pPr>
              <w:pStyle w:val="Nivel2"/>
              <w:jc w:val="center"/>
              <w:rPr>
                <w:color w:val="000000"/>
              </w:rPr>
            </w:pPr>
          </w:p>
          <w:p w14:paraId="34A007DA" w14:textId="77777777" w:rsidR="00DF4318" w:rsidRPr="00F26881" w:rsidRDefault="00DF4318" w:rsidP="00F00D2B">
            <w:pPr>
              <w:pStyle w:val="Nivel2"/>
              <w:jc w:val="center"/>
              <w:rPr>
                <w:color w:val="000000"/>
              </w:rPr>
            </w:pPr>
            <w:r>
              <w:rPr>
                <w:color w:val="000000"/>
              </w:rPr>
              <w:t>900</w:t>
            </w:r>
          </w:p>
        </w:tc>
        <w:tc>
          <w:tcPr>
            <w:tcW w:w="1417" w:type="dxa"/>
            <w:tcBorders>
              <w:top w:val="nil"/>
              <w:left w:val="nil"/>
              <w:bottom w:val="single" w:sz="4" w:space="0" w:color="auto"/>
              <w:right w:val="single" w:sz="4" w:space="0" w:color="auto"/>
            </w:tcBorders>
          </w:tcPr>
          <w:p w14:paraId="7A5A02FE" w14:textId="77777777" w:rsidR="00DF4318" w:rsidRDefault="00DF4318" w:rsidP="00F00D2B">
            <w:pPr>
              <w:pStyle w:val="Nivel2"/>
              <w:jc w:val="center"/>
            </w:pPr>
          </w:p>
          <w:p w14:paraId="6A31D171" w14:textId="77777777" w:rsidR="00DF4318" w:rsidRDefault="00DF4318" w:rsidP="00F00D2B">
            <w:pPr>
              <w:pStyle w:val="Nivel2"/>
              <w:jc w:val="center"/>
            </w:pPr>
          </w:p>
          <w:p w14:paraId="143CCFF8" w14:textId="77777777" w:rsidR="00DF4318" w:rsidRDefault="00DF4318" w:rsidP="00F00D2B">
            <w:pPr>
              <w:pStyle w:val="Nivel2"/>
              <w:jc w:val="center"/>
            </w:pPr>
          </w:p>
          <w:p w14:paraId="7C03107E" w14:textId="77777777" w:rsidR="00DF4318" w:rsidRDefault="00DF4318" w:rsidP="00F00D2B">
            <w:pPr>
              <w:pStyle w:val="Nivel2"/>
              <w:jc w:val="center"/>
            </w:pPr>
          </w:p>
          <w:p w14:paraId="1C9CA2D8" w14:textId="77777777" w:rsidR="00DF4318" w:rsidRDefault="00DF4318" w:rsidP="00F00D2B">
            <w:pPr>
              <w:pStyle w:val="Nivel2"/>
              <w:jc w:val="center"/>
            </w:pPr>
          </w:p>
          <w:p w14:paraId="401FEFB1" w14:textId="77777777" w:rsidR="00DF4318" w:rsidRDefault="00DF4318" w:rsidP="00F00D2B">
            <w:pPr>
              <w:pStyle w:val="Nivel2"/>
              <w:jc w:val="center"/>
            </w:pPr>
          </w:p>
          <w:p w14:paraId="243B2E1F" w14:textId="77777777" w:rsidR="00DF4318" w:rsidRDefault="00DF4318" w:rsidP="00F00D2B">
            <w:pPr>
              <w:pStyle w:val="Nivel2"/>
              <w:jc w:val="center"/>
            </w:pPr>
          </w:p>
          <w:p w14:paraId="0D65266B" w14:textId="77777777" w:rsidR="00DF4318" w:rsidRDefault="00DF4318" w:rsidP="00F00D2B">
            <w:pPr>
              <w:pStyle w:val="Nivel2"/>
              <w:jc w:val="center"/>
            </w:pPr>
          </w:p>
          <w:p w14:paraId="7C7F9176" w14:textId="77777777" w:rsidR="00DF4318" w:rsidRPr="00F26881" w:rsidRDefault="00DF4318" w:rsidP="00F00D2B">
            <w:pPr>
              <w:pStyle w:val="Nivel2"/>
              <w:jc w:val="center"/>
            </w:pPr>
            <w:r w:rsidRPr="00A6184D">
              <w:t>R$ 48,33</w:t>
            </w:r>
          </w:p>
        </w:tc>
        <w:tc>
          <w:tcPr>
            <w:tcW w:w="1843" w:type="dxa"/>
            <w:tcBorders>
              <w:top w:val="nil"/>
              <w:left w:val="nil"/>
              <w:bottom w:val="single" w:sz="4" w:space="0" w:color="auto"/>
              <w:right w:val="single" w:sz="4" w:space="0" w:color="auto"/>
            </w:tcBorders>
          </w:tcPr>
          <w:p w14:paraId="44FC5DB8" w14:textId="77777777" w:rsidR="00DF4318" w:rsidRDefault="00DF4318" w:rsidP="00F00D2B">
            <w:pPr>
              <w:pStyle w:val="Nivel2"/>
              <w:rPr>
                <w:color w:val="000000"/>
              </w:rPr>
            </w:pPr>
          </w:p>
          <w:p w14:paraId="20A42D71" w14:textId="77777777" w:rsidR="00DF4318" w:rsidRDefault="00DF4318" w:rsidP="00F00D2B">
            <w:pPr>
              <w:pStyle w:val="Nivel2"/>
              <w:rPr>
                <w:color w:val="000000"/>
              </w:rPr>
            </w:pPr>
          </w:p>
          <w:p w14:paraId="55701A79" w14:textId="77777777" w:rsidR="00DF4318" w:rsidRDefault="00DF4318" w:rsidP="00F00D2B">
            <w:pPr>
              <w:pStyle w:val="Nivel2"/>
              <w:rPr>
                <w:color w:val="000000"/>
              </w:rPr>
            </w:pPr>
          </w:p>
          <w:p w14:paraId="48B4664E" w14:textId="77777777" w:rsidR="00DF4318" w:rsidRDefault="00DF4318" w:rsidP="00F00D2B">
            <w:pPr>
              <w:pStyle w:val="Nivel2"/>
              <w:rPr>
                <w:color w:val="000000"/>
              </w:rPr>
            </w:pPr>
          </w:p>
          <w:p w14:paraId="4BC589B7" w14:textId="77777777" w:rsidR="00DF4318" w:rsidRDefault="00DF4318" w:rsidP="00F00D2B">
            <w:pPr>
              <w:pStyle w:val="Nivel2"/>
              <w:rPr>
                <w:color w:val="000000"/>
              </w:rPr>
            </w:pPr>
          </w:p>
          <w:p w14:paraId="744100FA" w14:textId="77777777" w:rsidR="00DF4318" w:rsidRDefault="00DF4318" w:rsidP="00F00D2B">
            <w:pPr>
              <w:pStyle w:val="Nivel2"/>
              <w:jc w:val="center"/>
              <w:rPr>
                <w:color w:val="000000"/>
              </w:rPr>
            </w:pPr>
          </w:p>
          <w:p w14:paraId="7CCF6C4E" w14:textId="77777777" w:rsidR="00DF4318" w:rsidRDefault="00DF4318" w:rsidP="00F00D2B">
            <w:pPr>
              <w:pStyle w:val="Nivel2"/>
              <w:jc w:val="center"/>
              <w:rPr>
                <w:color w:val="000000"/>
              </w:rPr>
            </w:pPr>
          </w:p>
          <w:p w14:paraId="3C7AE558" w14:textId="77777777" w:rsidR="00DF4318" w:rsidRDefault="00DF4318" w:rsidP="00F00D2B">
            <w:pPr>
              <w:pStyle w:val="Nivel2"/>
              <w:jc w:val="center"/>
              <w:rPr>
                <w:color w:val="000000"/>
              </w:rPr>
            </w:pPr>
          </w:p>
          <w:p w14:paraId="51BD484B" w14:textId="77777777" w:rsidR="00DF4318" w:rsidRPr="00F26881" w:rsidRDefault="00DF4318" w:rsidP="00F00D2B">
            <w:pPr>
              <w:pStyle w:val="Nivel2"/>
              <w:jc w:val="center"/>
              <w:rPr>
                <w:color w:val="000000"/>
              </w:rPr>
            </w:pPr>
            <w:r w:rsidRPr="00A6184D">
              <w:rPr>
                <w:color w:val="000000"/>
              </w:rPr>
              <w:t>R$ 43.500,00</w:t>
            </w:r>
          </w:p>
        </w:tc>
      </w:tr>
      <w:tr w:rsidR="00DF4318" w:rsidRPr="00F26881" w14:paraId="55D8E161"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2CC600B9" w14:textId="77777777" w:rsidR="00DF4318" w:rsidRDefault="00DF4318" w:rsidP="00F00D2B">
            <w:pPr>
              <w:jc w:val="center"/>
              <w:rPr>
                <w:color w:val="000000"/>
                <w:sz w:val="20"/>
                <w:szCs w:val="20"/>
              </w:rPr>
            </w:pPr>
            <w:r>
              <w:rPr>
                <w:color w:val="000000"/>
                <w:sz w:val="20"/>
                <w:szCs w:val="20"/>
              </w:rPr>
              <w:lastRenderedPageBreak/>
              <w:t>3</w:t>
            </w:r>
          </w:p>
        </w:tc>
        <w:tc>
          <w:tcPr>
            <w:tcW w:w="3686" w:type="dxa"/>
            <w:tcBorders>
              <w:top w:val="nil"/>
              <w:left w:val="nil"/>
              <w:bottom w:val="single" w:sz="4" w:space="0" w:color="auto"/>
              <w:right w:val="single" w:sz="4" w:space="0" w:color="auto"/>
            </w:tcBorders>
          </w:tcPr>
          <w:p w14:paraId="43167E24" w14:textId="77777777" w:rsidR="00DF4318" w:rsidRPr="00F748A0" w:rsidRDefault="00DF4318" w:rsidP="00F00D2B">
            <w:pPr>
              <w:pStyle w:val="Nivel2"/>
            </w:pPr>
            <w:r w:rsidRPr="00F748A0">
              <w:t>NR-01</w:t>
            </w:r>
            <w:r w:rsidRPr="00F748A0">
              <w:rPr>
                <w:spacing w:val="-6"/>
              </w:rPr>
              <w:t xml:space="preserve"> </w:t>
            </w:r>
            <w:r w:rsidRPr="00F748A0">
              <w:t>-</w:t>
            </w:r>
            <w:r w:rsidRPr="00F748A0">
              <w:rPr>
                <w:spacing w:val="-4"/>
              </w:rPr>
              <w:t xml:space="preserve"> </w:t>
            </w:r>
            <w:r w:rsidRPr="00F748A0">
              <w:t>O.S.S</w:t>
            </w:r>
            <w:r w:rsidRPr="00F748A0">
              <w:rPr>
                <w:spacing w:val="-6"/>
              </w:rPr>
              <w:t xml:space="preserve"> </w:t>
            </w:r>
            <w:r w:rsidRPr="00F748A0">
              <w:t>(Ordem</w:t>
            </w:r>
            <w:r w:rsidRPr="00F748A0">
              <w:rPr>
                <w:spacing w:val="-6"/>
              </w:rPr>
              <w:t xml:space="preserve"> </w:t>
            </w:r>
            <w:r w:rsidRPr="00F748A0">
              <w:t>de</w:t>
            </w:r>
            <w:r w:rsidRPr="00F748A0">
              <w:rPr>
                <w:spacing w:val="-5"/>
              </w:rPr>
              <w:t xml:space="preserve"> </w:t>
            </w:r>
            <w:r w:rsidRPr="00F748A0">
              <w:t>Serviço</w:t>
            </w:r>
            <w:r w:rsidRPr="00F748A0">
              <w:rPr>
                <w:spacing w:val="-6"/>
              </w:rPr>
              <w:t xml:space="preserve"> </w:t>
            </w:r>
            <w:r w:rsidRPr="00F748A0">
              <w:t>de</w:t>
            </w:r>
            <w:r w:rsidRPr="00F748A0">
              <w:rPr>
                <w:spacing w:val="-5"/>
              </w:rPr>
              <w:t xml:space="preserve"> </w:t>
            </w:r>
            <w:r w:rsidRPr="00F748A0">
              <w:t>Segurança)</w:t>
            </w:r>
            <w:r w:rsidRPr="00F748A0">
              <w:rPr>
                <w:spacing w:val="-7"/>
              </w:rPr>
              <w:t xml:space="preserve"> </w:t>
            </w:r>
            <w:r w:rsidRPr="00F748A0">
              <w:t>elaboração</w:t>
            </w:r>
            <w:r w:rsidRPr="00F748A0">
              <w:rPr>
                <w:spacing w:val="-4"/>
              </w:rPr>
              <w:t xml:space="preserve"> </w:t>
            </w:r>
            <w:r w:rsidRPr="00F748A0">
              <w:t>e</w:t>
            </w:r>
            <w:r w:rsidRPr="00F748A0">
              <w:rPr>
                <w:spacing w:val="-5"/>
              </w:rPr>
              <w:t xml:space="preserve"> </w:t>
            </w:r>
            <w:r w:rsidRPr="00F748A0">
              <w:t xml:space="preserve">entrega para todos trabalhadores contendo no mínimo, (Disposições Gerais, Nome do trabalhador, Cargo, Setor, Matricula, CBO, Revisão, </w:t>
            </w:r>
            <w:r w:rsidRPr="00F748A0">
              <w:rPr>
                <w:spacing w:val="-2"/>
              </w:rPr>
              <w:t xml:space="preserve">Atividades desenvolvidas, Riscos ambientais das atividades, EPI,s, EPC, </w:t>
            </w:r>
            <w:r w:rsidRPr="00F748A0">
              <w:t>Medidas</w:t>
            </w:r>
            <w:r w:rsidRPr="00F748A0">
              <w:rPr>
                <w:spacing w:val="-13"/>
              </w:rPr>
              <w:t xml:space="preserve"> </w:t>
            </w:r>
            <w:r w:rsidRPr="00F748A0">
              <w:t>preventivas,</w:t>
            </w:r>
            <w:r w:rsidRPr="00F748A0">
              <w:rPr>
                <w:spacing w:val="-12"/>
              </w:rPr>
              <w:t xml:space="preserve"> </w:t>
            </w:r>
            <w:r w:rsidRPr="00F748A0">
              <w:t>Procedimento</w:t>
            </w:r>
            <w:r w:rsidRPr="00F748A0">
              <w:rPr>
                <w:spacing w:val="-13"/>
              </w:rPr>
              <w:t xml:space="preserve"> </w:t>
            </w:r>
            <w:r w:rsidRPr="00F748A0">
              <w:t>em</w:t>
            </w:r>
            <w:r w:rsidRPr="00F748A0">
              <w:rPr>
                <w:spacing w:val="-11"/>
              </w:rPr>
              <w:t xml:space="preserve"> </w:t>
            </w:r>
            <w:r w:rsidRPr="00F748A0">
              <w:t>caso</w:t>
            </w:r>
            <w:r w:rsidRPr="00F748A0">
              <w:rPr>
                <w:spacing w:val="-13"/>
              </w:rPr>
              <w:t xml:space="preserve"> </w:t>
            </w:r>
            <w:r w:rsidRPr="00F748A0">
              <w:t>de</w:t>
            </w:r>
            <w:r w:rsidRPr="00F748A0">
              <w:rPr>
                <w:spacing w:val="-11"/>
              </w:rPr>
              <w:t xml:space="preserve"> </w:t>
            </w:r>
            <w:r w:rsidRPr="00F748A0">
              <w:t>acidente</w:t>
            </w:r>
            <w:r w:rsidRPr="00F748A0">
              <w:rPr>
                <w:spacing w:val="-12"/>
              </w:rPr>
              <w:t xml:space="preserve"> </w:t>
            </w:r>
            <w:r w:rsidRPr="00F748A0">
              <w:t>ou</w:t>
            </w:r>
            <w:r w:rsidRPr="00F748A0">
              <w:rPr>
                <w:spacing w:val="-13"/>
              </w:rPr>
              <w:t xml:space="preserve"> </w:t>
            </w:r>
            <w:r w:rsidRPr="00F748A0">
              <w:t>emergência, Observações,</w:t>
            </w:r>
            <w:r w:rsidRPr="00F748A0">
              <w:rPr>
                <w:spacing w:val="-7"/>
              </w:rPr>
              <w:t xml:space="preserve"> </w:t>
            </w:r>
            <w:r w:rsidRPr="00F748A0">
              <w:t>termo</w:t>
            </w:r>
            <w:r w:rsidRPr="00F748A0">
              <w:rPr>
                <w:spacing w:val="-6"/>
              </w:rPr>
              <w:t xml:space="preserve"> </w:t>
            </w:r>
            <w:r w:rsidRPr="00F748A0">
              <w:t>de</w:t>
            </w:r>
            <w:r w:rsidRPr="00F748A0">
              <w:rPr>
                <w:spacing w:val="-7"/>
              </w:rPr>
              <w:t xml:space="preserve"> </w:t>
            </w:r>
            <w:r w:rsidRPr="00F748A0">
              <w:t>responsabilidade,</w:t>
            </w:r>
            <w:r w:rsidRPr="00F748A0">
              <w:rPr>
                <w:spacing w:val="-7"/>
              </w:rPr>
              <w:t xml:space="preserve"> </w:t>
            </w:r>
            <w:r w:rsidRPr="00F748A0">
              <w:t>Assinatura</w:t>
            </w:r>
            <w:r w:rsidRPr="00F748A0">
              <w:rPr>
                <w:spacing w:val="-7"/>
              </w:rPr>
              <w:t xml:space="preserve"> </w:t>
            </w:r>
            <w:r w:rsidRPr="00F748A0">
              <w:t>e</w:t>
            </w:r>
            <w:r w:rsidRPr="00F748A0">
              <w:rPr>
                <w:spacing w:val="-7"/>
              </w:rPr>
              <w:t xml:space="preserve"> </w:t>
            </w:r>
            <w:r w:rsidRPr="00F748A0">
              <w:t>data</w:t>
            </w:r>
            <w:r w:rsidRPr="00F748A0">
              <w:rPr>
                <w:spacing w:val="-7"/>
              </w:rPr>
              <w:t xml:space="preserve"> </w:t>
            </w:r>
            <w:r w:rsidRPr="00F748A0">
              <w:t>de</w:t>
            </w:r>
            <w:r w:rsidRPr="00F748A0">
              <w:rPr>
                <w:spacing w:val="-7"/>
              </w:rPr>
              <w:t xml:space="preserve"> </w:t>
            </w:r>
            <w:r w:rsidRPr="00F748A0">
              <w:t>emissão), conforme a Norma Regulamentadora NR-01 – (Disposições Gerais e Gerenciamento de Riscos Ocupacionais) da Portaria MTb n.º 3.214, de 08 de junho de 1978, alterada pela Portaria MTP n.º 4.219, de 20 de dezembro de 2022.</w:t>
            </w:r>
          </w:p>
          <w:p w14:paraId="50F2091D" w14:textId="77777777" w:rsidR="00DF4318" w:rsidRPr="00F748A0" w:rsidRDefault="00DF4318" w:rsidP="00F00D2B">
            <w:pPr>
              <w:pStyle w:val="Nivel2"/>
              <w:rPr>
                <w:lang w:val="pt-PT"/>
              </w:rPr>
            </w:pPr>
            <w:r w:rsidRPr="00F748A0">
              <w:t>Entregar</w:t>
            </w:r>
            <w:r w:rsidRPr="00F748A0">
              <w:rPr>
                <w:spacing w:val="-5"/>
              </w:rPr>
              <w:t xml:space="preserve"> </w:t>
            </w:r>
            <w:r w:rsidRPr="00F748A0">
              <w:t>todos</w:t>
            </w:r>
            <w:r w:rsidRPr="00F748A0">
              <w:rPr>
                <w:spacing w:val="-5"/>
              </w:rPr>
              <w:t xml:space="preserve"> </w:t>
            </w:r>
            <w:r w:rsidRPr="00F748A0">
              <w:t>os</w:t>
            </w:r>
            <w:r w:rsidRPr="00F748A0">
              <w:rPr>
                <w:spacing w:val="-5"/>
              </w:rPr>
              <w:t xml:space="preserve"> </w:t>
            </w:r>
            <w:r w:rsidRPr="00F748A0">
              <w:t>documentos</w:t>
            </w:r>
            <w:r w:rsidRPr="00F748A0">
              <w:rPr>
                <w:spacing w:val="-6"/>
              </w:rPr>
              <w:t xml:space="preserve"> </w:t>
            </w:r>
            <w:r w:rsidRPr="00F748A0">
              <w:t>em</w:t>
            </w:r>
            <w:r w:rsidRPr="00F748A0">
              <w:rPr>
                <w:spacing w:val="-3"/>
              </w:rPr>
              <w:t xml:space="preserve"> </w:t>
            </w:r>
            <w:r w:rsidRPr="00F748A0">
              <w:t>cópia</w:t>
            </w:r>
            <w:r w:rsidRPr="00F748A0">
              <w:rPr>
                <w:spacing w:val="-4"/>
              </w:rPr>
              <w:t xml:space="preserve"> </w:t>
            </w:r>
            <w:r w:rsidRPr="00F748A0">
              <w:t>física</w:t>
            </w:r>
            <w:r w:rsidRPr="00F748A0">
              <w:rPr>
                <w:spacing w:val="-5"/>
              </w:rPr>
              <w:t xml:space="preserve"> </w:t>
            </w:r>
            <w:r w:rsidRPr="00F748A0">
              <w:t>e</w:t>
            </w:r>
            <w:r w:rsidRPr="00F748A0">
              <w:rPr>
                <w:spacing w:val="-4"/>
              </w:rPr>
              <w:t xml:space="preserve"> </w:t>
            </w:r>
            <w:r w:rsidRPr="00F748A0">
              <w:rPr>
                <w:spacing w:val="-2"/>
              </w:rPr>
              <w:t>digital.</w:t>
            </w:r>
          </w:p>
        </w:tc>
        <w:tc>
          <w:tcPr>
            <w:tcW w:w="850" w:type="dxa"/>
            <w:tcBorders>
              <w:top w:val="nil"/>
              <w:left w:val="nil"/>
              <w:bottom w:val="single" w:sz="4" w:space="0" w:color="auto"/>
              <w:right w:val="single" w:sz="4" w:space="0" w:color="auto"/>
            </w:tcBorders>
            <w:noWrap/>
            <w:vAlign w:val="center"/>
          </w:tcPr>
          <w:p w14:paraId="705475CC"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73381243" w14:textId="77777777" w:rsidR="00DF4318" w:rsidRDefault="00DF4318" w:rsidP="00F00D2B">
            <w:pPr>
              <w:pStyle w:val="Nivel2"/>
              <w:jc w:val="center"/>
              <w:rPr>
                <w:color w:val="000000"/>
              </w:rPr>
            </w:pPr>
          </w:p>
          <w:p w14:paraId="4921779F" w14:textId="77777777" w:rsidR="00DF4318" w:rsidRDefault="00DF4318" w:rsidP="00F00D2B">
            <w:pPr>
              <w:pStyle w:val="Nivel2"/>
              <w:jc w:val="center"/>
              <w:rPr>
                <w:color w:val="000000"/>
              </w:rPr>
            </w:pPr>
          </w:p>
          <w:p w14:paraId="23F6DC2A" w14:textId="77777777" w:rsidR="00DF4318" w:rsidRDefault="00DF4318" w:rsidP="00F00D2B">
            <w:pPr>
              <w:pStyle w:val="Nivel2"/>
              <w:jc w:val="center"/>
              <w:rPr>
                <w:color w:val="000000"/>
              </w:rPr>
            </w:pPr>
          </w:p>
          <w:p w14:paraId="50690316" w14:textId="77777777" w:rsidR="00DF4318" w:rsidRDefault="00DF4318" w:rsidP="00F00D2B">
            <w:pPr>
              <w:pStyle w:val="Nivel2"/>
              <w:jc w:val="center"/>
              <w:rPr>
                <w:color w:val="000000"/>
              </w:rPr>
            </w:pPr>
          </w:p>
          <w:p w14:paraId="67A835F0" w14:textId="77777777" w:rsidR="00DF4318" w:rsidRDefault="00DF4318" w:rsidP="00F00D2B">
            <w:pPr>
              <w:pStyle w:val="Nivel2"/>
              <w:jc w:val="center"/>
              <w:rPr>
                <w:color w:val="000000"/>
              </w:rPr>
            </w:pPr>
          </w:p>
          <w:p w14:paraId="3B2A14F3" w14:textId="77777777" w:rsidR="00DF4318" w:rsidRDefault="00DF4318" w:rsidP="00F00D2B">
            <w:pPr>
              <w:pStyle w:val="Nivel2"/>
              <w:jc w:val="center"/>
              <w:rPr>
                <w:color w:val="000000"/>
              </w:rPr>
            </w:pPr>
          </w:p>
          <w:p w14:paraId="5872832C" w14:textId="77777777" w:rsidR="00DF4318" w:rsidRDefault="00DF4318" w:rsidP="00F00D2B">
            <w:pPr>
              <w:pStyle w:val="Nivel2"/>
              <w:jc w:val="center"/>
              <w:rPr>
                <w:color w:val="000000"/>
              </w:rPr>
            </w:pPr>
            <w:r>
              <w:rPr>
                <w:color w:val="000000"/>
              </w:rPr>
              <w:t>900</w:t>
            </w:r>
          </w:p>
        </w:tc>
        <w:tc>
          <w:tcPr>
            <w:tcW w:w="1417" w:type="dxa"/>
            <w:tcBorders>
              <w:top w:val="nil"/>
              <w:left w:val="nil"/>
              <w:bottom w:val="single" w:sz="4" w:space="0" w:color="auto"/>
              <w:right w:val="single" w:sz="4" w:space="0" w:color="auto"/>
            </w:tcBorders>
          </w:tcPr>
          <w:p w14:paraId="3C1F011B" w14:textId="77777777" w:rsidR="00DF4318" w:rsidRDefault="00DF4318" w:rsidP="00F00D2B">
            <w:pPr>
              <w:pStyle w:val="Nivel2"/>
              <w:jc w:val="center"/>
            </w:pPr>
          </w:p>
          <w:p w14:paraId="0C7A45A6" w14:textId="77777777" w:rsidR="00DF4318" w:rsidRDefault="00DF4318" w:rsidP="00F00D2B">
            <w:pPr>
              <w:pStyle w:val="Nivel2"/>
              <w:jc w:val="center"/>
            </w:pPr>
          </w:p>
          <w:p w14:paraId="49CEA6CE" w14:textId="77777777" w:rsidR="00DF4318" w:rsidRDefault="00DF4318" w:rsidP="00F00D2B">
            <w:pPr>
              <w:pStyle w:val="Nivel2"/>
              <w:jc w:val="center"/>
            </w:pPr>
          </w:p>
          <w:p w14:paraId="17E1FAD7" w14:textId="77777777" w:rsidR="00DF4318" w:rsidRDefault="00DF4318" w:rsidP="00F00D2B">
            <w:pPr>
              <w:pStyle w:val="Nivel2"/>
              <w:jc w:val="center"/>
            </w:pPr>
          </w:p>
          <w:p w14:paraId="5360C0F4" w14:textId="77777777" w:rsidR="00DF4318" w:rsidRDefault="00DF4318" w:rsidP="00F00D2B">
            <w:pPr>
              <w:pStyle w:val="Nivel2"/>
              <w:jc w:val="center"/>
            </w:pPr>
          </w:p>
          <w:p w14:paraId="41D728FB" w14:textId="77777777" w:rsidR="00DF4318" w:rsidRDefault="00DF4318" w:rsidP="00F00D2B">
            <w:pPr>
              <w:pStyle w:val="Nivel2"/>
              <w:jc w:val="center"/>
            </w:pPr>
          </w:p>
          <w:p w14:paraId="764C04F0" w14:textId="77777777" w:rsidR="00DF4318" w:rsidRPr="00F26881" w:rsidRDefault="00DF4318" w:rsidP="00F00D2B">
            <w:pPr>
              <w:pStyle w:val="Nivel2"/>
              <w:jc w:val="center"/>
            </w:pPr>
            <w:r w:rsidRPr="00A6184D">
              <w:t>R$ 45,00</w:t>
            </w:r>
          </w:p>
        </w:tc>
        <w:tc>
          <w:tcPr>
            <w:tcW w:w="1843" w:type="dxa"/>
            <w:tcBorders>
              <w:top w:val="nil"/>
              <w:left w:val="nil"/>
              <w:bottom w:val="single" w:sz="4" w:space="0" w:color="auto"/>
              <w:right w:val="single" w:sz="4" w:space="0" w:color="auto"/>
            </w:tcBorders>
          </w:tcPr>
          <w:p w14:paraId="5D6670A2" w14:textId="77777777" w:rsidR="00DF4318" w:rsidRDefault="00DF4318" w:rsidP="00F00D2B">
            <w:pPr>
              <w:pStyle w:val="Nivel2"/>
              <w:rPr>
                <w:color w:val="000000"/>
              </w:rPr>
            </w:pPr>
          </w:p>
          <w:p w14:paraId="3DFBE406" w14:textId="77777777" w:rsidR="00DF4318" w:rsidRDefault="00DF4318" w:rsidP="00F00D2B">
            <w:pPr>
              <w:pStyle w:val="Nivel2"/>
              <w:rPr>
                <w:color w:val="000000"/>
              </w:rPr>
            </w:pPr>
          </w:p>
          <w:p w14:paraId="0367869C" w14:textId="77777777" w:rsidR="00DF4318" w:rsidRDefault="00DF4318" w:rsidP="00F00D2B">
            <w:pPr>
              <w:pStyle w:val="Nivel2"/>
              <w:rPr>
                <w:color w:val="000000"/>
              </w:rPr>
            </w:pPr>
          </w:p>
          <w:p w14:paraId="35A3CCA3" w14:textId="77777777" w:rsidR="00DF4318" w:rsidRDefault="00DF4318" w:rsidP="00F00D2B">
            <w:pPr>
              <w:pStyle w:val="Nivel2"/>
              <w:rPr>
                <w:color w:val="000000"/>
              </w:rPr>
            </w:pPr>
          </w:p>
          <w:p w14:paraId="67EE6B5E" w14:textId="77777777" w:rsidR="00DF4318" w:rsidRDefault="00DF4318" w:rsidP="00F00D2B">
            <w:pPr>
              <w:pStyle w:val="Nivel2"/>
              <w:rPr>
                <w:color w:val="000000"/>
              </w:rPr>
            </w:pPr>
          </w:p>
          <w:p w14:paraId="4099F367" w14:textId="77777777" w:rsidR="00DF4318" w:rsidRDefault="00DF4318" w:rsidP="00F00D2B">
            <w:pPr>
              <w:pStyle w:val="Nivel2"/>
              <w:rPr>
                <w:color w:val="000000"/>
              </w:rPr>
            </w:pPr>
          </w:p>
          <w:p w14:paraId="6D1B92BA" w14:textId="77777777" w:rsidR="00DF4318" w:rsidRPr="00F26881" w:rsidRDefault="00DF4318" w:rsidP="00F00D2B">
            <w:pPr>
              <w:pStyle w:val="Nivel2"/>
              <w:jc w:val="center"/>
              <w:rPr>
                <w:color w:val="000000"/>
              </w:rPr>
            </w:pPr>
            <w:r w:rsidRPr="00A6184D">
              <w:rPr>
                <w:color w:val="000000"/>
              </w:rPr>
              <w:t>R$ 40.500,00</w:t>
            </w:r>
          </w:p>
        </w:tc>
      </w:tr>
      <w:tr w:rsidR="00DF4318" w:rsidRPr="00F26881" w14:paraId="106755C8"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C4B3128" w14:textId="77777777" w:rsidR="00DF4318" w:rsidRDefault="00DF4318" w:rsidP="00F00D2B">
            <w:pPr>
              <w:jc w:val="center"/>
              <w:rPr>
                <w:color w:val="000000"/>
                <w:sz w:val="20"/>
                <w:szCs w:val="20"/>
              </w:rPr>
            </w:pPr>
            <w:r>
              <w:rPr>
                <w:color w:val="000000"/>
                <w:sz w:val="20"/>
                <w:szCs w:val="20"/>
              </w:rPr>
              <w:t>4</w:t>
            </w:r>
          </w:p>
        </w:tc>
        <w:tc>
          <w:tcPr>
            <w:tcW w:w="3686" w:type="dxa"/>
            <w:tcBorders>
              <w:top w:val="nil"/>
              <w:left w:val="nil"/>
              <w:bottom w:val="single" w:sz="4" w:space="0" w:color="auto"/>
              <w:right w:val="single" w:sz="4" w:space="0" w:color="auto"/>
            </w:tcBorders>
          </w:tcPr>
          <w:p w14:paraId="6BA9D373" w14:textId="77777777" w:rsidR="00DF4318" w:rsidRDefault="00DF4318" w:rsidP="00F00D2B">
            <w:pPr>
              <w:pStyle w:val="Nivel2"/>
            </w:pPr>
            <w:r>
              <w:t xml:space="preserve">NR-07 PCMSO (Programa de Controle Médico de Saúde Ocupacional) conforme a Norma Regulamentadora NR-7 da Portaria MTb n.º 3.214, de 08 de junho de 1978, alterada pela Portaria MTP n.º 567, de 10 de março de 2022, Levantamento de todos os exames médicos clínicos e complementares necessários (admissional, periódico, de </w:t>
            </w:r>
            <w:r>
              <w:lastRenderedPageBreak/>
              <w:t>retorno ao trabalho, de mudança de riscos ocupacionais e demissional). Item 7.5.6 da NR-07.</w:t>
            </w:r>
          </w:p>
          <w:p w14:paraId="6D21CFCC" w14:textId="77777777" w:rsidR="00DF4318" w:rsidRDefault="00DF4318" w:rsidP="00F00D2B">
            <w:pPr>
              <w:pStyle w:val="Nivel2"/>
            </w:pPr>
            <w:r>
              <w:t>O Médico do trabalho responsável pelo PCMSO deverá possuir formação e registro profissional em conformidade com o disposto na regulamentação da profissão e nos instrumentos normativos emitidos pelo respectivo Conselho Profissional, quando existente.</w:t>
            </w:r>
          </w:p>
          <w:p w14:paraId="452DAA0A" w14:textId="77777777" w:rsidR="00DF4318" w:rsidRDefault="00DF4318" w:rsidP="00F00D2B">
            <w:pPr>
              <w:pStyle w:val="Nivel2"/>
            </w:pPr>
            <w:r>
              <w:t>O médico do trabalho responsável pelo PCMSO deve elaborar relatório analítico do Programa, anualmente. Conforme o item 7.6.2 da NR-07.</w:t>
            </w:r>
          </w:p>
          <w:p w14:paraId="03E10EE3" w14:textId="77777777" w:rsidR="00DF4318" w:rsidRPr="00F748A0" w:rsidRDefault="00DF4318" w:rsidP="00F00D2B">
            <w:pPr>
              <w:pStyle w:val="Nivel2"/>
            </w:pPr>
            <w:r>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6C04D85A" w14:textId="77777777" w:rsidR="00DF4318" w:rsidRDefault="00DF4318" w:rsidP="00F00D2B">
            <w:pPr>
              <w:pStyle w:val="Nivel2"/>
              <w:jc w:val="center"/>
              <w:rPr>
                <w:color w:val="000000"/>
              </w:rPr>
            </w:pPr>
          </w:p>
          <w:p w14:paraId="10ECF640" w14:textId="77777777" w:rsidR="00DF4318" w:rsidRDefault="00DF4318" w:rsidP="00F00D2B">
            <w:pPr>
              <w:pStyle w:val="Nivel2"/>
              <w:jc w:val="center"/>
              <w:rPr>
                <w:color w:val="000000"/>
              </w:rPr>
            </w:pPr>
          </w:p>
          <w:p w14:paraId="6DAFAAF9" w14:textId="77777777" w:rsidR="00DF4318" w:rsidRDefault="00DF4318" w:rsidP="00F00D2B">
            <w:pPr>
              <w:pStyle w:val="Nivel2"/>
              <w:jc w:val="center"/>
              <w:rPr>
                <w:color w:val="000000"/>
              </w:rPr>
            </w:pPr>
            <w:r>
              <w:rPr>
                <w:color w:val="000000"/>
              </w:rPr>
              <w:br/>
            </w:r>
            <w:r>
              <w:rPr>
                <w:color w:val="000000"/>
              </w:rPr>
              <w:br/>
              <w:t>UNIDADE</w:t>
            </w:r>
          </w:p>
        </w:tc>
        <w:tc>
          <w:tcPr>
            <w:tcW w:w="993" w:type="dxa"/>
            <w:tcBorders>
              <w:top w:val="nil"/>
              <w:left w:val="nil"/>
              <w:bottom w:val="single" w:sz="4" w:space="0" w:color="auto"/>
              <w:right w:val="single" w:sz="4" w:space="0" w:color="auto"/>
            </w:tcBorders>
          </w:tcPr>
          <w:p w14:paraId="073EF55E" w14:textId="77777777" w:rsidR="00DF4318" w:rsidRDefault="00DF4318" w:rsidP="00F00D2B">
            <w:pPr>
              <w:pStyle w:val="Nivel2"/>
              <w:jc w:val="center"/>
              <w:rPr>
                <w:color w:val="000000"/>
              </w:rPr>
            </w:pPr>
          </w:p>
          <w:p w14:paraId="1557C1A3" w14:textId="77777777" w:rsidR="00DF4318" w:rsidRDefault="00DF4318" w:rsidP="00F00D2B">
            <w:pPr>
              <w:pStyle w:val="Nivel2"/>
              <w:jc w:val="center"/>
              <w:rPr>
                <w:color w:val="000000"/>
              </w:rPr>
            </w:pPr>
          </w:p>
          <w:p w14:paraId="62AC3D50" w14:textId="77777777" w:rsidR="00DF4318" w:rsidRDefault="00DF4318" w:rsidP="00F00D2B">
            <w:pPr>
              <w:pStyle w:val="Nivel2"/>
              <w:jc w:val="center"/>
              <w:rPr>
                <w:color w:val="000000"/>
              </w:rPr>
            </w:pPr>
          </w:p>
          <w:p w14:paraId="04B921A0" w14:textId="77777777" w:rsidR="00DF4318" w:rsidRDefault="00DF4318" w:rsidP="00F00D2B">
            <w:pPr>
              <w:pStyle w:val="Nivel2"/>
              <w:jc w:val="center"/>
              <w:rPr>
                <w:color w:val="000000"/>
              </w:rPr>
            </w:pPr>
            <w:r>
              <w:rPr>
                <w:color w:val="000000"/>
              </w:rPr>
              <w:br/>
            </w:r>
          </w:p>
          <w:p w14:paraId="4D4B9865" w14:textId="77777777" w:rsidR="00DF4318" w:rsidRDefault="00DF4318" w:rsidP="00F00D2B">
            <w:pPr>
              <w:pStyle w:val="Nivel2"/>
              <w:jc w:val="center"/>
              <w:rPr>
                <w:color w:val="000000"/>
              </w:rPr>
            </w:pPr>
          </w:p>
          <w:p w14:paraId="6822270B" w14:textId="77777777" w:rsidR="00DF4318" w:rsidRDefault="00DF4318" w:rsidP="00F00D2B">
            <w:pPr>
              <w:pStyle w:val="Nivel2"/>
              <w:jc w:val="center"/>
              <w:rPr>
                <w:color w:val="000000"/>
              </w:rPr>
            </w:pPr>
          </w:p>
          <w:p w14:paraId="0140AE5C" w14:textId="77777777" w:rsidR="00DF4318" w:rsidRDefault="00DF4318" w:rsidP="00F00D2B">
            <w:pPr>
              <w:pStyle w:val="Nivel2"/>
              <w:jc w:val="center"/>
              <w:rPr>
                <w:color w:val="000000"/>
              </w:rPr>
            </w:pPr>
            <w:r>
              <w:rPr>
                <w:color w:val="000000"/>
              </w:rPr>
              <w:lastRenderedPageBreak/>
              <w:br/>
            </w:r>
          </w:p>
          <w:p w14:paraId="296DBF56" w14:textId="77777777" w:rsidR="00DF4318" w:rsidRDefault="00DF4318" w:rsidP="00F00D2B">
            <w:pPr>
              <w:pStyle w:val="Nivel2"/>
              <w:jc w:val="center"/>
              <w:rPr>
                <w:color w:val="000000"/>
              </w:rPr>
            </w:pPr>
          </w:p>
          <w:p w14:paraId="72521DC2" w14:textId="77777777" w:rsidR="00DF4318" w:rsidRDefault="00DF4318" w:rsidP="00F00D2B">
            <w:pPr>
              <w:pStyle w:val="Nivel2"/>
              <w:jc w:val="center"/>
              <w:rPr>
                <w:color w:val="000000"/>
              </w:rPr>
            </w:pPr>
            <w:r>
              <w:rPr>
                <w:color w:val="000000"/>
              </w:rPr>
              <w:t>01</w:t>
            </w:r>
          </w:p>
        </w:tc>
        <w:tc>
          <w:tcPr>
            <w:tcW w:w="1417" w:type="dxa"/>
            <w:tcBorders>
              <w:top w:val="nil"/>
              <w:left w:val="nil"/>
              <w:bottom w:val="single" w:sz="4" w:space="0" w:color="auto"/>
              <w:right w:val="single" w:sz="4" w:space="0" w:color="auto"/>
            </w:tcBorders>
          </w:tcPr>
          <w:p w14:paraId="534C86CF" w14:textId="77777777" w:rsidR="00DF4318" w:rsidRDefault="00DF4318" w:rsidP="00F00D2B">
            <w:pPr>
              <w:pStyle w:val="Nivel2"/>
              <w:jc w:val="center"/>
            </w:pPr>
          </w:p>
          <w:p w14:paraId="39DCA803" w14:textId="77777777" w:rsidR="00DF4318" w:rsidRDefault="00DF4318" w:rsidP="00F00D2B">
            <w:pPr>
              <w:pStyle w:val="Nivel2"/>
              <w:jc w:val="center"/>
            </w:pPr>
          </w:p>
          <w:p w14:paraId="61265BBF" w14:textId="77777777" w:rsidR="00DF4318" w:rsidRDefault="00DF4318" w:rsidP="00F00D2B">
            <w:pPr>
              <w:pStyle w:val="Nivel2"/>
              <w:jc w:val="center"/>
            </w:pPr>
          </w:p>
          <w:p w14:paraId="179A945E" w14:textId="77777777" w:rsidR="00DF4318" w:rsidRDefault="00DF4318" w:rsidP="00F00D2B">
            <w:pPr>
              <w:pStyle w:val="Nivel2"/>
              <w:jc w:val="center"/>
            </w:pPr>
          </w:p>
          <w:p w14:paraId="203A95CB" w14:textId="77777777" w:rsidR="00DF4318" w:rsidRDefault="00DF4318" w:rsidP="00F00D2B">
            <w:pPr>
              <w:pStyle w:val="Nivel2"/>
              <w:jc w:val="center"/>
            </w:pPr>
          </w:p>
          <w:p w14:paraId="029156B4" w14:textId="77777777" w:rsidR="00DF4318" w:rsidRDefault="00DF4318" w:rsidP="00F00D2B">
            <w:pPr>
              <w:pStyle w:val="Nivel2"/>
              <w:jc w:val="center"/>
            </w:pPr>
          </w:p>
          <w:p w14:paraId="1CB7F595" w14:textId="77777777" w:rsidR="00DF4318" w:rsidRDefault="00DF4318" w:rsidP="00F00D2B">
            <w:pPr>
              <w:pStyle w:val="Nivel2"/>
            </w:pPr>
          </w:p>
          <w:p w14:paraId="585525D4" w14:textId="77777777" w:rsidR="00DF4318" w:rsidRDefault="00DF4318" w:rsidP="00F00D2B">
            <w:pPr>
              <w:pStyle w:val="Nivel2"/>
            </w:pPr>
          </w:p>
          <w:p w14:paraId="5599188C" w14:textId="77777777" w:rsidR="00DF4318" w:rsidRDefault="00DF4318" w:rsidP="00F00D2B">
            <w:pPr>
              <w:pStyle w:val="Nivel2"/>
              <w:jc w:val="center"/>
            </w:pPr>
          </w:p>
          <w:p w14:paraId="6D4F873A" w14:textId="77777777" w:rsidR="00DF4318" w:rsidRPr="00F26881" w:rsidRDefault="00DF4318" w:rsidP="00F00D2B">
            <w:pPr>
              <w:pStyle w:val="Nivel2"/>
              <w:jc w:val="center"/>
            </w:pPr>
            <w:r w:rsidRPr="00A6184D">
              <w:t>R$ 26.000,00</w:t>
            </w:r>
          </w:p>
        </w:tc>
        <w:tc>
          <w:tcPr>
            <w:tcW w:w="1843" w:type="dxa"/>
            <w:tcBorders>
              <w:top w:val="nil"/>
              <w:left w:val="nil"/>
              <w:bottom w:val="single" w:sz="4" w:space="0" w:color="auto"/>
              <w:right w:val="single" w:sz="4" w:space="0" w:color="auto"/>
            </w:tcBorders>
          </w:tcPr>
          <w:p w14:paraId="1F03AA24" w14:textId="77777777" w:rsidR="00DF4318" w:rsidRDefault="00DF4318" w:rsidP="00F00D2B">
            <w:pPr>
              <w:pStyle w:val="Nivel2"/>
              <w:jc w:val="center"/>
            </w:pPr>
          </w:p>
          <w:p w14:paraId="6AA2FA79" w14:textId="77777777" w:rsidR="00DF4318" w:rsidRDefault="00DF4318" w:rsidP="00F00D2B">
            <w:pPr>
              <w:pStyle w:val="Nivel2"/>
              <w:jc w:val="center"/>
            </w:pPr>
          </w:p>
          <w:p w14:paraId="096FD42B" w14:textId="77777777" w:rsidR="00DF4318" w:rsidRDefault="00DF4318" w:rsidP="00F00D2B">
            <w:pPr>
              <w:pStyle w:val="Nivel2"/>
              <w:jc w:val="center"/>
            </w:pPr>
          </w:p>
          <w:p w14:paraId="222B31CA" w14:textId="77777777" w:rsidR="00DF4318" w:rsidRDefault="00DF4318" w:rsidP="00F00D2B">
            <w:pPr>
              <w:pStyle w:val="Nivel2"/>
              <w:jc w:val="center"/>
            </w:pPr>
          </w:p>
          <w:p w14:paraId="6E21E6C0" w14:textId="77777777" w:rsidR="00DF4318" w:rsidRDefault="00DF4318" w:rsidP="00F00D2B">
            <w:pPr>
              <w:pStyle w:val="Nivel2"/>
              <w:jc w:val="center"/>
            </w:pPr>
          </w:p>
          <w:p w14:paraId="259E41D2" w14:textId="77777777" w:rsidR="00DF4318" w:rsidRDefault="00DF4318" w:rsidP="00F00D2B">
            <w:pPr>
              <w:pStyle w:val="Nivel2"/>
              <w:jc w:val="center"/>
            </w:pPr>
          </w:p>
          <w:p w14:paraId="434FE8AF" w14:textId="77777777" w:rsidR="00DF4318" w:rsidRDefault="00DF4318" w:rsidP="00F00D2B">
            <w:pPr>
              <w:pStyle w:val="Nivel2"/>
              <w:jc w:val="center"/>
            </w:pPr>
          </w:p>
          <w:p w14:paraId="6B9E61C8" w14:textId="77777777" w:rsidR="00DF4318" w:rsidRDefault="00DF4318" w:rsidP="00F00D2B">
            <w:pPr>
              <w:pStyle w:val="Nivel2"/>
              <w:jc w:val="center"/>
            </w:pPr>
          </w:p>
          <w:p w14:paraId="361A1830" w14:textId="77777777" w:rsidR="00DF4318" w:rsidRDefault="00DF4318" w:rsidP="00F00D2B">
            <w:pPr>
              <w:pStyle w:val="Nivel2"/>
              <w:jc w:val="center"/>
            </w:pPr>
          </w:p>
          <w:p w14:paraId="221EBDE2" w14:textId="77777777" w:rsidR="00DF4318" w:rsidRPr="00F26881" w:rsidRDefault="00DF4318" w:rsidP="00F00D2B">
            <w:pPr>
              <w:pStyle w:val="Nivel2"/>
              <w:jc w:val="center"/>
              <w:rPr>
                <w:color w:val="000000"/>
              </w:rPr>
            </w:pPr>
            <w:r w:rsidRPr="00A6184D">
              <w:t>R$ 26.000,00</w:t>
            </w:r>
          </w:p>
        </w:tc>
      </w:tr>
      <w:tr w:rsidR="00DF4318" w:rsidRPr="00F26881" w14:paraId="661FD332"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752827D" w14:textId="77777777" w:rsidR="00DF4318" w:rsidRDefault="00DF4318" w:rsidP="00F00D2B">
            <w:pPr>
              <w:jc w:val="center"/>
              <w:rPr>
                <w:color w:val="000000"/>
                <w:sz w:val="20"/>
                <w:szCs w:val="20"/>
              </w:rPr>
            </w:pPr>
            <w:r>
              <w:rPr>
                <w:color w:val="000000"/>
                <w:sz w:val="20"/>
                <w:szCs w:val="20"/>
              </w:rPr>
              <w:lastRenderedPageBreak/>
              <w:t>5</w:t>
            </w:r>
          </w:p>
        </w:tc>
        <w:tc>
          <w:tcPr>
            <w:tcW w:w="3686" w:type="dxa"/>
            <w:tcBorders>
              <w:top w:val="nil"/>
              <w:left w:val="nil"/>
              <w:bottom w:val="single" w:sz="4" w:space="0" w:color="auto"/>
              <w:right w:val="single" w:sz="4" w:space="0" w:color="auto"/>
            </w:tcBorders>
          </w:tcPr>
          <w:p w14:paraId="6364F563" w14:textId="77777777" w:rsidR="00DF4318" w:rsidRPr="00667520" w:rsidRDefault="00DF4318" w:rsidP="00F00D2B">
            <w:pPr>
              <w:pStyle w:val="Nivel2"/>
              <w:rPr>
                <w:spacing w:val="-5"/>
              </w:rPr>
            </w:pPr>
            <w:r w:rsidRPr="00667520">
              <w:rPr>
                <w:spacing w:val="-5"/>
              </w:rPr>
              <w:t>NR-15 e NR -16 LTIP (Laudo Técnico de Insalubridade</w:t>
            </w:r>
            <w:r>
              <w:rPr>
                <w:spacing w:val="-5"/>
              </w:rPr>
              <w:t xml:space="preserve"> </w:t>
            </w:r>
            <w:r w:rsidRPr="00667520">
              <w:rPr>
                <w:spacing w:val="-5"/>
              </w:rPr>
              <w:t>e Periculosidade) De todas as Funções, conforme a NR-15</w:t>
            </w:r>
            <w:r>
              <w:rPr>
                <w:spacing w:val="-5"/>
              </w:rPr>
              <w:t xml:space="preserve"> </w:t>
            </w:r>
            <w:r w:rsidRPr="00667520">
              <w:rPr>
                <w:spacing w:val="-5"/>
              </w:rPr>
              <w:t>Atividades e Operações Insalubres da Portaria MTb n.º 3.214,</w:t>
            </w:r>
            <w:r>
              <w:rPr>
                <w:spacing w:val="-5"/>
              </w:rPr>
              <w:t xml:space="preserve"> </w:t>
            </w:r>
            <w:r w:rsidRPr="00667520">
              <w:rPr>
                <w:spacing w:val="-5"/>
              </w:rPr>
              <w:t>de 08 de junho de 1978, alterada pela Portaria MTP n.º 806, de</w:t>
            </w:r>
            <w:r>
              <w:rPr>
                <w:spacing w:val="-5"/>
              </w:rPr>
              <w:t xml:space="preserve"> </w:t>
            </w:r>
            <w:r w:rsidRPr="00667520">
              <w:rPr>
                <w:spacing w:val="-5"/>
              </w:rPr>
              <w:t>13 de abril de 2022, NR-16 - Atividades e Operações Perigosas</w:t>
            </w:r>
            <w:r>
              <w:rPr>
                <w:spacing w:val="-5"/>
              </w:rPr>
              <w:t xml:space="preserve"> </w:t>
            </w:r>
            <w:r w:rsidRPr="00667520">
              <w:rPr>
                <w:spacing w:val="-5"/>
              </w:rPr>
              <w:t>da Portaria MTb n.º 3.214, de 08 de junho de 1978, alterada</w:t>
            </w:r>
            <w:r>
              <w:rPr>
                <w:spacing w:val="-5"/>
              </w:rPr>
              <w:t xml:space="preserve"> </w:t>
            </w:r>
            <w:r w:rsidRPr="00667520">
              <w:rPr>
                <w:spacing w:val="-5"/>
              </w:rPr>
              <w:t>pela Portaria Nº 1.357, de 09 de Dezembro de 2019, que prevê</w:t>
            </w:r>
            <w:r>
              <w:rPr>
                <w:spacing w:val="-5"/>
              </w:rPr>
              <w:t xml:space="preserve"> </w:t>
            </w:r>
            <w:r w:rsidRPr="00667520">
              <w:rPr>
                <w:spacing w:val="-5"/>
              </w:rPr>
              <w:t>que a caracterização e classificação da insalubridade e da</w:t>
            </w:r>
            <w:r>
              <w:rPr>
                <w:spacing w:val="-5"/>
              </w:rPr>
              <w:t xml:space="preserve"> </w:t>
            </w:r>
            <w:r w:rsidRPr="00667520">
              <w:rPr>
                <w:spacing w:val="-5"/>
              </w:rPr>
              <w:t>periculosidade, mediante laudo técnico elaborado por Médico</w:t>
            </w:r>
            <w:r>
              <w:rPr>
                <w:spacing w:val="-5"/>
              </w:rPr>
              <w:t xml:space="preserve"> </w:t>
            </w:r>
            <w:r w:rsidRPr="00667520">
              <w:rPr>
                <w:spacing w:val="-5"/>
              </w:rPr>
              <w:t>do Trabalho ou Engenheiro de Segurança do Trabalho,</w:t>
            </w:r>
            <w:r>
              <w:rPr>
                <w:spacing w:val="-5"/>
              </w:rPr>
              <w:t xml:space="preserve"> </w:t>
            </w:r>
            <w:r w:rsidRPr="00667520">
              <w:rPr>
                <w:spacing w:val="-5"/>
              </w:rPr>
              <w:t>conforme a Lei Nº 6.514 de 22 de Dezembro de 1977 artigo</w:t>
            </w:r>
            <w:r>
              <w:rPr>
                <w:spacing w:val="-5"/>
              </w:rPr>
              <w:t xml:space="preserve"> </w:t>
            </w:r>
            <w:r w:rsidRPr="00667520">
              <w:rPr>
                <w:spacing w:val="-5"/>
              </w:rPr>
              <w:t>195.</w:t>
            </w:r>
          </w:p>
          <w:p w14:paraId="3326BA19" w14:textId="77777777" w:rsidR="00DF4318" w:rsidRPr="00667520" w:rsidRDefault="00DF4318" w:rsidP="00F00D2B">
            <w:pPr>
              <w:pStyle w:val="Nivel2"/>
              <w:rPr>
                <w:spacing w:val="-5"/>
              </w:rPr>
            </w:pPr>
            <w:r w:rsidRPr="00667520">
              <w:rPr>
                <w:spacing w:val="-5"/>
              </w:rPr>
              <w:t>Realização de avaliação quantitativa das exposições</w:t>
            </w:r>
            <w:r>
              <w:rPr>
                <w:spacing w:val="-5"/>
              </w:rPr>
              <w:t xml:space="preserve"> </w:t>
            </w:r>
            <w:r w:rsidRPr="00667520">
              <w:rPr>
                <w:spacing w:val="-5"/>
              </w:rPr>
              <w:t>ocupacionais a agentes físicos, químicos e biológicos, das</w:t>
            </w:r>
            <w:r>
              <w:rPr>
                <w:spacing w:val="-5"/>
              </w:rPr>
              <w:t xml:space="preserve"> </w:t>
            </w:r>
            <w:r w:rsidRPr="00667520">
              <w:rPr>
                <w:spacing w:val="-5"/>
              </w:rPr>
              <w:t>funções que se fazem necessária e avaliação qualitativa dos</w:t>
            </w:r>
            <w:r>
              <w:rPr>
                <w:spacing w:val="-5"/>
              </w:rPr>
              <w:t xml:space="preserve"> </w:t>
            </w:r>
            <w:r w:rsidRPr="00667520">
              <w:rPr>
                <w:spacing w:val="-5"/>
              </w:rPr>
              <w:t>riscos inerentes a outra função;</w:t>
            </w:r>
          </w:p>
          <w:p w14:paraId="6FBE1078" w14:textId="77777777" w:rsidR="00DF4318" w:rsidRDefault="00DF4318" w:rsidP="00F00D2B">
            <w:pPr>
              <w:pStyle w:val="Nivel2"/>
              <w:rPr>
                <w:spacing w:val="-5"/>
              </w:rPr>
            </w:pPr>
            <w:r w:rsidRPr="00667520">
              <w:rPr>
                <w:spacing w:val="-5"/>
              </w:rPr>
              <w:t>Apresentar cópia atualizada do certificado de calibração dos</w:t>
            </w:r>
            <w:r>
              <w:rPr>
                <w:spacing w:val="-5"/>
              </w:rPr>
              <w:t xml:space="preserve"> </w:t>
            </w:r>
            <w:r w:rsidRPr="00667520">
              <w:rPr>
                <w:spacing w:val="-5"/>
              </w:rPr>
              <w:t>aparelhos utilizados nas avaliações quantitativas.</w:t>
            </w:r>
          </w:p>
          <w:p w14:paraId="698ABF0E" w14:textId="77777777" w:rsidR="00DF4318" w:rsidRPr="00F748A0" w:rsidRDefault="00DF4318" w:rsidP="00F00D2B">
            <w:pPr>
              <w:pStyle w:val="Nivel2"/>
            </w:pPr>
            <w:r w:rsidRPr="007E2FF4">
              <w:rPr>
                <w:spacing w:val="-5"/>
              </w:rPr>
              <w:t>Entregar todos os documentos em cópia física e digital</w:t>
            </w:r>
            <w:r>
              <w:rPr>
                <w:spacing w:val="-5"/>
              </w:rPr>
              <w:t>.</w:t>
            </w:r>
          </w:p>
        </w:tc>
        <w:tc>
          <w:tcPr>
            <w:tcW w:w="850" w:type="dxa"/>
            <w:tcBorders>
              <w:top w:val="nil"/>
              <w:left w:val="nil"/>
              <w:bottom w:val="single" w:sz="4" w:space="0" w:color="auto"/>
              <w:right w:val="single" w:sz="4" w:space="0" w:color="auto"/>
            </w:tcBorders>
            <w:noWrap/>
            <w:vAlign w:val="center"/>
          </w:tcPr>
          <w:p w14:paraId="0AD078D8"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7AB8BA80" w14:textId="77777777" w:rsidR="00DF4318" w:rsidRDefault="00DF4318" w:rsidP="00F00D2B">
            <w:pPr>
              <w:pStyle w:val="Nivel2"/>
              <w:jc w:val="center"/>
              <w:rPr>
                <w:color w:val="000000"/>
              </w:rPr>
            </w:pPr>
          </w:p>
          <w:p w14:paraId="1BD7BE02" w14:textId="77777777" w:rsidR="00DF4318" w:rsidRDefault="00DF4318" w:rsidP="00F00D2B">
            <w:pPr>
              <w:pStyle w:val="Nivel2"/>
              <w:rPr>
                <w:color w:val="000000"/>
              </w:rPr>
            </w:pPr>
          </w:p>
          <w:p w14:paraId="3EA10FCB" w14:textId="77777777" w:rsidR="00DF4318" w:rsidRDefault="00DF4318" w:rsidP="00F00D2B">
            <w:pPr>
              <w:pStyle w:val="Nivel2"/>
              <w:rPr>
                <w:color w:val="000000"/>
              </w:rPr>
            </w:pPr>
            <w:r>
              <w:rPr>
                <w:color w:val="000000"/>
              </w:rPr>
              <w:br/>
            </w:r>
          </w:p>
          <w:p w14:paraId="43E7BA02" w14:textId="77777777" w:rsidR="00DF4318" w:rsidRDefault="00DF4318" w:rsidP="00F00D2B">
            <w:pPr>
              <w:pStyle w:val="Nivel2"/>
              <w:rPr>
                <w:color w:val="000000"/>
              </w:rPr>
            </w:pPr>
          </w:p>
          <w:p w14:paraId="2BD7C1B5" w14:textId="77777777" w:rsidR="00DF4318" w:rsidRDefault="00DF4318" w:rsidP="00F00D2B">
            <w:pPr>
              <w:pStyle w:val="Nivel2"/>
              <w:rPr>
                <w:color w:val="000000"/>
              </w:rPr>
            </w:pPr>
          </w:p>
          <w:p w14:paraId="0F2F1493" w14:textId="77777777" w:rsidR="00DF4318" w:rsidRDefault="00DF4318" w:rsidP="00F00D2B">
            <w:pPr>
              <w:pStyle w:val="Nivel2"/>
              <w:rPr>
                <w:color w:val="000000"/>
              </w:rPr>
            </w:pPr>
          </w:p>
          <w:p w14:paraId="1C34FA63" w14:textId="77777777" w:rsidR="00DF4318" w:rsidRDefault="00DF4318" w:rsidP="00F00D2B">
            <w:pPr>
              <w:pStyle w:val="Nivel2"/>
              <w:rPr>
                <w:color w:val="000000"/>
              </w:rPr>
            </w:pPr>
          </w:p>
          <w:p w14:paraId="3776572C" w14:textId="77777777" w:rsidR="00DF4318" w:rsidRDefault="00DF4318" w:rsidP="00F00D2B">
            <w:pPr>
              <w:pStyle w:val="Nivel2"/>
              <w:rPr>
                <w:color w:val="000000"/>
              </w:rPr>
            </w:pPr>
          </w:p>
          <w:p w14:paraId="51FAF718" w14:textId="77777777" w:rsidR="00DF4318" w:rsidRDefault="00DF4318" w:rsidP="00F00D2B">
            <w:pPr>
              <w:pStyle w:val="Nivel2"/>
              <w:jc w:val="center"/>
              <w:rPr>
                <w:color w:val="000000"/>
              </w:rPr>
            </w:pPr>
          </w:p>
          <w:p w14:paraId="23E631D5" w14:textId="77777777" w:rsidR="00DF4318" w:rsidRDefault="00DF4318" w:rsidP="00F00D2B">
            <w:pPr>
              <w:pStyle w:val="Nivel2"/>
              <w:jc w:val="center"/>
              <w:rPr>
                <w:color w:val="000000"/>
              </w:rPr>
            </w:pPr>
            <w:r>
              <w:rPr>
                <w:color w:val="000000"/>
              </w:rPr>
              <w:t>01</w:t>
            </w:r>
          </w:p>
        </w:tc>
        <w:tc>
          <w:tcPr>
            <w:tcW w:w="1417" w:type="dxa"/>
            <w:tcBorders>
              <w:top w:val="nil"/>
              <w:left w:val="nil"/>
              <w:bottom w:val="single" w:sz="4" w:space="0" w:color="auto"/>
              <w:right w:val="single" w:sz="4" w:space="0" w:color="auto"/>
            </w:tcBorders>
          </w:tcPr>
          <w:p w14:paraId="51127140" w14:textId="77777777" w:rsidR="00DF4318" w:rsidRDefault="00DF4318" w:rsidP="00F00D2B">
            <w:pPr>
              <w:pStyle w:val="Nivel2"/>
              <w:jc w:val="center"/>
            </w:pPr>
          </w:p>
          <w:p w14:paraId="4B8F78EB" w14:textId="77777777" w:rsidR="00DF4318" w:rsidRDefault="00DF4318" w:rsidP="00F00D2B">
            <w:pPr>
              <w:pStyle w:val="Nivel2"/>
              <w:jc w:val="center"/>
            </w:pPr>
          </w:p>
          <w:p w14:paraId="5A1EB2F3" w14:textId="77777777" w:rsidR="00DF4318" w:rsidRDefault="00DF4318" w:rsidP="00F00D2B">
            <w:pPr>
              <w:pStyle w:val="Nivel2"/>
              <w:jc w:val="center"/>
            </w:pPr>
          </w:p>
          <w:p w14:paraId="66C3FD7A" w14:textId="77777777" w:rsidR="00DF4318" w:rsidRDefault="00DF4318" w:rsidP="00F00D2B">
            <w:pPr>
              <w:pStyle w:val="Nivel2"/>
              <w:jc w:val="center"/>
            </w:pPr>
          </w:p>
          <w:p w14:paraId="07E00C10" w14:textId="77777777" w:rsidR="00DF4318" w:rsidRDefault="00DF4318" w:rsidP="00F00D2B">
            <w:pPr>
              <w:pStyle w:val="Nivel2"/>
              <w:jc w:val="center"/>
            </w:pPr>
          </w:p>
          <w:p w14:paraId="393B7404" w14:textId="77777777" w:rsidR="00DF4318" w:rsidRDefault="00DF4318" w:rsidP="00F00D2B">
            <w:pPr>
              <w:pStyle w:val="Nivel2"/>
              <w:jc w:val="center"/>
            </w:pPr>
          </w:p>
          <w:p w14:paraId="38DE8BC1" w14:textId="77777777" w:rsidR="00DF4318" w:rsidRDefault="00DF4318" w:rsidP="00F00D2B">
            <w:pPr>
              <w:pStyle w:val="Nivel2"/>
              <w:jc w:val="center"/>
            </w:pPr>
          </w:p>
          <w:p w14:paraId="4CA43DD5" w14:textId="77777777" w:rsidR="00DF4318" w:rsidRDefault="00DF4318" w:rsidP="00F00D2B">
            <w:pPr>
              <w:pStyle w:val="Nivel2"/>
              <w:jc w:val="center"/>
            </w:pPr>
          </w:p>
          <w:p w14:paraId="53E50299" w14:textId="77777777" w:rsidR="00DF4318" w:rsidRDefault="00DF4318" w:rsidP="00F00D2B">
            <w:pPr>
              <w:pStyle w:val="Nivel2"/>
              <w:jc w:val="center"/>
            </w:pPr>
          </w:p>
          <w:p w14:paraId="13A188D8" w14:textId="77777777" w:rsidR="00DF4318" w:rsidRDefault="00DF4318" w:rsidP="00F00D2B">
            <w:pPr>
              <w:pStyle w:val="Nivel2"/>
              <w:jc w:val="center"/>
            </w:pPr>
          </w:p>
          <w:p w14:paraId="370B711B" w14:textId="77777777" w:rsidR="00DF4318" w:rsidRPr="00F26881" w:rsidRDefault="00DF4318" w:rsidP="00F00D2B">
            <w:pPr>
              <w:pStyle w:val="Nivel2"/>
              <w:jc w:val="center"/>
            </w:pPr>
            <w:r w:rsidRPr="00A6184D">
              <w:t>R$ 26.000,00</w:t>
            </w:r>
          </w:p>
        </w:tc>
        <w:tc>
          <w:tcPr>
            <w:tcW w:w="1843" w:type="dxa"/>
            <w:tcBorders>
              <w:top w:val="nil"/>
              <w:left w:val="nil"/>
              <w:bottom w:val="single" w:sz="4" w:space="0" w:color="auto"/>
              <w:right w:val="single" w:sz="4" w:space="0" w:color="auto"/>
            </w:tcBorders>
          </w:tcPr>
          <w:p w14:paraId="4CFED9D9" w14:textId="77777777" w:rsidR="00DF4318" w:rsidRDefault="00DF4318" w:rsidP="00F00D2B">
            <w:pPr>
              <w:pStyle w:val="Nivel2"/>
              <w:jc w:val="center"/>
            </w:pPr>
          </w:p>
          <w:p w14:paraId="67F826C8" w14:textId="77777777" w:rsidR="00DF4318" w:rsidRDefault="00DF4318" w:rsidP="00F00D2B">
            <w:pPr>
              <w:pStyle w:val="Nivel2"/>
              <w:jc w:val="center"/>
            </w:pPr>
          </w:p>
          <w:p w14:paraId="35F4B567" w14:textId="77777777" w:rsidR="00DF4318" w:rsidRDefault="00DF4318" w:rsidP="00F00D2B">
            <w:pPr>
              <w:pStyle w:val="Nivel2"/>
              <w:jc w:val="center"/>
            </w:pPr>
          </w:p>
          <w:p w14:paraId="07DFF5BB" w14:textId="77777777" w:rsidR="00DF4318" w:rsidRDefault="00DF4318" w:rsidP="00F00D2B">
            <w:pPr>
              <w:pStyle w:val="Nivel2"/>
              <w:jc w:val="center"/>
            </w:pPr>
          </w:p>
          <w:p w14:paraId="35E2BB16" w14:textId="77777777" w:rsidR="00DF4318" w:rsidRDefault="00DF4318" w:rsidP="00F00D2B">
            <w:pPr>
              <w:pStyle w:val="Nivel2"/>
              <w:jc w:val="center"/>
            </w:pPr>
          </w:p>
          <w:p w14:paraId="562FFEA7" w14:textId="77777777" w:rsidR="00DF4318" w:rsidRDefault="00DF4318" w:rsidP="00F00D2B">
            <w:pPr>
              <w:pStyle w:val="Nivel2"/>
              <w:jc w:val="center"/>
            </w:pPr>
          </w:p>
          <w:p w14:paraId="0A492756" w14:textId="77777777" w:rsidR="00DF4318" w:rsidRDefault="00DF4318" w:rsidP="00F00D2B">
            <w:pPr>
              <w:pStyle w:val="Nivel2"/>
              <w:jc w:val="center"/>
            </w:pPr>
          </w:p>
          <w:p w14:paraId="3376B97A" w14:textId="77777777" w:rsidR="00DF4318" w:rsidRDefault="00DF4318" w:rsidP="00F00D2B">
            <w:pPr>
              <w:pStyle w:val="Nivel2"/>
              <w:jc w:val="center"/>
            </w:pPr>
          </w:p>
          <w:p w14:paraId="6CB64FBD" w14:textId="77777777" w:rsidR="00DF4318" w:rsidRDefault="00DF4318" w:rsidP="00F00D2B">
            <w:pPr>
              <w:pStyle w:val="Nivel2"/>
              <w:jc w:val="center"/>
            </w:pPr>
          </w:p>
          <w:p w14:paraId="291DFE5F" w14:textId="77777777" w:rsidR="00DF4318" w:rsidRDefault="00DF4318" w:rsidP="00F00D2B">
            <w:pPr>
              <w:pStyle w:val="Nivel2"/>
              <w:jc w:val="center"/>
            </w:pPr>
          </w:p>
          <w:p w14:paraId="7EB44DF6" w14:textId="77777777" w:rsidR="00DF4318" w:rsidRPr="00F26881" w:rsidRDefault="00DF4318" w:rsidP="00F00D2B">
            <w:pPr>
              <w:pStyle w:val="Nivel2"/>
              <w:jc w:val="center"/>
              <w:rPr>
                <w:color w:val="000000"/>
              </w:rPr>
            </w:pPr>
            <w:r w:rsidRPr="00A6184D">
              <w:t>R$ 26.000,00</w:t>
            </w:r>
          </w:p>
        </w:tc>
      </w:tr>
      <w:tr w:rsidR="00DF4318" w:rsidRPr="00F26881" w14:paraId="52967B63"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DF616AE" w14:textId="77777777" w:rsidR="00DF4318" w:rsidRDefault="00DF4318" w:rsidP="00F00D2B">
            <w:pPr>
              <w:jc w:val="center"/>
              <w:rPr>
                <w:color w:val="000000"/>
                <w:sz w:val="20"/>
                <w:szCs w:val="20"/>
              </w:rPr>
            </w:pPr>
            <w:r>
              <w:rPr>
                <w:color w:val="000000"/>
                <w:sz w:val="20"/>
                <w:szCs w:val="20"/>
              </w:rPr>
              <w:lastRenderedPageBreak/>
              <w:t>6</w:t>
            </w:r>
          </w:p>
        </w:tc>
        <w:tc>
          <w:tcPr>
            <w:tcW w:w="3686" w:type="dxa"/>
            <w:tcBorders>
              <w:top w:val="nil"/>
              <w:left w:val="nil"/>
              <w:bottom w:val="single" w:sz="4" w:space="0" w:color="auto"/>
              <w:right w:val="single" w:sz="4" w:space="0" w:color="auto"/>
            </w:tcBorders>
          </w:tcPr>
          <w:p w14:paraId="14D0F22C" w14:textId="77777777" w:rsidR="00DF4318" w:rsidRDefault="00DF4318" w:rsidP="00F00D2B">
            <w:pPr>
              <w:pStyle w:val="Nivel2"/>
              <w:rPr>
                <w:spacing w:val="-5"/>
              </w:rPr>
            </w:pPr>
            <w:r w:rsidRPr="00AE3097">
              <w:t>LTCAT</w:t>
            </w:r>
            <w:r w:rsidRPr="00AE3097">
              <w:rPr>
                <w:spacing w:val="40"/>
              </w:rPr>
              <w:t xml:space="preserve"> </w:t>
            </w:r>
            <w:r w:rsidRPr="00AE3097">
              <w:t>(Laudo</w:t>
            </w:r>
            <w:r w:rsidRPr="00AE3097">
              <w:rPr>
                <w:spacing w:val="40"/>
              </w:rPr>
              <w:t xml:space="preserve"> </w:t>
            </w:r>
            <w:r w:rsidRPr="00AE3097">
              <w:t>Técnico</w:t>
            </w:r>
            <w:r w:rsidRPr="00AE3097">
              <w:rPr>
                <w:spacing w:val="40"/>
              </w:rPr>
              <w:t xml:space="preserve"> </w:t>
            </w:r>
            <w:r w:rsidRPr="00AE3097">
              <w:t>das</w:t>
            </w:r>
            <w:r w:rsidRPr="00AE3097">
              <w:rPr>
                <w:spacing w:val="40"/>
              </w:rPr>
              <w:t xml:space="preserve"> </w:t>
            </w:r>
            <w:r w:rsidRPr="00AE3097">
              <w:t>Condições</w:t>
            </w:r>
            <w:r w:rsidRPr="00AE3097">
              <w:rPr>
                <w:spacing w:val="40"/>
              </w:rPr>
              <w:t xml:space="preserve"> </w:t>
            </w:r>
            <w:r w:rsidRPr="00AE3097">
              <w:t>Ambientais</w:t>
            </w:r>
            <w:r w:rsidRPr="00AE3097">
              <w:rPr>
                <w:spacing w:val="40"/>
              </w:rPr>
              <w:t xml:space="preserve"> </w:t>
            </w:r>
            <w:r w:rsidRPr="00AE3097">
              <w:t>do Trabalho)</w:t>
            </w:r>
            <w:r w:rsidRPr="00AE3097">
              <w:rPr>
                <w:spacing w:val="-2"/>
              </w:rPr>
              <w:t xml:space="preserve"> </w:t>
            </w:r>
            <w:r w:rsidRPr="00AE3097">
              <w:t>elaborado</w:t>
            </w:r>
            <w:r w:rsidRPr="00AE3097">
              <w:rPr>
                <w:spacing w:val="-2"/>
              </w:rPr>
              <w:t xml:space="preserve"> </w:t>
            </w:r>
            <w:r w:rsidRPr="00AE3097">
              <w:t>visando</w:t>
            </w:r>
            <w:r w:rsidRPr="00AE3097">
              <w:rPr>
                <w:spacing w:val="-2"/>
              </w:rPr>
              <w:t xml:space="preserve"> </w:t>
            </w:r>
            <w:r w:rsidRPr="00AE3097">
              <w:t>o disposto nas</w:t>
            </w:r>
            <w:r w:rsidRPr="00AE3097">
              <w:rPr>
                <w:spacing w:val="-1"/>
              </w:rPr>
              <w:t xml:space="preserve"> </w:t>
            </w:r>
            <w:r w:rsidRPr="00AE3097">
              <w:t>Normas</w:t>
            </w:r>
            <w:r w:rsidRPr="00AE3097">
              <w:rPr>
                <w:spacing w:val="-1"/>
              </w:rPr>
              <w:t xml:space="preserve"> </w:t>
            </w:r>
            <w:r w:rsidRPr="00AE3097">
              <w:t>Regulamentadoras do MTE (Lei 6514/77 da Portaria 3.214/78), Instrução Normativa PRES/INSS</w:t>
            </w:r>
            <w:r w:rsidRPr="00AE3097">
              <w:rPr>
                <w:spacing w:val="-9"/>
              </w:rPr>
              <w:t xml:space="preserve"> </w:t>
            </w:r>
            <w:r w:rsidRPr="00AE3097">
              <w:t>Nº</w:t>
            </w:r>
            <w:r w:rsidRPr="00AE3097">
              <w:rPr>
                <w:spacing w:val="-7"/>
              </w:rPr>
              <w:t xml:space="preserve"> </w:t>
            </w:r>
            <w:r w:rsidRPr="00AE3097">
              <w:t>128,</w:t>
            </w:r>
            <w:r w:rsidRPr="00AE3097">
              <w:rPr>
                <w:spacing w:val="-10"/>
              </w:rPr>
              <w:t xml:space="preserve"> </w:t>
            </w:r>
            <w:r w:rsidRPr="00AE3097">
              <w:t>de</w:t>
            </w:r>
            <w:r w:rsidRPr="00AE3097">
              <w:rPr>
                <w:spacing w:val="-7"/>
              </w:rPr>
              <w:t xml:space="preserve"> </w:t>
            </w:r>
            <w:r w:rsidRPr="00AE3097">
              <w:t>28</w:t>
            </w:r>
            <w:r w:rsidRPr="00AE3097">
              <w:rPr>
                <w:spacing w:val="-7"/>
              </w:rPr>
              <w:t xml:space="preserve"> </w:t>
            </w:r>
            <w:r w:rsidRPr="00AE3097">
              <w:t>de</w:t>
            </w:r>
            <w:r w:rsidRPr="00AE3097">
              <w:rPr>
                <w:spacing w:val="-12"/>
              </w:rPr>
              <w:t xml:space="preserve"> </w:t>
            </w:r>
            <w:r w:rsidRPr="00AE3097">
              <w:t>março</w:t>
            </w:r>
            <w:r w:rsidRPr="00AE3097">
              <w:rPr>
                <w:spacing w:val="-6"/>
              </w:rPr>
              <w:t xml:space="preserve"> </w:t>
            </w:r>
            <w:r w:rsidRPr="00AE3097">
              <w:t>de</w:t>
            </w:r>
            <w:r w:rsidRPr="00AE3097">
              <w:rPr>
                <w:spacing w:val="-10"/>
              </w:rPr>
              <w:t xml:space="preserve"> </w:t>
            </w:r>
            <w:r w:rsidRPr="00AE3097">
              <w:t>2022,</w:t>
            </w:r>
            <w:r w:rsidRPr="00AE3097">
              <w:rPr>
                <w:spacing w:val="-10"/>
              </w:rPr>
              <w:t xml:space="preserve"> </w:t>
            </w:r>
            <w:r w:rsidRPr="00AE3097">
              <w:t>Decreto</w:t>
            </w:r>
            <w:r w:rsidRPr="00AE3097">
              <w:rPr>
                <w:spacing w:val="-9"/>
              </w:rPr>
              <w:t xml:space="preserve"> </w:t>
            </w:r>
            <w:r w:rsidRPr="00AE3097">
              <w:t>nº</w:t>
            </w:r>
            <w:r w:rsidRPr="00AE3097">
              <w:rPr>
                <w:spacing w:val="-10"/>
              </w:rPr>
              <w:t xml:space="preserve"> </w:t>
            </w:r>
            <w:r w:rsidRPr="00AE3097">
              <w:t>8.373,</w:t>
            </w:r>
            <w:r w:rsidRPr="00AE3097">
              <w:rPr>
                <w:spacing w:val="-10"/>
              </w:rPr>
              <w:t xml:space="preserve"> </w:t>
            </w:r>
            <w:r w:rsidRPr="00AE3097">
              <w:t>de</w:t>
            </w:r>
            <w:r w:rsidRPr="00AE3097">
              <w:rPr>
                <w:spacing w:val="-7"/>
              </w:rPr>
              <w:t xml:space="preserve"> </w:t>
            </w:r>
            <w:r w:rsidRPr="00AE3097">
              <w:t>11</w:t>
            </w:r>
            <w:r w:rsidRPr="00AE3097">
              <w:rPr>
                <w:spacing w:val="-7"/>
              </w:rPr>
              <w:t xml:space="preserve"> </w:t>
            </w:r>
            <w:r w:rsidRPr="00AE3097">
              <w:t>de dezembro</w:t>
            </w:r>
            <w:r w:rsidRPr="00AE3097">
              <w:rPr>
                <w:spacing w:val="10"/>
              </w:rPr>
              <w:t xml:space="preserve"> </w:t>
            </w:r>
            <w:r w:rsidRPr="00AE3097">
              <w:t>de</w:t>
            </w:r>
            <w:r w:rsidRPr="00AE3097">
              <w:rPr>
                <w:spacing w:val="8"/>
              </w:rPr>
              <w:t xml:space="preserve"> </w:t>
            </w:r>
            <w:r w:rsidRPr="00AE3097">
              <w:t>2014,</w:t>
            </w:r>
            <w:r w:rsidRPr="00AE3097">
              <w:rPr>
                <w:spacing w:val="9"/>
              </w:rPr>
              <w:t xml:space="preserve"> </w:t>
            </w:r>
            <w:r w:rsidRPr="00AE3097">
              <w:t>com</w:t>
            </w:r>
            <w:r w:rsidRPr="00AE3097">
              <w:rPr>
                <w:spacing w:val="11"/>
              </w:rPr>
              <w:t xml:space="preserve"> </w:t>
            </w:r>
            <w:r w:rsidRPr="00AE3097">
              <w:t>objetivo</w:t>
            </w:r>
            <w:r w:rsidRPr="00AE3097">
              <w:rPr>
                <w:spacing w:val="10"/>
              </w:rPr>
              <w:t xml:space="preserve"> </w:t>
            </w:r>
            <w:r w:rsidRPr="00AE3097">
              <w:t>caracterizar</w:t>
            </w:r>
            <w:r w:rsidRPr="00AE3097">
              <w:rPr>
                <w:spacing w:val="11"/>
              </w:rPr>
              <w:t xml:space="preserve"> </w:t>
            </w:r>
            <w:r w:rsidRPr="00AE3097">
              <w:t>a</w:t>
            </w:r>
            <w:r w:rsidRPr="00AE3097">
              <w:rPr>
                <w:spacing w:val="10"/>
              </w:rPr>
              <w:t xml:space="preserve"> </w:t>
            </w:r>
            <w:r w:rsidRPr="00AE3097">
              <w:t>exposição</w:t>
            </w:r>
            <w:r w:rsidRPr="00AE3097">
              <w:rPr>
                <w:spacing w:val="11"/>
              </w:rPr>
              <w:t xml:space="preserve"> </w:t>
            </w:r>
            <w:r w:rsidRPr="00AE3097">
              <w:rPr>
                <w:spacing w:val="-2"/>
              </w:rPr>
              <w:t xml:space="preserve">ocupacional </w:t>
            </w:r>
            <w:r w:rsidRPr="00AE3097">
              <w:t>do</w:t>
            </w:r>
            <w:r w:rsidRPr="00AE3097">
              <w:rPr>
                <w:spacing w:val="-5"/>
              </w:rPr>
              <w:t xml:space="preserve"> </w:t>
            </w:r>
            <w:r w:rsidRPr="00AE3097">
              <w:t>trabalhador</w:t>
            </w:r>
            <w:r w:rsidRPr="00AE3097">
              <w:rPr>
                <w:spacing w:val="-8"/>
              </w:rPr>
              <w:t xml:space="preserve"> </w:t>
            </w:r>
            <w:r w:rsidRPr="00AE3097">
              <w:t>quanto</w:t>
            </w:r>
            <w:r w:rsidRPr="00AE3097">
              <w:rPr>
                <w:spacing w:val="-4"/>
              </w:rPr>
              <w:t xml:space="preserve"> </w:t>
            </w:r>
            <w:r w:rsidRPr="00AE3097">
              <w:t>a</w:t>
            </w:r>
            <w:r w:rsidRPr="00AE3097">
              <w:rPr>
                <w:spacing w:val="-6"/>
              </w:rPr>
              <w:t xml:space="preserve"> </w:t>
            </w:r>
            <w:r w:rsidRPr="00AE3097">
              <w:t>exposição</w:t>
            </w:r>
            <w:r w:rsidRPr="00AE3097">
              <w:rPr>
                <w:spacing w:val="-5"/>
              </w:rPr>
              <w:t xml:space="preserve"> </w:t>
            </w:r>
            <w:r w:rsidRPr="00AE3097">
              <w:t>aos</w:t>
            </w:r>
            <w:r w:rsidRPr="00AE3097">
              <w:rPr>
                <w:spacing w:val="-6"/>
              </w:rPr>
              <w:t xml:space="preserve"> </w:t>
            </w:r>
            <w:r w:rsidRPr="00AE3097">
              <w:t>agentes</w:t>
            </w:r>
            <w:r w:rsidRPr="00AE3097">
              <w:rPr>
                <w:spacing w:val="-7"/>
              </w:rPr>
              <w:t xml:space="preserve"> </w:t>
            </w:r>
            <w:r w:rsidRPr="00AE3097">
              <w:t>ocupacionais</w:t>
            </w:r>
            <w:r w:rsidRPr="00AE3097">
              <w:rPr>
                <w:spacing w:val="-8"/>
              </w:rPr>
              <w:t xml:space="preserve"> </w:t>
            </w:r>
            <w:r w:rsidRPr="00AE3097">
              <w:t>(Físicos</w:t>
            </w:r>
            <w:r w:rsidRPr="00AE3097">
              <w:rPr>
                <w:spacing w:val="-6"/>
              </w:rPr>
              <w:t xml:space="preserve"> </w:t>
            </w:r>
            <w:r w:rsidRPr="00AE3097">
              <w:rPr>
                <w:spacing w:val="-5"/>
              </w:rPr>
              <w:t>ou Químicos ou Biológicos) e determinar se as atividades são classificadas como especiai</w:t>
            </w:r>
            <w:r>
              <w:rPr>
                <w:spacing w:val="-5"/>
              </w:rPr>
              <w:t xml:space="preserve">s. </w:t>
            </w:r>
          </w:p>
          <w:p w14:paraId="2EE73742" w14:textId="77777777" w:rsidR="00DF4318" w:rsidRPr="00AE3097" w:rsidRDefault="00DF4318" w:rsidP="00F00D2B">
            <w:pPr>
              <w:pStyle w:val="Nivel2"/>
              <w:rPr>
                <w:spacing w:val="-5"/>
              </w:rPr>
            </w:pPr>
            <w:r w:rsidRPr="00AE3097">
              <w:rPr>
                <w:spacing w:val="-5"/>
              </w:rPr>
              <w:t>Realização de avaliação quantitativa das exposições ocupacionais a agentes físicos, químicos e biológicos, das funções que se fazem necessária e avaliação qualitativa dos riscos inerentes a outra função;</w:t>
            </w:r>
          </w:p>
          <w:p w14:paraId="773FBE6F" w14:textId="77777777" w:rsidR="00DF4318" w:rsidRPr="00AE3097" w:rsidRDefault="00DF4318" w:rsidP="00F00D2B">
            <w:pPr>
              <w:pStyle w:val="Nivel2"/>
              <w:rPr>
                <w:spacing w:val="-5"/>
              </w:rPr>
            </w:pPr>
            <w:r w:rsidRPr="00AE3097">
              <w:rPr>
                <w:spacing w:val="-5"/>
              </w:rPr>
              <w:t>Apresentar cópia atualizada do certificado de calibração dos aparelhos utilizados nas avaliações quantitativas.</w:t>
            </w:r>
          </w:p>
          <w:p w14:paraId="637991E5" w14:textId="77777777" w:rsidR="00DF4318" w:rsidRDefault="00DF4318" w:rsidP="00F00D2B">
            <w:pPr>
              <w:pStyle w:val="Nivel2"/>
            </w:pPr>
            <w:r w:rsidRPr="00AE3097">
              <w:rPr>
                <w:spacing w:val="-5"/>
              </w:rPr>
              <w:t>Entregar todos os documentos em cópia física e digital</w:t>
            </w:r>
            <w:r>
              <w:rPr>
                <w:spacing w:val="-5"/>
              </w:rPr>
              <w:t>.</w:t>
            </w:r>
          </w:p>
        </w:tc>
        <w:tc>
          <w:tcPr>
            <w:tcW w:w="850" w:type="dxa"/>
            <w:tcBorders>
              <w:top w:val="nil"/>
              <w:left w:val="nil"/>
              <w:bottom w:val="single" w:sz="4" w:space="0" w:color="auto"/>
              <w:right w:val="single" w:sz="4" w:space="0" w:color="auto"/>
            </w:tcBorders>
            <w:noWrap/>
            <w:vAlign w:val="center"/>
          </w:tcPr>
          <w:p w14:paraId="49DEFBD9" w14:textId="77777777" w:rsidR="00DF4318" w:rsidRDefault="00DF4318" w:rsidP="00F00D2B">
            <w:pPr>
              <w:pStyle w:val="Nivel2"/>
              <w:jc w:val="center"/>
              <w:rPr>
                <w:color w:val="000000"/>
              </w:rPr>
            </w:pPr>
          </w:p>
          <w:p w14:paraId="0A707EC4" w14:textId="77777777" w:rsidR="00DF4318" w:rsidRDefault="00DF4318" w:rsidP="00F00D2B">
            <w:pPr>
              <w:pStyle w:val="Nivel2"/>
              <w:jc w:val="center"/>
              <w:rPr>
                <w:color w:val="000000"/>
              </w:rPr>
            </w:pPr>
          </w:p>
          <w:p w14:paraId="18BBCAE5" w14:textId="77777777" w:rsidR="00DF4318" w:rsidRDefault="00DF4318" w:rsidP="00F00D2B">
            <w:pPr>
              <w:pStyle w:val="Nivel2"/>
              <w:jc w:val="center"/>
              <w:rPr>
                <w:color w:val="000000"/>
              </w:rPr>
            </w:pPr>
          </w:p>
          <w:p w14:paraId="776374AD"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3D80079C" w14:textId="77777777" w:rsidR="00DF4318" w:rsidRDefault="00DF4318" w:rsidP="00F00D2B">
            <w:pPr>
              <w:pStyle w:val="Nivel2"/>
              <w:jc w:val="center"/>
              <w:rPr>
                <w:color w:val="000000"/>
              </w:rPr>
            </w:pPr>
          </w:p>
          <w:p w14:paraId="73B0C1C3" w14:textId="77777777" w:rsidR="00DF4318" w:rsidRDefault="00DF4318" w:rsidP="00F00D2B">
            <w:pPr>
              <w:pStyle w:val="Nivel2"/>
              <w:rPr>
                <w:color w:val="000000"/>
              </w:rPr>
            </w:pPr>
          </w:p>
          <w:p w14:paraId="5F064ABA" w14:textId="77777777" w:rsidR="00DF4318" w:rsidRDefault="00DF4318" w:rsidP="00F00D2B">
            <w:pPr>
              <w:pStyle w:val="Nivel2"/>
              <w:jc w:val="center"/>
              <w:rPr>
                <w:color w:val="000000"/>
              </w:rPr>
            </w:pPr>
          </w:p>
          <w:p w14:paraId="0F6DA933" w14:textId="77777777" w:rsidR="00DF4318" w:rsidRDefault="00DF4318" w:rsidP="00F00D2B">
            <w:pPr>
              <w:pStyle w:val="Nivel2"/>
              <w:jc w:val="center"/>
              <w:rPr>
                <w:color w:val="000000"/>
              </w:rPr>
            </w:pPr>
          </w:p>
          <w:p w14:paraId="7D00C504" w14:textId="77777777" w:rsidR="00DF4318" w:rsidRDefault="00DF4318" w:rsidP="00F00D2B">
            <w:pPr>
              <w:pStyle w:val="Nivel2"/>
              <w:jc w:val="center"/>
              <w:rPr>
                <w:color w:val="000000"/>
              </w:rPr>
            </w:pPr>
          </w:p>
          <w:p w14:paraId="21933333" w14:textId="77777777" w:rsidR="00DF4318" w:rsidRDefault="00DF4318" w:rsidP="00F00D2B">
            <w:pPr>
              <w:pStyle w:val="Nivel2"/>
              <w:rPr>
                <w:color w:val="000000"/>
              </w:rPr>
            </w:pPr>
          </w:p>
          <w:p w14:paraId="271FF209" w14:textId="77777777" w:rsidR="00DF4318" w:rsidRDefault="00DF4318" w:rsidP="00F00D2B">
            <w:pPr>
              <w:pStyle w:val="Nivel2"/>
              <w:jc w:val="center"/>
              <w:rPr>
                <w:color w:val="000000"/>
              </w:rPr>
            </w:pPr>
            <w:r>
              <w:rPr>
                <w:color w:val="000000"/>
              </w:rPr>
              <w:t>01</w:t>
            </w:r>
          </w:p>
        </w:tc>
        <w:tc>
          <w:tcPr>
            <w:tcW w:w="1417" w:type="dxa"/>
            <w:tcBorders>
              <w:top w:val="nil"/>
              <w:left w:val="nil"/>
              <w:bottom w:val="single" w:sz="4" w:space="0" w:color="auto"/>
              <w:right w:val="single" w:sz="4" w:space="0" w:color="auto"/>
            </w:tcBorders>
          </w:tcPr>
          <w:p w14:paraId="0F951A31" w14:textId="77777777" w:rsidR="00DF4318" w:rsidRDefault="00DF4318" w:rsidP="00F00D2B">
            <w:pPr>
              <w:pStyle w:val="Nivel2"/>
              <w:jc w:val="center"/>
            </w:pPr>
          </w:p>
          <w:p w14:paraId="661A71E3" w14:textId="77777777" w:rsidR="00DF4318" w:rsidRDefault="00DF4318" w:rsidP="00F00D2B">
            <w:pPr>
              <w:pStyle w:val="Nivel2"/>
              <w:jc w:val="center"/>
            </w:pPr>
          </w:p>
          <w:p w14:paraId="1F8FF220" w14:textId="77777777" w:rsidR="00DF4318" w:rsidRDefault="00DF4318" w:rsidP="00F00D2B">
            <w:pPr>
              <w:pStyle w:val="Nivel2"/>
            </w:pPr>
            <w:r>
              <w:br/>
            </w:r>
          </w:p>
          <w:p w14:paraId="7048753D" w14:textId="77777777" w:rsidR="00DF4318" w:rsidRDefault="00DF4318" w:rsidP="00F00D2B">
            <w:pPr>
              <w:pStyle w:val="Nivel2"/>
              <w:jc w:val="center"/>
            </w:pPr>
          </w:p>
          <w:p w14:paraId="26C6872B" w14:textId="77777777" w:rsidR="00DF4318" w:rsidRDefault="00DF4318" w:rsidP="00F00D2B">
            <w:pPr>
              <w:pStyle w:val="Nivel2"/>
              <w:jc w:val="center"/>
            </w:pPr>
          </w:p>
          <w:p w14:paraId="293C4694" w14:textId="77777777" w:rsidR="00DF4318" w:rsidRPr="00F26881" w:rsidRDefault="00DF4318" w:rsidP="00F00D2B">
            <w:pPr>
              <w:pStyle w:val="Nivel2"/>
              <w:jc w:val="center"/>
            </w:pPr>
            <w:r w:rsidRPr="00A6184D">
              <w:t>R$ 26.000,00</w:t>
            </w:r>
          </w:p>
        </w:tc>
        <w:tc>
          <w:tcPr>
            <w:tcW w:w="1843" w:type="dxa"/>
            <w:tcBorders>
              <w:top w:val="nil"/>
              <w:left w:val="nil"/>
              <w:bottom w:val="single" w:sz="4" w:space="0" w:color="auto"/>
              <w:right w:val="single" w:sz="4" w:space="0" w:color="auto"/>
            </w:tcBorders>
          </w:tcPr>
          <w:p w14:paraId="086C59F6" w14:textId="77777777" w:rsidR="00DF4318" w:rsidRDefault="00DF4318" w:rsidP="00F00D2B">
            <w:pPr>
              <w:pStyle w:val="Nivel2"/>
              <w:jc w:val="center"/>
            </w:pPr>
          </w:p>
          <w:p w14:paraId="3FC3DCB4" w14:textId="77777777" w:rsidR="00DF4318" w:rsidRDefault="00DF4318" w:rsidP="00F00D2B">
            <w:pPr>
              <w:pStyle w:val="Nivel2"/>
              <w:jc w:val="center"/>
            </w:pPr>
          </w:p>
          <w:p w14:paraId="57F6B0EB" w14:textId="77777777" w:rsidR="00DF4318" w:rsidRDefault="00DF4318" w:rsidP="00F00D2B">
            <w:pPr>
              <w:pStyle w:val="Nivel2"/>
              <w:jc w:val="center"/>
            </w:pPr>
            <w:r>
              <w:br/>
            </w:r>
          </w:p>
          <w:p w14:paraId="2DEE04CF" w14:textId="77777777" w:rsidR="00DF4318" w:rsidRDefault="00DF4318" w:rsidP="00F00D2B">
            <w:pPr>
              <w:pStyle w:val="Nivel2"/>
              <w:jc w:val="center"/>
            </w:pPr>
          </w:p>
          <w:p w14:paraId="1F3B4015" w14:textId="77777777" w:rsidR="00DF4318" w:rsidRDefault="00DF4318" w:rsidP="00F00D2B">
            <w:pPr>
              <w:pStyle w:val="Nivel2"/>
              <w:jc w:val="center"/>
            </w:pPr>
          </w:p>
          <w:p w14:paraId="3F163906" w14:textId="77777777" w:rsidR="00DF4318" w:rsidRPr="00F26881" w:rsidRDefault="00DF4318" w:rsidP="00F00D2B">
            <w:pPr>
              <w:pStyle w:val="Nivel2"/>
              <w:jc w:val="center"/>
              <w:rPr>
                <w:color w:val="000000"/>
              </w:rPr>
            </w:pPr>
            <w:r w:rsidRPr="00A6184D">
              <w:t>R$ 26.000,00</w:t>
            </w:r>
          </w:p>
        </w:tc>
      </w:tr>
      <w:tr w:rsidR="00DF4318" w:rsidRPr="00F26881" w14:paraId="200DA914" w14:textId="77777777" w:rsidTr="00F00D2B">
        <w:trPr>
          <w:trHeight w:val="2839"/>
        </w:trPr>
        <w:tc>
          <w:tcPr>
            <w:tcW w:w="709" w:type="dxa"/>
            <w:tcBorders>
              <w:top w:val="nil"/>
              <w:left w:val="single" w:sz="4" w:space="0" w:color="auto"/>
              <w:bottom w:val="single" w:sz="4" w:space="0" w:color="auto"/>
              <w:right w:val="single" w:sz="4" w:space="0" w:color="auto"/>
            </w:tcBorders>
            <w:noWrap/>
            <w:vAlign w:val="center"/>
          </w:tcPr>
          <w:p w14:paraId="7208677E" w14:textId="77777777" w:rsidR="00DF4318" w:rsidRDefault="00DF4318" w:rsidP="00F00D2B">
            <w:pPr>
              <w:jc w:val="center"/>
              <w:rPr>
                <w:color w:val="000000"/>
                <w:sz w:val="20"/>
                <w:szCs w:val="20"/>
              </w:rPr>
            </w:pPr>
            <w:r>
              <w:rPr>
                <w:color w:val="000000"/>
                <w:sz w:val="20"/>
                <w:szCs w:val="20"/>
              </w:rPr>
              <w:t>7</w:t>
            </w:r>
          </w:p>
        </w:tc>
        <w:tc>
          <w:tcPr>
            <w:tcW w:w="3686" w:type="dxa"/>
            <w:tcBorders>
              <w:top w:val="nil"/>
              <w:left w:val="nil"/>
              <w:bottom w:val="single" w:sz="4" w:space="0" w:color="auto"/>
              <w:right w:val="single" w:sz="4" w:space="0" w:color="auto"/>
            </w:tcBorders>
          </w:tcPr>
          <w:p w14:paraId="47774782" w14:textId="77777777" w:rsidR="00DF4318" w:rsidRDefault="00DF4318" w:rsidP="00F00D2B">
            <w:pPr>
              <w:pStyle w:val="Nivel2"/>
            </w:pPr>
            <w:r>
              <w:t>NR-17 AET – (Análise Ergonômica do Trabalho), de todas as funções e todos os setores de trabalho, conforme a Norma Regulamentadora NR- 17- Ergonomia da Portaria MTb n.º 3.214, de 08 de junho de 1978, alterada pela Portaria MTP n.º 4.219, de 20 de dezembro de 2022.</w:t>
            </w:r>
          </w:p>
          <w:p w14:paraId="45FF0E15" w14:textId="77777777" w:rsidR="00DF4318" w:rsidRDefault="00DF4318" w:rsidP="00F00D2B">
            <w:pPr>
              <w:pStyle w:val="Nivel2"/>
            </w:pPr>
            <w:r>
              <w:t>Entregar todos os documentos em cópia física e cópia digital.</w:t>
            </w:r>
          </w:p>
        </w:tc>
        <w:tc>
          <w:tcPr>
            <w:tcW w:w="850" w:type="dxa"/>
            <w:tcBorders>
              <w:top w:val="nil"/>
              <w:left w:val="nil"/>
              <w:bottom w:val="single" w:sz="4" w:space="0" w:color="auto"/>
              <w:right w:val="single" w:sz="4" w:space="0" w:color="auto"/>
            </w:tcBorders>
            <w:noWrap/>
            <w:vAlign w:val="center"/>
          </w:tcPr>
          <w:p w14:paraId="64CC1CE2" w14:textId="77777777" w:rsidR="00DF4318" w:rsidRDefault="00DF4318" w:rsidP="00F00D2B">
            <w:pPr>
              <w:pStyle w:val="Nivel2"/>
              <w:jc w:val="center"/>
              <w:rPr>
                <w:color w:val="000000"/>
              </w:rPr>
            </w:pPr>
            <w:r>
              <w:rPr>
                <w:color w:val="000000"/>
              </w:rPr>
              <w:br/>
              <w:t>UNIDADE</w:t>
            </w:r>
          </w:p>
        </w:tc>
        <w:tc>
          <w:tcPr>
            <w:tcW w:w="993" w:type="dxa"/>
            <w:tcBorders>
              <w:top w:val="nil"/>
              <w:left w:val="nil"/>
              <w:bottom w:val="single" w:sz="4" w:space="0" w:color="auto"/>
              <w:right w:val="single" w:sz="4" w:space="0" w:color="auto"/>
            </w:tcBorders>
          </w:tcPr>
          <w:p w14:paraId="057D0177" w14:textId="77777777" w:rsidR="00DF4318" w:rsidRDefault="00DF4318" w:rsidP="00F00D2B">
            <w:pPr>
              <w:pStyle w:val="Nivel2"/>
              <w:jc w:val="center"/>
              <w:rPr>
                <w:color w:val="000000"/>
              </w:rPr>
            </w:pPr>
          </w:p>
          <w:p w14:paraId="27ADF345" w14:textId="77777777" w:rsidR="00DF4318" w:rsidRDefault="00DF4318" w:rsidP="00F00D2B">
            <w:pPr>
              <w:pStyle w:val="Nivel2"/>
              <w:jc w:val="center"/>
              <w:rPr>
                <w:color w:val="000000"/>
              </w:rPr>
            </w:pPr>
          </w:p>
          <w:p w14:paraId="575A6B04" w14:textId="77777777" w:rsidR="00DF4318" w:rsidRDefault="00DF4318" w:rsidP="00F00D2B">
            <w:pPr>
              <w:pStyle w:val="Nivel2"/>
              <w:jc w:val="center"/>
              <w:rPr>
                <w:color w:val="000000"/>
              </w:rPr>
            </w:pPr>
            <w:r>
              <w:rPr>
                <w:color w:val="000000"/>
              </w:rPr>
              <w:br/>
            </w:r>
            <w:r>
              <w:rPr>
                <w:color w:val="000000"/>
              </w:rPr>
              <w:br/>
              <w:t>150</w:t>
            </w:r>
          </w:p>
        </w:tc>
        <w:tc>
          <w:tcPr>
            <w:tcW w:w="1417" w:type="dxa"/>
            <w:tcBorders>
              <w:top w:val="nil"/>
              <w:left w:val="nil"/>
              <w:bottom w:val="single" w:sz="4" w:space="0" w:color="auto"/>
              <w:right w:val="single" w:sz="4" w:space="0" w:color="auto"/>
            </w:tcBorders>
          </w:tcPr>
          <w:p w14:paraId="42C86733" w14:textId="77777777" w:rsidR="00DF4318" w:rsidRDefault="00DF4318" w:rsidP="00F00D2B">
            <w:pPr>
              <w:pStyle w:val="Nivel2"/>
            </w:pPr>
          </w:p>
          <w:p w14:paraId="1D2BD4D7" w14:textId="77777777" w:rsidR="00DF4318" w:rsidRDefault="00DF4318" w:rsidP="00F00D2B">
            <w:pPr>
              <w:pStyle w:val="Nivel2"/>
            </w:pPr>
          </w:p>
          <w:p w14:paraId="3590F042" w14:textId="77777777" w:rsidR="00DF4318" w:rsidRDefault="00DF4318" w:rsidP="00F00D2B">
            <w:pPr>
              <w:pStyle w:val="Nivel2"/>
            </w:pPr>
          </w:p>
          <w:p w14:paraId="145DD7A4" w14:textId="77777777" w:rsidR="00DF4318" w:rsidRPr="00F26881" w:rsidRDefault="00DF4318" w:rsidP="00F00D2B">
            <w:pPr>
              <w:pStyle w:val="Nivel2"/>
              <w:jc w:val="center"/>
            </w:pPr>
            <w:r w:rsidRPr="00A6184D">
              <w:t>R$ 356,67</w:t>
            </w:r>
          </w:p>
        </w:tc>
        <w:tc>
          <w:tcPr>
            <w:tcW w:w="1843" w:type="dxa"/>
            <w:tcBorders>
              <w:top w:val="nil"/>
              <w:left w:val="nil"/>
              <w:bottom w:val="single" w:sz="4" w:space="0" w:color="auto"/>
              <w:right w:val="single" w:sz="4" w:space="0" w:color="auto"/>
            </w:tcBorders>
          </w:tcPr>
          <w:p w14:paraId="6F2662E0" w14:textId="77777777" w:rsidR="00DF4318" w:rsidRDefault="00DF4318" w:rsidP="00F00D2B">
            <w:pPr>
              <w:pStyle w:val="Nivel2"/>
              <w:rPr>
                <w:color w:val="000000"/>
              </w:rPr>
            </w:pPr>
          </w:p>
          <w:p w14:paraId="2EAC2356" w14:textId="77777777" w:rsidR="00DF4318" w:rsidRDefault="00DF4318" w:rsidP="00F00D2B">
            <w:pPr>
              <w:pStyle w:val="Nivel2"/>
              <w:rPr>
                <w:color w:val="000000"/>
              </w:rPr>
            </w:pPr>
          </w:p>
          <w:p w14:paraId="1CD46CBE" w14:textId="77777777" w:rsidR="00DF4318" w:rsidRDefault="00DF4318" w:rsidP="00F00D2B">
            <w:pPr>
              <w:pStyle w:val="Nivel2"/>
              <w:rPr>
                <w:color w:val="000000"/>
              </w:rPr>
            </w:pPr>
          </w:p>
          <w:p w14:paraId="1C5C67FA" w14:textId="77777777" w:rsidR="00DF4318" w:rsidRPr="00F26881" w:rsidRDefault="00DF4318" w:rsidP="00F00D2B">
            <w:pPr>
              <w:pStyle w:val="Nivel2"/>
              <w:rPr>
                <w:color w:val="000000"/>
              </w:rPr>
            </w:pPr>
            <w:r w:rsidRPr="00A6184D">
              <w:rPr>
                <w:color w:val="000000"/>
              </w:rPr>
              <w:t>R$ 53.500,00</w:t>
            </w:r>
          </w:p>
        </w:tc>
      </w:tr>
      <w:tr w:rsidR="00DF4318" w:rsidRPr="00F26881" w14:paraId="5A12CF4D"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471C3424" w14:textId="77777777" w:rsidR="00DF4318" w:rsidRDefault="00DF4318" w:rsidP="00F00D2B">
            <w:pPr>
              <w:jc w:val="center"/>
              <w:rPr>
                <w:color w:val="000000"/>
                <w:sz w:val="20"/>
                <w:szCs w:val="20"/>
              </w:rPr>
            </w:pPr>
            <w:r>
              <w:rPr>
                <w:color w:val="000000"/>
                <w:sz w:val="20"/>
                <w:szCs w:val="20"/>
              </w:rPr>
              <w:t>8</w:t>
            </w:r>
          </w:p>
        </w:tc>
        <w:tc>
          <w:tcPr>
            <w:tcW w:w="3686" w:type="dxa"/>
            <w:tcBorders>
              <w:top w:val="nil"/>
              <w:left w:val="nil"/>
              <w:bottom w:val="single" w:sz="4" w:space="0" w:color="auto"/>
              <w:right w:val="single" w:sz="4" w:space="0" w:color="auto"/>
            </w:tcBorders>
          </w:tcPr>
          <w:p w14:paraId="200914AF" w14:textId="77777777" w:rsidR="00DF4318" w:rsidRPr="0075044D" w:rsidRDefault="00DF4318" w:rsidP="00F00D2B">
            <w:pPr>
              <w:pStyle w:val="Nivel2"/>
            </w:pPr>
            <w:r w:rsidRPr="0075044D">
              <w:t>A Contratada deve ter Software para Gestão de segurança e Medicina do</w:t>
            </w:r>
            <w:r w:rsidRPr="0075044D">
              <w:rPr>
                <w:spacing w:val="-1"/>
              </w:rPr>
              <w:t xml:space="preserve"> </w:t>
            </w:r>
            <w:r w:rsidRPr="0075044D">
              <w:t>Trabalho para envio dos eventos de</w:t>
            </w:r>
            <w:r w:rsidRPr="0075044D">
              <w:rPr>
                <w:spacing w:val="-1"/>
              </w:rPr>
              <w:t xml:space="preserve"> </w:t>
            </w:r>
            <w:r w:rsidRPr="0075044D">
              <w:t>SST, S-2210, S-2220, S-2221, S-2240 que atenda 100% as exigências</w:t>
            </w:r>
            <w:r w:rsidRPr="0075044D">
              <w:rPr>
                <w:spacing w:val="-1"/>
              </w:rPr>
              <w:t xml:space="preserve"> </w:t>
            </w:r>
            <w:r w:rsidRPr="0075044D">
              <w:t>do eSocial, com acesso disponível para a contratante”, atendendo</w:t>
            </w:r>
            <w:r w:rsidRPr="0075044D">
              <w:rPr>
                <w:spacing w:val="40"/>
              </w:rPr>
              <w:t xml:space="preserve"> </w:t>
            </w:r>
            <w:r w:rsidRPr="0075044D">
              <w:t xml:space="preserve">as obrigações da 4ª fase do </w:t>
            </w:r>
            <w:r w:rsidRPr="0075044D">
              <w:rPr>
                <w:spacing w:val="-2"/>
              </w:rPr>
              <w:t>eSocial.</w:t>
            </w:r>
          </w:p>
          <w:p w14:paraId="176B3B9E" w14:textId="77777777" w:rsidR="00DF4318" w:rsidRPr="0075044D" w:rsidRDefault="00DF4318" w:rsidP="00F00D2B">
            <w:pPr>
              <w:pStyle w:val="Nivel2"/>
            </w:pPr>
            <w:r w:rsidRPr="0075044D">
              <w:lastRenderedPageBreak/>
              <w:t>Realizar</w:t>
            </w:r>
            <w:r w:rsidRPr="0075044D">
              <w:rPr>
                <w:spacing w:val="-10"/>
              </w:rPr>
              <w:t xml:space="preserve"> </w:t>
            </w:r>
            <w:r w:rsidRPr="0075044D">
              <w:t>treinamento</w:t>
            </w:r>
            <w:r w:rsidRPr="0075044D">
              <w:rPr>
                <w:spacing w:val="-12"/>
              </w:rPr>
              <w:t xml:space="preserve"> </w:t>
            </w:r>
            <w:r w:rsidRPr="0075044D">
              <w:t>nas</w:t>
            </w:r>
            <w:r w:rsidRPr="0075044D">
              <w:rPr>
                <w:spacing w:val="-11"/>
              </w:rPr>
              <w:t xml:space="preserve"> </w:t>
            </w:r>
            <w:r w:rsidRPr="0075044D">
              <w:t>dependências</w:t>
            </w:r>
            <w:r w:rsidRPr="0075044D">
              <w:rPr>
                <w:spacing w:val="-11"/>
              </w:rPr>
              <w:t xml:space="preserve"> </w:t>
            </w:r>
            <w:r w:rsidRPr="0075044D">
              <w:t>da</w:t>
            </w:r>
            <w:r w:rsidRPr="0075044D">
              <w:rPr>
                <w:spacing w:val="-13"/>
              </w:rPr>
              <w:t xml:space="preserve"> </w:t>
            </w:r>
            <w:r w:rsidRPr="0075044D">
              <w:t>Prefeitura</w:t>
            </w:r>
            <w:r w:rsidRPr="0075044D">
              <w:rPr>
                <w:spacing w:val="-10"/>
              </w:rPr>
              <w:t xml:space="preserve"> </w:t>
            </w:r>
            <w:r w:rsidRPr="0075044D">
              <w:t>Mandaguaçu</w:t>
            </w:r>
            <w:r w:rsidRPr="0075044D">
              <w:rPr>
                <w:spacing w:val="-8"/>
              </w:rPr>
              <w:t xml:space="preserve"> </w:t>
            </w:r>
            <w:r w:rsidRPr="0075044D">
              <w:t>-</w:t>
            </w:r>
            <w:r w:rsidRPr="0075044D">
              <w:rPr>
                <w:spacing w:val="-10"/>
              </w:rPr>
              <w:t xml:space="preserve"> </w:t>
            </w:r>
            <w:r w:rsidRPr="0075044D">
              <w:t>Pr, em até 05 (cinco) dias após a solicitação da Administração Municipal em horário e local designado para os trabalhadores que utilizaram o Software para Gestão de Segurança e Medicina do Trabalho.</w:t>
            </w:r>
          </w:p>
          <w:p w14:paraId="07DADF2A" w14:textId="77777777" w:rsidR="00DF4318" w:rsidRPr="00AE3097" w:rsidRDefault="00DF4318" w:rsidP="00F00D2B">
            <w:pPr>
              <w:pStyle w:val="Nivel2"/>
            </w:pPr>
            <w:r w:rsidRPr="0075044D">
              <w:t>Envio</w:t>
            </w:r>
            <w:r w:rsidRPr="0075044D">
              <w:rPr>
                <w:spacing w:val="-2"/>
              </w:rPr>
              <w:t xml:space="preserve"> </w:t>
            </w:r>
            <w:r w:rsidRPr="0075044D">
              <w:t>mensal</w:t>
            </w:r>
            <w:r w:rsidRPr="0075044D">
              <w:rPr>
                <w:spacing w:val="-1"/>
              </w:rPr>
              <w:t xml:space="preserve"> </w:t>
            </w:r>
            <w:r w:rsidRPr="0075044D">
              <w:t>dos</w:t>
            </w:r>
            <w:r w:rsidRPr="0075044D">
              <w:rPr>
                <w:spacing w:val="-2"/>
              </w:rPr>
              <w:t xml:space="preserve"> </w:t>
            </w:r>
            <w:r w:rsidRPr="0075044D">
              <w:t>eve</w:t>
            </w:r>
            <w:r>
              <w:t>n</w:t>
            </w:r>
            <w:r w:rsidRPr="0075044D">
              <w:t>tos</w:t>
            </w:r>
            <w:r w:rsidRPr="0075044D">
              <w:rPr>
                <w:spacing w:val="-2"/>
              </w:rPr>
              <w:t xml:space="preserve"> </w:t>
            </w:r>
            <w:r w:rsidRPr="0075044D">
              <w:t>relacionados</w:t>
            </w:r>
            <w:r w:rsidRPr="0075044D">
              <w:rPr>
                <w:spacing w:val="-2"/>
              </w:rPr>
              <w:t xml:space="preserve"> </w:t>
            </w:r>
            <w:r w:rsidRPr="0075044D">
              <w:t>a</w:t>
            </w:r>
            <w:r w:rsidRPr="0075044D">
              <w:rPr>
                <w:spacing w:val="-3"/>
              </w:rPr>
              <w:t xml:space="preserve"> </w:t>
            </w:r>
            <w:r w:rsidRPr="0075044D">
              <w:t>questão de</w:t>
            </w:r>
            <w:r w:rsidRPr="0075044D">
              <w:rPr>
                <w:spacing w:val="-3"/>
              </w:rPr>
              <w:t xml:space="preserve"> </w:t>
            </w:r>
            <w:r w:rsidRPr="0075044D">
              <w:t>saúde</w:t>
            </w:r>
            <w:r w:rsidRPr="0075044D">
              <w:rPr>
                <w:spacing w:val="-3"/>
              </w:rPr>
              <w:t xml:space="preserve"> </w:t>
            </w:r>
            <w:r w:rsidRPr="0075044D">
              <w:t>e segurança do trabalho eventos S-2221 – Exame Toxicológico do Motorista Profissional;</w:t>
            </w:r>
            <w:r w:rsidRPr="0075044D">
              <w:rPr>
                <w:spacing w:val="-13"/>
              </w:rPr>
              <w:t xml:space="preserve"> </w:t>
            </w:r>
            <w:r w:rsidRPr="0075044D">
              <w:t>S-2220</w:t>
            </w:r>
            <w:r w:rsidRPr="0075044D">
              <w:rPr>
                <w:spacing w:val="-12"/>
              </w:rPr>
              <w:t xml:space="preserve"> </w:t>
            </w:r>
            <w:r w:rsidRPr="0075044D">
              <w:t>–</w:t>
            </w:r>
            <w:r w:rsidRPr="0075044D">
              <w:rPr>
                <w:spacing w:val="-13"/>
              </w:rPr>
              <w:t xml:space="preserve"> </w:t>
            </w:r>
            <w:r w:rsidRPr="0075044D">
              <w:t>Monitoramento</w:t>
            </w:r>
            <w:r w:rsidRPr="0075044D">
              <w:rPr>
                <w:spacing w:val="-12"/>
              </w:rPr>
              <w:t xml:space="preserve"> </w:t>
            </w:r>
            <w:r w:rsidRPr="0075044D">
              <w:t>da</w:t>
            </w:r>
            <w:r w:rsidRPr="0075044D">
              <w:rPr>
                <w:spacing w:val="-13"/>
              </w:rPr>
              <w:t xml:space="preserve"> </w:t>
            </w:r>
            <w:r w:rsidRPr="0075044D">
              <w:t>Saúde</w:t>
            </w:r>
            <w:r w:rsidRPr="0075044D">
              <w:rPr>
                <w:spacing w:val="-12"/>
              </w:rPr>
              <w:t xml:space="preserve"> </w:t>
            </w:r>
            <w:r w:rsidRPr="0075044D">
              <w:t>do</w:t>
            </w:r>
            <w:r w:rsidRPr="0075044D">
              <w:rPr>
                <w:spacing w:val="-13"/>
              </w:rPr>
              <w:t xml:space="preserve"> </w:t>
            </w:r>
            <w:r w:rsidRPr="0075044D">
              <w:t>Trabalhador;</w:t>
            </w:r>
            <w:r w:rsidRPr="0075044D">
              <w:rPr>
                <w:spacing w:val="-12"/>
              </w:rPr>
              <w:t xml:space="preserve"> </w:t>
            </w:r>
            <w:r w:rsidRPr="0075044D">
              <w:t xml:space="preserve">S-2210 – Comunicação de Acidente de Trabalho - CAT; S-2240 – Fatores de </w:t>
            </w:r>
            <w:r w:rsidRPr="0075044D">
              <w:rPr>
                <w:spacing w:val="-2"/>
              </w:rPr>
              <w:t>risco.</w:t>
            </w:r>
          </w:p>
        </w:tc>
        <w:tc>
          <w:tcPr>
            <w:tcW w:w="850" w:type="dxa"/>
            <w:tcBorders>
              <w:top w:val="nil"/>
              <w:left w:val="nil"/>
              <w:bottom w:val="single" w:sz="4" w:space="0" w:color="auto"/>
              <w:right w:val="single" w:sz="4" w:space="0" w:color="auto"/>
            </w:tcBorders>
            <w:noWrap/>
            <w:vAlign w:val="center"/>
          </w:tcPr>
          <w:p w14:paraId="72AFFBA9" w14:textId="77777777" w:rsidR="00DF4318" w:rsidRDefault="00DF4318" w:rsidP="00F00D2B">
            <w:pPr>
              <w:pStyle w:val="Nivel2"/>
              <w:jc w:val="center"/>
              <w:rPr>
                <w:color w:val="000000"/>
              </w:rPr>
            </w:pPr>
            <w:r>
              <w:rPr>
                <w:color w:val="000000"/>
              </w:rPr>
              <w:lastRenderedPageBreak/>
              <w:t>UNIDADE</w:t>
            </w:r>
          </w:p>
        </w:tc>
        <w:tc>
          <w:tcPr>
            <w:tcW w:w="993" w:type="dxa"/>
            <w:tcBorders>
              <w:top w:val="nil"/>
              <w:left w:val="nil"/>
              <w:bottom w:val="single" w:sz="4" w:space="0" w:color="auto"/>
              <w:right w:val="single" w:sz="4" w:space="0" w:color="auto"/>
            </w:tcBorders>
          </w:tcPr>
          <w:p w14:paraId="64568571" w14:textId="77777777" w:rsidR="00DF4318" w:rsidRDefault="00DF4318" w:rsidP="00F00D2B">
            <w:pPr>
              <w:pStyle w:val="Nivel2"/>
              <w:jc w:val="center"/>
              <w:rPr>
                <w:color w:val="000000"/>
              </w:rPr>
            </w:pPr>
          </w:p>
          <w:p w14:paraId="664A346A" w14:textId="77777777" w:rsidR="00DF4318" w:rsidRDefault="00DF4318" w:rsidP="00F00D2B">
            <w:pPr>
              <w:pStyle w:val="Nivel2"/>
              <w:jc w:val="center"/>
              <w:rPr>
                <w:color w:val="000000"/>
              </w:rPr>
            </w:pPr>
          </w:p>
          <w:p w14:paraId="47C9A3B8" w14:textId="77777777" w:rsidR="00DF4318" w:rsidRDefault="00DF4318" w:rsidP="00F00D2B">
            <w:pPr>
              <w:pStyle w:val="Nivel2"/>
              <w:jc w:val="center"/>
              <w:rPr>
                <w:color w:val="000000"/>
              </w:rPr>
            </w:pPr>
          </w:p>
          <w:p w14:paraId="1D9AA230" w14:textId="77777777" w:rsidR="00DF4318" w:rsidRDefault="00DF4318" w:rsidP="00F00D2B">
            <w:pPr>
              <w:pStyle w:val="Nivel2"/>
              <w:jc w:val="center"/>
              <w:rPr>
                <w:color w:val="000000"/>
              </w:rPr>
            </w:pPr>
          </w:p>
          <w:p w14:paraId="504CC4D5" w14:textId="77777777" w:rsidR="00DF4318" w:rsidRDefault="00DF4318" w:rsidP="00F00D2B">
            <w:pPr>
              <w:pStyle w:val="Nivel2"/>
              <w:jc w:val="center"/>
              <w:rPr>
                <w:color w:val="000000"/>
              </w:rPr>
            </w:pPr>
          </w:p>
          <w:p w14:paraId="2C27FE77" w14:textId="77777777" w:rsidR="00DF4318" w:rsidRDefault="00DF4318" w:rsidP="00F00D2B">
            <w:pPr>
              <w:pStyle w:val="Nivel2"/>
              <w:jc w:val="center"/>
              <w:rPr>
                <w:color w:val="000000"/>
              </w:rPr>
            </w:pPr>
          </w:p>
          <w:p w14:paraId="1559E1F7" w14:textId="77777777" w:rsidR="00DF4318" w:rsidRDefault="00DF4318" w:rsidP="00F00D2B">
            <w:pPr>
              <w:pStyle w:val="Nivel2"/>
              <w:jc w:val="center"/>
              <w:rPr>
                <w:color w:val="000000"/>
              </w:rPr>
            </w:pPr>
          </w:p>
          <w:p w14:paraId="343E8631" w14:textId="77777777" w:rsidR="00DF4318" w:rsidRDefault="00DF4318" w:rsidP="00F00D2B">
            <w:pPr>
              <w:pStyle w:val="Nivel2"/>
              <w:jc w:val="center"/>
              <w:rPr>
                <w:color w:val="000000"/>
              </w:rPr>
            </w:pPr>
          </w:p>
          <w:p w14:paraId="5DAEC7E3" w14:textId="77777777" w:rsidR="00DF4318" w:rsidRDefault="00DF4318" w:rsidP="00F00D2B">
            <w:pPr>
              <w:pStyle w:val="Nivel2"/>
              <w:jc w:val="center"/>
              <w:rPr>
                <w:color w:val="000000"/>
              </w:rPr>
            </w:pPr>
            <w:r>
              <w:rPr>
                <w:color w:val="000000"/>
              </w:rPr>
              <w:t>12 MESES</w:t>
            </w:r>
          </w:p>
        </w:tc>
        <w:tc>
          <w:tcPr>
            <w:tcW w:w="1417" w:type="dxa"/>
            <w:tcBorders>
              <w:top w:val="nil"/>
              <w:left w:val="nil"/>
              <w:bottom w:val="single" w:sz="4" w:space="0" w:color="auto"/>
              <w:right w:val="single" w:sz="4" w:space="0" w:color="auto"/>
            </w:tcBorders>
          </w:tcPr>
          <w:p w14:paraId="15373140" w14:textId="77777777" w:rsidR="00DF4318" w:rsidRDefault="00DF4318" w:rsidP="00F00D2B">
            <w:pPr>
              <w:pStyle w:val="Nivel2"/>
              <w:jc w:val="center"/>
            </w:pPr>
          </w:p>
          <w:p w14:paraId="0169194E" w14:textId="77777777" w:rsidR="00DF4318" w:rsidRDefault="00DF4318" w:rsidP="00F00D2B">
            <w:pPr>
              <w:pStyle w:val="Nivel2"/>
              <w:jc w:val="center"/>
            </w:pPr>
          </w:p>
          <w:p w14:paraId="37FC6987" w14:textId="77777777" w:rsidR="00DF4318" w:rsidRDefault="00DF4318" w:rsidP="00F00D2B">
            <w:pPr>
              <w:pStyle w:val="Nivel2"/>
              <w:jc w:val="center"/>
            </w:pPr>
          </w:p>
          <w:p w14:paraId="69692F9E" w14:textId="77777777" w:rsidR="00DF4318" w:rsidRDefault="00DF4318" w:rsidP="00F00D2B">
            <w:pPr>
              <w:pStyle w:val="Nivel2"/>
              <w:jc w:val="center"/>
            </w:pPr>
          </w:p>
          <w:p w14:paraId="0354A1F6" w14:textId="77777777" w:rsidR="00DF4318" w:rsidRDefault="00DF4318" w:rsidP="00F00D2B">
            <w:pPr>
              <w:pStyle w:val="Nivel2"/>
              <w:jc w:val="center"/>
            </w:pPr>
          </w:p>
          <w:p w14:paraId="60D5FA82" w14:textId="77777777" w:rsidR="00DF4318" w:rsidRDefault="00DF4318" w:rsidP="00F00D2B">
            <w:pPr>
              <w:pStyle w:val="Nivel2"/>
              <w:jc w:val="center"/>
            </w:pPr>
          </w:p>
          <w:p w14:paraId="0BF84A83" w14:textId="77777777" w:rsidR="00DF4318" w:rsidRDefault="00DF4318" w:rsidP="00F00D2B">
            <w:pPr>
              <w:pStyle w:val="Nivel2"/>
              <w:jc w:val="center"/>
            </w:pPr>
          </w:p>
          <w:p w14:paraId="4F4F42AE" w14:textId="77777777" w:rsidR="00DF4318" w:rsidRDefault="00DF4318" w:rsidP="00F00D2B">
            <w:pPr>
              <w:pStyle w:val="Nivel2"/>
              <w:jc w:val="center"/>
            </w:pPr>
          </w:p>
          <w:p w14:paraId="2EBDE4CE" w14:textId="77777777" w:rsidR="00DF4318" w:rsidRPr="00F26881" w:rsidRDefault="00DF4318" w:rsidP="00F00D2B">
            <w:pPr>
              <w:pStyle w:val="Nivel2"/>
              <w:jc w:val="center"/>
            </w:pPr>
            <w:r w:rsidRPr="00A6184D">
              <w:t>R$ 5.833,33</w:t>
            </w:r>
          </w:p>
        </w:tc>
        <w:tc>
          <w:tcPr>
            <w:tcW w:w="1843" w:type="dxa"/>
            <w:tcBorders>
              <w:top w:val="nil"/>
              <w:left w:val="nil"/>
              <w:bottom w:val="single" w:sz="4" w:space="0" w:color="auto"/>
              <w:right w:val="single" w:sz="4" w:space="0" w:color="auto"/>
            </w:tcBorders>
          </w:tcPr>
          <w:p w14:paraId="45FF7346" w14:textId="77777777" w:rsidR="00DF4318" w:rsidRDefault="00DF4318" w:rsidP="00F00D2B">
            <w:pPr>
              <w:pStyle w:val="Nivel2"/>
              <w:rPr>
                <w:color w:val="000000"/>
              </w:rPr>
            </w:pPr>
          </w:p>
          <w:p w14:paraId="73F6265C" w14:textId="77777777" w:rsidR="00DF4318" w:rsidRDefault="00DF4318" w:rsidP="00F00D2B">
            <w:pPr>
              <w:pStyle w:val="Nivel2"/>
              <w:rPr>
                <w:color w:val="000000"/>
              </w:rPr>
            </w:pPr>
          </w:p>
          <w:p w14:paraId="452A80C5" w14:textId="77777777" w:rsidR="00DF4318" w:rsidRDefault="00DF4318" w:rsidP="00F00D2B">
            <w:pPr>
              <w:pStyle w:val="Nivel2"/>
              <w:rPr>
                <w:color w:val="000000"/>
              </w:rPr>
            </w:pPr>
          </w:p>
          <w:p w14:paraId="0A9AEE65" w14:textId="77777777" w:rsidR="00DF4318" w:rsidRDefault="00DF4318" w:rsidP="00F00D2B">
            <w:pPr>
              <w:pStyle w:val="Nivel2"/>
              <w:rPr>
                <w:color w:val="000000"/>
              </w:rPr>
            </w:pPr>
          </w:p>
          <w:p w14:paraId="74B85096" w14:textId="77777777" w:rsidR="00DF4318" w:rsidRDefault="00DF4318" w:rsidP="00F00D2B">
            <w:pPr>
              <w:pStyle w:val="Nivel2"/>
              <w:rPr>
                <w:color w:val="000000"/>
              </w:rPr>
            </w:pPr>
          </w:p>
          <w:p w14:paraId="5DF877A9" w14:textId="77777777" w:rsidR="00DF4318" w:rsidRDefault="00DF4318" w:rsidP="00F00D2B">
            <w:pPr>
              <w:pStyle w:val="Nivel2"/>
              <w:rPr>
                <w:color w:val="000000"/>
              </w:rPr>
            </w:pPr>
          </w:p>
          <w:p w14:paraId="20138143" w14:textId="77777777" w:rsidR="00DF4318" w:rsidRDefault="00DF4318" w:rsidP="00F00D2B">
            <w:pPr>
              <w:pStyle w:val="Nivel2"/>
              <w:rPr>
                <w:color w:val="000000"/>
              </w:rPr>
            </w:pPr>
          </w:p>
          <w:p w14:paraId="2752AC47" w14:textId="77777777" w:rsidR="00DF4318" w:rsidRDefault="00DF4318" w:rsidP="00F00D2B">
            <w:pPr>
              <w:pStyle w:val="Nivel2"/>
              <w:jc w:val="center"/>
              <w:rPr>
                <w:color w:val="000000"/>
              </w:rPr>
            </w:pPr>
          </w:p>
          <w:p w14:paraId="29A7D777" w14:textId="77777777" w:rsidR="00DF4318" w:rsidRDefault="00DF4318" w:rsidP="00F00D2B">
            <w:pPr>
              <w:pStyle w:val="Nivel2"/>
              <w:jc w:val="center"/>
              <w:rPr>
                <w:color w:val="000000"/>
              </w:rPr>
            </w:pPr>
            <w:r w:rsidRPr="00A6184D">
              <w:rPr>
                <w:color w:val="000000"/>
              </w:rPr>
              <w:t>R$ 69.999,96</w:t>
            </w:r>
          </w:p>
          <w:p w14:paraId="2701C87F" w14:textId="77777777" w:rsidR="00DF4318" w:rsidRDefault="00DF4318" w:rsidP="00F00D2B">
            <w:pPr>
              <w:rPr>
                <w:color w:val="000000"/>
                <w:sz w:val="20"/>
                <w:szCs w:val="20"/>
              </w:rPr>
            </w:pPr>
          </w:p>
          <w:p w14:paraId="0A7588EE" w14:textId="77777777" w:rsidR="00DF4318" w:rsidRPr="00A6184D" w:rsidRDefault="00DF4318" w:rsidP="00F00D2B">
            <w:pPr>
              <w:jc w:val="center"/>
            </w:pPr>
          </w:p>
        </w:tc>
      </w:tr>
      <w:tr w:rsidR="00DF4318" w:rsidRPr="00F26881" w14:paraId="215B2831"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1EA7A9B2" w14:textId="77777777" w:rsidR="00DF4318" w:rsidRDefault="00DF4318" w:rsidP="00F00D2B">
            <w:pPr>
              <w:jc w:val="center"/>
              <w:rPr>
                <w:color w:val="000000"/>
                <w:sz w:val="20"/>
                <w:szCs w:val="20"/>
              </w:rPr>
            </w:pPr>
            <w:r>
              <w:rPr>
                <w:color w:val="000000"/>
                <w:sz w:val="20"/>
                <w:szCs w:val="20"/>
              </w:rPr>
              <w:lastRenderedPageBreak/>
              <w:t>9</w:t>
            </w:r>
          </w:p>
        </w:tc>
        <w:tc>
          <w:tcPr>
            <w:tcW w:w="3686" w:type="dxa"/>
            <w:tcBorders>
              <w:top w:val="nil"/>
              <w:left w:val="nil"/>
              <w:bottom w:val="single" w:sz="4" w:space="0" w:color="auto"/>
              <w:right w:val="single" w:sz="4" w:space="0" w:color="auto"/>
            </w:tcBorders>
            <w:vAlign w:val="center"/>
          </w:tcPr>
          <w:p w14:paraId="2125DAA5" w14:textId="77777777" w:rsidR="00DF4318" w:rsidRPr="00487221" w:rsidRDefault="00DF4318" w:rsidP="00F00D2B">
            <w:pPr>
              <w:pStyle w:val="Nivel2"/>
            </w:pPr>
            <w:r w:rsidRPr="00487221">
              <w:t>Realização de EXAMES CLÍNICOSOCUPACIONAIS, descritos no PROGRAMA DE CONTROLE MÉDICO DE SAÚDE</w:t>
            </w:r>
          </w:p>
          <w:p w14:paraId="4441C2A2" w14:textId="77777777" w:rsidR="00DF4318" w:rsidRPr="00487221" w:rsidRDefault="00DF4318" w:rsidP="00F00D2B">
            <w:pPr>
              <w:pStyle w:val="Nivel2"/>
            </w:pPr>
            <w:r w:rsidRPr="00487221">
              <w:t>OCUPACIONAL PCMSO- NR 7 conforme a Portaria MTb n.º 3.214, de 08 Portaria MTP n.º 567, de 10 março de 2022. Todos</w:t>
            </w:r>
            <w:r>
              <w:t xml:space="preserve"> </w:t>
            </w:r>
            <w:r w:rsidRPr="00487221">
              <w:t>os exames clínicos ocupacionais, descrito no PCMSO serão de responsabilidade da empresa contratada, Admissional, Periódico, de Retorno ao Trabalho, de Mudança de riscos Ocupacionais e Demissional. Para</w:t>
            </w:r>
            <w:r>
              <w:t xml:space="preserve"> </w:t>
            </w:r>
            <w:r w:rsidRPr="00487221">
              <w:t>cada exame clínico ocupacional realizado, o médico do trabalho emitirá Atestado de Saúde Ocupacional ASO, que deve ser comprovadamente disponibilizado ao empregado, devendo ser fornecido em meio físico.</w:t>
            </w:r>
          </w:p>
          <w:p w14:paraId="29D4A0C3" w14:textId="77777777" w:rsidR="00DF4318" w:rsidRPr="00487221" w:rsidRDefault="00DF4318" w:rsidP="00F00D2B">
            <w:pPr>
              <w:pStyle w:val="Nivel2"/>
            </w:pPr>
            <w:r w:rsidRPr="00487221">
              <w:t>O ASO deve conter no mínimo:</w:t>
            </w:r>
          </w:p>
          <w:p w14:paraId="5D281F7F" w14:textId="77777777" w:rsidR="00DF4318" w:rsidRPr="00487221" w:rsidRDefault="00DF4318" w:rsidP="00F00D2B">
            <w:pPr>
              <w:pStyle w:val="Nivel2"/>
            </w:pPr>
            <w:r>
              <w:t xml:space="preserve">1 - </w:t>
            </w:r>
            <w:r w:rsidRPr="00487221">
              <w:t>Razão social e CNPJ ou CAEPF da organização</w:t>
            </w:r>
            <w:r>
              <w:t>.</w:t>
            </w:r>
          </w:p>
          <w:p w14:paraId="674D2FFD" w14:textId="77777777" w:rsidR="00DF4318" w:rsidRPr="00487221" w:rsidRDefault="00DF4318" w:rsidP="00F00D2B">
            <w:pPr>
              <w:pStyle w:val="Nivel2"/>
            </w:pPr>
            <w:r>
              <w:t>2 - N</w:t>
            </w:r>
            <w:r w:rsidRPr="00487221">
              <w:t>ome completo do empregado, o</w:t>
            </w:r>
            <w:r>
              <w:t xml:space="preserve"> </w:t>
            </w:r>
            <w:r w:rsidRPr="00487221">
              <w:t>número de seu CPF e sua função</w:t>
            </w:r>
            <w:r>
              <w:t>.</w:t>
            </w:r>
          </w:p>
          <w:p w14:paraId="1736E97C" w14:textId="77777777" w:rsidR="00DF4318" w:rsidRPr="00487221" w:rsidRDefault="00DF4318" w:rsidP="00F00D2B">
            <w:pPr>
              <w:pStyle w:val="Nivel2"/>
            </w:pPr>
            <w:r>
              <w:t>3 - A</w:t>
            </w:r>
            <w:r w:rsidRPr="00487221">
              <w:t xml:space="preserve"> descrição dos perigos ou fatores de risco identificados e classificados no PGR que necessitem de controle médico</w:t>
            </w:r>
            <w:r>
              <w:t xml:space="preserve"> </w:t>
            </w:r>
            <w:r w:rsidRPr="00487221">
              <w:t>previsto no PCMSO, ou a sua</w:t>
            </w:r>
            <w:r>
              <w:t xml:space="preserve"> </w:t>
            </w:r>
            <w:r w:rsidRPr="00487221">
              <w:t>inexistência</w:t>
            </w:r>
            <w:r>
              <w:t>.</w:t>
            </w:r>
          </w:p>
          <w:p w14:paraId="30A7F517" w14:textId="77777777" w:rsidR="00DF4318" w:rsidRPr="00487221" w:rsidRDefault="00DF4318" w:rsidP="00F00D2B">
            <w:pPr>
              <w:pStyle w:val="Nivel2"/>
            </w:pPr>
            <w:r>
              <w:lastRenderedPageBreak/>
              <w:t>4- I</w:t>
            </w:r>
            <w:r w:rsidRPr="00487221">
              <w:t>ndicação e data de realização</w:t>
            </w:r>
            <w:r>
              <w:t xml:space="preserve"> </w:t>
            </w:r>
            <w:r w:rsidRPr="00487221">
              <w:t>dos exames ocupacionais clínicos</w:t>
            </w:r>
            <w:r>
              <w:t xml:space="preserve"> </w:t>
            </w:r>
            <w:r w:rsidRPr="00487221">
              <w:t>e complementares a que foi submetido o empregado</w:t>
            </w:r>
            <w:r>
              <w:t>.</w:t>
            </w:r>
          </w:p>
          <w:p w14:paraId="3672524A" w14:textId="77777777" w:rsidR="00DF4318" w:rsidRPr="00487221" w:rsidRDefault="00DF4318" w:rsidP="00F00D2B">
            <w:pPr>
              <w:pStyle w:val="Nivel2"/>
            </w:pPr>
            <w:r>
              <w:t>5 - D</w:t>
            </w:r>
            <w:r w:rsidRPr="00487221">
              <w:t>efinição de apto ou inapto para a função do empregado</w:t>
            </w:r>
            <w:r>
              <w:t>.</w:t>
            </w:r>
          </w:p>
          <w:p w14:paraId="5ACBC00A" w14:textId="77777777" w:rsidR="00DF4318" w:rsidRDefault="00DF4318" w:rsidP="00F00D2B">
            <w:pPr>
              <w:pStyle w:val="Nivel2"/>
            </w:pPr>
            <w:r>
              <w:t>6 - O</w:t>
            </w:r>
            <w:r w:rsidRPr="00487221">
              <w:t xml:space="preserve"> nome e número de registro profissional do médico responsável pelo PCMSO se houver</w:t>
            </w:r>
            <w:r>
              <w:t>.</w:t>
            </w:r>
          </w:p>
          <w:p w14:paraId="559333B2" w14:textId="77777777" w:rsidR="00DF4318" w:rsidRPr="00487221" w:rsidRDefault="00DF4318" w:rsidP="00F00D2B">
            <w:pPr>
              <w:pStyle w:val="Nivel2"/>
            </w:pPr>
            <w:r>
              <w:t>7 - D</w:t>
            </w:r>
            <w:r w:rsidRPr="00487221">
              <w:t>ata, número de registro</w:t>
            </w:r>
            <w:r>
              <w:t xml:space="preserve"> </w:t>
            </w:r>
            <w:r w:rsidRPr="00487221">
              <w:t>profissional e assinatura do</w:t>
            </w:r>
            <w:r>
              <w:t xml:space="preserve"> </w:t>
            </w:r>
            <w:r w:rsidRPr="00487221">
              <w:t>médico que realizou o exame</w:t>
            </w:r>
            <w:r>
              <w:t xml:space="preserve"> </w:t>
            </w:r>
            <w:r w:rsidRPr="00487221">
              <w:t>clínico.</w:t>
            </w:r>
          </w:p>
          <w:p w14:paraId="0B331B5E" w14:textId="77777777" w:rsidR="00DF4318" w:rsidRPr="00487221" w:rsidRDefault="00DF4318" w:rsidP="00F00D2B">
            <w:pPr>
              <w:pStyle w:val="Nivel2"/>
            </w:pPr>
            <w:r w:rsidRPr="00487221">
              <w:t>Enviar os documentos para o eSocial de acordo com o Evento S-2220.</w:t>
            </w:r>
          </w:p>
          <w:p w14:paraId="42ADA79C" w14:textId="77777777" w:rsidR="00DF4318" w:rsidRPr="00487221" w:rsidRDefault="00DF4318" w:rsidP="00F00D2B">
            <w:pPr>
              <w:pStyle w:val="Nivel2"/>
            </w:pPr>
            <w:r w:rsidRPr="00487221">
              <w:t>Os dados dos exames clínicos e complementares deverão ser</w:t>
            </w:r>
            <w:r>
              <w:t xml:space="preserve"> </w:t>
            </w:r>
            <w:r w:rsidRPr="00487221">
              <w:t>registrados em prontuário médico</w:t>
            </w:r>
            <w:r>
              <w:t xml:space="preserve"> </w:t>
            </w:r>
            <w:r w:rsidRPr="00487221">
              <w:t>individual sob a</w:t>
            </w:r>
            <w:r>
              <w:t xml:space="preserve"> </w:t>
            </w:r>
            <w:r w:rsidRPr="00487221">
              <w:t>responsabilidade do médico do trabalho responsável pelo exame, sendo repassado para o médico responsável pelo PCMSO, para elaborar relatório analítico e a contratante para o arquivamento.</w:t>
            </w:r>
          </w:p>
          <w:p w14:paraId="1B03E9EF" w14:textId="77777777" w:rsidR="00DF4318" w:rsidRPr="00487221" w:rsidRDefault="00DF4318" w:rsidP="00F00D2B">
            <w:pPr>
              <w:pStyle w:val="Nivel2"/>
            </w:pPr>
            <w:r w:rsidRPr="00487221">
              <w:t>O Médico examinador deverá comparecer ao Município de Mandaguaçu, em até 05 (cinco) dias após a solicitação da Administração Municipal em</w:t>
            </w:r>
            <w:r>
              <w:t xml:space="preserve"> </w:t>
            </w:r>
            <w:r w:rsidRPr="00487221">
              <w:t>horário e local designado,</w:t>
            </w:r>
            <w:r>
              <w:t xml:space="preserve"> </w:t>
            </w:r>
            <w:r w:rsidRPr="00487221">
              <w:t>sempre que necessário para atendimento e realização dos exames citados acima e emissão dos Atestado de Saúde Ocupacional ASO, conforme a demanda da contratante durante a</w:t>
            </w:r>
            <w:r>
              <w:t xml:space="preserve"> </w:t>
            </w:r>
            <w:r w:rsidRPr="00487221">
              <w:t>vigência do contrato.</w:t>
            </w:r>
          </w:p>
          <w:p w14:paraId="00323CA3" w14:textId="77777777" w:rsidR="00DF4318" w:rsidRPr="00487221" w:rsidRDefault="00DF4318" w:rsidP="00F00D2B">
            <w:pPr>
              <w:pStyle w:val="Nivel2"/>
            </w:pPr>
            <w:r w:rsidRPr="00487221">
              <w:t xml:space="preserve">O Médico do trabalho </w:t>
            </w:r>
            <w:r>
              <w:t xml:space="preserve">responsável </w:t>
            </w:r>
            <w:r w:rsidRPr="00487221">
              <w:t>pelos exames clínicos ocupacionais deve possuir formação e registro profissional</w:t>
            </w:r>
            <w:r>
              <w:t xml:space="preserve"> </w:t>
            </w:r>
            <w:r w:rsidRPr="00487221">
              <w:t>em conformidade com o disposto</w:t>
            </w:r>
            <w:r>
              <w:t xml:space="preserve"> </w:t>
            </w:r>
            <w:r w:rsidRPr="00487221">
              <w:t>na regulamentação da profissão e</w:t>
            </w:r>
            <w:r>
              <w:t xml:space="preserve"> </w:t>
            </w:r>
            <w:r w:rsidRPr="00487221">
              <w:t>nos instrumentos normativos emitidos pelo respectivo conselho profissional.</w:t>
            </w:r>
          </w:p>
          <w:p w14:paraId="224CDF48" w14:textId="77777777" w:rsidR="00DF4318" w:rsidRDefault="00DF4318" w:rsidP="00F00D2B">
            <w:pPr>
              <w:pStyle w:val="Nivel2"/>
            </w:pPr>
            <w:r w:rsidRPr="00487221">
              <w:t xml:space="preserve">Os exames complementares devem ser realizados na sede da contratada. </w:t>
            </w:r>
          </w:p>
          <w:p w14:paraId="7A1E8B1F" w14:textId="77777777" w:rsidR="00DF4318" w:rsidRPr="00AE3097" w:rsidRDefault="00DF4318" w:rsidP="00F00D2B">
            <w:pPr>
              <w:pStyle w:val="Nivel2"/>
            </w:pPr>
            <w:r w:rsidRPr="00487221">
              <w:lastRenderedPageBreak/>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00CC14CF" w14:textId="77777777" w:rsidR="00DF4318" w:rsidRDefault="00DF4318" w:rsidP="00F00D2B">
            <w:pPr>
              <w:pStyle w:val="Nivel2"/>
              <w:jc w:val="center"/>
              <w:rPr>
                <w:color w:val="000000"/>
              </w:rPr>
            </w:pPr>
            <w:r>
              <w:rPr>
                <w:color w:val="000000"/>
              </w:rPr>
              <w:lastRenderedPageBreak/>
              <w:br/>
              <w:t>UNIDADE</w:t>
            </w:r>
          </w:p>
        </w:tc>
        <w:tc>
          <w:tcPr>
            <w:tcW w:w="993" w:type="dxa"/>
            <w:tcBorders>
              <w:top w:val="nil"/>
              <w:left w:val="nil"/>
              <w:bottom w:val="single" w:sz="4" w:space="0" w:color="auto"/>
              <w:right w:val="single" w:sz="4" w:space="0" w:color="auto"/>
            </w:tcBorders>
          </w:tcPr>
          <w:p w14:paraId="3046F615" w14:textId="77777777" w:rsidR="00DF4318" w:rsidRDefault="00DF4318" w:rsidP="00F00D2B">
            <w:pPr>
              <w:rPr>
                <w:color w:val="000000"/>
                <w:sz w:val="20"/>
                <w:szCs w:val="20"/>
              </w:rPr>
            </w:pPr>
          </w:p>
          <w:p w14:paraId="2D5B55E7" w14:textId="77777777" w:rsidR="00DF4318" w:rsidRDefault="00DF4318" w:rsidP="00F00D2B">
            <w:pPr>
              <w:jc w:val="center"/>
              <w:rPr>
                <w:color w:val="000000"/>
                <w:sz w:val="20"/>
                <w:szCs w:val="20"/>
              </w:rPr>
            </w:pPr>
            <w:r>
              <w:rPr>
                <w:color w:val="000000"/>
                <w:sz w:val="20"/>
                <w:szCs w:val="20"/>
              </w:rPr>
              <w:br/>
            </w:r>
          </w:p>
          <w:p w14:paraId="23FB4ED5" w14:textId="77777777" w:rsidR="00DF4318" w:rsidRDefault="00DF4318" w:rsidP="00F00D2B">
            <w:pPr>
              <w:jc w:val="center"/>
              <w:rPr>
                <w:color w:val="000000"/>
                <w:sz w:val="20"/>
                <w:szCs w:val="20"/>
              </w:rPr>
            </w:pPr>
          </w:p>
          <w:p w14:paraId="7B0BFD48" w14:textId="77777777" w:rsidR="00DF4318" w:rsidRDefault="00DF4318" w:rsidP="00F00D2B">
            <w:pPr>
              <w:jc w:val="center"/>
              <w:rPr>
                <w:color w:val="000000"/>
                <w:sz w:val="20"/>
                <w:szCs w:val="20"/>
              </w:rPr>
            </w:pPr>
          </w:p>
          <w:p w14:paraId="1600A8AF" w14:textId="77777777" w:rsidR="00DF4318" w:rsidRDefault="00DF4318" w:rsidP="00F00D2B">
            <w:pPr>
              <w:rPr>
                <w:color w:val="000000"/>
                <w:sz w:val="20"/>
                <w:szCs w:val="20"/>
              </w:rPr>
            </w:pPr>
          </w:p>
          <w:p w14:paraId="325404A3" w14:textId="77777777" w:rsidR="00DF4318" w:rsidRDefault="00DF4318" w:rsidP="00F00D2B">
            <w:pPr>
              <w:rPr>
                <w:color w:val="000000"/>
                <w:sz w:val="20"/>
                <w:szCs w:val="20"/>
              </w:rPr>
            </w:pPr>
          </w:p>
          <w:p w14:paraId="5C42AA7E" w14:textId="77777777" w:rsidR="00DF4318" w:rsidRDefault="00DF4318" w:rsidP="00F00D2B">
            <w:pPr>
              <w:pStyle w:val="Nivel2"/>
              <w:jc w:val="center"/>
              <w:rPr>
                <w:color w:val="000000"/>
              </w:rPr>
            </w:pPr>
          </w:p>
          <w:p w14:paraId="04939658" w14:textId="77777777" w:rsidR="00DF4318" w:rsidRDefault="00DF4318" w:rsidP="00F00D2B">
            <w:pPr>
              <w:pStyle w:val="Nivel2"/>
              <w:jc w:val="center"/>
              <w:rPr>
                <w:color w:val="000000"/>
              </w:rPr>
            </w:pPr>
          </w:p>
          <w:p w14:paraId="2CFB5708" w14:textId="77777777" w:rsidR="00DF4318" w:rsidRDefault="00DF4318" w:rsidP="00F00D2B">
            <w:pPr>
              <w:pStyle w:val="Nivel2"/>
              <w:jc w:val="center"/>
              <w:rPr>
                <w:color w:val="000000"/>
              </w:rPr>
            </w:pPr>
          </w:p>
          <w:p w14:paraId="41469610" w14:textId="77777777" w:rsidR="00DF4318" w:rsidRDefault="00DF4318" w:rsidP="00F00D2B">
            <w:pPr>
              <w:pStyle w:val="Nivel2"/>
              <w:jc w:val="center"/>
              <w:rPr>
                <w:color w:val="000000"/>
              </w:rPr>
            </w:pPr>
          </w:p>
          <w:p w14:paraId="4BF7BA94" w14:textId="77777777" w:rsidR="00DF4318" w:rsidRDefault="00DF4318" w:rsidP="00F00D2B">
            <w:pPr>
              <w:pStyle w:val="Nivel2"/>
              <w:jc w:val="center"/>
              <w:rPr>
                <w:color w:val="000000"/>
              </w:rPr>
            </w:pPr>
          </w:p>
          <w:p w14:paraId="79BDA6A4" w14:textId="77777777" w:rsidR="00DF4318" w:rsidRDefault="00DF4318" w:rsidP="00F00D2B">
            <w:pPr>
              <w:pStyle w:val="Nivel2"/>
              <w:jc w:val="center"/>
              <w:rPr>
                <w:color w:val="000000"/>
              </w:rPr>
            </w:pPr>
          </w:p>
          <w:p w14:paraId="7BAECA79" w14:textId="77777777" w:rsidR="00DF4318" w:rsidRDefault="00DF4318" w:rsidP="00F00D2B">
            <w:pPr>
              <w:pStyle w:val="Nivel2"/>
              <w:jc w:val="center"/>
              <w:rPr>
                <w:color w:val="000000"/>
              </w:rPr>
            </w:pPr>
          </w:p>
          <w:p w14:paraId="7B9A8F8C" w14:textId="77777777" w:rsidR="00DF4318" w:rsidRDefault="00DF4318" w:rsidP="00F00D2B">
            <w:pPr>
              <w:pStyle w:val="Nivel2"/>
              <w:jc w:val="center"/>
              <w:rPr>
                <w:color w:val="000000"/>
              </w:rPr>
            </w:pPr>
          </w:p>
          <w:p w14:paraId="7381D6FB" w14:textId="77777777" w:rsidR="00DF4318" w:rsidRDefault="00DF4318" w:rsidP="00F00D2B">
            <w:pPr>
              <w:pStyle w:val="Nivel2"/>
              <w:jc w:val="center"/>
              <w:rPr>
                <w:color w:val="000000"/>
              </w:rPr>
            </w:pPr>
          </w:p>
          <w:p w14:paraId="57215564" w14:textId="77777777" w:rsidR="00DF4318" w:rsidRDefault="00DF4318" w:rsidP="00F00D2B">
            <w:pPr>
              <w:pStyle w:val="Nivel2"/>
              <w:jc w:val="center"/>
              <w:rPr>
                <w:color w:val="000000"/>
              </w:rPr>
            </w:pPr>
          </w:p>
          <w:p w14:paraId="34D5C10F" w14:textId="77777777" w:rsidR="00DF4318" w:rsidRDefault="00DF4318" w:rsidP="00F00D2B">
            <w:pPr>
              <w:pStyle w:val="Nivel2"/>
              <w:jc w:val="center"/>
              <w:rPr>
                <w:color w:val="000000"/>
              </w:rPr>
            </w:pPr>
          </w:p>
          <w:p w14:paraId="075C2D3A" w14:textId="77777777" w:rsidR="00DF4318" w:rsidRDefault="00DF4318" w:rsidP="00F00D2B">
            <w:pPr>
              <w:pStyle w:val="Nivel2"/>
              <w:jc w:val="center"/>
              <w:rPr>
                <w:color w:val="000000"/>
              </w:rPr>
            </w:pPr>
          </w:p>
          <w:p w14:paraId="763FB633" w14:textId="77777777" w:rsidR="00DF4318" w:rsidRDefault="00DF4318" w:rsidP="00F00D2B">
            <w:pPr>
              <w:pStyle w:val="Nivel2"/>
              <w:jc w:val="center"/>
              <w:rPr>
                <w:color w:val="000000"/>
              </w:rPr>
            </w:pPr>
          </w:p>
          <w:p w14:paraId="053DC236" w14:textId="77777777" w:rsidR="00DF4318" w:rsidRDefault="00DF4318" w:rsidP="00F00D2B">
            <w:pPr>
              <w:pStyle w:val="Nivel2"/>
              <w:jc w:val="center"/>
              <w:rPr>
                <w:color w:val="000000"/>
              </w:rPr>
            </w:pPr>
            <w:r>
              <w:rPr>
                <w:color w:val="000000"/>
              </w:rPr>
              <w:t>900</w:t>
            </w:r>
          </w:p>
        </w:tc>
        <w:tc>
          <w:tcPr>
            <w:tcW w:w="1417" w:type="dxa"/>
            <w:tcBorders>
              <w:top w:val="nil"/>
              <w:left w:val="nil"/>
              <w:bottom w:val="single" w:sz="4" w:space="0" w:color="auto"/>
              <w:right w:val="single" w:sz="4" w:space="0" w:color="auto"/>
            </w:tcBorders>
          </w:tcPr>
          <w:p w14:paraId="2D503283" w14:textId="77777777" w:rsidR="00DF4318" w:rsidRDefault="00DF4318" w:rsidP="00F00D2B">
            <w:pPr>
              <w:pStyle w:val="Nivel2"/>
              <w:jc w:val="center"/>
            </w:pPr>
          </w:p>
          <w:p w14:paraId="78AE9B76" w14:textId="77777777" w:rsidR="00DF4318" w:rsidRDefault="00DF4318" w:rsidP="00F00D2B">
            <w:pPr>
              <w:pStyle w:val="Nivel2"/>
              <w:jc w:val="center"/>
            </w:pPr>
          </w:p>
          <w:p w14:paraId="5D8EEFD5" w14:textId="77777777" w:rsidR="00DF4318" w:rsidRDefault="00DF4318" w:rsidP="00F00D2B">
            <w:pPr>
              <w:pStyle w:val="Nivel2"/>
              <w:jc w:val="center"/>
            </w:pPr>
          </w:p>
          <w:p w14:paraId="4F93A2DB" w14:textId="77777777" w:rsidR="00DF4318" w:rsidRDefault="00DF4318" w:rsidP="00F00D2B">
            <w:pPr>
              <w:pStyle w:val="Nivel2"/>
              <w:jc w:val="center"/>
            </w:pPr>
          </w:p>
          <w:p w14:paraId="6DDB9BA6" w14:textId="77777777" w:rsidR="00DF4318" w:rsidRDefault="00DF4318" w:rsidP="00F00D2B">
            <w:pPr>
              <w:pStyle w:val="Nivel2"/>
              <w:jc w:val="center"/>
            </w:pPr>
          </w:p>
          <w:p w14:paraId="1CEF2552" w14:textId="77777777" w:rsidR="00DF4318" w:rsidRDefault="00DF4318" w:rsidP="00F00D2B">
            <w:pPr>
              <w:pStyle w:val="Nivel2"/>
              <w:jc w:val="center"/>
            </w:pPr>
          </w:p>
          <w:p w14:paraId="1D777190" w14:textId="77777777" w:rsidR="00DF4318" w:rsidRDefault="00DF4318" w:rsidP="00F00D2B">
            <w:pPr>
              <w:pStyle w:val="Nivel2"/>
              <w:jc w:val="center"/>
            </w:pPr>
          </w:p>
          <w:p w14:paraId="0A4C72B0" w14:textId="77777777" w:rsidR="00DF4318" w:rsidRDefault="00DF4318" w:rsidP="00F00D2B">
            <w:pPr>
              <w:pStyle w:val="Nivel2"/>
              <w:jc w:val="center"/>
            </w:pPr>
          </w:p>
          <w:p w14:paraId="31D88774" w14:textId="77777777" w:rsidR="00DF4318" w:rsidRDefault="00DF4318" w:rsidP="00F00D2B">
            <w:pPr>
              <w:pStyle w:val="Nivel2"/>
              <w:jc w:val="center"/>
            </w:pPr>
          </w:p>
          <w:p w14:paraId="5AD14BD9" w14:textId="77777777" w:rsidR="00DF4318" w:rsidRDefault="00DF4318" w:rsidP="00F00D2B">
            <w:pPr>
              <w:pStyle w:val="Nivel2"/>
              <w:jc w:val="center"/>
            </w:pPr>
          </w:p>
          <w:p w14:paraId="2A57B473" w14:textId="77777777" w:rsidR="00DF4318" w:rsidRDefault="00DF4318" w:rsidP="00F00D2B">
            <w:pPr>
              <w:pStyle w:val="Nivel2"/>
              <w:jc w:val="center"/>
            </w:pPr>
          </w:p>
          <w:p w14:paraId="01B279D8" w14:textId="77777777" w:rsidR="00DF4318" w:rsidRDefault="00DF4318" w:rsidP="00F00D2B">
            <w:pPr>
              <w:pStyle w:val="Nivel2"/>
              <w:jc w:val="center"/>
            </w:pPr>
          </w:p>
          <w:p w14:paraId="36F913AF" w14:textId="77777777" w:rsidR="00DF4318" w:rsidRDefault="00DF4318" w:rsidP="00F00D2B">
            <w:pPr>
              <w:pStyle w:val="Nivel2"/>
              <w:jc w:val="center"/>
            </w:pPr>
          </w:p>
          <w:p w14:paraId="0C74ED9B" w14:textId="77777777" w:rsidR="00DF4318" w:rsidRDefault="00DF4318" w:rsidP="00F00D2B">
            <w:pPr>
              <w:pStyle w:val="Nivel2"/>
              <w:jc w:val="center"/>
            </w:pPr>
          </w:p>
          <w:p w14:paraId="7CCC134B" w14:textId="77777777" w:rsidR="00DF4318" w:rsidRDefault="00DF4318" w:rsidP="00F00D2B">
            <w:pPr>
              <w:pStyle w:val="Nivel2"/>
              <w:jc w:val="center"/>
            </w:pPr>
          </w:p>
          <w:p w14:paraId="3C0D2918" w14:textId="77777777" w:rsidR="00DF4318" w:rsidRDefault="00DF4318" w:rsidP="00F00D2B">
            <w:pPr>
              <w:pStyle w:val="Nivel2"/>
              <w:jc w:val="center"/>
            </w:pPr>
          </w:p>
          <w:p w14:paraId="5FEE5981" w14:textId="77777777" w:rsidR="00DF4318" w:rsidRDefault="00DF4318" w:rsidP="00F00D2B">
            <w:pPr>
              <w:pStyle w:val="Nivel2"/>
              <w:jc w:val="center"/>
            </w:pPr>
          </w:p>
          <w:p w14:paraId="55EC9742" w14:textId="77777777" w:rsidR="00DF4318" w:rsidRPr="00F26881" w:rsidRDefault="00DF4318" w:rsidP="00F00D2B">
            <w:pPr>
              <w:pStyle w:val="Nivel2"/>
              <w:jc w:val="center"/>
            </w:pPr>
            <w:r w:rsidRPr="00A6184D">
              <w:t>R$ 66,67</w:t>
            </w:r>
          </w:p>
        </w:tc>
        <w:tc>
          <w:tcPr>
            <w:tcW w:w="1843" w:type="dxa"/>
            <w:tcBorders>
              <w:top w:val="nil"/>
              <w:left w:val="nil"/>
              <w:bottom w:val="single" w:sz="4" w:space="0" w:color="auto"/>
              <w:right w:val="single" w:sz="4" w:space="0" w:color="auto"/>
            </w:tcBorders>
          </w:tcPr>
          <w:p w14:paraId="7073A04E" w14:textId="77777777" w:rsidR="00DF4318" w:rsidRDefault="00DF4318" w:rsidP="00F00D2B">
            <w:pPr>
              <w:pStyle w:val="Nivel2"/>
              <w:rPr>
                <w:color w:val="000000"/>
              </w:rPr>
            </w:pPr>
          </w:p>
          <w:p w14:paraId="1ED9CEAB" w14:textId="77777777" w:rsidR="00DF4318" w:rsidRDefault="00DF4318" w:rsidP="00F00D2B">
            <w:pPr>
              <w:pStyle w:val="Nivel2"/>
              <w:rPr>
                <w:color w:val="000000"/>
              </w:rPr>
            </w:pPr>
          </w:p>
          <w:p w14:paraId="24DA3331" w14:textId="77777777" w:rsidR="00DF4318" w:rsidRDefault="00DF4318" w:rsidP="00F00D2B">
            <w:pPr>
              <w:pStyle w:val="Nivel2"/>
              <w:rPr>
                <w:color w:val="000000"/>
              </w:rPr>
            </w:pPr>
          </w:p>
          <w:p w14:paraId="61EA93B3" w14:textId="77777777" w:rsidR="00DF4318" w:rsidRDefault="00DF4318" w:rsidP="00F00D2B">
            <w:pPr>
              <w:pStyle w:val="Nivel2"/>
              <w:rPr>
                <w:color w:val="000000"/>
              </w:rPr>
            </w:pPr>
          </w:p>
          <w:p w14:paraId="7F311D01" w14:textId="77777777" w:rsidR="00DF4318" w:rsidRDefault="00DF4318" w:rsidP="00F00D2B">
            <w:pPr>
              <w:pStyle w:val="Nivel2"/>
              <w:jc w:val="center"/>
              <w:rPr>
                <w:color w:val="000000"/>
              </w:rPr>
            </w:pPr>
          </w:p>
          <w:p w14:paraId="1A32AD8C" w14:textId="77777777" w:rsidR="00DF4318" w:rsidRDefault="00DF4318" w:rsidP="00F00D2B">
            <w:pPr>
              <w:pStyle w:val="Nivel2"/>
              <w:jc w:val="center"/>
              <w:rPr>
                <w:color w:val="000000"/>
              </w:rPr>
            </w:pPr>
          </w:p>
          <w:p w14:paraId="253882D7" w14:textId="77777777" w:rsidR="00DF4318" w:rsidRDefault="00DF4318" w:rsidP="00F00D2B">
            <w:pPr>
              <w:pStyle w:val="Nivel2"/>
              <w:jc w:val="center"/>
              <w:rPr>
                <w:color w:val="000000"/>
              </w:rPr>
            </w:pPr>
          </w:p>
          <w:p w14:paraId="040047AD" w14:textId="77777777" w:rsidR="00DF4318" w:rsidRDefault="00DF4318" w:rsidP="00F00D2B">
            <w:pPr>
              <w:pStyle w:val="Nivel2"/>
              <w:jc w:val="center"/>
              <w:rPr>
                <w:color w:val="000000"/>
              </w:rPr>
            </w:pPr>
          </w:p>
          <w:p w14:paraId="19CA7BF6" w14:textId="77777777" w:rsidR="00DF4318" w:rsidRDefault="00DF4318" w:rsidP="00F00D2B">
            <w:pPr>
              <w:pStyle w:val="Nivel2"/>
              <w:jc w:val="center"/>
              <w:rPr>
                <w:color w:val="000000"/>
              </w:rPr>
            </w:pPr>
          </w:p>
          <w:p w14:paraId="0802441E" w14:textId="77777777" w:rsidR="00DF4318" w:rsidRDefault="00DF4318" w:rsidP="00F00D2B">
            <w:pPr>
              <w:pStyle w:val="Nivel2"/>
              <w:jc w:val="center"/>
              <w:rPr>
                <w:color w:val="000000"/>
              </w:rPr>
            </w:pPr>
          </w:p>
          <w:p w14:paraId="59FBEBC5" w14:textId="77777777" w:rsidR="00DF4318" w:rsidRDefault="00DF4318" w:rsidP="00F00D2B">
            <w:pPr>
              <w:pStyle w:val="Nivel2"/>
              <w:jc w:val="center"/>
              <w:rPr>
                <w:color w:val="000000"/>
              </w:rPr>
            </w:pPr>
          </w:p>
          <w:p w14:paraId="3090B93D" w14:textId="77777777" w:rsidR="00DF4318" w:rsidRDefault="00DF4318" w:rsidP="00F00D2B">
            <w:pPr>
              <w:pStyle w:val="Nivel2"/>
              <w:jc w:val="center"/>
              <w:rPr>
                <w:color w:val="000000"/>
              </w:rPr>
            </w:pPr>
          </w:p>
          <w:p w14:paraId="3B1F1661" w14:textId="77777777" w:rsidR="00DF4318" w:rsidRDefault="00DF4318" w:rsidP="00F00D2B">
            <w:pPr>
              <w:pStyle w:val="Nivel2"/>
              <w:jc w:val="center"/>
              <w:rPr>
                <w:color w:val="000000"/>
              </w:rPr>
            </w:pPr>
          </w:p>
          <w:p w14:paraId="32AA4A13" w14:textId="77777777" w:rsidR="00DF4318" w:rsidRDefault="00DF4318" w:rsidP="00F00D2B">
            <w:pPr>
              <w:pStyle w:val="Nivel2"/>
              <w:jc w:val="center"/>
              <w:rPr>
                <w:color w:val="000000"/>
              </w:rPr>
            </w:pPr>
          </w:p>
          <w:p w14:paraId="49E895A4" w14:textId="77777777" w:rsidR="00DF4318" w:rsidRDefault="00DF4318" w:rsidP="00F00D2B">
            <w:pPr>
              <w:pStyle w:val="Nivel2"/>
              <w:jc w:val="center"/>
              <w:rPr>
                <w:color w:val="000000"/>
              </w:rPr>
            </w:pPr>
          </w:p>
          <w:p w14:paraId="7AC18D24" w14:textId="77777777" w:rsidR="00DF4318" w:rsidRDefault="00DF4318" w:rsidP="00F00D2B">
            <w:pPr>
              <w:pStyle w:val="Nivel2"/>
              <w:jc w:val="center"/>
              <w:rPr>
                <w:color w:val="000000"/>
              </w:rPr>
            </w:pPr>
          </w:p>
          <w:p w14:paraId="6E5092BD" w14:textId="77777777" w:rsidR="00DF4318" w:rsidRDefault="00DF4318" w:rsidP="00F00D2B">
            <w:pPr>
              <w:pStyle w:val="Nivel2"/>
              <w:jc w:val="center"/>
              <w:rPr>
                <w:color w:val="000000"/>
              </w:rPr>
            </w:pPr>
          </w:p>
          <w:p w14:paraId="241A55D2" w14:textId="77777777" w:rsidR="00DF4318" w:rsidRPr="00F26881" w:rsidRDefault="00DF4318" w:rsidP="00F00D2B">
            <w:pPr>
              <w:pStyle w:val="Nivel2"/>
              <w:jc w:val="center"/>
              <w:rPr>
                <w:color w:val="000000"/>
              </w:rPr>
            </w:pPr>
            <w:r w:rsidRPr="00A6184D">
              <w:rPr>
                <w:color w:val="000000"/>
              </w:rPr>
              <w:t>R$ 60.000,00</w:t>
            </w:r>
          </w:p>
        </w:tc>
      </w:tr>
      <w:tr w:rsidR="00DF4318" w:rsidRPr="00F26881" w14:paraId="3C07B5B2"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41219D8B" w14:textId="77777777" w:rsidR="00DF4318" w:rsidRDefault="00DF4318" w:rsidP="00F00D2B">
            <w:pPr>
              <w:jc w:val="center"/>
              <w:rPr>
                <w:color w:val="000000"/>
                <w:sz w:val="20"/>
                <w:szCs w:val="20"/>
              </w:rPr>
            </w:pPr>
            <w:r>
              <w:rPr>
                <w:color w:val="000000"/>
                <w:sz w:val="20"/>
                <w:szCs w:val="20"/>
              </w:rPr>
              <w:lastRenderedPageBreak/>
              <w:t>10</w:t>
            </w:r>
          </w:p>
        </w:tc>
        <w:tc>
          <w:tcPr>
            <w:tcW w:w="3686" w:type="dxa"/>
            <w:tcBorders>
              <w:top w:val="nil"/>
              <w:left w:val="nil"/>
              <w:bottom w:val="single" w:sz="4" w:space="0" w:color="auto"/>
              <w:right w:val="single" w:sz="4" w:space="0" w:color="auto"/>
            </w:tcBorders>
          </w:tcPr>
          <w:p w14:paraId="41A5AABF" w14:textId="77777777" w:rsidR="00DF4318" w:rsidRDefault="00DF4318" w:rsidP="00F00D2B">
            <w:pPr>
              <w:pStyle w:val="Nivel2"/>
            </w:pPr>
            <w:r w:rsidRPr="0075044D">
              <w:t>Realização</w:t>
            </w:r>
            <w:r w:rsidRPr="0075044D">
              <w:rPr>
                <w:spacing w:val="-2"/>
              </w:rPr>
              <w:t xml:space="preserve"> </w:t>
            </w:r>
            <w:r w:rsidRPr="0075044D">
              <w:t>de</w:t>
            </w:r>
            <w:r w:rsidRPr="0075044D">
              <w:rPr>
                <w:spacing w:val="-1"/>
              </w:rPr>
              <w:t xml:space="preserve"> </w:t>
            </w:r>
            <w:r w:rsidRPr="0075044D">
              <w:t>exame</w:t>
            </w:r>
            <w:r w:rsidRPr="0075044D">
              <w:rPr>
                <w:spacing w:val="-2"/>
              </w:rPr>
              <w:t xml:space="preserve"> </w:t>
            </w:r>
            <w:r w:rsidRPr="0075044D">
              <w:t>complementar</w:t>
            </w:r>
            <w:r w:rsidRPr="0075044D">
              <w:rPr>
                <w:spacing w:val="-1"/>
              </w:rPr>
              <w:t xml:space="preserve"> </w:t>
            </w:r>
            <w:r w:rsidRPr="0075044D">
              <w:t>de</w:t>
            </w:r>
            <w:r w:rsidRPr="0075044D">
              <w:rPr>
                <w:spacing w:val="-3"/>
              </w:rPr>
              <w:t xml:space="preserve"> </w:t>
            </w:r>
            <w:r w:rsidRPr="0075044D">
              <w:rPr>
                <w:spacing w:val="-2"/>
              </w:rPr>
              <w:t>audiometria.</w:t>
            </w:r>
          </w:p>
        </w:tc>
        <w:tc>
          <w:tcPr>
            <w:tcW w:w="850" w:type="dxa"/>
            <w:tcBorders>
              <w:top w:val="nil"/>
              <w:left w:val="nil"/>
              <w:bottom w:val="single" w:sz="4" w:space="0" w:color="auto"/>
              <w:right w:val="single" w:sz="4" w:space="0" w:color="auto"/>
            </w:tcBorders>
            <w:noWrap/>
            <w:vAlign w:val="center"/>
          </w:tcPr>
          <w:p w14:paraId="0B9445A5"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52407FC4" w14:textId="77777777" w:rsidR="00DF4318" w:rsidRDefault="00DF4318" w:rsidP="00F00D2B">
            <w:pPr>
              <w:jc w:val="center"/>
              <w:rPr>
                <w:color w:val="000000"/>
                <w:sz w:val="20"/>
                <w:szCs w:val="20"/>
              </w:rPr>
            </w:pPr>
          </w:p>
          <w:p w14:paraId="0F725E38" w14:textId="77777777" w:rsidR="00DF4318" w:rsidRPr="00AE3097" w:rsidRDefault="00DF4318" w:rsidP="00F00D2B">
            <w:pPr>
              <w:pStyle w:val="Nivel2"/>
              <w:jc w:val="center"/>
              <w:rPr>
                <w:color w:val="000000"/>
              </w:rPr>
            </w:pPr>
            <w:r>
              <w:rPr>
                <w:color w:val="000000"/>
              </w:rPr>
              <w:t>250</w:t>
            </w:r>
          </w:p>
        </w:tc>
        <w:tc>
          <w:tcPr>
            <w:tcW w:w="1417" w:type="dxa"/>
            <w:tcBorders>
              <w:top w:val="nil"/>
              <w:left w:val="nil"/>
              <w:bottom w:val="single" w:sz="4" w:space="0" w:color="auto"/>
              <w:right w:val="single" w:sz="4" w:space="0" w:color="auto"/>
            </w:tcBorders>
          </w:tcPr>
          <w:p w14:paraId="31953FEB" w14:textId="77777777" w:rsidR="00DF4318" w:rsidRPr="00F26881" w:rsidRDefault="00DF4318" w:rsidP="00F00D2B">
            <w:pPr>
              <w:pStyle w:val="Nivel2"/>
              <w:jc w:val="center"/>
            </w:pPr>
            <w:r>
              <w:br/>
            </w:r>
            <w:r w:rsidRPr="00A6184D">
              <w:t>R$ 50,00</w:t>
            </w:r>
          </w:p>
        </w:tc>
        <w:tc>
          <w:tcPr>
            <w:tcW w:w="1843" w:type="dxa"/>
            <w:tcBorders>
              <w:top w:val="nil"/>
              <w:left w:val="nil"/>
              <w:bottom w:val="single" w:sz="4" w:space="0" w:color="auto"/>
              <w:right w:val="single" w:sz="4" w:space="0" w:color="auto"/>
            </w:tcBorders>
          </w:tcPr>
          <w:p w14:paraId="45C1EF57" w14:textId="77777777" w:rsidR="00DF4318" w:rsidRPr="00F26881" w:rsidRDefault="00DF4318" w:rsidP="00F00D2B">
            <w:pPr>
              <w:pStyle w:val="Nivel2"/>
              <w:jc w:val="center"/>
              <w:rPr>
                <w:color w:val="000000"/>
              </w:rPr>
            </w:pPr>
            <w:r>
              <w:rPr>
                <w:color w:val="000000"/>
              </w:rPr>
              <w:br/>
            </w:r>
            <w:r w:rsidRPr="00A6184D">
              <w:rPr>
                <w:color w:val="000000"/>
              </w:rPr>
              <w:t>R$ 12.500,00</w:t>
            </w:r>
          </w:p>
        </w:tc>
      </w:tr>
      <w:tr w:rsidR="00DF4318" w:rsidRPr="00F26881" w14:paraId="78D5B823"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ED24662" w14:textId="77777777" w:rsidR="00DF4318" w:rsidRDefault="00DF4318" w:rsidP="00F00D2B">
            <w:pPr>
              <w:jc w:val="center"/>
              <w:rPr>
                <w:color w:val="000000"/>
                <w:sz w:val="20"/>
                <w:szCs w:val="20"/>
              </w:rPr>
            </w:pPr>
            <w:r>
              <w:rPr>
                <w:color w:val="000000"/>
                <w:sz w:val="20"/>
                <w:szCs w:val="20"/>
              </w:rPr>
              <w:t>11</w:t>
            </w:r>
          </w:p>
        </w:tc>
        <w:tc>
          <w:tcPr>
            <w:tcW w:w="3686" w:type="dxa"/>
            <w:tcBorders>
              <w:top w:val="nil"/>
              <w:left w:val="nil"/>
              <w:bottom w:val="single" w:sz="4" w:space="0" w:color="auto"/>
              <w:right w:val="single" w:sz="4" w:space="0" w:color="auto"/>
            </w:tcBorders>
          </w:tcPr>
          <w:p w14:paraId="33E2D37A" w14:textId="77777777" w:rsidR="00DF4318" w:rsidRPr="0075044D" w:rsidRDefault="00DF4318" w:rsidP="00F00D2B">
            <w:pPr>
              <w:pStyle w:val="Nivel2"/>
            </w:pPr>
            <w:r w:rsidRPr="0075044D">
              <w:t>Realização</w:t>
            </w:r>
            <w:r w:rsidRPr="0075044D">
              <w:rPr>
                <w:spacing w:val="-1"/>
              </w:rPr>
              <w:t xml:space="preserve"> </w:t>
            </w:r>
            <w:r w:rsidRPr="0075044D">
              <w:t>de</w:t>
            </w:r>
            <w:r w:rsidRPr="0075044D">
              <w:rPr>
                <w:spacing w:val="-2"/>
              </w:rPr>
              <w:t xml:space="preserve"> </w:t>
            </w:r>
            <w:r w:rsidRPr="0075044D">
              <w:t>exame</w:t>
            </w:r>
            <w:r w:rsidRPr="0075044D">
              <w:rPr>
                <w:spacing w:val="1"/>
              </w:rPr>
              <w:t xml:space="preserve"> </w:t>
            </w:r>
            <w:r w:rsidRPr="0075044D">
              <w:t>complementar</w:t>
            </w:r>
            <w:r w:rsidRPr="0075044D">
              <w:rPr>
                <w:spacing w:val="-1"/>
              </w:rPr>
              <w:t xml:space="preserve"> </w:t>
            </w:r>
            <w:r w:rsidRPr="0075044D">
              <w:t>de</w:t>
            </w:r>
            <w:r w:rsidRPr="0075044D">
              <w:rPr>
                <w:spacing w:val="-3"/>
              </w:rPr>
              <w:t xml:space="preserve"> </w:t>
            </w:r>
            <w:r w:rsidRPr="0075044D">
              <w:t xml:space="preserve">acuidade </w:t>
            </w:r>
            <w:r w:rsidRPr="0075044D">
              <w:rPr>
                <w:spacing w:val="-2"/>
              </w:rPr>
              <w:t>visual.</w:t>
            </w:r>
          </w:p>
        </w:tc>
        <w:tc>
          <w:tcPr>
            <w:tcW w:w="850" w:type="dxa"/>
            <w:tcBorders>
              <w:top w:val="nil"/>
              <w:left w:val="nil"/>
              <w:bottom w:val="single" w:sz="4" w:space="0" w:color="auto"/>
              <w:right w:val="single" w:sz="4" w:space="0" w:color="auto"/>
            </w:tcBorders>
            <w:noWrap/>
            <w:vAlign w:val="center"/>
          </w:tcPr>
          <w:p w14:paraId="1FD7B9CD"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31FFB614" w14:textId="77777777" w:rsidR="00DF4318" w:rsidRDefault="00DF4318" w:rsidP="00F00D2B">
            <w:pPr>
              <w:jc w:val="center"/>
              <w:rPr>
                <w:color w:val="000000"/>
                <w:sz w:val="20"/>
                <w:szCs w:val="20"/>
              </w:rPr>
            </w:pPr>
          </w:p>
          <w:p w14:paraId="39F8F77B" w14:textId="77777777" w:rsidR="00DF4318" w:rsidRPr="00AE3097" w:rsidRDefault="00DF4318" w:rsidP="00F00D2B">
            <w:pPr>
              <w:pStyle w:val="Nivel2"/>
              <w:jc w:val="center"/>
              <w:rPr>
                <w:color w:val="000000"/>
              </w:rPr>
            </w:pPr>
            <w:r>
              <w:rPr>
                <w:color w:val="000000"/>
              </w:rPr>
              <w:t>250</w:t>
            </w:r>
          </w:p>
        </w:tc>
        <w:tc>
          <w:tcPr>
            <w:tcW w:w="1417" w:type="dxa"/>
            <w:tcBorders>
              <w:top w:val="nil"/>
              <w:left w:val="nil"/>
              <w:bottom w:val="single" w:sz="4" w:space="0" w:color="auto"/>
              <w:right w:val="single" w:sz="4" w:space="0" w:color="auto"/>
            </w:tcBorders>
          </w:tcPr>
          <w:p w14:paraId="1F3AF7D6" w14:textId="77777777" w:rsidR="00DF4318" w:rsidRPr="00F26881" w:rsidRDefault="00DF4318" w:rsidP="00F00D2B">
            <w:pPr>
              <w:pStyle w:val="Nivel2"/>
              <w:jc w:val="center"/>
            </w:pPr>
            <w:r>
              <w:br/>
            </w:r>
            <w:r w:rsidRPr="00A6184D">
              <w:t>R$ 50,00</w:t>
            </w:r>
          </w:p>
        </w:tc>
        <w:tc>
          <w:tcPr>
            <w:tcW w:w="1843" w:type="dxa"/>
            <w:tcBorders>
              <w:top w:val="nil"/>
              <w:left w:val="nil"/>
              <w:bottom w:val="single" w:sz="4" w:space="0" w:color="auto"/>
              <w:right w:val="single" w:sz="4" w:space="0" w:color="auto"/>
            </w:tcBorders>
          </w:tcPr>
          <w:p w14:paraId="34429187" w14:textId="77777777" w:rsidR="00DF4318" w:rsidRPr="00F4248F" w:rsidRDefault="00DF4318" w:rsidP="00F00D2B">
            <w:pPr>
              <w:pStyle w:val="Nivel2"/>
              <w:jc w:val="center"/>
              <w:rPr>
                <w:color w:val="000000"/>
              </w:rPr>
            </w:pPr>
            <w:r>
              <w:rPr>
                <w:color w:val="000000"/>
              </w:rPr>
              <w:br/>
            </w:r>
            <w:r w:rsidRPr="00A6184D">
              <w:rPr>
                <w:color w:val="000000"/>
              </w:rPr>
              <w:t>R$ 12.500,00</w:t>
            </w:r>
          </w:p>
        </w:tc>
      </w:tr>
      <w:tr w:rsidR="00DF4318" w:rsidRPr="00F26881" w14:paraId="2E75B1FE"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3A061D96" w14:textId="77777777" w:rsidR="00DF4318" w:rsidRDefault="00DF4318" w:rsidP="00F00D2B">
            <w:pPr>
              <w:jc w:val="center"/>
              <w:rPr>
                <w:color w:val="000000"/>
                <w:sz w:val="20"/>
                <w:szCs w:val="20"/>
              </w:rPr>
            </w:pPr>
            <w:r>
              <w:rPr>
                <w:color w:val="000000"/>
                <w:sz w:val="20"/>
                <w:szCs w:val="20"/>
              </w:rPr>
              <w:t>12</w:t>
            </w:r>
          </w:p>
        </w:tc>
        <w:tc>
          <w:tcPr>
            <w:tcW w:w="3686" w:type="dxa"/>
            <w:tcBorders>
              <w:top w:val="nil"/>
              <w:left w:val="nil"/>
              <w:bottom w:val="single" w:sz="4" w:space="0" w:color="auto"/>
              <w:right w:val="single" w:sz="4" w:space="0" w:color="auto"/>
            </w:tcBorders>
          </w:tcPr>
          <w:p w14:paraId="17A9DB89"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1"/>
              </w:rPr>
              <w:t xml:space="preserve"> </w:t>
            </w:r>
            <w:r w:rsidRPr="0075044D">
              <w:t>exame</w:t>
            </w:r>
            <w:r w:rsidRPr="0075044D">
              <w:rPr>
                <w:spacing w:val="-2"/>
              </w:rPr>
              <w:t xml:space="preserve"> </w:t>
            </w:r>
            <w:r w:rsidRPr="0075044D">
              <w:t>complementar</w:t>
            </w:r>
            <w:r w:rsidRPr="0075044D">
              <w:rPr>
                <w:spacing w:val="-1"/>
              </w:rPr>
              <w:t xml:space="preserve"> </w:t>
            </w:r>
            <w:r w:rsidRPr="0075044D">
              <w:t>de</w:t>
            </w:r>
            <w:r w:rsidRPr="0075044D">
              <w:rPr>
                <w:spacing w:val="-2"/>
              </w:rPr>
              <w:t xml:space="preserve"> </w:t>
            </w:r>
            <w:r w:rsidRPr="0075044D">
              <w:t>eletrocardiograma</w:t>
            </w:r>
            <w:r w:rsidRPr="0075044D">
              <w:rPr>
                <w:spacing w:val="1"/>
              </w:rPr>
              <w:t xml:space="preserve"> </w:t>
            </w:r>
            <w:r w:rsidRPr="0075044D">
              <w:rPr>
                <w:spacing w:val="-2"/>
              </w:rPr>
              <w:t>(ECG).</w:t>
            </w:r>
          </w:p>
        </w:tc>
        <w:tc>
          <w:tcPr>
            <w:tcW w:w="850" w:type="dxa"/>
            <w:tcBorders>
              <w:top w:val="nil"/>
              <w:left w:val="nil"/>
              <w:bottom w:val="single" w:sz="4" w:space="0" w:color="auto"/>
              <w:right w:val="single" w:sz="4" w:space="0" w:color="auto"/>
            </w:tcBorders>
            <w:noWrap/>
            <w:vAlign w:val="center"/>
          </w:tcPr>
          <w:p w14:paraId="6A57DAA7"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476C283C" w14:textId="77777777" w:rsidR="00DF4318" w:rsidRDefault="00DF4318" w:rsidP="00F00D2B">
            <w:pPr>
              <w:jc w:val="center"/>
              <w:rPr>
                <w:color w:val="000000"/>
                <w:sz w:val="20"/>
                <w:szCs w:val="20"/>
              </w:rPr>
            </w:pPr>
          </w:p>
          <w:p w14:paraId="1B507165" w14:textId="77777777" w:rsidR="00DF4318" w:rsidRPr="00AE3097" w:rsidRDefault="00DF4318" w:rsidP="00F00D2B">
            <w:pPr>
              <w:pStyle w:val="Nivel2"/>
              <w:jc w:val="center"/>
              <w:rPr>
                <w:color w:val="000000"/>
              </w:rPr>
            </w:pPr>
            <w:r>
              <w:rPr>
                <w:color w:val="000000"/>
              </w:rPr>
              <w:t>150</w:t>
            </w:r>
          </w:p>
        </w:tc>
        <w:tc>
          <w:tcPr>
            <w:tcW w:w="1417" w:type="dxa"/>
            <w:tcBorders>
              <w:top w:val="nil"/>
              <w:left w:val="nil"/>
              <w:bottom w:val="single" w:sz="4" w:space="0" w:color="auto"/>
              <w:right w:val="single" w:sz="4" w:space="0" w:color="auto"/>
            </w:tcBorders>
          </w:tcPr>
          <w:p w14:paraId="781B033C" w14:textId="77777777" w:rsidR="00DF4318" w:rsidRPr="00F26881" w:rsidRDefault="00DF4318" w:rsidP="00F00D2B">
            <w:pPr>
              <w:pStyle w:val="Nivel2"/>
              <w:jc w:val="center"/>
            </w:pPr>
            <w:r>
              <w:br/>
            </w:r>
            <w:r w:rsidRPr="00A6184D">
              <w:t>R$ 75,00</w:t>
            </w:r>
          </w:p>
        </w:tc>
        <w:tc>
          <w:tcPr>
            <w:tcW w:w="1843" w:type="dxa"/>
            <w:tcBorders>
              <w:top w:val="nil"/>
              <w:left w:val="nil"/>
              <w:bottom w:val="single" w:sz="4" w:space="0" w:color="auto"/>
              <w:right w:val="single" w:sz="4" w:space="0" w:color="auto"/>
            </w:tcBorders>
          </w:tcPr>
          <w:p w14:paraId="3F5802F1" w14:textId="77777777" w:rsidR="00DF4318" w:rsidRPr="00F4248F" w:rsidRDefault="00DF4318" w:rsidP="00F00D2B">
            <w:pPr>
              <w:pStyle w:val="Nivel2"/>
              <w:jc w:val="center"/>
              <w:rPr>
                <w:color w:val="000000"/>
              </w:rPr>
            </w:pPr>
            <w:r>
              <w:rPr>
                <w:color w:val="000000"/>
              </w:rPr>
              <w:br/>
            </w:r>
            <w:r w:rsidRPr="00A6184D">
              <w:rPr>
                <w:color w:val="000000"/>
              </w:rPr>
              <w:t>R$ 11.250,00</w:t>
            </w:r>
          </w:p>
        </w:tc>
      </w:tr>
      <w:tr w:rsidR="00DF4318" w:rsidRPr="00F26881" w14:paraId="4D70DCEB"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43A19F6" w14:textId="77777777" w:rsidR="00DF4318" w:rsidRDefault="00DF4318" w:rsidP="00F00D2B">
            <w:pPr>
              <w:jc w:val="center"/>
              <w:rPr>
                <w:color w:val="000000"/>
                <w:sz w:val="20"/>
                <w:szCs w:val="20"/>
              </w:rPr>
            </w:pPr>
            <w:r>
              <w:rPr>
                <w:color w:val="000000"/>
                <w:sz w:val="20"/>
                <w:szCs w:val="20"/>
              </w:rPr>
              <w:t>13</w:t>
            </w:r>
          </w:p>
        </w:tc>
        <w:tc>
          <w:tcPr>
            <w:tcW w:w="3686" w:type="dxa"/>
            <w:tcBorders>
              <w:top w:val="nil"/>
              <w:left w:val="nil"/>
              <w:bottom w:val="single" w:sz="4" w:space="0" w:color="auto"/>
              <w:right w:val="single" w:sz="4" w:space="0" w:color="auto"/>
            </w:tcBorders>
          </w:tcPr>
          <w:p w14:paraId="7402F783" w14:textId="77777777" w:rsidR="00DF4318" w:rsidRPr="0075044D" w:rsidRDefault="00DF4318" w:rsidP="00F00D2B">
            <w:pPr>
              <w:pStyle w:val="Nivel2"/>
            </w:pPr>
            <w:r w:rsidRPr="0075044D">
              <w:t>Realização</w:t>
            </w:r>
            <w:r w:rsidRPr="0075044D">
              <w:rPr>
                <w:spacing w:val="48"/>
              </w:rPr>
              <w:t xml:space="preserve"> </w:t>
            </w:r>
            <w:r w:rsidRPr="0075044D">
              <w:t>de</w:t>
            </w:r>
            <w:r w:rsidRPr="0075044D">
              <w:rPr>
                <w:spacing w:val="-1"/>
              </w:rPr>
              <w:t xml:space="preserve"> </w:t>
            </w:r>
            <w:r w:rsidRPr="0075044D">
              <w:t>exame</w:t>
            </w:r>
            <w:r w:rsidRPr="0075044D">
              <w:rPr>
                <w:spacing w:val="1"/>
              </w:rPr>
              <w:t xml:space="preserve"> </w:t>
            </w:r>
            <w:r w:rsidRPr="0075044D">
              <w:t>complementar</w:t>
            </w:r>
            <w:r w:rsidRPr="0075044D">
              <w:rPr>
                <w:spacing w:val="-1"/>
              </w:rPr>
              <w:t xml:space="preserve"> </w:t>
            </w:r>
            <w:r w:rsidRPr="0075044D">
              <w:t>de</w:t>
            </w:r>
            <w:r w:rsidRPr="0075044D">
              <w:rPr>
                <w:spacing w:val="-1"/>
              </w:rPr>
              <w:t xml:space="preserve"> </w:t>
            </w:r>
            <w:r w:rsidRPr="0075044D">
              <w:t>eletroencefalograma</w:t>
            </w:r>
            <w:r w:rsidRPr="0075044D">
              <w:rPr>
                <w:spacing w:val="-2"/>
              </w:rPr>
              <w:t xml:space="preserve"> (EEG).</w:t>
            </w:r>
          </w:p>
        </w:tc>
        <w:tc>
          <w:tcPr>
            <w:tcW w:w="850" w:type="dxa"/>
            <w:tcBorders>
              <w:top w:val="nil"/>
              <w:left w:val="nil"/>
              <w:bottom w:val="single" w:sz="4" w:space="0" w:color="auto"/>
              <w:right w:val="single" w:sz="4" w:space="0" w:color="auto"/>
            </w:tcBorders>
            <w:noWrap/>
            <w:vAlign w:val="center"/>
          </w:tcPr>
          <w:p w14:paraId="30DE5440"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5C52F83C" w14:textId="77777777" w:rsidR="00DF4318" w:rsidRDefault="00DF4318" w:rsidP="00F00D2B">
            <w:pPr>
              <w:jc w:val="center"/>
              <w:rPr>
                <w:color w:val="000000"/>
                <w:sz w:val="20"/>
                <w:szCs w:val="20"/>
              </w:rPr>
            </w:pPr>
          </w:p>
          <w:p w14:paraId="7609FF98" w14:textId="77777777" w:rsidR="00DF4318" w:rsidRPr="00AE3097" w:rsidRDefault="00DF4318" w:rsidP="00F00D2B">
            <w:pPr>
              <w:pStyle w:val="Nivel2"/>
              <w:jc w:val="center"/>
              <w:rPr>
                <w:color w:val="000000"/>
              </w:rPr>
            </w:pPr>
            <w:r>
              <w:rPr>
                <w:color w:val="000000"/>
              </w:rPr>
              <w:t>150</w:t>
            </w:r>
          </w:p>
        </w:tc>
        <w:tc>
          <w:tcPr>
            <w:tcW w:w="1417" w:type="dxa"/>
            <w:tcBorders>
              <w:top w:val="nil"/>
              <w:left w:val="nil"/>
              <w:bottom w:val="single" w:sz="4" w:space="0" w:color="auto"/>
              <w:right w:val="single" w:sz="4" w:space="0" w:color="auto"/>
            </w:tcBorders>
          </w:tcPr>
          <w:p w14:paraId="789F5656" w14:textId="77777777" w:rsidR="00DF4318" w:rsidRPr="00F26881" w:rsidRDefault="00DF4318" w:rsidP="00F00D2B">
            <w:pPr>
              <w:pStyle w:val="Nivel2"/>
              <w:jc w:val="center"/>
            </w:pPr>
            <w:r>
              <w:br/>
            </w:r>
            <w:r w:rsidRPr="00A6184D">
              <w:t>R$ 170,00</w:t>
            </w:r>
          </w:p>
        </w:tc>
        <w:tc>
          <w:tcPr>
            <w:tcW w:w="1843" w:type="dxa"/>
            <w:tcBorders>
              <w:top w:val="nil"/>
              <w:left w:val="nil"/>
              <w:bottom w:val="single" w:sz="4" w:space="0" w:color="auto"/>
              <w:right w:val="single" w:sz="4" w:space="0" w:color="auto"/>
            </w:tcBorders>
          </w:tcPr>
          <w:p w14:paraId="13C025A5" w14:textId="77777777" w:rsidR="00DF4318" w:rsidRPr="00F4248F" w:rsidRDefault="00DF4318" w:rsidP="00F00D2B">
            <w:pPr>
              <w:pStyle w:val="Nivel2"/>
              <w:jc w:val="center"/>
              <w:rPr>
                <w:color w:val="000000"/>
              </w:rPr>
            </w:pPr>
            <w:r>
              <w:rPr>
                <w:color w:val="000000"/>
              </w:rPr>
              <w:br/>
            </w:r>
            <w:r w:rsidRPr="00A6184D">
              <w:rPr>
                <w:color w:val="000000"/>
              </w:rPr>
              <w:t>R$ 25.500,00</w:t>
            </w:r>
          </w:p>
        </w:tc>
      </w:tr>
      <w:tr w:rsidR="00DF4318" w:rsidRPr="00F26881" w14:paraId="07083CAC"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DD80320" w14:textId="77777777" w:rsidR="00DF4318" w:rsidRDefault="00DF4318" w:rsidP="00F00D2B">
            <w:pPr>
              <w:jc w:val="center"/>
              <w:rPr>
                <w:color w:val="000000"/>
                <w:sz w:val="20"/>
                <w:szCs w:val="20"/>
              </w:rPr>
            </w:pPr>
            <w:r>
              <w:rPr>
                <w:color w:val="000000"/>
                <w:sz w:val="20"/>
                <w:szCs w:val="20"/>
              </w:rPr>
              <w:t>14</w:t>
            </w:r>
          </w:p>
        </w:tc>
        <w:tc>
          <w:tcPr>
            <w:tcW w:w="3686" w:type="dxa"/>
            <w:tcBorders>
              <w:top w:val="nil"/>
              <w:left w:val="nil"/>
              <w:bottom w:val="single" w:sz="4" w:space="0" w:color="auto"/>
              <w:right w:val="single" w:sz="4" w:space="0" w:color="auto"/>
            </w:tcBorders>
          </w:tcPr>
          <w:p w14:paraId="62FCE812" w14:textId="77777777" w:rsidR="00DF4318" w:rsidRPr="0075044D" w:rsidRDefault="00DF4318" w:rsidP="00F00D2B">
            <w:pPr>
              <w:pStyle w:val="Nivel2"/>
            </w:pPr>
            <w:r w:rsidRPr="0075044D">
              <w:t>Realização</w:t>
            </w:r>
            <w:r w:rsidRPr="0075044D">
              <w:rPr>
                <w:spacing w:val="47"/>
              </w:rPr>
              <w:t xml:space="preserve"> </w:t>
            </w:r>
            <w:r w:rsidRPr="0075044D">
              <w:t>de</w:t>
            </w:r>
            <w:r w:rsidRPr="0075044D">
              <w:rPr>
                <w:spacing w:val="-2"/>
              </w:rPr>
              <w:t xml:space="preserve"> </w:t>
            </w:r>
            <w:r w:rsidRPr="0075044D">
              <w:t>exame</w:t>
            </w:r>
            <w:r w:rsidRPr="0075044D">
              <w:rPr>
                <w:spacing w:val="1"/>
              </w:rPr>
              <w:t xml:space="preserve"> </w:t>
            </w:r>
            <w:r w:rsidRPr="0075044D">
              <w:t>complementar</w:t>
            </w:r>
            <w:r w:rsidRPr="0075044D">
              <w:rPr>
                <w:spacing w:val="-1"/>
              </w:rPr>
              <w:t xml:space="preserve"> </w:t>
            </w:r>
            <w:r w:rsidRPr="0075044D">
              <w:t>de</w:t>
            </w:r>
            <w:r w:rsidRPr="0075044D">
              <w:rPr>
                <w:spacing w:val="-2"/>
              </w:rPr>
              <w:t xml:space="preserve"> </w:t>
            </w:r>
            <w:r w:rsidRPr="0075044D">
              <w:t>avaliação</w:t>
            </w:r>
            <w:r w:rsidRPr="0075044D">
              <w:rPr>
                <w:spacing w:val="1"/>
              </w:rPr>
              <w:t xml:space="preserve"> </w:t>
            </w:r>
            <w:r w:rsidRPr="0075044D">
              <w:rPr>
                <w:spacing w:val="-2"/>
              </w:rPr>
              <w:t>psicossocial.</w:t>
            </w:r>
          </w:p>
        </w:tc>
        <w:tc>
          <w:tcPr>
            <w:tcW w:w="850" w:type="dxa"/>
            <w:tcBorders>
              <w:top w:val="nil"/>
              <w:left w:val="nil"/>
              <w:bottom w:val="single" w:sz="4" w:space="0" w:color="auto"/>
              <w:right w:val="single" w:sz="4" w:space="0" w:color="auto"/>
            </w:tcBorders>
            <w:noWrap/>
            <w:vAlign w:val="center"/>
          </w:tcPr>
          <w:p w14:paraId="1B5FE7B6"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4948FD8B" w14:textId="77777777" w:rsidR="00DF4318" w:rsidRDefault="00DF4318" w:rsidP="00F00D2B">
            <w:pPr>
              <w:jc w:val="center"/>
              <w:rPr>
                <w:color w:val="000000"/>
                <w:sz w:val="20"/>
                <w:szCs w:val="20"/>
              </w:rPr>
            </w:pPr>
          </w:p>
          <w:p w14:paraId="1033A1D4" w14:textId="77777777" w:rsidR="00DF4318" w:rsidRPr="00AE3097" w:rsidRDefault="00DF4318" w:rsidP="00F00D2B">
            <w:pPr>
              <w:pStyle w:val="Nivel2"/>
              <w:jc w:val="center"/>
              <w:rPr>
                <w:color w:val="000000"/>
              </w:rPr>
            </w:pPr>
            <w:r>
              <w:rPr>
                <w:color w:val="000000"/>
              </w:rPr>
              <w:t>150</w:t>
            </w:r>
          </w:p>
        </w:tc>
        <w:tc>
          <w:tcPr>
            <w:tcW w:w="1417" w:type="dxa"/>
            <w:tcBorders>
              <w:top w:val="nil"/>
              <w:left w:val="nil"/>
              <w:bottom w:val="single" w:sz="4" w:space="0" w:color="auto"/>
              <w:right w:val="single" w:sz="4" w:space="0" w:color="auto"/>
            </w:tcBorders>
          </w:tcPr>
          <w:p w14:paraId="27D3FDCF" w14:textId="77777777" w:rsidR="00DF4318" w:rsidRPr="00F26881" w:rsidRDefault="00DF4318" w:rsidP="00F00D2B">
            <w:pPr>
              <w:pStyle w:val="Nivel2"/>
              <w:jc w:val="center"/>
            </w:pPr>
            <w:r>
              <w:br/>
            </w:r>
            <w:r w:rsidRPr="00A6184D">
              <w:t>R$ 210,00</w:t>
            </w:r>
          </w:p>
        </w:tc>
        <w:tc>
          <w:tcPr>
            <w:tcW w:w="1843" w:type="dxa"/>
            <w:tcBorders>
              <w:top w:val="nil"/>
              <w:left w:val="nil"/>
              <w:bottom w:val="single" w:sz="4" w:space="0" w:color="auto"/>
              <w:right w:val="single" w:sz="4" w:space="0" w:color="auto"/>
            </w:tcBorders>
          </w:tcPr>
          <w:p w14:paraId="0ABCC618" w14:textId="77777777" w:rsidR="00DF4318" w:rsidRPr="00F4248F" w:rsidRDefault="00DF4318" w:rsidP="00F00D2B">
            <w:pPr>
              <w:pStyle w:val="Nivel2"/>
              <w:jc w:val="center"/>
              <w:rPr>
                <w:color w:val="000000"/>
              </w:rPr>
            </w:pPr>
            <w:r>
              <w:rPr>
                <w:color w:val="000000"/>
              </w:rPr>
              <w:br/>
            </w:r>
            <w:r w:rsidRPr="00A6184D">
              <w:rPr>
                <w:color w:val="000000"/>
              </w:rPr>
              <w:t>R$ 31.500,00</w:t>
            </w:r>
          </w:p>
        </w:tc>
      </w:tr>
      <w:tr w:rsidR="00DF4318" w:rsidRPr="00F26881" w14:paraId="433B7E6E"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20C3D91" w14:textId="77777777" w:rsidR="00DF4318" w:rsidRDefault="00DF4318" w:rsidP="00F00D2B">
            <w:pPr>
              <w:jc w:val="center"/>
              <w:rPr>
                <w:color w:val="000000"/>
                <w:sz w:val="20"/>
                <w:szCs w:val="20"/>
              </w:rPr>
            </w:pPr>
            <w:r>
              <w:rPr>
                <w:color w:val="000000"/>
                <w:sz w:val="20"/>
                <w:szCs w:val="20"/>
              </w:rPr>
              <w:t>15</w:t>
            </w:r>
          </w:p>
        </w:tc>
        <w:tc>
          <w:tcPr>
            <w:tcW w:w="3686" w:type="dxa"/>
            <w:tcBorders>
              <w:top w:val="nil"/>
              <w:left w:val="nil"/>
              <w:bottom w:val="single" w:sz="4" w:space="0" w:color="auto"/>
              <w:right w:val="single" w:sz="4" w:space="0" w:color="auto"/>
            </w:tcBorders>
          </w:tcPr>
          <w:p w14:paraId="0AA2CE87" w14:textId="77777777" w:rsidR="00DF4318" w:rsidRPr="0075044D" w:rsidRDefault="00DF4318" w:rsidP="00F00D2B">
            <w:pPr>
              <w:pStyle w:val="Nivel2"/>
            </w:pPr>
            <w:r w:rsidRPr="0075044D">
              <w:t>Realização</w:t>
            </w:r>
            <w:r w:rsidRPr="0075044D">
              <w:rPr>
                <w:spacing w:val="47"/>
              </w:rPr>
              <w:t xml:space="preserve"> </w:t>
            </w:r>
            <w:r w:rsidRPr="0075044D">
              <w:t>de</w:t>
            </w:r>
            <w:r w:rsidRPr="0075044D">
              <w:rPr>
                <w:spacing w:val="-2"/>
              </w:rPr>
              <w:t xml:space="preserve"> </w:t>
            </w:r>
            <w:r w:rsidRPr="0075044D">
              <w:t>exame complementar</w:t>
            </w:r>
            <w:r w:rsidRPr="0075044D">
              <w:rPr>
                <w:spacing w:val="-1"/>
              </w:rPr>
              <w:t xml:space="preserve"> </w:t>
            </w:r>
            <w:r w:rsidRPr="0075044D">
              <w:t>de</w:t>
            </w:r>
            <w:r w:rsidRPr="0075044D">
              <w:rPr>
                <w:spacing w:val="2"/>
              </w:rPr>
              <w:t xml:space="preserve"> </w:t>
            </w:r>
            <w:r w:rsidRPr="0075044D">
              <w:t>anti</w:t>
            </w:r>
            <w:r w:rsidRPr="0075044D">
              <w:rPr>
                <w:spacing w:val="-3"/>
              </w:rPr>
              <w:t xml:space="preserve"> </w:t>
            </w:r>
            <w:r w:rsidRPr="0075044D">
              <w:t>-</w:t>
            </w:r>
            <w:r w:rsidRPr="0075044D">
              <w:rPr>
                <w:spacing w:val="-1"/>
              </w:rPr>
              <w:t xml:space="preserve"> </w:t>
            </w:r>
            <w:r w:rsidRPr="0075044D">
              <w:t>hbs</w:t>
            </w:r>
            <w:r w:rsidRPr="0075044D">
              <w:rPr>
                <w:spacing w:val="-3"/>
              </w:rPr>
              <w:t xml:space="preserve"> </w:t>
            </w:r>
            <w:r w:rsidRPr="0075044D">
              <w:t>(hepatite</w:t>
            </w:r>
            <w:r w:rsidRPr="0075044D">
              <w:rPr>
                <w:spacing w:val="-4"/>
              </w:rPr>
              <w:t xml:space="preserve"> </w:t>
            </w:r>
            <w:r w:rsidRPr="0075044D">
              <w:rPr>
                <w:spacing w:val="-5"/>
              </w:rPr>
              <w:t>b).</w:t>
            </w:r>
          </w:p>
        </w:tc>
        <w:tc>
          <w:tcPr>
            <w:tcW w:w="850" w:type="dxa"/>
            <w:tcBorders>
              <w:top w:val="nil"/>
              <w:left w:val="nil"/>
              <w:bottom w:val="single" w:sz="4" w:space="0" w:color="auto"/>
              <w:right w:val="single" w:sz="4" w:space="0" w:color="auto"/>
            </w:tcBorders>
            <w:noWrap/>
            <w:vAlign w:val="center"/>
          </w:tcPr>
          <w:p w14:paraId="22D9C545"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1771B2B3" w14:textId="77777777" w:rsidR="00DF4318" w:rsidRDefault="00DF4318" w:rsidP="00F00D2B">
            <w:pPr>
              <w:jc w:val="center"/>
              <w:rPr>
                <w:color w:val="000000"/>
                <w:sz w:val="20"/>
                <w:szCs w:val="20"/>
              </w:rPr>
            </w:pPr>
          </w:p>
          <w:p w14:paraId="7FE12D34" w14:textId="77777777" w:rsidR="00DF4318" w:rsidRPr="00AE3097" w:rsidRDefault="00DF4318" w:rsidP="00F00D2B">
            <w:pPr>
              <w:pStyle w:val="Nivel2"/>
              <w:jc w:val="center"/>
              <w:rPr>
                <w:color w:val="000000"/>
              </w:rPr>
            </w:pPr>
            <w:r>
              <w:rPr>
                <w:color w:val="000000"/>
              </w:rPr>
              <w:t>250</w:t>
            </w:r>
          </w:p>
        </w:tc>
        <w:tc>
          <w:tcPr>
            <w:tcW w:w="1417" w:type="dxa"/>
            <w:tcBorders>
              <w:top w:val="nil"/>
              <w:left w:val="nil"/>
              <w:bottom w:val="single" w:sz="4" w:space="0" w:color="auto"/>
              <w:right w:val="single" w:sz="4" w:space="0" w:color="auto"/>
            </w:tcBorders>
          </w:tcPr>
          <w:p w14:paraId="7C901C39" w14:textId="77777777" w:rsidR="00DF4318" w:rsidRDefault="00DF4318" w:rsidP="00F00D2B">
            <w:pPr>
              <w:pStyle w:val="Nivel2"/>
              <w:jc w:val="center"/>
            </w:pPr>
            <w:r>
              <w:br/>
            </w:r>
            <w:r w:rsidRPr="00A6184D">
              <w:t>R$ 45,00</w:t>
            </w:r>
          </w:p>
          <w:p w14:paraId="3F97AC1F" w14:textId="77777777" w:rsidR="00DF4318" w:rsidRPr="00A6184D" w:rsidRDefault="00DF4318" w:rsidP="00F00D2B">
            <w:pPr>
              <w:jc w:val="center"/>
            </w:pPr>
          </w:p>
        </w:tc>
        <w:tc>
          <w:tcPr>
            <w:tcW w:w="1843" w:type="dxa"/>
            <w:tcBorders>
              <w:top w:val="nil"/>
              <w:left w:val="nil"/>
              <w:bottom w:val="single" w:sz="4" w:space="0" w:color="auto"/>
              <w:right w:val="single" w:sz="4" w:space="0" w:color="auto"/>
            </w:tcBorders>
          </w:tcPr>
          <w:p w14:paraId="38B2ED04" w14:textId="77777777" w:rsidR="00DF4318" w:rsidRPr="00F4248F" w:rsidRDefault="00DF4318" w:rsidP="00F00D2B">
            <w:pPr>
              <w:pStyle w:val="Nivel2"/>
              <w:jc w:val="center"/>
              <w:rPr>
                <w:color w:val="000000"/>
              </w:rPr>
            </w:pPr>
            <w:r>
              <w:rPr>
                <w:color w:val="000000"/>
              </w:rPr>
              <w:br/>
            </w:r>
            <w:r w:rsidRPr="00A6184D">
              <w:rPr>
                <w:color w:val="000000"/>
              </w:rPr>
              <w:t>R$ 11.250,00</w:t>
            </w:r>
          </w:p>
        </w:tc>
      </w:tr>
      <w:tr w:rsidR="00DF4318" w:rsidRPr="00F26881" w14:paraId="73624815"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C6E22D8" w14:textId="77777777" w:rsidR="00DF4318" w:rsidRDefault="00DF4318" w:rsidP="00F00D2B">
            <w:pPr>
              <w:jc w:val="center"/>
              <w:rPr>
                <w:color w:val="000000"/>
                <w:sz w:val="20"/>
                <w:szCs w:val="20"/>
              </w:rPr>
            </w:pPr>
            <w:r>
              <w:rPr>
                <w:color w:val="000000"/>
                <w:sz w:val="20"/>
                <w:szCs w:val="20"/>
              </w:rPr>
              <w:t>16</w:t>
            </w:r>
          </w:p>
        </w:tc>
        <w:tc>
          <w:tcPr>
            <w:tcW w:w="3686" w:type="dxa"/>
            <w:tcBorders>
              <w:top w:val="nil"/>
              <w:left w:val="nil"/>
              <w:bottom w:val="single" w:sz="4" w:space="0" w:color="auto"/>
              <w:right w:val="single" w:sz="4" w:space="0" w:color="auto"/>
            </w:tcBorders>
          </w:tcPr>
          <w:p w14:paraId="083B8CFE" w14:textId="77777777" w:rsidR="00DF4318" w:rsidRPr="0075044D" w:rsidRDefault="00DF4318" w:rsidP="00F00D2B">
            <w:pPr>
              <w:pStyle w:val="Nivel2"/>
            </w:pPr>
            <w:r w:rsidRPr="0075044D">
              <w:t>Realização</w:t>
            </w:r>
            <w:r w:rsidRPr="0075044D">
              <w:rPr>
                <w:spacing w:val="47"/>
              </w:rPr>
              <w:t xml:space="preserve"> </w:t>
            </w:r>
            <w:r w:rsidRPr="0075044D">
              <w:t>de</w:t>
            </w:r>
            <w:r w:rsidRPr="0075044D">
              <w:rPr>
                <w:spacing w:val="-3"/>
              </w:rPr>
              <w:t xml:space="preserve"> </w:t>
            </w:r>
            <w:r w:rsidRPr="0075044D">
              <w:t>exame</w:t>
            </w:r>
            <w:r w:rsidRPr="0075044D">
              <w:rPr>
                <w:spacing w:val="1"/>
              </w:rPr>
              <w:t xml:space="preserve"> </w:t>
            </w:r>
            <w:r w:rsidRPr="0075044D">
              <w:t>complementar</w:t>
            </w:r>
            <w:r w:rsidRPr="0075044D">
              <w:rPr>
                <w:spacing w:val="-1"/>
              </w:rPr>
              <w:t xml:space="preserve"> </w:t>
            </w:r>
            <w:r w:rsidRPr="0075044D">
              <w:t>de</w:t>
            </w:r>
            <w:r w:rsidRPr="0075044D">
              <w:rPr>
                <w:spacing w:val="1"/>
              </w:rPr>
              <w:t xml:space="preserve"> </w:t>
            </w:r>
            <w:r w:rsidRPr="0075044D">
              <w:t>anti</w:t>
            </w:r>
            <w:r w:rsidRPr="0075044D">
              <w:rPr>
                <w:spacing w:val="-2"/>
              </w:rPr>
              <w:t xml:space="preserve"> </w:t>
            </w:r>
            <w:r w:rsidRPr="0075044D">
              <w:t>-</w:t>
            </w:r>
            <w:r w:rsidRPr="0075044D">
              <w:rPr>
                <w:spacing w:val="-2"/>
              </w:rPr>
              <w:t xml:space="preserve"> </w:t>
            </w:r>
            <w:r w:rsidRPr="0075044D">
              <w:t>hcv</w:t>
            </w:r>
            <w:r w:rsidRPr="0075044D">
              <w:rPr>
                <w:spacing w:val="-1"/>
              </w:rPr>
              <w:t xml:space="preserve"> </w:t>
            </w:r>
            <w:r w:rsidRPr="0075044D">
              <w:t>(hepatite</w:t>
            </w:r>
            <w:r w:rsidRPr="0075044D">
              <w:rPr>
                <w:spacing w:val="-4"/>
              </w:rPr>
              <w:t xml:space="preserve"> </w:t>
            </w:r>
            <w:r w:rsidRPr="0075044D">
              <w:rPr>
                <w:spacing w:val="-5"/>
              </w:rPr>
              <w:t>c).</w:t>
            </w:r>
          </w:p>
        </w:tc>
        <w:tc>
          <w:tcPr>
            <w:tcW w:w="850" w:type="dxa"/>
            <w:tcBorders>
              <w:top w:val="nil"/>
              <w:left w:val="nil"/>
              <w:bottom w:val="single" w:sz="4" w:space="0" w:color="auto"/>
              <w:right w:val="single" w:sz="4" w:space="0" w:color="auto"/>
            </w:tcBorders>
            <w:noWrap/>
            <w:vAlign w:val="center"/>
          </w:tcPr>
          <w:p w14:paraId="6F9C9B8D"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660861A9" w14:textId="77777777" w:rsidR="00DF4318" w:rsidRDefault="00DF4318" w:rsidP="00F00D2B">
            <w:pPr>
              <w:jc w:val="center"/>
              <w:rPr>
                <w:color w:val="000000"/>
                <w:sz w:val="20"/>
                <w:szCs w:val="20"/>
              </w:rPr>
            </w:pPr>
          </w:p>
          <w:p w14:paraId="6A9790E5" w14:textId="77777777" w:rsidR="00DF4318" w:rsidRPr="00AE3097" w:rsidRDefault="00DF4318" w:rsidP="00F00D2B">
            <w:pPr>
              <w:pStyle w:val="Nivel2"/>
              <w:jc w:val="center"/>
              <w:rPr>
                <w:color w:val="000000"/>
              </w:rPr>
            </w:pPr>
            <w:r>
              <w:rPr>
                <w:color w:val="000000"/>
              </w:rPr>
              <w:t>250</w:t>
            </w:r>
          </w:p>
        </w:tc>
        <w:tc>
          <w:tcPr>
            <w:tcW w:w="1417" w:type="dxa"/>
            <w:tcBorders>
              <w:top w:val="nil"/>
              <w:left w:val="nil"/>
              <w:bottom w:val="single" w:sz="4" w:space="0" w:color="auto"/>
              <w:right w:val="single" w:sz="4" w:space="0" w:color="auto"/>
            </w:tcBorders>
          </w:tcPr>
          <w:p w14:paraId="539E8EBC" w14:textId="77777777" w:rsidR="00DF4318" w:rsidRDefault="00DF4318" w:rsidP="00F00D2B">
            <w:pPr>
              <w:pStyle w:val="Nivel2"/>
              <w:jc w:val="center"/>
            </w:pPr>
            <w:r>
              <w:br/>
            </w:r>
            <w:r w:rsidRPr="00A6184D">
              <w:t>R$ 45,00</w:t>
            </w:r>
          </w:p>
          <w:p w14:paraId="04D6B192" w14:textId="77777777" w:rsidR="00DF4318" w:rsidRPr="00F26881" w:rsidRDefault="00DF4318" w:rsidP="00F00D2B">
            <w:pPr>
              <w:pStyle w:val="Nivel2"/>
              <w:jc w:val="center"/>
            </w:pPr>
          </w:p>
        </w:tc>
        <w:tc>
          <w:tcPr>
            <w:tcW w:w="1843" w:type="dxa"/>
            <w:tcBorders>
              <w:top w:val="nil"/>
              <w:left w:val="nil"/>
              <w:bottom w:val="single" w:sz="4" w:space="0" w:color="auto"/>
              <w:right w:val="single" w:sz="4" w:space="0" w:color="auto"/>
            </w:tcBorders>
          </w:tcPr>
          <w:p w14:paraId="3B66D766" w14:textId="77777777" w:rsidR="00DF4318" w:rsidRPr="00F4248F" w:rsidRDefault="00DF4318" w:rsidP="00F00D2B">
            <w:pPr>
              <w:pStyle w:val="Nivel2"/>
              <w:jc w:val="center"/>
              <w:rPr>
                <w:color w:val="000000"/>
              </w:rPr>
            </w:pPr>
            <w:r>
              <w:rPr>
                <w:color w:val="000000"/>
              </w:rPr>
              <w:br/>
            </w:r>
            <w:r w:rsidRPr="00A6184D">
              <w:rPr>
                <w:color w:val="000000"/>
              </w:rPr>
              <w:t>R$ 11.250,00</w:t>
            </w:r>
          </w:p>
        </w:tc>
      </w:tr>
      <w:tr w:rsidR="00DF4318" w:rsidRPr="00F26881" w14:paraId="0A2D7E43"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1C743A47" w14:textId="77777777" w:rsidR="00DF4318" w:rsidRDefault="00DF4318" w:rsidP="00F00D2B">
            <w:pPr>
              <w:jc w:val="center"/>
              <w:rPr>
                <w:color w:val="000000"/>
                <w:sz w:val="20"/>
                <w:szCs w:val="20"/>
              </w:rPr>
            </w:pPr>
            <w:r>
              <w:rPr>
                <w:color w:val="000000"/>
                <w:sz w:val="20"/>
                <w:szCs w:val="20"/>
              </w:rPr>
              <w:t>17</w:t>
            </w:r>
          </w:p>
        </w:tc>
        <w:tc>
          <w:tcPr>
            <w:tcW w:w="3686" w:type="dxa"/>
            <w:tcBorders>
              <w:top w:val="nil"/>
              <w:left w:val="nil"/>
              <w:bottom w:val="single" w:sz="4" w:space="0" w:color="auto"/>
              <w:right w:val="single" w:sz="4" w:space="0" w:color="auto"/>
            </w:tcBorders>
          </w:tcPr>
          <w:p w14:paraId="31EC77F5" w14:textId="77777777" w:rsidR="00DF4318" w:rsidRPr="0075044D" w:rsidRDefault="00DF4318" w:rsidP="00F00D2B">
            <w:pPr>
              <w:pStyle w:val="Nivel2"/>
            </w:pPr>
            <w:r w:rsidRPr="0075044D">
              <w:t>Realização</w:t>
            </w:r>
            <w:r w:rsidRPr="0075044D">
              <w:rPr>
                <w:spacing w:val="46"/>
              </w:rPr>
              <w:t xml:space="preserve"> </w:t>
            </w:r>
            <w:r w:rsidRPr="0075044D">
              <w:t>de</w:t>
            </w:r>
            <w:r w:rsidRPr="0075044D">
              <w:rPr>
                <w:spacing w:val="-3"/>
              </w:rPr>
              <w:t xml:space="preserve"> </w:t>
            </w:r>
            <w:r w:rsidRPr="0075044D">
              <w:t>exame complementar</w:t>
            </w:r>
            <w:r w:rsidRPr="0075044D">
              <w:rPr>
                <w:spacing w:val="-2"/>
              </w:rPr>
              <w:t xml:space="preserve"> </w:t>
            </w:r>
            <w:r w:rsidRPr="0075044D">
              <w:t>de</w:t>
            </w:r>
            <w:r w:rsidRPr="0075044D">
              <w:rPr>
                <w:spacing w:val="1"/>
              </w:rPr>
              <w:t xml:space="preserve"> </w:t>
            </w:r>
            <w:r w:rsidRPr="0075044D">
              <w:t>hbsag</w:t>
            </w:r>
            <w:r w:rsidRPr="0075044D">
              <w:rPr>
                <w:spacing w:val="-2"/>
              </w:rPr>
              <w:t xml:space="preserve"> </w:t>
            </w:r>
            <w:r w:rsidRPr="0075044D">
              <w:t>(hepatite</w:t>
            </w:r>
            <w:r w:rsidRPr="0075044D">
              <w:rPr>
                <w:spacing w:val="-2"/>
              </w:rPr>
              <w:t xml:space="preserve"> </w:t>
            </w:r>
            <w:r w:rsidRPr="0075044D">
              <w:rPr>
                <w:spacing w:val="-5"/>
              </w:rPr>
              <w:t>b).</w:t>
            </w:r>
          </w:p>
        </w:tc>
        <w:tc>
          <w:tcPr>
            <w:tcW w:w="850" w:type="dxa"/>
            <w:tcBorders>
              <w:top w:val="nil"/>
              <w:left w:val="nil"/>
              <w:bottom w:val="single" w:sz="4" w:space="0" w:color="auto"/>
              <w:right w:val="single" w:sz="4" w:space="0" w:color="auto"/>
            </w:tcBorders>
            <w:noWrap/>
            <w:vAlign w:val="center"/>
          </w:tcPr>
          <w:p w14:paraId="57C2B464"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638F379E" w14:textId="77777777" w:rsidR="00DF4318" w:rsidRDefault="00DF4318" w:rsidP="00F00D2B">
            <w:pPr>
              <w:jc w:val="center"/>
              <w:rPr>
                <w:color w:val="000000"/>
                <w:sz w:val="20"/>
                <w:szCs w:val="20"/>
              </w:rPr>
            </w:pPr>
          </w:p>
          <w:p w14:paraId="085599B2" w14:textId="77777777" w:rsidR="00DF4318" w:rsidRPr="00AE3097" w:rsidRDefault="00DF4318" w:rsidP="00F00D2B">
            <w:pPr>
              <w:pStyle w:val="Nivel2"/>
              <w:jc w:val="center"/>
              <w:rPr>
                <w:color w:val="000000"/>
              </w:rPr>
            </w:pPr>
            <w:r>
              <w:rPr>
                <w:color w:val="000000"/>
              </w:rPr>
              <w:t>250</w:t>
            </w:r>
          </w:p>
        </w:tc>
        <w:tc>
          <w:tcPr>
            <w:tcW w:w="1417" w:type="dxa"/>
            <w:tcBorders>
              <w:top w:val="nil"/>
              <w:left w:val="nil"/>
              <w:bottom w:val="single" w:sz="4" w:space="0" w:color="auto"/>
              <w:right w:val="single" w:sz="4" w:space="0" w:color="auto"/>
            </w:tcBorders>
          </w:tcPr>
          <w:p w14:paraId="56F5E75A" w14:textId="77777777" w:rsidR="00DF4318" w:rsidRPr="00F26881" w:rsidRDefault="00DF4318" w:rsidP="00F00D2B">
            <w:pPr>
              <w:pStyle w:val="Nivel2"/>
              <w:jc w:val="center"/>
            </w:pPr>
            <w:r>
              <w:br/>
            </w:r>
            <w:r w:rsidRPr="00A6184D">
              <w:t>R$ 50,00</w:t>
            </w:r>
          </w:p>
        </w:tc>
        <w:tc>
          <w:tcPr>
            <w:tcW w:w="1843" w:type="dxa"/>
            <w:tcBorders>
              <w:top w:val="nil"/>
              <w:left w:val="nil"/>
              <w:bottom w:val="single" w:sz="4" w:space="0" w:color="auto"/>
              <w:right w:val="single" w:sz="4" w:space="0" w:color="auto"/>
            </w:tcBorders>
          </w:tcPr>
          <w:p w14:paraId="32B94F8C" w14:textId="77777777" w:rsidR="00DF4318" w:rsidRPr="00F4248F" w:rsidRDefault="00DF4318" w:rsidP="00F00D2B">
            <w:pPr>
              <w:pStyle w:val="Nivel2"/>
              <w:jc w:val="center"/>
              <w:rPr>
                <w:color w:val="000000"/>
              </w:rPr>
            </w:pPr>
            <w:r>
              <w:rPr>
                <w:color w:val="000000"/>
              </w:rPr>
              <w:br/>
            </w:r>
            <w:r w:rsidRPr="00A6184D">
              <w:rPr>
                <w:color w:val="000000"/>
              </w:rPr>
              <w:t>R$ 12.500,00</w:t>
            </w:r>
          </w:p>
        </w:tc>
      </w:tr>
      <w:tr w:rsidR="00DF4318" w:rsidRPr="00F26881" w14:paraId="1BAE097A"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E517FFF" w14:textId="77777777" w:rsidR="00DF4318" w:rsidRDefault="00DF4318" w:rsidP="00F00D2B">
            <w:pPr>
              <w:jc w:val="center"/>
              <w:rPr>
                <w:color w:val="000000"/>
                <w:sz w:val="20"/>
                <w:szCs w:val="20"/>
              </w:rPr>
            </w:pPr>
            <w:r>
              <w:rPr>
                <w:color w:val="000000"/>
                <w:sz w:val="20"/>
                <w:szCs w:val="20"/>
              </w:rPr>
              <w:t>18</w:t>
            </w:r>
          </w:p>
        </w:tc>
        <w:tc>
          <w:tcPr>
            <w:tcW w:w="3686" w:type="dxa"/>
            <w:tcBorders>
              <w:top w:val="nil"/>
              <w:left w:val="nil"/>
              <w:bottom w:val="single" w:sz="4" w:space="0" w:color="auto"/>
              <w:right w:val="single" w:sz="4" w:space="0" w:color="auto"/>
            </w:tcBorders>
          </w:tcPr>
          <w:p w14:paraId="67A82131" w14:textId="77777777" w:rsidR="00DF4318" w:rsidRPr="0075044D" w:rsidRDefault="00DF4318" w:rsidP="00F00D2B">
            <w:pPr>
              <w:pStyle w:val="Nivel2"/>
            </w:pPr>
            <w:r w:rsidRPr="0075044D">
              <w:t>Realização</w:t>
            </w:r>
            <w:r w:rsidRPr="0075044D">
              <w:rPr>
                <w:spacing w:val="47"/>
              </w:rPr>
              <w:t xml:space="preserve"> </w:t>
            </w:r>
            <w:r w:rsidRPr="0075044D">
              <w:t>de</w:t>
            </w:r>
            <w:r w:rsidRPr="0075044D">
              <w:rPr>
                <w:spacing w:val="-2"/>
              </w:rPr>
              <w:t xml:space="preserve"> </w:t>
            </w:r>
            <w:r w:rsidRPr="0075044D">
              <w:t>exame complementar</w:t>
            </w:r>
            <w:r w:rsidRPr="0075044D">
              <w:rPr>
                <w:spacing w:val="-1"/>
              </w:rPr>
              <w:t xml:space="preserve"> </w:t>
            </w:r>
            <w:r w:rsidRPr="0075044D">
              <w:t>de</w:t>
            </w:r>
            <w:r w:rsidRPr="0075044D">
              <w:rPr>
                <w:spacing w:val="1"/>
              </w:rPr>
              <w:t xml:space="preserve"> </w:t>
            </w:r>
            <w:r w:rsidRPr="0075044D">
              <w:rPr>
                <w:spacing w:val="-4"/>
              </w:rPr>
              <w:t>VDRL.</w:t>
            </w:r>
          </w:p>
        </w:tc>
        <w:tc>
          <w:tcPr>
            <w:tcW w:w="850" w:type="dxa"/>
            <w:tcBorders>
              <w:top w:val="nil"/>
              <w:left w:val="nil"/>
              <w:bottom w:val="single" w:sz="4" w:space="0" w:color="auto"/>
              <w:right w:val="single" w:sz="4" w:space="0" w:color="auto"/>
            </w:tcBorders>
            <w:noWrap/>
            <w:vAlign w:val="center"/>
          </w:tcPr>
          <w:p w14:paraId="380E408C"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15CF1C58" w14:textId="77777777" w:rsidR="00DF4318" w:rsidRDefault="00DF4318" w:rsidP="00F00D2B">
            <w:pPr>
              <w:jc w:val="center"/>
              <w:rPr>
                <w:color w:val="000000"/>
                <w:sz w:val="20"/>
                <w:szCs w:val="20"/>
              </w:rPr>
            </w:pPr>
          </w:p>
          <w:p w14:paraId="457F1B82" w14:textId="77777777" w:rsidR="00DF4318" w:rsidRPr="00AE3097" w:rsidRDefault="00DF4318" w:rsidP="00F00D2B">
            <w:pPr>
              <w:pStyle w:val="Nivel2"/>
              <w:jc w:val="center"/>
              <w:rPr>
                <w:color w:val="000000"/>
              </w:rPr>
            </w:pPr>
            <w:r>
              <w:rPr>
                <w:color w:val="000000"/>
              </w:rPr>
              <w:t>90</w:t>
            </w:r>
          </w:p>
        </w:tc>
        <w:tc>
          <w:tcPr>
            <w:tcW w:w="1417" w:type="dxa"/>
            <w:tcBorders>
              <w:top w:val="nil"/>
              <w:left w:val="nil"/>
              <w:bottom w:val="single" w:sz="4" w:space="0" w:color="auto"/>
              <w:right w:val="single" w:sz="4" w:space="0" w:color="auto"/>
            </w:tcBorders>
          </w:tcPr>
          <w:p w14:paraId="384F2544" w14:textId="77777777" w:rsidR="00DF4318" w:rsidRPr="00F26881" w:rsidRDefault="00DF4318" w:rsidP="00F00D2B">
            <w:pPr>
              <w:pStyle w:val="Nivel2"/>
              <w:jc w:val="center"/>
            </w:pPr>
            <w:r>
              <w:br/>
            </w:r>
            <w:r w:rsidRPr="00A6184D">
              <w:t>R$ 46,00</w:t>
            </w:r>
          </w:p>
        </w:tc>
        <w:tc>
          <w:tcPr>
            <w:tcW w:w="1843" w:type="dxa"/>
            <w:tcBorders>
              <w:top w:val="nil"/>
              <w:left w:val="nil"/>
              <w:bottom w:val="single" w:sz="4" w:space="0" w:color="auto"/>
              <w:right w:val="single" w:sz="4" w:space="0" w:color="auto"/>
            </w:tcBorders>
          </w:tcPr>
          <w:p w14:paraId="4F556FC7" w14:textId="77777777" w:rsidR="00DF4318" w:rsidRPr="00F4248F" w:rsidRDefault="00DF4318" w:rsidP="00F00D2B">
            <w:pPr>
              <w:pStyle w:val="Nivel2"/>
              <w:jc w:val="center"/>
              <w:rPr>
                <w:color w:val="000000"/>
              </w:rPr>
            </w:pPr>
            <w:r>
              <w:rPr>
                <w:color w:val="000000"/>
              </w:rPr>
              <w:br/>
            </w:r>
            <w:r w:rsidRPr="00A6184D">
              <w:rPr>
                <w:color w:val="000000"/>
              </w:rPr>
              <w:t>R$ 4.140,00</w:t>
            </w:r>
          </w:p>
        </w:tc>
      </w:tr>
      <w:tr w:rsidR="00DF4318" w:rsidRPr="00F26881" w14:paraId="593C9D46"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EAE3B2C" w14:textId="77777777" w:rsidR="00DF4318" w:rsidRDefault="00DF4318" w:rsidP="00F00D2B">
            <w:pPr>
              <w:jc w:val="center"/>
              <w:rPr>
                <w:color w:val="000000"/>
                <w:sz w:val="20"/>
                <w:szCs w:val="20"/>
              </w:rPr>
            </w:pPr>
            <w:r>
              <w:rPr>
                <w:color w:val="000000"/>
                <w:sz w:val="20"/>
                <w:szCs w:val="20"/>
              </w:rPr>
              <w:t>19</w:t>
            </w:r>
          </w:p>
        </w:tc>
        <w:tc>
          <w:tcPr>
            <w:tcW w:w="3686" w:type="dxa"/>
            <w:tcBorders>
              <w:top w:val="nil"/>
              <w:left w:val="nil"/>
              <w:bottom w:val="single" w:sz="4" w:space="0" w:color="auto"/>
              <w:right w:val="single" w:sz="4" w:space="0" w:color="auto"/>
            </w:tcBorders>
          </w:tcPr>
          <w:p w14:paraId="7D210D7A" w14:textId="77777777" w:rsidR="00DF4318" w:rsidRPr="0075044D" w:rsidRDefault="00DF4318" w:rsidP="00F00D2B">
            <w:pPr>
              <w:pStyle w:val="Nivel2"/>
            </w:pPr>
            <w:r w:rsidRPr="0075044D">
              <w:t>Realização</w:t>
            </w:r>
            <w:r w:rsidRPr="0075044D">
              <w:rPr>
                <w:spacing w:val="47"/>
              </w:rPr>
              <w:t xml:space="preserve"> </w:t>
            </w:r>
            <w:r w:rsidRPr="0075044D">
              <w:t>de</w:t>
            </w:r>
            <w:r w:rsidRPr="0075044D">
              <w:rPr>
                <w:spacing w:val="-2"/>
              </w:rPr>
              <w:t xml:space="preserve"> </w:t>
            </w:r>
            <w:r w:rsidRPr="0075044D">
              <w:t>exame complementar</w:t>
            </w:r>
            <w:r w:rsidRPr="0075044D">
              <w:rPr>
                <w:spacing w:val="-1"/>
              </w:rPr>
              <w:t xml:space="preserve"> </w:t>
            </w:r>
            <w:r w:rsidRPr="0075044D">
              <w:t>de</w:t>
            </w:r>
            <w:r w:rsidRPr="0075044D">
              <w:rPr>
                <w:spacing w:val="1"/>
              </w:rPr>
              <w:t xml:space="preserve"> </w:t>
            </w:r>
            <w:r w:rsidRPr="0075044D">
              <w:rPr>
                <w:spacing w:val="-2"/>
              </w:rPr>
              <w:t>colinesterase.</w:t>
            </w:r>
          </w:p>
        </w:tc>
        <w:tc>
          <w:tcPr>
            <w:tcW w:w="850" w:type="dxa"/>
            <w:tcBorders>
              <w:top w:val="nil"/>
              <w:left w:val="nil"/>
              <w:bottom w:val="single" w:sz="4" w:space="0" w:color="auto"/>
              <w:right w:val="single" w:sz="4" w:space="0" w:color="auto"/>
            </w:tcBorders>
            <w:noWrap/>
            <w:vAlign w:val="center"/>
          </w:tcPr>
          <w:p w14:paraId="780F0351"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72FF4052" w14:textId="77777777" w:rsidR="00DF4318" w:rsidRDefault="00DF4318" w:rsidP="00F00D2B">
            <w:pPr>
              <w:jc w:val="center"/>
              <w:rPr>
                <w:color w:val="000000"/>
                <w:sz w:val="20"/>
                <w:szCs w:val="20"/>
              </w:rPr>
            </w:pPr>
          </w:p>
          <w:p w14:paraId="45537A68" w14:textId="77777777" w:rsidR="00DF4318" w:rsidRPr="00AE3097" w:rsidRDefault="00DF4318" w:rsidP="00F00D2B">
            <w:pPr>
              <w:pStyle w:val="Nivel2"/>
              <w:jc w:val="center"/>
              <w:rPr>
                <w:color w:val="000000"/>
              </w:rPr>
            </w:pPr>
            <w:r>
              <w:rPr>
                <w:color w:val="000000"/>
              </w:rPr>
              <w:t>250</w:t>
            </w:r>
          </w:p>
        </w:tc>
        <w:tc>
          <w:tcPr>
            <w:tcW w:w="1417" w:type="dxa"/>
            <w:tcBorders>
              <w:top w:val="nil"/>
              <w:left w:val="nil"/>
              <w:bottom w:val="single" w:sz="4" w:space="0" w:color="auto"/>
              <w:right w:val="single" w:sz="4" w:space="0" w:color="auto"/>
            </w:tcBorders>
          </w:tcPr>
          <w:p w14:paraId="2E8BC1EC" w14:textId="77777777" w:rsidR="00DF4318" w:rsidRPr="00F26881" w:rsidRDefault="00DF4318" w:rsidP="00F00D2B">
            <w:pPr>
              <w:pStyle w:val="Nivel2"/>
              <w:jc w:val="center"/>
            </w:pPr>
            <w:r>
              <w:br/>
            </w:r>
            <w:r w:rsidRPr="00A6184D">
              <w:t>R$ 22,00</w:t>
            </w:r>
          </w:p>
        </w:tc>
        <w:tc>
          <w:tcPr>
            <w:tcW w:w="1843" w:type="dxa"/>
            <w:tcBorders>
              <w:top w:val="nil"/>
              <w:left w:val="nil"/>
              <w:bottom w:val="single" w:sz="4" w:space="0" w:color="auto"/>
              <w:right w:val="single" w:sz="4" w:space="0" w:color="auto"/>
            </w:tcBorders>
          </w:tcPr>
          <w:p w14:paraId="429B41EB" w14:textId="77777777" w:rsidR="00DF4318" w:rsidRPr="00F4248F" w:rsidRDefault="00DF4318" w:rsidP="00F00D2B">
            <w:pPr>
              <w:pStyle w:val="Nivel2"/>
              <w:jc w:val="center"/>
              <w:rPr>
                <w:color w:val="000000"/>
              </w:rPr>
            </w:pPr>
            <w:r>
              <w:rPr>
                <w:color w:val="000000"/>
              </w:rPr>
              <w:br/>
            </w:r>
            <w:r w:rsidRPr="00A6184D">
              <w:rPr>
                <w:color w:val="000000"/>
              </w:rPr>
              <w:t>R$ 5.500,00</w:t>
            </w:r>
          </w:p>
        </w:tc>
      </w:tr>
      <w:tr w:rsidR="00DF4318" w:rsidRPr="00F26881" w14:paraId="58F50613"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56A7C85" w14:textId="77777777" w:rsidR="00DF4318" w:rsidRDefault="00DF4318" w:rsidP="00F00D2B">
            <w:pPr>
              <w:jc w:val="center"/>
              <w:rPr>
                <w:color w:val="000000"/>
                <w:sz w:val="20"/>
                <w:szCs w:val="20"/>
              </w:rPr>
            </w:pPr>
            <w:r>
              <w:rPr>
                <w:color w:val="000000"/>
                <w:sz w:val="20"/>
                <w:szCs w:val="20"/>
              </w:rPr>
              <w:t>20</w:t>
            </w:r>
          </w:p>
        </w:tc>
        <w:tc>
          <w:tcPr>
            <w:tcW w:w="3686" w:type="dxa"/>
            <w:tcBorders>
              <w:top w:val="nil"/>
              <w:left w:val="nil"/>
              <w:bottom w:val="single" w:sz="4" w:space="0" w:color="auto"/>
              <w:right w:val="single" w:sz="4" w:space="0" w:color="auto"/>
            </w:tcBorders>
          </w:tcPr>
          <w:p w14:paraId="6137B7FB" w14:textId="77777777" w:rsidR="00DF4318" w:rsidRPr="0075044D" w:rsidRDefault="00DF4318" w:rsidP="00F00D2B">
            <w:pPr>
              <w:pStyle w:val="Nivel2"/>
            </w:pPr>
            <w:r w:rsidRPr="0075044D">
              <w:t>Realização</w:t>
            </w:r>
            <w:r w:rsidRPr="0075044D">
              <w:rPr>
                <w:spacing w:val="47"/>
              </w:rPr>
              <w:t xml:space="preserve"> </w:t>
            </w:r>
            <w:r w:rsidRPr="0075044D">
              <w:t>de</w:t>
            </w:r>
            <w:r w:rsidRPr="0075044D">
              <w:rPr>
                <w:spacing w:val="-2"/>
              </w:rPr>
              <w:t xml:space="preserve"> </w:t>
            </w:r>
            <w:r w:rsidRPr="0075044D">
              <w:t>exame complementar</w:t>
            </w:r>
            <w:r w:rsidRPr="0075044D">
              <w:rPr>
                <w:spacing w:val="-1"/>
              </w:rPr>
              <w:t xml:space="preserve"> </w:t>
            </w:r>
            <w:r w:rsidRPr="0075044D">
              <w:t>de</w:t>
            </w:r>
            <w:r w:rsidRPr="0075044D">
              <w:rPr>
                <w:spacing w:val="1"/>
              </w:rPr>
              <w:t xml:space="preserve"> </w:t>
            </w:r>
            <w:r w:rsidRPr="0075044D">
              <w:rPr>
                <w:spacing w:val="-2"/>
              </w:rPr>
              <w:t>glicose.</w:t>
            </w:r>
          </w:p>
        </w:tc>
        <w:tc>
          <w:tcPr>
            <w:tcW w:w="850" w:type="dxa"/>
            <w:tcBorders>
              <w:top w:val="nil"/>
              <w:left w:val="nil"/>
              <w:bottom w:val="single" w:sz="4" w:space="0" w:color="auto"/>
              <w:right w:val="single" w:sz="4" w:space="0" w:color="auto"/>
            </w:tcBorders>
            <w:noWrap/>
            <w:vAlign w:val="center"/>
          </w:tcPr>
          <w:p w14:paraId="319A04D5"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7CB82163" w14:textId="77777777" w:rsidR="00DF4318" w:rsidRDefault="00DF4318" w:rsidP="00F00D2B">
            <w:pPr>
              <w:jc w:val="center"/>
              <w:rPr>
                <w:color w:val="000000"/>
                <w:sz w:val="20"/>
                <w:szCs w:val="20"/>
              </w:rPr>
            </w:pPr>
          </w:p>
          <w:p w14:paraId="3EE5D424" w14:textId="77777777" w:rsidR="00DF4318" w:rsidRPr="00AE3097" w:rsidRDefault="00DF4318" w:rsidP="00F00D2B">
            <w:pPr>
              <w:pStyle w:val="Nivel2"/>
              <w:jc w:val="center"/>
              <w:rPr>
                <w:color w:val="000000"/>
              </w:rPr>
            </w:pPr>
            <w:r>
              <w:rPr>
                <w:color w:val="000000"/>
              </w:rPr>
              <w:t>250</w:t>
            </w:r>
          </w:p>
        </w:tc>
        <w:tc>
          <w:tcPr>
            <w:tcW w:w="1417" w:type="dxa"/>
            <w:tcBorders>
              <w:top w:val="nil"/>
              <w:left w:val="nil"/>
              <w:bottom w:val="single" w:sz="4" w:space="0" w:color="auto"/>
              <w:right w:val="single" w:sz="4" w:space="0" w:color="auto"/>
            </w:tcBorders>
          </w:tcPr>
          <w:p w14:paraId="1208489D" w14:textId="77777777" w:rsidR="00DF4318" w:rsidRPr="00F26881" w:rsidRDefault="00DF4318" w:rsidP="00F00D2B">
            <w:pPr>
              <w:pStyle w:val="Nivel2"/>
              <w:jc w:val="center"/>
            </w:pPr>
            <w:r>
              <w:br/>
            </w:r>
            <w:r w:rsidRPr="00A6184D">
              <w:t>R$ 13,00</w:t>
            </w:r>
          </w:p>
        </w:tc>
        <w:tc>
          <w:tcPr>
            <w:tcW w:w="1843" w:type="dxa"/>
            <w:tcBorders>
              <w:top w:val="nil"/>
              <w:left w:val="nil"/>
              <w:bottom w:val="single" w:sz="4" w:space="0" w:color="auto"/>
              <w:right w:val="single" w:sz="4" w:space="0" w:color="auto"/>
            </w:tcBorders>
          </w:tcPr>
          <w:p w14:paraId="62D67936" w14:textId="77777777" w:rsidR="00DF4318" w:rsidRPr="00F4248F" w:rsidRDefault="00DF4318" w:rsidP="00F00D2B">
            <w:pPr>
              <w:pStyle w:val="Nivel2"/>
              <w:jc w:val="center"/>
              <w:rPr>
                <w:color w:val="000000"/>
              </w:rPr>
            </w:pPr>
            <w:r>
              <w:rPr>
                <w:color w:val="000000"/>
              </w:rPr>
              <w:br/>
            </w:r>
            <w:r w:rsidRPr="00A6184D">
              <w:rPr>
                <w:color w:val="000000"/>
              </w:rPr>
              <w:t>R$ 3.250,00</w:t>
            </w:r>
          </w:p>
        </w:tc>
      </w:tr>
      <w:tr w:rsidR="00DF4318" w:rsidRPr="00F26881" w14:paraId="0293E96F"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4AF6F19A" w14:textId="77777777" w:rsidR="00DF4318" w:rsidRDefault="00DF4318" w:rsidP="00F00D2B">
            <w:pPr>
              <w:jc w:val="center"/>
              <w:rPr>
                <w:color w:val="000000"/>
                <w:sz w:val="20"/>
                <w:szCs w:val="20"/>
              </w:rPr>
            </w:pPr>
            <w:r>
              <w:rPr>
                <w:color w:val="000000"/>
                <w:sz w:val="20"/>
                <w:szCs w:val="20"/>
              </w:rPr>
              <w:t>21</w:t>
            </w:r>
          </w:p>
        </w:tc>
        <w:tc>
          <w:tcPr>
            <w:tcW w:w="3686" w:type="dxa"/>
            <w:tcBorders>
              <w:top w:val="nil"/>
              <w:left w:val="nil"/>
              <w:bottom w:val="single" w:sz="4" w:space="0" w:color="auto"/>
              <w:right w:val="single" w:sz="4" w:space="0" w:color="auto"/>
            </w:tcBorders>
          </w:tcPr>
          <w:p w14:paraId="7E9F6D98"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2"/>
              </w:rPr>
              <w:t xml:space="preserve"> </w:t>
            </w:r>
            <w:r w:rsidRPr="0075044D">
              <w:t>exame</w:t>
            </w:r>
            <w:r w:rsidRPr="0075044D">
              <w:rPr>
                <w:spacing w:val="-2"/>
              </w:rPr>
              <w:t xml:space="preserve"> </w:t>
            </w:r>
            <w:r w:rsidRPr="0075044D">
              <w:t>complementar</w:t>
            </w:r>
            <w:r w:rsidRPr="0075044D">
              <w:rPr>
                <w:spacing w:val="-2"/>
              </w:rPr>
              <w:t xml:space="preserve"> </w:t>
            </w:r>
            <w:r w:rsidRPr="0075044D">
              <w:t>de</w:t>
            </w:r>
            <w:r w:rsidRPr="0075044D">
              <w:rPr>
                <w:spacing w:val="1"/>
              </w:rPr>
              <w:t xml:space="preserve"> </w:t>
            </w:r>
            <w:r w:rsidRPr="0075044D">
              <w:t>hemograma</w:t>
            </w:r>
            <w:r w:rsidRPr="0075044D">
              <w:rPr>
                <w:spacing w:val="-2"/>
              </w:rPr>
              <w:t xml:space="preserve"> completo.</w:t>
            </w:r>
          </w:p>
        </w:tc>
        <w:tc>
          <w:tcPr>
            <w:tcW w:w="850" w:type="dxa"/>
            <w:tcBorders>
              <w:top w:val="nil"/>
              <w:left w:val="nil"/>
              <w:bottom w:val="single" w:sz="4" w:space="0" w:color="auto"/>
              <w:right w:val="single" w:sz="4" w:space="0" w:color="auto"/>
            </w:tcBorders>
            <w:noWrap/>
            <w:vAlign w:val="center"/>
          </w:tcPr>
          <w:p w14:paraId="453C5974"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37408D16" w14:textId="77777777" w:rsidR="00DF4318" w:rsidRDefault="00DF4318" w:rsidP="00F00D2B">
            <w:pPr>
              <w:jc w:val="center"/>
              <w:rPr>
                <w:color w:val="000000"/>
                <w:sz w:val="20"/>
                <w:szCs w:val="20"/>
              </w:rPr>
            </w:pPr>
          </w:p>
          <w:p w14:paraId="42714595" w14:textId="77777777" w:rsidR="00DF4318" w:rsidRPr="00AE3097" w:rsidRDefault="00DF4318" w:rsidP="00F00D2B">
            <w:pPr>
              <w:pStyle w:val="Nivel2"/>
              <w:jc w:val="center"/>
              <w:rPr>
                <w:color w:val="000000"/>
              </w:rPr>
            </w:pPr>
            <w:r>
              <w:rPr>
                <w:color w:val="000000"/>
              </w:rPr>
              <w:t>250</w:t>
            </w:r>
          </w:p>
        </w:tc>
        <w:tc>
          <w:tcPr>
            <w:tcW w:w="1417" w:type="dxa"/>
            <w:tcBorders>
              <w:top w:val="nil"/>
              <w:left w:val="nil"/>
              <w:bottom w:val="single" w:sz="4" w:space="0" w:color="auto"/>
              <w:right w:val="single" w:sz="4" w:space="0" w:color="auto"/>
            </w:tcBorders>
          </w:tcPr>
          <w:p w14:paraId="0E872EA3" w14:textId="77777777" w:rsidR="00DF4318" w:rsidRPr="00F26881" w:rsidRDefault="00DF4318" w:rsidP="00F00D2B">
            <w:pPr>
              <w:pStyle w:val="Nivel2"/>
              <w:jc w:val="center"/>
            </w:pPr>
            <w:r>
              <w:br/>
            </w:r>
            <w:r w:rsidRPr="00A6184D">
              <w:t>R$ 17,00</w:t>
            </w:r>
          </w:p>
        </w:tc>
        <w:tc>
          <w:tcPr>
            <w:tcW w:w="1843" w:type="dxa"/>
            <w:tcBorders>
              <w:top w:val="nil"/>
              <w:left w:val="nil"/>
              <w:bottom w:val="single" w:sz="4" w:space="0" w:color="auto"/>
              <w:right w:val="single" w:sz="4" w:space="0" w:color="auto"/>
            </w:tcBorders>
          </w:tcPr>
          <w:p w14:paraId="7314DDF5" w14:textId="77777777" w:rsidR="00DF4318" w:rsidRPr="00F4248F" w:rsidRDefault="00DF4318" w:rsidP="00F00D2B">
            <w:pPr>
              <w:pStyle w:val="Nivel2"/>
              <w:jc w:val="center"/>
              <w:rPr>
                <w:color w:val="000000"/>
              </w:rPr>
            </w:pPr>
            <w:r>
              <w:rPr>
                <w:color w:val="000000"/>
              </w:rPr>
              <w:br/>
            </w:r>
            <w:r w:rsidRPr="00A6184D">
              <w:rPr>
                <w:color w:val="000000"/>
              </w:rPr>
              <w:t>R$ 4.250,00</w:t>
            </w:r>
          </w:p>
        </w:tc>
      </w:tr>
      <w:tr w:rsidR="00DF4318" w:rsidRPr="00F26881" w14:paraId="627FE752"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F6EEA50" w14:textId="77777777" w:rsidR="00DF4318" w:rsidRDefault="00DF4318" w:rsidP="00F00D2B">
            <w:pPr>
              <w:jc w:val="center"/>
              <w:rPr>
                <w:color w:val="000000"/>
                <w:sz w:val="20"/>
                <w:szCs w:val="20"/>
              </w:rPr>
            </w:pPr>
            <w:r>
              <w:rPr>
                <w:color w:val="000000"/>
                <w:sz w:val="20"/>
                <w:szCs w:val="20"/>
              </w:rPr>
              <w:lastRenderedPageBreak/>
              <w:t>22</w:t>
            </w:r>
          </w:p>
        </w:tc>
        <w:tc>
          <w:tcPr>
            <w:tcW w:w="3686" w:type="dxa"/>
            <w:tcBorders>
              <w:top w:val="nil"/>
              <w:left w:val="nil"/>
              <w:bottom w:val="single" w:sz="4" w:space="0" w:color="auto"/>
              <w:right w:val="single" w:sz="4" w:space="0" w:color="auto"/>
            </w:tcBorders>
          </w:tcPr>
          <w:p w14:paraId="5D1FF899"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1"/>
              </w:rPr>
              <w:t xml:space="preserve"> </w:t>
            </w:r>
            <w:r w:rsidRPr="0075044D">
              <w:t>exame</w:t>
            </w:r>
            <w:r w:rsidRPr="0075044D">
              <w:rPr>
                <w:spacing w:val="-2"/>
              </w:rPr>
              <w:t xml:space="preserve"> </w:t>
            </w:r>
            <w:r w:rsidRPr="0075044D">
              <w:t>complementar</w:t>
            </w:r>
            <w:r w:rsidRPr="0075044D">
              <w:rPr>
                <w:spacing w:val="-1"/>
              </w:rPr>
              <w:t xml:space="preserve"> </w:t>
            </w:r>
            <w:r w:rsidRPr="0075044D">
              <w:t>de</w:t>
            </w:r>
            <w:r w:rsidRPr="0075044D">
              <w:rPr>
                <w:spacing w:val="1"/>
              </w:rPr>
              <w:t xml:space="preserve"> </w:t>
            </w:r>
            <w:r w:rsidRPr="0075044D">
              <w:rPr>
                <w:spacing w:val="-2"/>
              </w:rPr>
              <w:t>coprocultura.</w:t>
            </w:r>
          </w:p>
        </w:tc>
        <w:tc>
          <w:tcPr>
            <w:tcW w:w="850" w:type="dxa"/>
            <w:tcBorders>
              <w:top w:val="nil"/>
              <w:left w:val="nil"/>
              <w:bottom w:val="single" w:sz="4" w:space="0" w:color="auto"/>
              <w:right w:val="single" w:sz="4" w:space="0" w:color="auto"/>
            </w:tcBorders>
            <w:noWrap/>
            <w:vAlign w:val="center"/>
          </w:tcPr>
          <w:p w14:paraId="2E90E7F7"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081FB52B" w14:textId="77777777" w:rsidR="00DF4318" w:rsidRDefault="00DF4318" w:rsidP="00F00D2B">
            <w:pPr>
              <w:jc w:val="center"/>
              <w:rPr>
                <w:color w:val="000000"/>
                <w:sz w:val="20"/>
                <w:szCs w:val="20"/>
              </w:rPr>
            </w:pPr>
          </w:p>
          <w:p w14:paraId="4375DC35" w14:textId="77777777" w:rsidR="00DF4318" w:rsidRPr="00AE3097" w:rsidRDefault="00DF4318" w:rsidP="00F00D2B">
            <w:pPr>
              <w:pStyle w:val="Nivel2"/>
              <w:jc w:val="center"/>
              <w:rPr>
                <w:color w:val="000000"/>
              </w:rPr>
            </w:pPr>
            <w:r>
              <w:rPr>
                <w:color w:val="000000"/>
              </w:rPr>
              <w:t>90</w:t>
            </w:r>
          </w:p>
        </w:tc>
        <w:tc>
          <w:tcPr>
            <w:tcW w:w="1417" w:type="dxa"/>
            <w:tcBorders>
              <w:top w:val="nil"/>
              <w:left w:val="nil"/>
              <w:bottom w:val="single" w:sz="4" w:space="0" w:color="auto"/>
              <w:right w:val="single" w:sz="4" w:space="0" w:color="auto"/>
            </w:tcBorders>
          </w:tcPr>
          <w:p w14:paraId="1B8DAFD4" w14:textId="77777777" w:rsidR="00DF4318" w:rsidRPr="00F26881" w:rsidRDefault="00DF4318" w:rsidP="00F00D2B">
            <w:pPr>
              <w:pStyle w:val="Nivel2"/>
              <w:jc w:val="center"/>
            </w:pPr>
            <w:r>
              <w:br/>
            </w:r>
            <w:r w:rsidRPr="00A6184D">
              <w:t>R$ 38,00</w:t>
            </w:r>
          </w:p>
        </w:tc>
        <w:tc>
          <w:tcPr>
            <w:tcW w:w="1843" w:type="dxa"/>
            <w:tcBorders>
              <w:top w:val="nil"/>
              <w:left w:val="nil"/>
              <w:bottom w:val="single" w:sz="4" w:space="0" w:color="auto"/>
              <w:right w:val="single" w:sz="4" w:space="0" w:color="auto"/>
            </w:tcBorders>
          </w:tcPr>
          <w:p w14:paraId="259F11F0" w14:textId="77777777" w:rsidR="00DF4318" w:rsidRPr="00F4248F" w:rsidRDefault="00DF4318" w:rsidP="00F00D2B">
            <w:pPr>
              <w:pStyle w:val="Nivel2"/>
              <w:jc w:val="center"/>
              <w:rPr>
                <w:color w:val="000000"/>
              </w:rPr>
            </w:pPr>
            <w:r>
              <w:rPr>
                <w:color w:val="000000"/>
              </w:rPr>
              <w:br/>
            </w:r>
            <w:r w:rsidRPr="00A6184D">
              <w:rPr>
                <w:color w:val="000000"/>
              </w:rPr>
              <w:t>R$ 3.420,00</w:t>
            </w:r>
          </w:p>
        </w:tc>
      </w:tr>
      <w:tr w:rsidR="00DF4318" w:rsidRPr="00F26881" w14:paraId="325A7216"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FDA2B66" w14:textId="77777777" w:rsidR="00DF4318" w:rsidRDefault="00DF4318" w:rsidP="00F00D2B">
            <w:pPr>
              <w:jc w:val="center"/>
              <w:rPr>
                <w:color w:val="000000"/>
                <w:sz w:val="20"/>
                <w:szCs w:val="20"/>
              </w:rPr>
            </w:pPr>
            <w:r>
              <w:rPr>
                <w:color w:val="000000"/>
                <w:sz w:val="20"/>
                <w:szCs w:val="20"/>
              </w:rPr>
              <w:t>23</w:t>
            </w:r>
          </w:p>
        </w:tc>
        <w:tc>
          <w:tcPr>
            <w:tcW w:w="3686" w:type="dxa"/>
            <w:tcBorders>
              <w:top w:val="nil"/>
              <w:left w:val="nil"/>
              <w:bottom w:val="single" w:sz="4" w:space="0" w:color="auto"/>
              <w:right w:val="single" w:sz="4" w:space="0" w:color="auto"/>
            </w:tcBorders>
          </w:tcPr>
          <w:p w14:paraId="4FBFD680"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2"/>
              </w:rPr>
              <w:t xml:space="preserve"> </w:t>
            </w:r>
            <w:r w:rsidRPr="0075044D">
              <w:t>exame</w:t>
            </w:r>
            <w:r w:rsidRPr="0075044D">
              <w:rPr>
                <w:spacing w:val="-3"/>
              </w:rPr>
              <w:t xml:space="preserve"> </w:t>
            </w:r>
            <w:r w:rsidRPr="0075044D">
              <w:t>complementar</w:t>
            </w:r>
            <w:r w:rsidRPr="0075044D">
              <w:rPr>
                <w:spacing w:val="-2"/>
              </w:rPr>
              <w:t xml:space="preserve"> </w:t>
            </w:r>
            <w:r w:rsidRPr="0075044D">
              <w:t>de</w:t>
            </w:r>
            <w:r w:rsidRPr="0075044D">
              <w:rPr>
                <w:spacing w:val="1"/>
              </w:rPr>
              <w:t xml:space="preserve"> </w:t>
            </w:r>
            <w:r w:rsidRPr="0075044D">
              <w:t>parasitológico</w:t>
            </w:r>
            <w:r w:rsidRPr="0075044D">
              <w:rPr>
                <w:spacing w:val="-2"/>
              </w:rPr>
              <w:t xml:space="preserve"> </w:t>
            </w:r>
            <w:r w:rsidRPr="0075044D">
              <w:t>de</w:t>
            </w:r>
            <w:r w:rsidRPr="0075044D">
              <w:rPr>
                <w:spacing w:val="-3"/>
              </w:rPr>
              <w:t xml:space="preserve"> </w:t>
            </w:r>
            <w:r w:rsidRPr="0075044D">
              <w:rPr>
                <w:spacing w:val="-2"/>
              </w:rPr>
              <w:t>fezes.</w:t>
            </w:r>
          </w:p>
        </w:tc>
        <w:tc>
          <w:tcPr>
            <w:tcW w:w="850" w:type="dxa"/>
            <w:tcBorders>
              <w:top w:val="nil"/>
              <w:left w:val="nil"/>
              <w:bottom w:val="single" w:sz="4" w:space="0" w:color="auto"/>
              <w:right w:val="single" w:sz="4" w:space="0" w:color="auto"/>
            </w:tcBorders>
            <w:noWrap/>
            <w:vAlign w:val="center"/>
          </w:tcPr>
          <w:p w14:paraId="0D94BC4D"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1E089A9C" w14:textId="77777777" w:rsidR="00DF4318" w:rsidRDefault="00DF4318" w:rsidP="00F00D2B">
            <w:pPr>
              <w:jc w:val="center"/>
              <w:rPr>
                <w:color w:val="000000"/>
                <w:sz w:val="20"/>
                <w:szCs w:val="20"/>
              </w:rPr>
            </w:pPr>
          </w:p>
          <w:p w14:paraId="4B2014D5" w14:textId="77777777" w:rsidR="00DF4318" w:rsidRPr="00AE3097" w:rsidRDefault="00DF4318" w:rsidP="00F00D2B">
            <w:pPr>
              <w:pStyle w:val="Nivel2"/>
              <w:jc w:val="center"/>
              <w:rPr>
                <w:color w:val="000000"/>
              </w:rPr>
            </w:pPr>
            <w:r>
              <w:rPr>
                <w:color w:val="000000"/>
              </w:rPr>
              <w:t>90</w:t>
            </w:r>
          </w:p>
        </w:tc>
        <w:tc>
          <w:tcPr>
            <w:tcW w:w="1417" w:type="dxa"/>
            <w:tcBorders>
              <w:top w:val="nil"/>
              <w:left w:val="nil"/>
              <w:bottom w:val="single" w:sz="4" w:space="0" w:color="auto"/>
              <w:right w:val="single" w:sz="4" w:space="0" w:color="auto"/>
            </w:tcBorders>
          </w:tcPr>
          <w:p w14:paraId="28CC1821" w14:textId="77777777" w:rsidR="00DF4318" w:rsidRPr="00F26881" w:rsidRDefault="00DF4318" w:rsidP="00F00D2B">
            <w:pPr>
              <w:pStyle w:val="Nivel2"/>
              <w:jc w:val="center"/>
            </w:pPr>
            <w:r>
              <w:br/>
            </w:r>
            <w:r w:rsidRPr="00A6184D">
              <w:t>R$ 15,00</w:t>
            </w:r>
          </w:p>
        </w:tc>
        <w:tc>
          <w:tcPr>
            <w:tcW w:w="1843" w:type="dxa"/>
            <w:tcBorders>
              <w:top w:val="nil"/>
              <w:left w:val="nil"/>
              <w:bottom w:val="single" w:sz="4" w:space="0" w:color="auto"/>
              <w:right w:val="single" w:sz="4" w:space="0" w:color="auto"/>
            </w:tcBorders>
          </w:tcPr>
          <w:p w14:paraId="38C68148" w14:textId="77777777" w:rsidR="00DF4318" w:rsidRPr="00F4248F" w:rsidRDefault="00DF4318" w:rsidP="00F00D2B">
            <w:pPr>
              <w:pStyle w:val="Nivel2"/>
              <w:jc w:val="center"/>
              <w:rPr>
                <w:color w:val="000000"/>
              </w:rPr>
            </w:pPr>
            <w:r>
              <w:rPr>
                <w:color w:val="000000"/>
              </w:rPr>
              <w:br/>
            </w:r>
            <w:r w:rsidRPr="00A6184D">
              <w:rPr>
                <w:color w:val="000000"/>
              </w:rPr>
              <w:t>R$ 1.350,00</w:t>
            </w:r>
          </w:p>
        </w:tc>
      </w:tr>
      <w:tr w:rsidR="00DF4318" w:rsidRPr="00F26881" w14:paraId="3F3D6B07"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2D7820B" w14:textId="77777777" w:rsidR="00DF4318" w:rsidRDefault="00DF4318" w:rsidP="00F00D2B">
            <w:pPr>
              <w:jc w:val="center"/>
              <w:rPr>
                <w:color w:val="000000"/>
                <w:sz w:val="20"/>
                <w:szCs w:val="20"/>
              </w:rPr>
            </w:pPr>
            <w:r>
              <w:rPr>
                <w:color w:val="000000"/>
                <w:sz w:val="20"/>
                <w:szCs w:val="20"/>
              </w:rPr>
              <w:t>24</w:t>
            </w:r>
          </w:p>
        </w:tc>
        <w:tc>
          <w:tcPr>
            <w:tcW w:w="3686" w:type="dxa"/>
            <w:tcBorders>
              <w:top w:val="nil"/>
              <w:left w:val="nil"/>
              <w:bottom w:val="single" w:sz="4" w:space="0" w:color="auto"/>
              <w:right w:val="single" w:sz="4" w:space="0" w:color="auto"/>
            </w:tcBorders>
          </w:tcPr>
          <w:p w14:paraId="30A4C7D9" w14:textId="77777777" w:rsidR="00DF4318" w:rsidRPr="0075044D" w:rsidRDefault="00DF4318" w:rsidP="00F00D2B">
            <w:pPr>
              <w:pStyle w:val="Nivel2"/>
            </w:pPr>
            <w:r w:rsidRPr="0075044D">
              <w:t>Realização</w:t>
            </w:r>
            <w:r w:rsidRPr="0075044D">
              <w:rPr>
                <w:spacing w:val="-3"/>
              </w:rPr>
              <w:t xml:space="preserve"> </w:t>
            </w:r>
            <w:r w:rsidRPr="0075044D">
              <w:t>de</w:t>
            </w:r>
            <w:r w:rsidRPr="0075044D">
              <w:rPr>
                <w:spacing w:val="-2"/>
              </w:rPr>
              <w:t xml:space="preserve"> </w:t>
            </w:r>
            <w:r w:rsidRPr="0075044D">
              <w:t>exame</w:t>
            </w:r>
            <w:r w:rsidRPr="0075044D">
              <w:rPr>
                <w:spacing w:val="-4"/>
              </w:rPr>
              <w:t xml:space="preserve"> </w:t>
            </w:r>
            <w:r w:rsidRPr="0075044D">
              <w:t>complementar</w:t>
            </w:r>
            <w:r w:rsidRPr="0075044D">
              <w:rPr>
                <w:spacing w:val="-2"/>
              </w:rPr>
              <w:t xml:space="preserve"> </w:t>
            </w:r>
            <w:r w:rsidRPr="0075044D">
              <w:t>de trans-mucônico</w:t>
            </w:r>
            <w:r w:rsidRPr="0075044D">
              <w:rPr>
                <w:spacing w:val="-2"/>
              </w:rPr>
              <w:t xml:space="preserve"> urinário.</w:t>
            </w:r>
          </w:p>
        </w:tc>
        <w:tc>
          <w:tcPr>
            <w:tcW w:w="850" w:type="dxa"/>
            <w:tcBorders>
              <w:top w:val="nil"/>
              <w:left w:val="nil"/>
              <w:bottom w:val="single" w:sz="4" w:space="0" w:color="auto"/>
              <w:right w:val="single" w:sz="4" w:space="0" w:color="auto"/>
            </w:tcBorders>
            <w:noWrap/>
            <w:vAlign w:val="center"/>
          </w:tcPr>
          <w:p w14:paraId="3C93A03B"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0676CD75" w14:textId="77777777" w:rsidR="00DF4318" w:rsidRDefault="00DF4318" w:rsidP="00F00D2B">
            <w:pPr>
              <w:jc w:val="center"/>
              <w:rPr>
                <w:color w:val="000000"/>
                <w:sz w:val="20"/>
                <w:szCs w:val="20"/>
              </w:rPr>
            </w:pPr>
          </w:p>
          <w:p w14:paraId="16B4A2B3" w14:textId="77777777" w:rsidR="00DF4318" w:rsidRPr="00AE3097" w:rsidRDefault="00DF4318" w:rsidP="00F00D2B">
            <w:pPr>
              <w:pStyle w:val="Nivel2"/>
              <w:jc w:val="center"/>
              <w:rPr>
                <w:color w:val="000000"/>
              </w:rPr>
            </w:pPr>
            <w:r>
              <w:rPr>
                <w:color w:val="000000"/>
              </w:rPr>
              <w:t>30</w:t>
            </w:r>
          </w:p>
        </w:tc>
        <w:tc>
          <w:tcPr>
            <w:tcW w:w="1417" w:type="dxa"/>
            <w:tcBorders>
              <w:top w:val="nil"/>
              <w:left w:val="nil"/>
              <w:bottom w:val="single" w:sz="4" w:space="0" w:color="auto"/>
              <w:right w:val="single" w:sz="4" w:space="0" w:color="auto"/>
            </w:tcBorders>
          </w:tcPr>
          <w:p w14:paraId="2AD2726A" w14:textId="77777777" w:rsidR="00DF4318" w:rsidRPr="00F26881" w:rsidRDefault="00DF4318" w:rsidP="00F00D2B">
            <w:pPr>
              <w:pStyle w:val="Nivel2"/>
              <w:jc w:val="center"/>
            </w:pPr>
            <w:r>
              <w:br/>
            </w:r>
            <w:r w:rsidRPr="003E2865">
              <w:t>R$ 65,00</w:t>
            </w:r>
          </w:p>
        </w:tc>
        <w:tc>
          <w:tcPr>
            <w:tcW w:w="1843" w:type="dxa"/>
            <w:tcBorders>
              <w:top w:val="nil"/>
              <w:left w:val="nil"/>
              <w:bottom w:val="single" w:sz="4" w:space="0" w:color="auto"/>
              <w:right w:val="single" w:sz="4" w:space="0" w:color="auto"/>
            </w:tcBorders>
          </w:tcPr>
          <w:p w14:paraId="667C07A0" w14:textId="77777777" w:rsidR="00DF4318" w:rsidRPr="00F4248F" w:rsidRDefault="00DF4318" w:rsidP="00F00D2B">
            <w:pPr>
              <w:pStyle w:val="Nivel2"/>
              <w:jc w:val="center"/>
              <w:rPr>
                <w:color w:val="000000"/>
              </w:rPr>
            </w:pPr>
            <w:r>
              <w:rPr>
                <w:color w:val="000000"/>
              </w:rPr>
              <w:br/>
            </w:r>
            <w:r w:rsidRPr="003E2865">
              <w:rPr>
                <w:color w:val="000000"/>
              </w:rPr>
              <w:t>R$ 1.950,00</w:t>
            </w:r>
          </w:p>
        </w:tc>
      </w:tr>
      <w:tr w:rsidR="00DF4318" w:rsidRPr="00F26881" w14:paraId="3B0F6B37"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323FC695" w14:textId="77777777" w:rsidR="00DF4318" w:rsidRDefault="00DF4318" w:rsidP="00F00D2B">
            <w:pPr>
              <w:jc w:val="center"/>
              <w:rPr>
                <w:color w:val="000000"/>
                <w:sz w:val="20"/>
                <w:szCs w:val="20"/>
              </w:rPr>
            </w:pPr>
            <w:r>
              <w:rPr>
                <w:color w:val="000000"/>
                <w:sz w:val="20"/>
                <w:szCs w:val="20"/>
              </w:rPr>
              <w:t>25</w:t>
            </w:r>
          </w:p>
        </w:tc>
        <w:tc>
          <w:tcPr>
            <w:tcW w:w="3686" w:type="dxa"/>
            <w:tcBorders>
              <w:top w:val="nil"/>
              <w:left w:val="nil"/>
              <w:bottom w:val="single" w:sz="4" w:space="0" w:color="auto"/>
              <w:right w:val="single" w:sz="4" w:space="0" w:color="auto"/>
            </w:tcBorders>
          </w:tcPr>
          <w:p w14:paraId="53B21034"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1"/>
              </w:rPr>
              <w:t xml:space="preserve"> </w:t>
            </w:r>
            <w:r w:rsidRPr="0075044D">
              <w:t>exame</w:t>
            </w:r>
            <w:r w:rsidRPr="0075044D">
              <w:rPr>
                <w:spacing w:val="-2"/>
              </w:rPr>
              <w:t xml:space="preserve"> </w:t>
            </w:r>
            <w:r w:rsidRPr="0075044D">
              <w:t>complementar</w:t>
            </w:r>
            <w:r w:rsidRPr="0075044D">
              <w:rPr>
                <w:spacing w:val="-1"/>
              </w:rPr>
              <w:t xml:space="preserve"> </w:t>
            </w:r>
            <w:r w:rsidRPr="0075044D">
              <w:t>de</w:t>
            </w:r>
            <w:r w:rsidRPr="0075044D">
              <w:rPr>
                <w:spacing w:val="1"/>
              </w:rPr>
              <w:t xml:space="preserve"> </w:t>
            </w:r>
            <w:r w:rsidRPr="0075044D">
              <w:rPr>
                <w:spacing w:val="-2"/>
              </w:rPr>
              <w:t>reticulócitos.</w:t>
            </w:r>
          </w:p>
        </w:tc>
        <w:tc>
          <w:tcPr>
            <w:tcW w:w="850" w:type="dxa"/>
            <w:tcBorders>
              <w:top w:val="nil"/>
              <w:left w:val="nil"/>
              <w:bottom w:val="single" w:sz="4" w:space="0" w:color="auto"/>
              <w:right w:val="single" w:sz="4" w:space="0" w:color="auto"/>
            </w:tcBorders>
            <w:noWrap/>
            <w:vAlign w:val="center"/>
          </w:tcPr>
          <w:p w14:paraId="71247F11"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202BA9C3" w14:textId="77777777" w:rsidR="00DF4318" w:rsidRDefault="00DF4318" w:rsidP="00F00D2B">
            <w:pPr>
              <w:jc w:val="center"/>
              <w:rPr>
                <w:color w:val="000000"/>
                <w:sz w:val="20"/>
                <w:szCs w:val="20"/>
              </w:rPr>
            </w:pPr>
          </w:p>
          <w:p w14:paraId="461C579C" w14:textId="77777777" w:rsidR="00DF4318" w:rsidRPr="00AE3097" w:rsidRDefault="00DF4318" w:rsidP="00F00D2B">
            <w:pPr>
              <w:pStyle w:val="Nivel2"/>
              <w:jc w:val="center"/>
              <w:rPr>
                <w:color w:val="000000"/>
              </w:rPr>
            </w:pPr>
            <w:r>
              <w:rPr>
                <w:color w:val="000000"/>
              </w:rPr>
              <w:t>30</w:t>
            </w:r>
          </w:p>
        </w:tc>
        <w:tc>
          <w:tcPr>
            <w:tcW w:w="1417" w:type="dxa"/>
            <w:tcBorders>
              <w:top w:val="nil"/>
              <w:left w:val="nil"/>
              <w:bottom w:val="single" w:sz="4" w:space="0" w:color="auto"/>
              <w:right w:val="single" w:sz="4" w:space="0" w:color="auto"/>
            </w:tcBorders>
          </w:tcPr>
          <w:p w14:paraId="4859D73C" w14:textId="77777777" w:rsidR="00DF4318" w:rsidRPr="00F26881" w:rsidRDefault="00DF4318" w:rsidP="00F00D2B">
            <w:pPr>
              <w:pStyle w:val="Nivel2"/>
              <w:jc w:val="center"/>
            </w:pPr>
            <w:r>
              <w:br/>
            </w:r>
            <w:r w:rsidRPr="003E2865">
              <w:t>R$ 16,00</w:t>
            </w:r>
          </w:p>
        </w:tc>
        <w:tc>
          <w:tcPr>
            <w:tcW w:w="1843" w:type="dxa"/>
            <w:tcBorders>
              <w:top w:val="nil"/>
              <w:left w:val="nil"/>
              <w:bottom w:val="single" w:sz="4" w:space="0" w:color="auto"/>
              <w:right w:val="single" w:sz="4" w:space="0" w:color="auto"/>
            </w:tcBorders>
          </w:tcPr>
          <w:p w14:paraId="39A2F14A" w14:textId="77777777" w:rsidR="00DF4318" w:rsidRPr="00F4248F" w:rsidRDefault="00DF4318" w:rsidP="00F00D2B">
            <w:pPr>
              <w:pStyle w:val="Nivel2"/>
              <w:jc w:val="center"/>
              <w:rPr>
                <w:color w:val="000000"/>
              </w:rPr>
            </w:pPr>
            <w:r>
              <w:rPr>
                <w:color w:val="000000"/>
              </w:rPr>
              <w:br/>
            </w:r>
            <w:r w:rsidRPr="003E2865">
              <w:rPr>
                <w:color w:val="000000"/>
              </w:rPr>
              <w:t>R$ 480,00</w:t>
            </w:r>
          </w:p>
        </w:tc>
      </w:tr>
      <w:tr w:rsidR="00DF4318" w:rsidRPr="00F26881" w14:paraId="3F91F574"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990F3D2" w14:textId="77777777" w:rsidR="00DF4318" w:rsidRDefault="00DF4318" w:rsidP="00F00D2B">
            <w:pPr>
              <w:jc w:val="center"/>
              <w:rPr>
                <w:color w:val="000000"/>
                <w:sz w:val="20"/>
                <w:szCs w:val="20"/>
              </w:rPr>
            </w:pPr>
            <w:r>
              <w:rPr>
                <w:color w:val="000000"/>
                <w:sz w:val="20"/>
                <w:szCs w:val="20"/>
              </w:rPr>
              <w:t>26</w:t>
            </w:r>
          </w:p>
        </w:tc>
        <w:tc>
          <w:tcPr>
            <w:tcW w:w="3686" w:type="dxa"/>
            <w:tcBorders>
              <w:top w:val="nil"/>
              <w:left w:val="nil"/>
              <w:bottom w:val="single" w:sz="4" w:space="0" w:color="auto"/>
              <w:right w:val="single" w:sz="4" w:space="0" w:color="auto"/>
            </w:tcBorders>
          </w:tcPr>
          <w:p w14:paraId="28E6AD23"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2"/>
              </w:rPr>
              <w:t xml:space="preserve"> </w:t>
            </w:r>
            <w:r w:rsidRPr="0075044D">
              <w:t>exame</w:t>
            </w:r>
            <w:r w:rsidRPr="0075044D">
              <w:rPr>
                <w:spacing w:val="-2"/>
              </w:rPr>
              <w:t xml:space="preserve"> </w:t>
            </w:r>
            <w:r w:rsidRPr="0075044D">
              <w:t>complementar</w:t>
            </w:r>
            <w:r w:rsidRPr="0075044D">
              <w:rPr>
                <w:spacing w:val="-2"/>
              </w:rPr>
              <w:t xml:space="preserve"> </w:t>
            </w:r>
            <w:r w:rsidRPr="0075044D">
              <w:t>de</w:t>
            </w:r>
            <w:r w:rsidRPr="0075044D">
              <w:rPr>
                <w:spacing w:val="2"/>
              </w:rPr>
              <w:t xml:space="preserve"> </w:t>
            </w:r>
            <w:r w:rsidRPr="0075044D">
              <w:t>ácido</w:t>
            </w:r>
            <w:r w:rsidRPr="0075044D">
              <w:rPr>
                <w:spacing w:val="-2"/>
              </w:rPr>
              <w:t xml:space="preserve"> hipurico.</w:t>
            </w:r>
          </w:p>
        </w:tc>
        <w:tc>
          <w:tcPr>
            <w:tcW w:w="850" w:type="dxa"/>
            <w:tcBorders>
              <w:top w:val="nil"/>
              <w:left w:val="nil"/>
              <w:bottom w:val="single" w:sz="4" w:space="0" w:color="auto"/>
              <w:right w:val="single" w:sz="4" w:space="0" w:color="auto"/>
            </w:tcBorders>
            <w:noWrap/>
            <w:vAlign w:val="center"/>
          </w:tcPr>
          <w:p w14:paraId="348CD622"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19FF9598" w14:textId="77777777" w:rsidR="00DF4318" w:rsidRDefault="00DF4318" w:rsidP="00F00D2B">
            <w:pPr>
              <w:jc w:val="center"/>
              <w:rPr>
                <w:color w:val="000000"/>
                <w:sz w:val="20"/>
                <w:szCs w:val="20"/>
              </w:rPr>
            </w:pPr>
          </w:p>
          <w:p w14:paraId="7D1AA761" w14:textId="77777777" w:rsidR="00DF4318" w:rsidRPr="00AE3097" w:rsidRDefault="00DF4318" w:rsidP="00F00D2B">
            <w:pPr>
              <w:pStyle w:val="Nivel2"/>
              <w:jc w:val="center"/>
              <w:rPr>
                <w:color w:val="000000"/>
              </w:rPr>
            </w:pPr>
            <w:r>
              <w:rPr>
                <w:color w:val="000000"/>
              </w:rPr>
              <w:t>30</w:t>
            </w:r>
          </w:p>
        </w:tc>
        <w:tc>
          <w:tcPr>
            <w:tcW w:w="1417" w:type="dxa"/>
            <w:tcBorders>
              <w:top w:val="nil"/>
              <w:left w:val="nil"/>
              <w:bottom w:val="single" w:sz="4" w:space="0" w:color="auto"/>
              <w:right w:val="single" w:sz="4" w:space="0" w:color="auto"/>
            </w:tcBorders>
          </w:tcPr>
          <w:p w14:paraId="0294392A" w14:textId="77777777" w:rsidR="00DF4318" w:rsidRPr="00F26881" w:rsidRDefault="00DF4318" w:rsidP="00F00D2B">
            <w:pPr>
              <w:pStyle w:val="Nivel2"/>
              <w:jc w:val="center"/>
            </w:pPr>
            <w:r>
              <w:br/>
            </w:r>
            <w:r w:rsidRPr="003E2865">
              <w:t>R$ 33,33</w:t>
            </w:r>
          </w:p>
        </w:tc>
        <w:tc>
          <w:tcPr>
            <w:tcW w:w="1843" w:type="dxa"/>
            <w:tcBorders>
              <w:top w:val="nil"/>
              <w:left w:val="nil"/>
              <w:bottom w:val="single" w:sz="4" w:space="0" w:color="auto"/>
              <w:right w:val="single" w:sz="4" w:space="0" w:color="auto"/>
            </w:tcBorders>
          </w:tcPr>
          <w:p w14:paraId="0B61BCBA" w14:textId="77777777" w:rsidR="00DF4318" w:rsidRPr="00F4248F" w:rsidRDefault="00DF4318" w:rsidP="00F00D2B">
            <w:pPr>
              <w:pStyle w:val="Nivel2"/>
              <w:jc w:val="center"/>
              <w:rPr>
                <w:color w:val="000000"/>
              </w:rPr>
            </w:pPr>
            <w:r>
              <w:rPr>
                <w:color w:val="000000"/>
              </w:rPr>
              <w:br/>
            </w:r>
            <w:r w:rsidRPr="003E2865">
              <w:rPr>
                <w:color w:val="000000"/>
              </w:rPr>
              <w:t>R$ 1.000,00</w:t>
            </w:r>
          </w:p>
        </w:tc>
      </w:tr>
      <w:tr w:rsidR="00DF4318" w:rsidRPr="00F26881" w14:paraId="7E7BEC55"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D82315B" w14:textId="77777777" w:rsidR="00DF4318" w:rsidRDefault="00DF4318" w:rsidP="00F00D2B">
            <w:pPr>
              <w:jc w:val="center"/>
              <w:rPr>
                <w:color w:val="000000"/>
                <w:sz w:val="20"/>
                <w:szCs w:val="20"/>
              </w:rPr>
            </w:pPr>
            <w:r>
              <w:rPr>
                <w:color w:val="000000"/>
                <w:sz w:val="20"/>
                <w:szCs w:val="20"/>
              </w:rPr>
              <w:t>27</w:t>
            </w:r>
          </w:p>
        </w:tc>
        <w:tc>
          <w:tcPr>
            <w:tcW w:w="3686" w:type="dxa"/>
            <w:tcBorders>
              <w:top w:val="nil"/>
              <w:left w:val="nil"/>
              <w:bottom w:val="single" w:sz="4" w:space="0" w:color="auto"/>
              <w:right w:val="single" w:sz="4" w:space="0" w:color="auto"/>
            </w:tcBorders>
          </w:tcPr>
          <w:p w14:paraId="66AC52E3"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2"/>
              </w:rPr>
              <w:t xml:space="preserve"> </w:t>
            </w:r>
            <w:r w:rsidRPr="0075044D">
              <w:t>exame</w:t>
            </w:r>
            <w:r w:rsidRPr="0075044D">
              <w:rPr>
                <w:spacing w:val="-3"/>
              </w:rPr>
              <w:t xml:space="preserve"> </w:t>
            </w:r>
            <w:r w:rsidRPr="0075044D">
              <w:t>complementar</w:t>
            </w:r>
            <w:r w:rsidRPr="0075044D">
              <w:rPr>
                <w:spacing w:val="-2"/>
              </w:rPr>
              <w:t xml:space="preserve"> </w:t>
            </w:r>
            <w:r w:rsidRPr="0075044D">
              <w:t>de</w:t>
            </w:r>
            <w:r w:rsidRPr="0075044D">
              <w:rPr>
                <w:spacing w:val="1"/>
              </w:rPr>
              <w:t xml:space="preserve"> </w:t>
            </w:r>
            <w:r w:rsidRPr="0075044D">
              <w:t>ácido</w:t>
            </w:r>
            <w:r w:rsidRPr="0075044D">
              <w:rPr>
                <w:spacing w:val="-1"/>
              </w:rPr>
              <w:t xml:space="preserve"> </w:t>
            </w:r>
            <w:r w:rsidRPr="0075044D">
              <w:t>metil</w:t>
            </w:r>
            <w:r w:rsidRPr="0075044D">
              <w:rPr>
                <w:spacing w:val="-4"/>
              </w:rPr>
              <w:t xml:space="preserve"> </w:t>
            </w:r>
            <w:r w:rsidRPr="0075044D">
              <w:rPr>
                <w:spacing w:val="-2"/>
              </w:rPr>
              <w:t>hipurico.</w:t>
            </w:r>
          </w:p>
        </w:tc>
        <w:tc>
          <w:tcPr>
            <w:tcW w:w="850" w:type="dxa"/>
            <w:tcBorders>
              <w:top w:val="nil"/>
              <w:left w:val="nil"/>
              <w:bottom w:val="single" w:sz="4" w:space="0" w:color="auto"/>
              <w:right w:val="single" w:sz="4" w:space="0" w:color="auto"/>
            </w:tcBorders>
            <w:noWrap/>
            <w:vAlign w:val="center"/>
          </w:tcPr>
          <w:p w14:paraId="7BF4BEB4"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77450356" w14:textId="77777777" w:rsidR="00DF4318" w:rsidRDefault="00DF4318" w:rsidP="00F00D2B">
            <w:pPr>
              <w:jc w:val="center"/>
              <w:rPr>
                <w:color w:val="000000"/>
                <w:sz w:val="20"/>
                <w:szCs w:val="20"/>
              </w:rPr>
            </w:pPr>
          </w:p>
          <w:p w14:paraId="2D9DF580" w14:textId="77777777" w:rsidR="00DF4318" w:rsidRPr="00AE3097" w:rsidRDefault="00DF4318" w:rsidP="00F00D2B">
            <w:pPr>
              <w:pStyle w:val="Nivel2"/>
              <w:jc w:val="center"/>
              <w:rPr>
                <w:color w:val="000000"/>
              </w:rPr>
            </w:pPr>
            <w:r>
              <w:rPr>
                <w:color w:val="000000"/>
              </w:rPr>
              <w:t>30</w:t>
            </w:r>
          </w:p>
        </w:tc>
        <w:tc>
          <w:tcPr>
            <w:tcW w:w="1417" w:type="dxa"/>
            <w:tcBorders>
              <w:top w:val="nil"/>
              <w:left w:val="nil"/>
              <w:bottom w:val="single" w:sz="4" w:space="0" w:color="auto"/>
              <w:right w:val="single" w:sz="4" w:space="0" w:color="auto"/>
            </w:tcBorders>
          </w:tcPr>
          <w:p w14:paraId="1FE001B3" w14:textId="77777777" w:rsidR="00DF4318" w:rsidRPr="00F26881" w:rsidRDefault="00DF4318" w:rsidP="00F00D2B">
            <w:pPr>
              <w:pStyle w:val="Nivel2"/>
              <w:jc w:val="center"/>
            </w:pPr>
            <w:r>
              <w:br/>
            </w:r>
            <w:r w:rsidRPr="003E2865">
              <w:t>R$ 33,00</w:t>
            </w:r>
          </w:p>
        </w:tc>
        <w:tc>
          <w:tcPr>
            <w:tcW w:w="1843" w:type="dxa"/>
            <w:tcBorders>
              <w:top w:val="nil"/>
              <w:left w:val="nil"/>
              <w:bottom w:val="single" w:sz="4" w:space="0" w:color="auto"/>
              <w:right w:val="single" w:sz="4" w:space="0" w:color="auto"/>
            </w:tcBorders>
          </w:tcPr>
          <w:p w14:paraId="6FADED77" w14:textId="77777777" w:rsidR="00DF4318" w:rsidRPr="00F4248F" w:rsidRDefault="00DF4318" w:rsidP="00F00D2B">
            <w:pPr>
              <w:pStyle w:val="Nivel2"/>
              <w:jc w:val="center"/>
              <w:rPr>
                <w:color w:val="000000"/>
              </w:rPr>
            </w:pPr>
            <w:r>
              <w:rPr>
                <w:color w:val="000000"/>
              </w:rPr>
              <w:br/>
            </w:r>
            <w:r w:rsidRPr="003E2865">
              <w:rPr>
                <w:color w:val="000000"/>
              </w:rPr>
              <w:t>R$ 990,00</w:t>
            </w:r>
          </w:p>
        </w:tc>
      </w:tr>
      <w:tr w:rsidR="00DF4318" w:rsidRPr="00F26881" w14:paraId="4BBA8E48"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3266DB0" w14:textId="77777777" w:rsidR="00DF4318" w:rsidRDefault="00DF4318" w:rsidP="00F00D2B">
            <w:pPr>
              <w:jc w:val="center"/>
              <w:rPr>
                <w:color w:val="000000"/>
                <w:sz w:val="20"/>
                <w:szCs w:val="20"/>
              </w:rPr>
            </w:pPr>
            <w:r>
              <w:rPr>
                <w:color w:val="000000"/>
                <w:sz w:val="20"/>
                <w:szCs w:val="20"/>
              </w:rPr>
              <w:t>28</w:t>
            </w:r>
          </w:p>
        </w:tc>
        <w:tc>
          <w:tcPr>
            <w:tcW w:w="3686" w:type="dxa"/>
            <w:tcBorders>
              <w:top w:val="nil"/>
              <w:left w:val="nil"/>
              <w:bottom w:val="single" w:sz="4" w:space="0" w:color="auto"/>
              <w:right w:val="single" w:sz="4" w:space="0" w:color="auto"/>
            </w:tcBorders>
          </w:tcPr>
          <w:p w14:paraId="244B0009"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1"/>
              </w:rPr>
              <w:t xml:space="preserve"> </w:t>
            </w:r>
            <w:r w:rsidRPr="0075044D">
              <w:t>exame</w:t>
            </w:r>
            <w:r w:rsidRPr="0075044D">
              <w:rPr>
                <w:spacing w:val="-3"/>
              </w:rPr>
              <w:t xml:space="preserve"> </w:t>
            </w:r>
            <w:r w:rsidRPr="0075044D">
              <w:t>complementar</w:t>
            </w:r>
            <w:r w:rsidRPr="0075044D">
              <w:rPr>
                <w:spacing w:val="-1"/>
              </w:rPr>
              <w:t xml:space="preserve"> </w:t>
            </w:r>
            <w:r w:rsidRPr="0075044D">
              <w:t>de</w:t>
            </w:r>
            <w:r w:rsidRPr="0075044D">
              <w:rPr>
                <w:spacing w:val="2"/>
              </w:rPr>
              <w:t xml:space="preserve"> </w:t>
            </w:r>
            <w:r w:rsidRPr="0075044D">
              <w:t>cromo</w:t>
            </w:r>
            <w:r w:rsidRPr="0075044D">
              <w:rPr>
                <w:spacing w:val="-2"/>
              </w:rPr>
              <w:t xml:space="preserve"> urinário.</w:t>
            </w:r>
          </w:p>
        </w:tc>
        <w:tc>
          <w:tcPr>
            <w:tcW w:w="850" w:type="dxa"/>
            <w:tcBorders>
              <w:top w:val="nil"/>
              <w:left w:val="nil"/>
              <w:bottom w:val="single" w:sz="4" w:space="0" w:color="auto"/>
              <w:right w:val="single" w:sz="4" w:space="0" w:color="auto"/>
            </w:tcBorders>
            <w:noWrap/>
            <w:vAlign w:val="center"/>
          </w:tcPr>
          <w:p w14:paraId="6C4D1FED"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65CEABF3" w14:textId="77777777" w:rsidR="00DF4318" w:rsidRDefault="00DF4318" w:rsidP="00F00D2B">
            <w:pPr>
              <w:jc w:val="center"/>
              <w:rPr>
                <w:color w:val="000000"/>
                <w:sz w:val="20"/>
                <w:szCs w:val="20"/>
              </w:rPr>
            </w:pPr>
          </w:p>
          <w:p w14:paraId="44A77600" w14:textId="77777777" w:rsidR="00DF4318" w:rsidRPr="00AE3097" w:rsidRDefault="00DF4318" w:rsidP="00F00D2B">
            <w:pPr>
              <w:pStyle w:val="Nivel2"/>
              <w:jc w:val="center"/>
              <w:rPr>
                <w:color w:val="000000"/>
              </w:rPr>
            </w:pPr>
            <w:r>
              <w:rPr>
                <w:color w:val="000000"/>
              </w:rPr>
              <w:t>30</w:t>
            </w:r>
          </w:p>
        </w:tc>
        <w:tc>
          <w:tcPr>
            <w:tcW w:w="1417" w:type="dxa"/>
            <w:tcBorders>
              <w:top w:val="nil"/>
              <w:left w:val="nil"/>
              <w:bottom w:val="single" w:sz="4" w:space="0" w:color="auto"/>
              <w:right w:val="single" w:sz="4" w:space="0" w:color="auto"/>
            </w:tcBorders>
          </w:tcPr>
          <w:p w14:paraId="6766A6FA" w14:textId="77777777" w:rsidR="00DF4318" w:rsidRPr="00F26881" w:rsidRDefault="00DF4318" w:rsidP="00F00D2B">
            <w:pPr>
              <w:pStyle w:val="Nivel2"/>
              <w:jc w:val="center"/>
            </w:pPr>
            <w:r>
              <w:br/>
            </w:r>
            <w:r w:rsidRPr="003E2865">
              <w:t>R$ 40,00</w:t>
            </w:r>
          </w:p>
        </w:tc>
        <w:tc>
          <w:tcPr>
            <w:tcW w:w="1843" w:type="dxa"/>
            <w:tcBorders>
              <w:top w:val="nil"/>
              <w:left w:val="nil"/>
              <w:bottom w:val="single" w:sz="4" w:space="0" w:color="auto"/>
              <w:right w:val="single" w:sz="4" w:space="0" w:color="auto"/>
            </w:tcBorders>
          </w:tcPr>
          <w:p w14:paraId="6820C1E0" w14:textId="77777777" w:rsidR="00DF4318" w:rsidRPr="00F4248F" w:rsidRDefault="00DF4318" w:rsidP="00F00D2B">
            <w:pPr>
              <w:pStyle w:val="Nivel2"/>
              <w:jc w:val="center"/>
              <w:rPr>
                <w:color w:val="000000"/>
              </w:rPr>
            </w:pPr>
            <w:r>
              <w:rPr>
                <w:color w:val="000000"/>
              </w:rPr>
              <w:br/>
            </w:r>
            <w:r w:rsidRPr="003E2865">
              <w:rPr>
                <w:color w:val="000000"/>
              </w:rPr>
              <w:t>R$ 1.200,00</w:t>
            </w:r>
          </w:p>
        </w:tc>
      </w:tr>
      <w:tr w:rsidR="00DF4318" w:rsidRPr="00F26881" w14:paraId="2ACC8CA4"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4EF14D2D" w14:textId="77777777" w:rsidR="00DF4318" w:rsidRDefault="00DF4318" w:rsidP="00F00D2B">
            <w:pPr>
              <w:jc w:val="center"/>
              <w:rPr>
                <w:color w:val="000000"/>
                <w:sz w:val="20"/>
                <w:szCs w:val="20"/>
              </w:rPr>
            </w:pPr>
            <w:r>
              <w:rPr>
                <w:color w:val="000000"/>
                <w:sz w:val="20"/>
                <w:szCs w:val="20"/>
              </w:rPr>
              <w:t>29</w:t>
            </w:r>
          </w:p>
        </w:tc>
        <w:tc>
          <w:tcPr>
            <w:tcW w:w="3686" w:type="dxa"/>
            <w:tcBorders>
              <w:top w:val="nil"/>
              <w:left w:val="nil"/>
              <w:bottom w:val="single" w:sz="4" w:space="0" w:color="auto"/>
              <w:right w:val="single" w:sz="4" w:space="0" w:color="auto"/>
            </w:tcBorders>
          </w:tcPr>
          <w:p w14:paraId="1A2A9C34"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1"/>
              </w:rPr>
              <w:t xml:space="preserve"> </w:t>
            </w:r>
            <w:r w:rsidRPr="0075044D">
              <w:t>exame</w:t>
            </w:r>
            <w:r w:rsidRPr="0075044D">
              <w:rPr>
                <w:spacing w:val="-3"/>
              </w:rPr>
              <w:t xml:space="preserve"> </w:t>
            </w:r>
            <w:r w:rsidRPr="0075044D">
              <w:t>complementar</w:t>
            </w:r>
            <w:r w:rsidRPr="0075044D">
              <w:rPr>
                <w:spacing w:val="-1"/>
              </w:rPr>
              <w:t xml:space="preserve"> </w:t>
            </w:r>
            <w:r w:rsidRPr="0075044D">
              <w:t>de</w:t>
            </w:r>
            <w:r w:rsidRPr="0075044D">
              <w:rPr>
                <w:spacing w:val="1"/>
              </w:rPr>
              <w:t xml:space="preserve"> </w:t>
            </w:r>
            <w:r w:rsidRPr="0075044D">
              <w:t>chumbo</w:t>
            </w:r>
            <w:r w:rsidRPr="0075044D">
              <w:rPr>
                <w:spacing w:val="-1"/>
              </w:rPr>
              <w:t xml:space="preserve"> </w:t>
            </w:r>
            <w:r w:rsidRPr="0075044D">
              <w:rPr>
                <w:spacing w:val="-2"/>
              </w:rPr>
              <w:t>urinário.</w:t>
            </w:r>
          </w:p>
        </w:tc>
        <w:tc>
          <w:tcPr>
            <w:tcW w:w="850" w:type="dxa"/>
            <w:tcBorders>
              <w:top w:val="nil"/>
              <w:left w:val="nil"/>
              <w:bottom w:val="single" w:sz="4" w:space="0" w:color="auto"/>
              <w:right w:val="single" w:sz="4" w:space="0" w:color="auto"/>
            </w:tcBorders>
            <w:noWrap/>
            <w:vAlign w:val="center"/>
          </w:tcPr>
          <w:p w14:paraId="6FB73D19"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63AFC97D" w14:textId="77777777" w:rsidR="00DF4318" w:rsidRDefault="00DF4318" w:rsidP="00F00D2B">
            <w:pPr>
              <w:jc w:val="center"/>
              <w:rPr>
                <w:color w:val="000000"/>
                <w:sz w:val="20"/>
                <w:szCs w:val="20"/>
              </w:rPr>
            </w:pPr>
          </w:p>
          <w:p w14:paraId="69D19F58" w14:textId="77777777" w:rsidR="00DF4318" w:rsidRPr="00AE3097" w:rsidRDefault="00DF4318" w:rsidP="00F00D2B">
            <w:pPr>
              <w:pStyle w:val="Nivel2"/>
              <w:jc w:val="center"/>
              <w:rPr>
                <w:color w:val="000000"/>
              </w:rPr>
            </w:pPr>
            <w:r>
              <w:rPr>
                <w:color w:val="000000"/>
              </w:rPr>
              <w:t>30</w:t>
            </w:r>
          </w:p>
        </w:tc>
        <w:tc>
          <w:tcPr>
            <w:tcW w:w="1417" w:type="dxa"/>
            <w:tcBorders>
              <w:top w:val="nil"/>
              <w:left w:val="nil"/>
              <w:bottom w:val="single" w:sz="4" w:space="0" w:color="auto"/>
              <w:right w:val="single" w:sz="4" w:space="0" w:color="auto"/>
            </w:tcBorders>
          </w:tcPr>
          <w:p w14:paraId="29DAD221" w14:textId="77777777" w:rsidR="00DF4318" w:rsidRPr="00F26881" w:rsidRDefault="00DF4318" w:rsidP="00F00D2B">
            <w:pPr>
              <w:pStyle w:val="Nivel2"/>
              <w:jc w:val="center"/>
            </w:pPr>
            <w:r>
              <w:br/>
            </w:r>
            <w:r w:rsidRPr="003E2865">
              <w:t>R$ 30,00</w:t>
            </w:r>
          </w:p>
        </w:tc>
        <w:tc>
          <w:tcPr>
            <w:tcW w:w="1843" w:type="dxa"/>
            <w:tcBorders>
              <w:top w:val="nil"/>
              <w:left w:val="nil"/>
              <w:bottom w:val="single" w:sz="4" w:space="0" w:color="auto"/>
              <w:right w:val="single" w:sz="4" w:space="0" w:color="auto"/>
            </w:tcBorders>
          </w:tcPr>
          <w:p w14:paraId="4ABC09B0" w14:textId="77777777" w:rsidR="00DF4318" w:rsidRPr="00F4248F" w:rsidRDefault="00DF4318" w:rsidP="00F00D2B">
            <w:pPr>
              <w:pStyle w:val="Nivel2"/>
              <w:jc w:val="center"/>
              <w:rPr>
                <w:color w:val="000000"/>
              </w:rPr>
            </w:pPr>
            <w:r>
              <w:rPr>
                <w:color w:val="000000"/>
              </w:rPr>
              <w:br/>
            </w:r>
            <w:r w:rsidRPr="003E2865">
              <w:rPr>
                <w:color w:val="000000"/>
              </w:rPr>
              <w:t>R$ 900,00</w:t>
            </w:r>
          </w:p>
        </w:tc>
      </w:tr>
      <w:tr w:rsidR="00DF4318" w:rsidRPr="00F26881" w14:paraId="2AEF782D"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43C320B" w14:textId="77777777" w:rsidR="00DF4318" w:rsidRDefault="00DF4318" w:rsidP="00F00D2B">
            <w:pPr>
              <w:jc w:val="center"/>
              <w:rPr>
                <w:color w:val="000000"/>
                <w:sz w:val="20"/>
                <w:szCs w:val="20"/>
              </w:rPr>
            </w:pPr>
            <w:r>
              <w:rPr>
                <w:color w:val="000000"/>
                <w:sz w:val="20"/>
                <w:szCs w:val="20"/>
              </w:rPr>
              <w:t>30</w:t>
            </w:r>
          </w:p>
        </w:tc>
        <w:tc>
          <w:tcPr>
            <w:tcW w:w="3686" w:type="dxa"/>
            <w:tcBorders>
              <w:top w:val="nil"/>
              <w:left w:val="nil"/>
              <w:bottom w:val="single" w:sz="4" w:space="0" w:color="auto"/>
              <w:right w:val="single" w:sz="4" w:space="0" w:color="auto"/>
            </w:tcBorders>
          </w:tcPr>
          <w:p w14:paraId="145887E5"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1"/>
              </w:rPr>
              <w:t xml:space="preserve"> </w:t>
            </w:r>
            <w:r w:rsidRPr="0075044D">
              <w:t>exame</w:t>
            </w:r>
            <w:r w:rsidRPr="0075044D">
              <w:rPr>
                <w:spacing w:val="-3"/>
              </w:rPr>
              <w:t xml:space="preserve"> </w:t>
            </w:r>
            <w:r w:rsidRPr="0075044D">
              <w:t>complementar</w:t>
            </w:r>
            <w:r w:rsidRPr="0075044D">
              <w:rPr>
                <w:spacing w:val="-1"/>
              </w:rPr>
              <w:t xml:space="preserve"> </w:t>
            </w:r>
            <w:r w:rsidRPr="0075044D">
              <w:t>de</w:t>
            </w:r>
            <w:r w:rsidRPr="0075044D">
              <w:rPr>
                <w:spacing w:val="1"/>
              </w:rPr>
              <w:t xml:space="preserve"> </w:t>
            </w:r>
            <w:r w:rsidRPr="0075044D">
              <w:t>rx</w:t>
            </w:r>
            <w:r w:rsidRPr="0075044D">
              <w:rPr>
                <w:spacing w:val="-1"/>
              </w:rPr>
              <w:t xml:space="preserve"> </w:t>
            </w:r>
            <w:r w:rsidRPr="0075044D">
              <w:t>tórax</w:t>
            </w:r>
            <w:r w:rsidRPr="0075044D">
              <w:rPr>
                <w:spacing w:val="-1"/>
              </w:rPr>
              <w:t xml:space="preserve"> </w:t>
            </w:r>
            <w:r w:rsidRPr="0075044D">
              <w:rPr>
                <w:spacing w:val="-5"/>
              </w:rPr>
              <w:t>p.a</w:t>
            </w:r>
          </w:p>
        </w:tc>
        <w:tc>
          <w:tcPr>
            <w:tcW w:w="850" w:type="dxa"/>
            <w:tcBorders>
              <w:top w:val="nil"/>
              <w:left w:val="nil"/>
              <w:bottom w:val="single" w:sz="4" w:space="0" w:color="auto"/>
              <w:right w:val="single" w:sz="4" w:space="0" w:color="auto"/>
            </w:tcBorders>
            <w:noWrap/>
            <w:vAlign w:val="center"/>
          </w:tcPr>
          <w:p w14:paraId="23622300"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06E5836E" w14:textId="77777777" w:rsidR="00DF4318" w:rsidRDefault="00DF4318" w:rsidP="00F00D2B">
            <w:pPr>
              <w:jc w:val="center"/>
              <w:rPr>
                <w:color w:val="000000"/>
                <w:sz w:val="20"/>
                <w:szCs w:val="20"/>
              </w:rPr>
            </w:pPr>
          </w:p>
          <w:p w14:paraId="2DEFD0EE" w14:textId="77777777" w:rsidR="00DF4318" w:rsidRPr="00AE3097" w:rsidRDefault="00DF4318" w:rsidP="00F00D2B">
            <w:pPr>
              <w:pStyle w:val="Nivel2"/>
              <w:jc w:val="center"/>
              <w:rPr>
                <w:color w:val="000000"/>
              </w:rPr>
            </w:pPr>
            <w:r>
              <w:rPr>
                <w:color w:val="000000"/>
              </w:rPr>
              <w:t>50</w:t>
            </w:r>
          </w:p>
        </w:tc>
        <w:tc>
          <w:tcPr>
            <w:tcW w:w="1417" w:type="dxa"/>
            <w:tcBorders>
              <w:top w:val="nil"/>
              <w:left w:val="nil"/>
              <w:bottom w:val="single" w:sz="4" w:space="0" w:color="auto"/>
              <w:right w:val="single" w:sz="4" w:space="0" w:color="auto"/>
            </w:tcBorders>
          </w:tcPr>
          <w:p w14:paraId="642EF640" w14:textId="77777777" w:rsidR="00DF4318" w:rsidRPr="00F26881" w:rsidRDefault="00DF4318" w:rsidP="00F00D2B">
            <w:pPr>
              <w:pStyle w:val="Nivel2"/>
              <w:jc w:val="center"/>
            </w:pPr>
            <w:r>
              <w:br/>
            </w:r>
            <w:r w:rsidRPr="003E2865">
              <w:t>R$ 57,00</w:t>
            </w:r>
          </w:p>
        </w:tc>
        <w:tc>
          <w:tcPr>
            <w:tcW w:w="1843" w:type="dxa"/>
            <w:tcBorders>
              <w:top w:val="nil"/>
              <w:left w:val="nil"/>
              <w:bottom w:val="single" w:sz="4" w:space="0" w:color="auto"/>
              <w:right w:val="single" w:sz="4" w:space="0" w:color="auto"/>
            </w:tcBorders>
          </w:tcPr>
          <w:p w14:paraId="78A9F380" w14:textId="77777777" w:rsidR="00DF4318" w:rsidRPr="00F4248F" w:rsidRDefault="00DF4318" w:rsidP="00F00D2B">
            <w:pPr>
              <w:pStyle w:val="Nivel2"/>
              <w:jc w:val="center"/>
              <w:rPr>
                <w:color w:val="000000"/>
              </w:rPr>
            </w:pPr>
            <w:r>
              <w:rPr>
                <w:color w:val="000000"/>
              </w:rPr>
              <w:br/>
            </w:r>
            <w:r w:rsidRPr="003E2865">
              <w:rPr>
                <w:color w:val="000000"/>
              </w:rPr>
              <w:t>R$ 2.850,00</w:t>
            </w:r>
          </w:p>
        </w:tc>
      </w:tr>
      <w:tr w:rsidR="00DF4318" w:rsidRPr="00F26881" w14:paraId="5581556B"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3FE227CC" w14:textId="77777777" w:rsidR="00DF4318" w:rsidRDefault="00DF4318" w:rsidP="00F00D2B">
            <w:pPr>
              <w:jc w:val="center"/>
              <w:rPr>
                <w:color w:val="000000"/>
                <w:sz w:val="20"/>
                <w:szCs w:val="20"/>
              </w:rPr>
            </w:pPr>
            <w:r>
              <w:rPr>
                <w:color w:val="000000"/>
                <w:sz w:val="20"/>
                <w:szCs w:val="20"/>
              </w:rPr>
              <w:t>31</w:t>
            </w:r>
          </w:p>
        </w:tc>
        <w:tc>
          <w:tcPr>
            <w:tcW w:w="3686" w:type="dxa"/>
            <w:tcBorders>
              <w:top w:val="nil"/>
              <w:left w:val="nil"/>
              <w:bottom w:val="single" w:sz="4" w:space="0" w:color="auto"/>
              <w:right w:val="single" w:sz="4" w:space="0" w:color="auto"/>
            </w:tcBorders>
          </w:tcPr>
          <w:p w14:paraId="621D8198" w14:textId="77777777" w:rsidR="00DF4318" w:rsidRPr="0075044D" w:rsidRDefault="00DF4318" w:rsidP="00F00D2B">
            <w:pPr>
              <w:pStyle w:val="Nivel2"/>
            </w:pPr>
            <w:r w:rsidRPr="0075044D">
              <w:t>Realização de exame complementar de toxicológico,</w:t>
            </w:r>
            <w:r w:rsidRPr="0075044D">
              <w:rPr>
                <w:spacing w:val="40"/>
              </w:rPr>
              <w:t xml:space="preserve"> </w:t>
            </w:r>
            <w:r w:rsidRPr="0075044D">
              <w:t>a</w:t>
            </w:r>
            <w:r w:rsidRPr="0075044D">
              <w:rPr>
                <w:spacing w:val="-2"/>
              </w:rPr>
              <w:t xml:space="preserve"> </w:t>
            </w:r>
            <w:r w:rsidRPr="0075044D">
              <w:t>portaria nº 612, de 25 de abril de 2024.</w:t>
            </w:r>
          </w:p>
        </w:tc>
        <w:tc>
          <w:tcPr>
            <w:tcW w:w="850" w:type="dxa"/>
            <w:tcBorders>
              <w:top w:val="nil"/>
              <w:left w:val="nil"/>
              <w:bottom w:val="single" w:sz="4" w:space="0" w:color="auto"/>
              <w:right w:val="single" w:sz="4" w:space="0" w:color="auto"/>
            </w:tcBorders>
            <w:noWrap/>
            <w:vAlign w:val="center"/>
          </w:tcPr>
          <w:p w14:paraId="21017ECF" w14:textId="77777777" w:rsidR="00DF4318" w:rsidRDefault="00DF4318" w:rsidP="00F00D2B">
            <w:pPr>
              <w:pStyle w:val="Nivel2"/>
              <w:jc w:val="center"/>
              <w:rPr>
                <w:color w:val="000000"/>
              </w:rPr>
            </w:pPr>
            <w:r>
              <w:rPr>
                <w:color w:val="000000"/>
              </w:rPr>
              <w:br/>
              <w:t>UNIDADE</w:t>
            </w:r>
          </w:p>
        </w:tc>
        <w:tc>
          <w:tcPr>
            <w:tcW w:w="993" w:type="dxa"/>
            <w:tcBorders>
              <w:top w:val="nil"/>
              <w:left w:val="nil"/>
              <w:bottom w:val="single" w:sz="4" w:space="0" w:color="auto"/>
              <w:right w:val="single" w:sz="4" w:space="0" w:color="auto"/>
            </w:tcBorders>
          </w:tcPr>
          <w:p w14:paraId="516A95D4" w14:textId="77777777" w:rsidR="00DF4318" w:rsidRDefault="00DF4318" w:rsidP="00F00D2B">
            <w:pPr>
              <w:rPr>
                <w:color w:val="000000"/>
                <w:sz w:val="20"/>
                <w:szCs w:val="20"/>
              </w:rPr>
            </w:pPr>
          </w:p>
          <w:p w14:paraId="0102BC90" w14:textId="77777777" w:rsidR="00DF4318" w:rsidRPr="00AE3097" w:rsidRDefault="00DF4318" w:rsidP="00F00D2B">
            <w:pPr>
              <w:pStyle w:val="Nivel2"/>
              <w:jc w:val="center"/>
              <w:rPr>
                <w:color w:val="000000"/>
              </w:rPr>
            </w:pPr>
            <w:r>
              <w:rPr>
                <w:color w:val="000000"/>
              </w:rPr>
              <w:t>50</w:t>
            </w:r>
          </w:p>
        </w:tc>
        <w:tc>
          <w:tcPr>
            <w:tcW w:w="1417" w:type="dxa"/>
            <w:tcBorders>
              <w:top w:val="nil"/>
              <w:left w:val="nil"/>
              <w:bottom w:val="single" w:sz="4" w:space="0" w:color="auto"/>
              <w:right w:val="single" w:sz="4" w:space="0" w:color="auto"/>
            </w:tcBorders>
          </w:tcPr>
          <w:p w14:paraId="61088BEB" w14:textId="77777777" w:rsidR="00DF4318" w:rsidRPr="00F26881" w:rsidRDefault="00DF4318" w:rsidP="00F00D2B">
            <w:pPr>
              <w:pStyle w:val="Nivel2"/>
              <w:jc w:val="center"/>
            </w:pPr>
            <w:r>
              <w:br/>
            </w:r>
            <w:r w:rsidRPr="003E2865">
              <w:t>R$ 180,00</w:t>
            </w:r>
          </w:p>
        </w:tc>
        <w:tc>
          <w:tcPr>
            <w:tcW w:w="1843" w:type="dxa"/>
            <w:tcBorders>
              <w:top w:val="nil"/>
              <w:left w:val="nil"/>
              <w:bottom w:val="single" w:sz="4" w:space="0" w:color="auto"/>
              <w:right w:val="single" w:sz="4" w:space="0" w:color="auto"/>
            </w:tcBorders>
          </w:tcPr>
          <w:p w14:paraId="1FECABA3" w14:textId="77777777" w:rsidR="00DF4318" w:rsidRPr="00F4248F" w:rsidRDefault="00DF4318" w:rsidP="00F00D2B">
            <w:pPr>
              <w:pStyle w:val="Nivel2"/>
              <w:jc w:val="center"/>
              <w:rPr>
                <w:color w:val="000000"/>
              </w:rPr>
            </w:pPr>
            <w:r>
              <w:rPr>
                <w:color w:val="000000"/>
              </w:rPr>
              <w:br/>
            </w:r>
            <w:r w:rsidRPr="003E2865">
              <w:rPr>
                <w:color w:val="000000"/>
              </w:rPr>
              <w:t>R$ 9.000,00</w:t>
            </w:r>
          </w:p>
        </w:tc>
      </w:tr>
      <w:tr w:rsidR="00DF4318" w:rsidRPr="00F26881" w14:paraId="4AE8CAB2"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DB6D577" w14:textId="77777777" w:rsidR="00DF4318" w:rsidRDefault="00DF4318" w:rsidP="00F00D2B">
            <w:pPr>
              <w:jc w:val="center"/>
              <w:rPr>
                <w:color w:val="000000"/>
                <w:sz w:val="20"/>
                <w:szCs w:val="20"/>
              </w:rPr>
            </w:pPr>
            <w:r>
              <w:rPr>
                <w:color w:val="000000"/>
                <w:sz w:val="20"/>
                <w:szCs w:val="20"/>
              </w:rPr>
              <w:t>32</w:t>
            </w:r>
          </w:p>
        </w:tc>
        <w:tc>
          <w:tcPr>
            <w:tcW w:w="3686" w:type="dxa"/>
            <w:tcBorders>
              <w:top w:val="nil"/>
              <w:left w:val="nil"/>
              <w:bottom w:val="single" w:sz="4" w:space="0" w:color="auto"/>
              <w:right w:val="single" w:sz="4" w:space="0" w:color="auto"/>
            </w:tcBorders>
          </w:tcPr>
          <w:p w14:paraId="4A283023" w14:textId="77777777" w:rsidR="00DF4318" w:rsidRDefault="00DF4318" w:rsidP="00F00D2B">
            <w:pPr>
              <w:pStyle w:val="Nivel2"/>
              <w:tabs>
                <w:tab w:val="left" w:pos="1275"/>
              </w:tabs>
            </w:pPr>
            <w:r>
              <w:t>Realização de pericias medicas com um médico do trabalho para as seguintes avaliações:</w:t>
            </w:r>
          </w:p>
          <w:p w14:paraId="02CB9CDD" w14:textId="77777777" w:rsidR="00DF4318" w:rsidRDefault="00DF4318" w:rsidP="00F00D2B">
            <w:pPr>
              <w:pStyle w:val="Nivel2"/>
              <w:tabs>
                <w:tab w:val="left" w:pos="1275"/>
              </w:tabs>
            </w:pPr>
            <w:r>
              <w:t>Perícia Médica Funcional – Afastamento;</w:t>
            </w:r>
          </w:p>
          <w:p w14:paraId="584D7E36" w14:textId="77777777" w:rsidR="00DF4318" w:rsidRDefault="00DF4318" w:rsidP="00F00D2B">
            <w:pPr>
              <w:pStyle w:val="Nivel2"/>
              <w:tabs>
                <w:tab w:val="left" w:pos="1275"/>
              </w:tabs>
            </w:pPr>
            <w:r>
              <w:t xml:space="preserve"> Perícia Médica Funcional – Restrição;</w:t>
            </w:r>
          </w:p>
          <w:p w14:paraId="2FEFB2BD" w14:textId="77777777" w:rsidR="00DF4318" w:rsidRDefault="00DF4318" w:rsidP="00F00D2B">
            <w:pPr>
              <w:pStyle w:val="Nivel2"/>
              <w:tabs>
                <w:tab w:val="left" w:pos="1275"/>
              </w:tabs>
            </w:pPr>
            <w:r>
              <w:t xml:space="preserve">Perícia Médica Funcional - Redução de carga horária; </w:t>
            </w:r>
          </w:p>
          <w:p w14:paraId="19A8D454" w14:textId="77777777" w:rsidR="00DF4318" w:rsidRDefault="00DF4318" w:rsidP="00F00D2B">
            <w:pPr>
              <w:pStyle w:val="Nivel2"/>
              <w:tabs>
                <w:tab w:val="left" w:pos="1275"/>
              </w:tabs>
            </w:pPr>
            <w:r>
              <w:t>Perícia Médica Funcional - Processo de estágio probatório;</w:t>
            </w:r>
          </w:p>
          <w:p w14:paraId="7CE661EB" w14:textId="77777777" w:rsidR="00DF4318" w:rsidRDefault="00DF4318" w:rsidP="00F00D2B">
            <w:pPr>
              <w:pStyle w:val="Nivel2"/>
              <w:tabs>
                <w:tab w:val="left" w:pos="1275"/>
              </w:tabs>
            </w:pPr>
            <w:r>
              <w:lastRenderedPageBreak/>
              <w:t>Perícia Médica Funcional - Avaliação para abertura de processo em estágio probatório;</w:t>
            </w:r>
          </w:p>
          <w:p w14:paraId="2D47788C" w14:textId="77777777" w:rsidR="00DF4318" w:rsidRDefault="00DF4318" w:rsidP="00F00D2B">
            <w:pPr>
              <w:pStyle w:val="Nivel2"/>
              <w:tabs>
                <w:tab w:val="left" w:pos="1275"/>
              </w:tabs>
            </w:pPr>
            <w:r>
              <w:t>Perícia Médica Funcional - Processo administrativo;</w:t>
            </w:r>
          </w:p>
          <w:p w14:paraId="29E85639" w14:textId="77777777" w:rsidR="00DF4318" w:rsidRDefault="00DF4318" w:rsidP="00F00D2B">
            <w:pPr>
              <w:pStyle w:val="Nivel2"/>
              <w:tabs>
                <w:tab w:val="left" w:pos="1275"/>
              </w:tabs>
            </w:pPr>
            <w:r>
              <w:t xml:space="preserve">Perícia Médica Funcional - Progressão de avaliação histórico funcional; </w:t>
            </w:r>
          </w:p>
          <w:p w14:paraId="5140877F" w14:textId="77777777" w:rsidR="00DF4318" w:rsidRPr="0075044D" w:rsidRDefault="00DF4318" w:rsidP="00F00D2B">
            <w:pPr>
              <w:pStyle w:val="Nivel2"/>
            </w:pPr>
            <w:r>
              <w:t>Perícia Médica Documental;</w:t>
            </w:r>
          </w:p>
        </w:tc>
        <w:tc>
          <w:tcPr>
            <w:tcW w:w="850" w:type="dxa"/>
            <w:tcBorders>
              <w:top w:val="nil"/>
              <w:left w:val="nil"/>
              <w:bottom w:val="single" w:sz="4" w:space="0" w:color="auto"/>
              <w:right w:val="single" w:sz="4" w:space="0" w:color="auto"/>
            </w:tcBorders>
            <w:noWrap/>
            <w:vAlign w:val="center"/>
          </w:tcPr>
          <w:p w14:paraId="339AF538" w14:textId="77777777" w:rsidR="00DF4318" w:rsidRDefault="00DF4318" w:rsidP="00F00D2B">
            <w:pPr>
              <w:pStyle w:val="Nivel2"/>
              <w:jc w:val="center"/>
              <w:rPr>
                <w:color w:val="000000"/>
              </w:rPr>
            </w:pPr>
            <w:r>
              <w:rPr>
                <w:color w:val="000000"/>
              </w:rPr>
              <w:lastRenderedPageBreak/>
              <w:t>UNIDADE</w:t>
            </w:r>
          </w:p>
        </w:tc>
        <w:tc>
          <w:tcPr>
            <w:tcW w:w="993" w:type="dxa"/>
            <w:tcBorders>
              <w:top w:val="nil"/>
              <w:left w:val="nil"/>
              <w:bottom w:val="single" w:sz="4" w:space="0" w:color="auto"/>
              <w:right w:val="single" w:sz="4" w:space="0" w:color="auto"/>
            </w:tcBorders>
          </w:tcPr>
          <w:p w14:paraId="5ABE3644" w14:textId="77777777" w:rsidR="00DF4318" w:rsidRDefault="00DF4318" w:rsidP="00F00D2B">
            <w:pPr>
              <w:jc w:val="center"/>
              <w:rPr>
                <w:color w:val="000000"/>
                <w:sz w:val="20"/>
                <w:szCs w:val="20"/>
              </w:rPr>
            </w:pPr>
          </w:p>
          <w:p w14:paraId="4E34AF23" w14:textId="77777777" w:rsidR="00DF4318" w:rsidRDefault="00DF4318" w:rsidP="00F00D2B">
            <w:pPr>
              <w:rPr>
                <w:color w:val="000000"/>
                <w:sz w:val="20"/>
                <w:szCs w:val="20"/>
              </w:rPr>
            </w:pPr>
          </w:p>
          <w:p w14:paraId="562FA2C9" w14:textId="77777777" w:rsidR="00DF4318" w:rsidRDefault="00DF4318" w:rsidP="00F00D2B">
            <w:pPr>
              <w:rPr>
                <w:color w:val="000000"/>
                <w:sz w:val="20"/>
                <w:szCs w:val="20"/>
              </w:rPr>
            </w:pPr>
          </w:p>
          <w:p w14:paraId="7C84E763" w14:textId="77777777" w:rsidR="00DF4318" w:rsidRDefault="00DF4318" w:rsidP="00F00D2B">
            <w:pPr>
              <w:pStyle w:val="Nivel2"/>
              <w:jc w:val="center"/>
              <w:rPr>
                <w:color w:val="000000"/>
              </w:rPr>
            </w:pPr>
          </w:p>
          <w:p w14:paraId="11ADB029" w14:textId="77777777" w:rsidR="00DF4318" w:rsidRDefault="00DF4318" w:rsidP="00F00D2B">
            <w:pPr>
              <w:pStyle w:val="Nivel2"/>
              <w:jc w:val="center"/>
              <w:rPr>
                <w:color w:val="000000"/>
              </w:rPr>
            </w:pPr>
          </w:p>
          <w:p w14:paraId="4F4BDDA6" w14:textId="77777777" w:rsidR="00DF4318" w:rsidRDefault="00DF4318" w:rsidP="00F00D2B">
            <w:pPr>
              <w:pStyle w:val="Nivel2"/>
              <w:jc w:val="center"/>
              <w:rPr>
                <w:color w:val="000000"/>
              </w:rPr>
            </w:pPr>
          </w:p>
          <w:p w14:paraId="2C831175" w14:textId="77777777" w:rsidR="00DF4318" w:rsidRDefault="00DF4318" w:rsidP="00F00D2B">
            <w:pPr>
              <w:pStyle w:val="Nivel2"/>
              <w:jc w:val="center"/>
              <w:rPr>
                <w:color w:val="000000"/>
              </w:rPr>
            </w:pPr>
          </w:p>
          <w:p w14:paraId="3B417B6A" w14:textId="77777777" w:rsidR="00DF4318" w:rsidRDefault="00DF4318" w:rsidP="00F00D2B">
            <w:pPr>
              <w:pStyle w:val="Nivel2"/>
              <w:jc w:val="center"/>
              <w:rPr>
                <w:color w:val="000000"/>
              </w:rPr>
            </w:pPr>
          </w:p>
          <w:p w14:paraId="5A28570A" w14:textId="77777777" w:rsidR="00DF4318" w:rsidRPr="00AE3097" w:rsidRDefault="00DF4318" w:rsidP="00F00D2B">
            <w:pPr>
              <w:pStyle w:val="Nivel2"/>
              <w:jc w:val="center"/>
              <w:rPr>
                <w:color w:val="000000"/>
              </w:rPr>
            </w:pPr>
            <w:r>
              <w:rPr>
                <w:color w:val="000000"/>
              </w:rPr>
              <w:t>100</w:t>
            </w:r>
          </w:p>
        </w:tc>
        <w:tc>
          <w:tcPr>
            <w:tcW w:w="1417" w:type="dxa"/>
            <w:tcBorders>
              <w:top w:val="nil"/>
              <w:left w:val="nil"/>
              <w:bottom w:val="single" w:sz="4" w:space="0" w:color="auto"/>
              <w:right w:val="single" w:sz="4" w:space="0" w:color="auto"/>
            </w:tcBorders>
          </w:tcPr>
          <w:p w14:paraId="58A00A0D" w14:textId="77777777" w:rsidR="00DF4318" w:rsidRDefault="00DF4318" w:rsidP="00F00D2B">
            <w:pPr>
              <w:pStyle w:val="Nivel2"/>
              <w:jc w:val="center"/>
            </w:pPr>
          </w:p>
          <w:p w14:paraId="0EAE7263" w14:textId="77777777" w:rsidR="00DF4318" w:rsidRDefault="00DF4318" w:rsidP="00F00D2B">
            <w:pPr>
              <w:pStyle w:val="Nivel2"/>
              <w:jc w:val="center"/>
            </w:pPr>
          </w:p>
          <w:p w14:paraId="5566F563" w14:textId="77777777" w:rsidR="00DF4318" w:rsidRDefault="00DF4318" w:rsidP="00F00D2B">
            <w:pPr>
              <w:pStyle w:val="Nivel2"/>
              <w:jc w:val="center"/>
            </w:pPr>
          </w:p>
          <w:p w14:paraId="69E0C45C" w14:textId="77777777" w:rsidR="00DF4318" w:rsidRDefault="00DF4318" w:rsidP="00F00D2B">
            <w:pPr>
              <w:pStyle w:val="Nivel2"/>
              <w:jc w:val="center"/>
            </w:pPr>
          </w:p>
          <w:p w14:paraId="6ED9DEC0" w14:textId="77777777" w:rsidR="00DF4318" w:rsidRDefault="00DF4318" w:rsidP="00F00D2B">
            <w:pPr>
              <w:pStyle w:val="Nivel2"/>
              <w:jc w:val="center"/>
            </w:pPr>
          </w:p>
          <w:p w14:paraId="37436A14" w14:textId="77777777" w:rsidR="00DF4318" w:rsidRDefault="00DF4318" w:rsidP="00F00D2B">
            <w:pPr>
              <w:pStyle w:val="Nivel2"/>
              <w:jc w:val="center"/>
            </w:pPr>
          </w:p>
          <w:p w14:paraId="304964B2" w14:textId="77777777" w:rsidR="00DF4318" w:rsidRDefault="00DF4318" w:rsidP="00F00D2B">
            <w:pPr>
              <w:pStyle w:val="Nivel2"/>
              <w:jc w:val="center"/>
            </w:pPr>
          </w:p>
          <w:p w14:paraId="0AA8DBEE" w14:textId="77777777" w:rsidR="00DF4318" w:rsidRPr="00F26881" w:rsidRDefault="00DF4318" w:rsidP="00F00D2B">
            <w:pPr>
              <w:pStyle w:val="Nivel2"/>
              <w:jc w:val="center"/>
            </w:pPr>
            <w:r w:rsidRPr="003E2865">
              <w:t>R$ 450,00</w:t>
            </w:r>
          </w:p>
        </w:tc>
        <w:tc>
          <w:tcPr>
            <w:tcW w:w="1843" w:type="dxa"/>
            <w:tcBorders>
              <w:top w:val="nil"/>
              <w:left w:val="nil"/>
              <w:bottom w:val="single" w:sz="4" w:space="0" w:color="auto"/>
              <w:right w:val="single" w:sz="4" w:space="0" w:color="auto"/>
            </w:tcBorders>
          </w:tcPr>
          <w:p w14:paraId="0B09F615" w14:textId="77777777" w:rsidR="00DF4318" w:rsidRDefault="00DF4318" w:rsidP="00F00D2B">
            <w:pPr>
              <w:pStyle w:val="Nivel2"/>
              <w:rPr>
                <w:color w:val="000000"/>
              </w:rPr>
            </w:pPr>
          </w:p>
          <w:p w14:paraId="18323516" w14:textId="77777777" w:rsidR="00DF4318" w:rsidRDefault="00DF4318" w:rsidP="00F00D2B">
            <w:pPr>
              <w:pStyle w:val="Nivel2"/>
              <w:rPr>
                <w:color w:val="000000"/>
              </w:rPr>
            </w:pPr>
          </w:p>
          <w:p w14:paraId="592B3BF9" w14:textId="77777777" w:rsidR="00DF4318" w:rsidRDefault="00DF4318" w:rsidP="00F00D2B">
            <w:pPr>
              <w:pStyle w:val="Nivel2"/>
              <w:jc w:val="center"/>
              <w:rPr>
                <w:color w:val="000000"/>
              </w:rPr>
            </w:pPr>
          </w:p>
          <w:p w14:paraId="6AA89506" w14:textId="77777777" w:rsidR="00DF4318" w:rsidRDefault="00DF4318" w:rsidP="00F00D2B">
            <w:pPr>
              <w:pStyle w:val="Nivel2"/>
              <w:jc w:val="center"/>
              <w:rPr>
                <w:color w:val="000000"/>
              </w:rPr>
            </w:pPr>
          </w:p>
          <w:p w14:paraId="6069F1A7" w14:textId="77777777" w:rsidR="00DF4318" w:rsidRDefault="00DF4318" w:rsidP="00F00D2B">
            <w:pPr>
              <w:pStyle w:val="Nivel2"/>
              <w:jc w:val="center"/>
              <w:rPr>
                <w:color w:val="000000"/>
              </w:rPr>
            </w:pPr>
          </w:p>
          <w:p w14:paraId="5B6871C7" w14:textId="77777777" w:rsidR="00DF4318" w:rsidRDefault="00DF4318" w:rsidP="00F00D2B">
            <w:pPr>
              <w:pStyle w:val="Nivel2"/>
              <w:jc w:val="center"/>
              <w:rPr>
                <w:color w:val="000000"/>
              </w:rPr>
            </w:pPr>
          </w:p>
          <w:p w14:paraId="50E1BE87" w14:textId="77777777" w:rsidR="00DF4318" w:rsidRDefault="00DF4318" w:rsidP="00F00D2B">
            <w:pPr>
              <w:pStyle w:val="Nivel2"/>
              <w:jc w:val="center"/>
              <w:rPr>
                <w:color w:val="000000"/>
              </w:rPr>
            </w:pPr>
          </w:p>
          <w:p w14:paraId="7F5715B5" w14:textId="77777777" w:rsidR="00DF4318" w:rsidRPr="00F4248F" w:rsidRDefault="00DF4318" w:rsidP="00F00D2B">
            <w:pPr>
              <w:pStyle w:val="Nivel2"/>
              <w:jc w:val="center"/>
              <w:rPr>
                <w:color w:val="000000"/>
              </w:rPr>
            </w:pPr>
            <w:r w:rsidRPr="003E2865">
              <w:rPr>
                <w:color w:val="000000"/>
              </w:rPr>
              <w:t>R$ 45.000,00</w:t>
            </w:r>
          </w:p>
        </w:tc>
      </w:tr>
      <w:tr w:rsidR="00DF4318" w:rsidRPr="00F26881" w14:paraId="57A43525"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FB4F7F0" w14:textId="77777777" w:rsidR="00DF4318" w:rsidRDefault="00DF4318" w:rsidP="00F00D2B">
            <w:pPr>
              <w:jc w:val="center"/>
              <w:rPr>
                <w:color w:val="000000"/>
                <w:sz w:val="20"/>
                <w:szCs w:val="20"/>
              </w:rPr>
            </w:pPr>
            <w:r>
              <w:rPr>
                <w:color w:val="000000"/>
                <w:sz w:val="20"/>
                <w:szCs w:val="20"/>
              </w:rPr>
              <w:t>33</w:t>
            </w:r>
          </w:p>
        </w:tc>
        <w:tc>
          <w:tcPr>
            <w:tcW w:w="3686" w:type="dxa"/>
            <w:tcBorders>
              <w:top w:val="nil"/>
              <w:left w:val="nil"/>
              <w:bottom w:val="single" w:sz="4" w:space="0" w:color="auto"/>
              <w:right w:val="single" w:sz="4" w:space="0" w:color="auto"/>
            </w:tcBorders>
          </w:tcPr>
          <w:p w14:paraId="3C9893E5" w14:textId="77777777" w:rsidR="00DF4318" w:rsidRPr="0075044D" w:rsidRDefault="00DF4318" w:rsidP="00F00D2B">
            <w:pPr>
              <w:pStyle w:val="Nivel2"/>
            </w:pPr>
            <w:r w:rsidRPr="0075044D">
              <w:t>Perícia</w:t>
            </w:r>
            <w:r w:rsidRPr="0075044D">
              <w:rPr>
                <w:spacing w:val="40"/>
              </w:rPr>
              <w:t xml:space="preserve"> </w:t>
            </w:r>
            <w:r w:rsidRPr="0075044D">
              <w:t>Médica</w:t>
            </w:r>
            <w:r w:rsidRPr="0075044D">
              <w:rPr>
                <w:spacing w:val="40"/>
              </w:rPr>
              <w:t xml:space="preserve"> </w:t>
            </w:r>
            <w:r w:rsidRPr="0075044D">
              <w:t>em</w:t>
            </w:r>
            <w:r w:rsidRPr="0075044D">
              <w:rPr>
                <w:spacing w:val="40"/>
              </w:rPr>
              <w:t xml:space="preserve"> </w:t>
            </w:r>
            <w:r w:rsidRPr="0075044D">
              <w:t>junta</w:t>
            </w:r>
            <w:r w:rsidRPr="0075044D">
              <w:rPr>
                <w:spacing w:val="40"/>
              </w:rPr>
              <w:t xml:space="preserve"> </w:t>
            </w:r>
            <w:r w:rsidRPr="0075044D">
              <w:t>tríplice</w:t>
            </w:r>
            <w:r w:rsidRPr="0075044D">
              <w:rPr>
                <w:spacing w:val="40"/>
              </w:rPr>
              <w:t xml:space="preserve"> </w:t>
            </w:r>
            <w:r w:rsidRPr="0075044D">
              <w:t>(com</w:t>
            </w:r>
            <w:r w:rsidRPr="0075044D">
              <w:rPr>
                <w:spacing w:val="40"/>
              </w:rPr>
              <w:t xml:space="preserve"> </w:t>
            </w:r>
            <w:r w:rsidRPr="0075044D">
              <w:t>no</w:t>
            </w:r>
            <w:r w:rsidRPr="0075044D">
              <w:rPr>
                <w:spacing w:val="40"/>
              </w:rPr>
              <w:t xml:space="preserve"> </w:t>
            </w:r>
            <w:r w:rsidRPr="0075044D">
              <w:t>mínimo</w:t>
            </w:r>
            <w:r w:rsidRPr="0075044D">
              <w:rPr>
                <w:spacing w:val="40"/>
              </w:rPr>
              <w:t xml:space="preserve"> </w:t>
            </w:r>
            <w:r w:rsidRPr="0075044D">
              <w:t>um</w:t>
            </w:r>
            <w:r w:rsidRPr="0075044D">
              <w:rPr>
                <w:spacing w:val="40"/>
              </w:rPr>
              <w:t xml:space="preserve"> </w:t>
            </w:r>
            <w:r w:rsidRPr="0075044D">
              <w:t>médico</w:t>
            </w:r>
            <w:r w:rsidRPr="0075044D">
              <w:rPr>
                <w:spacing w:val="40"/>
              </w:rPr>
              <w:t xml:space="preserve"> </w:t>
            </w:r>
            <w:r w:rsidRPr="0075044D">
              <w:t>do trabalho) para avaliação de aposentadoria por invalidez.</w:t>
            </w:r>
          </w:p>
        </w:tc>
        <w:tc>
          <w:tcPr>
            <w:tcW w:w="850" w:type="dxa"/>
            <w:tcBorders>
              <w:top w:val="nil"/>
              <w:left w:val="nil"/>
              <w:bottom w:val="single" w:sz="4" w:space="0" w:color="auto"/>
              <w:right w:val="single" w:sz="4" w:space="0" w:color="auto"/>
            </w:tcBorders>
            <w:noWrap/>
            <w:vAlign w:val="center"/>
          </w:tcPr>
          <w:p w14:paraId="446E8CA3"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601617E3" w14:textId="77777777" w:rsidR="00DF4318" w:rsidRDefault="00DF4318" w:rsidP="00F00D2B">
            <w:pPr>
              <w:rPr>
                <w:color w:val="000000"/>
                <w:sz w:val="20"/>
                <w:szCs w:val="20"/>
              </w:rPr>
            </w:pPr>
          </w:p>
          <w:p w14:paraId="4A9F5507" w14:textId="77777777" w:rsidR="00DF4318" w:rsidRPr="00AE3097" w:rsidRDefault="00DF4318" w:rsidP="00F00D2B">
            <w:pPr>
              <w:pStyle w:val="Nivel2"/>
              <w:jc w:val="center"/>
              <w:rPr>
                <w:color w:val="000000"/>
              </w:rPr>
            </w:pPr>
            <w:r>
              <w:rPr>
                <w:color w:val="000000"/>
              </w:rPr>
              <w:t>30</w:t>
            </w:r>
          </w:p>
        </w:tc>
        <w:tc>
          <w:tcPr>
            <w:tcW w:w="1417" w:type="dxa"/>
            <w:tcBorders>
              <w:top w:val="nil"/>
              <w:left w:val="nil"/>
              <w:bottom w:val="single" w:sz="4" w:space="0" w:color="auto"/>
              <w:right w:val="single" w:sz="4" w:space="0" w:color="auto"/>
            </w:tcBorders>
          </w:tcPr>
          <w:p w14:paraId="5D8DC728" w14:textId="77777777" w:rsidR="00DF4318" w:rsidRPr="00F26881" w:rsidRDefault="00DF4318" w:rsidP="00F00D2B">
            <w:pPr>
              <w:pStyle w:val="Nivel2"/>
              <w:jc w:val="center"/>
            </w:pPr>
            <w:r>
              <w:br/>
            </w:r>
            <w:r w:rsidRPr="003E2865">
              <w:t>R$ 1.500,00</w:t>
            </w:r>
          </w:p>
        </w:tc>
        <w:tc>
          <w:tcPr>
            <w:tcW w:w="1843" w:type="dxa"/>
            <w:tcBorders>
              <w:top w:val="nil"/>
              <w:left w:val="nil"/>
              <w:bottom w:val="single" w:sz="4" w:space="0" w:color="auto"/>
              <w:right w:val="single" w:sz="4" w:space="0" w:color="auto"/>
            </w:tcBorders>
          </w:tcPr>
          <w:p w14:paraId="231E2CAA" w14:textId="77777777" w:rsidR="00DF4318" w:rsidRPr="00F4248F" w:rsidRDefault="00DF4318" w:rsidP="00F00D2B">
            <w:pPr>
              <w:pStyle w:val="Nivel2"/>
              <w:jc w:val="center"/>
              <w:rPr>
                <w:color w:val="000000"/>
              </w:rPr>
            </w:pPr>
            <w:r>
              <w:rPr>
                <w:color w:val="000000"/>
              </w:rPr>
              <w:br/>
            </w:r>
            <w:r w:rsidRPr="003E2865">
              <w:rPr>
                <w:color w:val="000000"/>
              </w:rPr>
              <w:t>R$ 45.000,00</w:t>
            </w:r>
          </w:p>
        </w:tc>
      </w:tr>
      <w:tr w:rsidR="00DF4318" w:rsidRPr="00F26881" w14:paraId="2572BA04" w14:textId="77777777" w:rsidTr="00F00D2B">
        <w:trPr>
          <w:trHeight w:val="359"/>
        </w:trPr>
        <w:tc>
          <w:tcPr>
            <w:tcW w:w="7655"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5197BFE8" w14:textId="77777777" w:rsidR="00DF4318" w:rsidRPr="008C579F" w:rsidRDefault="00DF4318" w:rsidP="00F00D2B">
            <w:pPr>
              <w:jc w:val="center"/>
              <w:rPr>
                <w:b/>
                <w:bCs/>
                <w:color w:val="000000"/>
                <w:sz w:val="20"/>
                <w:szCs w:val="20"/>
              </w:rPr>
            </w:pPr>
            <w:r w:rsidRPr="008C579F">
              <w:rPr>
                <w:b/>
                <w:bCs/>
                <w:color w:val="000000"/>
                <w:sz w:val="20"/>
                <w:szCs w:val="20"/>
              </w:rPr>
              <w:t>TOTAL</w:t>
            </w:r>
          </w:p>
        </w:tc>
        <w:tc>
          <w:tcPr>
            <w:tcW w:w="1843" w:type="dxa"/>
            <w:tcBorders>
              <w:top w:val="single" w:sz="4" w:space="0" w:color="auto"/>
              <w:left w:val="nil"/>
              <w:bottom w:val="single" w:sz="4" w:space="0" w:color="auto"/>
              <w:right w:val="single" w:sz="4" w:space="0" w:color="auto"/>
            </w:tcBorders>
            <w:shd w:val="clear" w:color="auto" w:fill="D9D9D9"/>
          </w:tcPr>
          <w:p w14:paraId="45A9FD99" w14:textId="77777777" w:rsidR="00DF4318" w:rsidRPr="008C579F" w:rsidRDefault="00DF4318" w:rsidP="00F00D2B">
            <w:pPr>
              <w:jc w:val="center"/>
              <w:rPr>
                <w:b/>
                <w:bCs/>
                <w:color w:val="000000"/>
                <w:sz w:val="20"/>
                <w:szCs w:val="20"/>
              </w:rPr>
            </w:pPr>
            <w:r w:rsidRPr="003E2865">
              <w:rPr>
                <w:b/>
                <w:bCs/>
                <w:color w:val="000000"/>
                <w:sz w:val="20"/>
                <w:szCs w:val="20"/>
              </w:rPr>
              <w:t>R$ 700.696,63</w:t>
            </w:r>
          </w:p>
        </w:tc>
      </w:tr>
    </w:tbl>
    <w:p w14:paraId="3D56E05A" w14:textId="77777777" w:rsidR="00DF4318" w:rsidRDefault="00DF4318" w:rsidP="00DF4318">
      <w:pPr>
        <w:pStyle w:val="Default"/>
        <w:jc w:val="both"/>
        <w:rPr>
          <w:rFonts w:ascii="Arial" w:hAnsi="Arial" w:cs="Arial"/>
          <w:b/>
          <w:bCs/>
          <w:szCs w:val="20"/>
        </w:rPr>
      </w:pPr>
    </w:p>
    <w:p w14:paraId="48E9BFAD" w14:textId="77777777" w:rsidR="00DF4318" w:rsidRPr="004E0A74" w:rsidRDefault="00DF4318" w:rsidP="00DF4318">
      <w:pPr>
        <w:pStyle w:val="Default"/>
        <w:jc w:val="both"/>
        <w:rPr>
          <w:rFonts w:ascii="Arial" w:hAnsi="Arial" w:cs="Arial"/>
          <w:szCs w:val="20"/>
        </w:rPr>
      </w:pPr>
      <w:r w:rsidRPr="004E0A74">
        <w:rPr>
          <w:rFonts w:ascii="Arial" w:hAnsi="Arial" w:cs="Arial"/>
          <w:szCs w:val="20"/>
        </w:rPr>
        <w:t>6.5. Observação: Em razão da natureza dos serviços integrantes do Lote, os itens 01 (PGR), 04 (PCMSO), 05 (LTIP), 06 (LTCAT) e 08 (Software de Gestão SST, monitoramento, gerenciamento e envio dos eventos ao eSocial) serão contratados como serviços de natureza continuada, por atenderem necessidade permanente da Administração Municipal, relacionada ao cumprimento contínuo das obrigações legais de Saúde e Segurança do Trabalho – SST e do eSocial, admitindo-se a prorrogação contratual nos termos do artigo 107 da Lei Federal nº 14.133/2021.</w:t>
      </w:r>
    </w:p>
    <w:p w14:paraId="4A6B27AA" w14:textId="77777777" w:rsidR="00DF4318" w:rsidRDefault="00DF4318" w:rsidP="00DF4318">
      <w:pPr>
        <w:pStyle w:val="Default"/>
        <w:jc w:val="both"/>
        <w:rPr>
          <w:rFonts w:ascii="Arial" w:hAnsi="Arial" w:cs="Arial"/>
          <w:b/>
          <w:bCs/>
          <w:szCs w:val="20"/>
        </w:rPr>
      </w:pPr>
    </w:p>
    <w:p w14:paraId="0BDD7A1B" w14:textId="77777777" w:rsidR="00DF4318" w:rsidRDefault="00DF4318" w:rsidP="00DF4318">
      <w:pPr>
        <w:pStyle w:val="Default"/>
        <w:jc w:val="both"/>
        <w:rPr>
          <w:rFonts w:ascii="Arial" w:hAnsi="Arial" w:cs="Arial"/>
          <w:b/>
          <w:bCs/>
          <w:szCs w:val="20"/>
        </w:rPr>
      </w:pPr>
      <w:r w:rsidRPr="004827E7">
        <w:rPr>
          <w:rFonts w:ascii="Arial" w:hAnsi="Arial" w:cs="Arial"/>
          <w:szCs w:val="20"/>
        </w:rPr>
        <w:t>6.6. Os demais itens do lote possuem execução sob demanda, com quantitativos meramente estimados, cuja efetiva utilização dependerá das necessidades verificadas durante a vigência da contratação, especialmente quanto à realização de exames ocupacionais, exames complementares, avaliações específicas, perícias médicas, treinamentos e demais serviços correlatos. Em razão dessa característica, tais itens serão processados por meio do Sistema de Registro de Preços, possibilitando à Administração realizar as contratações de acordo com a demanda efetivamente existente, observados os quantitativos estimados constantes do Termo de Referência.</w:t>
      </w:r>
    </w:p>
    <w:p w14:paraId="4AA20D03" w14:textId="77777777" w:rsidR="00DF4318" w:rsidRDefault="00DF4318" w:rsidP="00DF4318">
      <w:pPr>
        <w:pStyle w:val="Default"/>
        <w:jc w:val="both"/>
        <w:rPr>
          <w:rFonts w:ascii="Arial" w:hAnsi="Arial" w:cs="Arial"/>
          <w:b/>
          <w:bCs/>
          <w:szCs w:val="20"/>
        </w:rPr>
      </w:pPr>
    </w:p>
    <w:p w14:paraId="45DA1690" w14:textId="77777777" w:rsidR="00DF4318" w:rsidRDefault="00DF4318" w:rsidP="00DF4318">
      <w:pPr>
        <w:pStyle w:val="Default"/>
        <w:jc w:val="both"/>
        <w:rPr>
          <w:rFonts w:ascii="Arial" w:hAnsi="Arial" w:cs="Arial"/>
          <w:b/>
          <w:bCs/>
          <w:szCs w:val="20"/>
        </w:rPr>
      </w:pPr>
      <w:r w:rsidRPr="00DA2906">
        <w:rPr>
          <w:rFonts w:ascii="Arial" w:hAnsi="Arial" w:cs="Arial"/>
          <w:b/>
          <w:bCs/>
          <w:szCs w:val="20"/>
        </w:rPr>
        <w:t xml:space="preserve">7 - </w:t>
      </w:r>
      <w:r w:rsidRPr="00AF26A8">
        <w:rPr>
          <w:rFonts w:ascii="Arial" w:hAnsi="Arial" w:cs="Arial"/>
          <w:b/>
          <w:bCs/>
          <w:szCs w:val="20"/>
        </w:rPr>
        <w:t xml:space="preserve">ESTIMATIVA DO VALOR DA </w:t>
      </w:r>
      <w:r>
        <w:rPr>
          <w:rFonts w:ascii="Arial" w:hAnsi="Arial" w:cs="Arial"/>
          <w:b/>
          <w:bCs/>
          <w:szCs w:val="20"/>
        </w:rPr>
        <w:t>AQUISIÇÃO / CONTRATAÇÃO</w:t>
      </w:r>
      <w:r w:rsidRPr="00AF26A8">
        <w:rPr>
          <w:rFonts w:ascii="Arial" w:hAnsi="Arial" w:cs="Arial"/>
          <w:b/>
          <w:bCs/>
          <w:szCs w:val="20"/>
        </w:rPr>
        <w:t>:</w:t>
      </w:r>
    </w:p>
    <w:p w14:paraId="5AA0706C" w14:textId="77777777" w:rsidR="00DF4318" w:rsidRDefault="00DF4318" w:rsidP="00DF4318">
      <w:pPr>
        <w:pStyle w:val="Default"/>
        <w:jc w:val="both"/>
        <w:rPr>
          <w:rFonts w:ascii="Arial" w:hAnsi="Arial" w:cs="Arial"/>
          <w:b/>
          <w:bCs/>
          <w:szCs w:val="20"/>
        </w:rPr>
      </w:pPr>
    </w:p>
    <w:p w14:paraId="5805BE78" w14:textId="77777777" w:rsidR="00DF4318" w:rsidRPr="00895922" w:rsidRDefault="00DF4318" w:rsidP="00DF4318">
      <w:pPr>
        <w:pStyle w:val="Default"/>
        <w:spacing w:line="276" w:lineRule="auto"/>
        <w:jc w:val="both"/>
        <w:rPr>
          <w:i/>
          <w:iCs/>
          <w:szCs w:val="20"/>
        </w:rPr>
      </w:pPr>
      <w:r w:rsidRPr="00895922">
        <w:rPr>
          <w:rFonts w:ascii="Arial" w:hAnsi="Arial" w:cs="Arial"/>
          <w:bCs/>
          <w:szCs w:val="20"/>
        </w:rPr>
        <w:t>7.1. Valor estimado aproximadamente de R$</w:t>
      </w:r>
      <w:bookmarkStart w:id="44" w:name="_Hlk230079657"/>
      <w:r>
        <w:rPr>
          <w:rFonts w:ascii="Arial" w:hAnsi="Arial" w:cs="Arial"/>
          <w:bCs/>
          <w:szCs w:val="20"/>
        </w:rPr>
        <w:t xml:space="preserve"> </w:t>
      </w:r>
      <w:r w:rsidRPr="00CE7A92">
        <w:rPr>
          <w:rFonts w:ascii="Arial" w:hAnsi="Arial" w:cs="Arial"/>
          <w:bCs/>
          <w:szCs w:val="20"/>
        </w:rPr>
        <w:t>700.696,63</w:t>
      </w:r>
      <w:r w:rsidRPr="00895922">
        <w:rPr>
          <w:rFonts w:ascii="Arial" w:hAnsi="Arial" w:cs="Arial"/>
          <w:bCs/>
          <w:szCs w:val="20"/>
        </w:rPr>
        <w:t xml:space="preserve"> </w:t>
      </w:r>
      <w:r>
        <w:rPr>
          <w:rFonts w:ascii="Arial" w:hAnsi="Arial" w:cs="Arial"/>
          <w:bCs/>
          <w:szCs w:val="20"/>
        </w:rPr>
        <w:t xml:space="preserve">reais </w:t>
      </w:r>
      <w:r w:rsidRPr="00895922">
        <w:rPr>
          <w:rFonts w:ascii="Arial" w:hAnsi="Arial" w:cs="Arial"/>
          <w:bCs/>
          <w:i/>
          <w:iCs/>
          <w:szCs w:val="20"/>
        </w:rPr>
        <w:t>(</w:t>
      </w:r>
      <w:r>
        <w:rPr>
          <w:rFonts w:ascii="Arial" w:hAnsi="Arial" w:cs="Arial"/>
          <w:bCs/>
          <w:i/>
          <w:iCs/>
          <w:szCs w:val="20"/>
        </w:rPr>
        <w:t>Setecentos mil, seiscentos e noventa e seis reais e sessenta e três centavos</w:t>
      </w:r>
      <w:r w:rsidRPr="00895922">
        <w:rPr>
          <w:rFonts w:ascii="Arial" w:hAnsi="Arial" w:cs="Arial"/>
          <w:bCs/>
          <w:i/>
          <w:iCs/>
          <w:szCs w:val="20"/>
        </w:rPr>
        <w:t>).</w:t>
      </w:r>
      <w:bookmarkEnd w:id="44"/>
    </w:p>
    <w:p w14:paraId="6F68D643" w14:textId="77777777" w:rsidR="00DF4318" w:rsidRPr="00DA2906" w:rsidRDefault="00DF4318" w:rsidP="00DF4318">
      <w:pPr>
        <w:pStyle w:val="Default"/>
        <w:spacing w:line="276" w:lineRule="auto"/>
        <w:jc w:val="both"/>
        <w:rPr>
          <w:rFonts w:ascii="Arial" w:hAnsi="Arial" w:cs="Arial"/>
          <w:color w:val="FF0000"/>
          <w:szCs w:val="20"/>
        </w:rPr>
      </w:pPr>
    </w:p>
    <w:p w14:paraId="23F0ABEC" w14:textId="77777777" w:rsidR="00DF4318" w:rsidRPr="00B31821" w:rsidRDefault="00DF4318" w:rsidP="00DF4318">
      <w:pPr>
        <w:pStyle w:val="Default"/>
        <w:jc w:val="both"/>
        <w:rPr>
          <w:rFonts w:ascii="Arial" w:hAnsi="Arial" w:cs="Arial"/>
          <w:b/>
          <w:bCs/>
          <w:szCs w:val="20"/>
        </w:rPr>
      </w:pPr>
      <w:r w:rsidRPr="00B31821">
        <w:rPr>
          <w:rFonts w:ascii="Arial" w:hAnsi="Arial" w:cs="Arial"/>
          <w:b/>
          <w:bCs/>
          <w:szCs w:val="20"/>
        </w:rPr>
        <w:t>8 - JUSTIFICATIVA PARA O PARCELAMENTO DA SOLUÇÃO:</w:t>
      </w:r>
    </w:p>
    <w:p w14:paraId="63003FA5" w14:textId="77777777" w:rsidR="00DF4318" w:rsidRPr="00B31821" w:rsidRDefault="00DF4318" w:rsidP="00DF4318">
      <w:pPr>
        <w:pStyle w:val="Default"/>
        <w:jc w:val="both"/>
        <w:rPr>
          <w:rFonts w:ascii="Arial" w:hAnsi="Arial" w:cs="Arial"/>
          <w:b/>
          <w:bCs/>
          <w:szCs w:val="20"/>
        </w:rPr>
      </w:pPr>
    </w:p>
    <w:p w14:paraId="1B967EA7" w14:textId="77777777" w:rsidR="00DF4318" w:rsidRPr="00B31821" w:rsidRDefault="00DF4318" w:rsidP="00DF4318">
      <w:pPr>
        <w:pStyle w:val="Default"/>
        <w:jc w:val="both"/>
        <w:rPr>
          <w:rFonts w:ascii="Arial" w:hAnsi="Arial" w:cs="Arial"/>
          <w:szCs w:val="20"/>
        </w:rPr>
      </w:pPr>
      <w:r w:rsidRPr="00B31821">
        <w:rPr>
          <w:rFonts w:ascii="Arial" w:hAnsi="Arial" w:cs="Arial"/>
          <w:szCs w:val="20"/>
        </w:rPr>
        <w:t xml:space="preserve">8.1. A contratação será realizada em </w:t>
      </w:r>
      <w:r>
        <w:rPr>
          <w:rFonts w:ascii="Arial" w:hAnsi="Arial" w:cs="Arial"/>
          <w:szCs w:val="20"/>
        </w:rPr>
        <w:t>um único lote</w:t>
      </w:r>
      <w:r w:rsidRPr="00B31821">
        <w:rPr>
          <w:rFonts w:ascii="Arial" w:hAnsi="Arial" w:cs="Arial"/>
          <w:szCs w:val="20"/>
        </w:rPr>
        <w:t xml:space="preserve">, considerando a natureza </w:t>
      </w:r>
      <w:r>
        <w:rPr>
          <w:rFonts w:ascii="Arial" w:hAnsi="Arial" w:cs="Arial"/>
          <w:szCs w:val="20"/>
        </w:rPr>
        <w:t xml:space="preserve">dos itens </w:t>
      </w:r>
      <w:r w:rsidRPr="00B31821">
        <w:rPr>
          <w:rFonts w:ascii="Arial" w:hAnsi="Arial" w:cs="Arial"/>
          <w:szCs w:val="20"/>
        </w:rPr>
        <w:t>dos serviços de Saúde e Segurança do Trabalho – SST.</w:t>
      </w:r>
    </w:p>
    <w:p w14:paraId="77857ABF" w14:textId="77777777" w:rsidR="00DF4318" w:rsidRPr="00B31821" w:rsidRDefault="00DF4318" w:rsidP="00DF4318">
      <w:pPr>
        <w:pStyle w:val="Default"/>
        <w:jc w:val="both"/>
        <w:rPr>
          <w:rFonts w:ascii="Arial" w:hAnsi="Arial" w:cs="Arial"/>
          <w:szCs w:val="20"/>
        </w:rPr>
      </w:pPr>
    </w:p>
    <w:p w14:paraId="56C2E66C" w14:textId="77777777" w:rsidR="00DF4318" w:rsidRPr="00B31821" w:rsidRDefault="00DF4318" w:rsidP="00DF4318">
      <w:pPr>
        <w:pStyle w:val="Default"/>
        <w:jc w:val="both"/>
        <w:rPr>
          <w:rFonts w:ascii="Arial" w:hAnsi="Arial" w:cs="Arial"/>
          <w:szCs w:val="20"/>
        </w:rPr>
      </w:pPr>
      <w:r w:rsidRPr="00B31821">
        <w:rPr>
          <w:rFonts w:ascii="Arial" w:hAnsi="Arial" w:cs="Arial"/>
          <w:szCs w:val="20"/>
        </w:rPr>
        <w:t>8.2. O parcelamento da solução, mediante contratação de múltiplos fornecedores para execução separada dos serviços relacionados à Saúde e Segurança do Trabalho, poderá comprometer a compatibilidade e integração das informações ocupacionais, dificultar o gerenciamento e fiscalização contratual, gerar divergências de responsabilidade técnica entre os prestadores de serviços, aumentar os riscos de inconsistências nos dados enviados ao eSocial, prejudicar a padronização dos programas e laudos técnicos, além de elevar os custos administrativos e operacionais da Administração Pública Municipal.</w:t>
      </w:r>
    </w:p>
    <w:p w14:paraId="0E0EB2F3" w14:textId="77777777" w:rsidR="00DF4318" w:rsidRPr="00B31821" w:rsidRDefault="00DF4318" w:rsidP="00DF4318">
      <w:pPr>
        <w:pStyle w:val="Default"/>
        <w:jc w:val="both"/>
        <w:rPr>
          <w:rFonts w:ascii="Arial" w:hAnsi="Arial" w:cs="Arial"/>
          <w:szCs w:val="20"/>
        </w:rPr>
      </w:pPr>
    </w:p>
    <w:p w14:paraId="64F3D577" w14:textId="77777777" w:rsidR="00DF4318" w:rsidRPr="00B31821" w:rsidRDefault="00DF4318" w:rsidP="00DF4318">
      <w:pPr>
        <w:pStyle w:val="Default"/>
        <w:jc w:val="both"/>
        <w:rPr>
          <w:rFonts w:ascii="Arial" w:hAnsi="Arial" w:cs="Arial"/>
          <w:szCs w:val="20"/>
        </w:rPr>
      </w:pPr>
      <w:r w:rsidRPr="00B31821">
        <w:rPr>
          <w:rFonts w:ascii="Arial" w:hAnsi="Arial" w:cs="Arial"/>
          <w:szCs w:val="20"/>
        </w:rPr>
        <w:t>8.3</w:t>
      </w:r>
      <w:r w:rsidRPr="00B31821">
        <w:rPr>
          <w:rFonts w:ascii="Arial" w:eastAsia="Batang" w:hAnsi="Arial" w:cs="Arial"/>
          <w:color w:val="auto"/>
          <w:lang w:eastAsia="pt-BR"/>
        </w:rPr>
        <w:t xml:space="preserve"> </w:t>
      </w:r>
      <w:r w:rsidRPr="00B31821">
        <w:rPr>
          <w:rFonts w:ascii="Arial" w:hAnsi="Arial" w:cs="Arial"/>
          <w:szCs w:val="20"/>
        </w:rPr>
        <w:t>A contratação integrada proporciona maior eficiência administrativa, uniformidade técnica, melhor gerenciamento operacional e maior segurança jurídica à Administração Pública. Além disso, a centralização dos serviços contribui para redução de custos administrativos, melhor comunicação entre os responsáveis técnicos e maior agilidade na execução contratual.</w:t>
      </w:r>
    </w:p>
    <w:p w14:paraId="7951111E" w14:textId="77777777" w:rsidR="00DF4318" w:rsidRPr="00B31821" w:rsidRDefault="00DF4318" w:rsidP="00DF4318">
      <w:pPr>
        <w:pStyle w:val="Default"/>
        <w:jc w:val="both"/>
        <w:rPr>
          <w:rFonts w:ascii="Arial" w:hAnsi="Arial" w:cs="Arial"/>
          <w:szCs w:val="20"/>
        </w:rPr>
      </w:pPr>
    </w:p>
    <w:p w14:paraId="360A9267" w14:textId="77777777" w:rsidR="00DF4318" w:rsidRDefault="00DF4318" w:rsidP="00DF4318">
      <w:pPr>
        <w:pStyle w:val="Default"/>
        <w:jc w:val="both"/>
        <w:rPr>
          <w:rFonts w:ascii="Arial" w:hAnsi="Arial" w:cs="Arial"/>
          <w:szCs w:val="20"/>
        </w:rPr>
      </w:pPr>
      <w:r w:rsidRPr="00B31821">
        <w:rPr>
          <w:rFonts w:ascii="Arial" w:hAnsi="Arial" w:cs="Arial"/>
          <w:szCs w:val="20"/>
        </w:rPr>
        <w:t>8.4. Dessa forma, a adoção da contratação integrada por lotes atende ao interesse público, preserva a eficiência administrativa e garante maior segurança na execução contratual, sem prejuízo à competitividade do certame.</w:t>
      </w:r>
    </w:p>
    <w:p w14:paraId="4E9F3F7A" w14:textId="77777777" w:rsidR="00DF4318" w:rsidRDefault="00DF4318" w:rsidP="00DF4318">
      <w:pPr>
        <w:pStyle w:val="Default"/>
        <w:jc w:val="both"/>
        <w:rPr>
          <w:rFonts w:ascii="Arial" w:hAnsi="Arial" w:cs="Arial"/>
          <w:szCs w:val="20"/>
        </w:rPr>
      </w:pPr>
    </w:p>
    <w:p w14:paraId="4E52FECA" w14:textId="77777777" w:rsidR="00DF4318" w:rsidRDefault="00DF4318" w:rsidP="00DF4318">
      <w:pPr>
        <w:pStyle w:val="Default"/>
        <w:jc w:val="both"/>
        <w:rPr>
          <w:rFonts w:ascii="Arial" w:hAnsi="Arial" w:cs="Arial"/>
          <w:b/>
          <w:bCs/>
          <w:szCs w:val="20"/>
        </w:rPr>
      </w:pPr>
      <w:r>
        <w:rPr>
          <w:rFonts w:ascii="Arial" w:hAnsi="Arial" w:cs="Arial"/>
          <w:b/>
          <w:bCs/>
          <w:szCs w:val="20"/>
        </w:rPr>
        <w:t>9</w:t>
      </w:r>
      <w:r w:rsidRPr="00DA2906">
        <w:rPr>
          <w:rFonts w:ascii="Arial" w:hAnsi="Arial" w:cs="Arial"/>
          <w:b/>
          <w:bCs/>
          <w:szCs w:val="20"/>
        </w:rPr>
        <w:t xml:space="preserve"> - </w:t>
      </w:r>
      <w:r w:rsidRPr="00C8073D">
        <w:rPr>
          <w:rFonts w:ascii="Arial" w:hAnsi="Arial" w:cs="Arial"/>
          <w:b/>
          <w:bCs/>
          <w:szCs w:val="20"/>
        </w:rPr>
        <w:t>CONTRATAÇÕES CORRELATAS E/OU INTERDEPENDENTES:</w:t>
      </w:r>
    </w:p>
    <w:p w14:paraId="6105728F" w14:textId="77777777" w:rsidR="00DF4318" w:rsidRDefault="00DF4318" w:rsidP="00DF4318">
      <w:pPr>
        <w:pStyle w:val="Default"/>
        <w:jc w:val="both"/>
        <w:rPr>
          <w:rFonts w:ascii="Arial" w:hAnsi="Arial" w:cs="Arial"/>
          <w:b/>
          <w:bCs/>
          <w:szCs w:val="20"/>
        </w:rPr>
      </w:pPr>
    </w:p>
    <w:p w14:paraId="2908B65C" w14:textId="77777777" w:rsidR="00DF4318" w:rsidRDefault="00DF4318" w:rsidP="00DF4318">
      <w:pPr>
        <w:pStyle w:val="Default"/>
        <w:jc w:val="both"/>
        <w:rPr>
          <w:rFonts w:ascii="Arial" w:hAnsi="Arial" w:cs="Arial"/>
          <w:szCs w:val="20"/>
        </w:rPr>
      </w:pPr>
      <w:r>
        <w:rPr>
          <w:rFonts w:ascii="Arial" w:hAnsi="Arial" w:cs="Arial"/>
          <w:szCs w:val="20"/>
        </w:rPr>
        <w:t xml:space="preserve">9.1. </w:t>
      </w:r>
      <w:r w:rsidRPr="005E5EF6">
        <w:rPr>
          <w:rFonts w:ascii="Arial" w:hAnsi="Arial" w:cs="Arial"/>
          <w:szCs w:val="20"/>
        </w:rPr>
        <w:t>Não existem contratações correlatas e/ou interdependentes indispensáveis à presente contratação.</w:t>
      </w:r>
    </w:p>
    <w:p w14:paraId="4E48BC2A" w14:textId="77777777" w:rsidR="00DF4318" w:rsidRPr="00DA2906" w:rsidRDefault="00DF4318" w:rsidP="00DF4318">
      <w:pPr>
        <w:pStyle w:val="Default"/>
        <w:jc w:val="both"/>
        <w:rPr>
          <w:rFonts w:ascii="Arial" w:hAnsi="Arial" w:cs="Arial"/>
          <w:szCs w:val="20"/>
        </w:rPr>
      </w:pPr>
    </w:p>
    <w:p w14:paraId="576781CE" w14:textId="77777777" w:rsidR="00DF4318" w:rsidRDefault="00DF4318" w:rsidP="00DF4318">
      <w:pPr>
        <w:pStyle w:val="Default"/>
        <w:jc w:val="both"/>
        <w:rPr>
          <w:rFonts w:ascii="Arial" w:hAnsi="Arial" w:cs="Arial"/>
          <w:b/>
          <w:bCs/>
          <w:szCs w:val="20"/>
        </w:rPr>
      </w:pPr>
      <w:r w:rsidRPr="00DA1F72">
        <w:rPr>
          <w:rFonts w:ascii="Arial" w:hAnsi="Arial" w:cs="Arial"/>
          <w:b/>
          <w:bCs/>
          <w:szCs w:val="20"/>
        </w:rPr>
        <w:t xml:space="preserve">10 - </w:t>
      </w:r>
      <w:r w:rsidRPr="00C8073D">
        <w:rPr>
          <w:rFonts w:ascii="Arial" w:hAnsi="Arial" w:cs="Arial"/>
          <w:b/>
          <w:bCs/>
          <w:szCs w:val="20"/>
        </w:rPr>
        <w:t>PREVISÃO DA CONTRATAÇÃO NO PLANO DE CONTRATAÇÕES ANUAL:</w:t>
      </w:r>
    </w:p>
    <w:p w14:paraId="38EBA0EA" w14:textId="77777777" w:rsidR="00DF4318" w:rsidRDefault="00DF4318" w:rsidP="00DF4318">
      <w:pPr>
        <w:pStyle w:val="Default"/>
        <w:jc w:val="both"/>
        <w:rPr>
          <w:rFonts w:ascii="Arial" w:hAnsi="Arial" w:cs="Arial"/>
          <w:b/>
          <w:bCs/>
          <w:szCs w:val="20"/>
        </w:rPr>
      </w:pPr>
      <w:r w:rsidRPr="00DA2906">
        <w:rPr>
          <w:rFonts w:ascii="Arial" w:hAnsi="Arial" w:cs="Arial"/>
          <w:b/>
          <w:bCs/>
          <w:szCs w:val="20"/>
        </w:rPr>
        <w:t xml:space="preserve"> </w:t>
      </w:r>
    </w:p>
    <w:p w14:paraId="42890C1F" w14:textId="77777777" w:rsidR="00DF4318" w:rsidRDefault="00DF4318" w:rsidP="00DF4318">
      <w:pPr>
        <w:pStyle w:val="Default"/>
        <w:jc w:val="both"/>
        <w:rPr>
          <w:rFonts w:ascii="Arial" w:hAnsi="Arial" w:cs="Arial"/>
          <w:szCs w:val="20"/>
        </w:rPr>
      </w:pPr>
      <w:r>
        <w:rPr>
          <w:rFonts w:ascii="Arial" w:hAnsi="Arial" w:cs="Arial"/>
          <w:szCs w:val="20"/>
        </w:rPr>
        <w:t xml:space="preserve">10.1. </w:t>
      </w:r>
      <w:r w:rsidRPr="005E5EF6">
        <w:rPr>
          <w:rFonts w:ascii="Arial" w:hAnsi="Arial" w:cs="Arial"/>
          <w:szCs w:val="20"/>
        </w:rPr>
        <w:t xml:space="preserve">Não foi formalizado Plano de Contratações Anual – PCA, </w:t>
      </w:r>
      <w:r w:rsidRPr="00775FC6">
        <w:rPr>
          <w:rFonts w:ascii="Arial" w:hAnsi="Arial" w:cs="Arial"/>
          <w:szCs w:val="20"/>
        </w:rPr>
        <w:t>porém os itens desta contratação são indispensáveis para administração pública.</w:t>
      </w:r>
    </w:p>
    <w:p w14:paraId="1EA2D64F" w14:textId="77777777" w:rsidR="00DF4318" w:rsidRDefault="00DF4318" w:rsidP="00DF4318">
      <w:pPr>
        <w:pStyle w:val="Default"/>
        <w:jc w:val="both"/>
        <w:rPr>
          <w:rFonts w:ascii="Arial" w:hAnsi="Arial" w:cs="Arial"/>
          <w:szCs w:val="20"/>
        </w:rPr>
      </w:pPr>
    </w:p>
    <w:p w14:paraId="68044E64" w14:textId="77777777" w:rsidR="00DF4318" w:rsidRDefault="00DF4318" w:rsidP="00DF4318">
      <w:pPr>
        <w:pStyle w:val="Default"/>
        <w:jc w:val="both"/>
        <w:rPr>
          <w:rFonts w:ascii="Arial" w:hAnsi="Arial" w:cs="Arial"/>
          <w:b/>
          <w:szCs w:val="20"/>
        </w:rPr>
      </w:pPr>
      <w:r w:rsidRPr="002D6452">
        <w:rPr>
          <w:rFonts w:ascii="Arial" w:hAnsi="Arial" w:cs="Arial"/>
          <w:b/>
          <w:szCs w:val="20"/>
        </w:rPr>
        <w:t xml:space="preserve">11- </w:t>
      </w:r>
      <w:r w:rsidRPr="00C8073D">
        <w:rPr>
          <w:rFonts w:ascii="Arial" w:hAnsi="Arial" w:cs="Arial"/>
          <w:b/>
          <w:szCs w:val="20"/>
        </w:rPr>
        <w:t xml:space="preserve">BENEFÍCIOS A SEREM ALCANÇADOS COM A </w:t>
      </w:r>
      <w:r>
        <w:rPr>
          <w:rFonts w:ascii="Arial" w:hAnsi="Arial" w:cs="Arial"/>
          <w:b/>
          <w:szCs w:val="20"/>
        </w:rPr>
        <w:t xml:space="preserve">AQUISIÇÃO / </w:t>
      </w:r>
      <w:r w:rsidRPr="00C8073D">
        <w:rPr>
          <w:rFonts w:ascii="Arial" w:hAnsi="Arial" w:cs="Arial"/>
          <w:b/>
          <w:szCs w:val="20"/>
        </w:rPr>
        <w:t>CONTRATAÇÃO:</w:t>
      </w:r>
    </w:p>
    <w:p w14:paraId="08404D4A" w14:textId="77777777" w:rsidR="00DF4318" w:rsidRDefault="00DF4318" w:rsidP="00DF4318">
      <w:pPr>
        <w:pStyle w:val="Default"/>
        <w:jc w:val="both"/>
        <w:rPr>
          <w:rFonts w:ascii="Arial" w:hAnsi="Arial" w:cs="Arial"/>
          <w:szCs w:val="20"/>
        </w:rPr>
      </w:pPr>
    </w:p>
    <w:p w14:paraId="25E1C622" w14:textId="77777777" w:rsidR="00DF4318" w:rsidRDefault="00DF4318" w:rsidP="00DF4318">
      <w:pPr>
        <w:pStyle w:val="Default"/>
        <w:jc w:val="both"/>
        <w:rPr>
          <w:rFonts w:ascii="Arial" w:hAnsi="Arial" w:cs="Arial"/>
          <w:szCs w:val="20"/>
        </w:rPr>
      </w:pPr>
      <w:r w:rsidRPr="001C1EDD">
        <w:rPr>
          <w:rFonts w:ascii="Arial" w:hAnsi="Arial" w:cs="Arial"/>
          <w:szCs w:val="20"/>
        </w:rPr>
        <w:t>11.1</w:t>
      </w:r>
      <w:r>
        <w:rPr>
          <w:rFonts w:ascii="Arial" w:hAnsi="Arial" w:cs="Arial"/>
          <w:szCs w:val="20"/>
        </w:rPr>
        <w:t>.</w:t>
      </w:r>
      <w:r w:rsidRPr="00E34423">
        <w:rPr>
          <w:rFonts w:ascii="Arial" w:eastAsia="Batang" w:hAnsi="Arial" w:cs="Arial"/>
          <w:color w:val="auto"/>
          <w:lang w:eastAsia="pt-BR"/>
        </w:rPr>
        <w:t xml:space="preserve"> </w:t>
      </w:r>
      <w:r w:rsidRPr="00956471">
        <w:rPr>
          <w:rFonts w:ascii="Arial" w:hAnsi="Arial" w:cs="Arial"/>
          <w:szCs w:val="20"/>
        </w:rPr>
        <w:t>Garantia do cumprimento das obrigações legais relacionadas à Saúde e Segurança do Trabalho</w:t>
      </w:r>
      <w:r w:rsidRPr="00E34423">
        <w:rPr>
          <w:rFonts w:ascii="Arial" w:hAnsi="Arial" w:cs="Arial"/>
          <w:szCs w:val="20"/>
        </w:rPr>
        <w:t>.</w:t>
      </w:r>
    </w:p>
    <w:p w14:paraId="617ACD4F" w14:textId="77777777" w:rsidR="00DF4318" w:rsidRPr="001C1EDD" w:rsidRDefault="00DF4318" w:rsidP="00DF4318">
      <w:pPr>
        <w:pStyle w:val="Default"/>
        <w:jc w:val="both"/>
        <w:rPr>
          <w:rFonts w:ascii="Arial" w:hAnsi="Arial" w:cs="Arial"/>
          <w:szCs w:val="20"/>
        </w:rPr>
      </w:pPr>
    </w:p>
    <w:p w14:paraId="3F232A10" w14:textId="77777777" w:rsidR="00DF4318" w:rsidRPr="001C1EDD" w:rsidRDefault="00DF4318" w:rsidP="00DF4318">
      <w:pPr>
        <w:pStyle w:val="Default"/>
        <w:jc w:val="both"/>
        <w:rPr>
          <w:rFonts w:ascii="Arial" w:hAnsi="Arial" w:cs="Arial"/>
          <w:szCs w:val="20"/>
        </w:rPr>
      </w:pPr>
      <w:r w:rsidRPr="001C1EDD">
        <w:rPr>
          <w:rFonts w:ascii="Arial" w:hAnsi="Arial" w:cs="Arial"/>
          <w:szCs w:val="20"/>
        </w:rPr>
        <w:t xml:space="preserve">11.2. </w:t>
      </w:r>
      <w:r w:rsidRPr="00956471">
        <w:rPr>
          <w:rFonts w:ascii="Arial" w:hAnsi="Arial" w:cs="Arial"/>
          <w:szCs w:val="20"/>
        </w:rPr>
        <w:t>Regularidade no envio das informações ao eSocial.</w:t>
      </w:r>
    </w:p>
    <w:p w14:paraId="431183E6" w14:textId="77777777" w:rsidR="00DF4318" w:rsidRPr="001C1EDD" w:rsidRDefault="00DF4318" w:rsidP="00DF4318">
      <w:pPr>
        <w:pStyle w:val="Default"/>
        <w:jc w:val="both"/>
        <w:rPr>
          <w:rFonts w:ascii="Arial" w:hAnsi="Arial" w:cs="Arial"/>
          <w:szCs w:val="20"/>
        </w:rPr>
      </w:pPr>
    </w:p>
    <w:p w14:paraId="11FDF177" w14:textId="77777777" w:rsidR="00DF4318" w:rsidRDefault="00DF4318" w:rsidP="00DF4318">
      <w:pPr>
        <w:pStyle w:val="Default"/>
        <w:jc w:val="both"/>
        <w:rPr>
          <w:rFonts w:ascii="Arial" w:hAnsi="Arial" w:cs="Arial"/>
          <w:szCs w:val="20"/>
        </w:rPr>
      </w:pPr>
      <w:r w:rsidRPr="001C1EDD">
        <w:rPr>
          <w:rFonts w:ascii="Arial" w:hAnsi="Arial" w:cs="Arial"/>
          <w:szCs w:val="20"/>
        </w:rPr>
        <w:t xml:space="preserve">11.3. </w:t>
      </w:r>
      <w:r w:rsidRPr="00956471">
        <w:rPr>
          <w:rFonts w:ascii="Arial" w:hAnsi="Arial" w:cs="Arial"/>
          <w:szCs w:val="20"/>
        </w:rPr>
        <w:t>Prevenção de acidentes e doenças ocupacionais.</w:t>
      </w:r>
    </w:p>
    <w:p w14:paraId="56250CB7" w14:textId="77777777" w:rsidR="00DF4318" w:rsidRPr="001C1EDD" w:rsidRDefault="00DF4318" w:rsidP="00DF4318">
      <w:pPr>
        <w:pStyle w:val="Default"/>
        <w:jc w:val="both"/>
        <w:rPr>
          <w:rFonts w:ascii="Arial" w:hAnsi="Arial" w:cs="Arial"/>
          <w:szCs w:val="20"/>
        </w:rPr>
      </w:pPr>
    </w:p>
    <w:p w14:paraId="6665A1F1" w14:textId="77777777" w:rsidR="00DF4318" w:rsidRDefault="00DF4318" w:rsidP="00DF4318">
      <w:pPr>
        <w:pStyle w:val="Default"/>
        <w:jc w:val="both"/>
        <w:rPr>
          <w:rFonts w:ascii="Arial" w:hAnsi="Arial" w:cs="Arial"/>
          <w:szCs w:val="20"/>
        </w:rPr>
      </w:pPr>
      <w:r w:rsidRPr="001C1EDD">
        <w:rPr>
          <w:rFonts w:ascii="Arial" w:hAnsi="Arial" w:cs="Arial"/>
          <w:szCs w:val="20"/>
        </w:rPr>
        <w:t xml:space="preserve">11.4. </w:t>
      </w:r>
      <w:r w:rsidRPr="00956471">
        <w:rPr>
          <w:rFonts w:ascii="Arial" w:hAnsi="Arial" w:cs="Arial"/>
          <w:szCs w:val="20"/>
        </w:rPr>
        <w:t>Redução de riscos trabalhistas, previdenciários e administrativo</w:t>
      </w:r>
      <w:r>
        <w:rPr>
          <w:rFonts w:ascii="Arial" w:hAnsi="Arial" w:cs="Arial"/>
          <w:szCs w:val="20"/>
        </w:rPr>
        <w:t>.</w:t>
      </w:r>
    </w:p>
    <w:p w14:paraId="6402961B" w14:textId="77777777" w:rsidR="00DF4318" w:rsidRPr="001C1EDD" w:rsidRDefault="00DF4318" w:rsidP="00DF4318">
      <w:pPr>
        <w:pStyle w:val="Default"/>
        <w:jc w:val="both"/>
        <w:rPr>
          <w:rFonts w:ascii="Arial" w:hAnsi="Arial" w:cs="Arial"/>
          <w:szCs w:val="20"/>
        </w:rPr>
      </w:pPr>
    </w:p>
    <w:p w14:paraId="524577CD" w14:textId="77777777" w:rsidR="00DF4318" w:rsidRDefault="00DF4318" w:rsidP="00DF4318">
      <w:pPr>
        <w:pStyle w:val="Default"/>
        <w:jc w:val="both"/>
        <w:rPr>
          <w:rFonts w:ascii="Arial" w:hAnsi="Arial" w:cs="Arial"/>
          <w:szCs w:val="20"/>
        </w:rPr>
      </w:pPr>
      <w:r w:rsidRPr="001C1EDD">
        <w:rPr>
          <w:rFonts w:ascii="Arial" w:hAnsi="Arial" w:cs="Arial"/>
          <w:szCs w:val="20"/>
        </w:rPr>
        <w:t xml:space="preserve">11.5. </w:t>
      </w:r>
      <w:r w:rsidRPr="00956471">
        <w:rPr>
          <w:rFonts w:ascii="Arial" w:hAnsi="Arial" w:cs="Arial"/>
          <w:szCs w:val="20"/>
        </w:rPr>
        <w:t>Melhoria das condições de trabalho dos servidores municipais.</w:t>
      </w:r>
    </w:p>
    <w:p w14:paraId="4E11E630" w14:textId="77777777" w:rsidR="00DF4318" w:rsidRPr="001C1EDD" w:rsidRDefault="00DF4318" w:rsidP="00DF4318">
      <w:pPr>
        <w:pStyle w:val="Default"/>
        <w:jc w:val="both"/>
        <w:rPr>
          <w:rFonts w:ascii="Arial" w:hAnsi="Arial" w:cs="Arial"/>
          <w:szCs w:val="20"/>
        </w:rPr>
      </w:pPr>
    </w:p>
    <w:p w14:paraId="1FB89CCD" w14:textId="77777777" w:rsidR="00DF4318" w:rsidRDefault="00DF4318" w:rsidP="00DF4318">
      <w:pPr>
        <w:pStyle w:val="Default"/>
        <w:jc w:val="both"/>
        <w:rPr>
          <w:rFonts w:ascii="Arial" w:hAnsi="Arial" w:cs="Arial"/>
          <w:szCs w:val="20"/>
        </w:rPr>
      </w:pPr>
      <w:r w:rsidRPr="001C1EDD">
        <w:rPr>
          <w:rFonts w:ascii="Arial" w:hAnsi="Arial" w:cs="Arial"/>
          <w:szCs w:val="20"/>
        </w:rPr>
        <w:t xml:space="preserve">11.6. </w:t>
      </w:r>
      <w:r w:rsidRPr="00956471">
        <w:rPr>
          <w:rFonts w:ascii="Arial" w:hAnsi="Arial" w:cs="Arial"/>
          <w:szCs w:val="20"/>
        </w:rPr>
        <w:t>Maior segurança jurídica para a Administração Pública.</w:t>
      </w:r>
    </w:p>
    <w:p w14:paraId="08642464" w14:textId="77777777" w:rsidR="00DF4318" w:rsidRPr="001C1EDD" w:rsidRDefault="00DF4318" w:rsidP="00DF4318">
      <w:pPr>
        <w:pStyle w:val="Default"/>
        <w:jc w:val="both"/>
        <w:rPr>
          <w:rFonts w:ascii="Arial" w:hAnsi="Arial" w:cs="Arial"/>
          <w:szCs w:val="20"/>
        </w:rPr>
      </w:pPr>
    </w:p>
    <w:p w14:paraId="04D4C17C" w14:textId="77777777" w:rsidR="00DF4318" w:rsidRDefault="00DF4318" w:rsidP="00DF4318">
      <w:pPr>
        <w:pStyle w:val="Default"/>
        <w:jc w:val="both"/>
        <w:rPr>
          <w:rFonts w:ascii="Arial" w:hAnsi="Arial" w:cs="Arial"/>
          <w:szCs w:val="20"/>
        </w:rPr>
      </w:pPr>
      <w:r w:rsidRPr="001C1EDD">
        <w:rPr>
          <w:rFonts w:ascii="Arial" w:hAnsi="Arial" w:cs="Arial"/>
          <w:szCs w:val="20"/>
        </w:rPr>
        <w:t>11.7</w:t>
      </w:r>
      <w:r>
        <w:rPr>
          <w:rFonts w:ascii="Arial" w:hAnsi="Arial" w:cs="Arial"/>
          <w:szCs w:val="20"/>
        </w:rPr>
        <w:t>.</w:t>
      </w:r>
      <w:r w:rsidRPr="00E34423">
        <w:rPr>
          <w:rFonts w:ascii="Arial" w:eastAsia="Batang" w:hAnsi="Arial" w:cs="Arial"/>
          <w:color w:val="auto"/>
          <w:lang w:eastAsia="pt-BR"/>
        </w:rPr>
        <w:t xml:space="preserve"> </w:t>
      </w:r>
      <w:r w:rsidRPr="00956471">
        <w:rPr>
          <w:rFonts w:ascii="Arial" w:hAnsi="Arial" w:cs="Arial"/>
          <w:szCs w:val="20"/>
        </w:rPr>
        <w:t>Padronização e organização das informações ocupacionais.</w:t>
      </w:r>
    </w:p>
    <w:p w14:paraId="710F6B84" w14:textId="77777777" w:rsidR="00DF4318" w:rsidRPr="001C1EDD" w:rsidRDefault="00DF4318" w:rsidP="00DF4318">
      <w:pPr>
        <w:pStyle w:val="Default"/>
        <w:jc w:val="both"/>
        <w:rPr>
          <w:rFonts w:ascii="Arial" w:hAnsi="Arial" w:cs="Arial"/>
          <w:szCs w:val="20"/>
        </w:rPr>
      </w:pPr>
    </w:p>
    <w:p w14:paraId="779C8D01" w14:textId="77777777" w:rsidR="00DF4318" w:rsidRDefault="00DF4318" w:rsidP="00DF4318">
      <w:pPr>
        <w:pStyle w:val="Default"/>
        <w:jc w:val="both"/>
        <w:rPr>
          <w:rFonts w:ascii="Arial" w:hAnsi="Arial" w:cs="Arial"/>
          <w:szCs w:val="20"/>
        </w:rPr>
      </w:pPr>
      <w:r w:rsidRPr="001C1EDD">
        <w:rPr>
          <w:rFonts w:ascii="Arial" w:hAnsi="Arial" w:cs="Arial"/>
          <w:szCs w:val="20"/>
        </w:rPr>
        <w:t xml:space="preserve">11.8. </w:t>
      </w:r>
      <w:r w:rsidRPr="00956471">
        <w:rPr>
          <w:rFonts w:ascii="Arial" w:hAnsi="Arial" w:cs="Arial"/>
          <w:szCs w:val="20"/>
        </w:rPr>
        <w:t>Maior eficiência administrativa na gestão de SST</w:t>
      </w:r>
      <w:r>
        <w:rPr>
          <w:rFonts w:ascii="Arial" w:hAnsi="Arial" w:cs="Arial"/>
          <w:szCs w:val="20"/>
        </w:rPr>
        <w:t>.</w:t>
      </w:r>
    </w:p>
    <w:p w14:paraId="4BDA487D" w14:textId="77777777" w:rsidR="00DF4318" w:rsidRDefault="00DF4318" w:rsidP="00DF4318">
      <w:pPr>
        <w:pStyle w:val="Default"/>
        <w:jc w:val="both"/>
        <w:rPr>
          <w:rFonts w:ascii="Arial" w:hAnsi="Arial" w:cs="Arial"/>
          <w:szCs w:val="20"/>
        </w:rPr>
      </w:pPr>
    </w:p>
    <w:p w14:paraId="101BB742" w14:textId="77777777" w:rsidR="00DF4318" w:rsidRDefault="00DF4318" w:rsidP="00DF4318">
      <w:pPr>
        <w:pStyle w:val="Default"/>
        <w:jc w:val="both"/>
        <w:rPr>
          <w:rFonts w:ascii="Arial" w:hAnsi="Arial" w:cs="Arial"/>
          <w:szCs w:val="20"/>
        </w:rPr>
      </w:pPr>
      <w:r>
        <w:rPr>
          <w:rFonts w:ascii="Arial" w:hAnsi="Arial" w:cs="Arial"/>
          <w:szCs w:val="20"/>
        </w:rPr>
        <w:t xml:space="preserve">11.9. </w:t>
      </w:r>
      <w:r w:rsidRPr="00956471">
        <w:rPr>
          <w:rFonts w:ascii="Arial" w:hAnsi="Arial" w:cs="Arial"/>
          <w:szCs w:val="20"/>
        </w:rPr>
        <w:t>Redução de passivos administrativos e trabalhistas.</w:t>
      </w:r>
    </w:p>
    <w:p w14:paraId="12521C45" w14:textId="77777777" w:rsidR="00DF4318" w:rsidRDefault="00DF4318" w:rsidP="00DF4318">
      <w:pPr>
        <w:pStyle w:val="Default"/>
        <w:jc w:val="both"/>
        <w:rPr>
          <w:rFonts w:ascii="Arial" w:hAnsi="Arial" w:cs="Arial"/>
          <w:szCs w:val="20"/>
        </w:rPr>
      </w:pPr>
    </w:p>
    <w:p w14:paraId="73134CDE" w14:textId="77777777" w:rsidR="00DF4318" w:rsidRDefault="00DF4318" w:rsidP="00DF4318">
      <w:pPr>
        <w:pStyle w:val="Default"/>
        <w:jc w:val="both"/>
        <w:rPr>
          <w:rFonts w:ascii="Arial" w:hAnsi="Arial" w:cs="Arial"/>
          <w:szCs w:val="20"/>
        </w:rPr>
      </w:pPr>
      <w:r>
        <w:rPr>
          <w:rFonts w:ascii="Arial" w:hAnsi="Arial" w:cs="Arial"/>
          <w:szCs w:val="20"/>
        </w:rPr>
        <w:t xml:space="preserve">11.10. </w:t>
      </w:r>
      <w:r w:rsidRPr="00956471">
        <w:rPr>
          <w:rFonts w:ascii="Arial" w:hAnsi="Arial" w:cs="Arial"/>
          <w:szCs w:val="20"/>
        </w:rPr>
        <w:t>Apoio técnico especializado na gestão ocupacional do Município.</w:t>
      </w:r>
    </w:p>
    <w:p w14:paraId="4678DDA1" w14:textId="77777777" w:rsidR="00DF4318" w:rsidRPr="00DA2906" w:rsidRDefault="00DF4318" w:rsidP="00DF4318">
      <w:pPr>
        <w:pStyle w:val="Default"/>
        <w:jc w:val="both"/>
        <w:rPr>
          <w:rFonts w:ascii="Arial" w:hAnsi="Arial" w:cs="Arial"/>
          <w:color w:val="FF0000"/>
          <w:szCs w:val="20"/>
        </w:rPr>
      </w:pPr>
    </w:p>
    <w:p w14:paraId="25DB426E" w14:textId="77777777" w:rsidR="00DF4318" w:rsidRPr="00B31821" w:rsidRDefault="00DF4318" w:rsidP="00DF4318">
      <w:pPr>
        <w:pStyle w:val="Default"/>
        <w:jc w:val="both"/>
        <w:rPr>
          <w:rFonts w:ascii="Arial" w:hAnsi="Arial" w:cs="Arial"/>
          <w:b/>
          <w:bCs/>
          <w:szCs w:val="20"/>
        </w:rPr>
      </w:pPr>
      <w:r w:rsidRPr="00B31821">
        <w:rPr>
          <w:rFonts w:ascii="Arial" w:hAnsi="Arial" w:cs="Arial"/>
          <w:b/>
          <w:bCs/>
          <w:szCs w:val="20"/>
        </w:rPr>
        <w:t>12 - PROVIDÊNCIAS A SEREM ADOTADAS:</w:t>
      </w:r>
    </w:p>
    <w:p w14:paraId="679040BD" w14:textId="77777777" w:rsidR="00DF4318" w:rsidRPr="00B31821" w:rsidRDefault="00DF4318" w:rsidP="00DF4318">
      <w:pPr>
        <w:pStyle w:val="Default"/>
        <w:jc w:val="both"/>
        <w:rPr>
          <w:rFonts w:ascii="Arial" w:hAnsi="Arial" w:cs="Arial"/>
          <w:szCs w:val="20"/>
        </w:rPr>
      </w:pPr>
    </w:p>
    <w:p w14:paraId="24107724" w14:textId="77777777" w:rsidR="00DF4318" w:rsidRPr="00B31821" w:rsidRDefault="00DF4318" w:rsidP="00DF4318">
      <w:pPr>
        <w:pStyle w:val="Default"/>
        <w:jc w:val="both"/>
        <w:rPr>
          <w:rFonts w:ascii="Arial" w:hAnsi="Arial" w:cs="Arial"/>
          <w:szCs w:val="20"/>
        </w:rPr>
      </w:pPr>
      <w:r w:rsidRPr="00B31821">
        <w:rPr>
          <w:rFonts w:ascii="Arial" w:hAnsi="Arial" w:cs="Arial"/>
          <w:szCs w:val="20"/>
        </w:rPr>
        <w:t>12.1. Deverão ser disponibilizadas as informações funcionais e ocupacionais necessárias para execução contratual.</w:t>
      </w:r>
    </w:p>
    <w:p w14:paraId="26B769CF" w14:textId="77777777" w:rsidR="00DF4318" w:rsidRPr="00B31821" w:rsidRDefault="00DF4318" w:rsidP="00DF4318">
      <w:pPr>
        <w:pStyle w:val="Default"/>
        <w:jc w:val="both"/>
        <w:rPr>
          <w:rFonts w:ascii="Arial" w:hAnsi="Arial" w:cs="Arial"/>
          <w:szCs w:val="20"/>
        </w:rPr>
      </w:pPr>
    </w:p>
    <w:p w14:paraId="6562F9D9" w14:textId="77777777" w:rsidR="00DF4318" w:rsidRPr="00B31821" w:rsidRDefault="00DF4318" w:rsidP="00DF4318">
      <w:pPr>
        <w:pStyle w:val="Default"/>
        <w:jc w:val="both"/>
        <w:rPr>
          <w:rFonts w:ascii="Arial" w:hAnsi="Arial" w:cs="Arial"/>
          <w:szCs w:val="20"/>
        </w:rPr>
      </w:pPr>
      <w:r w:rsidRPr="00B31821">
        <w:rPr>
          <w:rFonts w:ascii="Arial" w:hAnsi="Arial" w:cs="Arial"/>
          <w:szCs w:val="20"/>
        </w:rPr>
        <w:t>12.2. A Administração deverá disponibilizar local adequado para realização de treinamentos, atendimentos e avaliações presenciais quando necessário.</w:t>
      </w:r>
    </w:p>
    <w:p w14:paraId="2117D6E5" w14:textId="77777777" w:rsidR="00DF4318" w:rsidRPr="00B31821" w:rsidRDefault="00DF4318" w:rsidP="00DF4318">
      <w:pPr>
        <w:pStyle w:val="Default"/>
        <w:jc w:val="both"/>
        <w:rPr>
          <w:rFonts w:ascii="Arial" w:hAnsi="Arial" w:cs="Arial"/>
          <w:szCs w:val="20"/>
        </w:rPr>
      </w:pPr>
    </w:p>
    <w:p w14:paraId="2A9BD999" w14:textId="77777777" w:rsidR="00DF4318" w:rsidRPr="00B31821" w:rsidRDefault="00DF4318" w:rsidP="00DF4318">
      <w:pPr>
        <w:pStyle w:val="Default"/>
        <w:jc w:val="both"/>
        <w:rPr>
          <w:rFonts w:ascii="Arial" w:hAnsi="Arial" w:cs="Arial"/>
          <w:szCs w:val="20"/>
        </w:rPr>
      </w:pPr>
      <w:r w:rsidRPr="00B31821">
        <w:rPr>
          <w:rFonts w:ascii="Arial" w:hAnsi="Arial" w:cs="Arial"/>
          <w:szCs w:val="20"/>
        </w:rPr>
        <w:t>12.3. Também será necessário acompanhamento interno das informações enviadas ao eSocial e dos cronogramas de exames e treinamentos.</w:t>
      </w:r>
    </w:p>
    <w:p w14:paraId="37F78438" w14:textId="77777777" w:rsidR="00DF4318" w:rsidRDefault="00DF4318" w:rsidP="00DF4318">
      <w:pPr>
        <w:pStyle w:val="Default"/>
        <w:jc w:val="both"/>
        <w:rPr>
          <w:rFonts w:ascii="Arial" w:hAnsi="Arial" w:cs="Arial"/>
          <w:szCs w:val="20"/>
        </w:rPr>
      </w:pPr>
    </w:p>
    <w:p w14:paraId="2D9836AE" w14:textId="77777777" w:rsidR="00DF4318" w:rsidRDefault="00DF4318" w:rsidP="00DF4318">
      <w:pPr>
        <w:pStyle w:val="Default"/>
        <w:jc w:val="both"/>
        <w:rPr>
          <w:rFonts w:ascii="Arial" w:hAnsi="Arial" w:cs="Arial"/>
          <w:b/>
          <w:bCs/>
          <w:color w:val="auto"/>
          <w:szCs w:val="20"/>
        </w:rPr>
      </w:pPr>
      <w:r w:rsidRPr="007045EE">
        <w:rPr>
          <w:rFonts w:ascii="Arial" w:hAnsi="Arial" w:cs="Arial"/>
          <w:b/>
          <w:szCs w:val="20"/>
        </w:rPr>
        <w:t>1</w:t>
      </w:r>
      <w:r>
        <w:rPr>
          <w:rFonts w:ascii="Arial" w:hAnsi="Arial" w:cs="Arial"/>
          <w:b/>
          <w:szCs w:val="20"/>
        </w:rPr>
        <w:t>3</w:t>
      </w:r>
      <w:r w:rsidRPr="007045EE">
        <w:rPr>
          <w:rFonts w:ascii="Arial" w:hAnsi="Arial" w:cs="Arial"/>
          <w:b/>
          <w:bCs/>
          <w:color w:val="auto"/>
          <w:szCs w:val="20"/>
        </w:rPr>
        <w:t xml:space="preserve"> -</w:t>
      </w:r>
      <w:r w:rsidRPr="00DA2906">
        <w:rPr>
          <w:rFonts w:ascii="Arial" w:hAnsi="Arial" w:cs="Arial"/>
          <w:b/>
          <w:bCs/>
          <w:color w:val="auto"/>
          <w:szCs w:val="20"/>
        </w:rPr>
        <w:t xml:space="preserve"> </w:t>
      </w:r>
      <w:r w:rsidRPr="00E55AE3">
        <w:rPr>
          <w:rFonts w:ascii="Arial" w:hAnsi="Arial" w:cs="Arial"/>
          <w:b/>
          <w:bCs/>
          <w:color w:val="auto"/>
          <w:szCs w:val="20"/>
        </w:rPr>
        <w:t>POSSÍVEIS IMPACTOS AMBIENTAIS:</w:t>
      </w:r>
    </w:p>
    <w:p w14:paraId="43767EFD" w14:textId="77777777" w:rsidR="00DF4318" w:rsidRDefault="00DF4318" w:rsidP="00DF4318">
      <w:pPr>
        <w:pStyle w:val="Default"/>
        <w:jc w:val="both"/>
        <w:rPr>
          <w:rFonts w:ascii="Arial" w:hAnsi="Arial" w:cs="Arial"/>
          <w:b/>
          <w:bCs/>
          <w:color w:val="auto"/>
          <w:szCs w:val="20"/>
        </w:rPr>
      </w:pPr>
    </w:p>
    <w:p w14:paraId="33F27838" w14:textId="77777777" w:rsidR="00DF4318" w:rsidRPr="00994780" w:rsidRDefault="00DF4318" w:rsidP="00DF4318">
      <w:pPr>
        <w:pStyle w:val="Default"/>
        <w:spacing w:line="276" w:lineRule="auto"/>
        <w:jc w:val="both"/>
        <w:rPr>
          <w:rFonts w:ascii="Arial" w:hAnsi="Arial" w:cs="Arial"/>
          <w:bCs/>
          <w:szCs w:val="20"/>
        </w:rPr>
      </w:pPr>
      <w:r w:rsidRPr="00994780">
        <w:rPr>
          <w:rFonts w:ascii="Arial" w:hAnsi="Arial" w:cs="Arial"/>
          <w:bCs/>
          <w:szCs w:val="20"/>
        </w:rPr>
        <w:t>13.1.</w:t>
      </w:r>
      <w:r>
        <w:rPr>
          <w:rFonts w:ascii="Arial" w:hAnsi="Arial" w:cs="Arial"/>
          <w:bCs/>
          <w:szCs w:val="20"/>
        </w:rPr>
        <w:t xml:space="preserve"> </w:t>
      </w:r>
      <w:r w:rsidRPr="00994780">
        <w:rPr>
          <w:rFonts w:ascii="Arial" w:hAnsi="Arial" w:cs="Arial"/>
          <w:bCs/>
          <w:szCs w:val="20"/>
        </w:rPr>
        <w:t>A contratação apresenta impactos ambientais predominantemente positivos, considerando que os serviços de Saúde e Segurança do Trabalho contribuem diretamente para prevenção de riscos ocupacionais, melhoria das condições laborais e redução de acidentes e exposições nocivas no ambiente de trabalho.</w:t>
      </w:r>
    </w:p>
    <w:p w14:paraId="77FABAAE" w14:textId="77777777" w:rsidR="00DF4318" w:rsidRPr="00994780" w:rsidRDefault="00DF4318" w:rsidP="00DF4318">
      <w:pPr>
        <w:pStyle w:val="Default"/>
        <w:spacing w:line="276" w:lineRule="auto"/>
        <w:jc w:val="both"/>
        <w:rPr>
          <w:rFonts w:ascii="Arial" w:hAnsi="Arial" w:cs="Arial"/>
          <w:bCs/>
          <w:szCs w:val="20"/>
        </w:rPr>
      </w:pPr>
    </w:p>
    <w:p w14:paraId="68D8AA35" w14:textId="77777777" w:rsidR="00DF4318" w:rsidRPr="00994780" w:rsidRDefault="00DF4318" w:rsidP="00DF4318">
      <w:pPr>
        <w:pStyle w:val="Default"/>
        <w:spacing w:line="276" w:lineRule="auto"/>
        <w:jc w:val="both"/>
        <w:rPr>
          <w:rFonts w:ascii="Arial" w:hAnsi="Arial" w:cs="Arial"/>
          <w:bCs/>
          <w:szCs w:val="20"/>
        </w:rPr>
      </w:pPr>
      <w:r w:rsidRPr="00994780">
        <w:rPr>
          <w:rFonts w:ascii="Arial" w:hAnsi="Arial" w:cs="Arial"/>
          <w:bCs/>
          <w:szCs w:val="20"/>
        </w:rPr>
        <w:t>13.2.</w:t>
      </w:r>
      <w:r>
        <w:rPr>
          <w:rFonts w:ascii="Arial" w:hAnsi="Arial" w:cs="Arial"/>
          <w:bCs/>
          <w:szCs w:val="20"/>
        </w:rPr>
        <w:t xml:space="preserve"> </w:t>
      </w:r>
      <w:r w:rsidRPr="00994780">
        <w:rPr>
          <w:rFonts w:ascii="Arial" w:hAnsi="Arial" w:cs="Arial"/>
          <w:bCs/>
          <w:szCs w:val="20"/>
        </w:rPr>
        <w:t xml:space="preserve">A correta identificação, monitoramento e controle dos agentes físicos, químicos e biológicos também contribui para redução de impactos ambientais ocupacionais e promoção de práticas preventivas mais </w:t>
      </w:r>
      <w:r w:rsidRPr="00994780">
        <w:rPr>
          <w:rFonts w:ascii="Arial" w:hAnsi="Arial" w:cs="Arial"/>
          <w:bCs/>
          <w:szCs w:val="20"/>
        </w:rPr>
        <w:lastRenderedPageBreak/>
        <w:t>seguras e sustentáveis.</w:t>
      </w:r>
    </w:p>
    <w:p w14:paraId="5B069CFA" w14:textId="77777777" w:rsidR="00DF4318" w:rsidRPr="00994780" w:rsidRDefault="00DF4318" w:rsidP="00DF4318">
      <w:pPr>
        <w:pStyle w:val="Default"/>
        <w:spacing w:line="276" w:lineRule="auto"/>
        <w:jc w:val="both"/>
        <w:rPr>
          <w:rFonts w:ascii="Arial" w:hAnsi="Arial" w:cs="Arial"/>
          <w:bCs/>
          <w:szCs w:val="20"/>
        </w:rPr>
      </w:pPr>
    </w:p>
    <w:p w14:paraId="27C107FA" w14:textId="77777777" w:rsidR="00DF4318" w:rsidRPr="007A1766" w:rsidRDefault="00DF4318" w:rsidP="00DF4318">
      <w:pPr>
        <w:pStyle w:val="Default"/>
        <w:spacing w:line="276" w:lineRule="auto"/>
        <w:jc w:val="both"/>
        <w:rPr>
          <w:rFonts w:ascii="Arial" w:hAnsi="Arial" w:cs="Arial"/>
          <w:bCs/>
          <w:szCs w:val="20"/>
        </w:rPr>
      </w:pPr>
      <w:r w:rsidRPr="00994780">
        <w:rPr>
          <w:rFonts w:ascii="Arial" w:hAnsi="Arial" w:cs="Arial"/>
          <w:bCs/>
          <w:szCs w:val="20"/>
        </w:rPr>
        <w:t>13.3.</w:t>
      </w:r>
      <w:r>
        <w:rPr>
          <w:rFonts w:ascii="Arial" w:hAnsi="Arial" w:cs="Arial"/>
          <w:bCs/>
          <w:szCs w:val="20"/>
        </w:rPr>
        <w:t xml:space="preserve"> </w:t>
      </w:r>
      <w:r w:rsidRPr="00994780">
        <w:rPr>
          <w:rFonts w:ascii="Arial" w:hAnsi="Arial" w:cs="Arial"/>
          <w:bCs/>
          <w:szCs w:val="20"/>
        </w:rPr>
        <w:t>Sempre que possível, deverá ser priorizada a utilização de documentos digitais, visando redução do consumo de papel e maior sustentabilidade administrativa.</w:t>
      </w:r>
    </w:p>
    <w:p w14:paraId="335BBD8A" w14:textId="77777777" w:rsidR="00DF4318" w:rsidRDefault="00DF4318" w:rsidP="00DF4318">
      <w:pPr>
        <w:pStyle w:val="Default"/>
        <w:jc w:val="both"/>
        <w:rPr>
          <w:rFonts w:ascii="Arial" w:hAnsi="Arial" w:cs="Arial"/>
          <w:b/>
          <w:szCs w:val="20"/>
        </w:rPr>
      </w:pPr>
    </w:p>
    <w:p w14:paraId="6183280E" w14:textId="77777777" w:rsidR="00DF4318" w:rsidRDefault="00DF4318" w:rsidP="00DF4318">
      <w:pPr>
        <w:pStyle w:val="Default"/>
        <w:jc w:val="both"/>
        <w:rPr>
          <w:rFonts w:ascii="Arial" w:hAnsi="Arial" w:cs="Arial"/>
          <w:b/>
          <w:szCs w:val="20"/>
        </w:rPr>
      </w:pPr>
      <w:r>
        <w:rPr>
          <w:rFonts w:ascii="Arial" w:hAnsi="Arial" w:cs="Arial"/>
          <w:b/>
          <w:szCs w:val="20"/>
        </w:rPr>
        <w:t xml:space="preserve">14 - </w:t>
      </w:r>
      <w:r w:rsidRPr="00E55AE3">
        <w:rPr>
          <w:rFonts w:ascii="Arial" w:hAnsi="Arial" w:cs="Arial"/>
          <w:b/>
          <w:szCs w:val="20"/>
        </w:rPr>
        <w:t>JUSTIFICATIVA DA ESCOLHA DA SOLUÇÃO:</w:t>
      </w:r>
    </w:p>
    <w:p w14:paraId="7FA48184" w14:textId="77777777" w:rsidR="00DF4318" w:rsidRDefault="00DF4318" w:rsidP="00DF4318">
      <w:pPr>
        <w:pStyle w:val="Default"/>
        <w:jc w:val="both"/>
        <w:rPr>
          <w:rFonts w:ascii="Arial" w:hAnsi="Arial" w:cs="Arial"/>
          <w:b/>
          <w:szCs w:val="20"/>
        </w:rPr>
      </w:pPr>
    </w:p>
    <w:p w14:paraId="65099C63" w14:textId="77777777" w:rsidR="00DF4318" w:rsidRPr="00994780" w:rsidRDefault="00DF4318" w:rsidP="00DF4318">
      <w:pPr>
        <w:pStyle w:val="Default"/>
        <w:spacing w:line="276" w:lineRule="auto"/>
        <w:jc w:val="both"/>
        <w:rPr>
          <w:rFonts w:ascii="Arial" w:hAnsi="Arial" w:cs="Arial"/>
          <w:bCs/>
          <w:szCs w:val="20"/>
        </w:rPr>
      </w:pPr>
      <w:r w:rsidRPr="00994780">
        <w:rPr>
          <w:rFonts w:ascii="Arial" w:hAnsi="Arial" w:cs="Arial"/>
          <w:bCs/>
          <w:szCs w:val="20"/>
        </w:rPr>
        <w:t>14.1.</w:t>
      </w:r>
      <w:r>
        <w:rPr>
          <w:rFonts w:ascii="Arial" w:hAnsi="Arial" w:cs="Arial"/>
          <w:bCs/>
          <w:szCs w:val="20"/>
        </w:rPr>
        <w:t xml:space="preserve"> </w:t>
      </w:r>
      <w:r w:rsidRPr="004E0A74">
        <w:rPr>
          <w:rFonts w:ascii="Arial" w:hAnsi="Arial" w:cs="Arial"/>
          <w:bCs/>
          <w:szCs w:val="20"/>
        </w:rPr>
        <w:t>A solução adotada consiste na realização de Pregão Eletrônico para contratação integrada de empresa especializada na prestação dos serviços de Saúde e Segurança do Trabalho – SST.</w:t>
      </w:r>
    </w:p>
    <w:p w14:paraId="3CC1707C" w14:textId="77777777" w:rsidR="00DF4318" w:rsidRPr="00994780" w:rsidRDefault="00DF4318" w:rsidP="00DF4318">
      <w:pPr>
        <w:pStyle w:val="Default"/>
        <w:spacing w:line="276" w:lineRule="auto"/>
        <w:jc w:val="both"/>
        <w:rPr>
          <w:rFonts w:ascii="Arial" w:hAnsi="Arial" w:cs="Arial"/>
          <w:bCs/>
          <w:szCs w:val="20"/>
        </w:rPr>
      </w:pPr>
    </w:p>
    <w:p w14:paraId="64051BD0" w14:textId="77777777" w:rsidR="00DF4318" w:rsidRDefault="00DF4318" w:rsidP="00DF4318">
      <w:pPr>
        <w:pStyle w:val="Default"/>
        <w:spacing w:line="276" w:lineRule="auto"/>
        <w:jc w:val="both"/>
        <w:rPr>
          <w:rFonts w:ascii="Arial" w:hAnsi="Arial" w:cs="Arial"/>
          <w:bCs/>
          <w:szCs w:val="20"/>
        </w:rPr>
      </w:pPr>
      <w:r w:rsidRPr="00994780">
        <w:rPr>
          <w:rFonts w:ascii="Arial" w:hAnsi="Arial" w:cs="Arial"/>
          <w:bCs/>
          <w:szCs w:val="20"/>
        </w:rPr>
        <w:t>14.2.</w:t>
      </w:r>
      <w:r>
        <w:rPr>
          <w:rFonts w:ascii="Arial" w:hAnsi="Arial" w:cs="Arial"/>
          <w:bCs/>
          <w:szCs w:val="20"/>
        </w:rPr>
        <w:t xml:space="preserve"> </w:t>
      </w:r>
      <w:r w:rsidRPr="004E0A74">
        <w:rPr>
          <w:rFonts w:ascii="Arial" w:hAnsi="Arial" w:cs="Arial"/>
          <w:bCs/>
          <w:szCs w:val="20"/>
        </w:rPr>
        <w:t>A modelagem adotada contempla, de um lado, a contratação dos serviços técnicos continuados relacionados à assessoria, consultoria, gerenciamento, monitoramento e envio das informações de SST ao eSocial, elaboração e atualização dos programas e laudos obrigatórios, os quais atendem necessidade permanente da Administração e admitem prorrogação contratual nos termos do artigo 107 da Lei Federal nº 14.133/2021.</w:t>
      </w:r>
    </w:p>
    <w:p w14:paraId="3308E171" w14:textId="77777777" w:rsidR="00DF4318" w:rsidRDefault="00DF4318" w:rsidP="00DF4318">
      <w:pPr>
        <w:pStyle w:val="Default"/>
        <w:spacing w:line="276" w:lineRule="auto"/>
        <w:jc w:val="both"/>
        <w:rPr>
          <w:rFonts w:ascii="Arial" w:hAnsi="Arial" w:cs="Arial"/>
          <w:bCs/>
          <w:szCs w:val="20"/>
        </w:rPr>
      </w:pPr>
    </w:p>
    <w:p w14:paraId="76BD6E96" w14:textId="77777777" w:rsidR="00DF4318" w:rsidRDefault="00DF4318" w:rsidP="00DF4318">
      <w:pPr>
        <w:pStyle w:val="Default"/>
        <w:spacing w:line="276" w:lineRule="auto"/>
        <w:jc w:val="both"/>
        <w:rPr>
          <w:rFonts w:ascii="Arial" w:hAnsi="Arial" w:cs="Arial"/>
          <w:bCs/>
          <w:szCs w:val="20"/>
        </w:rPr>
      </w:pPr>
      <w:r>
        <w:rPr>
          <w:rFonts w:ascii="Arial" w:hAnsi="Arial" w:cs="Arial"/>
          <w:bCs/>
          <w:szCs w:val="20"/>
        </w:rPr>
        <w:t xml:space="preserve">14.3. </w:t>
      </w:r>
      <w:r w:rsidRPr="004E0A74">
        <w:rPr>
          <w:rFonts w:ascii="Arial" w:hAnsi="Arial" w:cs="Arial"/>
          <w:bCs/>
          <w:szCs w:val="20"/>
        </w:rPr>
        <w:t>De outro lado, contempla a utilização do Sistema de Registro de Preços para os serviços executados sob demanda, tais como exames ocupacionais, exames complementares, perícias médicas, avaliações específicas e treinamentos, cujos quantitativos não podem ser previamente definidos com precisão, permitindo que as contratações ocorram conforme a efetiva necessidade da Administração.</w:t>
      </w:r>
    </w:p>
    <w:p w14:paraId="5C4855B8" w14:textId="77777777" w:rsidR="00DF4318" w:rsidRDefault="00DF4318" w:rsidP="00DF4318">
      <w:pPr>
        <w:pStyle w:val="Default"/>
        <w:spacing w:line="276" w:lineRule="auto"/>
        <w:jc w:val="both"/>
        <w:rPr>
          <w:rFonts w:ascii="Arial" w:hAnsi="Arial" w:cs="Arial"/>
          <w:bCs/>
          <w:szCs w:val="20"/>
        </w:rPr>
      </w:pPr>
    </w:p>
    <w:p w14:paraId="5E0D5CF7" w14:textId="77777777" w:rsidR="00DF4318" w:rsidRDefault="00DF4318" w:rsidP="00DF4318">
      <w:pPr>
        <w:pStyle w:val="Default"/>
        <w:spacing w:line="276" w:lineRule="auto"/>
        <w:jc w:val="both"/>
        <w:rPr>
          <w:rFonts w:ascii="Arial" w:hAnsi="Arial" w:cs="Arial"/>
          <w:bCs/>
          <w:szCs w:val="20"/>
        </w:rPr>
      </w:pPr>
      <w:r>
        <w:rPr>
          <w:rFonts w:ascii="Arial" w:hAnsi="Arial" w:cs="Arial"/>
          <w:bCs/>
          <w:szCs w:val="20"/>
        </w:rPr>
        <w:t xml:space="preserve">14.4. </w:t>
      </w:r>
      <w:r w:rsidRPr="004E0A74">
        <w:rPr>
          <w:rFonts w:ascii="Arial" w:hAnsi="Arial" w:cs="Arial"/>
          <w:bCs/>
          <w:szCs w:val="20"/>
        </w:rPr>
        <w:t>A solução escolhida proporciona maior eficiência administrativa, economicidade, flexibilidade operacional, padronização técnica dos serviços e segurança jurídica na execução contratual, garantindo o adequado atendimento das obrigações legais relacionadas à Saúde e Segurança do Trabalho dos servidores municipais.</w:t>
      </w:r>
    </w:p>
    <w:p w14:paraId="41B469DD" w14:textId="77777777" w:rsidR="00DF4318" w:rsidRDefault="00DF4318" w:rsidP="00DF4318">
      <w:pPr>
        <w:pStyle w:val="Default"/>
        <w:spacing w:line="276" w:lineRule="auto"/>
        <w:jc w:val="both"/>
        <w:rPr>
          <w:rFonts w:ascii="Arial" w:hAnsi="Arial" w:cs="Arial"/>
          <w:bCs/>
          <w:szCs w:val="20"/>
        </w:rPr>
      </w:pPr>
    </w:p>
    <w:p w14:paraId="414E1FF9" w14:textId="77777777" w:rsidR="00DF4318" w:rsidRDefault="00DF4318" w:rsidP="00DF4318">
      <w:pPr>
        <w:pStyle w:val="Default"/>
        <w:spacing w:line="276" w:lineRule="auto"/>
        <w:jc w:val="both"/>
        <w:rPr>
          <w:rFonts w:ascii="Arial" w:hAnsi="Arial" w:cs="Arial"/>
          <w:bCs/>
          <w:szCs w:val="20"/>
        </w:rPr>
      </w:pPr>
      <w:r>
        <w:rPr>
          <w:rFonts w:ascii="Arial" w:hAnsi="Arial" w:cs="Arial"/>
          <w:bCs/>
          <w:szCs w:val="20"/>
        </w:rPr>
        <w:t>14.5.</w:t>
      </w:r>
      <w:r w:rsidRPr="004E0A74">
        <w:t xml:space="preserve"> </w:t>
      </w:r>
      <w:r w:rsidRPr="004E0A74">
        <w:rPr>
          <w:rFonts w:ascii="Arial" w:hAnsi="Arial" w:cs="Arial"/>
          <w:bCs/>
          <w:szCs w:val="20"/>
        </w:rPr>
        <w:t>A integração dos serviços contínuos e dos serviços sob demanda em lote único não descaracteriza suas naturezas distintas de contratação, sendo adotados os instrumentos jurídicos adequados para cada espécie de serviço, observadas as disposições da Lei nº 14.133/2021</w:t>
      </w:r>
      <w:r>
        <w:rPr>
          <w:rFonts w:ascii="Arial" w:hAnsi="Arial" w:cs="Arial"/>
          <w:bCs/>
          <w:szCs w:val="20"/>
        </w:rPr>
        <w:t>.</w:t>
      </w:r>
    </w:p>
    <w:p w14:paraId="6D2D6161" w14:textId="77777777" w:rsidR="00DF4318" w:rsidRDefault="00DF4318" w:rsidP="00DF4318">
      <w:pPr>
        <w:pStyle w:val="Default"/>
        <w:spacing w:line="276" w:lineRule="auto"/>
        <w:jc w:val="both"/>
        <w:rPr>
          <w:rFonts w:ascii="Arial" w:hAnsi="Arial" w:cs="Arial"/>
          <w:color w:val="FF0000"/>
          <w:szCs w:val="20"/>
        </w:rPr>
      </w:pPr>
    </w:p>
    <w:p w14:paraId="00FDC2D9" w14:textId="77777777" w:rsidR="00DF4318" w:rsidRDefault="00DF4318" w:rsidP="00DF4318">
      <w:pPr>
        <w:pStyle w:val="Default"/>
        <w:jc w:val="both"/>
        <w:rPr>
          <w:rFonts w:ascii="Arial" w:hAnsi="Arial" w:cs="Arial"/>
          <w:b/>
          <w:bCs/>
          <w:szCs w:val="20"/>
        </w:rPr>
      </w:pPr>
      <w:r>
        <w:rPr>
          <w:rFonts w:ascii="Arial" w:hAnsi="Arial" w:cs="Arial"/>
          <w:b/>
          <w:bCs/>
          <w:szCs w:val="20"/>
        </w:rPr>
        <w:t>15</w:t>
      </w:r>
      <w:r w:rsidRPr="00DA2906">
        <w:rPr>
          <w:rFonts w:ascii="Arial" w:hAnsi="Arial" w:cs="Arial"/>
          <w:b/>
          <w:bCs/>
          <w:szCs w:val="20"/>
        </w:rPr>
        <w:t xml:space="preserve"> - </w:t>
      </w:r>
      <w:r w:rsidRPr="00FB5FAA">
        <w:rPr>
          <w:rFonts w:ascii="Arial" w:hAnsi="Arial" w:cs="Arial"/>
          <w:b/>
          <w:bCs/>
          <w:szCs w:val="20"/>
        </w:rPr>
        <w:t>DECLARAÇÃO DE VIABILIDADE</w:t>
      </w:r>
      <w:r>
        <w:rPr>
          <w:rFonts w:ascii="Arial" w:hAnsi="Arial" w:cs="Arial"/>
          <w:b/>
          <w:bCs/>
          <w:szCs w:val="20"/>
        </w:rPr>
        <w:t>:</w:t>
      </w:r>
    </w:p>
    <w:p w14:paraId="2228B502" w14:textId="77777777" w:rsidR="00DF4318" w:rsidRPr="00DA2906" w:rsidRDefault="00DF4318" w:rsidP="00DF4318">
      <w:pPr>
        <w:pStyle w:val="Default"/>
        <w:jc w:val="both"/>
        <w:rPr>
          <w:rFonts w:ascii="Arial" w:hAnsi="Arial" w:cs="Arial"/>
          <w:szCs w:val="20"/>
        </w:rPr>
      </w:pPr>
    </w:p>
    <w:p w14:paraId="0EB4CDB8"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15.1. </w:t>
      </w:r>
      <w:r w:rsidRPr="00200C69">
        <w:rPr>
          <w:rFonts w:ascii="Arial" w:hAnsi="Arial" w:cs="Arial"/>
          <w:szCs w:val="20"/>
        </w:rPr>
        <w:t>Diante do exposto, a contratação mostra-se viável sob os aspectos técnico, operacional, ambiental e econômico.</w:t>
      </w:r>
    </w:p>
    <w:p w14:paraId="4944CF77" w14:textId="77777777" w:rsidR="00DF4318" w:rsidRDefault="00DF4318" w:rsidP="00DF4318">
      <w:pPr>
        <w:pStyle w:val="Default"/>
        <w:jc w:val="both"/>
        <w:rPr>
          <w:rFonts w:ascii="Arial" w:hAnsi="Arial" w:cs="Arial"/>
          <w:szCs w:val="20"/>
        </w:rPr>
      </w:pPr>
    </w:p>
    <w:p w14:paraId="6FD7F297" w14:textId="77777777" w:rsidR="00DF4318" w:rsidRDefault="00DF4318" w:rsidP="00DF4318">
      <w:pPr>
        <w:pStyle w:val="Default"/>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4A8271A8" w14:textId="77777777" w:rsidR="00DF4318" w:rsidRDefault="00DF4318" w:rsidP="00DF4318">
      <w:pPr>
        <w:pStyle w:val="Default"/>
        <w:jc w:val="both"/>
        <w:rPr>
          <w:rFonts w:ascii="Arial" w:hAnsi="Arial" w:cs="Arial"/>
          <w:b/>
          <w:bCs/>
          <w:szCs w:val="20"/>
        </w:rPr>
      </w:pPr>
    </w:p>
    <w:p w14:paraId="094F1BF7" w14:textId="77777777" w:rsidR="00DF4318" w:rsidRPr="00994780" w:rsidRDefault="00DF4318" w:rsidP="00DF4318">
      <w:pPr>
        <w:autoSpaceDE w:val="0"/>
        <w:autoSpaceDN w:val="0"/>
        <w:adjustRightInd w:val="0"/>
        <w:spacing w:line="276" w:lineRule="auto"/>
        <w:jc w:val="both"/>
        <w:rPr>
          <w:sz w:val="20"/>
          <w:szCs w:val="20"/>
        </w:rPr>
      </w:pPr>
      <w:r>
        <w:rPr>
          <w:sz w:val="20"/>
          <w:szCs w:val="20"/>
        </w:rPr>
        <w:t xml:space="preserve">15.2. </w:t>
      </w:r>
      <w:r w:rsidRPr="00994780">
        <w:rPr>
          <w:sz w:val="20"/>
          <w:szCs w:val="20"/>
        </w:rPr>
        <w:t>O presente planejamento atende às necessidades técnicas, operacionais e estratégicas da Administração Municipal, apresentando compatibilidade com o interesse público, custos compatíveis com os valores praticados no mercado e benefícios relevantes à continuidade dos serviços públicos e à regularidade das obrigações legais relacionadas à Saúde e Segurança do Trabalho – SST, sendo recomendada a continuidade da contratação.</w:t>
      </w:r>
    </w:p>
    <w:p w14:paraId="3AF095B8" w14:textId="77777777" w:rsidR="00DF4318" w:rsidRDefault="00DF4318" w:rsidP="00DF4318">
      <w:pPr>
        <w:autoSpaceDE w:val="0"/>
        <w:autoSpaceDN w:val="0"/>
        <w:adjustRightInd w:val="0"/>
        <w:spacing w:line="276" w:lineRule="auto"/>
        <w:jc w:val="both"/>
        <w:rPr>
          <w:b/>
          <w:bCs/>
          <w:sz w:val="20"/>
          <w:szCs w:val="20"/>
        </w:rPr>
      </w:pPr>
    </w:p>
    <w:p w14:paraId="3AAC7628" w14:textId="77777777" w:rsidR="00DF4318" w:rsidRDefault="00DF4318" w:rsidP="00DF4318">
      <w:pPr>
        <w:autoSpaceDE w:val="0"/>
        <w:autoSpaceDN w:val="0"/>
        <w:adjustRightInd w:val="0"/>
        <w:spacing w:line="276" w:lineRule="auto"/>
        <w:jc w:val="both"/>
        <w:rPr>
          <w:b/>
          <w:bCs/>
          <w:sz w:val="20"/>
          <w:szCs w:val="20"/>
        </w:rPr>
      </w:pPr>
    </w:p>
    <w:p w14:paraId="053DACDC" w14:textId="77777777" w:rsidR="00DF4318" w:rsidRDefault="00DF4318" w:rsidP="00DF4318">
      <w:pPr>
        <w:pStyle w:val="Default"/>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 Responsáveis </w:t>
      </w:r>
    </w:p>
    <w:p w14:paraId="2A1D1C9C" w14:textId="77777777" w:rsidR="00DF4318" w:rsidRDefault="00DF4318" w:rsidP="00DF4318">
      <w:pPr>
        <w:pStyle w:val="Default"/>
        <w:jc w:val="both"/>
        <w:rPr>
          <w:rFonts w:ascii="Arial" w:hAnsi="Arial" w:cs="Arial"/>
          <w:b/>
          <w:bCs/>
          <w:szCs w:val="20"/>
        </w:rPr>
      </w:pPr>
    </w:p>
    <w:p w14:paraId="39DF585A" w14:textId="77777777" w:rsidR="00DF4318" w:rsidRPr="007045EE" w:rsidRDefault="00DF4318" w:rsidP="00DF4318">
      <w:pPr>
        <w:pStyle w:val="Default"/>
        <w:jc w:val="right"/>
        <w:rPr>
          <w:rFonts w:ascii="Arial" w:hAnsi="Arial" w:cs="Arial"/>
          <w:bCs/>
          <w:szCs w:val="20"/>
        </w:rPr>
      </w:pPr>
      <w:r>
        <w:rPr>
          <w:rFonts w:ascii="Arial" w:hAnsi="Arial" w:cs="Arial"/>
          <w:bCs/>
          <w:szCs w:val="20"/>
        </w:rPr>
        <w:t>Mandaguaçu, 07 de maio de</w:t>
      </w:r>
      <w:r w:rsidRPr="007045EE">
        <w:rPr>
          <w:rFonts w:ascii="Arial" w:hAnsi="Arial" w:cs="Arial"/>
          <w:bCs/>
          <w:szCs w:val="20"/>
        </w:rPr>
        <w:t xml:space="preserve"> 202</w:t>
      </w:r>
      <w:r>
        <w:rPr>
          <w:rFonts w:ascii="Arial" w:hAnsi="Arial" w:cs="Arial"/>
          <w:bCs/>
          <w:szCs w:val="20"/>
        </w:rPr>
        <w:t>6</w:t>
      </w:r>
      <w:r w:rsidRPr="007045EE">
        <w:rPr>
          <w:rFonts w:ascii="Arial" w:hAnsi="Arial" w:cs="Arial"/>
          <w:bCs/>
          <w:szCs w:val="20"/>
        </w:rPr>
        <w:t>.</w:t>
      </w:r>
    </w:p>
    <w:p w14:paraId="484D39B4" w14:textId="77777777" w:rsidR="00DF4318" w:rsidRDefault="00DF4318" w:rsidP="00DF4318">
      <w:pPr>
        <w:pStyle w:val="Default"/>
        <w:jc w:val="both"/>
        <w:rPr>
          <w:rFonts w:ascii="Arial" w:hAnsi="Arial" w:cs="Arial"/>
          <w:bCs/>
          <w:szCs w:val="20"/>
        </w:rPr>
      </w:pPr>
    </w:p>
    <w:p w14:paraId="55AB9365" w14:textId="77777777" w:rsidR="00DF4318" w:rsidRDefault="00DF4318" w:rsidP="00DF4318">
      <w:pPr>
        <w:pStyle w:val="Default"/>
        <w:jc w:val="both"/>
        <w:rPr>
          <w:rFonts w:ascii="Arial" w:hAnsi="Arial" w:cs="Arial"/>
          <w:bCs/>
          <w:szCs w:val="20"/>
        </w:rPr>
      </w:pPr>
    </w:p>
    <w:p w14:paraId="32425DD6" w14:textId="77777777" w:rsidR="00DF4318" w:rsidRDefault="00DF4318" w:rsidP="00DF4318">
      <w:pPr>
        <w:pStyle w:val="Default"/>
        <w:jc w:val="both"/>
        <w:rPr>
          <w:rFonts w:ascii="Arial" w:hAnsi="Arial" w:cs="Arial"/>
          <w:bCs/>
          <w:szCs w:val="20"/>
        </w:rPr>
      </w:pPr>
    </w:p>
    <w:p w14:paraId="3716B3E8" w14:textId="77777777" w:rsidR="00DF4318" w:rsidRDefault="00DF4318" w:rsidP="00DF4318">
      <w:pPr>
        <w:pStyle w:val="Default"/>
        <w:jc w:val="both"/>
        <w:rPr>
          <w:rFonts w:ascii="Arial" w:hAnsi="Arial" w:cs="Arial"/>
          <w:bCs/>
          <w:szCs w:val="20"/>
        </w:rPr>
      </w:pPr>
    </w:p>
    <w:p w14:paraId="7D00AAF6" w14:textId="77777777" w:rsidR="00DF4318" w:rsidRPr="007045EE" w:rsidRDefault="00DF4318" w:rsidP="00DF4318">
      <w:pPr>
        <w:pStyle w:val="Default"/>
        <w:rPr>
          <w:rFonts w:ascii="Arial" w:hAnsi="Arial" w:cs="Arial"/>
          <w:bCs/>
          <w:szCs w:val="20"/>
        </w:rPr>
      </w:pPr>
    </w:p>
    <w:p w14:paraId="1DAB9DD9" w14:textId="77777777" w:rsidR="00DF4318" w:rsidRDefault="00DF4318" w:rsidP="00DF4318">
      <w:pPr>
        <w:rPr>
          <w:b/>
          <w:bCs/>
          <w:sz w:val="20"/>
          <w:szCs w:val="20"/>
        </w:rPr>
      </w:pPr>
      <w:r w:rsidRPr="003A097E">
        <w:rPr>
          <w:b/>
          <w:bCs/>
          <w:sz w:val="20"/>
          <w:szCs w:val="20"/>
        </w:rPr>
        <w:lastRenderedPageBreak/>
        <w:t>MARCIA DIAS CONOR</w:t>
      </w:r>
    </w:p>
    <w:p w14:paraId="5BD358AF" w14:textId="77777777" w:rsidR="00DF4318" w:rsidRPr="00AD099C" w:rsidRDefault="00DF4318" w:rsidP="00DF4318">
      <w:pPr>
        <w:pStyle w:val="Default"/>
        <w:rPr>
          <w:rFonts w:ascii="Arial" w:hAnsi="Arial" w:cs="Arial"/>
          <w:bCs/>
          <w:i/>
          <w:iCs/>
          <w:szCs w:val="20"/>
        </w:rPr>
      </w:pPr>
      <w:r w:rsidRPr="003A097E">
        <w:rPr>
          <w:rFonts w:ascii="Arial" w:eastAsia="Batang" w:hAnsi="Arial" w:cs="Arial"/>
          <w:i/>
          <w:iCs/>
          <w:color w:val="auto"/>
          <w:szCs w:val="20"/>
          <w:lang w:eastAsia="pt-BR"/>
        </w:rPr>
        <w:t>Secretária Municipal de Administração</w:t>
      </w:r>
      <w:r w:rsidRPr="003A097E">
        <w:rPr>
          <w:rFonts w:ascii="Arial" w:eastAsia="Batang" w:hAnsi="Arial" w:cs="Arial"/>
          <w:i/>
          <w:iCs/>
          <w:color w:val="auto"/>
          <w:szCs w:val="20"/>
          <w:lang w:eastAsia="pt-BR"/>
        </w:rPr>
        <w:br/>
        <w:t>Gestora</w:t>
      </w:r>
    </w:p>
    <w:p w14:paraId="55FE1D05" w14:textId="77777777" w:rsidR="00DF4318" w:rsidRDefault="00DF4318" w:rsidP="00DF4318">
      <w:pPr>
        <w:rPr>
          <w:sz w:val="20"/>
          <w:szCs w:val="20"/>
        </w:rPr>
      </w:pPr>
    </w:p>
    <w:p w14:paraId="10AC34CB" w14:textId="77777777" w:rsidR="00DF4318" w:rsidRDefault="00DF4318" w:rsidP="00DF4318">
      <w:pPr>
        <w:rPr>
          <w:sz w:val="20"/>
          <w:szCs w:val="20"/>
        </w:rPr>
      </w:pPr>
    </w:p>
    <w:p w14:paraId="3971F968" w14:textId="77777777" w:rsidR="00DF4318" w:rsidRPr="00925DE9" w:rsidRDefault="00DF4318" w:rsidP="00DF4318">
      <w:pPr>
        <w:rPr>
          <w:b/>
          <w:sz w:val="20"/>
          <w:szCs w:val="20"/>
        </w:rPr>
      </w:pPr>
      <w:r>
        <w:rPr>
          <w:b/>
          <w:sz w:val="20"/>
          <w:szCs w:val="20"/>
        </w:rPr>
        <w:t>ALEXANDRA HURAN ARAUJO</w:t>
      </w:r>
    </w:p>
    <w:p w14:paraId="6479E452" w14:textId="77777777" w:rsidR="00DF4318" w:rsidRPr="0050051D" w:rsidRDefault="00DF4318" w:rsidP="00DF4318">
      <w:pP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1E8B1DD7" w14:textId="77777777" w:rsidR="001F4AAC" w:rsidRDefault="001F4AAC" w:rsidP="001F4AAC"/>
    <w:p w14:paraId="789762AF" w14:textId="77777777" w:rsidR="001F4AAC" w:rsidRDefault="001F4AAC" w:rsidP="001F4AAC"/>
    <w:p w14:paraId="5B8C25A9" w14:textId="77777777" w:rsidR="001F4AAC" w:rsidRDefault="001F4AAC" w:rsidP="001F4AAC"/>
    <w:p w14:paraId="1957AECE" w14:textId="77777777" w:rsidR="001F4AAC" w:rsidRDefault="001F4AAC" w:rsidP="001F4AAC"/>
    <w:p w14:paraId="6425DF66" w14:textId="77777777" w:rsidR="001F4AAC" w:rsidRDefault="001F4AAC" w:rsidP="001F4AAC"/>
    <w:p w14:paraId="1AE3A794" w14:textId="77777777" w:rsidR="001F4AAC" w:rsidRDefault="001F4AAC" w:rsidP="001F4AAC"/>
    <w:p w14:paraId="70B1A455" w14:textId="77777777" w:rsidR="001F4AAC" w:rsidRDefault="001F4AAC" w:rsidP="001F4AAC"/>
    <w:p w14:paraId="42840A45" w14:textId="77777777" w:rsidR="001F4AAC" w:rsidRDefault="001F4AAC" w:rsidP="001F4AAC"/>
    <w:p w14:paraId="0FDAF3AC" w14:textId="77777777" w:rsidR="001F4AAC" w:rsidRDefault="001F4AAC" w:rsidP="001F4AAC"/>
    <w:p w14:paraId="12325D66" w14:textId="77777777" w:rsidR="001F4AAC" w:rsidRDefault="001F4AAC" w:rsidP="001F4AAC"/>
    <w:p w14:paraId="766669E5" w14:textId="77777777" w:rsidR="001F4AAC" w:rsidRDefault="001F4AAC" w:rsidP="001F4AAC"/>
    <w:p w14:paraId="693A3E21" w14:textId="77777777" w:rsidR="001F4AAC" w:rsidRDefault="001F4AAC" w:rsidP="001F4AAC"/>
    <w:p w14:paraId="79A9F11E" w14:textId="77777777" w:rsidR="001F4AAC" w:rsidRDefault="001F4AAC" w:rsidP="001F4AAC"/>
    <w:p w14:paraId="558FD3F8" w14:textId="77777777" w:rsidR="001F4AAC" w:rsidRDefault="001F4AAC" w:rsidP="001F4AAC"/>
    <w:p w14:paraId="317050C9" w14:textId="77777777" w:rsidR="001F4AAC" w:rsidRDefault="001F4AAC" w:rsidP="001F4AAC"/>
    <w:p w14:paraId="42358701" w14:textId="77777777" w:rsidR="001F4AAC" w:rsidRDefault="001F4AAC" w:rsidP="001F4AAC"/>
    <w:p w14:paraId="1887E428" w14:textId="77777777" w:rsidR="001F4AAC" w:rsidRDefault="001F4AAC" w:rsidP="001F4AAC"/>
    <w:p w14:paraId="6C6BC850" w14:textId="77777777" w:rsidR="001F4AAC" w:rsidRDefault="001F4AAC" w:rsidP="001F4AAC"/>
    <w:p w14:paraId="141AD237" w14:textId="77777777" w:rsidR="001F4AAC" w:rsidRDefault="001F4AAC" w:rsidP="001F4AAC"/>
    <w:p w14:paraId="51BB47A0" w14:textId="77777777" w:rsidR="001F4AAC" w:rsidRDefault="001F4AAC" w:rsidP="001F4AAC"/>
    <w:p w14:paraId="559F8F51" w14:textId="77777777" w:rsidR="001F4AAC" w:rsidRDefault="001F4AAC" w:rsidP="001F4AAC"/>
    <w:p w14:paraId="63A10F32" w14:textId="77777777" w:rsidR="001F4AAC" w:rsidRDefault="001F4AAC" w:rsidP="001F4AAC"/>
    <w:p w14:paraId="4D754415" w14:textId="77777777" w:rsidR="001F4AAC" w:rsidRDefault="001F4AAC" w:rsidP="001F4AAC"/>
    <w:p w14:paraId="6E206A82" w14:textId="77777777" w:rsidR="001F4AAC" w:rsidRDefault="001F4AAC" w:rsidP="001F4AAC"/>
    <w:p w14:paraId="11E750E3" w14:textId="77777777" w:rsidR="00DF4318" w:rsidRDefault="00DF4318" w:rsidP="001F4AAC"/>
    <w:p w14:paraId="70F84397" w14:textId="77777777" w:rsidR="00DF4318" w:rsidRDefault="00DF4318" w:rsidP="001F4AAC"/>
    <w:p w14:paraId="35A41EBD" w14:textId="77777777" w:rsidR="00DF4318" w:rsidRDefault="00DF4318" w:rsidP="001F4AAC"/>
    <w:p w14:paraId="3D9361B6" w14:textId="77777777" w:rsidR="00DF4318" w:rsidRDefault="00DF4318" w:rsidP="001F4AAC"/>
    <w:p w14:paraId="710C9332" w14:textId="77777777" w:rsidR="00DF4318" w:rsidRDefault="00DF4318" w:rsidP="001F4AAC"/>
    <w:p w14:paraId="30DB849C" w14:textId="77777777" w:rsidR="00DF4318" w:rsidRDefault="00DF4318" w:rsidP="001F4AAC"/>
    <w:p w14:paraId="3DB4ABCB" w14:textId="77777777" w:rsidR="00DF4318" w:rsidRDefault="00DF4318" w:rsidP="001F4AAC"/>
    <w:p w14:paraId="4E4FB5E4" w14:textId="77777777" w:rsidR="00DF4318" w:rsidRDefault="00DF4318" w:rsidP="001F4AAC"/>
    <w:p w14:paraId="563CC077" w14:textId="77777777" w:rsidR="00DF4318" w:rsidRDefault="00DF4318" w:rsidP="001F4AAC"/>
    <w:p w14:paraId="52F25397" w14:textId="77777777" w:rsidR="00DF4318" w:rsidRDefault="00DF4318" w:rsidP="001F4AAC"/>
    <w:p w14:paraId="2F99FC5F" w14:textId="77777777" w:rsidR="00DF4318" w:rsidRDefault="00DF4318" w:rsidP="001F4AAC"/>
    <w:p w14:paraId="0B47F275" w14:textId="77777777" w:rsidR="00DF4318" w:rsidRDefault="00DF4318" w:rsidP="001F4AAC"/>
    <w:p w14:paraId="7B33478A" w14:textId="77777777" w:rsidR="00DF4318" w:rsidRPr="001F4AAC" w:rsidRDefault="00DF4318" w:rsidP="001F4AAC"/>
    <w:p w14:paraId="0FAAAD1C" w14:textId="77777777" w:rsidR="00DA175F" w:rsidRPr="004D6144" w:rsidRDefault="00DA175F" w:rsidP="00DA175F">
      <w:pPr>
        <w:jc w:val="center"/>
        <w:rPr>
          <w:rFonts w:ascii="Bookman Old Style" w:hAnsi="Bookman Old Style"/>
          <w:bCs/>
        </w:rPr>
      </w:pPr>
    </w:p>
    <w:p w14:paraId="0E40BFB3" w14:textId="77777777" w:rsidR="00B247B3" w:rsidRDefault="00B247B3" w:rsidP="00AE50A1">
      <w:pPr>
        <w:pStyle w:val="Default"/>
        <w:jc w:val="center"/>
        <w:rPr>
          <w:rFonts w:ascii="Arial" w:hAnsi="Arial" w:cs="Arial"/>
          <w:b/>
          <w:bCs/>
          <w:color w:val="auto"/>
          <w:szCs w:val="20"/>
          <w:u w:val="single"/>
        </w:rPr>
      </w:pPr>
    </w:p>
    <w:p w14:paraId="1C362CC7" w14:textId="77777777" w:rsidR="00DA175F" w:rsidRDefault="00DA175F" w:rsidP="00AE50A1">
      <w:pPr>
        <w:pStyle w:val="Default"/>
        <w:jc w:val="center"/>
        <w:rPr>
          <w:rFonts w:ascii="Arial" w:hAnsi="Arial" w:cs="Arial"/>
          <w:b/>
          <w:bCs/>
          <w:color w:val="auto"/>
          <w:szCs w:val="20"/>
          <w:u w:val="single"/>
        </w:rPr>
      </w:pPr>
    </w:p>
    <w:p w14:paraId="0543BD6E" w14:textId="77777777" w:rsidR="00DA175F" w:rsidRDefault="00DA175F" w:rsidP="00CE4141">
      <w:pPr>
        <w:ind w:left="426" w:right="464"/>
        <w:jc w:val="center"/>
        <w:rPr>
          <w:rFonts w:ascii="Arial" w:hAnsi="Arial" w:cs="Arial"/>
          <w:b/>
          <w:bCs/>
          <w:sz w:val="20"/>
          <w:szCs w:val="20"/>
          <w:u w:val="single"/>
        </w:rPr>
      </w:pPr>
    </w:p>
    <w:p w14:paraId="0C9B6A52" w14:textId="52042D1E"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5"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color w:val="FFFFFF" w:themeColor="background1"/>
        </w:rPr>
      </w:pPr>
      <w:r w:rsidRPr="004827F2">
        <w:t>CLÁUSULA PRIMEIRA – OBJETO (</w:t>
      </w:r>
      <w:hyperlink r:id="rId18" w:anchor="art92" w:history="1">
        <w:r w:rsidRPr="004827F2">
          <w:rPr>
            <w:rStyle w:val="Hyperlink"/>
          </w:rPr>
          <w:t>art. 92, I e II</w:t>
        </w:r>
      </w:hyperlink>
      <w:r w:rsidRPr="004827F2">
        <w:t>)</w:t>
      </w:r>
    </w:p>
    <w:p w14:paraId="4F17A95A" w14:textId="63EE2B10" w:rsidR="00A45A81" w:rsidRPr="00303F8F" w:rsidRDefault="00887662" w:rsidP="0034142B">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6" w:name="_Hlk219982587"/>
      <w:r w:rsidR="00303F8F" w:rsidRPr="00303F8F">
        <w:rPr>
          <w:rFonts w:ascii="Arial" w:hAnsi="Arial" w:cs="Arial"/>
          <w:sz w:val="20"/>
          <w:szCs w:val="20"/>
        </w:rPr>
        <w:t xml:space="preserve">Registro de preços </w:t>
      </w:r>
      <w:bookmarkStart w:id="47" w:name="_Hlk225856285"/>
      <w:r w:rsidR="00DA175F" w:rsidRPr="0017236C">
        <w:rPr>
          <w:rFonts w:ascii="Arial" w:hAnsi="Arial" w:cs="Arial"/>
          <w:sz w:val="20"/>
          <w:szCs w:val="20"/>
        </w:rPr>
        <w:t>para</w:t>
      </w:r>
      <w:r w:rsidR="001F4AAC">
        <w:rPr>
          <w:rFonts w:ascii="Arial" w:hAnsi="Arial" w:cs="Arial"/>
          <w:sz w:val="20"/>
          <w:szCs w:val="20"/>
        </w:rPr>
        <w:t xml:space="preserve"> </w:t>
      </w:r>
      <w:r w:rsidR="009710BA" w:rsidRPr="002803B5">
        <w:rPr>
          <w:rFonts w:ascii="Arial" w:hAnsi="Arial" w:cs="Arial"/>
          <w:sz w:val="20"/>
          <w:szCs w:val="20"/>
        </w:rPr>
        <w:t>Contratação de pessoa jurídica especializada para prestação de serviços técnicos continuados e serviços sob demanda relacionados à Saúde e Segurança do Trabalho – SST, compreendendo os eventos S-2210, S-2220, S-2221 e S-2240, por meio do sistema de gestão da contratante, para atendimento de todos os servidores públicos municipais, incluindo elaboração de programas, laudos técnicos, avaliações qualitativas e quantitativas, realização de exames ocupacionais, treinamentos obrigatórios e demais serviços correlatos exigidos pela legislação trabalhista, previdenciária e pelas Normas Regulamentadoras do Ministério do Trabalho e Emprego</w:t>
      </w:r>
      <w:bookmarkEnd w:id="46"/>
      <w:bookmarkEnd w:id="47"/>
      <w:r w:rsidR="005A3EE4" w:rsidRPr="00303F8F">
        <w:rPr>
          <w:rFonts w:ascii="Arial" w:hAnsi="Arial" w:cs="Arial"/>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lastRenderedPageBreak/>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 xml:space="preserve">UNIDADE DE </w:t>
            </w:r>
            <w:r w:rsidRPr="004827F2">
              <w:rPr>
                <w:rFonts w:ascii="Arial" w:eastAsia="Arial" w:hAnsi="Arial" w:cs="Arial"/>
                <w:b/>
                <w:bCs/>
                <w:color w:val="000000" w:themeColor="text1"/>
                <w:sz w:val="20"/>
                <w:szCs w:val="20"/>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 xml:space="preserve">VALOR </w:t>
            </w:r>
            <w:r w:rsidRPr="004827F2">
              <w:rPr>
                <w:rFonts w:ascii="Arial" w:eastAsia="Arial" w:hAnsi="Arial" w:cs="Arial"/>
                <w:b/>
                <w:bCs/>
                <w:sz w:val="20"/>
                <w:szCs w:val="20"/>
              </w:rPr>
              <w:lastRenderedPageBreak/>
              <w:t>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 xml:space="preserve">VALOR </w:t>
            </w:r>
            <w:r w:rsidRPr="004827F2">
              <w:rPr>
                <w:rFonts w:ascii="Arial" w:eastAsia="Arial" w:hAnsi="Arial" w:cs="Arial"/>
                <w:b/>
                <w:bCs/>
                <w:sz w:val="20"/>
                <w:szCs w:val="20"/>
              </w:rPr>
              <w:lastRenderedPageBreak/>
              <w:t>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327B8B">
      <w:pPr>
        <w:pStyle w:val="Nvel2-Red"/>
        <w:numPr>
          <w:ilvl w:val="1"/>
          <w:numId w:val="23"/>
        </w:numPr>
      </w:pPr>
      <w:r w:rsidRPr="007A5F29">
        <w:t>A prorrogação de contrato deverá ser promovida mediante celebração de termo aditivo.</w:t>
      </w:r>
    </w:p>
    <w:p w14:paraId="1717BE96" w14:textId="77777777" w:rsidR="00887662" w:rsidRPr="007A5F29" w:rsidRDefault="00887662" w:rsidP="00327B8B">
      <w:pPr>
        <w:pStyle w:val="Nvel2-Red"/>
        <w:numPr>
          <w:ilvl w:val="1"/>
          <w:numId w:val="23"/>
        </w:numPr>
      </w:pPr>
      <w:r w:rsidRPr="007A5F29">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50E725D2" w14:textId="77777777" w:rsidR="003C33B1" w:rsidRPr="002803B5" w:rsidRDefault="003C33B1" w:rsidP="003C33B1">
      <w:pPr>
        <w:pStyle w:val="Nivel2"/>
      </w:pPr>
      <w:r>
        <w:t>a)</w:t>
      </w:r>
      <w:r w:rsidRPr="00CD2FDC">
        <w:rPr>
          <w:rFonts w:eastAsia="CIDFont+F6"/>
          <w:color w:val="000000" w:themeColor="text1"/>
          <w:lang w:eastAsia="en-US"/>
        </w:rPr>
        <w:t xml:space="preserve"> </w:t>
      </w:r>
      <w:r w:rsidRPr="002803B5">
        <w:t>Os serviços serão executados de forma contínua e parcelada, conforme demanda da Administração Municipal e emissão de solicitações pelo setor competente.</w:t>
      </w:r>
    </w:p>
    <w:p w14:paraId="4EA2BC4F" w14:textId="77777777" w:rsidR="003C33B1" w:rsidRPr="002803B5" w:rsidRDefault="003C33B1" w:rsidP="003C33B1">
      <w:pPr>
        <w:pStyle w:val="Nivel2"/>
      </w:pPr>
      <w:r>
        <w:t>b)</w:t>
      </w:r>
      <w:r w:rsidRPr="002803B5">
        <w:t>Em caso de recusa injustificada na prestação dos serviços ou indisponibilidade de atendimento sem justificativa plausível, a contratada será notificada.</w:t>
      </w:r>
    </w:p>
    <w:p w14:paraId="541F066E" w14:textId="77777777" w:rsidR="003C33B1" w:rsidRPr="002803B5" w:rsidRDefault="003C33B1" w:rsidP="003C33B1">
      <w:pPr>
        <w:pStyle w:val="Nivel2"/>
      </w:pPr>
      <w:r>
        <w:t>c)</w:t>
      </w:r>
      <w:r w:rsidRPr="002803B5">
        <w:t xml:space="preserve"> Para realização dos exames ocupacionais a clínica não poderá estar a mais de 30 Km da prefeitura municipal de Mandaguaçu para o deslocamento dos servidores.</w:t>
      </w:r>
    </w:p>
    <w:p w14:paraId="45467ABC" w14:textId="77777777" w:rsidR="003C33B1" w:rsidRPr="002803B5" w:rsidRDefault="003C33B1" w:rsidP="003C33B1">
      <w:pPr>
        <w:pStyle w:val="Nivel2"/>
      </w:pPr>
      <w:r>
        <w:t>d)</w:t>
      </w:r>
      <w:r w:rsidRPr="002803B5">
        <w:t xml:space="preserve"> O atendimento deverá ocorrer de segunda a sexta-feira, em horário compatível com a rotina administrativa da Prefeitura Municipal, compreendido entre 07h30 às 11h30 e das 13h00 às 17h00. Excepcionalmente, poderá ser solicitado atendimento fora desses horários, em situações devidamente justificadas relacionadas à necessidade administrativa ou operacional da Administração Pública. </w:t>
      </w:r>
    </w:p>
    <w:p w14:paraId="3BDF50CB" w14:textId="77777777" w:rsidR="003C33B1" w:rsidRDefault="003C33B1" w:rsidP="003C33B1">
      <w:pPr>
        <w:pStyle w:val="Nivel2"/>
      </w:pPr>
      <w:r w:rsidRPr="00FB67BA">
        <w:lastRenderedPageBreak/>
        <w:t>e) A contratada deverá observar e atender integralmente todos os requisitos:</w:t>
      </w:r>
    </w:p>
    <w:p w14:paraId="012B5511" w14:textId="77777777" w:rsidR="003C33B1" w:rsidRPr="002803B5" w:rsidRDefault="003C33B1" w:rsidP="003C33B1">
      <w:pPr>
        <w:pStyle w:val="Nivel2"/>
      </w:pPr>
      <w:r>
        <w:t>e.1.</w:t>
      </w:r>
      <w:r w:rsidRPr="002803B5">
        <w:t>Seguir integralmente os padrões estabelecidos pela Lei nº 14.133/2021, Normas Regulamentadoras do Ministério do Trabalho e Emprego, legislação previdenciária, trabalhista e demais normas aplicáveis.</w:t>
      </w:r>
    </w:p>
    <w:p w14:paraId="766B0E11" w14:textId="77777777" w:rsidR="003C33B1" w:rsidRPr="002803B5" w:rsidRDefault="003C33B1" w:rsidP="003C33B1">
      <w:pPr>
        <w:pStyle w:val="Nivel2"/>
      </w:pPr>
      <w:r>
        <w:t>e</w:t>
      </w:r>
      <w:r w:rsidRPr="002803B5">
        <w:t>.2. A contratada deverá possuir capacidade técnica, operacional e profissional compatível com a execução integral dos serviços contratados.</w:t>
      </w:r>
    </w:p>
    <w:p w14:paraId="0407986B" w14:textId="77777777" w:rsidR="003C33B1" w:rsidRPr="002803B5" w:rsidRDefault="003C33B1" w:rsidP="003C33B1">
      <w:pPr>
        <w:pStyle w:val="Nivel2"/>
      </w:pPr>
      <w:r>
        <w:t>e</w:t>
      </w:r>
      <w:r w:rsidRPr="002803B5">
        <w:t>.3. A empresa deverá disponibilizar sistema informatizado próprio compatível com o eSocial, apto ao gerenciamento, monitoramento e envio dos eventos S-2210, S-2220, S-2221 e S-2240.</w:t>
      </w:r>
    </w:p>
    <w:p w14:paraId="326EF1A7" w14:textId="77777777" w:rsidR="003C33B1" w:rsidRPr="002803B5" w:rsidRDefault="003C33B1" w:rsidP="003C33B1">
      <w:pPr>
        <w:pStyle w:val="Nivel2"/>
      </w:pPr>
      <w:r>
        <w:t>e</w:t>
      </w:r>
      <w:r w:rsidRPr="002803B5">
        <w:t>.4. A contratada deverá possuir profissionais legalmente habilitados, incluindo Médico do Trabalho, Engenheiro de Segurança do Trabalho, Técnicos de Segurança do Trabalho e demais profissionais necessários à execução contratual.</w:t>
      </w:r>
    </w:p>
    <w:p w14:paraId="653950A8" w14:textId="77777777" w:rsidR="003C33B1" w:rsidRPr="002803B5" w:rsidRDefault="003C33B1" w:rsidP="003C33B1">
      <w:pPr>
        <w:pStyle w:val="Nivel2"/>
      </w:pPr>
      <w:r>
        <w:t>e</w:t>
      </w:r>
      <w:r w:rsidRPr="002803B5">
        <w:t>.5. Os programas, laudos e documentos técnicos deverão ser elaborados conforme exigências das Normas Regulamentadoras vigentes e demais legislações aplicáveis.</w:t>
      </w:r>
    </w:p>
    <w:p w14:paraId="62D837B0" w14:textId="77777777" w:rsidR="003C33B1" w:rsidRPr="002803B5" w:rsidRDefault="003C33B1" w:rsidP="003C33B1">
      <w:pPr>
        <w:pStyle w:val="Nivel2"/>
      </w:pPr>
      <w:r>
        <w:t>e</w:t>
      </w:r>
      <w:r w:rsidRPr="002803B5">
        <w:t>.6. As avaliações quantitativas deverão ser realizadas com equipamentos devidamente calibrados e certificados.</w:t>
      </w:r>
    </w:p>
    <w:p w14:paraId="1BDD420B" w14:textId="77777777" w:rsidR="003C33B1" w:rsidRPr="002803B5" w:rsidRDefault="003C33B1" w:rsidP="003C33B1">
      <w:pPr>
        <w:pStyle w:val="Nivel2"/>
      </w:pPr>
      <w:r>
        <w:t>e</w:t>
      </w:r>
      <w:r w:rsidRPr="002803B5">
        <w:t>.7. Os exames ocupacionais deverão contemplar exames admissionais, periódicos, retorno ao trabalho, mudança de risco ocupacional e demissionais, incluindo emissão de Atestado de Saúde Ocupacional – ASO.</w:t>
      </w:r>
    </w:p>
    <w:p w14:paraId="123B5114" w14:textId="77777777" w:rsidR="003C33B1" w:rsidRPr="002803B5" w:rsidRDefault="003C33B1" w:rsidP="003C33B1">
      <w:pPr>
        <w:pStyle w:val="Nivel2"/>
      </w:pPr>
      <w:r>
        <w:t>e</w:t>
      </w:r>
      <w:r w:rsidRPr="002803B5">
        <w:t>.8. Os treinamentos deverão ser ministrados por profissionais habilitados, com emissão de certificados e listas de presença.</w:t>
      </w:r>
    </w:p>
    <w:p w14:paraId="08A21EC5" w14:textId="77777777" w:rsidR="003C33B1" w:rsidRPr="002803B5" w:rsidRDefault="003C33B1" w:rsidP="003C33B1">
      <w:pPr>
        <w:pStyle w:val="Nivel2"/>
      </w:pPr>
      <w:r>
        <w:t>e</w:t>
      </w:r>
      <w:r w:rsidRPr="002803B5">
        <w:t>.9. A contratada deverá possuir estrutura apta a realizar os atendimentos em local que não comprometa a eficiência administrativa e o deslocamento dos servidores, podendo ser exigido posto de atendimento, unidade própria, credenciada ou atendimento itinerante.</w:t>
      </w:r>
    </w:p>
    <w:p w14:paraId="4E832F60" w14:textId="77777777" w:rsidR="003C33B1" w:rsidRPr="002803B5" w:rsidRDefault="003C33B1" w:rsidP="003C33B1">
      <w:pPr>
        <w:pStyle w:val="Nivel2"/>
      </w:pPr>
      <w:r>
        <w:t>e</w:t>
      </w:r>
      <w:r w:rsidRPr="002803B5">
        <w:t>.10. Todos os documentos deverão ser entregues em formato físico e digital.</w:t>
      </w:r>
    </w:p>
    <w:p w14:paraId="19BD5E7A" w14:textId="77777777" w:rsidR="003C33B1" w:rsidRPr="002803B5" w:rsidRDefault="003C33B1" w:rsidP="003C33B1">
      <w:pPr>
        <w:pStyle w:val="Nivel2"/>
      </w:pPr>
      <w:r>
        <w:t>e</w:t>
      </w:r>
      <w:r w:rsidRPr="002803B5">
        <w:t>.11. A contratada deverá possuir toda a estrutura técnica, equipamentos, licenças e registros profissionais necessários à execução do objeto.</w:t>
      </w:r>
    </w:p>
    <w:p w14:paraId="1F105705" w14:textId="07A2E2DF" w:rsidR="003C33B1" w:rsidRPr="003C33B1" w:rsidRDefault="003C33B1" w:rsidP="003C33B1">
      <w:pPr>
        <w:pStyle w:val="Nivel2"/>
      </w:pPr>
      <w:r>
        <w:t>f)</w:t>
      </w:r>
      <w:r w:rsidRPr="002803B5">
        <w:t xml:space="preserve"> Nos termos do art. 39, VIII, da Lei nº 8.078/1990 – Código de Defesa do Consumidor, é vedada a prestação de serviços em desacordo com as normas expedidas pelos órgãos oficiais competentes, Normas Regulamentadoras e demais legislações aplicáveis.</w:t>
      </w:r>
    </w:p>
    <w:p w14:paraId="76EBD457" w14:textId="6D16CF01"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327B8B">
      <w:pPr>
        <w:pStyle w:val="Nvel2-Red"/>
      </w:pPr>
      <w:r>
        <w:t>4.1.</w:t>
      </w:r>
      <w:r w:rsidR="00887662" w:rsidRPr="00725D79">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19" w:anchor="art92" w:history="1">
        <w:r w:rsidR="00887662" w:rsidRPr="004827F2">
          <w:rPr>
            <w:rStyle w:val="Hyperlink"/>
          </w:rPr>
          <w:t>art. 92, V)</w:t>
        </w:r>
      </w:hyperlink>
    </w:p>
    <w:p w14:paraId="448D0318" w14:textId="11B8B926" w:rsidR="00887662" w:rsidRPr="006F39C1" w:rsidRDefault="00A74924" w:rsidP="00327B8B">
      <w:pPr>
        <w:pStyle w:val="Nvel2-Red"/>
        <w:rPr>
          <w:highlight w:val="yellow"/>
        </w:rPr>
      </w:pPr>
      <w:r>
        <w:rPr>
          <w:highlight w:val="yellow"/>
        </w:rPr>
        <w:t>5.1.</w:t>
      </w:r>
      <w:r w:rsidR="00887662" w:rsidRPr="006F39C1">
        <w:rPr>
          <w:highlight w:val="yellow"/>
        </w:rPr>
        <w:t xml:space="preserve">O valor </w:t>
      </w:r>
      <w:r w:rsidR="00887662" w:rsidRPr="006F39C1">
        <w:rPr>
          <w:color w:val="ED7D31" w:themeColor="accent2"/>
          <w:highlight w:val="yellow"/>
        </w:rPr>
        <w:t>por</w:t>
      </w:r>
      <w:r w:rsidR="00A7538F">
        <w:rPr>
          <w:color w:val="ED7D31" w:themeColor="accent2"/>
          <w:highlight w:val="yellow"/>
        </w:rPr>
        <w:t xml:space="preserve"> lote</w:t>
      </w:r>
      <w:r w:rsidR="00887662">
        <w:rPr>
          <w:highlight w:val="yellow"/>
        </w:rPr>
        <w:t xml:space="preserve"> </w:t>
      </w:r>
      <w:r w:rsidR="00B605D9">
        <w:rPr>
          <w:highlight w:val="yellow"/>
        </w:rPr>
        <w:t>d</w:t>
      </w:r>
      <w:r w:rsidR="00887662">
        <w:rPr>
          <w:highlight w:val="yellow"/>
        </w:rPr>
        <w:t xml:space="preserve">o contrato </w:t>
      </w:r>
      <w:r w:rsidR="00887662" w:rsidRPr="006F39C1">
        <w:rPr>
          <w:highlight w:val="yellow"/>
        </w:rPr>
        <w:t>é de R$ .......... (.....).</w:t>
      </w:r>
    </w:p>
    <w:p w14:paraId="11522A90" w14:textId="0FE667CD" w:rsidR="00887662" w:rsidRPr="004827F2" w:rsidRDefault="00A74924" w:rsidP="009C7762">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327B8B">
      <w:pPr>
        <w:pStyle w:val="Nvel2-Red"/>
      </w:pPr>
      <w:r>
        <w:t>5.3.</w:t>
      </w:r>
      <w:r w:rsidR="00887662" w:rsidRPr="006F39C1">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lastRenderedPageBreak/>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lastRenderedPageBreak/>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lastRenderedPageBreak/>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9C7762">
      <w:pPr>
        <w:pStyle w:val="Nivel2"/>
        <w:autoSpaceDE/>
        <w:autoSpaceDN/>
        <w:adjustRightInd/>
        <w:spacing w:after="288"/>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327B8B">
      <w:pPr>
        <w:pStyle w:val="Nvel2-Red"/>
      </w:pPr>
      <w:r>
        <w:t>10.1.</w:t>
      </w:r>
      <w:r w:rsidR="00887662" w:rsidRPr="004827F2">
        <w:t xml:space="preserve">  </w:t>
      </w:r>
      <w:r w:rsidR="00887662" w:rsidRPr="002D0015">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48" w:name="_Hlk114504069"/>
        <w:r w:rsidRPr="002D0015">
          <w:rPr>
            <w:rStyle w:val="Hyperlink"/>
            <w:rFonts w:ascii="Arial" w:eastAsia="Arial" w:hAnsi="Arial" w:cs="Arial"/>
            <w:color w:val="auto"/>
            <w:sz w:val="20"/>
            <w:szCs w:val="20"/>
          </w:rPr>
          <w:t>Lei nº 14.133, de 2021</w:t>
        </w:r>
        <w:bookmarkEnd w:id="48"/>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lastRenderedPageBreak/>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9" w:name="_Hlk78351618"/>
      <w:bookmarkEnd w:id="49"/>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lastRenderedPageBreak/>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327B8B">
      <w:pPr>
        <w:pStyle w:val="Nvel2-Red"/>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9C7762">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t>CLÁUSULA DÉCIMA TERCEIRA – DOTAÇÃO ORÇAMENTÁRIA (</w:t>
      </w:r>
      <w:hyperlink r:id="rId47"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0AF11E37" w14:textId="77777777" w:rsidR="003C33B1" w:rsidRPr="002803B5" w:rsidRDefault="003C33B1" w:rsidP="003C33B1">
      <w:pPr>
        <w:pStyle w:val="Nivel2"/>
        <w:rPr>
          <w:b/>
          <w:bCs/>
        </w:rPr>
      </w:pPr>
      <w:r w:rsidRPr="002803B5">
        <w:rPr>
          <w:b/>
          <w:bCs/>
        </w:rPr>
        <w:t>-Serviços de Terceiros – Pessoa Jurídica:</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3C33B1" w:rsidRPr="002803B5" w14:paraId="49F8410E" w14:textId="77777777" w:rsidTr="00F00D2B">
        <w:trPr>
          <w:trHeight w:val="307"/>
        </w:trPr>
        <w:tc>
          <w:tcPr>
            <w:tcW w:w="1126" w:type="dxa"/>
            <w:tcBorders>
              <w:top w:val="nil"/>
              <w:left w:val="nil"/>
              <w:bottom w:val="nil"/>
              <w:right w:val="nil"/>
            </w:tcBorders>
            <w:shd w:val="clear" w:color="auto" w:fill="000000"/>
          </w:tcPr>
          <w:p w14:paraId="5F20CFA9" w14:textId="77777777" w:rsidR="003C33B1" w:rsidRPr="002803B5" w:rsidRDefault="003C33B1" w:rsidP="00F00D2B">
            <w:pPr>
              <w:pStyle w:val="TableParagraph"/>
              <w:spacing w:before="8"/>
              <w:ind w:left="5"/>
              <w:rPr>
                <w:b/>
                <w:sz w:val="20"/>
                <w:szCs w:val="20"/>
              </w:rPr>
            </w:pPr>
            <w:r w:rsidRPr="002803B5">
              <w:rPr>
                <w:b/>
                <w:noProof/>
                <w:sz w:val="20"/>
                <w:szCs w:val="20"/>
              </w:rPr>
              <mc:AlternateContent>
                <mc:Choice Requires="wpg">
                  <w:drawing>
                    <wp:anchor distT="0" distB="0" distL="0" distR="0" simplePos="0" relativeHeight="251663360" behindDoc="1" locked="0" layoutInCell="1" allowOverlap="1" wp14:anchorId="0AEE68CC" wp14:editId="7736FDFF">
                      <wp:simplePos x="0" y="0"/>
                      <wp:positionH relativeFrom="column">
                        <wp:posOffset>-4572</wp:posOffset>
                      </wp:positionH>
                      <wp:positionV relativeFrom="paragraph">
                        <wp:posOffset>-4368</wp:posOffset>
                      </wp:positionV>
                      <wp:extent cx="6361430" cy="195580"/>
                      <wp:effectExtent l="0" t="0" r="0" b="0"/>
                      <wp:wrapNone/>
                      <wp:docPr id="53503568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1402771748" name="Graphic 7"/>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9144"/>
                                      </a:lnTo>
                                      <a:lnTo>
                                        <a:pt x="4091940" y="9144"/>
                                      </a:lnTo>
                                      <a:lnTo>
                                        <a:pt x="4091940" y="0"/>
                                      </a:lnTo>
                                      <a:lnTo>
                                        <a:pt x="1592580" y="0"/>
                                      </a:lnTo>
                                      <a:lnTo>
                                        <a:pt x="1592580" y="9144"/>
                                      </a:lnTo>
                                      <a:lnTo>
                                        <a:pt x="1592580" y="188976"/>
                                      </a:lnTo>
                                      <a:lnTo>
                                        <a:pt x="1592567" y="9144"/>
                                      </a:lnTo>
                                      <a:lnTo>
                                        <a:pt x="1592580" y="0"/>
                                      </a:lnTo>
                                      <a:lnTo>
                                        <a:pt x="0" y="0"/>
                                      </a:lnTo>
                                      <a:lnTo>
                                        <a:pt x="0" y="9144"/>
                                      </a:lnTo>
                                      <a:lnTo>
                                        <a:pt x="7620" y="9144"/>
                                      </a:lnTo>
                                      <a:lnTo>
                                        <a:pt x="7620" y="188976"/>
                                      </a:lnTo>
                                      <a:lnTo>
                                        <a:pt x="0" y="188976"/>
                                      </a:lnTo>
                                      <a:lnTo>
                                        <a:pt x="0" y="195072"/>
                                      </a:lnTo>
                                      <a:lnTo>
                                        <a:pt x="6361176" y="195072"/>
                                      </a:lnTo>
                                      <a:lnTo>
                                        <a:pt x="6361176" y="188976"/>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79B79C2" id="Group 6" o:spid="_x0000_s1026" style="position:absolute;margin-left:-.35pt;margin-top:-.35pt;width:500.9pt;height:15.4pt;z-index:-251653120;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">
                      <v:shape id="Graphic 7"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" path="m6361176,l4091940,r,9144l4091940,188976r-1537,l4090403,9144r1537,l4091940,,1592580,r,9144l1592580,188976r-13,-179832l1592580,,,,,9144r7620,l7620,188976r-7620,l,195072r6361176,l6361176,188976r,-179832l6361176,xe" fillcolor="black" stroked="f">
                        <v:path arrowok="t"/>
                      </v:shape>
                    </v:group>
                  </w:pict>
                </mc:Fallback>
              </mc:AlternateContent>
            </w:r>
            <w:r w:rsidRPr="002803B5">
              <w:rPr>
                <w:b/>
                <w:color w:val="FFFFFF"/>
                <w:spacing w:val="-2"/>
                <w:sz w:val="20"/>
                <w:szCs w:val="20"/>
              </w:rPr>
              <w:t>DESPESA</w:t>
            </w:r>
          </w:p>
        </w:tc>
        <w:tc>
          <w:tcPr>
            <w:tcW w:w="1383" w:type="dxa"/>
            <w:tcBorders>
              <w:top w:val="nil"/>
              <w:left w:val="nil"/>
              <w:bottom w:val="nil"/>
              <w:right w:val="nil"/>
            </w:tcBorders>
            <w:shd w:val="clear" w:color="auto" w:fill="000000"/>
          </w:tcPr>
          <w:p w14:paraId="08CB82A1" w14:textId="77777777" w:rsidR="003C33B1" w:rsidRPr="002803B5" w:rsidRDefault="003C33B1" w:rsidP="00F00D2B">
            <w:pPr>
              <w:pStyle w:val="TableParagraph"/>
              <w:spacing w:before="8"/>
              <w:ind w:left="9"/>
              <w:rPr>
                <w:b/>
                <w:sz w:val="20"/>
                <w:szCs w:val="20"/>
              </w:rPr>
            </w:pPr>
            <w:r w:rsidRPr="002803B5">
              <w:rPr>
                <w:b/>
                <w:color w:val="FFFFFF"/>
                <w:spacing w:val="-2"/>
                <w:sz w:val="20"/>
                <w:szCs w:val="20"/>
              </w:rPr>
              <w:t>ELEMENTO</w:t>
            </w:r>
          </w:p>
        </w:tc>
        <w:tc>
          <w:tcPr>
            <w:tcW w:w="913" w:type="dxa"/>
            <w:tcBorders>
              <w:top w:val="nil"/>
              <w:left w:val="nil"/>
              <w:bottom w:val="nil"/>
              <w:right w:val="nil"/>
            </w:tcBorders>
            <w:shd w:val="clear" w:color="auto" w:fill="000000"/>
          </w:tcPr>
          <w:p w14:paraId="025F141D" w14:textId="77777777" w:rsidR="003C33B1" w:rsidRPr="002803B5" w:rsidRDefault="003C33B1" w:rsidP="00F00D2B">
            <w:pPr>
              <w:pStyle w:val="TableParagraph"/>
              <w:spacing w:before="8"/>
              <w:ind w:left="7"/>
              <w:rPr>
                <w:b/>
                <w:sz w:val="20"/>
                <w:szCs w:val="20"/>
              </w:rPr>
            </w:pPr>
            <w:r w:rsidRPr="002803B5">
              <w:rPr>
                <w:b/>
                <w:color w:val="FFFFFF"/>
                <w:spacing w:val="-2"/>
                <w:sz w:val="20"/>
                <w:szCs w:val="20"/>
              </w:rPr>
              <w:t>FONTE</w:t>
            </w:r>
          </w:p>
        </w:tc>
        <w:tc>
          <w:tcPr>
            <w:tcW w:w="3025" w:type="dxa"/>
            <w:tcBorders>
              <w:top w:val="nil"/>
              <w:left w:val="nil"/>
              <w:bottom w:val="nil"/>
              <w:right w:val="nil"/>
            </w:tcBorders>
            <w:shd w:val="clear" w:color="auto" w:fill="000000"/>
          </w:tcPr>
          <w:p w14:paraId="149343CD" w14:textId="77777777" w:rsidR="003C33B1" w:rsidRPr="002803B5" w:rsidRDefault="003C33B1" w:rsidP="00F00D2B">
            <w:pPr>
              <w:pStyle w:val="TableParagraph"/>
              <w:spacing w:before="8"/>
              <w:ind w:left="914"/>
              <w:rPr>
                <w:b/>
                <w:sz w:val="20"/>
                <w:szCs w:val="20"/>
              </w:rPr>
            </w:pPr>
            <w:r w:rsidRPr="002803B5">
              <w:rPr>
                <w:b/>
                <w:color w:val="FFFFFF"/>
                <w:spacing w:val="-2"/>
                <w:sz w:val="20"/>
                <w:szCs w:val="20"/>
              </w:rPr>
              <w:t>DESCRIÇÃO</w:t>
            </w:r>
          </w:p>
        </w:tc>
        <w:tc>
          <w:tcPr>
            <w:tcW w:w="3572" w:type="dxa"/>
            <w:tcBorders>
              <w:top w:val="nil"/>
              <w:left w:val="nil"/>
              <w:bottom w:val="nil"/>
            </w:tcBorders>
            <w:shd w:val="clear" w:color="auto" w:fill="000000"/>
          </w:tcPr>
          <w:p w14:paraId="709CC9D7" w14:textId="77777777" w:rsidR="003C33B1" w:rsidRPr="002803B5" w:rsidRDefault="003C33B1" w:rsidP="00F00D2B">
            <w:pPr>
              <w:pStyle w:val="TableParagraph"/>
              <w:spacing w:before="8"/>
              <w:ind w:left="1132"/>
              <w:rPr>
                <w:b/>
                <w:sz w:val="20"/>
                <w:szCs w:val="20"/>
              </w:rPr>
            </w:pPr>
            <w:r w:rsidRPr="002803B5">
              <w:rPr>
                <w:b/>
                <w:color w:val="FFFFFF"/>
                <w:spacing w:val="-2"/>
                <w:sz w:val="20"/>
                <w:szCs w:val="20"/>
              </w:rPr>
              <w:t>SECRETARIA</w:t>
            </w:r>
          </w:p>
        </w:tc>
      </w:tr>
      <w:tr w:rsidR="003C33B1" w:rsidRPr="002803B5" w14:paraId="3AD21C06" w14:textId="77777777" w:rsidTr="00F00D2B">
        <w:trPr>
          <w:trHeight w:val="282"/>
        </w:trPr>
        <w:tc>
          <w:tcPr>
            <w:tcW w:w="1126" w:type="dxa"/>
            <w:tcBorders>
              <w:top w:val="nil"/>
              <w:left w:val="single" w:sz="6" w:space="0" w:color="000000"/>
              <w:bottom w:val="single" w:sz="6" w:space="0" w:color="000000"/>
              <w:right w:val="single" w:sz="6" w:space="0" w:color="000000"/>
            </w:tcBorders>
          </w:tcPr>
          <w:p w14:paraId="53E48AFB" w14:textId="77777777" w:rsidR="003C33B1" w:rsidRPr="002803B5" w:rsidRDefault="003C33B1" w:rsidP="00F00D2B">
            <w:pPr>
              <w:pStyle w:val="TableParagraph"/>
              <w:spacing w:line="263" w:lineRule="exact"/>
              <w:rPr>
                <w:sz w:val="20"/>
                <w:szCs w:val="20"/>
              </w:rPr>
            </w:pPr>
            <w:r w:rsidRPr="002803B5">
              <w:rPr>
                <w:spacing w:val="-5"/>
                <w:sz w:val="20"/>
                <w:szCs w:val="20"/>
              </w:rPr>
              <w:t>055</w:t>
            </w:r>
          </w:p>
        </w:tc>
        <w:tc>
          <w:tcPr>
            <w:tcW w:w="1383" w:type="dxa"/>
            <w:tcBorders>
              <w:top w:val="nil"/>
              <w:left w:val="single" w:sz="6" w:space="0" w:color="000000"/>
              <w:bottom w:val="single" w:sz="6" w:space="0" w:color="000000"/>
              <w:right w:val="single" w:sz="6" w:space="0" w:color="000000"/>
            </w:tcBorders>
          </w:tcPr>
          <w:p w14:paraId="01B4914F" w14:textId="77777777" w:rsidR="003C33B1" w:rsidRPr="002803B5" w:rsidRDefault="003C33B1" w:rsidP="00F00D2B">
            <w:pPr>
              <w:pStyle w:val="TableParagraph"/>
              <w:spacing w:line="263" w:lineRule="exact"/>
              <w:ind w:left="15"/>
              <w:rPr>
                <w:sz w:val="20"/>
                <w:szCs w:val="20"/>
              </w:rPr>
            </w:pPr>
            <w:r w:rsidRPr="002803B5">
              <w:rPr>
                <w:spacing w:val="-2"/>
                <w:sz w:val="20"/>
                <w:szCs w:val="20"/>
              </w:rPr>
              <w:t>3.3.90.39</w:t>
            </w:r>
          </w:p>
        </w:tc>
        <w:tc>
          <w:tcPr>
            <w:tcW w:w="913" w:type="dxa"/>
            <w:tcBorders>
              <w:top w:val="nil"/>
              <w:left w:val="single" w:sz="6" w:space="0" w:color="000000"/>
              <w:bottom w:val="single" w:sz="6" w:space="0" w:color="000000"/>
              <w:right w:val="single" w:sz="6" w:space="0" w:color="000000"/>
            </w:tcBorders>
          </w:tcPr>
          <w:p w14:paraId="07373A2D" w14:textId="77777777" w:rsidR="003C33B1" w:rsidRPr="002803B5" w:rsidRDefault="003C33B1" w:rsidP="00F00D2B">
            <w:pPr>
              <w:pStyle w:val="TableParagraph"/>
              <w:spacing w:line="263" w:lineRule="exact"/>
              <w:ind w:left="11"/>
              <w:rPr>
                <w:sz w:val="20"/>
                <w:szCs w:val="20"/>
              </w:rPr>
            </w:pPr>
            <w:r w:rsidRPr="002803B5">
              <w:rPr>
                <w:spacing w:val="-4"/>
                <w:sz w:val="20"/>
                <w:szCs w:val="20"/>
              </w:rPr>
              <w:t>0000</w:t>
            </w:r>
          </w:p>
        </w:tc>
        <w:tc>
          <w:tcPr>
            <w:tcW w:w="3025" w:type="dxa"/>
            <w:tcBorders>
              <w:top w:val="nil"/>
              <w:left w:val="single" w:sz="6" w:space="0" w:color="000000"/>
              <w:bottom w:val="single" w:sz="6" w:space="0" w:color="000000"/>
              <w:right w:val="single" w:sz="6" w:space="0" w:color="000000"/>
            </w:tcBorders>
          </w:tcPr>
          <w:p w14:paraId="6CBF85D9" w14:textId="77777777" w:rsidR="003C33B1" w:rsidRPr="002803B5" w:rsidRDefault="003C33B1" w:rsidP="00F00D2B">
            <w:pPr>
              <w:pStyle w:val="TableParagraph"/>
              <w:spacing w:line="263"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nil"/>
              <w:left w:val="single" w:sz="6" w:space="0" w:color="000000"/>
              <w:bottom w:val="single" w:sz="6" w:space="0" w:color="000000"/>
            </w:tcBorders>
          </w:tcPr>
          <w:p w14:paraId="0A7EBAD4" w14:textId="77777777" w:rsidR="003C33B1" w:rsidRPr="002803B5" w:rsidRDefault="003C33B1" w:rsidP="00F00D2B">
            <w:pPr>
              <w:pStyle w:val="TableParagraph"/>
              <w:spacing w:line="263" w:lineRule="exact"/>
              <w:ind w:left="103"/>
              <w:rPr>
                <w:sz w:val="20"/>
                <w:szCs w:val="20"/>
              </w:rPr>
            </w:pPr>
            <w:r w:rsidRPr="002803B5">
              <w:rPr>
                <w:spacing w:val="-2"/>
                <w:sz w:val="20"/>
                <w:szCs w:val="20"/>
              </w:rPr>
              <w:t>Administração</w:t>
            </w:r>
          </w:p>
        </w:tc>
      </w:tr>
      <w:tr w:rsidR="003C33B1" w:rsidRPr="002803B5" w14:paraId="6F4A12B1"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2989F72F" w14:textId="77777777" w:rsidR="003C33B1" w:rsidRPr="002803B5" w:rsidRDefault="003C33B1" w:rsidP="00F00D2B">
            <w:pPr>
              <w:pStyle w:val="TableParagraph"/>
              <w:spacing w:line="263" w:lineRule="exact"/>
              <w:rPr>
                <w:sz w:val="20"/>
                <w:szCs w:val="20"/>
              </w:rPr>
            </w:pPr>
            <w:r w:rsidRPr="002803B5">
              <w:rPr>
                <w:spacing w:val="-5"/>
                <w:sz w:val="20"/>
                <w:szCs w:val="20"/>
              </w:rPr>
              <w:t>065</w:t>
            </w:r>
          </w:p>
        </w:tc>
        <w:tc>
          <w:tcPr>
            <w:tcW w:w="1383" w:type="dxa"/>
            <w:tcBorders>
              <w:top w:val="single" w:sz="6" w:space="0" w:color="000000"/>
              <w:left w:val="single" w:sz="6" w:space="0" w:color="000000"/>
              <w:bottom w:val="single" w:sz="6" w:space="0" w:color="000000"/>
              <w:right w:val="single" w:sz="6" w:space="0" w:color="000000"/>
            </w:tcBorders>
          </w:tcPr>
          <w:p w14:paraId="2CDC9A38" w14:textId="77777777" w:rsidR="003C33B1" w:rsidRPr="002803B5" w:rsidRDefault="003C33B1"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26152F83" w14:textId="77777777" w:rsidR="003C33B1" w:rsidRPr="002803B5" w:rsidRDefault="003C33B1" w:rsidP="00F00D2B">
            <w:pPr>
              <w:pStyle w:val="TableParagraph"/>
              <w:spacing w:line="263"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single" w:sz="6" w:space="0" w:color="000000"/>
              <w:right w:val="single" w:sz="6" w:space="0" w:color="000000"/>
            </w:tcBorders>
          </w:tcPr>
          <w:p w14:paraId="15CC6DEA" w14:textId="77777777" w:rsidR="003C33B1" w:rsidRPr="002803B5" w:rsidRDefault="003C33B1" w:rsidP="00F00D2B">
            <w:pPr>
              <w:pStyle w:val="TableParagraph"/>
              <w:spacing w:line="263"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single" w:sz="6" w:space="0" w:color="000000"/>
            </w:tcBorders>
          </w:tcPr>
          <w:p w14:paraId="5EA15BC2" w14:textId="77777777" w:rsidR="003C33B1" w:rsidRPr="002803B5" w:rsidRDefault="003C33B1" w:rsidP="00F00D2B">
            <w:pPr>
              <w:pStyle w:val="TableParagraph"/>
              <w:spacing w:line="263" w:lineRule="exact"/>
              <w:ind w:left="103"/>
              <w:rPr>
                <w:sz w:val="20"/>
                <w:szCs w:val="20"/>
              </w:rPr>
            </w:pPr>
            <w:r w:rsidRPr="002803B5">
              <w:rPr>
                <w:spacing w:val="-2"/>
                <w:sz w:val="20"/>
                <w:szCs w:val="20"/>
              </w:rPr>
              <w:t>Fazenda</w:t>
            </w:r>
          </w:p>
        </w:tc>
      </w:tr>
      <w:tr w:rsidR="003C33B1" w:rsidRPr="002803B5" w14:paraId="51DF4215"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07BBFBC0" w14:textId="77777777" w:rsidR="003C33B1" w:rsidRPr="002803B5" w:rsidRDefault="003C33B1" w:rsidP="00F00D2B">
            <w:pPr>
              <w:pStyle w:val="TableParagraph"/>
              <w:spacing w:line="271" w:lineRule="exact"/>
              <w:rPr>
                <w:sz w:val="20"/>
                <w:szCs w:val="20"/>
              </w:rPr>
            </w:pPr>
            <w:r w:rsidRPr="002803B5">
              <w:rPr>
                <w:spacing w:val="-5"/>
                <w:sz w:val="20"/>
                <w:szCs w:val="20"/>
              </w:rPr>
              <w:lastRenderedPageBreak/>
              <w:t>102</w:t>
            </w:r>
          </w:p>
        </w:tc>
        <w:tc>
          <w:tcPr>
            <w:tcW w:w="1383" w:type="dxa"/>
            <w:tcBorders>
              <w:top w:val="single" w:sz="6" w:space="0" w:color="000000"/>
              <w:left w:val="single" w:sz="6" w:space="0" w:color="000000"/>
              <w:bottom w:val="double" w:sz="6" w:space="0" w:color="000000"/>
              <w:right w:val="single" w:sz="6" w:space="0" w:color="000000"/>
            </w:tcBorders>
          </w:tcPr>
          <w:p w14:paraId="51B5BA82" w14:textId="77777777" w:rsidR="003C33B1" w:rsidRPr="002803B5" w:rsidRDefault="003C33B1" w:rsidP="00F00D2B">
            <w:pPr>
              <w:pStyle w:val="TableParagraph"/>
              <w:spacing w:line="271"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43C0EB30" w14:textId="77777777" w:rsidR="003C33B1" w:rsidRPr="002803B5" w:rsidRDefault="003C33B1" w:rsidP="00F00D2B">
            <w:pPr>
              <w:pStyle w:val="TableParagraph"/>
              <w:spacing w:line="271"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5B0B61BC" w14:textId="77777777" w:rsidR="003C33B1" w:rsidRPr="002803B5" w:rsidRDefault="003C33B1" w:rsidP="00F00D2B">
            <w:pPr>
              <w:pStyle w:val="TableParagraph"/>
              <w:spacing w:line="271"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double" w:sz="6" w:space="0" w:color="000000"/>
            </w:tcBorders>
          </w:tcPr>
          <w:p w14:paraId="5EB14635" w14:textId="77777777" w:rsidR="003C33B1" w:rsidRPr="002803B5" w:rsidRDefault="003C33B1" w:rsidP="00F00D2B">
            <w:pPr>
              <w:pStyle w:val="TableParagraph"/>
              <w:spacing w:line="271" w:lineRule="exact"/>
              <w:ind w:left="103"/>
              <w:rPr>
                <w:sz w:val="20"/>
                <w:szCs w:val="20"/>
              </w:rPr>
            </w:pPr>
            <w:r w:rsidRPr="002803B5">
              <w:rPr>
                <w:sz w:val="20"/>
                <w:szCs w:val="20"/>
              </w:rPr>
              <w:t>Controle</w:t>
            </w:r>
            <w:r w:rsidRPr="002803B5">
              <w:rPr>
                <w:spacing w:val="-2"/>
                <w:sz w:val="20"/>
                <w:szCs w:val="20"/>
              </w:rPr>
              <w:t xml:space="preserve"> Interno</w:t>
            </w:r>
          </w:p>
        </w:tc>
      </w:tr>
      <w:tr w:rsidR="003C33B1" w:rsidRPr="002803B5" w14:paraId="07817E55"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7CF70FDE" w14:textId="77777777" w:rsidR="003C33B1" w:rsidRPr="002803B5" w:rsidRDefault="003C33B1" w:rsidP="00F00D2B">
            <w:pPr>
              <w:pStyle w:val="TableParagraph"/>
              <w:spacing w:before="8" w:line="270" w:lineRule="exact"/>
              <w:rPr>
                <w:sz w:val="20"/>
                <w:szCs w:val="20"/>
              </w:rPr>
            </w:pPr>
            <w:r w:rsidRPr="002803B5">
              <w:rPr>
                <w:spacing w:val="-5"/>
                <w:sz w:val="20"/>
                <w:szCs w:val="20"/>
              </w:rPr>
              <w:t>118</w:t>
            </w:r>
          </w:p>
        </w:tc>
        <w:tc>
          <w:tcPr>
            <w:tcW w:w="1383" w:type="dxa"/>
            <w:tcBorders>
              <w:top w:val="double" w:sz="6" w:space="0" w:color="000000"/>
              <w:left w:val="single" w:sz="6" w:space="0" w:color="000000"/>
              <w:bottom w:val="single" w:sz="6" w:space="0" w:color="000000"/>
              <w:right w:val="single" w:sz="6" w:space="0" w:color="000000"/>
            </w:tcBorders>
          </w:tcPr>
          <w:p w14:paraId="2D28BB99" w14:textId="77777777" w:rsidR="003C33B1" w:rsidRPr="002803B5" w:rsidRDefault="003C33B1"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0EB1B17B" w14:textId="77777777" w:rsidR="003C33B1" w:rsidRPr="002803B5" w:rsidRDefault="003C33B1" w:rsidP="00F00D2B">
            <w:pPr>
              <w:pStyle w:val="TableParagraph"/>
              <w:spacing w:before="8" w:line="270" w:lineRule="exact"/>
              <w:ind w:left="11" w:right="2"/>
              <w:rPr>
                <w:sz w:val="20"/>
                <w:szCs w:val="20"/>
              </w:rPr>
            </w:pPr>
            <w:r w:rsidRPr="002803B5">
              <w:rPr>
                <w:spacing w:val="-2"/>
                <w:sz w:val="20"/>
                <w:szCs w:val="20"/>
              </w:rPr>
              <w:t>0.303</w:t>
            </w:r>
          </w:p>
        </w:tc>
        <w:tc>
          <w:tcPr>
            <w:tcW w:w="3025" w:type="dxa"/>
            <w:tcBorders>
              <w:top w:val="double" w:sz="6" w:space="0" w:color="000000"/>
              <w:left w:val="single" w:sz="6" w:space="0" w:color="000000"/>
              <w:bottom w:val="single" w:sz="6" w:space="0" w:color="000000"/>
              <w:right w:val="single" w:sz="6" w:space="0" w:color="000000"/>
            </w:tcBorders>
          </w:tcPr>
          <w:p w14:paraId="51F26771" w14:textId="77777777" w:rsidR="003C33B1" w:rsidRPr="002803B5" w:rsidRDefault="003C33B1" w:rsidP="00F00D2B">
            <w:pPr>
              <w:pStyle w:val="TableParagraph"/>
              <w:spacing w:before="8" w:line="270" w:lineRule="exact"/>
              <w:ind w:left="105"/>
              <w:rPr>
                <w:sz w:val="20"/>
                <w:szCs w:val="20"/>
              </w:rPr>
            </w:pPr>
            <w:r w:rsidRPr="002803B5">
              <w:rPr>
                <w:sz w:val="20"/>
                <w:szCs w:val="20"/>
              </w:rPr>
              <w:t xml:space="preserve">Saúde Mínimo </w:t>
            </w:r>
            <w:r w:rsidRPr="002803B5">
              <w:rPr>
                <w:spacing w:val="-5"/>
                <w:sz w:val="20"/>
                <w:szCs w:val="20"/>
              </w:rPr>
              <w:t>15%</w:t>
            </w:r>
          </w:p>
        </w:tc>
        <w:tc>
          <w:tcPr>
            <w:tcW w:w="3572" w:type="dxa"/>
            <w:tcBorders>
              <w:top w:val="double" w:sz="6" w:space="0" w:color="000000"/>
              <w:left w:val="single" w:sz="6" w:space="0" w:color="000000"/>
              <w:bottom w:val="single" w:sz="6" w:space="0" w:color="000000"/>
            </w:tcBorders>
          </w:tcPr>
          <w:p w14:paraId="5B7736E3" w14:textId="77777777" w:rsidR="003C33B1" w:rsidRPr="002803B5" w:rsidRDefault="003C33B1" w:rsidP="00F00D2B">
            <w:pPr>
              <w:pStyle w:val="TableParagraph"/>
              <w:spacing w:before="8" w:line="270" w:lineRule="exact"/>
              <w:ind w:left="102"/>
              <w:rPr>
                <w:sz w:val="20"/>
                <w:szCs w:val="20"/>
              </w:rPr>
            </w:pPr>
            <w:r w:rsidRPr="002803B5">
              <w:rPr>
                <w:spacing w:val="-2"/>
                <w:sz w:val="20"/>
                <w:szCs w:val="20"/>
              </w:rPr>
              <w:t>Saúde</w:t>
            </w:r>
          </w:p>
        </w:tc>
      </w:tr>
      <w:tr w:rsidR="003C33B1" w:rsidRPr="002803B5" w14:paraId="542DD008"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0DD82A85" w14:textId="77777777" w:rsidR="003C33B1" w:rsidRPr="002803B5" w:rsidRDefault="003C33B1" w:rsidP="00F00D2B">
            <w:pPr>
              <w:pStyle w:val="TableParagraph"/>
              <w:spacing w:line="263" w:lineRule="exact"/>
              <w:rPr>
                <w:sz w:val="20"/>
                <w:szCs w:val="20"/>
              </w:rPr>
            </w:pPr>
            <w:r w:rsidRPr="002803B5">
              <w:rPr>
                <w:spacing w:val="-5"/>
                <w:sz w:val="20"/>
                <w:szCs w:val="20"/>
              </w:rPr>
              <w:t>166</w:t>
            </w:r>
          </w:p>
        </w:tc>
        <w:tc>
          <w:tcPr>
            <w:tcW w:w="1383" w:type="dxa"/>
            <w:tcBorders>
              <w:top w:val="single" w:sz="6" w:space="0" w:color="000000"/>
              <w:left w:val="single" w:sz="6" w:space="0" w:color="000000"/>
              <w:bottom w:val="single" w:sz="6" w:space="0" w:color="000000"/>
              <w:right w:val="single" w:sz="6" w:space="0" w:color="000000"/>
            </w:tcBorders>
          </w:tcPr>
          <w:p w14:paraId="38E3E72A" w14:textId="77777777" w:rsidR="003C33B1" w:rsidRPr="002803B5" w:rsidRDefault="003C33B1"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1A280E9A" w14:textId="77777777" w:rsidR="003C33B1" w:rsidRPr="002803B5" w:rsidRDefault="003C33B1" w:rsidP="00F00D2B">
            <w:pPr>
              <w:pStyle w:val="TableParagraph"/>
              <w:spacing w:line="263" w:lineRule="exact"/>
              <w:ind w:left="11" w:right="2"/>
              <w:rPr>
                <w:sz w:val="20"/>
                <w:szCs w:val="20"/>
              </w:rPr>
            </w:pPr>
            <w:r w:rsidRPr="002803B5">
              <w:rPr>
                <w:spacing w:val="-2"/>
                <w:sz w:val="20"/>
                <w:szCs w:val="20"/>
              </w:rPr>
              <w:t>0.303</w:t>
            </w:r>
          </w:p>
        </w:tc>
        <w:tc>
          <w:tcPr>
            <w:tcW w:w="3025" w:type="dxa"/>
            <w:tcBorders>
              <w:top w:val="single" w:sz="6" w:space="0" w:color="000000"/>
              <w:left w:val="single" w:sz="6" w:space="0" w:color="000000"/>
              <w:bottom w:val="single" w:sz="6" w:space="0" w:color="000000"/>
              <w:right w:val="single" w:sz="6" w:space="0" w:color="000000"/>
            </w:tcBorders>
          </w:tcPr>
          <w:p w14:paraId="0DC4E358" w14:textId="77777777" w:rsidR="003C33B1" w:rsidRPr="002803B5" w:rsidRDefault="003C33B1" w:rsidP="00F00D2B">
            <w:pPr>
              <w:pStyle w:val="TableParagraph"/>
              <w:spacing w:line="263" w:lineRule="exact"/>
              <w:ind w:left="105"/>
              <w:rPr>
                <w:sz w:val="20"/>
                <w:szCs w:val="20"/>
              </w:rPr>
            </w:pPr>
            <w:r w:rsidRPr="002803B5">
              <w:rPr>
                <w:sz w:val="20"/>
                <w:szCs w:val="20"/>
              </w:rPr>
              <w:t xml:space="preserve">Saúde Mínimo </w:t>
            </w:r>
            <w:r w:rsidRPr="002803B5">
              <w:rPr>
                <w:spacing w:val="-5"/>
                <w:sz w:val="20"/>
                <w:szCs w:val="20"/>
              </w:rPr>
              <w:t>15%</w:t>
            </w:r>
          </w:p>
        </w:tc>
        <w:tc>
          <w:tcPr>
            <w:tcW w:w="3572" w:type="dxa"/>
            <w:tcBorders>
              <w:top w:val="single" w:sz="6" w:space="0" w:color="000000"/>
              <w:left w:val="single" w:sz="6" w:space="0" w:color="000000"/>
              <w:bottom w:val="single" w:sz="6" w:space="0" w:color="000000"/>
            </w:tcBorders>
          </w:tcPr>
          <w:p w14:paraId="55525FB0" w14:textId="77777777" w:rsidR="003C33B1" w:rsidRPr="002803B5" w:rsidRDefault="003C33B1" w:rsidP="00F00D2B">
            <w:pPr>
              <w:pStyle w:val="TableParagraph"/>
              <w:spacing w:line="263" w:lineRule="exact"/>
              <w:ind w:left="102"/>
              <w:rPr>
                <w:sz w:val="20"/>
                <w:szCs w:val="20"/>
              </w:rPr>
            </w:pPr>
            <w:r w:rsidRPr="002803B5">
              <w:rPr>
                <w:spacing w:val="-2"/>
                <w:sz w:val="20"/>
                <w:szCs w:val="20"/>
              </w:rPr>
              <w:t>Saúde</w:t>
            </w:r>
          </w:p>
        </w:tc>
      </w:tr>
      <w:tr w:rsidR="003C33B1" w:rsidRPr="002803B5" w14:paraId="4B826F85"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7C92AEBA" w14:textId="77777777" w:rsidR="003C33B1" w:rsidRPr="002803B5" w:rsidRDefault="003C33B1" w:rsidP="00F00D2B">
            <w:pPr>
              <w:pStyle w:val="TableParagraph"/>
              <w:spacing w:line="268" w:lineRule="exact"/>
              <w:rPr>
                <w:sz w:val="20"/>
                <w:szCs w:val="20"/>
              </w:rPr>
            </w:pPr>
            <w:r w:rsidRPr="002803B5">
              <w:rPr>
                <w:spacing w:val="-5"/>
                <w:sz w:val="20"/>
                <w:szCs w:val="20"/>
              </w:rPr>
              <w:t>183</w:t>
            </w:r>
          </w:p>
        </w:tc>
        <w:tc>
          <w:tcPr>
            <w:tcW w:w="1383" w:type="dxa"/>
            <w:tcBorders>
              <w:top w:val="single" w:sz="6" w:space="0" w:color="000000"/>
              <w:left w:val="single" w:sz="6" w:space="0" w:color="000000"/>
              <w:bottom w:val="double" w:sz="6" w:space="0" w:color="000000"/>
              <w:right w:val="single" w:sz="6" w:space="0" w:color="000000"/>
            </w:tcBorders>
          </w:tcPr>
          <w:p w14:paraId="2245FE06" w14:textId="77777777" w:rsidR="003C33B1" w:rsidRPr="002803B5" w:rsidRDefault="003C33B1"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722EE7BF" w14:textId="77777777" w:rsidR="003C33B1" w:rsidRPr="002803B5" w:rsidRDefault="003C33B1" w:rsidP="00F00D2B">
            <w:pPr>
              <w:pStyle w:val="TableParagraph"/>
              <w:spacing w:line="268" w:lineRule="exact"/>
              <w:ind w:left="11" w:right="2"/>
              <w:rPr>
                <w:sz w:val="20"/>
                <w:szCs w:val="20"/>
              </w:rPr>
            </w:pPr>
            <w:r w:rsidRPr="002803B5">
              <w:rPr>
                <w:spacing w:val="-2"/>
                <w:sz w:val="20"/>
                <w:szCs w:val="20"/>
              </w:rPr>
              <w:t>0.303</w:t>
            </w:r>
          </w:p>
        </w:tc>
        <w:tc>
          <w:tcPr>
            <w:tcW w:w="3025" w:type="dxa"/>
            <w:tcBorders>
              <w:top w:val="single" w:sz="6" w:space="0" w:color="000000"/>
              <w:left w:val="single" w:sz="6" w:space="0" w:color="000000"/>
              <w:bottom w:val="double" w:sz="6" w:space="0" w:color="000000"/>
              <w:right w:val="single" w:sz="6" w:space="0" w:color="000000"/>
            </w:tcBorders>
          </w:tcPr>
          <w:p w14:paraId="0C7D73BD" w14:textId="77777777" w:rsidR="003C33B1" w:rsidRPr="002803B5" w:rsidRDefault="003C33B1" w:rsidP="00F00D2B">
            <w:pPr>
              <w:pStyle w:val="TableParagraph"/>
              <w:spacing w:line="268" w:lineRule="exact"/>
              <w:ind w:left="105"/>
              <w:rPr>
                <w:sz w:val="20"/>
                <w:szCs w:val="20"/>
              </w:rPr>
            </w:pPr>
            <w:r w:rsidRPr="002803B5">
              <w:rPr>
                <w:sz w:val="20"/>
                <w:szCs w:val="20"/>
              </w:rPr>
              <w:t xml:space="preserve">Saúde Mínimo </w:t>
            </w:r>
            <w:r w:rsidRPr="002803B5">
              <w:rPr>
                <w:spacing w:val="-5"/>
                <w:sz w:val="20"/>
                <w:szCs w:val="20"/>
              </w:rPr>
              <w:t>15%</w:t>
            </w:r>
          </w:p>
        </w:tc>
        <w:tc>
          <w:tcPr>
            <w:tcW w:w="3572" w:type="dxa"/>
            <w:tcBorders>
              <w:top w:val="single" w:sz="6" w:space="0" w:color="000000"/>
              <w:left w:val="single" w:sz="6" w:space="0" w:color="000000"/>
              <w:bottom w:val="double" w:sz="6" w:space="0" w:color="000000"/>
            </w:tcBorders>
          </w:tcPr>
          <w:p w14:paraId="43CDDC1F" w14:textId="77777777" w:rsidR="003C33B1" w:rsidRPr="002803B5" w:rsidRDefault="003C33B1" w:rsidP="00F00D2B">
            <w:pPr>
              <w:pStyle w:val="TableParagraph"/>
              <w:spacing w:line="268" w:lineRule="exact"/>
              <w:ind w:left="102"/>
              <w:rPr>
                <w:sz w:val="20"/>
                <w:szCs w:val="20"/>
              </w:rPr>
            </w:pPr>
            <w:r w:rsidRPr="002803B5">
              <w:rPr>
                <w:spacing w:val="-2"/>
                <w:sz w:val="20"/>
                <w:szCs w:val="20"/>
              </w:rPr>
              <w:t>Saúde</w:t>
            </w:r>
          </w:p>
        </w:tc>
      </w:tr>
      <w:tr w:rsidR="003C33B1" w:rsidRPr="002803B5" w14:paraId="3CE4A6A4"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65FD2E7C" w14:textId="77777777" w:rsidR="003C33B1" w:rsidRPr="002803B5" w:rsidRDefault="003C33B1" w:rsidP="00F00D2B">
            <w:pPr>
              <w:pStyle w:val="TableParagraph"/>
              <w:spacing w:before="8" w:line="270" w:lineRule="exact"/>
              <w:rPr>
                <w:sz w:val="20"/>
                <w:szCs w:val="20"/>
              </w:rPr>
            </w:pPr>
            <w:r w:rsidRPr="002803B5">
              <w:rPr>
                <w:spacing w:val="-5"/>
                <w:sz w:val="20"/>
                <w:szCs w:val="20"/>
              </w:rPr>
              <w:t>212</w:t>
            </w:r>
          </w:p>
        </w:tc>
        <w:tc>
          <w:tcPr>
            <w:tcW w:w="1383" w:type="dxa"/>
            <w:tcBorders>
              <w:top w:val="double" w:sz="6" w:space="0" w:color="000000"/>
              <w:left w:val="single" w:sz="6" w:space="0" w:color="000000"/>
              <w:bottom w:val="single" w:sz="6" w:space="0" w:color="000000"/>
              <w:right w:val="single" w:sz="6" w:space="0" w:color="000000"/>
            </w:tcBorders>
          </w:tcPr>
          <w:p w14:paraId="3CED3DD6" w14:textId="77777777" w:rsidR="003C33B1" w:rsidRPr="002803B5" w:rsidRDefault="003C33B1"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746A1F11" w14:textId="77777777" w:rsidR="003C33B1" w:rsidRPr="002803B5" w:rsidRDefault="003C33B1" w:rsidP="00F00D2B">
            <w:pPr>
              <w:pStyle w:val="TableParagraph"/>
              <w:spacing w:before="8" w:line="270" w:lineRule="exact"/>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2636D7B2" w14:textId="77777777" w:rsidR="003C33B1" w:rsidRPr="002803B5" w:rsidRDefault="003C33B1" w:rsidP="00F00D2B">
            <w:pPr>
              <w:pStyle w:val="TableParagraph"/>
              <w:spacing w:before="8" w:line="270"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single" w:sz="6" w:space="0" w:color="000000"/>
            </w:tcBorders>
          </w:tcPr>
          <w:p w14:paraId="20FD9FB5" w14:textId="77777777" w:rsidR="003C33B1" w:rsidRPr="002803B5" w:rsidRDefault="003C33B1" w:rsidP="00F00D2B">
            <w:pPr>
              <w:pStyle w:val="TableParagraph"/>
              <w:spacing w:before="8" w:line="270" w:lineRule="exact"/>
              <w:ind w:left="103"/>
              <w:rPr>
                <w:sz w:val="20"/>
                <w:szCs w:val="20"/>
              </w:rPr>
            </w:pPr>
            <w:r w:rsidRPr="002803B5">
              <w:rPr>
                <w:spacing w:val="-2"/>
                <w:sz w:val="20"/>
                <w:szCs w:val="20"/>
              </w:rPr>
              <w:t>Social</w:t>
            </w:r>
          </w:p>
        </w:tc>
      </w:tr>
      <w:tr w:rsidR="003C33B1" w:rsidRPr="002803B5" w14:paraId="21E36FBA"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2AD9AAC9" w14:textId="77777777" w:rsidR="003C33B1" w:rsidRPr="002803B5" w:rsidRDefault="003C33B1" w:rsidP="00F00D2B">
            <w:pPr>
              <w:pStyle w:val="TableParagraph"/>
              <w:spacing w:line="268" w:lineRule="exact"/>
              <w:rPr>
                <w:sz w:val="20"/>
                <w:szCs w:val="20"/>
              </w:rPr>
            </w:pPr>
            <w:r w:rsidRPr="002803B5">
              <w:rPr>
                <w:spacing w:val="-5"/>
                <w:sz w:val="20"/>
                <w:szCs w:val="20"/>
              </w:rPr>
              <w:t>252</w:t>
            </w:r>
          </w:p>
        </w:tc>
        <w:tc>
          <w:tcPr>
            <w:tcW w:w="1383" w:type="dxa"/>
            <w:tcBorders>
              <w:top w:val="single" w:sz="6" w:space="0" w:color="000000"/>
              <w:left w:val="single" w:sz="6" w:space="0" w:color="000000"/>
              <w:bottom w:val="double" w:sz="6" w:space="0" w:color="000000"/>
              <w:right w:val="single" w:sz="6" w:space="0" w:color="000000"/>
            </w:tcBorders>
          </w:tcPr>
          <w:p w14:paraId="7B79A640" w14:textId="77777777" w:rsidR="003C33B1" w:rsidRPr="002803B5" w:rsidRDefault="003C33B1"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04EBDF2A" w14:textId="77777777" w:rsidR="003C33B1" w:rsidRPr="002803B5" w:rsidRDefault="003C33B1" w:rsidP="00F00D2B">
            <w:pPr>
              <w:pStyle w:val="TableParagraph"/>
              <w:spacing w:line="268"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67DCEFC0" w14:textId="77777777" w:rsidR="003C33B1" w:rsidRPr="002803B5" w:rsidRDefault="003C33B1" w:rsidP="00F00D2B">
            <w:pPr>
              <w:pStyle w:val="TableParagraph"/>
              <w:spacing w:line="268"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double" w:sz="6" w:space="0" w:color="000000"/>
            </w:tcBorders>
          </w:tcPr>
          <w:p w14:paraId="21E67A02" w14:textId="77777777" w:rsidR="003C33B1" w:rsidRPr="002803B5" w:rsidRDefault="003C33B1" w:rsidP="00F00D2B">
            <w:pPr>
              <w:pStyle w:val="TableParagraph"/>
              <w:spacing w:line="268" w:lineRule="exact"/>
              <w:ind w:left="103"/>
              <w:rPr>
                <w:sz w:val="20"/>
                <w:szCs w:val="20"/>
              </w:rPr>
            </w:pPr>
            <w:r w:rsidRPr="002803B5">
              <w:rPr>
                <w:spacing w:val="-2"/>
                <w:sz w:val="20"/>
                <w:szCs w:val="20"/>
              </w:rPr>
              <w:t>Social</w:t>
            </w:r>
          </w:p>
        </w:tc>
      </w:tr>
      <w:tr w:rsidR="003C33B1" w:rsidRPr="002803B5" w14:paraId="40C40C2E"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2D41F39C" w14:textId="77777777" w:rsidR="003C33B1" w:rsidRPr="002803B5" w:rsidRDefault="003C33B1" w:rsidP="00F00D2B">
            <w:pPr>
              <w:pStyle w:val="TableParagraph"/>
              <w:spacing w:before="8" w:line="270" w:lineRule="exact"/>
              <w:rPr>
                <w:sz w:val="20"/>
                <w:szCs w:val="20"/>
              </w:rPr>
            </w:pPr>
            <w:r w:rsidRPr="002803B5">
              <w:rPr>
                <w:spacing w:val="-5"/>
                <w:sz w:val="20"/>
                <w:szCs w:val="20"/>
              </w:rPr>
              <w:t>323</w:t>
            </w:r>
          </w:p>
        </w:tc>
        <w:tc>
          <w:tcPr>
            <w:tcW w:w="1383" w:type="dxa"/>
            <w:tcBorders>
              <w:top w:val="double" w:sz="6" w:space="0" w:color="000000"/>
              <w:left w:val="single" w:sz="6" w:space="0" w:color="000000"/>
              <w:bottom w:val="single" w:sz="6" w:space="0" w:color="000000"/>
              <w:right w:val="single" w:sz="6" w:space="0" w:color="000000"/>
            </w:tcBorders>
          </w:tcPr>
          <w:p w14:paraId="562B749F" w14:textId="77777777" w:rsidR="003C33B1" w:rsidRPr="002803B5" w:rsidRDefault="003C33B1"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5C25E681" w14:textId="77777777" w:rsidR="003C33B1" w:rsidRPr="002803B5" w:rsidRDefault="003C33B1" w:rsidP="00F00D2B">
            <w:pPr>
              <w:pStyle w:val="TableParagraph"/>
              <w:spacing w:before="8" w:line="270" w:lineRule="exact"/>
              <w:ind w:left="11"/>
              <w:rPr>
                <w:sz w:val="20"/>
                <w:szCs w:val="20"/>
              </w:rPr>
            </w:pPr>
            <w:r w:rsidRPr="002803B5">
              <w:rPr>
                <w:spacing w:val="-4"/>
                <w:sz w:val="20"/>
                <w:szCs w:val="20"/>
              </w:rPr>
              <w:t>0102</w:t>
            </w:r>
          </w:p>
        </w:tc>
        <w:tc>
          <w:tcPr>
            <w:tcW w:w="3025" w:type="dxa"/>
            <w:tcBorders>
              <w:top w:val="double" w:sz="6" w:space="0" w:color="000000"/>
              <w:left w:val="single" w:sz="6" w:space="0" w:color="000000"/>
              <w:bottom w:val="single" w:sz="6" w:space="0" w:color="000000"/>
              <w:right w:val="single" w:sz="6" w:space="0" w:color="000000"/>
            </w:tcBorders>
          </w:tcPr>
          <w:p w14:paraId="3508CE89" w14:textId="77777777" w:rsidR="003C33B1" w:rsidRPr="002803B5" w:rsidRDefault="003C33B1" w:rsidP="00F00D2B">
            <w:pPr>
              <w:pStyle w:val="TableParagraph"/>
              <w:spacing w:before="8" w:line="270" w:lineRule="exact"/>
              <w:ind w:left="105"/>
              <w:rPr>
                <w:sz w:val="20"/>
                <w:szCs w:val="20"/>
              </w:rPr>
            </w:pPr>
            <w:r w:rsidRPr="002803B5">
              <w:rPr>
                <w:sz w:val="20"/>
                <w:szCs w:val="20"/>
              </w:rPr>
              <w:t>Fundeb</w:t>
            </w:r>
            <w:r w:rsidRPr="002803B5">
              <w:rPr>
                <w:spacing w:val="-2"/>
                <w:sz w:val="20"/>
                <w:szCs w:val="20"/>
              </w:rPr>
              <w:t xml:space="preserve"> </w:t>
            </w:r>
            <w:r w:rsidRPr="002803B5">
              <w:rPr>
                <w:spacing w:val="-5"/>
                <w:sz w:val="20"/>
                <w:szCs w:val="20"/>
              </w:rPr>
              <w:t>30%</w:t>
            </w:r>
          </w:p>
        </w:tc>
        <w:tc>
          <w:tcPr>
            <w:tcW w:w="3572" w:type="dxa"/>
            <w:tcBorders>
              <w:top w:val="double" w:sz="6" w:space="0" w:color="000000"/>
              <w:left w:val="single" w:sz="6" w:space="0" w:color="000000"/>
              <w:bottom w:val="single" w:sz="6" w:space="0" w:color="000000"/>
            </w:tcBorders>
          </w:tcPr>
          <w:p w14:paraId="2DE83849" w14:textId="77777777" w:rsidR="003C33B1" w:rsidRPr="002803B5" w:rsidRDefault="003C33B1" w:rsidP="00F00D2B">
            <w:pPr>
              <w:pStyle w:val="TableParagraph"/>
              <w:spacing w:before="8" w:line="270" w:lineRule="exact"/>
              <w:ind w:left="103"/>
              <w:rPr>
                <w:sz w:val="20"/>
                <w:szCs w:val="20"/>
              </w:rPr>
            </w:pPr>
            <w:r w:rsidRPr="002803B5">
              <w:rPr>
                <w:spacing w:val="-2"/>
                <w:sz w:val="20"/>
                <w:szCs w:val="20"/>
              </w:rPr>
              <w:t>Educação</w:t>
            </w:r>
          </w:p>
        </w:tc>
      </w:tr>
      <w:tr w:rsidR="003C33B1" w:rsidRPr="002803B5" w14:paraId="34B2F583"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3C141B60" w14:textId="77777777" w:rsidR="003C33B1" w:rsidRPr="002803B5" w:rsidRDefault="003C33B1" w:rsidP="00F00D2B">
            <w:pPr>
              <w:pStyle w:val="TableParagraph"/>
              <w:spacing w:line="263" w:lineRule="exact"/>
              <w:rPr>
                <w:sz w:val="20"/>
                <w:szCs w:val="20"/>
              </w:rPr>
            </w:pPr>
            <w:r w:rsidRPr="002803B5">
              <w:rPr>
                <w:spacing w:val="-5"/>
                <w:sz w:val="20"/>
                <w:szCs w:val="20"/>
              </w:rPr>
              <w:t>308</w:t>
            </w:r>
          </w:p>
        </w:tc>
        <w:tc>
          <w:tcPr>
            <w:tcW w:w="1383" w:type="dxa"/>
            <w:tcBorders>
              <w:top w:val="single" w:sz="6" w:space="0" w:color="000000"/>
              <w:left w:val="single" w:sz="6" w:space="0" w:color="000000"/>
              <w:bottom w:val="single" w:sz="6" w:space="0" w:color="000000"/>
              <w:right w:val="single" w:sz="6" w:space="0" w:color="000000"/>
            </w:tcBorders>
          </w:tcPr>
          <w:p w14:paraId="6A6B0378" w14:textId="77777777" w:rsidR="003C33B1" w:rsidRPr="002803B5" w:rsidRDefault="003C33B1"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26710B61" w14:textId="77777777" w:rsidR="003C33B1" w:rsidRPr="002803B5" w:rsidRDefault="003C33B1" w:rsidP="00F00D2B">
            <w:pPr>
              <w:pStyle w:val="TableParagraph"/>
              <w:spacing w:line="263" w:lineRule="exact"/>
              <w:ind w:left="11"/>
              <w:rPr>
                <w:sz w:val="20"/>
                <w:szCs w:val="20"/>
              </w:rPr>
            </w:pPr>
            <w:r w:rsidRPr="002803B5">
              <w:rPr>
                <w:spacing w:val="-4"/>
                <w:sz w:val="20"/>
                <w:szCs w:val="20"/>
              </w:rPr>
              <w:t>0102</w:t>
            </w:r>
          </w:p>
        </w:tc>
        <w:tc>
          <w:tcPr>
            <w:tcW w:w="3025" w:type="dxa"/>
            <w:tcBorders>
              <w:top w:val="single" w:sz="6" w:space="0" w:color="000000"/>
              <w:left w:val="single" w:sz="6" w:space="0" w:color="000000"/>
              <w:bottom w:val="single" w:sz="6" w:space="0" w:color="000000"/>
              <w:right w:val="single" w:sz="6" w:space="0" w:color="000000"/>
            </w:tcBorders>
          </w:tcPr>
          <w:p w14:paraId="59CE5A95" w14:textId="77777777" w:rsidR="003C33B1" w:rsidRPr="002803B5" w:rsidRDefault="003C33B1" w:rsidP="00F00D2B">
            <w:pPr>
              <w:pStyle w:val="TableParagraph"/>
              <w:spacing w:line="263" w:lineRule="exact"/>
              <w:ind w:left="105"/>
              <w:rPr>
                <w:sz w:val="20"/>
                <w:szCs w:val="20"/>
              </w:rPr>
            </w:pPr>
            <w:r w:rsidRPr="002803B5">
              <w:rPr>
                <w:sz w:val="20"/>
                <w:szCs w:val="20"/>
              </w:rPr>
              <w:t>Fundeb</w:t>
            </w:r>
            <w:r w:rsidRPr="002803B5">
              <w:rPr>
                <w:spacing w:val="-2"/>
                <w:sz w:val="20"/>
                <w:szCs w:val="20"/>
              </w:rPr>
              <w:t xml:space="preserve"> </w:t>
            </w:r>
            <w:r w:rsidRPr="002803B5">
              <w:rPr>
                <w:spacing w:val="-5"/>
                <w:sz w:val="20"/>
                <w:szCs w:val="20"/>
              </w:rPr>
              <w:t>30%</w:t>
            </w:r>
          </w:p>
        </w:tc>
        <w:tc>
          <w:tcPr>
            <w:tcW w:w="3572" w:type="dxa"/>
            <w:tcBorders>
              <w:top w:val="single" w:sz="6" w:space="0" w:color="000000"/>
              <w:left w:val="single" w:sz="6" w:space="0" w:color="000000"/>
              <w:bottom w:val="single" w:sz="6" w:space="0" w:color="000000"/>
            </w:tcBorders>
          </w:tcPr>
          <w:p w14:paraId="5C75F7DE" w14:textId="77777777" w:rsidR="003C33B1" w:rsidRPr="002803B5" w:rsidRDefault="003C33B1" w:rsidP="00F00D2B">
            <w:pPr>
              <w:pStyle w:val="TableParagraph"/>
              <w:spacing w:line="263" w:lineRule="exact"/>
              <w:ind w:left="103"/>
              <w:rPr>
                <w:sz w:val="20"/>
                <w:szCs w:val="20"/>
              </w:rPr>
            </w:pPr>
            <w:r w:rsidRPr="002803B5">
              <w:rPr>
                <w:spacing w:val="-2"/>
                <w:sz w:val="20"/>
                <w:szCs w:val="20"/>
              </w:rPr>
              <w:t>Educação</w:t>
            </w:r>
          </w:p>
        </w:tc>
      </w:tr>
      <w:tr w:rsidR="003C33B1" w:rsidRPr="002803B5" w14:paraId="0C418F39"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508171B7" w14:textId="77777777" w:rsidR="003C33B1" w:rsidRPr="002803B5" w:rsidRDefault="003C33B1" w:rsidP="00F00D2B">
            <w:pPr>
              <w:pStyle w:val="TableParagraph"/>
              <w:spacing w:line="263" w:lineRule="exact"/>
              <w:rPr>
                <w:sz w:val="20"/>
                <w:szCs w:val="20"/>
              </w:rPr>
            </w:pPr>
            <w:r w:rsidRPr="002803B5">
              <w:rPr>
                <w:spacing w:val="-5"/>
                <w:sz w:val="20"/>
                <w:szCs w:val="20"/>
              </w:rPr>
              <w:t>316</w:t>
            </w:r>
          </w:p>
        </w:tc>
        <w:tc>
          <w:tcPr>
            <w:tcW w:w="1383" w:type="dxa"/>
            <w:tcBorders>
              <w:top w:val="single" w:sz="6" w:space="0" w:color="000000"/>
              <w:left w:val="single" w:sz="6" w:space="0" w:color="000000"/>
              <w:bottom w:val="single" w:sz="6" w:space="0" w:color="000000"/>
              <w:right w:val="single" w:sz="6" w:space="0" w:color="000000"/>
            </w:tcBorders>
          </w:tcPr>
          <w:p w14:paraId="10F44C21" w14:textId="77777777" w:rsidR="003C33B1" w:rsidRPr="002803B5" w:rsidRDefault="003C33B1"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07194EE1" w14:textId="77777777" w:rsidR="003C33B1" w:rsidRPr="002803B5" w:rsidRDefault="003C33B1" w:rsidP="00F00D2B">
            <w:pPr>
              <w:pStyle w:val="TableParagraph"/>
              <w:spacing w:line="263" w:lineRule="exact"/>
              <w:ind w:left="11"/>
              <w:rPr>
                <w:sz w:val="20"/>
                <w:szCs w:val="20"/>
              </w:rPr>
            </w:pPr>
            <w:r w:rsidRPr="002803B5">
              <w:rPr>
                <w:spacing w:val="-4"/>
                <w:sz w:val="20"/>
                <w:szCs w:val="20"/>
              </w:rPr>
              <w:t>0102</w:t>
            </w:r>
          </w:p>
        </w:tc>
        <w:tc>
          <w:tcPr>
            <w:tcW w:w="3025" w:type="dxa"/>
            <w:tcBorders>
              <w:top w:val="single" w:sz="6" w:space="0" w:color="000000"/>
              <w:left w:val="single" w:sz="6" w:space="0" w:color="000000"/>
              <w:bottom w:val="single" w:sz="6" w:space="0" w:color="000000"/>
              <w:right w:val="single" w:sz="6" w:space="0" w:color="000000"/>
            </w:tcBorders>
          </w:tcPr>
          <w:p w14:paraId="70F3CCC0" w14:textId="77777777" w:rsidR="003C33B1" w:rsidRPr="002803B5" w:rsidRDefault="003C33B1" w:rsidP="00F00D2B">
            <w:pPr>
              <w:pStyle w:val="TableParagraph"/>
              <w:spacing w:line="263" w:lineRule="exact"/>
              <w:ind w:left="105"/>
              <w:rPr>
                <w:sz w:val="20"/>
                <w:szCs w:val="20"/>
              </w:rPr>
            </w:pPr>
            <w:r w:rsidRPr="002803B5">
              <w:rPr>
                <w:sz w:val="20"/>
                <w:szCs w:val="20"/>
              </w:rPr>
              <w:t>Fundeb</w:t>
            </w:r>
            <w:r w:rsidRPr="002803B5">
              <w:rPr>
                <w:spacing w:val="-2"/>
                <w:sz w:val="20"/>
                <w:szCs w:val="20"/>
              </w:rPr>
              <w:t xml:space="preserve"> </w:t>
            </w:r>
            <w:r w:rsidRPr="002803B5">
              <w:rPr>
                <w:spacing w:val="-5"/>
                <w:sz w:val="20"/>
                <w:szCs w:val="20"/>
              </w:rPr>
              <w:t>30%</w:t>
            </w:r>
          </w:p>
        </w:tc>
        <w:tc>
          <w:tcPr>
            <w:tcW w:w="3572" w:type="dxa"/>
            <w:tcBorders>
              <w:top w:val="single" w:sz="6" w:space="0" w:color="000000"/>
              <w:left w:val="single" w:sz="6" w:space="0" w:color="000000"/>
              <w:bottom w:val="single" w:sz="6" w:space="0" w:color="000000"/>
            </w:tcBorders>
          </w:tcPr>
          <w:p w14:paraId="5402D8BC" w14:textId="77777777" w:rsidR="003C33B1" w:rsidRPr="002803B5" w:rsidRDefault="003C33B1" w:rsidP="00F00D2B">
            <w:pPr>
              <w:pStyle w:val="TableParagraph"/>
              <w:spacing w:line="263" w:lineRule="exact"/>
              <w:ind w:left="103"/>
              <w:rPr>
                <w:sz w:val="20"/>
                <w:szCs w:val="20"/>
              </w:rPr>
            </w:pPr>
            <w:r w:rsidRPr="002803B5">
              <w:rPr>
                <w:spacing w:val="-2"/>
                <w:sz w:val="20"/>
                <w:szCs w:val="20"/>
              </w:rPr>
              <w:t>Educação</w:t>
            </w:r>
          </w:p>
        </w:tc>
      </w:tr>
      <w:tr w:rsidR="003C33B1" w:rsidRPr="002803B5" w14:paraId="1F5EECE2"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4A2038E6" w14:textId="77777777" w:rsidR="003C33B1" w:rsidRPr="002803B5" w:rsidRDefault="003C33B1" w:rsidP="00F00D2B">
            <w:pPr>
              <w:pStyle w:val="TableParagraph"/>
              <w:spacing w:line="263" w:lineRule="exact"/>
              <w:rPr>
                <w:sz w:val="20"/>
                <w:szCs w:val="20"/>
              </w:rPr>
            </w:pPr>
            <w:r w:rsidRPr="002803B5">
              <w:rPr>
                <w:spacing w:val="-5"/>
                <w:sz w:val="20"/>
                <w:szCs w:val="20"/>
              </w:rPr>
              <w:t>337</w:t>
            </w:r>
          </w:p>
        </w:tc>
        <w:tc>
          <w:tcPr>
            <w:tcW w:w="1383" w:type="dxa"/>
            <w:tcBorders>
              <w:top w:val="single" w:sz="6" w:space="0" w:color="000000"/>
              <w:left w:val="single" w:sz="6" w:space="0" w:color="000000"/>
              <w:bottom w:val="single" w:sz="6" w:space="0" w:color="000000"/>
              <w:right w:val="single" w:sz="6" w:space="0" w:color="000000"/>
            </w:tcBorders>
          </w:tcPr>
          <w:p w14:paraId="5133BC6D" w14:textId="77777777" w:rsidR="003C33B1" w:rsidRPr="002803B5" w:rsidRDefault="003C33B1"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48D07884" w14:textId="77777777" w:rsidR="003C33B1" w:rsidRPr="002803B5" w:rsidRDefault="003C33B1" w:rsidP="00F00D2B">
            <w:pPr>
              <w:pStyle w:val="TableParagraph"/>
              <w:spacing w:line="263" w:lineRule="exact"/>
              <w:ind w:left="11"/>
              <w:rPr>
                <w:sz w:val="20"/>
                <w:szCs w:val="20"/>
              </w:rPr>
            </w:pPr>
            <w:r w:rsidRPr="002803B5">
              <w:rPr>
                <w:spacing w:val="-4"/>
                <w:sz w:val="20"/>
                <w:szCs w:val="20"/>
              </w:rPr>
              <w:t>0104</w:t>
            </w:r>
          </w:p>
        </w:tc>
        <w:tc>
          <w:tcPr>
            <w:tcW w:w="3025" w:type="dxa"/>
            <w:tcBorders>
              <w:top w:val="single" w:sz="6" w:space="0" w:color="000000"/>
              <w:left w:val="single" w:sz="6" w:space="0" w:color="000000"/>
              <w:bottom w:val="single" w:sz="6" w:space="0" w:color="000000"/>
              <w:right w:val="single" w:sz="6" w:space="0" w:color="000000"/>
            </w:tcBorders>
          </w:tcPr>
          <w:p w14:paraId="00AC2E68" w14:textId="77777777" w:rsidR="003C33B1" w:rsidRPr="002803B5" w:rsidRDefault="003C33B1" w:rsidP="00F00D2B">
            <w:pPr>
              <w:pStyle w:val="TableParagraph"/>
              <w:spacing w:line="263" w:lineRule="exact"/>
              <w:ind w:left="105"/>
              <w:rPr>
                <w:sz w:val="20"/>
                <w:szCs w:val="20"/>
              </w:rPr>
            </w:pPr>
            <w:r w:rsidRPr="002803B5">
              <w:rPr>
                <w:sz w:val="20"/>
                <w:szCs w:val="20"/>
              </w:rPr>
              <w:t>Educação</w:t>
            </w:r>
            <w:r w:rsidRPr="002803B5">
              <w:rPr>
                <w:spacing w:val="-3"/>
                <w:sz w:val="20"/>
                <w:szCs w:val="20"/>
              </w:rPr>
              <w:t xml:space="preserve"> </w:t>
            </w:r>
            <w:r w:rsidRPr="002803B5">
              <w:rPr>
                <w:spacing w:val="-5"/>
                <w:sz w:val="20"/>
                <w:szCs w:val="20"/>
              </w:rPr>
              <w:t>25%</w:t>
            </w:r>
          </w:p>
        </w:tc>
        <w:tc>
          <w:tcPr>
            <w:tcW w:w="3572" w:type="dxa"/>
            <w:tcBorders>
              <w:top w:val="single" w:sz="6" w:space="0" w:color="000000"/>
              <w:left w:val="single" w:sz="6" w:space="0" w:color="000000"/>
              <w:bottom w:val="single" w:sz="6" w:space="0" w:color="000000"/>
            </w:tcBorders>
          </w:tcPr>
          <w:p w14:paraId="687D0613" w14:textId="77777777" w:rsidR="003C33B1" w:rsidRPr="002803B5" w:rsidRDefault="003C33B1" w:rsidP="00F00D2B">
            <w:pPr>
              <w:pStyle w:val="TableParagraph"/>
              <w:spacing w:line="263" w:lineRule="exact"/>
              <w:ind w:left="101"/>
              <w:rPr>
                <w:sz w:val="20"/>
                <w:szCs w:val="20"/>
              </w:rPr>
            </w:pPr>
            <w:r w:rsidRPr="002803B5">
              <w:rPr>
                <w:spacing w:val="-2"/>
                <w:sz w:val="20"/>
                <w:szCs w:val="20"/>
              </w:rPr>
              <w:t>Educação</w:t>
            </w:r>
          </w:p>
        </w:tc>
      </w:tr>
      <w:tr w:rsidR="003C33B1" w:rsidRPr="002803B5" w14:paraId="25A6F082"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17B26136" w14:textId="77777777" w:rsidR="003C33B1" w:rsidRPr="002803B5" w:rsidRDefault="003C33B1" w:rsidP="00F00D2B">
            <w:pPr>
              <w:pStyle w:val="TableParagraph"/>
              <w:spacing w:line="268" w:lineRule="exact"/>
              <w:rPr>
                <w:sz w:val="20"/>
                <w:szCs w:val="20"/>
              </w:rPr>
            </w:pPr>
            <w:r w:rsidRPr="002803B5">
              <w:rPr>
                <w:spacing w:val="-5"/>
                <w:sz w:val="20"/>
                <w:szCs w:val="20"/>
              </w:rPr>
              <w:t>348</w:t>
            </w:r>
          </w:p>
        </w:tc>
        <w:tc>
          <w:tcPr>
            <w:tcW w:w="1383" w:type="dxa"/>
            <w:tcBorders>
              <w:top w:val="single" w:sz="6" w:space="0" w:color="000000"/>
              <w:left w:val="single" w:sz="6" w:space="0" w:color="000000"/>
              <w:bottom w:val="double" w:sz="6" w:space="0" w:color="000000"/>
              <w:right w:val="single" w:sz="6" w:space="0" w:color="000000"/>
            </w:tcBorders>
          </w:tcPr>
          <w:p w14:paraId="3148168E" w14:textId="77777777" w:rsidR="003C33B1" w:rsidRPr="002803B5" w:rsidRDefault="003C33B1"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3596196F" w14:textId="77777777" w:rsidR="003C33B1" w:rsidRPr="002803B5" w:rsidRDefault="003C33B1" w:rsidP="00F00D2B">
            <w:pPr>
              <w:pStyle w:val="TableParagraph"/>
              <w:spacing w:line="268" w:lineRule="exact"/>
              <w:ind w:left="11"/>
              <w:rPr>
                <w:sz w:val="20"/>
                <w:szCs w:val="20"/>
              </w:rPr>
            </w:pPr>
            <w:r w:rsidRPr="002803B5">
              <w:rPr>
                <w:spacing w:val="-4"/>
                <w:sz w:val="20"/>
                <w:szCs w:val="20"/>
              </w:rPr>
              <w:t>0104</w:t>
            </w:r>
          </w:p>
        </w:tc>
        <w:tc>
          <w:tcPr>
            <w:tcW w:w="3025" w:type="dxa"/>
            <w:tcBorders>
              <w:top w:val="single" w:sz="6" w:space="0" w:color="000000"/>
              <w:left w:val="single" w:sz="6" w:space="0" w:color="000000"/>
              <w:bottom w:val="double" w:sz="6" w:space="0" w:color="000000"/>
              <w:right w:val="single" w:sz="6" w:space="0" w:color="000000"/>
            </w:tcBorders>
          </w:tcPr>
          <w:p w14:paraId="5A5A749D" w14:textId="77777777" w:rsidR="003C33B1" w:rsidRPr="002803B5" w:rsidRDefault="003C33B1" w:rsidP="00F00D2B">
            <w:pPr>
              <w:pStyle w:val="TableParagraph"/>
              <w:spacing w:line="268" w:lineRule="exact"/>
              <w:ind w:left="105"/>
              <w:rPr>
                <w:sz w:val="20"/>
                <w:szCs w:val="20"/>
              </w:rPr>
            </w:pPr>
            <w:r w:rsidRPr="002803B5">
              <w:rPr>
                <w:sz w:val="20"/>
                <w:szCs w:val="20"/>
              </w:rPr>
              <w:t>Educação</w:t>
            </w:r>
            <w:r w:rsidRPr="002803B5">
              <w:rPr>
                <w:spacing w:val="-3"/>
                <w:sz w:val="20"/>
                <w:szCs w:val="20"/>
              </w:rPr>
              <w:t xml:space="preserve"> </w:t>
            </w:r>
            <w:r w:rsidRPr="002803B5">
              <w:rPr>
                <w:spacing w:val="-5"/>
                <w:sz w:val="20"/>
                <w:szCs w:val="20"/>
              </w:rPr>
              <w:t>25%</w:t>
            </w:r>
          </w:p>
        </w:tc>
        <w:tc>
          <w:tcPr>
            <w:tcW w:w="3572" w:type="dxa"/>
            <w:tcBorders>
              <w:top w:val="single" w:sz="6" w:space="0" w:color="000000"/>
              <w:left w:val="single" w:sz="6" w:space="0" w:color="000000"/>
              <w:bottom w:val="double" w:sz="6" w:space="0" w:color="000000"/>
            </w:tcBorders>
          </w:tcPr>
          <w:p w14:paraId="5B389B34" w14:textId="77777777" w:rsidR="003C33B1" w:rsidRPr="002803B5" w:rsidRDefault="003C33B1" w:rsidP="00F00D2B">
            <w:pPr>
              <w:pStyle w:val="TableParagraph"/>
              <w:spacing w:line="268" w:lineRule="exact"/>
              <w:ind w:left="101"/>
              <w:rPr>
                <w:sz w:val="20"/>
                <w:szCs w:val="20"/>
              </w:rPr>
            </w:pPr>
            <w:r w:rsidRPr="002803B5">
              <w:rPr>
                <w:spacing w:val="-2"/>
                <w:sz w:val="20"/>
                <w:szCs w:val="20"/>
              </w:rPr>
              <w:t>Educação</w:t>
            </w:r>
          </w:p>
        </w:tc>
      </w:tr>
      <w:tr w:rsidR="003C33B1" w:rsidRPr="002803B5" w14:paraId="76D37EDD"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1065842B" w14:textId="77777777" w:rsidR="003C33B1" w:rsidRPr="002803B5" w:rsidRDefault="003C33B1" w:rsidP="00F00D2B">
            <w:pPr>
              <w:pStyle w:val="TableParagraph"/>
              <w:spacing w:before="8" w:line="270" w:lineRule="exact"/>
              <w:rPr>
                <w:sz w:val="20"/>
                <w:szCs w:val="20"/>
              </w:rPr>
            </w:pPr>
            <w:r w:rsidRPr="002803B5">
              <w:rPr>
                <w:spacing w:val="-5"/>
                <w:sz w:val="20"/>
                <w:szCs w:val="20"/>
              </w:rPr>
              <w:t>359</w:t>
            </w:r>
          </w:p>
        </w:tc>
        <w:tc>
          <w:tcPr>
            <w:tcW w:w="1383" w:type="dxa"/>
            <w:tcBorders>
              <w:top w:val="double" w:sz="6" w:space="0" w:color="000000"/>
              <w:left w:val="single" w:sz="6" w:space="0" w:color="000000"/>
              <w:bottom w:val="single" w:sz="6" w:space="0" w:color="000000"/>
              <w:right w:val="single" w:sz="6" w:space="0" w:color="000000"/>
            </w:tcBorders>
          </w:tcPr>
          <w:p w14:paraId="218C3067" w14:textId="77777777" w:rsidR="003C33B1" w:rsidRPr="002803B5" w:rsidRDefault="003C33B1"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1A299D89" w14:textId="77777777" w:rsidR="003C33B1" w:rsidRPr="002803B5" w:rsidRDefault="003C33B1" w:rsidP="00F00D2B">
            <w:pPr>
              <w:pStyle w:val="TableParagraph"/>
              <w:spacing w:before="8" w:line="270" w:lineRule="exact"/>
              <w:ind w:left="11"/>
              <w:rPr>
                <w:sz w:val="20"/>
                <w:szCs w:val="20"/>
              </w:rPr>
            </w:pPr>
            <w:r w:rsidRPr="002803B5">
              <w:rPr>
                <w:spacing w:val="-4"/>
                <w:sz w:val="20"/>
                <w:szCs w:val="20"/>
              </w:rPr>
              <w:t>0103</w:t>
            </w:r>
          </w:p>
        </w:tc>
        <w:tc>
          <w:tcPr>
            <w:tcW w:w="3025" w:type="dxa"/>
            <w:tcBorders>
              <w:top w:val="double" w:sz="6" w:space="0" w:color="000000"/>
              <w:left w:val="single" w:sz="6" w:space="0" w:color="000000"/>
              <w:bottom w:val="single" w:sz="6" w:space="0" w:color="000000"/>
              <w:right w:val="single" w:sz="6" w:space="0" w:color="000000"/>
            </w:tcBorders>
          </w:tcPr>
          <w:p w14:paraId="498D5A80" w14:textId="77777777" w:rsidR="003C33B1" w:rsidRPr="002803B5" w:rsidRDefault="003C33B1" w:rsidP="00F00D2B">
            <w:pPr>
              <w:pStyle w:val="TableParagraph"/>
              <w:spacing w:before="8" w:line="270" w:lineRule="exact"/>
              <w:ind w:left="105"/>
              <w:rPr>
                <w:sz w:val="20"/>
                <w:szCs w:val="20"/>
              </w:rPr>
            </w:pPr>
            <w:r w:rsidRPr="002803B5">
              <w:rPr>
                <w:sz w:val="20"/>
                <w:szCs w:val="20"/>
              </w:rPr>
              <w:t>Educação</w:t>
            </w:r>
            <w:r w:rsidRPr="002803B5">
              <w:rPr>
                <w:spacing w:val="-3"/>
                <w:sz w:val="20"/>
                <w:szCs w:val="20"/>
              </w:rPr>
              <w:t xml:space="preserve"> </w:t>
            </w:r>
            <w:r w:rsidRPr="002803B5">
              <w:rPr>
                <w:spacing w:val="-5"/>
                <w:sz w:val="20"/>
                <w:szCs w:val="20"/>
              </w:rPr>
              <w:t>5%</w:t>
            </w:r>
          </w:p>
        </w:tc>
        <w:tc>
          <w:tcPr>
            <w:tcW w:w="3572" w:type="dxa"/>
            <w:tcBorders>
              <w:top w:val="double" w:sz="6" w:space="0" w:color="000000"/>
              <w:left w:val="single" w:sz="6" w:space="0" w:color="000000"/>
              <w:bottom w:val="single" w:sz="6" w:space="0" w:color="000000"/>
            </w:tcBorders>
          </w:tcPr>
          <w:p w14:paraId="4ED5B026" w14:textId="77777777" w:rsidR="003C33B1" w:rsidRPr="002803B5" w:rsidRDefault="003C33B1" w:rsidP="00F00D2B">
            <w:pPr>
              <w:pStyle w:val="TableParagraph"/>
              <w:spacing w:before="8" w:line="270" w:lineRule="exact"/>
              <w:ind w:left="101"/>
              <w:rPr>
                <w:sz w:val="20"/>
                <w:szCs w:val="20"/>
              </w:rPr>
            </w:pPr>
            <w:r w:rsidRPr="002803B5">
              <w:rPr>
                <w:spacing w:val="-2"/>
                <w:sz w:val="20"/>
                <w:szCs w:val="20"/>
              </w:rPr>
              <w:t>Educação</w:t>
            </w:r>
          </w:p>
        </w:tc>
      </w:tr>
      <w:tr w:rsidR="003C33B1" w:rsidRPr="002803B5" w14:paraId="06C64960"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2AB6D50E" w14:textId="77777777" w:rsidR="003C33B1" w:rsidRPr="002803B5" w:rsidRDefault="003C33B1" w:rsidP="00F00D2B">
            <w:pPr>
              <w:pStyle w:val="TableParagraph"/>
              <w:spacing w:line="263" w:lineRule="exact"/>
              <w:rPr>
                <w:sz w:val="20"/>
                <w:szCs w:val="20"/>
              </w:rPr>
            </w:pPr>
            <w:r w:rsidRPr="002803B5">
              <w:rPr>
                <w:spacing w:val="-5"/>
                <w:sz w:val="20"/>
                <w:szCs w:val="20"/>
              </w:rPr>
              <w:t>359</w:t>
            </w:r>
          </w:p>
        </w:tc>
        <w:tc>
          <w:tcPr>
            <w:tcW w:w="1383" w:type="dxa"/>
            <w:tcBorders>
              <w:top w:val="single" w:sz="6" w:space="0" w:color="000000"/>
              <w:left w:val="single" w:sz="6" w:space="0" w:color="000000"/>
              <w:bottom w:val="single" w:sz="6" w:space="0" w:color="000000"/>
              <w:right w:val="single" w:sz="6" w:space="0" w:color="000000"/>
            </w:tcBorders>
          </w:tcPr>
          <w:p w14:paraId="43183BCC" w14:textId="77777777" w:rsidR="003C33B1" w:rsidRPr="002803B5" w:rsidRDefault="003C33B1"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13BAE66A" w14:textId="77777777" w:rsidR="003C33B1" w:rsidRPr="002803B5" w:rsidRDefault="003C33B1" w:rsidP="00F00D2B">
            <w:pPr>
              <w:pStyle w:val="TableParagraph"/>
              <w:spacing w:line="263" w:lineRule="exact"/>
              <w:ind w:left="11"/>
              <w:rPr>
                <w:sz w:val="20"/>
                <w:szCs w:val="20"/>
              </w:rPr>
            </w:pPr>
            <w:r w:rsidRPr="002803B5">
              <w:rPr>
                <w:spacing w:val="-4"/>
                <w:sz w:val="20"/>
                <w:szCs w:val="20"/>
              </w:rPr>
              <w:t>0107</w:t>
            </w:r>
          </w:p>
        </w:tc>
        <w:tc>
          <w:tcPr>
            <w:tcW w:w="3025" w:type="dxa"/>
            <w:tcBorders>
              <w:top w:val="single" w:sz="6" w:space="0" w:color="000000"/>
              <w:left w:val="single" w:sz="6" w:space="0" w:color="000000"/>
              <w:bottom w:val="single" w:sz="6" w:space="0" w:color="000000"/>
              <w:right w:val="single" w:sz="6" w:space="0" w:color="000000"/>
            </w:tcBorders>
          </w:tcPr>
          <w:p w14:paraId="04263A2B" w14:textId="77777777" w:rsidR="003C33B1" w:rsidRPr="002803B5" w:rsidRDefault="003C33B1" w:rsidP="00F00D2B">
            <w:pPr>
              <w:pStyle w:val="TableParagraph"/>
              <w:spacing w:line="263" w:lineRule="exact"/>
              <w:ind w:left="105"/>
              <w:rPr>
                <w:sz w:val="20"/>
                <w:szCs w:val="20"/>
              </w:rPr>
            </w:pPr>
            <w:r w:rsidRPr="002803B5">
              <w:rPr>
                <w:sz w:val="20"/>
                <w:szCs w:val="20"/>
              </w:rPr>
              <w:t xml:space="preserve">Salário </w:t>
            </w:r>
            <w:r w:rsidRPr="002803B5">
              <w:rPr>
                <w:spacing w:val="-2"/>
                <w:sz w:val="20"/>
                <w:szCs w:val="20"/>
              </w:rPr>
              <w:t>Educação</w:t>
            </w:r>
          </w:p>
        </w:tc>
        <w:tc>
          <w:tcPr>
            <w:tcW w:w="3572" w:type="dxa"/>
            <w:tcBorders>
              <w:top w:val="single" w:sz="6" w:space="0" w:color="000000"/>
              <w:left w:val="single" w:sz="6" w:space="0" w:color="000000"/>
              <w:bottom w:val="single" w:sz="6" w:space="0" w:color="000000"/>
            </w:tcBorders>
          </w:tcPr>
          <w:p w14:paraId="499225F0" w14:textId="77777777" w:rsidR="003C33B1" w:rsidRPr="002803B5" w:rsidRDefault="003C33B1" w:rsidP="00F00D2B">
            <w:pPr>
              <w:pStyle w:val="TableParagraph"/>
              <w:spacing w:line="263" w:lineRule="exact"/>
              <w:ind w:left="101"/>
              <w:rPr>
                <w:sz w:val="20"/>
                <w:szCs w:val="20"/>
              </w:rPr>
            </w:pPr>
            <w:r w:rsidRPr="002803B5">
              <w:rPr>
                <w:spacing w:val="-2"/>
                <w:sz w:val="20"/>
                <w:szCs w:val="20"/>
              </w:rPr>
              <w:t>Educação</w:t>
            </w:r>
          </w:p>
        </w:tc>
      </w:tr>
      <w:tr w:rsidR="003C33B1" w:rsidRPr="002803B5" w14:paraId="6DB60A44"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7FF98B8A" w14:textId="77777777" w:rsidR="003C33B1" w:rsidRPr="002803B5" w:rsidRDefault="003C33B1" w:rsidP="00F00D2B">
            <w:pPr>
              <w:pStyle w:val="TableParagraph"/>
              <w:spacing w:line="268" w:lineRule="exact"/>
              <w:rPr>
                <w:sz w:val="20"/>
                <w:szCs w:val="20"/>
              </w:rPr>
            </w:pPr>
            <w:r w:rsidRPr="002803B5">
              <w:rPr>
                <w:spacing w:val="-5"/>
                <w:sz w:val="20"/>
                <w:szCs w:val="20"/>
              </w:rPr>
              <w:t>401</w:t>
            </w:r>
          </w:p>
        </w:tc>
        <w:tc>
          <w:tcPr>
            <w:tcW w:w="1383" w:type="dxa"/>
            <w:tcBorders>
              <w:top w:val="single" w:sz="6" w:space="0" w:color="000000"/>
              <w:left w:val="single" w:sz="6" w:space="0" w:color="000000"/>
              <w:bottom w:val="double" w:sz="6" w:space="0" w:color="000000"/>
              <w:right w:val="single" w:sz="6" w:space="0" w:color="000000"/>
            </w:tcBorders>
          </w:tcPr>
          <w:p w14:paraId="236B18A8" w14:textId="77777777" w:rsidR="003C33B1" w:rsidRPr="002803B5" w:rsidRDefault="003C33B1"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5E9DB1AE" w14:textId="77777777" w:rsidR="003C33B1" w:rsidRPr="002803B5" w:rsidRDefault="003C33B1" w:rsidP="00F00D2B">
            <w:pPr>
              <w:pStyle w:val="TableParagraph"/>
              <w:spacing w:line="268"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62B65971" w14:textId="77777777" w:rsidR="003C33B1" w:rsidRPr="002803B5" w:rsidRDefault="003C33B1" w:rsidP="00F00D2B">
            <w:pPr>
              <w:pStyle w:val="TableParagraph"/>
              <w:spacing w:line="268"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double" w:sz="6" w:space="0" w:color="000000"/>
            </w:tcBorders>
          </w:tcPr>
          <w:p w14:paraId="08924036" w14:textId="77777777" w:rsidR="003C33B1" w:rsidRPr="002803B5" w:rsidRDefault="003C33B1" w:rsidP="00F00D2B">
            <w:pPr>
              <w:pStyle w:val="TableParagraph"/>
              <w:spacing w:line="268" w:lineRule="exact"/>
              <w:ind w:left="103"/>
              <w:rPr>
                <w:sz w:val="20"/>
                <w:szCs w:val="20"/>
              </w:rPr>
            </w:pPr>
            <w:r w:rsidRPr="002803B5">
              <w:rPr>
                <w:spacing w:val="-2"/>
                <w:sz w:val="20"/>
                <w:szCs w:val="20"/>
              </w:rPr>
              <w:t>Educação</w:t>
            </w:r>
          </w:p>
        </w:tc>
      </w:tr>
      <w:tr w:rsidR="003C33B1" w:rsidRPr="002803B5" w14:paraId="6F1E8376"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7BB4CACF" w14:textId="77777777" w:rsidR="003C33B1" w:rsidRPr="002803B5" w:rsidRDefault="003C33B1" w:rsidP="00F00D2B">
            <w:pPr>
              <w:pStyle w:val="TableParagraph"/>
              <w:spacing w:before="8"/>
              <w:rPr>
                <w:sz w:val="20"/>
                <w:szCs w:val="20"/>
              </w:rPr>
            </w:pPr>
            <w:r w:rsidRPr="002803B5">
              <w:rPr>
                <w:spacing w:val="-5"/>
                <w:sz w:val="20"/>
                <w:szCs w:val="20"/>
              </w:rPr>
              <w:t>401</w:t>
            </w:r>
          </w:p>
        </w:tc>
        <w:tc>
          <w:tcPr>
            <w:tcW w:w="1383" w:type="dxa"/>
            <w:tcBorders>
              <w:top w:val="double" w:sz="6" w:space="0" w:color="000000"/>
              <w:left w:val="single" w:sz="6" w:space="0" w:color="000000"/>
              <w:bottom w:val="double" w:sz="6" w:space="0" w:color="000000"/>
              <w:right w:val="single" w:sz="6" w:space="0" w:color="000000"/>
            </w:tcBorders>
          </w:tcPr>
          <w:p w14:paraId="61D56DFE" w14:textId="77777777" w:rsidR="003C33B1" w:rsidRPr="002803B5" w:rsidRDefault="003C33B1"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53E9A0C8" w14:textId="77777777" w:rsidR="003C33B1" w:rsidRPr="002803B5" w:rsidRDefault="003C33B1"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44CA0DFE" w14:textId="77777777" w:rsidR="003C33B1" w:rsidRPr="002803B5" w:rsidRDefault="003C33B1"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1687B459" w14:textId="77777777" w:rsidR="003C33B1" w:rsidRPr="002803B5" w:rsidRDefault="003C33B1" w:rsidP="00F00D2B">
            <w:pPr>
              <w:pStyle w:val="TableParagraph"/>
              <w:spacing w:before="8"/>
              <w:ind w:left="103"/>
              <w:rPr>
                <w:sz w:val="20"/>
                <w:szCs w:val="20"/>
              </w:rPr>
            </w:pPr>
            <w:r w:rsidRPr="002803B5">
              <w:rPr>
                <w:spacing w:val="-2"/>
                <w:sz w:val="20"/>
                <w:szCs w:val="20"/>
              </w:rPr>
              <w:t>Educação</w:t>
            </w:r>
          </w:p>
        </w:tc>
      </w:tr>
      <w:tr w:rsidR="003C33B1" w:rsidRPr="002803B5" w14:paraId="54642B52"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00A62A80" w14:textId="77777777" w:rsidR="003C33B1" w:rsidRPr="002803B5" w:rsidRDefault="003C33B1" w:rsidP="00F00D2B">
            <w:pPr>
              <w:pStyle w:val="TableParagraph"/>
              <w:spacing w:before="10"/>
              <w:rPr>
                <w:sz w:val="20"/>
                <w:szCs w:val="20"/>
              </w:rPr>
            </w:pPr>
            <w:r w:rsidRPr="002803B5">
              <w:rPr>
                <w:spacing w:val="-5"/>
                <w:sz w:val="20"/>
                <w:szCs w:val="20"/>
              </w:rPr>
              <w:t>428</w:t>
            </w:r>
          </w:p>
        </w:tc>
        <w:tc>
          <w:tcPr>
            <w:tcW w:w="1383" w:type="dxa"/>
            <w:tcBorders>
              <w:top w:val="double" w:sz="6" w:space="0" w:color="000000"/>
              <w:left w:val="single" w:sz="6" w:space="0" w:color="000000"/>
              <w:bottom w:val="double" w:sz="6" w:space="0" w:color="000000"/>
              <w:right w:val="single" w:sz="6" w:space="0" w:color="000000"/>
            </w:tcBorders>
          </w:tcPr>
          <w:p w14:paraId="01B921E2" w14:textId="77777777" w:rsidR="003C33B1" w:rsidRPr="002803B5" w:rsidRDefault="003C33B1" w:rsidP="00F00D2B">
            <w:pPr>
              <w:pStyle w:val="TableParagraph"/>
              <w:spacing w:before="10"/>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3655831E" w14:textId="77777777" w:rsidR="003C33B1" w:rsidRPr="002803B5" w:rsidRDefault="003C33B1" w:rsidP="00F00D2B">
            <w:pPr>
              <w:pStyle w:val="TableParagraph"/>
              <w:spacing w:before="10"/>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0993D4BA" w14:textId="77777777" w:rsidR="003C33B1" w:rsidRPr="002803B5" w:rsidRDefault="003C33B1" w:rsidP="00F00D2B">
            <w:pPr>
              <w:pStyle w:val="TableParagraph"/>
              <w:spacing w:before="10"/>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07549EFE" w14:textId="77777777" w:rsidR="003C33B1" w:rsidRPr="002803B5" w:rsidRDefault="003C33B1" w:rsidP="00F00D2B">
            <w:pPr>
              <w:pStyle w:val="TableParagraph"/>
              <w:spacing w:before="10"/>
              <w:ind w:left="103"/>
              <w:rPr>
                <w:sz w:val="20"/>
                <w:szCs w:val="20"/>
              </w:rPr>
            </w:pPr>
            <w:r w:rsidRPr="002803B5">
              <w:rPr>
                <w:spacing w:val="-2"/>
                <w:sz w:val="20"/>
                <w:szCs w:val="20"/>
              </w:rPr>
              <w:t>Esporte</w:t>
            </w:r>
          </w:p>
        </w:tc>
      </w:tr>
      <w:tr w:rsidR="003C33B1" w:rsidRPr="002803B5" w14:paraId="03442914"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21DED9B5" w14:textId="77777777" w:rsidR="003C33B1" w:rsidRPr="002803B5" w:rsidRDefault="003C33B1" w:rsidP="00F00D2B">
            <w:pPr>
              <w:pStyle w:val="TableParagraph"/>
              <w:spacing w:before="8"/>
              <w:rPr>
                <w:sz w:val="20"/>
                <w:szCs w:val="20"/>
              </w:rPr>
            </w:pPr>
            <w:r w:rsidRPr="002803B5">
              <w:rPr>
                <w:spacing w:val="-5"/>
                <w:sz w:val="20"/>
                <w:szCs w:val="20"/>
              </w:rPr>
              <w:t>440</w:t>
            </w:r>
          </w:p>
        </w:tc>
        <w:tc>
          <w:tcPr>
            <w:tcW w:w="1383" w:type="dxa"/>
            <w:tcBorders>
              <w:top w:val="double" w:sz="6" w:space="0" w:color="000000"/>
              <w:left w:val="single" w:sz="6" w:space="0" w:color="000000"/>
              <w:bottom w:val="double" w:sz="6" w:space="0" w:color="000000"/>
              <w:right w:val="single" w:sz="6" w:space="0" w:color="000000"/>
            </w:tcBorders>
          </w:tcPr>
          <w:p w14:paraId="7D52C453" w14:textId="77777777" w:rsidR="003C33B1" w:rsidRPr="002803B5" w:rsidRDefault="003C33B1"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6B42A09B" w14:textId="77777777" w:rsidR="003C33B1" w:rsidRPr="002803B5" w:rsidRDefault="003C33B1"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76184F45" w14:textId="77777777" w:rsidR="003C33B1" w:rsidRPr="002803B5" w:rsidRDefault="003C33B1"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1DA5F8BD" w14:textId="77777777" w:rsidR="003C33B1" w:rsidRPr="002803B5" w:rsidRDefault="003C33B1" w:rsidP="00F00D2B">
            <w:pPr>
              <w:pStyle w:val="TableParagraph"/>
              <w:spacing w:before="8"/>
              <w:ind w:left="103"/>
              <w:rPr>
                <w:sz w:val="20"/>
                <w:szCs w:val="20"/>
              </w:rPr>
            </w:pPr>
            <w:r w:rsidRPr="002803B5">
              <w:rPr>
                <w:sz w:val="20"/>
                <w:szCs w:val="20"/>
              </w:rPr>
              <w:t>Ind/Com/Tur.</w:t>
            </w:r>
            <w:r w:rsidRPr="002803B5">
              <w:rPr>
                <w:spacing w:val="-4"/>
                <w:sz w:val="20"/>
                <w:szCs w:val="20"/>
              </w:rPr>
              <w:t xml:space="preserve"> </w:t>
            </w:r>
            <w:r w:rsidRPr="002803B5">
              <w:rPr>
                <w:sz w:val="20"/>
                <w:szCs w:val="20"/>
              </w:rPr>
              <w:t>e</w:t>
            </w:r>
            <w:r w:rsidRPr="002803B5">
              <w:rPr>
                <w:spacing w:val="-1"/>
                <w:sz w:val="20"/>
                <w:szCs w:val="20"/>
              </w:rPr>
              <w:t xml:space="preserve"> </w:t>
            </w:r>
            <w:r w:rsidRPr="002803B5">
              <w:rPr>
                <w:spacing w:val="-2"/>
                <w:sz w:val="20"/>
                <w:szCs w:val="20"/>
              </w:rPr>
              <w:t>Trabalho</w:t>
            </w:r>
          </w:p>
        </w:tc>
      </w:tr>
      <w:tr w:rsidR="003C33B1" w:rsidRPr="002803B5" w14:paraId="087F2E78" w14:textId="77777777" w:rsidTr="00F00D2B">
        <w:trPr>
          <w:trHeight w:val="315"/>
        </w:trPr>
        <w:tc>
          <w:tcPr>
            <w:tcW w:w="1126" w:type="dxa"/>
            <w:tcBorders>
              <w:top w:val="double" w:sz="6" w:space="0" w:color="000000"/>
              <w:left w:val="single" w:sz="6" w:space="0" w:color="000000"/>
              <w:bottom w:val="double" w:sz="6" w:space="0" w:color="000000"/>
              <w:right w:val="single" w:sz="6" w:space="0" w:color="000000"/>
            </w:tcBorders>
          </w:tcPr>
          <w:p w14:paraId="68E8A381" w14:textId="77777777" w:rsidR="003C33B1" w:rsidRPr="002803B5" w:rsidRDefault="003C33B1" w:rsidP="00F00D2B">
            <w:pPr>
              <w:pStyle w:val="TableParagraph"/>
              <w:spacing w:before="10"/>
              <w:rPr>
                <w:sz w:val="20"/>
                <w:szCs w:val="20"/>
              </w:rPr>
            </w:pPr>
            <w:r w:rsidRPr="002803B5">
              <w:rPr>
                <w:spacing w:val="-5"/>
                <w:sz w:val="20"/>
                <w:szCs w:val="20"/>
              </w:rPr>
              <w:t>454</w:t>
            </w:r>
          </w:p>
        </w:tc>
        <w:tc>
          <w:tcPr>
            <w:tcW w:w="1383" w:type="dxa"/>
            <w:tcBorders>
              <w:top w:val="double" w:sz="6" w:space="0" w:color="000000"/>
              <w:left w:val="single" w:sz="6" w:space="0" w:color="000000"/>
              <w:bottom w:val="double" w:sz="6" w:space="0" w:color="000000"/>
              <w:right w:val="single" w:sz="6" w:space="0" w:color="000000"/>
            </w:tcBorders>
          </w:tcPr>
          <w:p w14:paraId="3FD57165" w14:textId="77777777" w:rsidR="003C33B1" w:rsidRPr="002803B5" w:rsidRDefault="003C33B1" w:rsidP="00F00D2B">
            <w:pPr>
              <w:pStyle w:val="TableParagraph"/>
              <w:spacing w:before="10"/>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7A6BFEE3" w14:textId="77777777" w:rsidR="003C33B1" w:rsidRPr="002803B5" w:rsidRDefault="003C33B1" w:rsidP="00F00D2B">
            <w:pPr>
              <w:pStyle w:val="TableParagraph"/>
              <w:spacing w:before="10"/>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1C1E4A72" w14:textId="77777777" w:rsidR="003C33B1" w:rsidRPr="002803B5" w:rsidRDefault="003C33B1" w:rsidP="00F00D2B">
            <w:pPr>
              <w:pStyle w:val="TableParagraph"/>
              <w:spacing w:before="10"/>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511AB42E" w14:textId="77777777" w:rsidR="003C33B1" w:rsidRPr="002803B5" w:rsidRDefault="003C33B1" w:rsidP="00F00D2B">
            <w:pPr>
              <w:pStyle w:val="TableParagraph"/>
              <w:spacing w:before="10"/>
              <w:ind w:left="103"/>
              <w:rPr>
                <w:sz w:val="20"/>
                <w:szCs w:val="20"/>
              </w:rPr>
            </w:pPr>
            <w:r w:rsidRPr="002803B5">
              <w:rPr>
                <w:sz w:val="20"/>
                <w:szCs w:val="20"/>
              </w:rPr>
              <w:t>Meio</w:t>
            </w:r>
            <w:r w:rsidRPr="002803B5">
              <w:rPr>
                <w:spacing w:val="-2"/>
                <w:sz w:val="20"/>
                <w:szCs w:val="20"/>
              </w:rPr>
              <w:t xml:space="preserve"> Ambiente</w:t>
            </w:r>
          </w:p>
        </w:tc>
      </w:tr>
      <w:tr w:rsidR="003C33B1" w:rsidRPr="002803B5" w14:paraId="0D7A1052" w14:textId="77777777" w:rsidTr="00F00D2B">
        <w:trPr>
          <w:trHeight w:val="297"/>
        </w:trPr>
        <w:tc>
          <w:tcPr>
            <w:tcW w:w="1126" w:type="dxa"/>
            <w:tcBorders>
              <w:top w:val="double" w:sz="6" w:space="0" w:color="000000"/>
              <w:left w:val="single" w:sz="6" w:space="0" w:color="000000"/>
              <w:bottom w:val="single" w:sz="6" w:space="0" w:color="000000"/>
              <w:right w:val="single" w:sz="6" w:space="0" w:color="000000"/>
            </w:tcBorders>
          </w:tcPr>
          <w:p w14:paraId="12265856" w14:textId="77777777" w:rsidR="003C33B1" w:rsidRPr="002803B5" w:rsidRDefault="003C33B1" w:rsidP="00F00D2B">
            <w:pPr>
              <w:pStyle w:val="TableParagraph"/>
              <w:spacing w:before="7" w:line="270" w:lineRule="exact"/>
              <w:rPr>
                <w:sz w:val="20"/>
                <w:szCs w:val="20"/>
              </w:rPr>
            </w:pPr>
            <w:r w:rsidRPr="002803B5">
              <w:rPr>
                <w:spacing w:val="-5"/>
                <w:sz w:val="20"/>
                <w:szCs w:val="20"/>
              </w:rPr>
              <w:t>483</w:t>
            </w:r>
          </w:p>
        </w:tc>
        <w:tc>
          <w:tcPr>
            <w:tcW w:w="1383" w:type="dxa"/>
            <w:tcBorders>
              <w:top w:val="double" w:sz="6" w:space="0" w:color="000000"/>
              <w:left w:val="single" w:sz="6" w:space="0" w:color="000000"/>
              <w:bottom w:val="single" w:sz="6" w:space="0" w:color="000000"/>
              <w:right w:val="single" w:sz="6" w:space="0" w:color="000000"/>
            </w:tcBorders>
          </w:tcPr>
          <w:p w14:paraId="64178B32" w14:textId="77777777" w:rsidR="003C33B1" w:rsidRPr="002803B5" w:rsidRDefault="003C33B1" w:rsidP="00F00D2B">
            <w:pPr>
              <w:pStyle w:val="TableParagraph"/>
              <w:spacing w:before="7"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7643E097" w14:textId="77777777" w:rsidR="003C33B1" w:rsidRPr="002803B5" w:rsidRDefault="003C33B1" w:rsidP="00F00D2B">
            <w:pPr>
              <w:pStyle w:val="TableParagraph"/>
              <w:spacing w:before="7" w:line="270" w:lineRule="exact"/>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250C027C" w14:textId="77777777" w:rsidR="003C33B1" w:rsidRPr="002803B5" w:rsidRDefault="003C33B1" w:rsidP="00F00D2B">
            <w:pPr>
              <w:pStyle w:val="TableParagraph"/>
              <w:spacing w:before="7" w:line="270"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single" w:sz="6" w:space="0" w:color="000000"/>
            </w:tcBorders>
          </w:tcPr>
          <w:p w14:paraId="58C80BD0" w14:textId="77777777" w:rsidR="003C33B1" w:rsidRPr="002803B5" w:rsidRDefault="003C33B1" w:rsidP="00F00D2B">
            <w:pPr>
              <w:pStyle w:val="TableParagraph"/>
              <w:spacing w:before="7" w:line="270" w:lineRule="exact"/>
              <w:ind w:left="103"/>
              <w:rPr>
                <w:sz w:val="20"/>
                <w:szCs w:val="20"/>
              </w:rPr>
            </w:pPr>
            <w:r w:rsidRPr="002803B5">
              <w:rPr>
                <w:sz w:val="20"/>
                <w:szCs w:val="20"/>
              </w:rPr>
              <w:t>Serviços</w:t>
            </w:r>
            <w:r w:rsidRPr="002803B5">
              <w:rPr>
                <w:spacing w:val="-2"/>
                <w:sz w:val="20"/>
                <w:szCs w:val="20"/>
              </w:rPr>
              <w:t xml:space="preserve"> Públicos</w:t>
            </w:r>
          </w:p>
        </w:tc>
      </w:tr>
      <w:tr w:rsidR="003C33B1" w:rsidRPr="002803B5" w14:paraId="6FBD3E9A"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1ED0C088" w14:textId="77777777" w:rsidR="003C33B1" w:rsidRPr="002803B5" w:rsidRDefault="003C33B1" w:rsidP="00F00D2B">
            <w:pPr>
              <w:pStyle w:val="TableParagraph"/>
              <w:spacing w:line="268" w:lineRule="exact"/>
              <w:rPr>
                <w:sz w:val="20"/>
                <w:szCs w:val="20"/>
              </w:rPr>
            </w:pPr>
            <w:r w:rsidRPr="002803B5">
              <w:rPr>
                <w:spacing w:val="-5"/>
                <w:sz w:val="20"/>
                <w:szCs w:val="20"/>
              </w:rPr>
              <w:t>503</w:t>
            </w:r>
          </w:p>
        </w:tc>
        <w:tc>
          <w:tcPr>
            <w:tcW w:w="1383" w:type="dxa"/>
            <w:tcBorders>
              <w:top w:val="single" w:sz="6" w:space="0" w:color="000000"/>
              <w:left w:val="single" w:sz="6" w:space="0" w:color="000000"/>
              <w:bottom w:val="double" w:sz="6" w:space="0" w:color="000000"/>
              <w:right w:val="single" w:sz="6" w:space="0" w:color="000000"/>
            </w:tcBorders>
          </w:tcPr>
          <w:p w14:paraId="4976D15C" w14:textId="77777777" w:rsidR="003C33B1" w:rsidRPr="002803B5" w:rsidRDefault="003C33B1"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6E4A99D9" w14:textId="77777777" w:rsidR="003C33B1" w:rsidRPr="002803B5" w:rsidRDefault="003C33B1" w:rsidP="00F00D2B">
            <w:pPr>
              <w:pStyle w:val="TableParagraph"/>
              <w:spacing w:line="268" w:lineRule="exact"/>
              <w:ind w:left="11"/>
              <w:rPr>
                <w:sz w:val="20"/>
                <w:szCs w:val="20"/>
              </w:rPr>
            </w:pPr>
            <w:r w:rsidRPr="002803B5">
              <w:rPr>
                <w:spacing w:val="-4"/>
                <w:sz w:val="20"/>
                <w:szCs w:val="20"/>
              </w:rPr>
              <w:t>0511</w:t>
            </w:r>
          </w:p>
        </w:tc>
        <w:tc>
          <w:tcPr>
            <w:tcW w:w="3025" w:type="dxa"/>
            <w:tcBorders>
              <w:top w:val="single" w:sz="6" w:space="0" w:color="000000"/>
              <w:left w:val="single" w:sz="6" w:space="0" w:color="000000"/>
              <w:bottom w:val="double" w:sz="6" w:space="0" w:color="000000"/>
              <w:right w:val="single" w:sz="6" w:space="0" w:color="000000"/>
            </w:tcBorders>
          </w:tcPr>
          <w:p w14:paraId="3EFD1B75" w14:textId="77777777" w:rsidR="003C33B1" w:rsidRPr="002803B5" w:rsidRDefault="003C33B1" w:rsidP="00F00D2B">
            <w:pPr>
              <w:pStyle w:val="TableParagraph"/>
              <w:spacing w:line="268" w:lineRule="exact"/>
              <w:ind w:left="105"/>
              <w:rPr>
                <w:sz w:val="20"/>
                <w:szCs w:val="20"/>
              </w:rPr>
            </w:pPr>
            <w:r w:rsidRPr="002803B5">
              <w:rPr>
                <w:sz w:val="20"/>
                <w:szCs w:val="20"/>
              </w:rPr>
              <w:t>TX</w:t>
            </w:r>
            <w:r w:rsidRPr="002803B5">
              <w:rPr>
                <w:spacing w:val="-4"/>
                <w:sz w:val="20"/>
                <w:szCs w:val="20"/>
              </w:rPr>
              <w:t xml:space="preserve"> </w:t>
            </w:r>
            <w:r w:rsidRPr="002803B5">
              <w:rPr>
                <w:sz w:val="20"/>
                <w:szCs w:val="20"/>
              </w:rPr>
              <w:t>Prestação</w:t>
            </w:r>
            <w:r w:rsidRPr="002803B5">
              <w:rPr>
                <w:spacing w:val="-1"/>
                <w:sz w:val="20"/>
                <w:szCs w:val="20"/>
              </w:rPr>
              <w:t xml:space="preserve"> </w:t>
            </w:r>
            <w:r w:rsidRPr="002803B5">
              <w:rPr>
                <w:sz w:val="20"/>
                <w:szCs w:val="20"/>
              </w:rPr>
              <w:t>de</w:t>
            </w:r>
            <w:r w:rsidRPr="002803B5">
              <w:rPr>
                <w:spacing w:val="-1"/>
                <w:sz w:val="20"/>
                <w:szCs w:val="20"/>
              </w:rPr>
              <w:t xml:space="preserve"> </w:t>
            </w:r>
            <w:r w:rsidRPr="002803B5">
              <w:rPr>
                <w:spacing w:val="-2"/>
                <w:sz w:val="20"/>
                <w:szCs w:val="20"/>
              </w:rPr>
              <w:t>Serviços</w:t>
            </w:r>
          </w:p>
        </w:tc>
        <w:tc>
          <w:tcPr>
            <w:tcW w:w="3572" w:type="dxa"/>
            <w:tcBorders>
              <w:top w:val="single" w:sz="6" w:space="0" w:color="000000"/>
              <w:left w:val="single" w:sz="6" w:space="0" w:color="000000"/>
              <w:bottom w:val="double" w:sz="6" w:space="0" w:color="000000"/>
            </w:tcBorders>
          </w:tcPr>
          <w:p w14:paraId="0F133AA3" w14:textId="77777777" w:rsidR="003C33B1" w:rsidRPr="002803B5" w:rsidRDefault="003C33B1" w:rsidP="00F00D2B">
            <w:pPr>
              <w:pStyle w:val="TableParagraph"/>
              <w:spacing w:line="268" w:lineRule="exact"/>
              <w:ind w:left="101"/>
              <w:rPr>
                <w:sz w:val="20"/>
                <w:szCs w:val="20"/>
              </w:rPr>
            </w:pPr>
            <w:r w:rsidRPr="002803B5">
              <w:rPr>
                <w:sz w:val="20"/>
                <w:szCs w:val="20"/>
              </w:rPr>
              <w:t>Serviços</w:t>
            </w:r>
            <w:r w:rsidRPr="002803B5">
              <w:rPr>
                <w:spacing w:val="-2"/>
                <w:sz w:val="20"/>
                <w:szCs w:val="20"/>
              </w:rPr>
              <w:t xml:space="preserve"> Públicos</w:t>
            </w:r>
          </w:p>
        </w:tc>
      </w:tr>
      <w:tr w:rsidR="003C33B1" w:rsidRPr="002803B5" w14:paraId="28F8DB55"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4A178D69" w14:textId="77777777" w:rsidR="003C33B1" w:rsidRPr="002803B5" w:rsidRDefault="003C33B1" w:rsidP="00F00D2B">
            <w:pPr>
              <w:pStyle w:val="TableParagraph"/>
              <w:spacing w:before="8"/>
              <w:rPr>
                <w:sz w:val="20"/>
                <w:szCs w:val="20"/>
              </w:rPr>
            </w:pPr>
            <w:r w:rsidRPr="002803B5">
              <w:rPr>
                <w:spacing w:val="-5"/>
                <w:sz w:val="20"/>
                <w:szCs w:val="20"/>
              </w:rPr>
              <w:t>525</w:t>
            </w:r>
          </w:p>
        </w:tc>
        <w:tc>
          <w:tcPr>
            <w:tcW w:w="1383" w:type="dxa"/>
            <w:tcBorders>
              <w:top w:val="double" w:sz="6" w:space="0" w:color="000000"/>
              <w:left w:val="single" w:sz="6" w:space="0" w:color="000000"/>
              <w:bottom w:val="double" w:sz="6" w:space="0" w:color="000000"/>
              <w:right w:val="single" w:sz="6" w:space="0" w:color="000000"/>
            </w:tcBorders>
          </w:tcPr>
          <w:p w14:paraId="0498CB8A" w14:textId="77777777" w:rsidR="003C33B1" w:rsidRPr="002803B5" w:rsidRDefault="003C33B1"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74C5312A" w14:textId="77777777" w:rsidR="003C33B1" w:rsidRPr="002803B5" w:rsidRDefault="003C33B1"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4BFC15C3" w14:textId="77777777" w:rsidR="003C33B1" w:rsidRPr="002803B5" w:rsidRDefault="003C33B1"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20DBBD46" w14:textId="77777777" w:rsidR="003C33B1" w:rsidRPr="002803B5" w:rsidRDefault="003C33B1" w:rsidP="00F00D2B">
            <w:pPr>
              <w:pStyle w:val="TableParagraph"/>
              <w:spacing w:before="8"/>
              <w:ind w:left="103"/>
              <w:rPr>
                <w:sz w:val="20"/>
                <w:szCs w:val="20"/>
              </w:rPr>
            </w:pPr>
            <w:r w:rsidRPr="002803B5">
              <w:rPr>
                <w:sz w:val="20"/>
                <w:szCs w:val="20"/>
              </w:rPr>
              <w:t>Segurança e</w:t>
            </w:r>
            <w:r w:rsidRPr="002803B5">
              <w:rPr>
                <w:spacing w:val="-5"/>
                <w:sz w:val="20"/>
                <w:szCs w:val="20"/>
              </w:rPr>
              <w:t xml:space="preserve"> </w:t>
            </w:r>
            <w:r w:rsidRPr="002803B5">
              <w:rPr>
                <w:sz w:val="20"/>
                <w:szCs w:val="20"/>
              </w:rPr>
              <w:t>Mobilidade</w:t>
            </w:r>
            <w:r w:rsidRPr="002803B5">
              <w:rPr>
                <w:spacing w:val="1"/>
                <w:sz w:val="20"/>
                <w:szCs w:val="20"/>
              </w:rPr>
              <w:t xml:space="preserve"> </w:t>
            </w:r>
            <w:r w:rsidRPr="002803B5">
              <w:rPr>
                <w:spacing w:val="-2"/>
                <w:sz w:val="20"/>
                <w:szCs w:val="20"/>
              </w:rPr>
              <w:t>Urbana</w:t>
            </w:r>
          </w:p>
        </w:tc>
      </w:tr>
      <w:tr w:rsidR="003C33B1" w:rsidRPr="002803B5" w14:paraId="153F12D7" w14:textId="77777777" w:rsidTr="00F00D2B">
        <w:trPr>
          <w:trHeight w:val="315"/>
        </w:trPr>
        <w:tc>
          <w:tcPr>
            <w:tcW w:w="1126" w:type="dxa"/>
            <w:tcBorders>
              <w:top w:val="double" w:sz="6" w:space="0" w:color="000000"/>
              <w:left w:val="single" w:sz="6" w:space="0" w:color="000000"/>
              <w:bottom w:val="double" w:sz="6" w:space="0" w:color="000000"/>
              <w:right w:val="single" w:sz="6" w:space="0" w:color="000000"/>
            </w:tcBorders>
          </w:tcPr>
          <w:p w14:paraId="6E03087E" w14:textId="77777777" w:rsidR="003C33B1" w:rsidRPr="002803B5" w:rsidRDefault="003C33B1" w:rsidP="00F00D2B">
            <w:pPr>
              <w:pStyle w:val="TableParagraph"/>
              <w:spacing w:before="10"/>
              <w:rPr>
                <w:sz w:val="20"/>
                <w:szCs w:val="20"/>
              </w:rPr>
            </w:pPr>
            <w:r w:rsidRPr="002803B5">
              <w:rPr>
                <w:spacing w:val="-5"/>
                <w:sz w:val="20"/>
                <w:szCs w:val="20"/>
              </w:rPr>
              <w:t>535</w:t>
            </w:r>
          </w:p>
        </w:tc>
        <w:tc>
          <w:tcPr>
            <w:tcW w:w="1383" w:type="dxa"/>
            <w:tcBorders>
              <w:top w:val="double" w:sz="6" w:space="0" w:color="000000"/>
              <w:left w:val="single" w:sz="6" w:space="0" w:color="000000"/>
              <w:bottom w:val="double" w:sz="6" w:space="0" w:color="000000"/>
              <w:right w:val="single" w:sz="6" w:space="0" w:color="000000"/>
            </w:tcBorders>
          </w:tcPr>
          <w:p w14:paraId="0569C7F5" w14:textId="77777777" w:rsidR="003C33B1" w:rsidRPr="002803B5" w:rsidRDefault="003C33B1" w:rsidP="00F00D2B">
            <w:pPr>
              <w:pStyle w:val="TableParagraph"/>
              <w:spacing w:before="10"/>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4628B0FC" w14:textId="77777777" w:rsidR="003C33B1" w:rsidRPr="002803B5" w:rsidRDefault="003C33B1" w:rsidP="00F00D2B">
            <w:pPr>
              <w:pStyle w:val="TableParagraph"/>
              <w:spacing w:before="10"/>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221A891E" w14:textId="77777777" w:rsidR="003C33B1" w:rsidRPr="002803B5" w:rsidRDefault="003C33B1" w:rsidP="00F00D2B">
            <w:pPr>
              <w:pStyle w:val="TableParagraph"/>
              <w:spacing w:before="10"/>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6F0B0801" w14:textId="77777777" w:rsidR="003C33B1" w:rsidRPr="002803B5" w:rsidRDefault="003C33B1" w:rsidP="00F00D2B">
            <w:pPr>
              <w:pStyle w:val="TableParagraph"/>
              <w:spacing w:before="10"/>
              <w:ind w:left="103"/>
              <w:rPr>
                <w:sz w:val="20"/>
                <w:szCs w:val="20"/>
              </w:rPr>
            </w:pPr>
            <w:r w:rsidRPr="002803B5">
              <w:rPr>
                <w:sz w:val="20"/>
                <w:szCs w:val="20"/>
              </w:rPr>
              <w:t>Planejam.</w:t>
            </w:r>
            <w:r w:rsidRPr="002803B5">
              <w:rPr>
                <w:spacing w:val="-2"/>
                <w:sz w:val="20"/>
                <w:szCs w:val="20"/>
              </w:rPr>
              <w:t xml:space="preserve"> </w:t>
            </w:r>
            <w:r w:rsidRPr="002803B5">
              <w:rPr>
                <w:sz w:val="20"/>
                <w:szCs w:val="20"/>
              </w:rPr>
              <w:t>e Inovação</w:t>
            </w:r>
            <w:r w:rsidRPr="002803B5">
              <w:rPr>
                <w:spacing w:val="-4"/>
                <w:sz w:val="20"/>
                <w:szCs w:val="20"/>
              </w:rPr>
              <w:t xml:space="preserve"> </w:t>
            </w:r>
            <w:r w:rsidRPr="002803B5">
              <w:rPr>
                <w:spacing w:val="-2"/>
                <w:sz w:val="20"/>
                <w:szCs w:val="20"/>
              </w:rPr>
              <w:t>Tecnológica</w:t>
            </w:r>
          </w:p>
        </w:tc>
      </w:tr>
      <w:tr w:rsidR="003C33B1" w:rsidRPr="002803B5" w14:paraId="7FC50D35"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2FC27AFA" w14:textId="77777777" w:rsidR="003C33B1" w:rsidRPr="002803B5" w:rsidRDefault="003C33B1" w:rsidP="00F00D2B">
            <w:pPr>
              <w:pStyle w:val="TableParagraph"/>
              <w:spacing w:before="7"/>
              <w:rPr>
                <w:sz w:val="20"/>
                <w:szCs w:val="20"/>
              </w:rPr>
            </w:pPr>
            <w:r w:rsidRPr="002803B5">
              <w:rPr>
                <w:spacing w:val="-5"/>
                <w:sz w:val="20"/>
                <w:szCs w:val="20"/>
              </w:rPr>
              <w:t>556</w:t>
            </w:r>
          </w:p>
        </w:tc>
        <w:tc>
          <w:tcPr>
            <w:tcW w:w="1383" w:type="dxa"/>
            <w:tcBorders>
              <w:top w:val="double" w:sz="6" w:space="0" w:color="000000"/>
              <w:left w:val="single" w:sz="6" w:space="0" w:color="000000"/>
              <w:bottom w:val="double" w:sz="6" w:space="0" w:color="000000"/>
              <w:right w:val="single" w:sz="6" w:space="0" w:color="000000"/>
            </w:tcBorders>
          </w:tcPr>
          <w:p w14:paraId="52F49D7D" w14:textId="77777777" w:rsidR="003C33B1" w:rsidRPr="002803B5" w:rsidRDefault="003C33B1" w:rsidP="00F00D2B">
            <w:pPr>
              <w:pStyle w:val="TableParagraph"/>
              <w:spacing w:before="7"/>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0D4AA7FE" w14:textId="77777777" w:rsidR="003C33B1" w:rsidRPr="002803B5" w:rsidRDefault="003C33B1" w:rsidP="00F00D2B">
            <w:pPr>
              <w:pStyle w:val="TableParagraph"/>
              <w:spacing w:before="7"/>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041B7E1D" w14:textId="77777777" w:rsidR="003C33B1" w:rsidRPr="002803B5" w:rsidRDefault="003C33B1" w:rsidP="00F00D2B">
            <w:pPr>
              <w:pStyle w:val="TableParagraph"/>
              <w:spacing w:before="7"/>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2DC1D2E9" w14:textId="77777777" w:rsidR="003C33B1" w:rsidRPr="002803B5" w:rsidRDefault="003C33B1" w:rsidP="00F00D2B">
            <w:pPr>
              <w:pStyle w:val="TableParagraph"/>
              <w:spacing w:before="7"/>
              <w:ind w:left="103"/>
              <w:rPr>
                <w:sz w:val="20"/>
                <w:szCs w:val="20"/>
              </w:rPr>
            </w:pPr>
            <w:r w:rsidRPr="002803B5">
              <w:rPr>
                <w:sz w:val="20"/>
                <w:szCs w:val="20"/>
              </w:rPr>
              <w:t>Agricultura</w:t>
            </w:r>
            <w:r w:rsidRPr="002803B5">
              <w:rPr>
                <w:spacing w:val="-2"/>
                <w:sz w:val="20"/>
                <w:szCs w:val="20"/>
              </w:rPr>
              <w:t xml:space="preserve"> </w:t>
            </w:r>
            <w:r w:rsidRPr="002803B5">
              <w:rPr>
                <w:sz w:val="20"/>
                <w:szCs w:val="20"/>
              </w:rPr>
              <w:t>e</w:t>
            </w:r>
            <w:r w:rsidRPr="002803B5">
              <w:rPr>
                <w:spacing w:val="-4"/>
                <w:sz w:val="20"/>
                <w:szCs w:val="20"/>
              </w:rPr>
              <w:t xml:space="preserve"> </w:t>
            </w:r>
            <w:r w:rsidRPr="002803B5">
              <w:rPr>
                <w:spacing w:val="-2"/>
                <w:sz w:val="20"/>
                <w:szCs w:val="20"/>
              </w:rPr>
              <w:t>Pecuária</w:t>
            </w:r>
          </w:p>
        </w:tc>
      </w:tr>
      <w:tr w:rsidR="003C33B1" w:rsidRPr="002803B5" w14:paraId="72824718"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45989EEB" w14:textId="77777777" w:rsidR="003C33B1" w:rsidRPr="002803B5" w:rsidRDefault="003C33B1" w:rsidP="00F00D2B">
            <w:pPr>
              <w:pStyle w:val="TableParagraph"/>
              <w:spacing w:before="8"/>
              <w:rPr>
                <w:sz w:val="20"/>
                <w:szCs w:val="20"/>
              </w:rPr>
            </w:pPr>
            <w:r w:rsidRPr="002803B5">
              <w:rPr>
                <w:spacing w:val="-5"/>
                <w:sz w:val="20"/>
                <w:szCs w:val="20"/>
              </w:rPr>
              <w:t>569</w:t>
            </w:r>
          </w:p>
        </w:tc>
        <w:tc>
          <w:tcPr>
            <w:tcW w:w="1383" w:type="dxa"/>
            <w:tcBorders>
              <w:top w:val="double" w:sz="6" w:space="0" w:color="000000"/>
              <w:left w:val="single" w:sz="6" w:space="0" w:color="000000"/>
              <w:bottom w:val="double" w:sz="6" w:space="0" w:color="000000"/>
              <w:right w:val="single" w:sz="6" w:space="0" w:color="000000"/>
            </w:tcBorders>
          </w:tcPr>
          <w:p w14:paraId="0B15702C" w14:textId="77777777" w:rsidR="003C33B1" w:rsidRPr="002803B5" w:rsidRDefault="003C33B1"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507CF072" w14:textId="77777777" w:rsidR="003C33B1" w:rsidRPr="002803B5" w:rsidRDefault="003C33B1"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6421228C" w14:textId="77777777" w:rsidR="003C33B1" w:rsidRPr="002803B5" w:rsidRDefault="003C33B1"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66374C98" w14:textId="77777777" w:rsidR="003C33B1" w:rsidRPr="002803B5" w:rsidRDefault="003C33B1" w:rsidP="00F00D2B">
            <w:pPr>
              <w:pStyle w:val="TableParagraph"/>
              <w:spacing w:before="8"/>
              <w:ind w:left="103"/>
              <w:rPr>
                <w:sz w:val="20"/>
                <w:szCs w:val="20"/>
              </w:rPr>
            </w:pPr>
            <w:r w:rsidRPr="002803B5">
              <w:rPr>
                <w:sz w:val="20"/>
                <w:szCs w:val="20"/>
              </w:rPr>
              <w:t>Licitação</w:t>
            </w:r>
            <w:r w:rsidRPr="002803B5">
              <w:rPr>
                <w:spacing w:val="-3"/>
                <w:sz w:val="20"/>
                <w:szCs w:val="20"/>
              </w:rPr>
              <w:t xml:space="preserve"> </w:t>
            </w:r>
            <w:r w:rsidRPr="002803B5">
              <w:rPr>
                <w:sz w:val="20"/>
                <w:szCs w:val="20"/>
              </w:rPr>
              <w:t>e</w:t>
            </w:r>
            <w:r w:rsidRPr="002803B5">
              <w:rPr>
                <w:spacing w:val="-2"/>
                <w:sz w:val="20"/>
                <w:szCs w:val="20"/>
              </w:rPr>
              <w:t xml:space="preserve"> Compras</w:t>
            </w:r>
          </w:p>
        </w:tc>
      </w:tr>
    </w:tbl>
    <w:p w14:paraId="4949085C" w14:textId="79B89E1F"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lastRenderedPageBreak/>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t>Fiscalização</w:t>
      </w:r>
    </w:p>
    <w:p w14:paraId="5CB0B748" w14:textId="77777777" w:rsidR="003C33B1" w:rsidRPr="002803B5" w:rsidRDefault="003C33B1" w:rsidP="003C33B1">
      <w:pPr>
        <w:pStyle w:val="Nvel2-Red"/>
        <w:numPr>
          <w:ilvl w:val="0"/>
          <w:numId w:val="0"/>
        </w:numPr>
      </w:pPr>
      <w:r w:rsidRPr="002803B5">
        <w:t xml:space="preserve">A execução do contrato deverá ser acompanhada e fiscalizada pela Gestora do contrato a </w:t>
      </w:r>
      <w:r w:rsidRPr="002803B5">
        <w:rPr>
          <w:b/>
          <w:bCs/>
        </w:rPr>
        <w:t>Srª. MARCIA DIAS CONOR</w:t>
      </w:r>
      <w:r w:rsidRPr="002803B5">
        <w:t xml:space="preserve">, pela Fiscal a </w:t>
      </w:r>
      <w:r w:rsidRPr="002803B5">
        <w:rPr>
          <w:b/>
          <w:bCs/>
        </w:rPr>
        <w:t>Srª</w:t>
      </w:r>
      <w:r w:rsidRPr="002803B5">
        <w:t xml:space="preserve">. </w:t>
      </w:r>
      <w:r w:rsidRPr="002803B5">
        <w:rPr>
          <w:b/>
          <w:bCs/>
        </w:rPr>
        <w:t xml:space="preserve">SANDRA APARECIDA ROMERO, </w:t>
      </w:r>
      <w:r w:rsidRPr="002803B5">
        <w:t>que desempenhará as funções de</w:t>
      </w:r>
      <w:r w:rsidRPr="002803B5">
        <w:rPr>
          <w:color w:val="FF0000"/>
        </w:rPr>
        <w:t xml:space="preserve"> </w:t>
      </w:r>
      <w:r w:rsidRPr="002803B5">
        <w:t xml:space="preserve">fiscalização técnica e administrativa, e fiscal substituta a </w:t>
      </w:r>
      <w:r w:rsidRPr="002803B5">
        <w:rPr>
          <w:b/>
          <w:bCs/>
        </w:rPr>
        <w:t>Srª</w:t>
      </w:r>
      <w:r w:rsidRPr="002803B5">
        <w:t xml:space="preserve">. </w:t>
      </w:r>
      <w:r w:rsidRPr="002803B5">
        <w:rPr>
          <w:b/>
          <w:bCs/>
        </w:rPr>
        <w:t>ISADORA DENISE PEREIRA DE BARROS</w:t>
      </w:r>
      <w:r w:rsidRPr="002803B5">
        <w:t xml:space="preserve"> (Lei nº 14.133, de 2021, art. 117, §1).</w:t>
      </w:r>
    </w:p>
    <w:p w14:paraId="6E1ACCC6" w14:textId="1A11A1FD"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lastRenderedPageBreak/>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lastRenderedPageBreak/>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5"/>
    </w:p>
    <w:p w14:paraId="4D67F497" w14:textId="77777777" w:rsidR="00416424" w:rsidRDefault="00416424" w:rsidP="002738C0">
      <w:pPr>
        <w:jc w:val="center"/>
        <w:rPr>
          <w:rFonts w:ascii="Arial" w:hAnsi="Arial" w:cs="Arial"/>
          <w:b/>
          <w:sz w:val="18"/>
          <w:szCs w:val="18"/>
        </w:rPr>
      </w:pPr>
    </w:p>
    <w:p w14:paraId="7AFA9332" w14:textId="77777777" w:rsidR="001F5C7D" w:rsidRDefault="001F5C7D" w:rsidP="002738C0">
      <w:pPr>
        <w:jc w:val="center"/>
        <w:rPr>
          <w:rFonts w:ascii="Arial" w:hAnsi="Arial" w:cs="Arial"/>
          <w:b/>
          <w:sz w:val="18"/>
          <w:szCs w:val="18"/>
        </w:rPr>
      </w:pPr>
    </w:p>
    <w:p w14:paraId="34CA6CD0" w14:textId="77777777" w:rsidR="001F5C7D" w:rsidRDefault="001F5C7D" w:rsidP="002738C0">
      <w:pPr>
        <w:jc w:val="center"/>
        <w:rPr>
          <w:rFonts w:ascii="Arial" w:hAnsi="Arial" w:cs="Arial"/>
          <w:b/>
          <w:sz w:val="18"/>
          <w:szCs w:val="18"/>
        </w:rPr>
      </w:pPr>
    </w:p>
    <w:p w14:paraId="79DF30F8" w14:textId="77777777" w:rsidR="001F5C7D" w:rsidRDefault="001F5C7D" w:rsidP="002738C0">
      <w:pPr>
        <w:jc w:val="center"/>
        <w:rPr>
          <w:rFonts w:ascii="Arial" w:hAnsi="Arial" w:cs="Arial"/>
          <w:b/>
          <w:sz w:val="18"/>
          <w:szCs w:val="18"/>
        </w:rPr>
      </w:pPr>
    </w:p>
    <w:p w14:paraId="2FD1C3DF" w14:textId="77777777" w:rsidR="009C7762" w:rsidRDefault="009C7762" w:rsidP="002738C0">
      <w:pPr>
        <w:jc w:val="center"/>
        <w:rPr>
          <w:rFonts w:ascii="Arial" w:hAnsi="Arial" w:cs="Arial"/>
          <w:b/>
          <w:sz w:val="18"/>
          <w:szCs w:val="18"/>
        </w:rPr>
      </w:pPr>
    </w:p>
    <w:p w14:paraId="3BDA8D1B" w14:textId="77777777" w:rsidR="009C7762" w:rsidRDefault="009C7762" w:rsidP="002738C0">
      <w:pPr>
        <w:jc w:val="center"/>
        <w:rPr>
          <w:rFonts w:ascii="Arial" w:hAnsi="Arial" w:cs="Arial"/>
          <w:b/>
          <w:sz w:val="18"/>
          <w:szCs w:val="18"/>
        </w:rPr>
      </w:pPr>
    </w:p>
    <w:p w14:paraId="7BA592BE" w14:textId="77777777" w:rsidR="009C7762" w:rsidRDefault="009C7762" w:rsidP="002738C0">
      <w:pPr>
        <w:jc w:val="center"/>
        <w:rPr>
          <w:rFonts w:ascii="Arial" w:hAnsi="Arial" w:cs="Arial"/>
          <w:b/>
          <w:sz w:val="18"/>
          <w:szCs w:val="18"/>
        </w:rPr>
      </w:pPr>
    </w:p>
    <w:p w14:paraId="6230AB05" w14:textId="77777777" w:rsidR="009C7762" w:rsidRDefault="009C7762" w:rsidP="002738C0">
      <w:pPr>
        <w:jc w:val="center"/>
        <w:rPr>
          <w:rFonts w:ascii="Arial" w:hAnsi="Arial" w:cs="Arial"/>
          <w:b/>
          <w:sz w:val="18"/>
          <w:szCs w:val="18"/>
        </w:rPr>
      </w:pPr>
    </w:p>
    <w:p w14:paraId="0F3EF6D6" w14:textId="77777777" w:rsidR="009C7762" w:rsidRDefault="009C7762" w:rsidP="002738C0">
      <w:pPr>
        <w:jc w:val="center"/>
        <w:rPr>
          <w:rFonts w:ascii="Arial" w:hAnsi="Arial" w:cs="Arial"/>
          <w:b/>
          <w:sz w:val="18"/>
          <w:szCs w:val="18"/>
        </w:rPr>
      </w:pPr>
    </w:p>
    <w:p w14:paraId="1E30D50C" w14:textId="77777777" w:rsidR="009C7762" w:rsidRDefault="009C7762" w:rsidP="002738C0">
      <w:pPr>
        <w:jc w:val="center"/>
        <w:rPr>
          <w:rFonts w:ascii="Arial" w:hAnsi="Arial" w:cs="Arial"/>
          <w:b/>
          <w:sz w:val="18"/>
          <w:szCs w:val="18"/>
        </w:rPr>
      </w:pPr>
    </w:p>
    <w:p w14:paraId="47838E22" w14:textId="77777777" w:rsidR="009C7762" w:rsidRDefault="009C7762" w:rsidP="002738C0">
      <w:pPr>
        <w:jc w:val="center"/>
        <w:rPr>
          <w:rFonts w:ascii="Arial" w:hAnsi="Arial" w:cs="Arial"/>
          <w:b/>
          <w:sz w:val="18"/>
          <w:szCs w:val="18"/>
        </w:rPr>
      </w:pPr>
    </w:p>
    <w:p w14:paraId="5118E352" w14:textId="77777777" w:rsidR="009C7762" w:rsidRDefault="009C7762" w:rsidP="002738C0">
      <w:pPr>
        <w:jc w:val="center"/>
        <w:rPr>
          <w:rFonts w:ascii="Arial" w:hAnsi="Arial" w:cs="Arial"/>
          <w:b/>
          <w:sz w:val="18"/>
          <w:szCs w:val="18"/>
        </w:rPr>
      </w:pPr>
    </w:p>
    <w:p w14:paraId="1685F094" w14:textId="77777777" w:rsidR="009C7762" w:rsidRDefault="009C7762" w:rsidP="002738C0">
      <w:pPr>
        <w:jc w:val="center"/>
        <w:rPr>
          <w:rFonts w:ascii="Arial" w:hAnsi="Arial" w:cs="Arial"/>
          <w:b/>
          <w:sz w:val="18"/>
          <w:szCs w:val="18"/>
        </w:rPr>
      </w:pPr>
    </w:p>
    <w:p w14:paraId="473BF547" w14:textId="77777777" w:rsidR="009C7762" w:rsidRDefault="009C7762" w:rsidP="002738C0">
      <w:pPr>
        <w:jc w:val="center"/>
        <w:rPr>
          <w:rFonts w:ascii="Arial" w:hAnsi="Arial" w:cs="Arial"/>
          <w:b/>
          <w:sz w:val="18"/>
          <w:szCs w:val="18"/>
        </w:rPr>
      </w:pPr>
    </w:p>
    <w:p w14:paraId="6EBF4109" w14:textId="77777777" w:rsidR="009C7762" w:rsidRDefault="009C7762" w:rsidP="002738C0">
      <w:pPr>
        <w:jc w:val="center"/>
        <w:rPr>
          <w:rFonts w:ascii="Arial" w:hAnsi="Arial" w:cs="Arial"/>
          <w:b/>
          <w:sz w:val="18"/>
          <w:szCs w:val="18"/>
        </w:rPr>
      </w:pPr>
    </w:p>
    <w:p w14:paraId="33CCB312" w14:textId="77777777" w:rsidR="009C7762" w:rsidRDefault="009C7762" w:rsidP="002738C0">
      <w:pPr>
        <w:jc w:val="center"/>
        <w:rPr>
          <w:rFonts w:ascii="Arial" w:hAnsi="Arial" w:cs="Arial"/>
          <w:b/>
          <w:sz w:val="18"/>
          <w:szCs w:val="18"/>
        </w:rPr>
      </w:pPr>
    </w:p>
    <w:p w14:paraId="16BF298B" w14:textId="77777777" w:rsidR="009C7762" w:rsidRDefault="009C7762" w:rsidP="002738C0">
      <w:pPr>
        <w:jc w:val="center"/>
        <w:rPr>
          <w:rFonts w:ascii="Arial" w:hAnsi="Arial" w:cs="Arial"/>
          <w:b/>
          <w:sz w:val="18"/>
          <w:szCs w:val="18"/>
        </w:rPr>
      </w:pPr>
    </w:p>
    <w:p w14:paraId="06A66889" w14:textId="77777777" w:rsidR="009C7762" w:rsidRDefault="009C7762" w:rsidP="002738C0">
      <w:pPr>
        <w:jc w:val="center"/>
        <w:rPr>
          <w:rFonts w:ascii="Arial" w:hAnsi="Arial" w:cs="Arial"/>
          <w:b/>
          <w:sz w:val="18"/>
          <w:szCs w:val="18"/>
        </w:rPr>
      </w:pPr>
    </w:p>
    <w:p w14:paraId="10A23654" w14:textId="77777777" w:rsidR="009C7762" w:rsidRDefault="009C7762" w:rsidP="002738C0">
      <w:pPr>
        <w:jc w:val="center"/>
        <w:rPr>
          <w:rFonts w:ascii="Arial" w:hAnsi="Arial" w:cs="Arial"/>
          <w:b/>
          <w:sz w:val="18"/>
          <w:szCs w:val="18"/>
        </w:rPr>
      </w:pPr>
    </w:p>
    <w:p w14:paraId="513058E6" w14:textId="77777777" w:rsidR="009C7762" w:rsidRDefault="009C7762" w:rsidP="002738C0">
      <w:pPr>
        <w:jc w:val="center"/>
        <w:rPr>
          <w:rFonts w:ascii="Arial" w:hAnsi="Arial" w:cs="Arial"/>
          <w:b/>
          <w:sz w:val="18"/>
          <w:szCs w:val="18"/>
        </w:rPr>
      </w:pPr>
    </w:p>
    <w:p w14:paraId="1B30C2FE" w14:textId="77777777" w:rsidR="009C7762" w:rsidRDefault="009C7762" w:rsidP="002738C0">
      <w:pPr>
        <w:jc w:val="center"/>
        <w:rPr>
          <w:rFonts w:ascii="Arial" w:hAnsi="Arial" w:cs="Arial"/>
          <w:b/>
          <w:sz w:val="18"/>
          <w:szCs w:val="18"/>
        </w:rPr>
      </w:pPr>
    </w:p>
    <w:p w14:paraId="1E61C5A7" w14:textId="77777777" w:rsidR="009C7762" w:rsidRDefault="009C7762" w:rsidP="002738C0">
      <w:pPr>
        <w:jc w:val="center"/>
        <w:rPr>
          <w:rFonts w:ascii="Arial" w:hAnsi="Arial" w:cs="Arial"/>
          <w:b/>
          <w:sz w:val="18"/>
          <w:szCs w:val="18"/>
        </w:rPr>
      </w:pPr>
    </w:p>
    <w:p w14:paraId="19EA4A53" w14:textId="77777777" w:rsidR="009C7762" w:rsidRDefault="009C7762" w:rsidP="002738C0">
      <w:pPr>
        <w:jc w:val="center"/>
        <w:rPr>
          <w:rFonts w:ascii="Arial" w:hAnsi="Arial" w:cs="Arial"/>
          <w:b/>
          <w:sz w:val="18"/>
          <w:szCs w:val="18"/>
        </w:rPr>
      </w:pPr>
    </w:p>
    <w:p w14:paraId="39AF3963" w14:textId="77777777" w:rsidR="009C7762" w:rsidRDefault="009C7762" w:rsidP="002738C0">
      <w:pPr>
        <w:jc w:val="center"/>
        <w:rPr>
          <w:rFonts w:ascii="Arial" w:hAnsi="Arial" w:cs="Arial"/>
          <w:b/>
          <w:sz w:val="18"/>
          <w:szCs w:val="18"/>
        </w:rPr>
      </w:pPr>
    </w:p>
    <w:p w14:paraId="22FB3D9F" w14:textId="77777777" w:rsidR="003C33B1" w:rsidRDefault="003C33B1" w:rsidP="002738C0">
      <w:pPr>
        <w:jc w:val="center"/>
        <w:rPr>
          <w:rFonts w:ascii="Arial" w:hAnsi="Arial" w:cs="Arial"/>
          <w:b/>
          <w:sz w:val="18"/>
          <w:szCs w:val="18"/>
        </w:rPr>
      </w:pPr>
    </w:p>
    <w:p w14:paraId="5E3A3195" w14:textId="77777777" w:rsidR="003C33B1" w:rsidRDefault="003C33B1" w:rsidP="002738C0">
      <w:pPr>
        <w:jc w:val="center"/>
        <w:rPr>
          <w:rFonts w:ascii="Arial" w:hAnsi="Arial" w:cs="Arial"/>
          <w:b/>
          <w:sz w:val="18"/>
          <w:szCs w:val="18"/>
        </w:rPr>
      </w:pPr>
    </w:p>
    <w:p w14:paraId="33E8E6B6" w14:textId="77777777" w:rsidR="003C33B1" w:rsidRDefault="003C33B1" w:rsidP="002738C0">
      <w:pPr>
        <w:jc w:val="center"/>
        <w:rPr>
          <w:rFonts w:ascii="Arial" w:hAnsi="Arial" w:cs="Arial"/>
          <w:b/>
          <w:sz w:val="18"/>
          <w:szCs w:val="18"/>
        </w:rPr>
      </w:pPr>
    </w:p>
    <w:p w14:paraId="386E7FAE" w14:textId="77777777" w:rsidR="003C33B1" w:rsidRDefault="003C33B1" w:rsidP="002738C0">
      <w:pPr>
        <w:jc w:val="center"/>
        <w:rPr>
          <w:rFonts w:ascii="Arial" w:hAnsi="Arial" w:cs="Arial"/>
          <w:b/>
          <w:sz w:val="18"/>
          <w:szCs w:val="18"/>
        </w:rPr>
      </w:pPr>
    </w:p>
    <w:p w14:paraId="62615A57" w14:textId="77777777" w:rsidR="003C33B1" w:rsidRDefault="003C33B1" w:rsidP="002738C0">
      <w:pPr>
        <w:jc w:val="center"/>
        <w:rPr>
          <w:rFonts w:ascii="Arial" w:hAnsi="Arial" w:cs="Arial"/>
          <w:b/>
          <w:sz w:val="18"/>
          <w:szCs w:val="18"/>
        </w:rPr>
      </w:pPr>
    </w:p>
    <w:p w14:paraId="14716188" w14:textId="77777777" w:rsidR="003C33B1" w:rsidRDefault="003C33B1" w:rsidP="002738C0">
      <w:pPr>
        <w:jc w:val="center"/>
        <w:rPr>
          <w:rFonts w:ascii="Arial" w:hAnsi="Arial" w:cs="Arial"/>
          <w:b/>
          <w:sz w:val="18"/>
          <w:szCs w:val="18"/>
        </w:rPr>
      </w:pPr>
    </w:p>
    <w:p w14:paraId="035C53C8" w14:textId="77777777" w:rsidR="003C33B1" w:rsidRDefault="003C33B1" w:rsidP="002738C0">
      <w:pPr>
        <w:jc w:val="center"/>
        <w:rPr>
          <w:rFonts w:ascii="Arial" w:hAnsi="Arial" w:cs="Arial"/>
          <w:b/>
          <w:sz w:val="18"/>
          <w:szCs w:val="18"/>
        </w:rPr>
      </w:pPr>
    </w:p>
    <w:p w14:paraId="087FB54B" w14:textId="77777777" w:rsidR="003C33B1" w:rsidRDefault="003C33B1" w:rsidP="002738C0">
      <w:pPr>
        <w:jc w:val="center"/>
        <w:rPr>
          <w:rFonts w:ascii="Arial" w:hAnsi="Arial" w:cs="Arial"/>
          <w:b/>
          <w:sz w:val="18"/>
          <w:szCs w:val="18"/>
        </w:rPr>
      </w:pPr>
    </w:p>
    <w:p w14:paraId="03719494" w14:textId="77777777" w:rsidR="003C33B1" w:rsidRDefault="003C33B1" w:rsidP="002738C0">
      <w:pPr>
        <w:jc w:val="center"/>
        <w:rPr>
          <w:rFonts w:ascii="Arial" w:hAnsi="Arial" w:cs="Arial"/>
          <w:b/>
          <w:sz w:val="18"/>
          <w:szCs w:val="18"/>
        </w:rPr>
      </w:pPr>
    </w:p>
    <w:p w14:paraId="1CA7C392" w14:textId="77777777" w:rsidR="003C33B1" w:rsidRDefault="003C33B1" w:rsidP="002738C0">
      <w:pPr>
        <w:jc w:val="center"/>
        <w:rPr>
          <w:rFonts w:ascii="Arial" w:hAnsi="Arial" w:cs="Arial"/>
          <w:b/>
          <w:sz w:val="18"/>
          <w:szCs w:val="18"/>
        </w:rPr>
      </w:pPr>
    </w:p>
    <w:p w14:paraId="73A1B2BB" w14:textId="77777777" w:rsidR="003C33B1" w:rsidRDefault="003C33B1" w:rsidP="002738C0">
      <w:pPr>
        <w:jc w:val="center"/>
        <w:rPr>
          <w:rFonts w:ascii="Arial" w:hAnsi="Arial" w:cs="Arial"/>
          <w:b/>
          <w:sz w:val="18"/>
          <w:szCs w:val="18"/>
        </w:rPr>
      </w:pPr>
    </w:p>
    <w:p w14:paraId="0573208A" w14:textId="77777777" w:rsidR="003C33B1" w:rsidRDefault="003C33B1" w:rsidP="002738C0">
      <w:pPr>
        <w:jc w:val="center"/>
        <w:rPr>
          <w:rFonts w:ascii="Arial" w:hAnsi="Arial" w:cs="Arial"/>
          <w:b/>
          <w:sz w:val="18"/>
          <w:szCs w:val="18"/>
        </w:rPr>
      </w:pPr>
    </w:p>
    <w:p w14:paraId="0F97BBE4" w14:textId="77777777" w:rsidR="003C33B1" w:rsidRDefault="003C33B1" w:rsidP="002738C0">
      <w:pPr>
        <w:jc w:val="center"/>
        <w:rPr>
          <w:rFonts w:ascii="Arial" w:hAnsi="Arial" w:cs="Arial"/>
          <w:b/>
          <w:sz w:val="18"/>
          <w:szCs w:val="18"/>
        </w:rPr>
      </w:pPr>
    </w:p>
    <w:p w14:paraId="3A9CBFFB" w14:textId="77777777" w:rsidR="003C33B1" w:rsidRDefault="003C33B1" w:rsidP="002738C0">
      <w:pPr>
        <w:jc w:val="center"/>
        <w:rPr>
          <w:rFonts w:ascii="Arial" w:hAnsi="Arial" w:cs="Arial"/>
          <w:b/>
          <w:sz w:val="18"/>
          <w:szCs w:val="18"/>
        </w:rPr>
      </w:pPr>
    </w:p>
    <w:p w14:paraId="3678A881" w14:textId="77777777" w:rsidR="003C33B1" w:rsidRDefault="003C33B1" w:rsidP="002738C0">
      <w:pPr>
        <w:jc w:val="center"/>
        <w:rPr>
          <w:rFonts w:ascii="Arial" w:hAnsi="Arial" w:cs="Arial"/>
          <w:b/>
          <w:sz w:val="18"/>
          <w:szCs w:val="18"/>
        </w:rPr>
      </w:pPr>
    </w:p>
    <w:p w14:paraId="6A42EDA9" w14:textId="77777777" w:rsidR="003C33B1" w:rsidRDefault="003C33B1" w:rsidP="002738C0">
      <w:pPr>
        <w:jc w:val="center"/>
        <w:rPr>
          <w:rFonts w:ascii="Arial" w:hAnsi="Arial" w:cs="Arial"/>
          <w:b/>
          <w:sz w:val="18"/>
          <w:szCs w:val="18"/>
        </w:rPr>
      </w:pPr>
    </w:p>
    <w:p w14:paraId="4F6343BB" w14:textId="77777777" w:rsidR="003C33B1" w:rsidRDefault="003C33B1" w:rsidP="002738C0">
      <w:pPr>
        <w:jc w:val="center"/>
        <w:rPr>
          <w:rFonts w:ascii="Arial" w:hAnsi="Arial" w:cs="Arial"/>
          <w:b/>
          <w:sz w:val="18"/>
          <w:szCs w:val="18"/>
        </w:rPr>
      </w:pPr>
    </w:p>
    <w:p w14:paraId="2807D320" w14:textId="77777777" w:rsidR="003C33B1" w:rsidRDefault="003C33B1" w:rsidP="002738C0">
      <w:pPr>
        <w:jc w:val="center"/>
        <w:rPr>
          <w:rFonts w:ascii="Arial" w:hAnsi="Arial" w:cs="Arial"/>
          <w:b/>
          <w:sz w:val="18"/>
          <w:szCs w:val="18"/>
        </w:rPr>
      </w:pPr>
    </w:p>
    <w:p w14:paraId="2D4B0CEF" w14:textId="77777777" w:rsidR="003C33B1" w:rsidRDefault="003C33B1" w:rsidP="002738C0">
      <w:pPr>
        <w:jc w:val="center"/>
        <w:rPr>
          <w:rFonts w:ascii="Arial" w:hAnsi="Arial" w:cs="Arial"/>
          <w:b/>
          <w:sz w:val="18"/>
          <w:szCs w:val="18"/>
        </w:rPr>
      </w:pPr>
    </w:p>
    <w:p w14:paraId="2045E007" w14:textId="77777777" w:rsidR="003C33B1" w:rsidRDefault="003C33B1" w:rsidP="002738C0">
      <w:pPr>
        <w:jc w:val="center"/>
        <w:rPr>
          <w:rFonts w:ascii="Arial" w:hAnsi="Arial" w:cs="Arial"/>
          <w:b/>
          <w:sz w:val="18"/>
          <w:szCs w:val="18"/>
        </w:rPr>
      </w:pPr>
    </w:p>
    <w:p w14:paraId="09783295" w14:textId="77777777" w:rsidR="003C33B1" w:rsidRDefault="003C33B1" w:rsidP="002738C0">
      <w:pPr>
        <w:jc w:val="center"/>
        <w:rPr>
          <w:rFonts w:ascii="Arial" w:hAnsi="Arial" w:cs="Arial"/>
          <w:b/>
          <w:sz w:val="18"/>
          <w:szCs w:val="18"/>
        </w:rPr>
      </w:pPr>
    </w:p>
    <w:p w14:paraId="25FFA429" w14:textId="77777777" w:rsidR="003C33B1" w:rsidRDefault="003C33B1" w:rsidP="002738C0">
      <w:pPr>
        <w:jc w:val="center"/>
        <w:rPr>
          <w:rFonts w:ascii="Arial" w:hAnsi="Arial" w:cs="Arial"/>
          <w:b/>
          <w:sz w:val="18"/>
          <w:szCs w:val="18"/>
        </w:rPr>
      </w:pPr>
    </w:p>
    <w:p w14:paraId="2ECBBC46" w14:textId="77777777" w:rsidR="003C33B1" w:rsidRDefault="003C33B1" w:rsidP="002738C0">
      <w:pPr>
        <w:jc w:val="center"/>
        <w:rPr>
          <w:rFonts w:ascii="Arial" w:hAnsi="Arial" w:cs="Arial"/>
          <w:b/>
          <w:sz w:val="18"/>
          <w:szCs w:val="18"/>
        </w:rPr>
      </w:pPr>
    </w:p>
    <w:p w14:paraId="5466C970" w14:textId="77777777" w:rsidR="003C33B1" w:rsidRDefault="003C33B1" w:rsidP="002738C0">
      <w:pPr>
        <w:jc w:val="center"/>
        <w:rPr>
          <w:rFonts w:ascii="Arial" w:hAnsi="Arial" w:cs="Arial"/>
          <w:b/>
          <w:sz w:val="18"/>
          <w:szCs w:val="18"/>
        </w:rPr>
      </w:pPr>
    </w:p>
    <w:p w14:paraId="794BD4BD" w14:textId="77777777" w:rsidR="003C33B1" w:rsidRDefault="003C33B1" w:rsidP="002738C0">
      <w:pPr>
        <w:jc w:val="center"/>
        <w:rPr>
          <w:rFonts w:ascii="Arial" w:hAnsi="Arial" w:cs="Arial"/>
          <w:b/>
          <w:sz w:val="18"/>
          <w:szCs w:val="18"/>
        </w:rPr>
      </w:pPr>
    </w:p>
    <w:p w14:paraId="4089513D" w14:textId="77777777" w:rsidR="009C7762" w:rsidRDefault="009C7762" w:rsidP="002738C0">
      <w:pPr>
        <w:jc w:val="center"/>
        <w:rPr>
          <w:rFonts w:ascii="Arial" w:hAnsi="Arial" w:cs="Arial"/>
          <w:b/>
          <w:sz w:val="18"/>
          <w:szCs w:val="18"/>
        </w:rPr>
      </w:pPr>
    </w:p>
    <w:p w14:paraId="33573D16" w14:textId="77777777" w:rsidR="001F5C7D" w:rsidRDefault="001F5C7D" w:rsidP="002738C0">
      <w:pPr>
        <w:jc w:val="center"/>
        <w:rPr>
          <w:rFonts w:ascii="Arial" w:hAnsi="Arial" w:cs="Arial"/>
          <w:b/>
          <w:sz w:val="18"/>
          <w:szCs w:val="18"/>
        </w:rPr>
      </w:pPr>
    </w:p>
    <w:p w14:paraId="0B8F7DEB" w14:textId="77777777" w:rsidR="001F5C7D" w:rsidRDefault="001F5C7D" w:rsidP="002D31AD">
      <w:pPr>
        <w:rPr>
          <w:rFonts w:ascii="Arial" w:hAnsi="Arial" w:cs="Arial"/>
          <w:b/>
          <w:sz w:val="18"/>
          <w:szCs w:val="18"/>
        </w:rPr>
      </w:pPr>
    </w:p>
    <w:p w14:paraId="59EEC53D" w14:textId="77777777" w:rsidR="00A7538F" w:rsidRDefault="00A7538F" w:rsidP="002D31AD">
      <w:pPr>
        <w:rPr>
          <w:rFonts w:ascii="Arial" w:hAnsi="Arial" w:cs="Arial"/>
          <w:b/>
          <w:sz w:val="18"/>
          <w:szCs w:val="18"/>
        </w:rPr>
      </w:pPr>
    </w:p>
    <w:p w14:paraId="5D4688E2" w14:textId="77777777" w:rsidR="001F5C7D" w:rsidRDefault="001F5C7D" w:rsidP="002738C0">
      <w:pPr>
        <w:jc w:val="center"/>
        <w:rPr>
          <w:rFonts w:ascii="Arial" w:hAnsi="Arial" w:cs="Arial"/>
          <w:b/>
          <w:sz w:val="18"/>
          <w:szCs w:val="18"/>
        </w:rPr>
      </w:pPr>
    </w:p>
    <w:p w14:paraId="7B87C253" w14:textId="7A81AE87"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7103B4">
        <w:rPr>
          <w:rFonts w:ascii="Arial" w:hAnsi="Arial" w:cs="Arial"/>
          <w:b/>
          <w:sz w:val="18"/>
          <w:szCs w:val="18"/>
        </w:rPr>
        <w:t>54</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775A635E"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7103B4">
        <w:rPr>
          <w:rFonts w:ascii="Arial" w:hAnsi="Arial" w:cs="Arial"/>
          <w:b/>
          <w:sz w:val="18"/>
          <w:szCs w:val="18"/>
        </w:rPr>
        <w:t>138</w:t>
      </w:r>
      <w:r w:rsidRPr="00342F0E">
        <w:rPr>
          <w:rFonts w:ascii="Arial" w:hAnsi="Arial" w:cs="Arial"/>
          <w:b/>
          <w:sz w:val="18"/>
          <w:szCs w:val="18"/>
        </w:rPr>
        <w:t>/</w:t>
      </w:r>
      <w:r w:rsidR="00C469DC">
        <w:rPr>
          <w:rFonts w:ascii="Arial" w:hAnsi="Arial" w:cs="Arial"/>
          <w:b/>
          <w:sz w:val="18"/>
          <w:szCs w:val="18"/>
        </w:rPr>
        <w:t>2026</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37BE3395"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1E5ABE">
        <w:rPr>
          <w:rFonts w:ascii="Arial" w:hAnsi="Arial" w:cs="Arial"/>
          <w:sz w:val="20"/>
          <w:szCs w:val="20"/>
        </w:rPr>
        <w:t>LOTE</w:t>
      </w:r>
      <w:r w:rsidRPr="00934F11">
        <w:rPr>
          <w:rFonts w:ascii="Arial" w:hAnsi="Arial" w:cs="Arial"/>
          <w:sz w:val="20"/>
          <w:szCs w:val="20"/>
        </w:rPr>
        <w:t>;</w:t>
      </w:r>
    </w:p>
    <w:p w14:paraId="2C81692F" w14:textId="383B9084" w:rsidR="00F0151C" w:rsidRPr="00F0151C" w:rsidRDefault="002738C0" w:rsidP="00F0151C">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F0151C" w:rsidRPr="006C7044">
        <w:rPr>
          <w:rFonts w:ascii="Arial" w:hAnsi="Arial" w:cs="Arial"/>
          <w:sz w:val="20"/>
          <w:szCs w:val="20"/>
        </w:rPr>
        <w:t xml:space="preserve">Registro de preços para </w:t>
      </w:r>
      <w:r w:rsidR="003C33B1" w:rsidRPr="002803B5">
        <w:rPr>
          <w:rFonts w:ascii="Arial" w:hAnsi="Arial" w:cs="Arial"/>
          <w:sz w:val="20"/>
          <w:szCs w:val="20"/>
        </w:rPr>
        <w:t>Contratação de pessoa jurídica especializada para prestação de serviços técnicos continuados e serviços sob demanda relacionados à Saúde e Segurança do Trabalho – SST, compreendendo os eventos S-2210, S-2220, S-2221 e S-2240, por meio do sistema de gestão da contratante, para atendimento de todos os servidores públicos municipais, incluindo elaboração de programas, laudos técnicos, avaliações qualitativas e quantitativas, realização de exames ocupacionais, treinamentos obrigatórios e demais serviços correlatos exigidos pela legislação trabalhista, previdenciária e pelas Normas Regulamentadoras do Ministério do Trabalho e Emprego</w:t>
      </w:r>
      <w:r w:rsidR="00F0151C" w:rsidRPr="00F0151C">
        <w:rPr>
          <w:rFonts w:ascii="Arial" w:hAnsi="Arial" w:cs="Arial"/>
          <w:sz w:val="20"/>
          <w:szCs w:val="20"/>
        </w:rPr>
        <w:t>.</w:t>
      </w:r>
    </w:p>
    <w:p w14:paraId="6116BF0C" w14:textId="49732BDD" w:rsidR="00BC7A41" w:rsidRPr="00B520EB" w:rsidRDefault="002738C0" w:rsidP="00BC7A41">
      <w:pPr>
        <w:jc w:val="both"/>
        <w:textAlignment w:val="baseline"/>
        <w:rPr>
          <w:sz w:val="20"/>
          <w:szCs w:val="20"/>
        </w:rPr>
      </w:pPr>
      <w:r w:rsidRPr="00934F11">
        <w:rPr>
          <w:rFonts w:ascii="Arial" w:hAnsi="Arial" w:cs="Arial"/>
          <w:sz w:val="20"/>
          <w:szCs w:val="20"/>
        </w:rPr>
        <w:t>Valor Máximo:</w:t>
      </w:r>
      <w:r w:rsidR="00BC7A41">
        <w:rPr>
          <w:rFonts w:ascii="Arial" w:hAnsi="Arial" w:cs="Arial"/>
          <w:sz w:val="20"/>
          <w:szCs w:val="20"/>
        </w:rPr>
        <w:t xml:space="preserve"> </w:t>
      </w:r>
      <w:r w:rsidR="00F95A18" w:rsidRPr="002803B5">
        <w:rPr>
          <w:rFonts w:ascii="Arial" w:hAnsi="Arial" w:cs="Arial"/>
          <w:sz w:val="20"/>
          <w:szCs w:val="20"/>
        </w:rPr>
        <w:t>R</w:t>
      </w:r>
      <w:r w:rsidR="00F95A18" w:rsidRPr="002803B5">
        <w:rPr>
          <w:rFonts w:ascii="Arial" w:hAnsi="Arial" w:cs="Arial"/>
          <w:bCs/>
          <w:sz w:val="20"/>
          <w:szCs w:val="20"/>
        </w:rPr>
        <w:t xml:space="preserve">$ 700.696,63 reais </w:t>
      </w:r>
      <w:r w:rsidR="00F95A18" w:rsidRPr="002803B5">
        <w:rPr>
          <w:rFonts w:ascii="Arial" w:hAnsi="Arial" w:cs="Arial"/>
          <w:bCs/>
          <w:i/>
          <w:iCs/>
          <w:sz w:val="20"/>
          <w:szCs w:val="20"/>
        </w:rPr>
        <w:t>(Setecentos mil, seiscentos e noventa e seis reais e sessenta e três centavos)</w:t>
      </w:r>
      <w:r w:rsidR="00BC7A41">
        <w:rPr>
          <w:sz w:val="22"/>
          <w:szCs w:val="22"/>
        </w:rPr>
        <w:t>.</w:t>
      </w:r>
    </w:p>
    <w:p w14:paraId="7C3107ED" w14:textId="3EE6DA49"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7103B4">
        <w:rPr>
          <w:rFonts w:ascii="Arial" w:hAnsi="Arial" w:cs="Arial"/>
          <w:sz w:val="20"/>
          <w:szCs w:val="20"/>
        </w:rPr>
        <w:t>13/7/2026</w:t>
      </w:r>
      <w:r w:rsidR="00A02746" w:rsidRPr="00934F11">
        <w:rPr>
          <w:rFonts w:ascii="Arial" w:hAnsi="Arial" w:cs="Arial"/>
          <w:sz w:val="20"/>
          <w:szCs w:val="20"/>
        </w:rPr>
        <w:t>;</w:t>
      </w:r>
    </w:p>
    <w:p w14:paraId="000A08DC" w14:textId="750B2121"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7103B4">
        <w:rPr>
          <w:rFonts w:ascii="Arial" w:hAnsi="Arial" w:cs="Arial"/>
          <w:sz w:val="20"/>
          <w:szCs w:val="20"/>
        </w:rPr>
        <w:t>13/7/2026;</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04EE5EDD"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7103B4">
        <w:rPr>
          <w:rFonts w:ascii="Arial" w:hAnsi="Arial" w:cs="Arial"/>
          <w:sz w:val="20"/>
          <w:szCs w:val="20"/>
        </w:rPr>
        <w:t>24</w:t>
      </w:r>
      <w:r w:rsidRPr="00934F11">
        <w:rPr>
          <w:rFonts w:ascii="Arial" w:hAnsi="Arial" w:cs="Arial"/>
          <w:sz w:val="20"/>
          <w:szCs w:val="20"/>
        </w:rPr>
        <w:t xml:space="preserve"> de </w:t>
      </w:r>
      <w:r w:rsidR="00F95A18">
        <w:rPr>
          <w:rFonts w:ascii="Arial" w:hAnsi="Arial" w:cs="Arial"/>
          <w:sz w:val="20"/>
          <w:szCs w:val="20"/>
        </w:rPr>
        <w:t>junho</w:t>
      </w:r>
      <w:r w:rsidR="009C7762">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8"/>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7D9B8" w14:textId="77777777" w:rsidR="007E05A1" w:rsidRDefault="007E05A1">
      <w:r>
        <w:separator/>
      </w:r>
    </w:p>
  </w:endnote>
  <w:endnote w:type="continuationSeparator" w:id="0">
    <w:p w14:paraId="278ACB9D" w14:textId="77777777" w:rsidR="007E05A1" w:rsidRDefault="007E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IDFont+F6">
    <w:altName w:val="Yu Gothic"/>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6D257" w14:textId="77777777" w:rsidR="007E05A1" w:rsidRDefault="007E05A1">
      <w:r>
        <w:separator/>
      </w:r>
    </w:p>
  </w:footnote>
  <w:footnote w:type="continuationSeparator" w:id="0">
    <w:p w14:paraId="400E37C1" w14:textId="77777777" w:rsidR="007E05A1" w:rsidRDefault="007E05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287D" w14:textId="1B52BD1A" w:rsidR="00157F9D" w:rsidRPr="00FF02FE" w:rsidRDefault="00157F9D"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157F9D" w:rsidRPr="00FF02FE" w:rsidRDefault="00157F9D" w:rsidP="005A65A1">
    <w:pPr>
      <w:pStyle w:val="Cabealho"/>
      <w:jc w:val="center"/>
      <w:rPr>
        <w:rFonts w:ascii="Arial" w:hAnsi="Arial" w:cs="Arial"/>
        <w:sz w:val="18"/>
        <w:szCs w:val="18"/>
      </w:rPr>
    </w:pPr>
    <w:bookmarkStart w:id="30" w:name="_Hlk25587856"/>
    <w:r w:rsidRPr="00FF02FE">
      <w:rPr>
        <w:rFonts w:ascii="Arial" w:hAnsi="Arial" w:cs="Arial"/>
        <w:sz w:val="18"/>
        <w:szCs w:val="18"/>
      </w:rPr>
      <w:t>Rua Bernardino Bogo, 175 – Vila Bernadino Bogo – Caixa Postal 81 – CEP 87160-000</w:t>
    </w:r>
    <w:bookmarkEnd w:id="30"/>
    <w:r w:rsidRPr="00FF02FE">
      <w:rPr>
        <w:rFonts w:ascii="Arial" w:hAnsi="Arial" w:cs="Arial"/>
        <w:sz w:val="18"/>
        <w:szCs w:val="18"/>
      </w:rPr>
      <w:br/>
      <w:t xml:space="preserve"> Fone: (44) 3245-8400</w:t>
    </w:r>
  </w:p>
  <w:p w14:paraId="4232F31F" w14:textId="77777777" w:rsidR="00157F9D" w:rsidRPr="00FF02FE" w:rsidRDefault="00157F9D"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157F9D" w:rsidRPr="00FF02FE" w:rsidRDefault="00157F9D" w:rsidP="005A65A1">
    <w:pPr>
      <w:pStyle w:val="Cabealho"/>
      <w:jc w:val="center"/>
      <w:rPr>
        <w:rFonts w:ascii="Arial" w:hAnsi="Arial" w:cs="Arial"/>
        <w:sz w:val="18"/>
        <w:szCs w:val="18"/>
      </w:rPr>
    </w:pPr>
    <w:bookmarkStart w:id="31" w:name="_Hlk25588133"/>
    <w:r w:rsidRPr="00FF02FE">
      <w:rPr>
        <w:rFonts w:ascii="Arial" w:hAnsi="Arial" w:cs="Arial"/>
        <w:sz w:val="18"/>
        <w:szCs w:val="18"/>
      </w:rPr>
      <w:t>www.mandaguacu.pr.gov.br</w:t>
    </w:r>
    <w:bookmarkEnd w:id="31"/>
  </w:p>
  <w:p w14:paraId="702EA846" w14:textId="77777777" w:rsidR="00157F9D" w:rsidRPr="00FF02FE" w:rsidRDefault="00157F9D"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1"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3"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4"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6"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7"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9"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00207CDA"/>
    <w:multiLevelType w:val="multilevel"/>
    <w:tmpl w:val="0E8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03F24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028D11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29421F5"/>
    <w:multiLevelType w:val="multilevel"/>
    <w:tmpl w:val="E95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8"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059E31B9"/>
    <w:multiLevelType w:val="multilevel"/>
    <w:tmpl w:val="8056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0A7E2ED4"/>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0BC53B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0C7221CC"/>
    <w:multiLevelType w:val="multilevel"/>
    <w:tmpl w:val="ACC0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0E1E3580"/>
    <w:multiLevelType w:val="multilevel"/>
    <w:tmpl w:val="547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03F6830"/>
    <w:multiLevelType w:val="multilevel"/>
    <w:tmpl w:val="9866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10E2502D"/>
    <w:multiLevelType w:val="multilevel"/>
    <w:tmpl w:val="0CF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51" w15:restartNumberingAfterBreak="0">
    <w:nsid w:val="13096CE1"/>
    <w:multiLevelType w:val="hybridMultilevel"/>
    <w:tmpl w:val="A2B0D670"/>
    <w:lvl w:ilvl="0" w:tplc="CF86F758">
      <w:start w:val="3"/>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53" w15:restartNumberingAfterBreak="0">
    <w:nsid w:val="13165439"/>
    <w:multiLevelType w:val="hybridMultilevel"/>
    <w:tmpl w:val="C1FEC194"/>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8" w15:restartNumberingAfterBreak="0">
    <w:nsid w:val="15BF6578"/>
    <w:multiLevelType w:val="hybridMultilevel"/>
    <w:tmpl w:val="D8F0034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9" w15:restartNumberingAfterBreak="0">
    <w:nsid w:val="17123570"/>
    <w:multiLevelType w:val="multilevel"/>
    <w:tmpl w:val="A03E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6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3" w15:restartNumberingAfterBreak="0">
    <w:nsid w:val="1855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19DA687B"/>
    <w:multiLevelType w:val="hybridMultilevel"/>
    <w:tmpl w:val="FF1EDE8E"/>
    <w:lvl w:ilvl="0" w:tplc="6B68E8D8">
      <w:numFmt w:val="bullet"/>
      <w:lvlText w:val="-"/>
      <w:lvlJc w:val="left"/>
      <w:pPr>
        <w:ind w:left="108" w:hanging="392"/>
      </w:pPr>
      <w:rPr>
        <w:rFonts w:ascii="Lucida Console" w:eastAsia="Lucida Console" w:hAnsi="Lucida Console" w:cs="Lucida Console" w:hint="default"/>
        <w:spacing w:val="0"/>
        <w:w w:val="97"/>
        <w:lang w:val="pt-PT" w:eastAsia="en-US" w:bidi="ar-SA"/>
      </w:rPr>
    </w:lvl>
    <w:lvl w:ilvl="1" w:tplc="2F98538C">
      <w:numFmt w:val="bullet"/>
      <w:lvlText w:val="•"/>
      <w:lvlJc w:val="left"/>
      <w:pPr>
        <w:ind w:left="685" w:hanging="392"/>
      </w:pPr>
      <w:rPr>
        <w:rFonts w:hint="default"/>
        <w:lang w:val="pt-PT" w:eastAsia="en-US" w:bidi="ar-SA"/>
      </w:rPr>
    </w:lvl>
    <w:lvl w:ilvl="2" w:tplc="83FCD834">
      <w:numFmt w:val="bullet"/>
      <w:lvlText w:val="•"/>
      <w:lvlJc w:val="left"/>
      <w:pPr>
        <w:ind w:left="1270" w:hanging="392"/>
      </w:pPr>
      <w:rPr>
        <w:rFonts w:hint="default"/>
        <w:lang w:val="pt-PT" w:eastAsia="en-US" w:bidi="ar-SA"/>
      </w:rPr>
    </w:lvl>
    <w:lvl w:ilvl="3" w:tplc="D0CA7E4C">
      <w:numFmt w:val="bullet"/>
      <w:lvlText w:val="•"/>
      <w:lvlJc w:val="left"/>
      <w:pPr>
        <w:ind w:left="1855" w:hanging="392"/>
      </w:pPr>
      <w:rPr>
        <w:rFonts w:hint="default"/>
        <w:lang w:val="pt-PT" w:eastAsia="en-US" w:bidi="ar-SA"/>
      </w:rPr>
    </w:lvl>
    <w:lvl w:ilvl="4" w:tplc="B9709CAC">
      <w:numFmt w:val="bullet"/>
      <w:lvlText w:val="•"/>
      <w:lvlJc w:val="left"/>
      <w:pPr>
        <w:ind w:left="2440" w:hanging="392"/>
      </w:pPr>
      <w:rPr>
        <w:rFonts w:hint="default"/>
        <w:lang w:val="pt-PT" w:eastAsia="en-US" w:bidi="ar-SA"/>
      </w:rPr>
    </w:lvl>
    <w:lvl w:ilvl="5" w:tplc="E7A8BDE4">
      <w:numFmt w:val="bullet"/>
      <w:lvlText w:val="•"/>
      <w:lvlJc w:val="left"/>
      <w:pPr>
        <w:ind w:left="3026" w:hanging="392"/>
      </w:pPr>
      <w:rPr>
        <w:rFonts w:hint="default"/>
        <w:lang w:val="pt-PT" w:eastAsia="en-US" w:bidi="ar-SA"/>
      </w:rPr>
    </w:lvl>
    <w:lvl w:ilvl="6" w:tplc="7E0AD30C">
      <w:numFmt w:val="bullet"/>
      <w:lvlText w:val="•"/>
      <w:lvlJc w:val="left"/>
      <w:pPr>
        <w:ind w:left="3611" w:hanging="392"/>
      </w:pPr>
      <w:rPr>
        <w:rFonts w:hint="default"/>
        <w:lang w:val="pt-PT" w:eastAsia="en-US" w:bidi="ar-SA"/>
      </w:rPr>
    </w:lvl>
    <w:lvl w:ilvl="7" w:tplc="EEFCB88A">
      <w:numFmt w:val="bullet"/>
      <w:lvlText w:val="•"/>
      <w:lvlJc w:val="left"/>
      <w:pPr>
        <w:ind w:left="4196" w:hanging="392"/>
      </w:pPr>
      <w:rPr>
        <w:rFonts w:hint="default"/>
        <w:lang w:val="pt-PT" w:eastAsia="en-US" w:bidi="ar-SA"/>
      </w:rPr>
    </w:lvl>
    <w:lvl w:ilvl="8" w:tplc="0FEAE5C4">
      <w:numFmt w:val="bullet"/>
      <w:lvlText w:val="•"/>
      <w:lvlJc w:val="left"/>
      <w:pPr>
        <w:ind w:left="4781" w:hanging="392"/>
      </w:pPr>
      <w:rPr>
        <w:rFonts w:hint="default"/>
        <w:lang w:val="pt-PT" w:eastAsia="en-US" w:bidi="ar-SA"/>
      </w:rPr>
    </w:lvl>
  </w:abstractNum>
  <w:abstractNum w:abstractNumId="66" w15:restartNumberingAfterBreak="0">
    <w:nsid w:val="1BFA02A8"/>
    <w:multiLevelType w:val="hybridMultilevel"/>
    <w:tmpl w:val="3752BA72"/>
    <w:lvl w:ilvl="0" w:tplc="4FE2E680">
      <w:start w:val="1"/>
      <w:numFmt w:val="decimalZero"/>
      <w:lvlText w:val="%1"/>
      <w:lvlJc w:val="left"/>
      <w:pPr>
        <w:ind w:left="107" w:hanging="269"/>
      </w:pPr>
      <w:rPr>
        <w:rFonts w:ascii="Times New Roman" w:eastAsia="Times New Roman" w:hAnsi="Times New Roman" w:cs="Times New Roman" w:hint="default"/>
        <w:b w:val="0"/>
        <w:bCs w:val="0"/>
        <w:i w:val="0"/>
        <w:iCs w:val="0"/>
        <w:spacing w:val="0"/>
        <w:w w:val="99"/>
        <w:sz w:val="20"/>
        <w:szCs w:val="20"/>
        <w:lang w:val="pt-PT" w:eastAsia="en-US" w:bidi="ar-SA"/>
      </w:rPr>
    </w:lvl>
    <w:lvl w:ilvl="1" w:tplc="6A884F6A">
      <w:numFmt w:val="bullet"/>
      <w:lvlText w:val="•"/>
      <w:lvlJc w:val="left"/>
      <w:pPr>
        <w:ind w:left="684" w:hanging="269"/>
      </w:pPr>
      <w:rPr>
        <w:rFonts w:hint="default"/>
        <w:lang w:val="pt-PT" w:eastAsia="en-US" w:bidi="ar-SA"/>
      </w:rPr>
    </w:lvl>
    <w:lvl w:ilvl="2" w:tplc="10608B5C">
      <w:numFmt w:val="bullet"/>
      <w:lvlText w:val="•"/>
      <w:lvlJc w:val="left"/>
      <w:pPr>
        <w:ind w:left="1269" w:hanging="269"/>
      </w:pPr>
      <w:rPr>
        <w:rFonts w:hint="default"/>
        <w:lang w:val="pt-PT" w:eastAsia="en-US" w:bidi="ar-SA"/>
      </w:rPr>
    </w:lvl>
    <w:lvl w:ilvl="3" w:tplc="CB82D22E">
      <w:numFmt w:val="bullet"/>
      <w:lvlText w:val="•"/>
      <w:lvlJc w:val="left"/>
      <w:pPr>
        <w:ind w:left="1853" w:hanging="269"/>
      </w:pPr>
      <w:rPr>
        <w:rFonts w:hint="default"/>
        <w:lang w:val="pt-PT" w:eastAsia="en-US" w:bidi="ar-SA"/>
      </w:rPr>
    </w:lvl>
    <w:lvl w:ilvl="4" w:tplc="DDEC2D2A">
      <w:numFmt w:val="bullet"/>
      <w:lvlText w:val="•"/>
      <w:lvlJc w:val="left"/>
      <w:pPr>
        <w:ind w:left="2438" w:hanging="269"/>
      </w:pPr>
      <w:rPr>
        <w:rFonts w:hint="default"/>
        <w:lang w:val="pt-PT" w:eastAsia="en-US" w:bidi="ar-SA"/>
      </w:rPr>
    </w:lvl>
    <w:lvl w:ilvl="5" w:tplc="F17A7786">
      <w:numFmt w:val="bullet"/>
      <w:lvlText w:val="•"/>
      <w:lvlJc w:val="left"/>
      <w:pPr>
        <w:ind w:left="3023" w:hanging="269"/>
      </w:pPr>
      <w:rPr>
        <w:rFonts w:hint="default"/>
        <w:lang w:val="pt-PT" w:eastAsia="en-US" w:bidi="ar-SA"/>
      </w:rPr>
    </w:lvl>
    <w:lvl w:ilvl="6" w:tplc="F5D811E0">
      <w:numFmt w:val="bullet"/>
      <w:lvlText w:val="•"/>
      <w:lvlJc w:val="left"/>
      <w:pPr>
        <w:ind w:left="3607" w:hanging="269"/>
      </w:pPr>
      <w:rPr>
        <w:rFonts w:hint="default"/>
        <w:lang w:val="pt-PT" w:eastAsia="en-US" w:bidi="ar-SA"/>
      </w:rPr>
    </w:lvl>
    <w:lvl w:ilvl="7" w:tplc="FF308BE0">
      <w:numFmt w:val="bullet"/>
      <w:lvlText w:val="•"/>
      <w:lvlJc w:val="left"/>
      <w:pPr>
        <w:ind w:left="4192" w:hanging="269"/>
      </w:pPr>
      <w:rPr>
        <w:rFonts w:hint="default"/>
        <w:lang w:val="pt-PT" w:eastAsia="en-US" w:bidi="ar-SA"/>
      </w:rPr>
    </w:lvl>
    <w:lvl w:ilvl="8" w:tplc="88BC3572">
      <w:numFmt w:val="bullet"/>
      <w:lvlText w:val="•"/>
      <w:lvlJc w:val="left"/>
      <w:pPr>
        <w:ind w:left="4776" w:hanging="269"/>
      </w:pPr>
      <w:rPr>
        <w:rFonts w:hint="default"/>
        <w:lang w:val="pt-PT" w:eastAsia="en-US" w:bidi="ar-SA"/>
      </w:rPr>
    </w:lvl>
  </w:abstractNum>
  <w:abstractNum w:abstractNumId="67"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D335317"/>
    <w:multiLevelType w:val="multilevel"/>
    <w:tmpl w:val="CFBAA074"/>
    <w:lvl w:ilvl="0">
      <w:start w:val="1"/>
      <w:numFmt w:val="decimal"/>
      <w:lvlText w:val="%1-"/>
      <w:lvlJc w:val="left"/>
      <w:pPr>
        <w:ind w:left="7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1DA165FD"/>
    <w:multiLevelType w:val="hybridMultilevel"/>
    <w:tmpl w:val="CF8CEDF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2"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74" w15:restartNumberingAfterBreak="0">
    <w:nsid w:val="1EB360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F512EBA"/>
    <w:multiLevelType w:val="multilevel"/>
    <w:tmpl w:val="8B42D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7" w15:restartNumberingAfterBreak="0">
    <w:nsid w:val="1FC3448D"/>
    <w:multiLevelType w:val="hybridMultilevel"/>
    <w:tmpl w:val="3056BB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8"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9"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279239A"/>
    <w:multiLevelType w:val="hybridMultilevel"/>
    <w:tmpl w:val="EB66680A"/>
    <w:lvl w:ilvl="0" w:tplc="D4CA0A9A">
      <w:numFmt w:val="bullet"/>
      <w:lvlText w:val="-"/>
      <w:lvlJc w:val="left"/>
      <w:pPr>
        <w:ind w:left="107" w:hanging="171"/>
      </w:pPr>
      <w:rPr>
        <w:rFonts w:ascii="Times New Roman" w:eastAsia="Times New Roman" w:hAnsi="Times New Roman" w:cs="Times New Roman" w:hint="default"/>
        <w:b w:val="0"/>
        <w:bCs w:val="0"/>
        <w:i w:val="0"/>
        <w:iCs w:val="0"/>
        <w:spacing w:val="0"/>
        <w:w w:val="99"/>
        <w:sz w:val="20"/>
        <w:szCs w:val="20"/>
        <w:lang w:val="pt-PT" w:eastAsia="en-US" w:bidi="ar-SA"/>
      </w:rPr>
    </w:lvl>
    <w:lvl w:ilvl="1" w:tplc="0FEAD770">
      <w:numFmt w:val="bullet"/>
      <w:lvlText w:val="•"/>
      <w:lvlJc w:val="left"/>
      <w:pPr>
        <w:ind w:left="684" w:hanging="171"/>
      </w:pPr>
      <w:rPr>
        <w:rFonts w:hint="default"/>
        <w:lang w:val="pt-PT" w:eastAsia="en-US" w:bidi="ar-SA"/>
      </w:rPr>
    </w:lvl>
    <w:lvl w:ilvl="2" w:tplc="85D82C32">
      <w:numFmt w:val="bullet"/>
      <w:lvlText w:val="•"/>
      <w:lvlJc w:val="left"/>
      <w:pPr>
        <w:ind w:left="1269" w:hanging="171"/>
      </w:pPr>
      <w:rPr>
        <w:rFonts w:hint="default"/>
        <w:lang w:val="pt-PT" w:eastAsia="en-US" w:bidi="ar-SA"/>
      </w:rPr>
    </w:lvl>
    <w:lvl w:ilvl="3" w:tplc="FF841A72">
      <w:numFmt w:val="bullet"/>
      <w:lvlText w:val="•"/>
      <w:lvlJc w:val="left"/>
      <w:pPr>
        <w:ind w:left="1853" w:hanging="171"/>
      </w:pPr>
      <w:rPr>
        <w:rFonts w:hint="default"/>
        <w:lang w:val="pt-PT" w:eastAsia="en-US" w:bidi="ar-SA"/>
      </w:rPr>
    </w:lvl>
    <w:lvl w:ilvl="4" w:tplc="F7DC4BA2">
      <w:numFmt w:val="bullet"/>
      <w:lvlText w:val="•"/>
      <w:lvlJc w:val="left"/>
      <w:pPr>
        <w:ind w:left="2438" w:hanging="171"/>
      </w:pPr>
      <w:rPr>
        <w:rFonts w:hint="default"/>
        <w:lang w:val="pt-PT" w:eastAsia="en-US" w:bidi="ar-SA"/>
      </w:rPr>
    </w:lvl>
    <w:lvl w:ilvl="5" w:tplc="EEB2D248">
      <w:numFmt w:val="bullet"/>
      <w:lvlText w:val="•"/>
      <w:lvlJc w:val="left"/>
      <w:pPr>
        <w:ind w:left="3023" w:hanging="171"/>
      </w:pPr>
      <w:rPr>
        <w:rFonts w:hint="default"/>
        <w:lang w:val="pt-PT" w:eastAsia="en-US" w:bidi="ar-SA"/>
      </w:rPr>
    </w:lvl>
    <w:lvl w:ilvl="6" w:tplc="9A04FFEC">
      <w:numFmt w:val="bullet"/>
      <w:lvlText w:val="•"/>
      <w:lvlJc w:val="left"/>
      <w:pPr>
        <w:ind w:left="3607" w:hanging="171"/>
      </w:pPr>
      <w:rPr>
        <w:rFonts w:hint="default"/>
        <w:lang w:val="pt-PT" w:eastAsia="en-US" w:bidi="ar-SA"/>
      </w:rPr>
    </w:lvl>
    <w:lvl w:ilvl="7" w:tplc="ABB833BA">
      <w:numFmt w:val="bullet"/>
      <w:lvlText w:val="•"/>
      <w:lvlJc w:val="left"/>
      <w:pPr>
        <w:ind w:left="4192" w:hanging="171"/>
      </w:pPr>
      <w:rPr>
        <w:rFonts w:hint="default"/>
        <w:lang w:val="pt-PT" w:eastAsia="en-US" w:bidi="ar-SA"/>
      </w:rPr>
    </w:lvl>
    <w:lvl w:ilvl="8" w:tplc="ECA2CB6E">
      <w:numFmt w:val="bullet"/>
      <w:lvlText w:val="•"/>
      <w:lvlJc w:val="left"/>
      <w:pPr>
        <w:ind w:left="4776" w:hanging="171"/>
      </w:pPr>
      <w:rPr>
        <w:rFonts w:hint="default"/>
        <w:lang w:val="pt-PT" w:eastAsia="en-US" w:bidi="ar-SA"/>
      </w:rPr>
    </w:lvl>
  </w:abstractNum>
  <w:abstractNum w:abstractNumId="82" w15:restartNumberingAfterBreak="0">
    <w:nsid w:val="23570C12"/>
    <w:multiLevelType w:val="multilevel"/>
    <w:tmpl w:val="6FF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4AC1291"/>
    <w:multiLevelType w:val="hybridMultilevel"/>
    <w:tmpl w:val="FEBE826C"/>
    <w:lvl w:ilvl="0" w:tplc="EDAC88A0">
      <w:start w:val="5"/>
      <w:numFmt w:val="decimalZero"/>
      <w:lvlText w:val="%1"/>
      <w:lvlJc w:val="left"/>
      <w:pPr>
        <w:ind w:left="107" w:hanging="274"/>
      </w:pPr>
      <w:rPr>
        <w:rFonts w:ascii="Times New Roman" w:eastAsia="Times New Roman" w:hAnsi="Times New Roman" w:cs="Times New Roman" w:hint="default"/>
        <w:b w:val="0"/>
        <w:bCs w:val="0"/>
        <w:i w:val="0"/>
        <w:iCs w:val="0"/>
        <w:spacing w:val="0"/>
        <w:w w:val="99"/>
        <w:sz w:val="20"/>
        <w:szCs w:val="20"/>
        <w:lang w:val="pt-PT" w:eastAsia="en-US" w:bidi="ar-SA"/>
      </w:rPr>
    </w:lvl>
    <w:lvl w:ilvl="1" w:tplc="E2A0D310">
      <w:numFmt w:val="bullet"/>
      <w:lvlText w:val="•"/>
      <w:lvlJc w:val="left"/>
      <w:pPr>
        <w:ind w:left="684" w:hanging="274"/>
      </w:pPr>
      <w:rPr>
        <w:rFonts w:hint="default"/>
        <w:lang w:val="pt-PT" w:eastAsia="en-US" w:bidi="ar-SA"/>
      </w:rPr>
    </w:lvl>
    <w:lvl w:ilvl="2" w:tplc="8684F1D6">
      <w:numFmt w:val="bullet"/>
      <w:lvlText w:val="•"/>
      <w:lvlJc w:val="left"/>
      <w:pPr>
        <w:ind w:left="1269" w:hanging="274"/>
      </w:pPr>
      <w:rPr>
        <w:rFonts w:hint="default"/>
        <w:lang w:val="pt-PT" w:eastAsia="en-US" w:bidi="ar-SA"/>
      </w:rPr>
    </w:lvl>
    <w:lvl w:ilvl="3" w:tplc="4858B838">
      <w:numFmt w:val="bullet"/>
      <w:lvlText w:val="•"/>
      <w:lvlJc w:val="left"/>
      <w:pPr>
        <w:ind w:left="1853" w:hanging="274"/>
      </w:pPr>
      <w:rPr>
        <w:rFonts w:hint="default"/>
        <w:lang w:val="pt-PT" w:eastAsia="en-US" w:bidi="ar-SA"/>
      </w:rPr>
    </w:lvl>
    <w:lvl w:ilvl="4" w:tplc="AFD4ED06">
      <w:numFmt w:val="bullet"/>
      <w:lvlText w:val="•"/>
      <w:lvlJc w:val="left"/>
      <w:pPr>
        <w:ind w:left="2438" w:hanging="274"/>
      </w:pPr>
      <w:rPr>
        <w:rFonts w:hint="default"/>
        <w:lang w:val="pt-PT" w:eastAsia="en-US" w:bidi="ar-SA"/>
      </w:rPr>
    </w:lvl>
    <w:lvl w:ilvl="5" w:tplc="B84813B2">
      <w:numFmt w:val="bullet"/>
      <w:lvlText w:val="•"/>
      <w:lvlJc w:val="left"/>
      <w:pPr>
        <w:ind w:left="3023" w:hanging="274"/>
      </w:pPr>
      <w:rPr>
        <w:rFonts w:hint="default"/>
        <w:lang w:val="pt-PT" w:eastAsia="en-US" w:bidi="ar-SA"/>
      </w:rPr>
    </w:lvl>
    <w:lvl w:ilvl="6" w:tplc="0FB86F1A">
      <w:numFmt w:val="bullet"/>
      <w:lvlText w:val="•"/>
      <w:lvlJc w:val="left"/>
      <w:pPr>
        <w:ind w:left="3607" w:hanging="274"/>
      </w:pPr>
      <w:rPr>
        <w:rFonts w:hint="default"/>
        <w:lang w:val="pt-PT" w:eastAsia="en-US" w:bidi="ar-SA"/>
      </w:rPr>
    </w:lvl>
    <w:lvl w:ilvl="7" w:tplc="96D25D74">
      <w:numFmt w:val="bullet"/>
      <w:lvlText w:val="•"/>
      <w:lvlJc w:val="left"/>
      <w:pPr>
        <w:ind w:left="4192" w:hanging="274"/>
      </w:pPr>
      <w:rPr>
        <w:rFonts w:hint="default"/>
        <w:lang w:val="pt-PT" w:eastAsia="en-US" w:bidi="ar-SA"/>
      </w:rPr>
    </w:lvl>
    <w:lvl w:ilvl="8" w:tplc="7E423CDE">
      <w:numFmt w:val="bullet"/>
      <w:lvlText w:val="•"/>
      <w:lvlJc w:val="left"/>
      <w:pPr>
        <w:ind w:left="4776" w:hanging="274"/>
      </w:pPr>
      <w:rPr>
        <w:rFonts w:hint="default"/>
        <w:lang w:val="pt-PT" w:eastAsia="en-US" w:bidi="ar-SA"/>
      </w:rPr>
    </w:lvl>
  </w:abstractNum>
  <w:abstractNum w:abstractNumId="84"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6" w15:restartNumberingAfterBreak="0">
    <w:nsid w:val="266B0D63"/>
    <w:multiLevelType w:val="multilevel"/>
    <w:tmpl w:val="9A649B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7"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88"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9" w15:restartNumberingAfterBreak="0">
    <w:nsid w:val="27DA05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28366BBF"/>
    <w:multiLevelType w:val="hybridMultilevel"/>
    <w:tmpl w:val="77F2E72C"/>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1" w15:restartNumberingAfterBreak="0">
    <w:nsid w:val="29A308A9"/>
    <w:multiLevelType w:val="multilevel"/>
    <w:tmpl w:val="DC8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4"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CB25305"/>
    <w:multiLevelType w:val="multilevel"/>
    <w:tmpl w:val="56A6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D292CE6"/>
    <w:multiLevelType w:val="multilevel"/>
    <w:tmpl w:val="71E4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3064179F"/>
    <w:multiLevelType w:val="hybridMultilevel"/>
    <w:tmpl w:val="EB2A29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0" w15:restartNumberingAfterBreak="0">
    <w:nsid w:val="31095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4" w15:restartNumberingAfterBreak="0">
    <w:nsid w:val="33F036EB"/>
    <w:multiLevelType w:val="hybridMultilevel"/>
    <w:tmpl w:val="F1480558"/>
    <w:lvl w:ilvl="0" w:tplc="FFFFFFFF">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15:restartNumberingAfterBreak="0">
    <w:nsid w:val="33FA40AA"/>
    <w:multiLevelType w:val="multilevel"/>
    <w:tmpl w:val="D0A8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3FF7A3D"/>
    <w:multiLevelType w:val="hybridMultilevel"/>
    <w:tmpl w:val="9036F9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7"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8"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109"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110"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76850CD"/>
    <w:multiLevelType w:val="hybridMultilevel"/>
    <w:tmpl w:val="25D6C52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2"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3" w15:restartNumberingAfterBreak="0">
    <w:nsid w:val="38000A9C"/>
    <w:multiLevelType w:val="multilevel"/>
    <w:tmpl w:val="445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8"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9" w15:restartNumberingAfterBreak="0">
    <w:nsid w:val="3B1A1B18"/>
    <w:multiLevelType w:val="multilevel"/>
    <w:tmpl w:val="9A6811D2"/>
    <w:lvl w:ilvl="0">
      <w:start w:val="1"/>
      <w:numFmt w:val="decimal"/>
      <w:lvlText w:val="%1."/>
      <w:lvlJc w:val="left"/>
      <w:pPr>
        <w:ind w:left="360" w:hanging="360"/>
      </w:pPr>
      <w:rPr>
        <w:b/>
        <w:bCs w:val="0"/>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3B973D9E"/>
    <w:multiLevelType w:val="hybridMultilevel"/>
    <w:tmpl w:val="2B560C06"/>
    <w:lvl w:ilvl="0" w:tplc="7C426092">
      <w:numFmt w:val="bullet"/>
      <w:lvlText w:val="-"/>
      <w:lvlJc w:val="left"/>
      <w:pPr>
        <w:ind w:left="108" w:hanging="166"/>
      </w:pPr>
      <w:rPr>
        <w:rFonts w:ascii="Times New Roman" w:eastAsia="Times New Roman" w:hAnsi="Times New Roman" w:cs="Times New Roman" w:hint="default"/>
        <w:spacing w:val="0"/>
        <w:w w:val="99"/>
        <w:lang w:val="pt-PT" w:eastAsia="en-US" w:bidi="ar-SA"/>
      </w:rPr>
    </w:lvl>
    <w:lvl w:ilvl="1" w:tplc="58369486">
      <w:numFmt w:val="bullet"/>
      <w:lvlText w:val="•"/>
      <w:lvlJc w:val="left"/>
      <w:pPr>
        <w:ind w:left="685" w:hanging="166"/>
      </w:pPr>
      <w:rPr>
        <w:rFonts w:hint="default"/>
        <w:lang w:val="pt-PT" w:eastAsia="en-US" w:bidi="ar-SA"/>
      </w:rPr>
    </w:lvl>
    <w:lvl w:ilvl="2" w:tplc="3CAE2F70">
      <w:numFmt w:val="bullet"/>
      <w:lvlText w:val="•"/>
      <w:lvlJc w:val="left"/>
      <w:pPr>
        <w:ind w:left="1270" w:hanging="166"/>
      </w:pPr>
      <w:rPr>
        <w:rFonts w:hint="default"/>
        <w:lang w:val="pt-PT" w:eastAsia="en-US" w:bidi="ar-SA"/>
      </w:rPr>
    </w:lvl>
    <w:lvl w:ilvl="3" w:tplc="4F5C08C8">
      <w:numFmt w:val="bullet"/>
      <w:lvlText w:val="•"/>
      <w:lvlJc w:val="left"/>
      <w:pPr>
        <w:ind w:left="1855" w:hanging="166"/>
      </w:pPr>
      <w:rPr>
        <w:rFonts w:hint="default"/>
        <w:lang w:val="pt-PT" w:eastAsia="en-US" w:bidi="ar-SA"/>
      </w:rPr>
    </w:lvl>
    <w:lvl w:ilvl="4" w:tplc="5838CFE2">
      <w:numFmt w:val="bullet"/>
      <w:lvlText w:val="•"/>
      <w:lvlJc w:val="left"/>
      <w:pPr>
        <w:ind w:left="2440" w:hanging="166"/>
      </w:pPr>
      <w:rPr>
        <w:rFonts w:hint="default"/>
        <w:lang w:val="pt-PT" w:eastAsia="en-US" w:bidi="ar-SA"/>
      </w:rPr>
    </w:lvl>
    <w:lvl w:ilvl="5" w:tplc="C32ADC76">
      <w:numFmt w:val="bullet"/>
      <w:lvlText w:val="•"/>
      <w:lvlJc w:val="left"/>
      <w:pPr>
        <w:ind w:left="3026" w:hanging="166"/>
      </w:pPr>
      <w:rPr>
        <w:rFonts w:hint="default"/>
        <w:lang w:val="pt-PT" w:eastAsia="en-US" w:bidi="ar-SA"/>
      </w:rPr>
    </w:lvl>
    <w:lvl w:ilvl="6" w:tplc="45D6A5DE">
      <w:numFmt w:val="bullet"/>
      <w:lvlText w:val="•"/>
      <w:lvlJc w:val="left"/>
      <w:pPr>
        <w:ind w:left="3611" w:hanging="166"/>
      </w:pPr>
      <w:rPr>
        <w:rFonts w:hint="default"/>
        <w:lang w:val="pt-PT" w:eastAsia="en-US" w:bidi="ar-SA"/>
      </w:rPr>
    </w:lvl>
    <w:lvl w:ilvl="7" w:tplc="A2B6B912">
      <w:numFmt w:val="bullet"/>
      <w:lvlText w:val="•"/>
      <w:lvlJc w:val="left"/>
      <w:pPr>
        <w:ind w:left="4196" w:hanging="166"/>
      </w:pPr>
      <w:rPr>
        <w:rFonts w:hint="default"/>
        <w:lang w:val="pt-PT" w:eastAsia="en-US" w:bidi="ar-SA"/>
      </w:rPr>
    </w:lvl>
    <w:lvl w:ilvl="8" w:tplc="74DEE266">
      <w:numFmt w:val="bullet"/>
      <w:lvlText w:val="•"/>
      <w:lvlJc w:val="left"/>
      <w:pPr>
        <w:ind w:left="4781" w:hanging="166"/>
      </w:pPr>
      <w:rPr>
        <w:rFonts w:hint="default"/>
        <w:lang w:val="pt-PT" w:eastAsia="en-US" w:bidi="ar-SA"/>
      </w:rPr>
    </w:lvl>
  </w:abstractNum>
  <w:abstractNum w:abstractNumId="121" w15:restartNumberingAfterBreak="0">
    <w:nsid w:val="3BC47D34"/>
    <w:multiLevelType w:val="hybridMultilevel"/>
    <w:tmpl w:val="1C986ADC"/>
    <w:lvl w:ilvl="0" w:tplc="DDB2AEFE">
      <w:numFmt w:val="bullet"/>
      <w:lvlText w:val="-"/>
      <w:lvlJc w:val="left"/>
      <w:pPr>
        <w:ind w:left="108" w:hanging="111"/>
      </w:pPr>
      <w:rPr>
        <w:rFonts w:ascii="Times New Roman" w:eastAsia="Times New Roman" w:hAnsi="Times New Roman" w:cs="Times New Roman" w:hint="default"/>
        <w:b w:val="0"/>
        <w:bCs w:val="0"/>
        <w:i w:val="0"/>
        <w:iCs w:val="0"/>
        <w:spacing w:val="0"/>
        <w:w w:val="99"/>
        <w:sz w:val="20"/>
        <w:szCs w:val="20"/>
        <w:lang w:val="pt-PT" w:eastAsia="en-US" w:bidi="ar-SA"/>
      </w:rPr>
    </w:lvl>
    <w:lvl w:ilvl="1" w:tplc="F86E3F5E">
      <w:numFmt w:val="bullet"/>
      <w:lvlText w:val="•"/>
      <w:lvlJc w:val="left"/>
      <w:pPr>
        <w:ind w:left="685" w:hanging="111"/>
      </w:pPr>
      <w:rPr>
        <w:rFonts w:hint="default"/>
        <w:lang w:val="pt-PT" w:eastAsia="en-US" w:bidi="ar-SA"/>
      </w:rPr>
    </w:lvl>
    <w:lvl w:ilvl="2" w:tplc="60AE7A56">
      <w:numFmt w:val="bullet"/>
      <w:lvlText w:val="•"/>
      <w:lvlJc w:val="left"/>
      <w:pPr>
        <w:ind w:left="1270" w:hanging="111"/>
      </w:pPr>
      <w:rPr>
        <w:rFonts w:hint="default"/>
        <w:lang w:val="pt-PT" w:eastAsia="en-US" w:bidi="ar-SA"/>
      </w:rPr>
    </w:lvl>
    <w:lvl w:ilvl="3" w:tplc="B1C08A90">
      <w:numFmt w:val="bullet"/>
      <w:lvlText w:val="•"/>
      <w:lvlJc w:val="left"/>
      <w:pPr>
        <w:ind w:left="1855" w:hanging="111"/>
      </w:pPr>
      <w:rPr>
        <w:rFonts w:hint="default"/>
        <w:lang w:val="pt-PT" w:eastAsia="en-US" w:bidi="ar-SA"/>
      </w:rPr>
    </w:lvl>
    <w:lvl w:ilvl="4" w:tplc="2340C9FA">
      <w:numFmt w:val="bullet"/>
      <w:lvlText w:val="•"/>
      <w:lvlJc w:val="left"/>
      <w:pPr>
        <w:ind w:left="2440" w:hanging="111"/>
      </w:pPr>
      <w:rPr>
        <w:rFonts w:hint="default"/>
        <w:lang w:val="pt-PT" w:eastAsia="en-US" w:bidi="ar-SA"/>
      </w:rPr>
    </w:lvl>
    <w:lvl w:ilvl="5" w:tplc="14882456">
      <w:numFmt w:val="bullet"/>
      <w:lvlText w:val="•"/>
      <w:lvlJc w:val="left"/>
      <w:pPr>
        <w:ind w:left="3026" w:hanging="111"/>
      </w:pPr>
      <w:rPr>
        <w:rFonts w:hint="default"/>
        <w:lang w:val="pt-PT" w:eastAsia="en-US" w:bidi="ar-SA"/>
      </w:rPr>
    </w:lvl>
    <w:lvl w:ilvl="6" w:tplc="3D94D178">
      <w:numFmt w:val="bullet"/>
      <w:lvlText w:val="•"/>
      <w:lvlJc w:val="left"/>
      <w:pPr>
        <w:ind w:left="3611" w:hanging="111"/>
      </w:pPr>
      <w:rPr>
        <w:rFonts w:hint="default"/>
        <w:lang w:val="pt-PT" w:eastAsia="en-US" w:bidi="ar-SA"/>
      </w:rPr>
    </w:lvl>
    <w:lvl w:ilvl="7" w:tplc="67ACBE5E">
      <w:numFmt w:val="bullet"/>
      <w:lvlText w:val="•"/>
      <w:lvlJc w:val="left"/>
      <w:pPr>
        <w:ind w:left="4196" w:hanging="111"/>
      </w:pPr>
      <w:rPr>
        <w:rFonts w:hint="default"/>
        <w:lang w:val="pt-PT" w:eastAsia="en-US" w:bidi="ar-SA"/>
      </w:rPr>
    </w:lvl>
    <w:lvl w:ilvl="8" w:tplc="BCC0CD08">
      <w:numFmt w:val="bullet"/>
      <w:lvlText w:val="•"/>
      <w:lvlJc w:val="left"/>
      <w:pPr>
        <w:ind w:left="4781" w:hanging="111"/>
      </w:pPr>
      <w:rPr>
        <w:rFonts w:hint="default"/>
        <w:lang w:val="pt-PT" w:eastAsia="en-US" w:bidi="ar-SA"/>
      </w:rPr>
    </w:lvl>
  </w:abstractNum>
  <w:abstractNum w:abstractNumId="122"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123" w15:restartNumberingAfterBreak="0">
    <w:nsid w:val="3C513BBF"/>
    <w:multiLevelType w:val="hybridMultilevel"/>
    <w:tmpl w:val="8DEE6944"/>
    <w:lvl w:ilvl="0" w:tplc="BF38652A">
      <w:start w:val="1"/>
      <w:numFmt w:val="lowerLetter"/>
      <w:lvlText w:val="%1-"/>
      <w:lvlJc w:val="left"/>
      <w:pPr>
        <w:ind w:left="604" w:hanging="497"/>
      </w:pPr>
      <w:rPr>
        <w:rFonts w:hint="default"/>
        <w:spacing w:val="-1"/>
        <w:w w:val="97"/>
        <w:lang w:val="pt-PT" w:eastAsia="en-US" w:bidi="ar-SA"/>
      </w:rPr>
    </w:lvl>
    <w:lvl w:ilvl="1" w:tplc="62A6D3E6">
      <w:numFmt w:val="bullet"/>
      <w:lvlText w:val="•"/>
      <w:lvlJc w:val="left"/>
      <w:pPr>
        <w:ind w:left="1134" w:hanging="497"/>
      </w:pPr>
      <w:rPr>
        <w:rFonts w:hint="default"/>
        <w:lang w:val="pt-PT" w:eastAsia="en-US" w:bidi="ar-SA"/>
      </w:rPr>
    </w:lvl>
    <w:lvl w:ilvl="2" w:tplc="B95459F2">
      <w:numFmt w:val="bullet"/>
      <w:lvlText w:val="•"/>
      <w:lvlJc w:val="left"/>
      <w:pPr>
        <w:ind w:left="1669" w:hanging="497"/>
      </w:pPr>
      <w:rPr>
        <w:rFonts w:hint="default"/>
        <w:lang w:val="pt-PT" w:eastAsia="en-US" w:bidi="ar-SA"/>
      </w:rPr>
    </w:lvl>
    <w:lvl w:ilvl="3" w:tplc="2180809C">
      <w:numFmt w:val="bullet"/>
      <w:lvlText w:val="•"/>
      <w:lvlJc w:val="left"/>
      <w:pPr>
        <w:ind w:left="2203" w:hanging="497"/>
      </w:pPr>
      <w:rPr>
        <w:rFonts w:hint="default"/>
        <w:lang w:val="pt-PT" w:eastAsia="en-US" w:bidi="ar-SA"/>
      </w:rPr>
    </w:lvl>
    <w:lvl w:ilvl="4" w:tplc="75440F10">
      <w:numFmt w:val="bullet"/>
      <w:lvlText w:val="•"/>
      <w:lvlJc w:val="left"/>
      <w:pPr>
        <w:ind w:left="2738" w:hanging="497"/>
      </w:pPr>
      <w:rPr>
        <w:rFonts w:hint="default"/>
        <w:lang w:val="pt-PT" w:eastAsia="en-US" w:bidi="ar-SA"/>
      </w:rPr>
    </w:lvl>
    <w:lvl w:ilvl="5" w:tplc="5720F206">
      <w:numFmt w:val="bullet"/>
      <w:lvlText w:val="•"/>
      <w:lvlJc w:val="left"/>
      <w:pPr>
        <w:ind w:left="3273" w:hanging="497"/>
      </w:pPr>
      <w:rPr>
        <w:rFonts w:hint="default"/>
        <w:lang w:val="pt-PT" w:eastAsia="en-US" w:bidi="ar-SA"/>
      </w:rPr>
    </w:lvl>
    <w:lvl w:ilvl="6" w:tplc="61E641BA">
      <w:numFmt w:val="bullet"/>
      <w:lvlText w:val="•"/>
      <w:lvlJc w:val="left"/>
      <w:pPr>
        <w:ind w:left="3807" w:hanging="497"/>
      </w:pPr>
      <w:rPr>
        <w:rFonts w:hint="default"/>
        <w:lang w:val="pt-PT" w:eastAsia="en-US" w:bidi="ar-SA"/>
      </w:rPr>
    </w:lvl>
    <w:lvl w:ilvl="7" w:tplc="DB88715E">
      <w:numFmt w:val="bullet"/>
      <w:lvlText w:val="•"/>
      <w:lvlJc w:val="left"/>
      <w:pPr>
        <w:ind w:left="4342" w:hanging="497"/>
      </w:pPr>
      <w:rPr>
        <w:rFonts w:hint="default"/>
        <w:lang w:val="pt-PT" w:eastAsia="en-US" w:bidi="ar-SA"/>
      </w:rPr>
    </w:lvl>
    <w:lvl w:ilvl="8" w:tplc="AD80AF30">
      <w:numFmt w:val="bullet"/>
      <w:lvlText w:val="•"/>
      <w:lvlJc w:val="left"/>
      <w:pPr>
        <w:ind w:left="4876" w:hanging="497"/>
      </w:pPr>
      <w:rPr>
        <w:rFonts w:hint="default"/>
        <w:lang w:val="pt-PT" w:eastAsia="en-US" w:bidi="ar-SA"/>
      </w:rPr>
    </w:lvl>
  </w:abstractNum>
  <w:abstractNum w:abstractNumId="124"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D830178"/>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6" w15:restartNumberingAfterBreak="0">
    <w:nsid w:val="3DD83EFA"/>
    <w:multiLevelType w:val="hybridMultilevel"/>
    <w:tmpl w:val="9042B23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7" w15:restartNumberingAfterBreak="0">
    <w:nsid w:val="3E3C4704"/>
    <w:multiLevelType w:val="multilevel"/>
    <w:tmpl w:val="5D5AA856"/>
    <w:lvl w:ilvl="0">
      <w:start w:val="7"/>
      <w:numFmt w:val="decimal"/>
      <w:lvlText w:val="%1"/>
      <w:lvlJc w:val="left"/>
      <w:pPr>
        <w:ind w:left="672" w:hanging="672"/>
      </w:pPr>
      <w:rPr>
        <w:rFonts w:hint="default"/>
      </w:rPr>
    </w:lvl>
    <w:lvl w:ilvl="1">
      <w:start w:val="10"/>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9" w15:restartNumberingAfterBreak="0">
    <w:nsid w:val="3EDF4484"/>
    <w:multiLevelType w:val="multilevel"/>
    <w:tmpl w:val="61C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EFD26A9"/>
    <w:multiLevelType w:val="hybridMultilevel"/>
    <w:tmpl w:val="B16CF05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15:restartNumberingAfterBreak="0">
    <w:nsid w:val="405C55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4192458D"/>
    <w:multiLevelType w:val="hybridMultilevel"/>
    <w:tmpl w:val="E982B1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34"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6"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8"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2"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3"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8CA21F5"/>
    <w:multiLevelType w:val="multilevel"/>
    <w:tmpl w:val="CEB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9FA4123"/>
    <w:multiLevelType w:val="multilevel"/>
    <w:tmpl w:val="74D80DBC"/>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8" w15:restartNumberingAfterBreak="0">
    <w:nsid w:val="4A5D088E"/>
    <w:multiLevelType w:val="hybridMultilevel"/>
    <w:tmpl w:val="B1B02AD6"/>
    <w:lvl w:ilvl="0" w:tplc="A110913E">
      <w:numFmt w:val="bullet"/>
      <w:lvlText w:val="-"/>
      <w:lvlJc w:val="left"/>
      <w:pPr>
        <w:ind w:left="108" w:hanging="689"/>
      </w:pPr>
      <w:rPr>
        <w:rFonts w:ascii="Lucida Console" w:eastAsia="Lucida Console" w:hAnsi="Lucida Console" w:cs="Lucida Console" w:hint="default"/>
        <w:spacing w:val="0"/>
        <w:w w:val="97"/>
        <w:lang w:val="pt-PT" w:eastAsia="en-US" w:bidi="ar-SA"/>
      </w:rPr>
    </w:lvl>
    <w:lvl w:ilvl="1" w:tplc="6700D44A">
      <w:numFmt w:val="bullet"/>
      <w:lvlText w:val="•"/>
      <w:lvlJc w:val="left"/>
      <w:pPr>
        <w:ind w:left="685" w:hanging="689"/>
      </w:pPr>
      <w:rPr>
        <w:rFonts w:hint="default"/>
        <w:lang w:val="pt-PT" w:eastAsia="en-US" w:bidi="ar-SA"/>
      </w:rPr>
    </w:lvl>
    <w:lvl w:ilvl="2" w:tplc="9DD453BC">
      <w:numFmt w:val="bullet"/>
      <w:lvlText w:val="•"/>
      <w:lvlJc w:val="left"/>
      <w:pPr>
        <w:ind w:left="1270" w:hanging="689"/>
      </w:pPr>
      <w:rPr>
        <w:rFonts w:hint="default"/>
        <w:lang w:val="pt-PT" w:eastAsia="en-US" w:bidi="ar-SA"/>
      </w:rPr>
    </w:lvl>
    <w:lvl w:ilvl="3" w:tplc="D0E2F1CA">
      <w:numFmt w:val="bullet"/>
      <w:lvlText w:val="•"/>
      <w:lvlJc w:val="left"/>
      <w:pPr>
        <w:ind w:left="1855" w:hanging="689"/>
      </w:pPr>
      <w:rPr>
        <w:rFonts w:hint="default"/>
        <w:lang w:val="pt-PT" w:eastAsia="en-US" w:bidi="ar-SA"/>
      </w:rPr>
    </w:lvl>
    <w:lvl w:ilvl="4" w:tplc="8F869170">
      <w:numFmt w:val="bullet"/>
      <w:lvlText w:val="•"/>
      <w:lvlJc w:val="left"/>
      <w:pPr>
        <w:ind w:left="2440" w:hanging="689"/>
      </w:pPr>
      <w:rPr>
        <w:rFonts w:hint="default"/>
        <w:lang w:val="pt-PT" w:eastAsia="en-US" w:bidi="ar-SA"/>
      </w:rPr>
    </w:lvl>
    <w:lvl w:ilvl="5" w:tplc="175C6C90">
      <w:numFmt w:val="bullet"/>
      <w:lvlText w:val="•"/>
      <w:lvlJc w:val="left"/>
      <w:pPr>
        <w:ind w:left="3026" w:hanging="689"/>
      </w:pPr>
      <w:rPr>
        <w:rFonts w:hint="default"/>
        <w:lang w:val="pt-PT" w:eastAsia="en-US" w:bidi="ar-SA"/>
      </w:rPr>
    </w:lvl>
    <w:lvl w:ilvl="6" w:tplc="34A2ADA8">
      <w:numFmt w:val="bullet"/>
      <w:lvlText w:val="•"/>
      <w:lvlJc w:val="left"/>
      <w:pPr>
        <w:ind w:left="3611" w:hanging="689"/>
      </w:pPr>
      <w:rPr>
        <w:rFonts w:hint="default"/>
        <w:lang w:val="pt-PT" w:eastAsia="en-US" w:bidi="ar-SA"/>
      </w:rPr>
    </w:lvl>
    <w:lvl w:ilvl="7" w:tplc="9DDED788">
      <w:numFmt w:val="bullet"/>
      <w:lvlText w:val="•"/>
      <w:lvlJc w:val="left"/>
      <w:pPr>
        <w:ind w:left="4196" w:hanging="689"/>
      </w:pPr>
      <w:rPr>
        <w:rFonts w:hint="default"/>
        <w:lang w:val="pt-PT" w:eastAsia="en-US" w:bidi="ar-SA"/>
      </w:rPr>
    </w:lvl>
    <w:lvl w:ilvl="8" w:tplc="31388918">
      <w:numFmt w:val="bullet"/>
      <w:lvlText w:val="•"/>
      <w:lvlJc w:val="left"/>
      <w:pPr>
        <w:ind w:left="4781" w:hanging="689"/>
      </w:pPr>
      <w:rPr>
        <w:rFonts w:hint="default"/>
        <w:lang w:val="pt-PT" w:eastAsia="en-US" w:bidi="ar-SA"/>
      </w:rPr>
    </w:lvl>
  </w:abstractNum>
  <w:abstractNum w:abstractNumId="149" w15:restartNumberingAfterBreak="0">
    <w:nsid w:val="4A62446A"/>
    <w:multiLevelType w:val="hybridMultilevel"/>
    <w:tmpl w:val="AF86371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0"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1"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152" w15:restartNumberingAfterBreak="0">
    <w:nsid w:val="4C8B3B3B"/>
    <w:multiLevelType w:val="multilevel"/>
    <w:tmpl w:val="F5F6906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4" w15:restartNumberingAfterBreak="0">
    <w:nsid w:val="4E5E37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5" w15:restartNumberingAfterBreak="0">
    <w:nsid w:val="50EC22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6" w15:restartNumberingAfterBreak="0">
    <w:nsid w:val="557F1DEE"/>
    <w:multiLevelType w:val="hybridMultilevel"/>
    <w:tmpl w:val="B9AEC4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7" w15:restartNumberingAfterBreak="0">
    <w:nsid w:val="562B69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8"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9" w15:restartNumberingAfterBreak="0">
    <w:nsid w:val="56B6497E"/>
    <w:multiLevelType w:val="hybridMultilevel"/>
    <w:tmpl w:val="304EACFA"/>
    <w:lvl w:ilvl="0" w:tplc="9C22411A">
      <w:numFmt w:val="bullet"/>
      <w:lvlText w:val="-"/>
      <w:lvlJc w:val="left"/>
      <w:pPr>
        <w:ind w:left="107" w:hanging="118"/>
      </w:pPr>
      <w:rPr>
        <w:rFonts w:ascii="Times New Roman" w:eastAsia="Times New Roman" w:hAnsi="Times New Roman" w:cs="Times New Roman" w:hint="default"/>
        <w:b w:val="0"/>
        <w:bCs w:val="0"/>
        <w:i w:val="0"/>
        <w:iCs w:val="0"/>
        <w:spacing w:val="0"/>
        <w:w w:val="99"/>
        <w:sz w:val="20"/>
        <w:szCs w:val="20"/>
        <w:lang w:val="pt-PT" w:eastAsia="en-US" w:bidi="ar-SA"/>
      </w:rPr>
    </w:lvl>
    <w:lvl w:ilvl="1" w:tplc="106ECBB8">
      <w:numFmt w:val="bullet"/>
      <w:lvlText w:val="•"/>
      <w:lvlJc w:val="left"/>
      <w:pPr>
        <w:ind w:left="684" w:hanging="118"/>
      </w:pPr>
      <w:rPr>
        <w:rFonts w:hint="default"/>
        <w:lang w:val="pt-PT" w:eastAsia="en-US" w:bidi="ar-SA"/>
      </w:rPr>
    </w:lvl>
    <w:lvl w:ilvl="2" w:tplc="F03CF082">
      <w:numFmt w:val="bullet"/>
      <w:lvlText w:val="•"/>
      <w:lvlJc w:val="left"/>
      <w:pPr>
        <w:ind w:left="1269" w:hanging="118"/>
      </w:pPr>
      <w:rPr>
        <w:rFonts w:hint="default"/>
        <w:lang w:val="pt-PT" w:eastAsia="en-US" w:bidi="ar-SA"/>
      </w:rPr>
    </w:lvl>
    <w:lvl w:ilvl="3" w:tplc="2F10CDA6">
      <w:numFmt w:val="bullet"/>
      <w:lvlText w:val="•"/>
      <w:lvlJc w:val="left"/>
      <w:pPr>
        <w:ind w:left="1853" w:hanging="118"/>
      </w:pPr>
      <w:rPr>
        <w:rFonts w:hint="default"/>
        <w:lang w:val="pt-PT" w:eastAsia="en-US" w:bidi="ar-SA"/>
      </w:rPr>
    </w:lvl>
    <w:lvl w:ilvl="4" w:tplc="17101CF0">
      <w:numFmt w:val="bullet"/>
      <w:lvlText w:val="•"/>
      <w:lvlJc w:val="left"/>
      <w:pPr>
        <w:ind w:left="2438" w:hanging="118"/>
      </w:pPr>
      <w:rPr>
        <w:rFonts w:hint="default"/>
        <w:lang w:val="pt-PT" w:eastAsia="en-US" w:bidi="ar-SA"/>
      </w:rPr>
    </w:lvl>
    <w:lvl w:ilvl="5" w:tplc="689ED96E">
      <w:numFmt w:val="bullet"/>
      <w:lvlText w:val="•"/>
      <w:lvlJc w:val="left"/>
      <w:pPr>
        <w:ind w:left="3023" w:hanging="118"/>
      </w:pPr>
      <w:rPr>
        <w:rFonts w:hint="default"/>
        <w:lang w:val="pt-PT" w:eastAsia="en-US" w:bidi="ar-SA"/>
      </w:rPr>
    </w:lvl>
    <w:lvl w:ilvl="6" w:tplc="FE1AC5EC">
      <w:numFmt w:val="bullet"/>
      <w:lvlText w:val="•"/>
      <w:lvlJc w:val="left"/>
      <w:pPr>
        <w:ind w:left="3607" w:hanging="118"/>
      </w:pPr>
      <w:rPr>
        <w:rFonts w:hint="default"/>
        <w:lang w:val="pt-PT" w:eastAsia="en-US" w:bidi="ar-SA"/>
      </w:rPr>
    </w:lvl>
    <w:lvl w:ilvl="7" w:tplc="971EFF92">
      <w:numFmt w:val="bullet"/>
      <w:lvlText w:val="•"/>
      <w:lvlJc w:val="left"/>
      <w:pPr>
        <w:ind w:left="4192" w:hanging="118"/>
      </w:pPr>
      <w:rPr>
        <w:rFonts w:hint="default"/>
        <w:lang w:val="pt-PT" w:eastAsia="en-US" w:bidi="ar-SA"/>
      </w:rPr>
    </w:lvl>
    <w:lvl w:ilvl="8" w:tplc="3FE48086">
      <w:numFmt w:val="bullet"/>
      <w:lvlText w:val="•"/>
      <w:lvlJc w:val="left"/>
      <w:pPr>
        <w:ind w:left="4776" w:hanging="118"/>
      </w:pPr>
      <w:rPr>
        <w:rFonts w:hint="default"/>
        <w:lang w:val="pt-PT" w:eastAsia="en-US" w:bidi="ar-SA"/>
      </w:rPr>
    </w:lvl>
  </w:abstractNum>
  <w:abstractNum w:abstractNumId="160"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61"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2" w15:restartNumberingAfterBreak="0">
    <w:nsid w:val="58DC28C8"/>
    <w:multiLevelType w:val="multilevel"/>
    <w:tmpl w:val="79E48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3" w15:restartNumberingAfterBreak="0">
    <w:nsid w:val="59850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4" w15:restartNumberingAfterBreak="0">
    <w:nsid w:val="59AD7804"/>
    <w:multiLevelType w:val="hybridMultilevel"/>
    <w:tmpl w:val="1DF45A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5"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66"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C573B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8" w15:restartNumberingAfterBreak="0">
    <w:nsid w:val="5DE44F8B"/>
    <w:multiLevelType w:val="hybridMultilevel"/>
    <w:tmpl w:val="9B161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9"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170" w15:restartNumberingAfterBreak="0">
    <w:nsid w:val="61A00B41"/>
    <w:multiLevelType w:val="hybridMultilevel"/>
    <w:tmpl w:val="EB9A09F8"/>
    <w:lvl w:ilvl="0" w:tplc="B8A65FC2">
      <w:numFmt w:val="bullet"/>
      <w:lvlText w:val="-"/>
      <w:lvlJc w:val="left"/>
      <w:pPr>
        <w:ind w:left="108" w:hanging="161"/>
      </w:pPr>
      <w:rPr>
        <w:rFonts w:ascii="Times New Roman" w:eastAsia="Times New Roman" w:hAnsi="Times New Roman" w:cs="Times New Roman" w:hint="default"/>
        <w:spacing w:val="0"/>
        <w:w w:val="99"/>
        <w:lang w:val="pt-PT" w:eastAsia="en-US" w:bidi="ar-SA"/>
      </w:rPr>
    </w:lvl>
    <w:lvl w:ilvl="1" w:tplc="0B9A88D6">
      <w:numFmt w:val="bullet"/>
      <w:lvlText w:val="•"/>
      <w:lvlJc w:val="left"/>
      <w:pPr>
        <w:ind w:left="685" w:hanging="161"/>
      </w:pPr>
      <w:rPr>
        <w:rFonts w:hint="default"/>
        <w:lang w:val="pt-PT" w:eastAsia="en-US" w:bidi="ar-SA"/>
      </w:rPr>
    </w:lvl>
    <w:lvl w:ilvl="2" w:tplc="F498FC90">
      <w:numFmt w:val="bullet"/>
      <w:lvlText w:val="•"/>
      <w:lvlJc w:val="left"/>
      <w:pPr>
        <w:ind w:left="1270" w:hanging="161"/>
      </w:pPr>
      <w:rPr>
        <w:rFonts w:hint="default"/>
        <w:lang w:val="pt-PT" w:eastAsia="en-US" w:bidi="ar-SA"/>
      </w:rPr>
    </w:lvl>
    <w:lvl w:ilvl="3" w:tplc="E09C5528">
      <w:numFmt w:val="bullet"/>
      <w:lvlText w:val="•"/>
      <w:lvlJc w:val="left"/>
      <w:pPr>
        <w:ind w:left="1855" w:hanging="161"/>
      </w:pPr>
      <w:rPr>
        <w:rFonts w:hint="default"/>
        <w:lang w:val="pt-PT" w:eastAsia="en-US" w:bidi="ar-SA"/>
      </w:rPr>
    </w:lvl>
    <w:lvl w:ilvl="4" w:tplc="5784B654">
      <w:numFmt w:val="bullet"/>
      <w:lvlText w:val="•"/>
      <w:lvlJc w:val="left"/>
      <w:pPr>
        <w:ind w:left="2440" w:hanging="161"/>
      </w:pPr>
      <w:rPr>
        <w:rFonts w:hint="default"/>
        <w:lang w:val="pt-PT" w:eastAsia="en-US" w:bidi="ar-SA"/>
      </w:rPr>
    </w:lvl>
    <w:lvl w:ilvl="5" w:tplc="41C0BD28">
      <w:numFmt w:val="bullet"/>
      <w:lvlText w:val="•"/>
      <w:lvlJc w:val="left"/>
      <w:pPr>
        <w:ind w:left="3026" w:hanging="161"/>
      </w:pPr>
      <w:rPr>
        <w:rFonts w:hint="default"/>
        <w:lang w:val="pt-PT" w:eastAsia="en-US" w:bidi="ar-SA"/>
      </w:rPr>
    </w:lvl>
    <w:lvl w:ilvl="6" w:tplc="2BE8E826">
      <w:numFmt w:val="bullet"/>
      <w:lvlText w:val="•"/>
      <w:lvlJc w:val="left"/>
      <w:pPr>
        <w:ind w:left="3611" w:hanging="161"/>
      </w:pPr>
      <w:rPr>
        <w:rFonts w:hint="default"/>
        <w:lang w:val="pt-PT" w:eastAsia="en-US" w:bidi="ar-SA"/>
      </w:rPr>
    </w:lvl>
    <w:lvl w:ilvl="7" w:tplc="83D287C6">
      <w:numFmt w:val="bullet"/>
      <w:lvlText w:val="•"/>
      <w:lvlJc w:val="left"/>
      <w:pPr>
        <w:ind w:left="4196" w:hanging="161"/>
      </w:pPr>
      <w:rPr>
        <w:rFonts w:hint="default"/>
        <w:lang w:val="pt-PT" w:eastAsia="en-US" w:bidi="ar-SA"/>
      </w:rPr>
    </w:lvl>
    <w:lvl w:ilvl="8" w:tplc="363AA678">
      <w:numFmt w:val="bullet"/>
      <w:lvlText w:val="•"/>
      <w:lvlJc w:val="left"/>
      <w:pPr>
        <w:ind w:left="4781" w:hanging="161"/>
      </w:pPr>
      <w:rPr>
        <w:rFonts w:hint="default"/>
        <w:lang w:val="pt-PT" w:eastAsia="en-US" w:bidi="ar-SA"/>
      </w:rPr>
    </w:lvl>
  </w:abstractNum>
  <w:abstractNum w:abstractNumId="171"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2E66E64"/>
    <w:multiLevelType w:val="multilevel"/>
    <w:tmpl w:val="901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3C83930"/>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5"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6"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7"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9" w15:restartNumberingAfterBreak="0">
    <w:nsid w:val="67E9125A"/>
    <w:multiLevelType w:val="multilevel"/>
    <w:tmpl w:val="532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7EB6EC1"/>
    <w:multiLevelType w:val="multilevel"/>
    <w:tmpl w:val="824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84" w15:restartNumberingAfterBreak="0">
    <w:nsid w:val="6875202B"/>
    <w:multiLevelType w:val="multilevel"/>
    <w:tmpl w:val="A7B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6"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AFB5EE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8" w15:restartNumberingAfterBreak="0">
    <w:nsid w:val="6B836088"/>
    <w:multiLevelType w:val="multilevel"/>
    <w:tmpl w:val="2DD22A4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9"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0" w15:restartNumberingAfterBreak="0">
    <w:nsid w:val="6DB17AB8"/>
    <w:multiLevelType w:val="hybridMultilevel"/>
    <w:tmpl w:val="73CCDF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1" w15:restartNumberingAfterBreak="0">
    <w:nsid w:val="6E7C6363"/>
    <w:multiLevelType w:val="multilevel"/>
    <w:tmpl w:val="2F90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4"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12567E7"/>
    <w:multiLevelType w:val="hybridMultilevel"/>
    <w:tmpl w:val="9642CBA2"/>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6" w15:restartNumberingAfterBreak="0">
    <w:nsid w:val="71632C0A"/>
    <w:multiLevelType w:val="hybridMultilevel"/>
    <w:tmpl w:val="70E0B44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7" w15:restartNumberingAfterBreak="0">
    <w:nsid w:val="71EA60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8" w15:restartNumberingAfterBreak="0">
    <w:nsid w:val="72543F4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9" w15:restartNumberingAfterBreak="0">
    <w:nsid w:val="728405C0"/>
    <w:multiLevelType w:val="hybridMultilevel"/>
    <w:tmpl w:val="A7FCF47E"/>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0" w15:restartNumberingAfterBreak="0">
    <w:nsid w:val="737A50A5"/>
    <w:multiLevelType w:val="multilevel"/>
    <w:tmpl w:val="FBE8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3C52E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2"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3" w15:restartNumberingAfterBreak="0">
    <w:nsid w:val="74DC7ED9"/>
    <w:multiLevelType w:val="hybridMultilevel"/>
    <w:tmpl w:val="62D60A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4"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20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6"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08"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93A7233"/>
    <w:multiLevelType w:val="hybridMultilevel"/>
    <w:tmpl w:val="A232D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1"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4"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C09479C"/>
    <w:multiLevelType w:val="multilevel"/>
    <w:tmpl w:val="C96E1F4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7" w15:restartNumberingAfterBreak="0">
    <w:nsid w:val="7D0D2DB8"/>
    <w:multiLevelType w:val="hybridMultilevel"/>
    <w:tmpl w:val="610EE3A0"/>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8"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9" w15:restartNumberingAfterBreak="0">
    <w:nsid w:val="7DE50B5F"/>
    <w:multiLevelType w:val="hybridMultilevel"/>
    <w:tmpl w:val="EEB4108C"/>
    <w:lvl w:ilvl="0" w:tplc="36A811C2">
      <w:numFmt w:val="bullet"/>
      <w:lvlText w:val="-"/>
      <w:lvlJc w:val="left"/>
      <w:pPr>
        <w:ind w:left="107" w:hanging="636"/>
      </w:pPr>
      <w:rPr>
        <w:rFonts w:ascii="Lucida Console" w:eastAsia="Lucida Console" w:hAnsi="Lucida Console" w:cs="Lucida Console" w:hint="default"/>
        <w:spacing w:val="0"/>
        <w:w w:val="97"/>
        <w:lang w:val="pt-PT" w:eastAsia="en-US" w:bidi="ar-SA"/>
      </w:rPr>
    </w:lvl>
    <w:lvl w:ilvl="1" w:tplc="99DC3660">
      <w:numFmt w:val="bullet"/>
      <w:lvlText w:val="•"/>
      <w:lvlJc w:val="left"/>
      <w:pPr>
        <w:ind w:left="684" w:hanging="636"/>
      </w:pPr>
      <w:rPr>
        <w:rFonts w:hint="default"/>
        <w:lang w:val="pt-PT" w:eastAsia="en-US" w:bidi="ar-SA"/>
      </w:rPr>
    </w:lvl>
    <w:lvl w:ilvl="2" w:tplc="49D292C0">
      <w:numFmt w:val="bullet"/>
      <w:lvlText w:val="•"/>
      <w:lvlJc w:val="left"/>
      <w:pPr>
        <w:ind w:left="1269" w:hanging="636"/>
      </w:pPr>
      <w:rPr>
        <w:rFonts w:hint="default"/>
        <w:lang w:val="pt-PT" w:eastAsia="en-US" w:bidi="ar-SA"/>
      </w:rPr>
    </w:lvl>
    <w:lvl w:ilvl="3" w:tplc="485C6082">
      <w:numFmt w:val="bullet"/>
      <w:lvlText w:val="•"/>
      <w:lvlJc w:val="left"/>
      <w:pPr>
        <w:ind w:left="1853" w:hanging="636"/>
      </w:pPr>
      <w:rPr>
        <w:rFonts w:hint="default"/>
        <w:lang w:val="pt-PT" w:eastAsia="en-US" w:bidi="ar-SA"/>
      </w:rPr>
    </w:lvl>
    <w:lvl w:ilvl="4" w:tplc="EC10A774">
      <w:numFmt w:val="bullet"/>
      <w:lvlText w:val="•"/>
      <w:lvlJc w:val="left"/>
      <w:pPr>
        <w:ind w:left="2438" w:hanging="636"/>
      </w:pPr>
      <w:rPr>
        <w:rFonts w:hint="default"/>
        <w:lang w:val="pt-PT" w:eastAsia="en-US" w:bidi="ar-SA"/>
      </w:rPr>
    </w:lvl>
    <w:lvl w:ilvl="5" w:tplc="98B2643E">
      <w:numFmt w:val="bullet"/>
      <w:lvlText w:val="•"/>
      <w:lvlJc w:val="left"/>
      <w:pPr>
        <w:ind w:left="3023" w:hanging="636"/>
      </w:pPr>
      <w:rPr>
        <w:rFonts w:hint="default"/>
        <w:lang w:val="pt-PT" w:eastAsia="en-US" w:bidi="ar-SA"/>
      </w:rPr>
    </w:lvl>
    <w:lvl w:ilvl="6" w:tplc="FCC015B6">
      <w:numFmt w:val="bullet"/>
      <w:lvlText w:val="•"/>
      <w:lvlJc w:val="left"/>
      <w:pPr>
        <w:ind w:left="3607" w:hanging="636"/>
      </w:pPr>
      <w:rPr>
        <w:rFonts w:hint="default"/>
        <w:lang w:val="pt-PT" w:eastAsia="en-US" w:bidi="ar-SA"/>
      </w:rPr>
    </w:lvl>
    <w:lvl w:ilvl="7" w:tplc="66D6B292">
      <w:numFmt w:val="bullet"/>
      <w:lvlText w:val="•"/>
      <w:lvlJc w:val="left"/>
      <w:pPr>
        <w:ind w:left="4192" w:hanging="636"/>
      </w:pPr>
      <w:rPr>
        <w:rFonts w:hint="default"/>
        <w:lang w:val="pt-PT" w:eastAsia="en-US" w:bidi="ar-SA"/>
      </w:rPr>
    </w:lvl>
    <w:lvl w:ilvl="8" w:tplc="322406F6">
      <w:numFmt w:val="bullet"/>
      <w:lvlText w:val="•"/>
      <w:lvlJc w:val="left"/>
      <w:pPr>
        <w:ind w:left="4776" w:hanging="636"/>
      </w:pPr>
      <w:rPr>
        <w:rFonts w:hint="default"/>
        <w:lang w:val="pt-PT" w:eastAsia="en-US" w:bidi="ar-SA"/>
      </w:rPr>
    </w:lvl>
  </w:abstractNum>
  <w:abstractNum w:abstractNumId="2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1"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9"/>
  </w:num>
  <w:num w:numId="2" w16cid:durableId="536817836">
    <w:abstractNumId w:val="10"/>
  </w:num>
  <w:num w:numId="3" w16cid:durableId="1870220348">
    <w:abstractNumId w:val="12"/>
  </w:num>
  <w:num w:numId="4" w16cid:durableId="1298072458">
    <w:abstractNumId w:val="64"/>
  </w:num>
  <w:num w:numId="5" w16cid:durableId="351885221">
    <w:abstractNumId w:val="85"/>
  </w:num>
  <w:num w:numId="6" w16cid:durableId="220293507">
    <w:abstractNumId w:val="61"/>
  </w:num>
  <w:num w:numId="7" w16cid:durableId="1910268840">
    <w:abstractNumId w:val="88"/>
  </w:num>
  <w:num w:numId="8" w16cid:durableId="2015842708">
    <w:abstractNumId w:val="93"/>
  </w:num>
  <w:num w:numId="9" w16cid:durableId="946539946">
    <w:abstractNumId w:val="137"/>
  </w:num>
  <w:num w:numId="10" w16cid:durableId="59064586">
    <w:abstractNumId w:val="107"/>
  </w:num>
  <w:num w:numId="11" w16cid:durableId="53819364">
    <w:abstractNumId w:val="158"/>
  </w:num>
  <w:num w:numId="12" w16cid:durableId="486939048">
    <w:abstractNumId w:val="24"/>
  </w:num>
  <w:num w:numId="13" w16cid:durableId="814956641">
    <w:abstractNumId w:val="175"/>
  </w:num>
  <w:num w:numId="14" w16cid:durableId="87578537">
    <w:abstractNumId w:val="62"/>
  </w:num>
  <w:num w:numId="15" w16cid:durableId="694116725">
    <w:abstractNumId w:val="161"/>
  </w:num>
  <w:num w:numId="16" w16cid:durableId="72242943">
    <w:abstractNumId w:val="28"/>
  </w:num>
  <w:num w:numId="17" w16cid:durableId="1523937697">
    <w:abstractNumId w:val="128"/>
  </w:num>
  <w:num w:numId="18" w16cid:durableId="1800612820">
    <w:abstractNumId w:val="78"/>
  </w:num>
  <w:num w:numId="19" w16cid:durableId="273363024">
    <w:abstractNumId w:val="29"/>
  </w:num>
  <w:num w:numId="20" w16cid:durableId="545336235">
    <w:abstractNumId w:val="176"/>
  </w:num>
  <w:num w:numId="21" w16cid:durableId="1560554102">
    <w:abstractNumId w:val="46"/>
  </w:num>
  <w:num w:numId="22" w16cid:durableId="1242569363">
    <w:abstractNumId w:val="48"/>
  </w:num>
  <w:num w:numId="23" w16cid:durableId="2087022757">
    <w:abstractNumId w:val="69"/>
  </w:num>
  <w:num w:numId="24" w16cid:durableId="2133479206">
    <w:abstractNumId w:val="185"/>
    <w:lvlOverride w:ilvl="0">
      <w:lvl w:ilvl="0">
        <w:start w:val="1"/>
        <w:numFmt w:val="decimal"/>
        <w:pStyle w:val="Nivel1"/>
        <w:lvlText w:val="%1."/>
        <w:lvlJc w:val="left"/>
        <w:pPr>
          <w:ind w:left="360" w:hanging="360"/>
        </w:pPr>
        <w:rPr>
          <w:color w:val="000000" w:themeColor="text1"/>
        </w:rPr>
      </w:lvl>
    </w:lvlOverride>
  </w:num>
  <w:num w:numId="25" w16cid:durableId="1940215452">
    <w:abstractNumId w:val="185"/>
  </w:num>
  <w:num w:numId="26" w16cid:durableId="1165125172">
    <w:abstractNumId w:val="141"/>
  </w:num>
  <w:num w:numId="27" w16cid:durableId="403533155">
    <w:abstractNumId w:val="27"/>
  </w:num>
  <w:num w:numId="28" w16cid:durableId="2077437220">
    <w:abstractNumId w:val="220"/>
  </w:num>
  <w:num w:numId="29" w16cid:durableId="174660582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57"/>
  </w:num>
  <w:num w:numId="31" w16cid:durableId="841504463">
    <w:abstractNumId w:val="150"/>
  </w:num>
  <w:num w:numId="32" w16cid:durableId="1724450321">
    <w:abstractNumId w:val="92"/>
  </w:num>
  <w:num w:numId="33" w16cid:durableId="335772107">
    <w:abstractNumId w:val="189"/>
  </w:num>
  <w:num w:numId="34" w16cid:durableId="1686132477">
    <w:abstractNumId w:val="4"/>
  </w:num>
  <w:num w:numId="35" w16cid:durableId="697044574">
    <w:abstractNumId w:val="205"/>
  </w:num>
  <w:num w:numId="36" w16cid:durableId="35854969">
    <w:abstractNumId w:val="216"/>
  </w:num>
  <w:num w:numId="37" w16cid:durableId="908269110">
    <w:abstractNumId w:val="131"/>
  </w:num>
  <w:num w:numId="38" w16cid:durableId="879586598">
    <w:abstractNumId w:val="103"/>
  </w:num>
  <w:num w:numId="39" w16cid:durableId="1884826518">
    <w:abstractNumId w:val="153"/>
  </w:num>
  <w:num w:numId="40" w16cid:durableId="366876786">
    <w:abstractNumId w:val="178"/>
  </w:num>
  <w:num w:numId="41" w16cid:durableId="253442677">
    <w:abstractNumId w:val="33"/>
  </w:num>
  <w:num w:numId="42" w16cid:durableId="318851450">
    <w:abstractNumId w:val="35"/>
  </w:num>
  <w:num w:numId="43" w16cid:durableId="1236278872">
    <w:abstractNumId w:val="114"/>
  </w:num>
  <w:num w:numId="44" w16cid:durableId="1161234442">
    <w:abstractNumId w:val="55"/>
  </w:num>
  <w:num w:numId="45" w16cid:durableId="1442799435">
    <w:abstractNumId w:val="144"/>
  </w:num>
  <w:num w:numId="46" w16cid:durableId="705523649">
    <w:abstractNumId w:val="182"/>
  </w:num>
  <w:num w:numId="47" w16cid:durableId="909652030">
    <w:abstractNumId w:val="23"/>
  </w:num>
  <w:num w:numId="48" w16cid:durableId="1494760522">
    <w:abstractNumId w:val="117"/>
  </w:num>
  <w:num w:numId="49" w16cid:durableId="441728589">
    <w:abstractNumId w:val="43"/>
  </w:num>
  <w:num w:numId="50" w16cid:durableId="205143290">
    <w:abstractNumId w:val="110"/>
  </w:num>
  <w:num w:numId="51" w16cid:durableId="1001472030">
    <w:abstractNumId w:val="143"/>
  </w:num>
  <w:num w:numId="52" w16cid:durableId="406146472">
    <w:abstractNumId w:val="75"/>
  </w:num>
  <w:num w:numId="53" w16cid:durableId="263274164">
    <w:abstractNumId w:val="145"/>
  </w:num>
  <w:num w:numId="54" w16cid:durableId="87770886">
    <w:abstractNumId w:val="211"/>
  </w:num>
  <w:num w:numId="55" w16cid:durableId="500196823">
    <w:abstractNumId w:val="42"/>
  </w:num>
  <w:num w:numId="56" w16cid:durableId="1999572799">
    <w:abstractNumId w:val="206"/>
  </w:num>
  <w:num w:numId="57" w16cid:durableId="1485926637">
    <w:abstractNumId w:val="173"/>
  </w:num>
  <w:num w:numId="58" w16cid:durableId="1019813076">
    <w:abstractNumId w:val="136"/>
  </w:num>
  <w:num w:numId="59" w16cid:durableId="83502569">
    <w:abstractNumId w:val="139"/>
  </w:num>
  <w:num w:numId="60" w16cid:durableId="1688870883">
    <w:abstractNumId w:val="124"/>
  </w:num>
  <w:num w:numId="61" w16cid:durableId="1375035338">
    <w:abstractNumId w:val="44"/>
  </w:num>
  <w:num w:numId="62" w16cid:durableId="962081461">
    <w:abstractNumId w:val="115"/>
  </w:num>
  <w:num w:numId="63" w16cid:durableId="1335259476">
    <w:abstractNumId w:val="96"/>
  </w:num>
  <w:num w:numId="64" w16cid:durableId="1788348473">
    <w:abstractNumId w:val="166"/>
  </w:num>
  <w:num w:numId="65" w16cid:durableId="1966503315">
    <w:abstractNumId w:val="171"/>
  </w:num>
  <w:num w:numId="66" w16cid:durableId="526454106">
    <w:abstractNumId w:val="186"/>
  </w:num>
  <w:num w:numId="67" w16cid:durableId="1556577058">
    <w:abstractNumId w:val="212"/>
  </w:num>
  <w:num w:numId="68" w16cid:durableId="1921602113">
    <w:abstractNumId w:val="32"/>
  </w:num>
  <w:num w:numId="69" w16cid:durableId="712851072">
    <w:abstractNumId w:val="80"/>
  </w:num>
  <w:num w:numId="70" w16cid:durableId="975645194">
    <w:abstractNumId w:val="194"/>
  </w:num>
  <w:num w:numId="71" w16cid:durableId="448403414">
    <w:abstractNumId w:val="102"/>
  </w:num>
  <w:num w:numId="72" w16cid:durableId="1184318355">
    <w:abstractNumId w:val="214"/>
  </w:num>
  <w:num w:numId="73" w16cid:durableId="1588415368">
    <w:abstractNumId w:val="36"/>
  </w:num>
  <w:num w:numId="74" w16cid:durableId="1035424063">
    <w:abstractNumId w:val="49"/>
  </w:num>
  <w:num w:numId="75" w16cid:durableId="2097360213">
    <w:abstractNumId w:val="101"/>
  </w:num>
  <w:num w:numId="76" w16cid:durableId="305862681">
    <w:abstractNumId w:val="22"/>
  </w:num>
  <w:num w:numId="77" w16cid:durableId="1441295463">
    <w:abstractNumId w:val="67"/>
  </w:num>
  <w:num w:numId="78" w16cid:durableId="1787769752">
    <w:abstractNumId w:val="209"/>
  </w:num>
  <w:num w:numId="79" w16cid:durableId="2137798665">
    <w:abstractNumId w:val="208"/>
  </w:num>
  <w:num w:numId="80" w16cid:durableId="698238115">
    <w:abstractNumId w:val="138"/>
  </w:num>
  <w:num w:numId="81" w16cid:durableId="1606645726">
    <w:abstractNumId w:val="218"/>
  </w:num>
  <w:num w:numId="82" w16cid:durableId="736976102">
    <w:abstractNumId w:val="181"/>
  </w:num>
  <w:num w:numId="83" w16cid:durableId="919751320">
    <w:abstractNumId w:val="177"/>
  </w:num>
  <w:num w:numId="84" w16cid:durableId="1853568377">
    <w:abstractNumId w:val="79"/>
  </w:num>
  <w:num w:numId="85" w16cid:durableId="1455177686">
    <w:abstractNumId w:val="94"/>
  </w:num>
  <w:num w:numId="86" w16cid:durableId="647906844">
    <w:abstractNumId w:val="192"/>
  </w:num>
  <w:num w:numId="87" w16cid:durableId="113406796">
    <w:abstractNumId w:val="72"/>
  </w:num>
  <w:num w:numId="88" w16cid:durableId="1284654535">
    <w:abstractNumId w:val="54"/>
  </w:num>
  <w:num w:numId="89" w16cid:durableId="683821249">
    <w:abstractNumId w:val="207"/>
  </w:num>
  <w:num w:numId="90" w16cid:durableId="490830201">
    <w:abstractNumId w:val="134"/>
  </w:num>
  <w:num w:numId="91" w16cid:durableId="900990141">
    <w:abstractNumId w:val="142"/>
  </w:num>
  <w:num w:numId="92" w16cid:durableId="1043213388">
    <w:abstractNumId w:val="213"/>
  </w:num>
  <w:num w:numId="93" w16cid:durableId="2066291358">
    <w:abstractNumId w:val="202"/>
  </w:num>
  <w:num w:numId="94" w16cid:durableId="399131999">
    <w:abstractNumId w:val="183"/>
  </w:num>
  <w:num w:numId="95" w16cid:durableId="1326520385">
    <w:abstractNumId w:val="84"/>
  </w:num>
  <w:num w:numId="96" w16cid:durableId="498353156">
    <w:abstractNumId w:val="39"/>
  </w:num>
  <w:num w:numId="97" w16cid:durableId="1306273262">
    <w:abstractNumId w:val="108"/>
  </w:num>
  <w:num w:numId="98" w16cid:durableId="1680304487">
    <w:abstractNumId w:val="71"/>
  </w:num>
  <w:num w:numId="99" w16cid:durableId="739255645">
    <w:abstractNumId w:val="116"/>
  </w:num>
  <w:num w:numId="100" w16cid:durableId="827481087">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89296122">
    <w:abstractNumId w:val="215"/>
  </w:num>
  <w:num w:numId="102" w16cid:durableId="1319920785">
    <w:abstractNumId w:val="127"/>
  </w:num>
  <w:num w:numId="103" w16cid:durableId="494102878">
    <w:abstractNumId w:val="1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11401806">
    <w:abstractNumId w:val="180"/>
  </w:num>
  <w:num w:numId="105" w16cid:durableId="211698556">
    <w:abstractNumId w:val="126"/>
  </w:num>
  <w:num w:numId="106" w16cid:durableId="1630552385">
    <w:abstractNumId w:val="90"/>
  </w:num>
  <w:num w:numId="107" w16cid:durableId="2024092778">
    <w:abstractNumId w:val="53"/>
  </w:num>
  <w:num w:numId="108" w16cid:durableId="3485473">
    <w:abstractNumId w:val="130"/>
  </w:num>
  <w:num w:numId="109" w16cid:durableId="501748080">
    <w:abstractNumId w:val="152"/>
  </w:num>
  <w:num w:numId="110" w16cid:durableId="43722968">
    <w:abstractNumId w:val="59"/>
  </w:num>
  <w:num w:numId="111" w16cid:durableId="573467047">
    <w:abstractNumId w:val="68"/>
  </w:num>
  <w:num w:numId="112" w16cid:durableId="1679848694">
    <w:abstractNumId w:val="26"/>
  </w:num>
  <w:num w:numId="113" w16cid:durableId="329986125">
    <w:abstractNumId w:val="146"/>
  </w:num>
  <w:num w:numId="114" w16cid:durableId="1601058779">
    <w:abstractNumId w:val="113"/>
  </w:num>
  <w:num w:numId="115" w16cid:durableId="1890069182">
    <w:abstractNumId w:val="20"/>
  </w:num>
  <w:num w:numId="116" w16cid:durableId="1656296122">
    <w:abstractNumId w:val="179"/>
  </w:num>
  <w:num w:numId="117" w16cid:durableId="1199123454">
    <w:abstractNumId w:val="8"/>
  </w:num>
  <w:num w:numId="118" w16cid:durableId="1328096582">
    <w:abstractNumId w:val="6"/>
  </w:num>
  <w:num w:numId="119" w16cid:durableId="2058317503">
    <w:abstractNumId w:val="5"/>
  </w:num>
  <w:num w:numId="120" w16cid:durableId="1667437293">
    <w:abstractNumId w:val="7"/>
  </w:num>
  <w:num w:numId="121" w16cid:durableId="1732576607">
    <w:abstractNumId w:val="3"/>
  </w:num>
  <w:num w:numId="122" w16cid:durableId="2037269846">
    <w:abstractNumId w:val="2"/>
  </w:num>
  <w:num w:numId="123" w16cid:durableId="472262092">
    <w:abstractNumId w:val="1"/>
  </w:num>
  <w:num w:numId="124" w16cid:durableId="744112705">
    <w:abstractNumId w:val="0"/>
  </w:num>
  <w:num w:numId="125" w16cid:durableId="1898280833">
    <w:abstractNumId w:val="82"/>
  </w:num>
  <w:num w:numId="126" w16cid:durableId="1481263596">
    <w:abstractNumId w:val="74"/>
  </w:num>
  <w:num w:numId="127" w16cid:durableId="1299921281">
    <w:abstractNumId w:val="142"/>
    <w:lvlOverride w:ilvl="0">
      <w:startOverride w:val="6"/>
    </w:lvlOverride>
    <w:lvlOverride w:ilvl="1">
      <w:startOverride w:val="1"/>
    </w:lvlOverride>
  </w:num>
  <w:num w:numId="128" w16cid:durableId="1535925956">
    <w:abstractNumId w:val="142"/>
    <w:lvlOverride w:ilvl="0">
      <w:startOverride w:val="6"/>
    </w:lvlOverride>
    <w:lvlOverride w:ilvl="1">
      <w:startOverride w:val="1"/>
    </w:lvlOverride>
  </w:num>
  <w:num w:numId="129" w16cid:durableId="1278023906">
    <w:abstractNumId w:val="142"/>
    <w:lvlOverride w:ilvl="0">
      <w:startOverride w:val="6"/>
    </w:lvlOverride>
    <w:lvlOverride w:ilvl="1">
      <w:startOverride w:val="1"/>
    </w:lvlOverride>
  </w:num>
  <w:num w:numId="130" w16cid:durableId="938023518">
    <w:abstractNumId w:val="142"/>
    <w:lvlOverride w:ilvl="0">
      <w:startOverride w:val="6"/>
    </w:lvlOverride>
    <w:lvlOverride w:ilvl="1">
      <w:startOverride w:val="1"/>
    </w:lvlOverride>
  </w:num>
  <w:num w:numId="131" w16cid:durableId="688288717">
    <w:abstractNumId w:val="142"/>
    <w:lvlOverride w:ilvl="0">
      <w:startOverride w:val="6"/>
    </w:lvlOverride>
    <w:lvlOverride w:ilvl="1">
      <w:startOverride w:val="1"/>
    </w:lvlOverride>
  </w:num>
  <w:num w:numId="132" w16cid:durableId="915479428">
    <w:abstractNumId w:val="142"/>
    <w:lvlOverride w:ilvl="0">
      <w:startOverride w:val="6"/>
    </w:lvlOverride>
    <w:lvlOverride w:ilvl="1">
      <w:startOverride w:val="1"/>
    </w:lvlOverride>
  </w:num>
  <w:num w:numId="133" w16cid:durableId="1825121328">
    <w:abstractNumId w:val="118"/>
  </w:num>
  <w:num w:numId="134" w16cid:durableId="1538010228">
    <w:abstractNumId w:val="34"/>
  </w:num>
  <w:num w:numId="135" w16cid:durableId="2026058517">
    <w:abstractNumId w:val="169"/>
  </w:num>
  <w:num w:numId="136" w16cid:durableId="1605183588">
    <w:abstractNumId w:val="98"/>
  </w:num>
  <w:num w:numId="137" w16cid:durableId="846097361">
    <w:abstractNumId w:val="135"/>
  </w:num>
  <w:num w:numId="138" w16cid:durableId="258412686">
    <w:abstractNumId w:val="87"/>
  </w:num>
  <w:num w:numId="139" w16cid:durableId="1396079999">
    <w:abstractNumId w:val="73"/>
  </w:num>
  <w:num w:numId="140" w16cid:durableId="1202549704">
    <w:abstractNumId w:val="109"/>
  </w:num>
  <w:num w:numId="141" w16cid:durableId="227496244">
    <w:abstractNumId w:val="221"/>
  </w:num>
  <w:num w:numId="142" w16cid:durableId="2065519060">
    <w:abstractNumId w:val="50"/>
  </w:num>
  <w:num w:numId="143" w16cid:durableId="1921330316">
    <w:abstractNumId w:val="56"/>
  </w:num>
  <w:num w:numId="144" w16cid:durableId="588271296">
    <w:abstractNumId w:val="31"/>
  </w:num>
  <w:num w:numId="145" w16cid:durableId="1394085599">
    <w:abstractNumId w:val="41"/>
  </w:num>
  <w:num w:numId="146" w16cid:durableId="879241877">
    <w:abstractNumId w:val="112"/>
  </w:num>
  <w:num w:numId="147" w16cid:durableId="1295793493">
    <w:abstractNumId w:val="60"/>
  </w:num>
  <w:num w:numId="148" w16cid:durableId="535653931">
    <w:abstractNumId w:val="204"/>
  </w:num>
  <w:num w:numId="149" w16cid:durableId="880901739">
    <w:abstractNumId w:val="151"/>
  </w:num>
  <w:num w:numId="150" w16cid:durableId="870652114">
    <w:abstractNumId w:val="52"/>
  </w:num>
  <w:num w:numId="151" w16cid:durableId="1665432271">
    <w:abstractNumId w:val="160"/>
  </w:num>
  <w:num w:numId="152" w16cid:durableId="409351077">
    <w:abstractNumId w:val="165"/>
  </w:num>
  <w:num w:numId="153" w16cid:durableId="2095784662">
    <w:abstractNumId w:val="122"/>
  </w:num>
  <w:num w:numId="154" w16cid:durableId="915357503">
    <w:abstractNumId w:val="140"/>
  </w:num>
  <w:num w:numId="155" w16cid:durableId="229386251">
    <w:abstractNumId w:val="162"/>
  </w:num>
  <w:num w:numId="156" w16cid:durableId="1466124651">
    <w:abstractNumId w:val="184"/>
  </w:num>
  <w:num w:numId="157" w16cid:durableId="1311710797">
    <w:abstractNumId w:val="149"/>
  </w:num>
  <w:num w:numId="158" w16cid:durableId="703560603">
    <w:abstractNumId w:val="119"/>
  </w:num>
  <w:num w:numId="159" w16cid:durableId="1128091544">
    <w:abstractNumId w:val="187"/>
  </w:num>
  <w:num w:numId="160" w16cid:durableId="1119296580">
    <w:abstractNumId w:val="147"/>
  </w:num>
  <w:num w:numId="161" w16cid:durableId="380053944">
    <w:abstractNumId w:val="188"/>
  </w:num>
  <w:num w:numId="162" w16cid:durableId="905800646">
    <w:abstractNumId w:val="172"/>
  </w:num>
  <w:num w:numId="163" w16cid:durableId="1727756349">
    <w:abstractNumId w:val="168"/>
  </w:num>
  <w:num w:numId="164" w16cid:durableId="394276431">
    <w:abstractNumId w:val="89"/>
  </w:num>
  <w:num w:numId="165" w16cid:durableId="904027707">
    <w:abstractNumId w:val="167"/>
  </w:num>
  <w:num w:numId="166" w16cid:durableId="1352607456">
    <w:abstractNumId w:val="51"/>
  </w:num>
  <w:num w:numId="167" w16cid:durableId="168250762">
    <w:abstractNumId w:val="86"/>
  </w:num>
  <w:num w:numId="168" w16cid:durableId="2033801556">
    <w:abstractNumId w:val="106"/>
  </w:num>
  <w:num w:numId="169" w16cid:durableId="688526724">
    <w:abstractNumId w:val="63"/>
  </w:num>
  <w:num w:numId="170" w16cid:durableId="531765815">
    <w:abstractNumId w:val="174"/>
  </w:num>
  <w:num w:numId="171" w16cid:durableId="1956788819">
    <w:abstractNumId w:val="163"/>
  </w:num>
  <w:num w:numId="172" w16cid:durableId="1071779538">
    <w:abstractNumId w:val="198"/>
  </w:num>
  <w:num w:numId="173" w16cid:durableId="1302879397">
    <w:abstractNumId w:val="201"/>
  </w:num>
  <w:num w:numId="174" w16cid:durableId="2084139767">
    <w:abstractNumId w:val="125"/>
  </w:num>
  <w:num w:numId="175" w16cid:durableId="734282852">
    <w:abstractNumId w:val="132"/>
  </w:num>
  <w:num w:numId="176" w16cid:durableId="1688284833">
    <w:abstractNumId w:val="21"/>
  </w:num>
  <w:num w:numId="177" w16cid:durableId="82578238">
    <w:abstractNumId w:val="154"/>
  </w:num>
  <w:num w:numId="178" w16cid:durableId="8876957">
    <w:abstractNumId w:val="197"/>
  </w:num>
  <w:num w:numId="179" w16cid:durableId="701326052">
    <w:abstractNumId w:val="157"/>
  </w:num>
  <w:num w:numId="180" w16cid:durableId="466513937">
    <w:abstractNumId w:val="37"/>
  </w:num>
  <w:num w:numId="181" w16cid:durableId="108090645">
    <w:abstractNumId w:val="100"/>
  </w:num>
  <w:num w:numId="182" w16cid:durableId="1098670373">
    <w:abstractNumId w:val="155"/>
  </w:num>
  <w:num w:numId="183" w16cid:durableId="24989315">
    <w:abstractNumId w:val="40"/>
  </w:num>
  <w:num w:numId="184" w16cid:durableId="1183277382">
    <w:abstractNumId w:val="25"/>
  </w:num>
  <w:num w:numId="185" w16cid:durableId="299574916">
    <w:abstractNumId w:val="129"/>
  </w:num>
  <w:num w:numId="186" w16cid:durableId="1336031293">
    <w:abstractNumId w:val="47"/>
  </w:num>
  <w:num w:numId="187" w16cid:durableId="1028944956">
    <w:abstractNumId w:val="77"/>
  </w:num>
  <w:num w:numId="188" w16cid:durableId="1951161176">
    <w:abstractNumId w:val="105"/>
  </w:num>
  <w:num w:numId="189" w16cid:durableId="366295747">
    <w:abstractNumId w:val="133"/>
  </w:num>
  <w:num w:numId="190" w16cid:durableId="1066992060">
    <w:abstractNumId w:val="195"/>
  </w:num>
  <w:num w:numId="191" w16cid:durableId="1196575731">
    <w:abstractNumId w:val="111"/>
  </w:num>
  <w:num w:numId="192" w16cid:durableId="1797606211">
    <w:abstractNumId w:val="91"/>
  </w:num>
  <w:num w:numId="193" w16cid:durableId="266159476">
    <w:abstractNumId w:val="196"/>
  </w:num>
  <w:num w:numId="194" w16cid:durableId="1126702797">
    <w:abstractNumId w:val="70"/>
  </w:num>
  <w:num w:numId="195" w16cid:durableId="1616935731">
    <w:abstractNumId w:val="217"/>
  </w:num>
  <w:num w:numId="196" w16cid:durableId="702828471">
    <w:abstractNumId w:val="156"/>
  </w:num>
  <w:num w:numId="197" w16cid:durableId="1749619601">
    <w:abstractNumId w:val="199"/>
  </w:num>
  <w:num w:numId="198" w16cid:durableId="1594851048">
    <w:abstractNumId w:val="104"/>
  </w:num>
  <w:num w:numId="199" w16cid:durableId="1612323403">
    <w:abstractNumId w:val="58"/>
  </w:num>
  <w:num w:numId="200" w16cid:durableId="1179198246">
    <w:abstractNumId w:val="38"/>
  </w:num>
  <w:num w:numId="201" w16cid:durableId="1035739764">
    <w:abstractNumId w:val="30"/>
  </w:num>
  <w:num w:numId="202" w16cid:durableId="28382353">
    <w:abstractNumId w:val="191"/>
  </w:num>
  <w:num w:numId="203" w16cid:durableId="1539976061">
    <w:abstractNumId w:val="95"/>
  </w:num>
  <w:num w:numId="204" w16cid:durableId="1964575681">
    <w:abstractNumId w:val="200"/>
  </w:num>
  <w:num w:numId="205" w16cid:durableId="215973556">
    <w:abstractNumId w:val="97"/>
  </w:num>
  <w:num w:numId="206" w16cid:durableId="545139456">
    <w:abstractNumId w:val="45"/>
  </w:num>
  <w:num w:numId="207" w16cid:durableId="1545025184">
    <w:abstractNumId w:val="164"/>
  </w:num>
  <w:num w:numId="208" w16cid:durableId="683555539">
    <w:abstractNumId w:val="210"/>
  </w:num>
  <w:num w:numId="209" w16cid:durableId="1150052718">
    <w:abstractNumId w:val="203"/>
  </w:num>
  <w:num w:numId="210" w16cid:durableId="1366831891">
    <w:abstractNumId w:val="99"/>
  </w:num>
  <w:num w:numId="211" w16cid:durableId="1182864817">
    <w:abstractNumId w:val="76"/>
  </w:num>
  <w:num w:numId="212" w16cid:durableId="1095395607">
    <w:abstractNumId w:val="190"/>
  </w:num>
  <w:num w:numId="213" w16cid:durableId="1740013308">
    <w:abstractNumId w:val="66"/>
  </w:num>
  <w:num w:numId="214" w16cid:durableId="1833133203">
    <w:abstractNumId w:val="83"/>
  </w:num>
  <w:num w:numId="215" w16cid:durableId="599412048">
    <w:abstractNumId w:val="159"/>
  </w:num>
  <w:num w:numId="216" w16cid:durableId="1143809225">
    <w:abstractNumId w:val="81"/>
  </w:num>
  <w:num w:numId="217" w16cid:durableId="1534922665">
    <w:abstractNumId w:val="219"/>
  </w:num>
  <w:num w:numId="218" w16cid:durableId="2066180926">
    <w:abstractNumId w:val="148"/>
  </w:num>
  <w:num w:numId="219" w16cid:durableId="1827624090">
    <w:abstractNumId w:val="170"/>
  </w:num>
  <w:num w:numId="220" w16cid:durableId="1896238725">
    <w:abstractNumId w:val="120"/>
  </w:num>
  <w:num w:numId="221" w16cid:durableId="2012296417">
    <w:abstractNumId w:val="65"/>
  </w:num>
  <w:num w:numId="222" w16cid:durableId="1523739664">
    <w:abstractNumId w:val="121"/>
  </w:num>
  <w:num w:numId="223" w16cid:durableId="1851138843">
    <w:abstractNumId w:val="123"/>
  </w:num>
  <w:num w:numId="224" w16cid:durableId="1090085333">
    <w:abstractNumId w:val="221"/>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5918"/>
    <w:rsid w:val="00036DF8"/>
    <w:rsid w:val="00045DD0"/>
    <w:rsid w:val="00050A7F"/>
    <w:rsid w:val="00051F6E"/>
    <w:rsid w:val="000548A9"/>
    <w:rsid w:val="00056F06"/>
    <w:rsid w:val="00062CCB"/>
    <w:rsid w:val="000664F6"/>
    <w:rsid w:val="00086F92"/>
    <w:rsid w:val="00087884"/>
    <w:rsid w:val="00090BE2"/>
    <w:rsid w:val="00092981"/>
    <w:rsid w:val="00092D50"/>
    <w:rsid w:val="00096971"/>
    <w:rsid w:val="000A10E9"/>
    <w:rsid w:val="000A25E9"/>
    <w:rsid w:val="000A6D99"/>
    <w:rsid w:val="000C4354"/>
    <w:rsid w:val="000D0317"/>
    <w:rsid w:val="000D1A11"/>
    <w:rsid w:val="000D4191"/>
    <w:rsid w:val="000D58D9"/>
    <w:rsid w:val="000D7608"/>
    <w:rsid w:val="000E26CE"/>
    <w:rsid w:val="000E2A4F"/>
    <w:rsid w:val="000E7E3D"/>
    <w:rsid w:val="000F31FD"/>
    <w:rsid w:val="000F3FD6"/>
    <w:rsid w:val="00103D62"/>
    <w:rsid w:val="00104D51"/>
    <w:rsid w:val="0010717C"/>
    <w:rsid w:val="0011156C"/>
    <w:rsid w:val="00113A77"/>
    <w:rsid w:val="0011473B"/>
    <w:rsid w:val="001154E0"/>
    <w:rsid w:val="001164A9"/>
    <w:rsid w:val="00120A5D"/>
    <w:rsid w:val="00123B9E"/>
    <w:rsid w:val="00123EA4"/>
    <w:rsid w:val="00123F33"/>
    <w:rsid w:val="00124C66"/>
    <w:rsid w:val="00125097"/>
    <w:rsid w:val="0013012A"/>
    <w:rsid w:val="00130E90"/>
    <w:rsid w:val="00133E9C"/>
    <w:rsid w:val="00137C26"/>
    <w:rsid w:val="001418BD"/>
    <w:rsid w:val="001430F9"/>
    <w:rsid w:val="00144E79"/>
    <w:rsid w:val="001475D6"/>
    <w:rsid w:val="00157F9D"/>
    <w:rsid w:val="0016222B"/>
    <w:rsid w:val="00163043"/>
    <w:rsid w:val="00165E25"/>
    <w:rsid w:val="00170740"/>
    <w:rsid w:val="00172564"/>
    <w:rsid w:val="00174BCC"/>
    <w:rsid w:val="00176408"/>
    <w:rsid w:val="00181FC5"/>
    <w:rsid w:val="00183E16"/>
    <w:rsid w:val="0018590C"/>
    <w:rsid w:val="00187BE0"/>
    <w:rsid w:val="0019514D"/>
    <w:rsid w:val="001A30BF"/>
    <w:rsid w:val="001A6254"/>
    <w:rsid w:val="001B09F3"/>
    <w:rsid w:val="001B55CF"/>
    <w:rsid w:val="001B6001"/>
    <w:rsid w:val="001B68A4"/>
    <w:rsid w:val="001B7100"/>
    <w:rsid w:val="001B7E23"/>
    <w:rsid w:val="001C0235"/>
    <w:rsid w:val="001C06DA"/>
    <w:rsid w:val="001C2F1A"/>
    <w:rsid w:val="001D0102"/>
    <w:rsid w:val="001D6308"/>
    <w:rsid w:val="001E5ABE"/>
    <w:rsid w:val="001E6870"/>
    <w:rsid w:val="001E7591"/>
    <w:rsid w:val="001F1085"/>
    <w:rsid w:val="001F2185"/>
    <w:rsid w:val="001F4AAC"/>
    <w:rsid w:val="001F5C7D"/>
    <w:rsid w:val="00204B2D"/>
    <w:rsid w:val="0022066B"/>
    <w:rsid w:val="00224314"/>
    <w:rsid w:val="00227C83"/>
    <w:rsid w:val="00232D15"/>
    <w:rsid w:val="0023565D"/>
    <w:rsid w:val="00237D4D"/>
    <w:rsid w:val="0024530B"/>
    <w:rsid w:val="00252798"/>
    <w:rsid w:val="00256C27"/>
    <w:rsid w:val="00263146"/>
    <w:rsid w:val="00264518"/>
    <w:rsid w:val="00265D1B"/>
    <w:rsid w:val="00267063"/>
    <w:rsid w:val="00273697"/>
    <w:rsid w:val="002738C0"/>
    <w:rsid w:val="0027743F"/>
    <w:rsid w:val="00280A81"/>
    <w:rsid w:val="002835DB"/>
    <w:rsid w:val="00283FBB"/>
    <w:rsid w:val="0028773F"/>
    <w:rsid w:val="00290AF0"/>
    <w:rsid w:val="00294460"/>
    <w:rsid w:val="002A3EB3"/>
    <w:rsid w:val="002B0E80"/>
    <w:rsid w:val="002B5E29"/>
    <w:rsid w:val="002B67C9"/>
    <w:rsid w:val="002C4F67"/>
    <w:rsid w:val="002D1C50"/>
    <w:rsid w:val="002D31AD"/>
    <w:rsid w:val="002D3BA5"/>
    <w:rsid w:val="002D47BE"/>
    <w:rsid w:val="002E6A94"/>
    <w:rsid w:val="002E6CED"/>
    <w:rsid w:val="002F19BD"/>
    <w:rsid w:val="002F33BA"/>
    <w:rsid w:val="002F4F2D"/>
    <w:rsid w:val="002F7801"/>
    <w:rsid w:val="00303F8F"/>
    <w:rsid w:val="0030462B"/>
    <w:rsid w:val="003068FC"/>
    <w:rsid w:val="00307483"/>
    <w:rsid w:val="003116C3"/>
    <w:rsid w:val="00327B8B"/>
    <w:rsid w:val="00332672"/>
    <w:rsid w:val="0034142B"/>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910F8"/>
    <w:rsid w:val="003919B4"/>
    <w:rsid w:val="00391FED"/>
    <w:rsid w:val="00391FEF"/>
    <w:rsid w:val="00393FDA"/>
    <w:rsid w:val="003976C8"/>
    <w:rsid w:val="003A3213"/>
    <w:rsid w:val="003A694C"/>
    <w:rsid w:val="003A6F4B"/>
    <w:rsid w:val="003A74A9"/>
    <w:rsid w:val="003B1197"/>
    <w:rsid w:val="003B608E"/>
    <w:rsid w:val="003C18F3"/>
    <w:rsid w:val="003C33B1"/>
    <w:rsid w:val="003C6851"/>
    <w:rsid w:val="003D2C72"/>
    <w:rsid w:val="003D6AF6"/>
    <w:rsid w:val="003E1D5A"/>
    <w:rsid w:val="003E277B"/>
    <w:rsid w:val="00405D89"/>
    <w:rsid w:val="0040723D"/>
    <w:rsid w:val="00407DF3"/>
    <w:rsid w:val="004109AA"/>
    <w:rsid w:val="004139E2"/>
    <w:rsid w:val="00414334"/>
    <w:rsid w:val="00416424"/>
    <w:rsid w:val="004226E6"/>
    <w:rsid w:val="00426164"/>
    <w:rsid w:val="00426621"/>
    <w:rsid w:val="00437A78"/>
    <w:rsid w:val="004426BC"/>
    <w:rsid w:val="004438C9"/>
    <w:rsid w:val="00443E64"/>
    <w:rsid w:val="00450D82"/>
    <w:rsid w:val="0045569F"/>
    <w:rsid w:val="004638B3"/>
    <w:rsid w:val="00466611"/>
    <w:rsid w:val="00470D6C"/>
    <w:rsid w:val="0047160B"/>
    <w:rsid w:val="0047163F"/>
    <w:rsid w:val="00474E20"/>
    <w:rsid w:val="00482FC2"/>
    <w:rsid w:val="00484426"/>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4F2E"/>
    <w:rsid w:val="005272CF"/>
    <w:rsid w:val="0053157E"/>
    <w:rsid w:val="005338A8"/>
    <w:rsid w:val="005340B7"/>
    <w:rsid w:val="00537680"/>
    <w:rsid w:val="00541454"/>
    <w:rsid w:val="00543606"/>
    <w:rsid w:val="0054554B"/>
    <w:rsid w:val="00547858"/>
    <w:rsid w:val="00552C75"/>
    <w:rsid w:val="00556196"/>
    <w:rsid w:val="005645A2"/>
    <w:rsid w:val="0056716B"/>
    <w:rsid w:val="00567DFD"/>
    <w:rsid w:val="00570366"/>
    <w:rsid w:val="00573B74"/>
    <w:rsid w:val="00583B50"/>
    <w:rsid w:val="005866A5"/>
    <w:rsid w:val="00590BAF"/>
    <w:rsid w:val="00591526"/>
    <w:rsid w:val="00591E0D"/>
    <w:rsid w:val="00594C34"/>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798F"/>
    <w:rsid w:val="005F17C6"/>
    <w:rsid w:val="005F2E82"/>
    <w:rsid w:val="005F3C58"/>
    <w:rsid w:val="005F6B5B"/>
    <w:rsid w:val="005F7515"/>
    <w:rsid w:val="005F7683"/>
    <w:rsid w:val="005F76C0"/>
    <w:rsid w:val="006014CA"/>
    <w:rsid w:val="00610073"/>
    <w:rsid w:val="00614504"/>
    <w:rsid w:val="00615125"/>
    <w:rsid w:val="00617632"/>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49F2"/>
    <w:rsid w:val="006916FD"/>
    <w:rsid w:val="006918C0"/>
    <w:rsid w:val="00697B19"/>
    <w:rsid w:val="006A124F"/>
    <w:rsid w:val="006A1DFD"/>
    <w:rsid w:val="006A3DCB"/>
    <w:rsid w:val="006A640B"/>
    <w:rsid w:val="006A6974"/>
    <w:rsid w:val="006A6E50"/>
    <w:rsid w:val="006B0735"/>
    <w:rsid w:val="006B1AF5"/>
    <w:rsid w:val="006B7FD4"/>
    <w:rsid w:val="006C486A"/>
    <w:rsid w:val="006C5B7A"/>
    <w:rsid w:val="006C7044"/>
    <w:rsid w:val="006D6847"/>
    <w:rsid w:val="006E1F9B"/>
    <w:rsid w:val="006E266B"/>
    <w:rsid w:val="006E63D5"/>
    <w:rsid w:val="006F1D6E"/>
    <w:rsid w:val="006F2902"/>
    <w:rsid w:val="006F7939"/>
    <w:rsid w:val="006F7B8D"/>
    <w:rsid w:val="00705883"/>
    <w:rsid w:val="00706A60"/>
    <w:rsid w:val="007103B4"/>
    <w:rsid w:val="007120ED"/>
    <w:rsid w:val="00720500"/>
    <w:rsid w:val="0072582F"/>
    <w:rsid w:val="00734096"/>
    <w:rsid w:val="007345C0"/>
    <w:rsid w:val="00734D88"/>
    <w:rsid w:val="0073520E"/>
    <w:rsid w:val="007361B2"/>
    <w:rsid w:val="00746439"/>
    <w:rsid w:val="007470CC"/>
    <w:rsid w:val="00747FA7"/>
    <w:rsid w:val="007557A2"/>
    <w:rsid w:val="00757CAC"/>
    <w:rsid w:val="007617BE"/>
    <w:rsid w:val="00762A98"/>
    <w:rsid w:val="0076666F"/>
    <w:rsid w:val="00766DD8"/>
    <w:rsid w:val="00772925"/>
    <w:rsid w:val="0077329C"/>
    <w:rsid w:val="007821F3"/>
    <w:rsid w:val="00782762"/>
    <w:rsid w:val="00783644"/>
    <w:rsid w:val="00783E29"/>
    <w:rsid w:val="007840D6"/>
    <w:rsid w:val="00785860"/>
    <w:rsid w:val="007918FB"/>
    <w:rsid w:val="007966C8"/>
    <w:rsid w:val="007A5F57"/>
    <w:rsid w:val="007A6E15"/>
    <w:rsid w:val="007A70BE"/>
    <w:rsid w:val="007B16C1"/>
    <w:rsid w:val="007B5C8B"/>
    <w:rsid w:val="007B62CC"/>
    <w:rsid w:val="007B6FD8"/>
    <w:rsid w:val="007C142C"/>
    <w:rsid w:val="007D09B5"/>
    <w:rsid w:val="007D1DC4"/>
    <w:rsid w:val="007D3970"/>
    <w:rsid w:val="007D3A0E"/>
    <w:rsid w:val="007D5D06"/>
    <w:rsid w:val="007D7F4F"/>
    <w:rsid w:val="007E05A1"/>
    <w:rsid w:val="007E18DB"/>
    <w:rsid w:val="007E21DF"/>
    <w:rsid w:val="007E5065"/>
    <w:rsid w:val="007E5C26"/>
    <w:rsid w:val="007E66F0"/>
    <w:rsid w:val="007F0F76"/>
    <w:rsid w:val="007F4EB2"/>
    <w:rsid w:val="007F5191"/>
    <w:rsid w:val="007F73A4"/>
    <w:rsid w:val="008013D0"/>
    <w:rsid w:val="008018CC"/>
    <w:rsid w:val="008074F0"/>
    <w:rsid w:val="00807FBD"/>
    <w:rsid w:val="008111E2"/>
    <w:rsid w:val="00814853"/>
    <w:rsid w:val="008208EE"/>
    <w:rsid w:val="0082366A"/>
    <w:rsid w:val="00823CF9"/>
    <w:rsid w:val="00841F02"/>
    <w:rsid w:val="00845AF7"/>
    <w:rsid w:val="00845CEB"/>
    <w:rsid w:val="00847429"/>
    <w:rsid w:val="00853C40"/>
    <w:rsid w:val="00853EF6"/>
    <w:rsid w:val="008634B1"/>
    <w:rsid w:val="00865D53"/>
    <w:rsid w:val="00873967"/>
    <w:rsid w:val="008749D4"/>
    <w:rsid w:val="00875C06"/>
    <w:rsid w:val="00880264"/>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52C1"/>
    <w:rsid w:val="008D5475"/>
    <w:rsid w:val="008D7BBA"/>
    <w:rsid w:val="008E1C5A"/>
    <w:rsid w:val="008E6372"/>
    <w:rsid w:val="008F0E80"/>
    <w:rsid w:val="008F35CB"/>
    <w:rsid w:val="008F55AC"/>
    <w:rsid w:val="00901DC2"/>
    <w:rsid w:val="009034FE"/>
    <w:rsid w:val="009047FE"/>
    <w:rsid w:val="00906CAF"/>
    <w:rsid w:val="00910156"/>
    <w:rsid w:val="00917385"/>
    <w:rsid w:val="00920DA5"/>
    <w:rsid w:val="0092458F"/>
    <w:rsid w:val="00932541"/>
    <w:rsid w:val="00932FF0"/>
    <w:rsid w:val="00934F11"/>
    <w:rsid w:val="00942652"/>
    <w:rsid w:val="009458FE"/>
    <w:rsid w:val="009477F0"/>
    <w:rsid w:val="009507A7"/>
    <w:rsid w:val="00952C1C"/>
    <w:rsid w:val="00952CC1"/>
    <w:rsid w:val="00952D33"/>
    <w:rsid w:val="00952DE0"/>
    <w:rsid w:val="009552C5"/>
    <w:rsid w:val="00955541"/>
    <w:rsid w:val="009710BA"/>
    <w:rsid w:val="00972BCF"/>
    <w:rsid w:val="00982DA7"/>
    <w:rsid w:val="00984498"/>
    <w:rsid w:val="00990B65"/>
    <w:rsid w:val="00990E6D"/>
    <w:rsid w:val="00991F25"/>
    <w:rsid w:val="00992D74"/>
    <w:rsid w:val="009933A0"/>
    <w:rsid w:val="00994979"/>
    <w:rsid w:val="00995099"/>
    <w:rsid w:val="009A0353"/>
    <w:rsid w:val="009A6F19"/>
    <w:rsid w:val="009B3A63"/>
    <w:rsid w:val="009C35AB"/>
    <w:rsid w:val="009C5331"/>
    <w:rsid w:val="009C7762"/>
    <w:rsid w:val="009D3E15"/>
    <w:rsid w:val="009E4D12"/>
    <w:rsid w:val="009E7F94"/>
    <w:rsid w:val="009F2BCC"/>
    <w:rsid w:val="009F30F9"/>
    <w:rsid w:val="00A00B19"/>
    <w:rsid w:val="00A024E3"/>
    <w:rsid w:val="00A0258C"/>
    <w:rsid w:val="00A02746"/>
    <w:rsid w:val="00A071D0"/>
    <w:rsid w:val="00A103E9"/>
    <w:rsid w:val="00A1089E"/>
    <w:rsid w:val="00A11331"/>
    <w:rsid w:val="00A13453"/>
    <w:rsid w:val="00A17A0B"/>
    <w:rsid w:val="00A225B2"/>
    <w:rsid w:val="00A22B83"/>
    <w:rsid w:val="00A22C0C"/>
    <w:rsid w:val="00A24126"/>
    <w:rsid w:val="00A24CCE"/>
    <w:rsid w:val="00A27028"/>
    <w:rsid w:val="00A2750A"/>
    <w:rsid w:val="00A31A29"/>
    <w:rsid w:val="00A35F54"/>
    <w:rsid w:val="00A4378E"/>
    <w:rsid w:val="00A44D6F"/>
    <w:rsid w:val="00A45A81"/>
    <w:rsid w:val="00A467C7"/>
    <w:rsid w:val="00A51884"/>
    <w:rsid w:val="00A52B84"/>
    <w:rsid w:val="00A5484F"/>
    <w:rsid w:val="00A57923"/>
    <w:rsid w:val="00A61044"/>
    <w:rsid w:val="00A611BE"/>
    <w:rsid w:val="00A74924"/>
    <w:rsid w:val="00A7538F"/>
    <w:rsid w:val="00A763EB"/>
    <w:rsid w:val="00A834CA"/>
    <w:rsid w:val="00A9139D"/>
    <w:rsid w:val="00A92109"/>
    <w:rsid w:val="00A950B3"/>
    <w:rsid w:val="00A95386"/>
    <w:rsid w:val="00AA1848"/>
    <w:rsid w:val="00AA1C56"/>
    <w:rsid w:val="00AA1ED6"/>
    <w:rsid w:val="00AA27B3"/>
    <w:rsid w:val="00AA7458"/>
    <w:rsid w:val="00AB6FCC"/>
    <w:rsid w:val="00AB75F3"/>
    <w:rsid w:val="00AC185F"/>
    <w:rsid w:val="00AC1A1C"/>
    <w:rsid w:val="00AC6712"/>
    <w:rsid w:val="00AD52D3"/>
    <w:rsid w:val="00AD7ECC"/>
    <w:rsid w:val="00AE50A1"/>
    <w:rsid w:val="00AE6542"/>
    <w:rsid w:val="00AF03BB"/>
    <w:rsid w:val="00AF1B7A"/>
    <w:rsid w:val="00AF233D"/>
    <w:rsid w:val="00AF28FA"/>
    <w:rsid w:val="00B02BA0"/>
    <w:rsid w:val="00B12864"/>
    <w:rsid w:val="00B14BD0"/>
    <w:rsid w:val="00B14EFE"/>
    <w:rsid w:val="00B16A2D"/>
    <w:rsid w:val="00B17E73"/>
    <w:rsid w:val="00B22D77"/>
    <w:rsid w:val="00B247B3"/>
    <w:rsid w:val="00B25327"/>
    <w:rsid w:val="00B25716"/>
    <w:rsid w:val="00B30FA2"/>
    <w:rsid w:val="00B31FC6"/>
    <w:rsid w:val="00B3202D"/>
    <w:rsid w:val="00B40955"/>
    <w:rsid w:val="00B42D50"/>
    <w:rsid w:val="00B441B1"/>
    <w:rsid w:val="00B44388"/>
    <w:rsid w:val="00B4503B"/>
    <w:rsid w:val="00B520EB"/>
    <w:rsid w:val="00B53AC2"/>
    <w:rsid w:val="00B541D7"/>
    <w:rsid w:val="00B546A1"/>
    <w:rsid w:val="00B605D9"/>
    <w:rsid w:val="00B7422A"/>
    <w:rsid w:val="00B74E59"/>
    <w:rsid w:val="00B828C7"/>
    <w:rsid w:val="00B85473"/>
    <w:rsid w:val="00B91633"/>
    <w:rsid w:val="00B93F0A"/>
    <w:rsid w:val="00B97448"/>
    <w:rsid w:val="00B97CE6"/>
    <w:rsid w:val="00BA510D"/>
    <w:rsid w:val="00BA5268"/>
    <w:rsid w:val="00BA5F58"/>
    <w:rsid w:val="00BB203B"/>
    <w:rsid w:val="00BC7667"/>
    <w:rsid w:val="00BC7A41"/>
    <w:rsid w:val="00BC7C47"/>
    <w:rsid w:val="00BD208B"/>
    <w:rsid w:val="00BD3E67"/>
    <w:rsid w:val="00BE1E6D"/>
    <w:rsid w:val="00BE35D7"/>
    <w:rsid w:val="00BE5FA0"/>
    <w:rsid w:val="00BF422F"/>
    <w:rsid w:val="00C028A8"/>
    <w:rsid w:val="00C044A3"/>
    <w:rsid w:val="00C10DB4"/>
    <w:rsid w:val="00C137DC"/>
    <w:rsid w:val="00C145E0"/>
    <w:rsid w:val="00C1683B"/>
    <w:rsid w:val="00C2240B"/>
    <w:rsid w:val="00C22797"/>
    <w:rsid w:val="00C334EF"/>
    <w:rsid w:val="00C35729"/>
    <w:rsid w:val="00C3674A"/>
    <w:rsid w:val="00C3710F"/>
    <w:rsid w:val="00C44830"/>
    <w:rsid w:val="00C46759"/>
    <w:rsid w:val="00C469DC"/>
    <w:rsid w:val="00C5146D"/>
    <w:rsid w:val="00C55228"/>
    <w:rsid w:val="00C55A40"/>
    <w:rsid w:val="00C63275"/>
    <w:rsid w:val="00C651F6"/>
    <w:rsid w:val="00C662D8"/>
    <w:rsid w:val="00C67FC2"/>
    <w:rsid w:val="00C7467C"/>
    <w:rsid w:val="00C74BD4"/>
    <w:rsid w:val="00C754F3"/>
    <w:rsid w:val="00C76CC0"/>
    <w:rsid w:val="00C77A8E"/>
    <w:rsid w:val="00C83BF5"/>
    <w:rsid w:val="00C90A7B"/>
    <w:rsid w:val="00C92D16"/>
    <w:rsid w:val="00CB20D9"/>
    <w:rsid w:val="00CB409A"/>
    <w:rsid w:val="00CB4E6C"/>
    <w:rsid w:val="00CB4F2A"/>
    <w:rsid w:val="00CB6C01"/>
    <w:rsid w:val="00CB6F97"/>
    <w:rsid w:val="00CC3FD9"/>
    <w:rsid w:val="00CD162D"/>
    <w:rsid w:val="00CD2FDC"/>
    <w:rsid w:val="00CD395C"/>
    <w:rsid w:val="00CE0162"/>
    <w:rsid w:val="00CE1DAD"/>
    <w:rsid w:val="00CE3085"/>
    <w:rsid w:val="00CE4141"/>
    <w:rsid w:val="00CE4FFC"/>
    <w:rsid w:val="00CE5FA9"/>
    <w:rsid w:val="00CF48D6"/>
    <w:rsid w:val="00CF6F36"/>
    <w:rsid w:val="00CF741D"/>
    <w:rsid w:val="00D03D77"/>
    <w:rsid w:val="00D111DF"/>
    <w:rsid w:val="00D12406"/>
    <w:rsid w:val="00D127E8"/>
    <w:rsid w:val="00D14B18"/>
    <w:rsid w:val="00D23AA9"/>
    <w:rsid w:val="00D24BA1"/>
    <w:rsid w:val="00D272BF"/>
    <w:rsid w:val="00D33C92"/>
    <w:rsid w:val="00D349C6"/>
    <w:rsid w:val="00D37AFA"/>
    <w:rsid w:val="00D37B07"/>
    <w:rsid w:val="00D50250"/>
    <w:rsid w:val="00D5086B"/>
    <w:rsid w:val="00D51984"/>
    <w:rsid w:val="00D62524"/>
    <w:rsid w:val="00D66370"/>
    <w:rsid w:val="00D7306C"/>
    <w:rsid w:val="00D736BA"/>
    <w:rsid w:val="00D75C22"/>
    <w:rsid w:val="00D76C9A"/>
    <w:rsid w:val="00D80DE1"/>
    <w:rsid w:val="00D81291"/>
    <w:rsid w:val="00D81EF6"/>
    <w:rsid w:val="00D83D2A"/>
    <w:rsid w:val="00D85D5D"/>
    <w:rsid w:val="00D85DAE"/>
    <w:rsid w:val="00D91390"/>
    <w:rsid w:val="00D94E49"/>
    <w:rsid w:val="00D951C2"/>
    <w:rsid w:val="00D96181"/>
    <w:rsid w:val="00DA0C7D"/>
    <w:rsid w:val="00DA175F"/>
    <w:rsid w:val="00DA2722"/>
    <w:rsid w:val="00DA6E22"/>
    <w:rsid w:val="00DB4BD2"/>
    <w:rsid w:val="00DB5C5C"/>
    <w:rsid w:val="00DB75A2"/>
    <w:rsid w:val="00DB79B1"/>
    <w:rsid w:val="00DC2E6C"/>
    <w:rsid w:val="00DC4552"/>
    <w:rsid w:val="00DC6B6F"/>
    <w:rsid w:val="00DD2FA8"/>
    <w:rsid w:val="00DF4318"/>
    <w:rsid w:val="00DF43D5"/>
    <w:rsid w:val="00E00680"/>
    <w:rsid w:val="00E05CFE"/>
    <w:rsid w:val="00E1038E"/>
    <w:rsid w:val="00E12755"/>
    <w:rsid w:val="00E12EC2"/>
    <w:rsid w:val="00E210AF"/>
    <w:rsid w:val="00E3016A"/>
    <w:rsid w:val="00E30C01"/>
    <w:rsid w:val="00E33BF4"/>
    <w:rsid w:val="00E33EF2"/>
    <w:rsid w:val="00E358FD"/>
    <w:rsid w:val="00E4561E"/>
    <w:rsid w:val="00E46A76"/>
    <w:rsid w:val="00E470F8"/>
    <w:rsid w:val="00E5143C"/>
    <w:rsid w:val="00E51F55"/>
    <w:rsid w:val="00E55CB4"/>
    <w:rsid w:val="00E619CA"/>
    <w:rsid w:val="00E6542E"/>
    <w:rsid w:val="00E70174"/>
    <w:rsid w:val="00E70220"/>
    <w:rsid w:val="00E71494"/>
    <w:rsid w:val="00E7391F"/>
    <w:rsid w:val="00E75047"/>
    <w:rsid w:val="00E8754C"/>
    <w:rsid w:val="00E910CB"/>
    <w:rsid w:val="00E91D60"/>
    <w:rsid w:val="00E94DF0"/>
    <w:rsid w:val="00E95635"/>
    <w:rsid w:val="00EA11A0"/>
    <w:rsid w:val="00EA213B"/>
    <w:rsid w:val="00EA2714"/>
    <w:rsid w:val="00EA4B93"/>
    <w:rsid w:val="00EA4E30"/>
    <w:rsid w:val="00EA5835"/>
    <w:rsid w:val="00EA70AD"/>
    <w:rsid w:val="00EB2CA9"/>
    <w:rsid w:val="00EB48F0"/>
    <w:rsid w:val="00EB565E"/>
    <w:rsid w:val="00EC0064"/>
    <w:rsid w:val="00EC0F8A"/>
    <w:rsid w:val="00ED5C9B"/>
    <w:rsid w:val="00ED7FE5"/>
    <w:rsid w:val="00EE148C"/>
    <w:rsid w:val="00EE33A2"/>
    <w:rsid w:val="00EE3B1A"/>
    <w:rsid w:val="00EF3F4C"/>
    <w:rsid w:val="00EF3FCE"/>
    <w:rsid w:val="00EF42AA"/>
    <w:rsid w:val="00EF69EE"/>
    <w:rsid w:val="00F0151C"/>
    <w:rsid w:val="00F03EF3"/>
    <w:rsid w:val="00F06B63"/>
    <w:rsid w:val="00F07F84"/>
    <w:rsid w:val="00F17C45"/>
    <w:rsid w:val="00F233E7"/>
    <w:rsid w:val="00F251CF"/>
    <w:rsid w:val="00F27416"/>
    <w:rsid w:val="00F36765"/>
    <w:rsid w:val="00F5491D"/>
    <w:rsid w:val="00F55B64"/>
    <w:rsid w:val="00F56BBF"/>
    <w:rsid w:val="00F622AD"/>
    <w:rsid w:val="00F63433"/>
    <w:rsid w:val="00F653D1"/>
    <w:rsid w:val="00F677E2"/>
    <w:rsid w:val="00F719F9"/>
    <w:rsid w:val="00F750DF"/>
    <w:rsid w:val="00F92E1D"/>
    <w:rsid w:val="00F9401F"/>
    <w:rsid w:val="00F94E28"/>
    <w:rsid w:val="00F95A18"/>
    <w:rsid w:val="00F97892"/>
    <w:rsid w:val="00FA15C5"/>
    <w:rsid w:val="00FA1CFF"/>
    <w:rsid w:val="00FA1E8E"/>
    <w:rsid w:val="00FA4761"/>
    <w:rsid w:val="00FB0F62"/>
    <w:rsid w:val="00FB10C6"/>
    <w:rsid w:val="00FB1391"/>
    <w:rsid w:val="00FB67BA"/>
    <w:rsid w:val="00FD5C90"/>
    <w:rsid w:val="00FD77BB"/>
    <w:rsid w:val="00FE01A7"/>
    <w:rsid w:val="00FE10A9"/>
    <w:rsid w:val="00FE43DF"/>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qFormat/>
    <w:pPr>
      <w:keepNext/>
      <w:numPr>
        <w:ilvl w:val="5"/>
        <w:numId w:val="1"/>
      </w:numPr>
      <w:tabs>
        <w:tab w:val="left" w:pos="0"/>
      </w:tabs>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qFormat/>
    <w:pPr>
      <w:numPr>
        <w:ilvl w:val="7"/>
        <w:numId w:val="1"/>
      </w:numPr>
      <w:spacing w:before="240" w:after="60"/>
      <w:outlineLvl w:val="7"/>
    </w:pPr>
    <w:rPr>
      <w:i/>
      <w:iCs/>
    </w:rPr>
  </w:style>
  <w:style w:type="paragraph" w:styleId="Ttulo9">
    <w:name w:val="heading 9"/>
    <w:basedOn w:val="Normal"/>
    <w:next w:val="Normal"/>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327B8B"/>
    <w:pPr>
      <w:numPr>
        <w:ilvl w:val="1"/>
      </w:numPr>
      <w:autoSpaceDE/>
      <w:autoSpaceDN/>
      <w:adjustRightInd/>
      <w:spacing w:after="0"/>
    </w:pPr>
    <w:rPr>
      <w:iCs/>
      <w:color w:val="000000"/>
    </w:rPr>
  </w:style>
  <w:style w:type="character" w:customStyle="1" w:styleId="Nvel2-RedChar">
    <w:name w:val="Nível 2 -Red Char"/>
    <w:basedOn w:val="Nivel2Char"/>
    <w:link w:val="Nvel2-Red"/>
    <w:rsid w:val="00327B8B"/>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10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117"/>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118"/>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120"/>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121"/>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122"/>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133"/>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3A3213"/>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eader" Target="head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85</Pages>
  <Words>31634</Words>
  <Characters>170828</Characters>
  <Application>Microsoft Office Word</Application>
  <DocSecurity>0</DocSecurity>
  <Lines>1423</Lines>
  <Paragraphs>404</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202058</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20</cp:revision>
  <dcterms:created xsi:type="dcterms:W3CDTF">2026-06-17T13:23:00Z</dcterms:created>
  <dcterms:modified xsi:type="dcterms:W3CDTF">2026-06-24T13:46:00Z</dcterms:modified>
</cp:coreProperties>
</file>