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D7" w:rsidRDefault="00FB2FD7" w:rsidP="00FB2FD7">
      <w:pPr>
        <w:jc w:val="center"/>
        <w:rPr>
          <w:rFonts w:ascii="Arial" w:eastAsia="Arial" w:hAnsi="Arial" w:cs="Arial"/>
          <w:b/>
          <w:color w:val="000000"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>DOCUMENTO DE FORMALIZAÇÃO DA DEMANDA (DFD</w:t>
      </w:r>
      <w:r w:rsidR="00897373">
        <w:rPr>
          <w:rFonts w:ascii="Arial" w:eastAsia="Arial" w:hAnsi="Arial" w:cs="Arial"/>
          <w:b/>
          <w:color w:val="000000"/>
          <w:sz w:val="26"/>
          <w:szCs w:val="26"/>
        </w:rPr>
        <w:t>) N°009</w:t>
      </w:r>
      <w:r w:rsidR="000D5B2C">
        <w:rPr>
          <w:rFonts w:ascii="Arial" w:eastAsia="Arial" w:hAnsi="Arial" w:cs="Arial"/>
          <w:b/>
          <w:color w:val="000000"/>
          <w:sz w:val="26"/>
          <w:szCs w:val="26"/>
        </w:rPr>
        <w:t>/</w:t>
      </w:r>
      <w:r>
        <w:rPr>
          <w:rFonts w:ascii="Arial" w:eastAsia="Arial" w:hAnsi="Arial" w:cs="Arial"/>
          <w:b/>
          <w:color w:val="000000"/>
          <w:sz w:val="26"/>
          <w:szCs w:val="26"/>
        </w:rPr>
        <w:t>/2024</w:t>
      </w:r>
    </w:p>
    <w:p w:rsidR="00FB2FD7" w:rsidRDefault="00FB2FD7" w:rsidP="00FB2FD7">
      <w:pPr>
        <w:ind w:left="284"/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Em conformidade com as disposições da Lei 14.133/2021 que trata das licitações e contratos no âmbito da Administração Pública direta, autárquica e fundacional, segue, Documento de Formalização de Demanda - DFD, contendo as diretrizes, iniciais quanto ao pleno atendimento </w:t>
      </w:r>
      <w:proofErr w:type="gramStart"/>
      <w:r>
        <w:rPr>
          <w:rFonts w:ascii="Arial" w:eastAsia="Arial" w:hAnsi="Arial" w:cs="Arial"/>
          <w:sz w:val="24"/>
          <w:szCs w:val="24"/>
        </w:rPr>
        <w:t>as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necessidades que se apresentam.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Setor Requisitante</w:t>
      </w:r>
      <w:r>
        <w:rPr>
          <w:rFonts w:ascii="Arial" w:eastAsia="Arial" w:hAnsi="Arial" w:cs="Arial"/>
          <w:sz w:val="24"/>
          <w:szCs w:val="24"/>
        </w:rPr>
        <w:t xml:space="preserve">: DIRETORIA DO LEGISLATIVO 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Responsável pela Demanda</w:t>
      </w:r>
      <w:r>
        <w:rPr>
          <w:rFonts w:ascii="Arial" w:eastAsia="Arial" w:hAnsi="Arial" w:cs="Arial"/>
          <w:sz w:val="24"/>
          <w:szCs w:val="24"/>
        </w:rPr>
        <w:t xml:space="preserve">: </w:t>
      </w:r>
      <w:proofErr w:type="spellStart"/>
      <w:r>
        <w:rPr>
          <w:rFonts w:ascii="Arial" w:eastAsia="Arial" w:hAnsi="Arial" w:cs="Arial"/>
          <w:sz w:val="24"/>
          <w:szCs w:val="24"/>
        </w:rPr>
        <w:t>Tábatha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Karine Ribeiro Lopes 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E-mail: camararibeiraodopinhal@hotmail.com</w:t>
      </w:r>
      <w:bookmarkStart w:id="0" w:name="_GoBack"/>
      <w:bookmarkEnd w:id="0"/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  <w:bookmarkStart w:id="1" w:name="_gjdgxs" w:colFirst="0" w:colLast="0"/>
      <w:bookmarkEnd w:id="1"/>
      <w:r>
        <w:rPr>
          <w:rFonts w:ascii="Arial" w:eastAsia="Arial" w:hAnsi="Arial" w:cs="Arial"/>
          <w:sz w:val="24"/>
          <w:szCs w:val="24"/>
        </w:rPr>
        <w:t>Telefone: (43) 3551-1663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5A4907" w:rsidRPr="00C55254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4"/>
          <w:szCs w:val="24"/>
        </w:rPr>
        <w:t>Objeto</w:t>
      </w:r>
      <w:r w:rsidR="005A4907">
        <w:rPr>
          <w:rFonts w:ascii="Arial" w:eastAsia="Arial" w:hAnsi="Arial" w:cs="Arial"/>
          <w:sz w:val="24"/>
          <w:szCs w:val="24"/>
        </w:rPr>
        <w:t>:</w:t>
      </w:r>
      <w:r w:rsidR="00C55254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CATSER</w:t>
      </w:r>
      <w:r w:rsidR="006D1F3F">
        <w:rPr>
          <w:rFonts w:ascii="Arial" w:eastAsia="Arial" w:hAnsi="Arial" w:cs="Arial"/>
          <w:sz w:val="24"/>
          <w:szCs w:val="24"/>
        </w:rPr>
        <w:t xml:space="preserve"> Indisponível</w:t>
      </w:r>
      <w:r w:rsidR="006D1F3F" w:rsidRPr="00C55254">
        <w:rPr>
          <w:rFonts w:ascii="Arial" w:eastAsia="Arial" w:hAnsi="Arial" w:cs="Arial"/>
        </w:rPr>
        <w:t xml:space="preserve"> </w:t>
      </w:r>
    </w:p>
    <w:p w:rsidR="00FB2FD7" w:rsidRDefault="005A490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</w:rPr>
        <w:t xml:space="preserve"> </w:t>
      </w:r>
    </w:p>
    <w:p w:rsidR="006D1F3F" w:rsidRDefault="006D1F3F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6D1F3F">
        <w:rPr>
          <w:rFonts w:ascii="Arial" w:eastAsia="Arial" w:hAnsi="Arial" w:cs="Arial"/>
          <w:sz w:val="24"/>
          <w:szCs w:val="24"/>
        </w:rPr>
        <w:t xml:space="preserve">Contratação da empresa OI S.A., CNPJ: 76.535.764/0001-43, para prestação de serviços de telefonia </w:t>
      </w:r>
      <w:proofErr w:type="gramStart"/>
      <w:r w:rsidRPr="006D1F3F">
        <w:rPr>
          <w:rFonts w:ascii="Arial" w:eastAsia="Arial" w:hAnsi="Arial" w:cs="Arial"/>
          <w:sz w:val="24"/>
          <w:szCs w:val="24"/>
        </w:rPr>
        <w:t>fixa</w:t>
      </w:r>
      <w:proofErr w:type="gramEnd"/>
    </w:p>
    <w:p w:rsidR="00FB2FD7" w:rsidRDefault="006D1F3F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6D1F3F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="00FB2FD7">
        <w:rPr>
          <w:rFonts w:ascii="Arial" w:eastAsia="Arial" w:hAnsi="Arial" w:cs="Arial"/>
          <w:sz w:val="24"/>
          <w:szCs w:val="24"/>
        </w:rPr>
        <w:t xml:space="preserve">( </w:t>
      </w:r>
      <w:r w:rsidR="00362A3B">
        <w:rPr>
          <w:rFonts w:ascii="Arial" w:eastAsia="Arial" w:hAnsi="Arial" w:cs="Arial"/>
          <w:sz w:val="24"/>
          <w:szCs w:val="24"/>
        </w:rPr>
        <w:t xml:space="preserve"> </w:t>
      </w:r>
      <w:proofErr w:type="gramEnd"/>
      <w:r w:rsidR="00FB2FD7">
        <w:rPr>
          <w:rFonts w:ascii="Arial" w:eastAsia="Arial" w:hAnsi="Arial" w:cs="Arial"/>
          <w:sz w:val="24"/>
          <w:szCs w:val="24"/>
        </w:rPr>
        <w:t>) Serviço não continuado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</w:t>
      </w:r>
      <w:r w:rsidR="00362A3B">
        <w:rPr>
          <w:rFonts w:ascii="Arial" w:eastAsia="Arial" w:hAnsi="Arial" w:cs="Arial"/>
          <w:sz w:val="24"/>
          <w:szCs w:val="24"/>
        </w:rPr>
        <w:t>X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Serviço continuado SEM dedicação exclusiva de mão de obra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sz w:val="24"/>
          <w:szCs w:val="24"/>
        </w:rPr>
        <w:t>) Serviço continuado COM dedicação exclusiva de mão de obra</w:t>
      </w:r>
    </w:p>
    <w:p w:rsidR="00FB2FD7" w:rsidRDefault="005A490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 </w:t>
      </w:r>
      <w:proofErr w:type="gramEnd"/>
      <w:r w:rsidR="00FB2FD7">
        <w:rPr>
          <w:rFonts w:ascii="Arial" w:eastAsia="Arial" w:hAnsi="Arial" w:cs="Arial"/>
          <w:sz w:val="24"/>
          <w:szCs w:val="24"/>
        </w:rPr>
        <w:t>) Material de consumo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sz w:val="24"/>
          <w:szCs w:val="24"/>
        </w:rPr>
        <w:t>) Material permanente / equipamento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Forma de Contratação sugerida:</w:t>
      </w:r>
    </w:p>
    <w:p w:rsidR="00FB2FD7" w:rsidRDefault="005A490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Inexigibilidade .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 Art.74</w:t>
      </w:r>
      <w:r w:rsidR="00FB2FD7">
        <w:rPr>
          <w:rFonts w:ascii="Arial" w:eastAsia="Arial" w:hAnsi="Arial" w:cs="Arial"/>
          <w:sz w:val="24"/>
          <w:szCs w:val="24"/>
        </w:rPr>
        <w:t>, Lei 14.133/2021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( </w:t>
      </w:r>
      <w:proofErr w:type="gramEnd"/>
      <w:r>
        <w:rPr>
          <w:rFonts w:ascii="Arial" w:eastAsia="Arial" w:hAnsi="Arial" w:cs="Arial"/>
          <w:sz w:val="30"/>
          <w:szCs w:val="30"/>
        </w:rPr>
        <w:t>x</w:t>
      </w:r>
      <w:r>
        <w:rPr>
          <w:rFonts w:ascii="Arial" w:eastAsia="Arial" w:hAnsi="Arial" w:cs="Arial"/>
          <w:sz w:val="24"/>
          <w:szCs w:val="24"/>
        </w:rPr>
        <w:t xml:space="preserve"> ) Dispensa/Inexigibilidade</w:t>
      </w:r>
    </w:p>
    <w:p w:rsidR="00FB2FD7" w:rsidRDefault="00FB2FD7" w:rsidP="00FB2FD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Justificativa</w:t>
      </w:r>
      <w:r>
        <w:rPr>
          <w:rFonts w:ascii="Arial" w:eastAsia="Arial" w:hAnsi="Arial" w:cs="Arial"/>
          <w:sz w:val="24"/>
          <w:szCs w:val="24"/>
        </w:rPr>
        <w:t xml:space="preserve">: </w:t>
      </w:r>
      <w:r w:rsidR="005A4907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 contratação será realizada pela forma de </w:t>
      </w:r>
      <w:r w:rsidR="005D17CF">
        <w:rPr>
          <w:rFonts w:ascii="Arial" w:eastAsia="Arial" w:hAnsi="Arial" w:cs="Arial"/>
          <w:sz w:val="24"/>
          <w:szCs w:val="24"/>
        </w:rPr>
        <w:t>inexigibilidade de licitação baseado no</w:t>
      </w:r>
      <w:proofErr w:type="gramStart"/>
      <w:r w:rsidR="005D17CF">
        <w:rPr>
          <w:rFonts w:ascii="Arial" w:eastAsia="Arial" w:hAnsi="Arial" w:cs="Arial"/>
          <w:sz w:val="24"/>
          <w:szCs w:val="24"/>
        </w:rPr>
        <w:t xml:space="preserve">  </w:t>
      </w:r>
      <w:proofErr w:type="gramEnd"/>
      <w:r w:rsidR="0095407D">
        <w:rPr>
          <w:rFonts w:ascii="Arial" w:eastAsia="Times New Roman" w:hAnsi="Arial" w:cs="Arial"/>
          <w:sz w:val="24"/>
          <w:szCs w:val="24"/>
          <w:lang w:eastAsia="pt-BR"/>
        </w:rPr>
        <w:t xml:space="preserve">Art. 74 </w:t>
      </w: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90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05"/>
      </w:tblGrid>
      <w:tr w:rsidR="00FB2FD7" w:rsidTr="00EA25BA">
        <w:tc>
          <w:tcPr>
            <w:tcW w:w="9005" w:type="dxa"/>
          </w:tcPr>
          <w:p w:rsidR="00FB2FD7" w:rsidRDefault="00FB2FD7" w:rsidP="00EA25BA">
            <w:pPr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ind w:left="-57"/>
              <w:rPr>
                <w:rFonts w:ascii="Arial" w:eastAsia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</w:rPr>
              <w:t>1.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</w:rPr>
              <w:t>Justificativa da necessidade da contratação da solução, considerando o Planejamento Estratégico, SE FOR O CASO</w:t>
            </w:r>
          </w:p>
          <w:p w:rsidR="00B15CAC" w:rsidRPr="00FB2FD7" w:rsidRDefault="0095407D" w:rsidP="00EA25BA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95407D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D1F3F" w:rsidRPr="006D1F3F">
              <w:rPr>
                <w:rFonts w:ascii="Arial" w:hAnsi="Arial" w:cs="Arial"/>
                <w:sz w:val="24"/>
                <w:szCs w:val="24"/>
              </w:rPr>
              <w:t>A contratação da empresa de telefonia OI S.A se dá pela extrema necessidade da Secretaria da Câmara Municipal em realizar seus trabalhos de forma que o público tenha pleno acesso aos serviços ofertados pela Câmara Municipal de Ribeirão do Pinhal-PR.</w:t>
            </w:r>
          </w:p>
        </w:tc>
      </w:tr>
    </w:tbl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tbl>
      <w:tblPr>
        <w:tblW w:w="900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05"/>
      </w:tblGrid>
      <w:tr w:rsidR="00FB2FD7" w:rsidTr="00EA25BA">
        <w:tc>
          <w:tcPr>
            <w:tcW w:w="9005" w:type="dxa"/>
          </w:tcPr>
          <w:p w:rsidR="0095407D" w:rsidRDefault="00FB2FD7" w:rsidP="00EA25BA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 xml:space="preserve"> </w:t>
            </w:r>
            <w:proofErr w:type="gramStart"/>
            <w:r>
              <w:rPr>
                <w:rFonts w:ascii="Arial" w:eastAsia="Arial" w:hAnsi="Arial" w:cs="Arial"/>
                <w:b/>
                <w:sz w:val="24"/>
                <w:szCs w:val="24"/>
              </w:rPr>
              <w:t>2</w:t>
            </w:r>
            <w:proofErr w:type="gram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,Quantidade de material/serviço da solução a ser contratada </w:t>
            </w:r>
          </w:p>
          <w:p w:rsidR="00FB2FD7" w:rsidRDefault="0095407D" w:rsidP="00EA25BA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95407D">
              <w:rPr>
                <w:rFonts w:ascii="Arial" w:eastAsia="Arial" w:hAnsi="Arial" w:cs="Arial"/>
                <w:sz w:val="24"/>
                <w:szCs w:val="24"/>
              </w:rPr>
              <w:t xml:space="preserve">Visto o consumo médio e considerando a projeção de reajustes, e a possibilidade de surgirem fatos supervenientes que possam alavancar os gastos com </w:t>
            </w:r>
            <w:r w:rsidR="006D1F3F">
              <w:rPr>
                <w:rFonts w:ascii="Arial" w:eastAsia="Arial" w:hAnsi="Arial" w:cs="Arial"/>
                <w:sz w:val="24"/>
                <w:szCs w:val="24"/>
              </w:rPr>
              <w:t xml:space="preserve">SERVIÇO DE TELEFONIA FIXA </w:t>
            </w:r>
            <w:r w:rsidRPr="0095407D">
              <w:rPr>
                <w:rFonts w:ascii="Arial" w:eastAsia="Arial" w:hAnsi="Arial" w:cs="Arial"/>
                <w:sz w:val="24"/>
                <w:szCs w:val="24"/>
              </w:rPr>
              <w:t>se que a referida contratação tenha valor</w:t>
            </w:r>
            <w:r w:rsidR="006D1F3F">
              <w:rPr>
                <w:rFonts w:ascii="Arial" w:eastAsia="Arial" w:hAnsi="Arial" w:cs="Arial"/>
                <w:sz w:val="24"/>
                <w:szCs w:val="24"/>
              </w:rPr>
              <w:t xml:space="preserve"> igual ou superior a R$ 3.000,00,</w:t>
            </w:r>
            <w:r w:rsidRPr="0095407D">
              <w:rPr>
                <w:rFonts w:ascii="Arial" w:eastAsia="Arial" w:hAnsi="Arial" w:cs="Arial"/>
                <w:sz w:val="24"/>
                <w:szCs w:val="24"/>
              </w:rPr>
              <w:t xml:space="preserve"> valor estimado da ultima </w:t>
            </w:r>
            <w:proofErr w:type="gramStart"/>
            <w:r w:rsidRPr="0095407D">
              <w:rPr>
                <w:rFonts w:ascii="Arial" w:eastAsia="Arial" w:hAnsi="Arial" w:cs="Arial"/>
                <w:sz w:val="24"/>
                <w:szCs w:val="24"/>
              </w:rPr>
              <w:t>contratação</w:t>
            </w:r>
            <w:proofErr w:type="gramEnd"/>
            <w:r w:rsidRPr="0095407D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FB2FD7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  <w:p w:rsidR="00FB2FD7" w:rsidRDefault="00FB2FD7" w:rsidP="0095407D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rPr>
                <w:rFonts w:ascii="Arial" w:eastAsia="Arial" w:hAnsi="Arial" w:cs="Arial"/>
                <w:sz w:val="24"/>
                <w:szCs w:val="24"/>
              </w:rPr>
            </w:pPr>
            <w:r w:rsidRPr="00EA25BA"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  <w:t xml:space="preserve">   </w:t>
            </w:r>
          </w:p>
        </w:tc>
      </w:tr>
    </w:tbl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FB2FD7" w:rsidRPr="00EA25BA" w:rsidRDefault="00FB2FD7" w:rsidP="00FB2FD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0" w:line="240" w:lineRule="auto"/>
        <w:ind w:left="-57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3</w:t>
      </w:r>
      <w:r w:rsidRPr="00EA25BA">
        <w:rPr>
          <w:rFonts w:ascii="Arial" w:eastAsia="Arial" w:hAnsi="Arial" w:cs="Arial"/>
          <w:b/>
          <w:color w:val="000000" w:themeColor="text1"/>
          <w:sz w:val="24"/>
          <w:szCs w:val="24"/>
        </w:rPr>
        <w:t>.</w:t>
      </w:r>
      <w:proofErr w:type="gramEnd"/>
      <w:r w:rsidRPr="00EA25BA">
        <w:rPr>
          <w:rFonts w:ascii="Arial" w:eastAsia="Arial" w:hAnsi="Arial" w:cs="Arial"/>
          <w:b/>
          <w:color w:val="000000" w:themeColor="text1"/>
          <w:sz w:val="24"/>
          <w:szCs w:val="24"/>
        </w:rPr>
        <w:t>Previsão de data em que deve ser assinado o instrumento contratual/ realizada a prestação do serviço/entregue o material</w:t>
      </w:r>
    </w:p>
    <w:p w:rsidR="00EA25BA" w:rsidRPr="00EA25BA" w:rsidRDefault="0095407D" w:rsidP="00FB2FD7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after="0" w:line="240" w:lineRule="auto"/>
        <w:ind w:left="-57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17 de maio de 2024 </w:t>
      </w:r>
    </w:p>
    <w:p w:rsidR="00FB2FD7" w:rsidRDefault="00FB2FD7" w:rsidP="00FB2FD7">
      <w:pPr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Submeto Documento de Formalização da Demanda para avaliação.</w:t>
      </w:r>
    </w:p>
    <w:p w:rsidR="0095407D" w:rsidRDefault="0095407D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95407D" w:rsidRDefault="0095407D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95407D" w:rsidP="0095407D">
      <w:pPr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Ribeirão do Pinhal, 02 de maio de 2024.</w:t>
      </w:r>
    </w:p>
    <w:p w:rsidR="00FB2FD7" w:rsidRDefault="00FB2FD7" w:rsidP="00FB2FD7">
      <w:pPr>
        <w:jc w:val="center"/>
        <w:rPr>
          <w:rFonts w:ascii="Arial" w:eastAsia="Arial" w:hAnsi="Arial" w:cs="Arial"/>
          <w:sz w:val="24"/>
          <w:szCs w:val="24"/>
        </w:rPr>
      </w:pPr>
    </w:p>
    <w:p w:rsidR="00FB2FD7" w:rsidRDefault="00FB2FD7" w:rsidP="00FB2FD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Tabatha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Karine Ribeiro Lopes</w:t>
      </w:r>
    </w:p>
    <w:p w:rsidR="00FB2FD7" w:rsidRDefault="00FB2FD7" w:rsidP="00FB2FD7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Diretora do Legislativo</w:t>
      </w:r>
    </w:p>
    <w:p w:rsidR="007C50AB" w:rsidRPr="00FB2FD7" w:rsidRDefault="007C50AB" w:rsidP="00FB2FD7"/>
    <w:sectPr w:rsidR="007C50AB" w:rsidRPr="00FB2FD7" w:rsidSect="00E56141">
      <w:headerReference w:type="default" r:id="rId8"/>
      <w:footerReference w:type="default" r:id="rId9"/>
      <w:pgSz w:w="11906" w:h="16838"/>
      <w:pgMar w:top="1418" w:right="1416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3F" w:rsidRDefault="006D1F3F" w:rsidP="00254B56">
      <w:pPr>
        <w:spacing w:after="0" w:line="240" w:lineRule="auto"/>
      </w:pPr>
      <w:r>
        <w:separator/>
      </w:r>
    </w:p>
  </w:endnote>
  <w:endnote w:type="continuationSeparator" w:id="0">
    <w:p w:rsidR="006D1F3F" w:rsidRDefault="006D1F3F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F3F" w:rsidRPr="00254B56" w:rsidRDefault="006D1F3F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Rua Paraná, 999 – Caixa Postal: 31 – </w:t>
    </w:r>
    <w:proofErr w:type="spellStart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Fone/Fax: (0**43) 3551.1663</w:t>
    </w:r>
  </w:p>
  <w:p w:rsidR="006D1F3F" w:rsidRPr="00254B56" w:rsidRDefault="006D1F3F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6D1F3F" w:rsidRDefault="006D1F3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3F" w:rsidRDefault="006D1F3F" w:rsidP="00254B56">
      <w:pPr>
        <w:spacing w:after="0" w:line="240" w:lineRule="auto"/>
      </w:pPr>
      <w:r>
        <w:separator/>
      </w:r>
    </w:p>
  </w:footnote>
  <w:footnote w:type="continuationSeparator" w:id="0">
    <w:p w:rsidR="006D1F3F" w:rsidRDefault="006D1F3F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F3F" w:rsidRPr="00254B56" w:rsidRDefault="006D1F3F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5F95344E" wp14:editId="7A048AA5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:rsidR="006D1F3F" w:rsidRDefault="006D1F3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0D5B2C"/>
    <w:rsid w:val="001027BA"/>
    <w:rsid w:val="001B4D3D"/>
    <w:rsid w:val="001E7A1C"/>
    <w:rsid w:val="00212D80"/>
    <w:rsid w:val="00234BC9"/>
    <w:rsid w:val="00254B56"/>
    <w:rsid w:val="00302E30"/>
    <w:rsid w:val="00310752"/>
    <w:rsid w:val="00345677"/>
    <w:rsid w:val="00362A3B"/>
    <w:rsid w:val="003D5E4B"/>
    <w:rsid w:val="00465D9A"/>
    <w:rsid w:val="005807B3"/>
    <w:rsid w:val="005A4907"/>
    <w:rsid w:val="005B1716"/>
    <w:rsid w:val="005D17CF"/>
    <w:rsid w:val="005F2565"/>
    <w:rsid w:val="0069267E"/>
    <w:rsid w:val="006C12D9"/>
    <w:rsid w:val="006D1F3F"/>
    <w:rsid w:val="00795134"/>
    <w:rsid w:val="007C50AB"/>
    <w:rsid w:val="007C5993"/>
    <w:rsid w:val="00897373"/>
    <w:rsid w:val="009061F1"/>
    <w:rsid w:val="0095407D"/>
    <w:rsid w:val="00B15CAC"/>
    <w:rsid w:val="00BF458D"/>
    <w:rsid w:val="00C11505"/>
    <w:rsid w:val="00C55254"/>
    <w:rsid w:val="00C95575"/>
    <w:rsid w:val="00CC5784"/>
    <w:rsid w:val="00CF7D5D"/>
    <w:rsid w:val="00D03C92"/>
    <w:rsid w:val="00D40DE0"/>
    <w:rsid w:val="00DF3CBD"/>
    <w:rsid w:val="00DF4885"/>
    <w:rsid w:val="00E04454"/>
    <w:rsid w:val="00E56141"/>
    <w:rsid w:val="00EA25BA"/>
    <w:rsid w:val="00F74CAB"/>
    <w:rsid w:val="00FB2FD7"/>
    <w:rsid w:val="00FC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2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2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7C5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Camara22</cp:lastModifiedBy>
  <cp:revision>29</cp:revision>
  <cp:lastPrinted>2024-05-02T16:56:00Z</cp:lastPrinted>
  <dcterms:created xsi:type="dcterms:W3CDTF">2023-03-28T18:55:00Z</dcterms:created>
  <dcterms:modified xsi:type="dcterms:W3CDTF">2024-05-02T19:17:00Z</dcterms:modified>
</cp:coreProperties>
</file>