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C8DF9" w14:textId="34A6CBAE" w:rsidR="002E2B2B" w:rsidRDefault="002E2B2B" w:rsidP="0090371C">
      <w:pPr>
        <w:rPr>
          <w:rFonts w:cs="Arial"/>
          <w:color w:val="5B5B5F"/>
          <w:sz w:val="32"/>
          <w:szCs w:val="32"/>
        </w:rPr>
      </w:pPr>
    </w:p>
    <w:p w14:paraId="50CEE3F7" w14:textId="2F8DA07B" w:rsidR="005E0251" w:rsidRPr="004F4FDB" w:rsidRDefault="004F4FDB" w:rsidP="0090371C">
      <w:pPr>
        <w:rPr>
          <w:rFonts w:cs="Arial"/>
          <w:b/>
          <w:bCs/>
          <w:color w:val="000000" w:themeColor="text1"/>
          <w:sz w:val="28"/>
          <w:szCs w:val="32"/>
        </w:rPr>
      </w:pPr>
      <w:r w:rsidRPr="004F4FDB">
        <w:rPr>
          <w:rFonts w:cs="Arial"/>
          <w:b/>
          <w:bCs/>
          <w:color w:val="000000" w:themeColor="text1"/>
          <w:sz w:val="28"/>
          <w:szCs w:val="56"/>
        </w:rPr>
        <w:t>DISPENSA</w:t>
      </w:r>
      <w:r>
        <w:rPr>
          <w:rFonts w:cs="Arial"/>
          <w:b/>
          <w:bCs/>
          <w:color w:val="000000" w:themeColor="text1"/>
          <w:sz w:val="28"/>
          <w:szCs w:val="56"/>
        </w:rPr>
        <w:t xml:space="preserve"> DE LICITAÇÃO N.º </w:t>
      </w:r>
      <w:r w:rsidR="00985533">
        <w:rPr>
          <w:rFonts w:cs="Arial"/>
          <w:b/>
          <w:bCs/>
          <w:color w:val="000000" w:themeColor="text1"/>
          <w:sz w:val="28"/>
          <w:szCs w:val="32"/>
        </w:rPr>
        <w:t>11/2024</w:t>
      </w:r>
    </w:p>
    <w:p w14:paraId="3D7A6005" w14:textId="77777777" w:rsidR="009C2BD5" w:rsidRDefault="009C2BD5" w:rsidP="0090371C">
      <w:pPr>
        <w:rPr>
          <w:rFonts w:cs="Arial"/>
          <w:b/>
          <w:bCs/>
          <w:color w:val="405CA1"/>
          <w:sz w:val="28"/>
          <w:szCs w:val="28"/>
        </w:rPr>
      </w:pPr>
    </w:p>
    <w:p w14:paraId="3290EA65" w14:textId="77777777" w:rsidR="009C2BD5" w:rsidRDefault="009C2BD5" w:rsidP="0090371C">
      <w:pPr>
        <w:rPr>
          <w:rFonts w:cs="Arial"/>
          <w:b/>
          <w:bCs/>
          <w:color w:val="405CA1"/>
          <w:sz w:val="28"/>
          <w:szCs w:val="28"/>
        </w:rPr>
      </w:pPr>
    </w:p>
    <w:p w14:paraId="2C0C5DCA" w14:textId="298E7228" w:rsidR="005E0251" w:rsidRPr="004F4FDB" w:rsidRDefault="005E0251" w:rsidP="0090371C">
      <w:pPr>
        <w:rPr>
          <w:rFonts w:cs="Arial"/>
          <w:b/>
          <w:bCs/>
          <w:color w:val="000000" w:themeColor="text1"/>
          <w:sz w:val="28"/>
          <w:szCs w:val="32"/>
        </w:rPr>
      </w:pPr>
      <w:r w:rsidRPr="004F4FDB">
        <w:rPr>
          <w:rFonts w:cs="Arial"/>
          <w:b/>
          <w:bCs/>
          <w:color w:val="000000" w:themeColor="text1"/>
          <w:sz w:val="28"/>
          <w:szCs w:val="32"/>
        </w:rPr>
        <w:t>CONTRATANTE</w:t>
      </w:r>
    </w:p>
    <w:p w14:paraId="7176C6CD" w14:textId="08E631D1" w:rsidR="005E0251" w:rsidRPr="004F4FDB" w:rsidRDefault="004F4FDB" w:rsidP="0090371C">
      <w:pPr>
        <w:rPr>
          <w:rFonts w:cs="Arial"/>
          <w:color w:val="000000" w:themeColor="text1"/>
          <w:sz w:val="28"/>
          <w:szCs w:val="28"/>
        </w:rPr>
      </w:pPr>
      <w:r w:rsidRPr="004F4FDB">
        <w:rPr>
          <w:rFonts w:cs="Arial"/>
          <w:color w:val="000000" w:themeColor="text1"/>
          <w:sz w:val="28"/>
          <w:szCs w:val="28"/>
        </w:rPr>
        <w:t>MUNICÍPIO DE ENGENHEIRO BELTRÃO</w:t>
      </w:r>
    </w:p>
    <w:p w14:paraId="74B59E0E" w14:textId="77777777" w:rsidR="005E0251" w:rsidRPr="004F4FDB" w:rsidRDefault="005E0251" w:rsidP="0090371C">
      <w:pPr>
        <w:rPr>
          <w:rFonts w:cs="Arial"/>
          <w:color w:val="000000" w:themeColor="text1"/>
          <w:sz w:val="28"/>
          <w:szCs w:val="32"/>
        </w:rPr>
      </w:pPr>
    </w:p>
    <w:p w14:paraId="767D7B64" w14:textId="5789525D" w:rsidR="005E0251" w:rsidRPr="004F4FDB" w:rsidRDefault="005E0251" w:rsidP="0090371C">
      <w:pPr>
        <w:rPr>
          <w:rFonts w:cs="Arial"/>
          <w:b/>
          <w:bCs/>
          <w:color w:val="000000" w:themeColor="text1"/>
          <w:sz w:val="28"/>
          <w:szCs w:val="20"/>
        </w:rPr>
      </w:pPr>
      <w:r w:rsidRPr="004F4FDB">
        <w:rPr>
          <w:rFonts w:cs="Arial"/>
          <w:b/>
          <w:bCs/>
          <w:color w:val="000000" w:themeColor="text1"/>
          <w:sz w:val="28"/>
          <w:szCs w:val="32"/>
        </w:rPr>
        <w:t>OBJETO</w:t>
      </w:r>
    </w:p>
    <w:p w14:paraId="46F3925B" w14:textId="38477232" w:rsidR="005E0251" w:rsidRPr="004F4FDB" w:rsidRDefault="006708A0" w:rsidP="0090371C">
      <w:pPr>
        <w:jc w:val="both"/>
        <w:rPr>
          <w:rFonts w:cs="Arial"/>
          <w:color w:val="000000" w:themeColor="text1"/>
          <w:sz w:val="28"/>
        </w:rPr>
      </w:pPr>
      <w:r>
        <w:rPr>
          <w:rFonts w:cs="Arial"/>
          <w:color w:val="000000" w:themeColor="text1"/>
          <w:sz w:val="28"/>
        </w:rPr>
        <w:t xml:space="preserve">Contratação de empresa para </w:t>
      </w:r>
      <w:r w:rsidR="00985533" w:rsidRPr="00985533">
        <w:rPr>
          <w:rFonts w:cs="Arial"/>
          <w:color w:val="000000" w:themeColor="text1"/>
          <w:sz w:val="28"/>
        </w:rPr>
        <w:t> </w:t>
      </w:r>
      <w:r w:rsidR="00985533">
        <w:rPr>
          <w:rFonts w:cs="Arial"/>
          <w:color w:val="000000" w:themeColor="text1"/>
          <w:sz w:val="28"/>
        </w:rPr>
        <w:t>p</w:t>
      </w:r>
      <w:r w:rsidR="00985533" w:rsidRPr="00985533">
        <w:rPr>
          <w:rFonts w:cs="Arial"/>
          <w:color w:val="000000" w:themeColor="text1"/>
          <w:sz w:val="28"/>
        </w:rPr>
        <w:t>restação de serviço para desmontagem, retirada e transporte de estrutura metálica de posto de combustível localizado na Rodovia/Trevo de Engenheiro Beltrão</w:t>
      </w:r>
      <w:r w:rsidR="004F4FDB" w:rsidRPr="004F4FDB">
        <w:rPr>
          <w:rFonts w:cs="Arial"/>
          <w:color w:val="000000" w:themeColor="text1"/>
          <w:sz w:val="28"/>
        </w:rPr>
        <w:t>.</w:t>
      </w:r>
      <w:r w:rsidR="005E0251" w:rsidRPr="004F4FDB">
        <w:rPr>
          <w:rFonts w:cs="Arial"/>
          <w:color w:val="000000" w:themeColor="text1"/>
          <w:sz w:val="28"/>
        </w:rPr>
        <w:t xml:space="preserve"> </w:t>
      </w:r>
    </w:p>
    <w:p w14:paraId="09427D9C" w14:textId="77777777" w:rsidR="005E0251" w:rsidRPr="004F4FDB" w:rsidRDefault="005E0251" w:rsidP="0090371C">
      <w:pPr>
        <w:rPr>
          <w:rFonts w:cs="Arial"/>
          <w:color w:val="000000" w:themeColor="text1"/>
          <w:sz w:val="28"/>
          <w:szCs w:val="32"/>
        </w:rPr>
      </w:pPr>
    </w:p>
    <w:p w14:paraId="56D98743" w14:textId="77777777" w:rsidR="005E0251" w:rsidRPr="004F4FDB" w:rsidRDefault="005E0251" w:rsidP="0090371C">
      <w:pPr>
        <w:rPr>
          <w:rFonts w:cs="Arial"/>
          <w:b/>
          <w:bCs/>
          <w:color w:val="000000" w:themeColor="text1"/>
          <w:sz w:val="28"/>
          <w:szCs w:val="32"/>
        </w:rPr>
      </w:pPr>
      <w:r w:rsidRPr="004F4FDB">
        <w:rPr>
          <w:rFonts w:cs="Arial"/>
          <w:b/>
          <w:bCs/>
          <w:color w:val="000000" w:themeColor="text1"/>
          <w:sz w:val="28"/>
          <w:szCs w:val="32"/>
        </w:rPr>
        <w:t>VALOR TOTAL DA CONTRATAÇÃO</w:t>
      </w:r>
    </w:p>
    <w:p w14:paraId="7226FB04" w14:textId="515C57AA" w:rsidR="005E0251" w:rsidRPr="004F4FDB" w:rsidRDefault="005E0251" w:rsidP="0090371C">
      <w:pPr>
        <w:rPr>
          <w:rFonts w:cs="Arial"/>
          <w:color w:val="000000" w:themeColor="text1"/>
          <w:sz w:val="28"/>
          <w:szCs w:val="28"/>
        </w:rPr>
      </w:pPr>
      <w:r w:rsidRPr="004F4FDB">
        <w:rPr>
          <w:rFonts w:cs="Arial"/>
          <w:color w:val="000000" w:themeColor="text1"/>
          <w:sz w:val="28"/>
          <w:szCs w:val="28"/>
        </w:rPr>
        <w:t xml:space="preserve">R$ </w:t>
      </w:r>
      <w:r w:rsidR="00985533">
        <w:rPr>
          <w:rFonts w:cs="Arial"/>
          <w:color w:val="000000" w:themeColor="text1"/>
          <w:sz w:val="28"/>
          <w:szCs w:val="28"/>
        </w:rPr>
        <w:t>7</w:t>
      </w:r>
      <w:r w:rsidR="006708A0">
        <w:rPr>
          <w:rFonts w:cs="Arial"/>
          <w:color w:val="000000" w:themeColor="text1"/>
          <w:sz w:val="28"/>
          <w:szCs w:val="28"/>
        </w:rPr>
        <w:t>.</w:t>
      </w:r>
      <w:r w:rsidR="00985533">
        <w:rPr>
          <w:rFonts w:cs="Arial"/>
          <w:color w:val="000000" w:themeColor="text1"/>
          <w:sz w:val="28"/>
          <w:szCs w:val="28"/>
        </w:rPr>
        <w:t>200</w:t>
      </w:r>
      <w:r w:rsidR="006708A0">
        <w:rPr>
          <w:rFonts w:cs="Arial"/>
          <w:color w:val="000000" w:themeColor="text1"/>
          <w:sz w:val="28"/>
          <w:szCs w:val="28"/>
        </w:rPr>
        <w:t>.</w:t>
      </w:r>
      <w:r w:rsidR="00985533">
        <w:rPr>
          <w:rFonts w:cs="Arial"/>
          <w:color w:val="000000" w:themeColor="text1"/>
          <w:sz w:val="28"/>
          <w:szCs w:val="28"/>
        </w:rPr>
        <w:t>00</w:t>
      </w:r>
    </w:p>
    <w:p w14:paraId="5C78B4F3" w14:textId="77777777" w:rsidR="005E0251" w:rsidRPr="004F4FDB" w:rsidRDefault="005E0251" w:rsidP="0090371C">
      <w:pPr>
        <w:rPr>
          <w:rFonts w:cs="Arial"/>
          <w:color w:val="000000" w:themeColor="text1"/>
          <w:sz w:val="28"/>
          <w:szCs w:val="32"/>
        </w:rPr>
      </w:pPr>
    </w:p>
    <w:p w14:paraId="481BBF7F" w14:textId="77777777" w:rsidR="004F4FDB" w:rsidRDefault="004F4FDB" w:rsidP="0090371C">
      <w:pPr>
        <w:jc w:val="both"/>
        <w:rPr>
          <w:rFonts w:cs="Arial"/>
          <w:b/>
          <w:bCs/>
          <w:color w:val="000000" w:themeColor="text1"/>
          <w:sz w:val="28"/>
          <w:szCs w:val="32"/>
        </w:rPr>
      </w:pPr>
      <w:r>
        <w:rPr>
          <w:rFonts w:cs="Arial"/>
          <w:b/>
          <w:bCs/>
          <w:color w:val="000000" w:themeColor="text1"/>
          <w:sz w:val="28"/>
          <w:szCs w:val="32"/>
        </w:rPr>
        <w:t xml:space="preserve">DATA LIMITE PARA ENTREGA DE PROPOSTAS E DOCUMENTOS DE HABILITAÇÃO: </w:t>
      </w:r>
    </w:p>
    <w:p w14:paraId="54A9D469" w14:textId="5E7B8B7A" w:rsidR="005E0251" w:rsidRPr="004F4FDB" w:rsidRDefault="006708A0" w:rsidP="0090371C">
      <w:pPr>
        <w:rPr>
          <w:rFonts w:cs="Arial"/>
          <w:color w:val="000000" w:themeColor="text1"/>
          <w:sz w:val="28"/>
          <w:szCs w:val="32"/>
        </w:rPr>
      </w:pPr>
      <w:r>
        <w:rPr>
          <w:rFonts w:cs="Arial"/>
          <w:color w:val="000000" w:themeColor="text1"/>
          <w:sz w:val="28"/>
          <w:szCs w:val="32"/>
        </w:rPr>
        <w:t>15</w:t>
      </w:r>
      <w:r w:rsidR="004F4FDB">
        <w:rPr>
          <w:rFonts w:cs="Arial"/>
          <w:color w:val="000000" w:themeColor="text1"/>
          <w:sz w:val="28"/>
          <w:szCs w:val="32"/>
        </w:rPr>
        <w:t>/</w:t>
      </w:r>
      <w:r>
        <w:rPr>
          <w:rFonts w:cs="Arial"/>
          <w:color w:val="000000" w:themeColor="text1"/>
          <w:sz w:val="28"/>
          <w:szCs w:val="32"/>
        </w:rPr>
        <w:t>03</w:t>
      </w:r>
      <w:r w:rsidR="004F4FDB">
        <w:rPr>
          <w:rFonts w:cs="Arial"/>
          <w:color w:val="000000" w:themeColor="text1"/>
          <w:sz w:val="28"/>
          <w:szCs w:val="32"/>
        </w:rPr>
        <w:t>/</w:t>
      </w:r>
      <w:r w:rsidR="00C03A85">
        <w:rPr>
          <w:rFonts w:cs="Arial"/>
          <w:color w:val="000000" w:themeColor="text1"/>
          <w:sz w:val="28"/>
          <w:szCs w:val="32"/>
        </w:rPr>
        <w:t>2024</w:t>
      </w:r>
    </w:p>
    <w:p w14:paraId="1246A141" w14:textId="77777777" w:rsidR="005E0251" w:rsidRPr="004F4FDB" w:rsidRDefault="005E0251" w:rsidP="0090371C">
      <w:pPr>
        <w:rPr>
          <w:rFonts w:cs="Arial"/>
          <w:b/>
          <w:bCs/>
          <w:color w:val="000000" w:themeColor="text1"/>
          <w:sz w:val="28"/>
          <w:szCs w:val="32"/>
        </w:rPr>
      </w:pPr>
    </w:p>
    <w:p w14:paraId="3AA4FDAD" w14:textId="77777777" w:rsidR="005E0251" w:rsidRPr="004F4FDB" w:rsidRDefault="005E0251" w:rsidP="0090371C">
      <w:pPr>
        <w:rPr>
          <w:rFonts w:cs="Arial"/>
          <w:b/>
          <w:bCs/>
          <w:color w:val="000000" w:themeColor="text1"/>
          <w:sz w:val="28"/>
          <w:szCs w:val="32"/>
        </w:rPr>
      </w:pPr>
      <w:r w:rsidRPr="004F4FDB">
        <w:rPr>
          <w:rFonts w:cs="Arial"/>
          <w:b/>
          <w:bCs/>
          <w:color w:val="000000" w:themeColor="text1"/>
          <w:sz w:val="28"/>
          <w:szCs w:val="32"/>
        </w:rPr>
        <w:t>PREFERÊNCIA ME/EPP/EQUIPARADAS</w:t>
      </w:r>
    </w:p>
    <w:p w14:paraId="66A49F20" w14:textId="77777777" w:rsidR="005E0251" w:rsidRPr="004F4FDB" w:rsidRDefault="005E0251" w:rsidP="0090371C">
      <w:pPr>
        <w:rPr>
          <w:rFonts w:cs="Arial"/>
          <w:color w:val="000000" w:themeColor="text1"/>
          <w:sz w:val="28"/>
          <w:szCs w:val="28"/>
        </w:rPr>
      </w:pPr>
      <w:r w:rsidRPr="004F4FDB">
        <w:rPr>
          <w:rFonts w:cs="Arial"/>
          <w:color w:val="000000" w:themeColor="text1"/>
          <w:sz w:val="28"/>
          <w:szCs w:val="28"/>
        </w:rPr>
        <w:t>SIM</w:t>
      </w:r>
    </w:p>
    <w:p w14:paraId="16800BD0" w14:textId="6B8E578E" w:rsidR="002B3076" w:rsidRDefault="002B3076" w:rsidP="0090371C">
      <w:pPr>
        <w:rPr>
          <w:rFonts w:ascii="Rawline" w:hAnsi="Rawline" w:cs="Arial"/>
          <w:color w:val="000000" w:themeColor="text1"/>
          <w:sz w:val="28"/>
          <w:szCs w:val="22"/>
        </w:rPr>
      </w:pPr>
    </w:p>
    <w:p w14:paraId="4EC1DC6B" w14:textId="179BEF3C" w:rsidR="004F4FDB" w:rsidRDefault="004F4FDB" w:rsidP="0090371C">
      <w:pPr>
        <w:jc w:val="both"/>
        <w:rPr>
          <w:b/>
          <w:bCs/>
          <w:sz w:val="28"/>
        </w:rPr>
      </w:pPr>
      <w:r w:rsidRPr="004F4FDB">
        <w:rPr>
          <w:b/>
          <w:bCs/>
          <w:sz w:val="28"/>
        </w:rPr>
        <w:t>ENDEREÇO ELETRÔNICO PARA ENVIO DA PROPOSTA E DOCUMEN</w:t>
      </w:r>
      <w:r w:rsidR="00FD0580">
        <w:rPr>
          <w:b/>
          <w:bCs/>
          <w:sz w:val="28"/>
        </w:rPr>
        <w:t>T</w:t>
      </w:r>
      <w:r w:rsidRPr="004F4FDB">
        <w:rPr>
          <w:b/>
          <w:bCs/>
          <w:sz w:val="28"/>
        </w:rPr>
        <w:t>OS DE HABILITAÇÃO</w:t>
      </w:r>
      <w:r>
        <w:rPr>
          <w:b/>
          <w:bCs/>
          <w:sz w:val="28"/>
        </w:rPr>
        <w:t>:</w:t>
      </w:r>
    </w:p>
    <w:p w14:paraId="0D08EE73" w14:textId="2A0787E1" w:rsidR="004F4FDB" w:rsidRDefault="00011C94" w:rsidP="0090371C">
      <w:pPr>
        <w:rPr>
          <w:sz w:val="28"/>
        </w:rPr>
      </w:pPr>
      <w:hyperlink r:id="rId11" w:history="1">
        <w:r w:rsidR="00CC0707" w:rsidRPr="00E33DD1">
          <w:rPr>
            <w:rStyle w:val="Hyperlink"/>
            <w:sz w:val="28"/>
          </w:rPr>
          <w:t>licitacao@engenheirobeltrao.pr.gov.br</w:t>
        </w:r>
      </w:hyperlink>
    </w:p>
    <w:p w14:paraId="47B0DDF6" w14:textId="77777777" w:rsidR="00CC0707" w:rsidRPr="004F4FDB" w:rsidRDefault="00CC0707" w:rsidP="0090371C">
      <w:pPr>
        <w:rPr>
          <w:rFonts w:ascii="Rawline" w:hAnsi="Rawline" w:cs="Arial"/>
          <w:color w:val="000000" w:themeColor="text1"/>
          <w:sz w:val="28"/>
          <w:szCs w:val="22"/>
        </w:rPr>
      </w:pPr>
    </w:p>
    <w:p w14:paraId="269402DF" w14:textId="77777777" w:rsidR="00FD0580" w:rsidRDefault="00FD0580" w:rsidP="0090371C">
      <w:pPr>
        <w:tabs>
          <w:tab w:val="center" w:pos="4550"/>
          <w:tab w:val="left" w:pos="5818"/>
        </w:tabs>
        <w:ind w:right="260"/>
        <w:jc w:val="right"/>
        <w:rPr>
          <w:color w:val="8496B0" w:themeColor="text2" w:themeTint="99"/>
          <w:spacing w:val="60"/>
          <w:sz w:val="24"/>
        </w:rPr>
      </w:pPr>
    </w:p>
    <w:p w14:paraId="20D930C0" w14:textId="513DC4C0" w:rsidR="002B3076" w:rsidRPr="00AF46E0" w:rsidRDefault="002B3076" w:rsidP="0090371C">
      <w:pPr>
        <w:jc w:val="center"/>
        <w:rPr>
          <w:rFonts w:ascii="Rawline" w:hAnsi="Rawline" w:cs="Arial"/>
          <w:color w:val="FF0000"/>
          <w:sz w:val="22"/>
          <w:szCs w:val="22"/>
        </w:rPr>
      </w:pPr>
    </w:p>
    <w:p w14:paraId="49B1EB7E" w14:textId="77777777" w:rsidR="002B3076" w:rsidRPr="00AF46E0" w:rsidRDefault="002B3076" w:rsidP="0090371C">
      <w:pPr>
        <w:rPr>
          <w:rFonts w:ascii="Rawline" w:hAnsi="Rawline" w:cs="Arial"/>
          <w:color w:val="FF0000"/>
          <w:sz w:val="22"/>
          <w:szCs w:val="22"/>
        </w:rPr>
      </w:pPr>
      <w:r w:rsidRPr="00AF46E0">
        <w:rPr>
          <w:rFonts w:ascii="Rawline" w:hAnsi="Rawline" w:cs="Arial"/>
          <w:color w:val="FF0000"/>
          <w:sz w:val="22"/>
          <w:szCs w:val="22"/>
        </w:rPr>
        <w:br w:type="page"/>
      </w:r>
    </w:p>
    <w:p w14:paraId="590052CD" w14:textId="43A7B9AB" w:rsidR="00FD0580" w:rsidRPr="00BF019B" w:rsidRDefault="00FD0580" w:rsidP="0090371C">
      <w:pPr>
        <w:ind w:right="-1"/>
        <w:jc w:val="center"/>
        <w:rPr>
          <w:rFonts w:cs="Arial"/>
          <w:b/>
          <w:bCs/>
          <w:iCs/>
          <w:color w:val="000000"/>
          <w:szCs w:val="20"/>
        </w:rPr>
      </w:pPr>
      <w:r>
        <w:rPr>
          <w:rFonts w:cs="Arial"/>
          <w:b/>
          <w:bCs/>
          <w:color w:val="000000"/>
          <w:szCs w:val="20"/>
        </w:rPr>
        <w:lastRenderedPageBreak/>
        <w:t>DISPENSA DE LICITAÇÃO</w:t>
      </w:r>
    </w:p>
    <w:p w14:paraId="7C756DC4" w14:textId="77777777" w:rsidR="00FD0580" w:rsidRPr="00BF019B" w:rsidRDefault="00FD0580" w:rsidP="0090371C">
      <w:pPr>
        <w:jc w:val="center"/>
        <w:rPr>
          <w:rFonts w:cs="Arial"/>
          <w:b/>
          <w:bCs/>
          <w:color w:val="000000" w:themeColor="text1"/>
          <w:szCs w:val="20"/>
        </w:rPr>
      </w:pPr>
      <w:r w:rsidRPr="00BF019B">
        <w:rPr>
          <w:rFonts w:cs="Arial"/>
          <w:b/>
          <w:bCs/>
          <w:color w:val="000000" w:themeColor="text1"/>
          <w:szCs w:val="20"/>
        </w:rPr>
        <w:t>PREFEITURA MUNICIPAL DE ENGENHEIRO BELTRÃO</w:t>
      </w:r>
    </w:p>
    <w:p w14:paraId="4000FC9A" w14:textId="77777777" w:rsidR="00FD0580" w:rsidRPr="00BF019B" w:rsidRDefault="00FD0580" w:rsidP="0090371C">
      <w:pPr>
        <w:jc w:val="center"/>
        <w:rPr>
          <w:rFonts w:cs="Arial"/>
          <w:b/>
          <w:bCs/>
          <w:color w:val="FF0000"/>
          <w:szCs w:val="20"/>
        </w:rPr>
      </w:pPr>
    </w:p>
    <w:p w14:paraId="00E7784A" w14:textId="5D81055F" w:rsidR="00FD0580" w:rsidRPr="002D18A1" w:rsidRDefault="00FD0580" w:rsidP="0090371C">
      <w:pPr>
        <w:jc w:val="center"/>
        <w:rPr>
          <w:rFonts w:cs="Arial"/>
          <w:b/>
          <w:bCs/>
          <w:color w:val="000000" w:themeColor="text1"/>
          <w:szCs w:val="20"/>
        </w:rPr>
      </w:pPr>
      <w:r>
        <w:rPr>
          <w:rFonts w:cs="Arial"/>
          <w:b/>
          <w:bCs/>
          <w:color w:val="000000" w:themeColor="text1"/>
          <w:szCs w:val="20"/>
        </w:rPr>
        <w:t>DISPENSA DE LICITAÇÃO</w:t>
      </w:r>
      <w:r w:rsidRPr="002D18A1">
        <w:rPr>
          <w:rFonts w:cs="Arial"/>
          <w:b/>
          <w:bCs/>
          <w:color w:val="000000" w:themeColor="text1"/>
          <w:szCs w:val="20"/>
        </w:rPr>
        <w:t xml:space="preserve"> Nº </w:t>
      </w:r>
      <w:r w:rsidR="00985533">
        <w:rPr>
          <w:rFonts w:cs="Arial"/>
          <w:b/>
          <w:bCs/>
          <w:color w:val="000000" w:themeColor="text1"/>
          <w:szCs w:val="20"/>
        </w:rPr>
        <w:t>11/2024</w:t>
      </w:r>
    </w:p>
    <w:p w14:paraId="4AFE6847" w14:textId="0881F7FB" w:rsidR="00FD0580" w:rsidRPr="002D18A1" w:rsidRDefault="00FD0580" w:rsidP="0090371C">
      <w:pPr>
        <w:jc w:val="center"/>
        <w:rPr>
          <w:rFonts w:cs="Arial"/>
          <w:b/>
          <w:color w:val="000000" w:themeColor="text1"/>
          <w:szCs w:val="20"/>
        </w:rPr>
      </w:pPr>
      <w:r w:rsidRPr="002D18A1">
        <w:rPr>
          <w:rFonts w:cs="Arial"/>
          <w:bCs/>
          <w:color w:val="000000" w:themeColor="text1"/>
          <w:szCs w:val="20"/>
        </w:rPr>
        <w:t xml:space="preserve">(Processo Licitatório n° </w:t>
      </w:r>
      <w:r w:rsidR="00985533">
        <w:rPr>
          <w:rFonts w:cs="Arial"/>
          <w:bCs/>
          <w:color w:val="000000" w:themeColor="text1"/>
          <w:szCs w:val="20"/>
        </w:rPr>
        <w:t>26/2024</w:t>
      </w:r>
      <w:r w:rsidRPr="002D18A1">
        <w:rPr>
          <w:rFonts w:cs="Arial"/>
          <w:bCs/>
          <w:color w:val="000000" w:themeColor="text1"/>
          <w:szCs w:val="20"/>
        </w:rPr>
        <w:t>)</w:t>
      </w:r>
    </w:p>
    <w:p w14:paraId="4DAF75DF" w14:textId="07F825F9" w:rsidR="003D0E1A" w:rsidRPr="00FD0580" w:rsidRDefault="003D0E1A" w:rsidP="0090371C">
      <w:pPr>
        <w:rPr>
          <w:rFonts w:cs="Arial"/>
        </w:rPr>
      </w:pPr>
    </w:p>
    <w:p w14:paraId="47EE507B" w14:textId="64745DB8" w:rsidR="003D0E1A" w:rsidRPr="00FD0580" w:rsidRDefault="003D0E1A" w:rsidP="0090371C">
      <w:pPr>
        <w:snapToGrid w:val="0"/>
        <w:ind w:right="-30" w:firstLine="540"/>
        <w:jc w:val="both"/>
        <w:rPr>
          <w:rFonts w:cs="Arial"/>
          <w:color w:val="000000"/>
        </w:rPr>
      </w:pPr>
      <w:r w:rsidRPr="00B12FC0">
        <w:rPr>
          <w:rFonts w:cs="Arial"/>
        </w:rPr>
        <w:t>Torna-se público que o</w:t>
      </w:r>
      <w:r w:rsidR="00FD0580" w:rsidRPr="00B12FC0">
        <w:rPr>
          <w:rFonts w:cs="Arial"/>
        </w:rPr>
        <w:t xml:space="preserve"> Município de Engenheiro Beltrão</w:t>
      </w:r>
      <w:r w:rsidRPr="00B12FC0">
        <w:rPr>
          <w:rFonts w:cs="Arial"/>
        </w:rPr>
        <w:t>, por meio do</w:t>
      </w:r>
      <w:r w:rsidR="00B12FC0" w:rsidRPr="00B12FC0">
        <w:rPr>
          <w:rFonts w:cs="Arial"/>
        </w:rPr>
        <w:t xml:space="preserve"> Departamento </w:t>
      </w:r>
      <w:r w:rsidRPr="00B12FC0">
        <w:rPr>
          <w:rFonts w:cs="Arial"/>
        </w:rPr>
        <w:t xml:space="preserve">, realizará </w:t>
      </w:r>
      <w:r w:rsidR="00141307" w:rsidRPr="00B12FC0">
        <w:rPr>
          <w:rFonts w:cs="Arial"/>
        </w:rPr>
        <w:t>Dispensa</w:t>
      </w:r>
      <w:r w:rsidR="00B12FC0" w:rsidRPr="00B12FC0">
        <w:rPr>
          <w:rFonts w:cs="Arial"/>
        </w:rPr>
        <w:t xml:space="preserve"> de Licitação</w:t>
      </w:r>
      <w:r w:rsidRPr="00B12FC0">
        <w:rPr>
          <w:rFonts w:cs="Arial"/>
        </w:rPr>
        <w:t xml:space="preserve">, </w:t>
      </w:r>
      <w:r w:rsidRPr="00B12FC0">
        <w:rPr>
          <w:rFonts w:cs="Arial"/>
          <w:bCs/>
        </w:rPr>
        <w:t>com critério de julgamento</w:t>
      </w:r>
      <w:r w:rsidRPr="00B12FC0">
        <w:rPr>
          <w:rFonts w:cs="Arial"/>
          <w:b/>
          <w:bCs/>
        </w:rPr>
        <w:t xml:space="preserve"> </w:t>
      </w:r>
      <w:r w:rsidR="00B12FC0" w:rsidRPr="00B12FC0">
        <w:rPr>
          <w:rFonts w:cs="Arial"/>
          <w:b/>
          <w:bCs/>
        </w:rPr>
        <w:t>menor preço por item</w:t>
      </w:r>
      <w:r w:rsidR="009F7713" w:rsidRPr="00B12FC0">
        <w:rPr>
          <w:rFonts w:cs="Arial"/>
          <w:b/>
          <w:bCs/>
        </w:rPr>
        <w:t xml:space="preserve"> </w:t>
      </w:r>
      <w:r w:rsidR="009F7713" w:rsidRPr="00B12FC0">
        <w:rPr>
          <w:rFonts w:cs="Arial"/>
        </w:rPr>
        <w:t xml:space="preserve">na hipótese do art. 75, inciso </w:t>
      </w:r>
      <w:r w:rsidR="00770F01" w:rsidRPr="00B12FC0">
        <w:rPr>
          <w:rFonts w:cs="Arial"/>
          <w:b/>
        </w:rPr>
        <w:t>II</w:t>
      </w:r>
      <w:r w:rsidR="009F7713" w:rsidRPr="00B12FC0">
        <w:rPr>
          <w:rFonts w:cs="Arial"/>
        </w:rPr>
        <w:t xml:space="preserve">, </w:t>
      </w:r>
      <w:r w:rsidR="00141307" w:rsidRPr="00B12FC0">
        <w:rPr>
          <w:rFonts w:cs="Arial"/>
          <w:bCs/>
        </w:rPr>
        <w:t>nos termos da Lei nº 14.133, de 1º de abril de 2021</w:t>
      </w:r>
      <w:r w:rsidR="00141307" w:rsidRPr="00FD0580">
        <w:rPr>
          <w:rFonts w:cs="Arial"/>
          <w:bCs/>
        </w:rPr>
        <w:t xml:space="preserve">e demais legislação </w:t>
      </w:r>
      <w:r w:rsidR="00D96F4D" w:rsidRPr="00FD0580">
        <w:rPr>
          <w:rFonts w:cs="Arial"/>
          <w:bCs/>
        </w:rPr>
        <w:t>aplicável</w:t>
      </w:r>
      <w:r w:rsidRPr="00FD0580">
        <w:rPr>
          <w:rFonts w:cs="Arial"/>
          <w:color w:val="000000"/>
        </w:rPr>
        <w:t>.</w:t>
      </w:r>
    </w:p>
    <w:p w14:paraId="456D8E29" w14:textId="35A4729D" w:rsidR="00B12FC0" w:rsidRPr="00B12FC0" w:rsidRDefault="00B12FC0" w:rsidP="0090371C">
      <w:pPr>
        <w:jc w:val="both"/>
        <w:rPr>
          <w:rFonts w:cs="Arial"/>
          <w:b/>
          <w:bCs/>
          <w:color w:val="000000" w:themeColor="text1"/>
          <w:szCs w:val="32"/>
        </w:rPr>
      </w:pPr>
      <w:r w:rsidRPr="00B12FC0">
        <w:rPr>
          <w:rFonts w:cs="Arial"/>
          <w:b/>
          <w:bCs/>
          <w:color w:val="000000" w:themeColor="text1"/>
          <w:szCs w:val="32"/>
        </w:rPr>
        <w:t xml:space="preserve">Data </w:t>
      </w:r>
      <w:r>
        <w:rPr>
          <w:rFonts w:cs="Arial"/>
          <w:b/>
          <w:bCs/>
          <w:color w:val="000000" w:themeColor="text1"/>
          <w:szCs w:val="32"/>
        </w:rPr>
        <w:t>l</w:t>
      </w:r>
      <w:r w:rsidRPr="00B12FC0">
        <w:rPr>
          <w:rFonts w:cs="Arial"/>
          <w:b/>
          <w:bCs/>
          <w:color w:val="000000" w:themeColor="text1"/>
          <w:szCs w:val="32"/>
        </w:rPr>
        <w:t xml:space="preserve">imite </w:t>
      </w:r>
      <w:r>
        <w:rPr>
          <w:rFonts w:cs="Arial"/>
          <w:b/>
          <w:bCs/>
          <w:color w:val="000000" w:themeColor="text1"/>
          <w:szCs w:val="32"/>
        </w:rPr>
        <w:t>p</w:t>
      </w:r>
      <w:r w:rsidRPr="00B12FC0">
        <w:rPr>
          <w:rFonts w:cs="Arial"/>
          <w:b/>
          <w:bCs/>
          <w:color w:val="000000" w:themeColor="text1"/>
          <w:szCs w:val="32"/>
        </w:rPr>
        <w:t xml:space="preserve">ara </w:t>
      </w:r>
      <w:r>
        <w:rPr>
          <w:rFonts w:cs="Arial"/>
          <w:b/>
          <w:bCs/>
          <w:color w:val="000000" w:themeColor="text1"/>
          <w:szCs w:val="32"/>
        </w:rPr>
        <w:t>e</w:t>
      </w:r>
      <w:r w:rsidRPr="00B12FC0">
        <w:rPr>
          <w:rFonts w:cs="Arial"/>
          <w:b/>
          <w:bCs/>
          <w:color w:val="000000" w:themeColor="text1"/>
          <w:szCs w:val="32"/>
        </w:rPr>
        <w:t xml:space="preserve">ntrega </w:t>
      </w:r>
      <w:r>
        <w:rPr>
          <w:rFonts w:cs="Arial"/>
          <w:b/>
          <w:bCs/>
          <w:color w:val="000000" w:themeColor="text1"/>
          <w:szCs w:val="32"/>
        </w:rPr>
        <w:t>d</w:t>
      </w:r>
      <w:r w:rsidRPr="00B12FC0">
        <w:rPr>
          <w:rFonts w:cs="Arial"/>
          <w:b/>
          <w:bCs/>
          <w:color w:val="000000" w:themeColor="text1"/>
          <w:szCs w:val="32"/>
        </w:rPr>
        <w:t xml:space="preserve">e </w:t>
      </w:r>
      <w:r>
        <w:rPr>
          <w:rFonts w:cs="Arial"/>
          <w:b/>
          <w:bCs/>
          <w:color w:val="000000" w:themeColor="text1"/>
          <w:szCs w:val="32"/>
        </w:rPr>
        <w:t>p</w:t>
      </w:r>
      <w:r w:rsidRPr="00B12FC0">
        <w:rPr>
          <w:rFonts w:cs="Arial"/>
          <w:b/>
          <w:bCs/>
          <w:color w:val="000000" w:themeColor="text1"/>
          <w:szCs w:val="32"/>
        </w:rPr>
        <w:t xml:space="preserve">ropostas </w:t>
      </w:r>
      <w:r>
        <w:rPr>
          <w:rFonts w:cs="Arial"/>
          <w:b/>
          <w:bCs/>
          <w:color w:val="000000" w:themeColor="text1"/>
          <w:szCs w:val="32"/>
        </w:rPr>
        <w:t>e</w:t>
      </w:r>
      <w:r w:rsidRPr="00B12FC0">
        <w:rPr>
          <w:rFonts w:cs="Arial"/>
          <w:b/>
          <w:bCs/>
          <w:color w:val="000000" w:themeColor="text1"/>
          <w:szCs w:val="32"/>
        </w:rPr>
        <w:t xml:space="preserve"> </w:t>
      </w:r>
      <w:r>
        <w:rPr>
          <w:rFonts w:cs="Arial"/>
          <w:b/>
          <w:bCs/>
          <w:color w:val="000000" w:themeColor="text1"/>
          <w:szCs w:val="32"/>
        </w:rPr>
        <w:t>d</w:t>
      </w:r>
      <w:r w:rsidRPr="00B12FC0">
        <w:rPr>
          <w:rFonts w:cs="Arial"/>
          <w:b/>
          <w:bCs/>
          <w:color w:val="000000" w:themeColor="text1"/>
          <w:szCs w:val="32"/>
        </w:rPr>
        <w:t xml:space="preserve">ocumentos </w:t>
      </w:r>
      <w:r>
        <w:rPr>
          <w:rFonts w:cs="Arial"/>
          <w:b/>
          <w:bCs/>
          <w:color w:val="000000" w:themeColor="text1"/>
          <w:szCs w:val="32"/>
        </w:rPr>
        <w:t>d</w:t>
      </w:r>
      <w:r w:rsidRPr="00B12FC0">
        <w:rPr>
          <w:rFonts w:cs="Arial"/>
          <w:b/>
          <w:bCs/>
          <w:color w:val="000000" w:themeColor="text1"/>
          <w:szCs w:val="32"/>
        </w:rPr>
        <w:t xml:space="preserve">e </w:t>
      </w:r>
      <w:r>
        <w:rPr>
          <w:rFonts w:cs="Arial"/>
          <w:b/>
          <w:bCs/>
          <w:color w:val="000000" w:themeColor="text1"/>
          <w:szCs w:val="32"/>
        </w:rPr>
        <w:t>h</w:t>
      </w:r>
      <w:r w:rsidRPr="00B12FC0">
        <w:rPr>
          <w:rFonts w:cs="Arial"/>
          <w:b/>
          <w:bCs/>
          <w:color w:val="000000" w:themeColor="text1"/>
          <w:szCs w:val="32"/>
        </w:rPr>
        <w:t xml:space="preserve">abilitação: </w:t>
      </w:r>
    </w:p>
    <w:p w14:paraId="20DDD8FD" w14:textId="24A9D06F" w:rsidR="00274570" w:rsidRPr="00B12FC0" w:rsidRDefault="00A225ED" w:rsidP="0090371C">
      <w:pPr>
        <w:jc w:val="both"/>
        <w:rPr>
          <w:rFonts w:cs="Arial"/>
          <w:color w:val="000000" w:themeColor="text1"/>
        </w:rPr>
      </w:pPr>
      <w:r>
        <w:rPr>
          <w:rFonts w:cs="Arial"/>
          <w:color w:val="000000" w:themeColor="text1"/>
          <w:szCs w:val="32"/>
        </w:rPr>
        <w:t>15</w:t>
      </w:r>
      <w:r w:rsidR="00B12FC0" w:rsidRPr="00B12FC0">
        <w:rPr>
          <w:rFonts w:cs="Arial"/>
          <w:color w:val="000000" w:themeColor="text1"/>
          <w:szCs w:val="32"/>
        </w:rPr>
        <w:t>/</w:t>
      </w:r>
      <w:r>
        <w:rPr>
          <w:rFonts w:cs="Arial"/>
          <w:color w:val="000000" w:themeColor="text1"/>
          <w:szCs w:val="32"/>
        </w:rPr>
        <w:t>03</w:t>
      </w:r>
      <w:bookmarkStart w:id="0" w:name="_GoBack"/>
      <w:bookmarkEnd w:id="0"/>
      <w:r w:rsidR="00B12FC0" w:rsidRPr="00B12FC0">
        <w:rPr>
          <w:rFonts w:cs="Arial"/>
          <w:color w:val="000000" w:themeColor="text1"/>
          <w:szCs w:val="32"/>
        </w:rPr>
        <w:t>/</w:t>
      </w:r>
      <w:r w:rsidR="003326C7">
        <w:rPr>
          <w:rFonts w:cs="Arial"/>
          <w:color w:val="000000" w:themeColor="text1"/>
          <w:szCs w:val="32"/>
        </w:rPr>
        <w:t>2024</w:t>
      </w:r>
    </w:p>
    <w:p w14:paraId="00089DE6" w14:textId="6639BA59" w:rsidR="009F7713" w:rsidRPr="00154E9D" w:rsidRDefault="009F7713" w:rsidP="0090371C">
      <w:pPr>
        <w:pStyle w:val="Ttulo1"/>
        <w:numPr>
          <w:ilvl w:val="0"/>
          <w:numId w:val="1"/>
        </w:numPr>
        <w:spacing w:before="0"/>
        <w:rPr>
          <w:rFonts w:ascii="Arial" w:hAnsi="Arial" w:cs="Arial"/>
          <w:b/>
          <w:bCs/>
          <w:color w:val="auto"/>
          <w:sz w:val="20"/>
          <w:szCs w:val="24"/>
        </w:rPr>
      </w:pPr>
      <w:bookmarkStart w:id="1" w:name="_Toc104906818"/>
      <w:r w:rsidRPr="00154E9D">
        <w:rPr>
          <w:rFonts w:ascii="Arial" w:hAnsi="Arial" w:cs="Arial"/>
          <w:b/>
          <w:bCs/>
          <w:color w:val="auto"/>
          <w:sz w:val="20"/>
          <w:szCs w:val="24"/>
        </w:rPr>
        <w:t>OBJETO</w:t>
      </w:r>
      <w:r w:rsidR="00A728B9" w:rsidRPr="00154E9D">
        <w:rPr>
          <w:rFonts w:ascii="Arial" w:hAnsi="Arial" w:cs="Arial"/>
          <w:b/>
          <w:bCs/>
          <w:color w:val="auto"/>
          <w:sz w:val="20"/>
          <w:szCs w:val="24"/>
        </w:rPr>
        <w:t xml:space="preserve"> DA CONTRATAÇÃO DIRETA</w:t>
      </w:r>
      <w:bookmarkEnd w:id="1"/>
    </w:p>
    <w:p w14:paraId="3E2E007D" w14:textId="79B158EE" w:rsidR="00B12FC0" w:rsidRPr="006B0FEF" w:rsidRDefault="009F7713" w:rsidP="0090371C">
      <w:pPr>
        <w:jc w:val="both"/>
        <w:rPr>
          <w:rFonts w:cs="Arial"/>
        </w:rPr>
      </w:pPr>
      <w:r w:rsidRPr="006708A0">
        <w:rPr>
          <w:rFonts w:cs="Arial"/>
          <w:b/>
          <w:bCs/>
          <w:color w:val="000000" w:themeColor="text1"/>
        </w:rPr>
        <w:t>O o</w:t>
      </w:r>
      <w:r w:rsidRPr="006708A0">
        <w:rPr>
          <w:rFonts w:cs="Arial"/>
          <w:color w:val="000000" w:themeColor="text1"/>
        </w:rPr>
        <w:t>bjeto</w:t>
      </w:r>
      <w:r w:rsidRPr="006708A0">
        <w:rPr>
          <w:rFonts w:cs="Arial"/>
        </w:rPr>
        <w:t xml:space="preserve"> d</w:t>
      </w:r>
      <w:r w:rsidR="00A728B9" w:rsidRPr="006708A0">
        <w:rPr>
          <w:rFonts w:cs="Arial"/>
        </w:rPr>
        <w:t>a</w:t>
      </w:r>
      <w:r w:rsidRPr="006708A0">
        <w:rPr>
          <w:rFonts w:cs="Arial"/>
        </w:rPr>
        <w:t xml:space="preserve"> presente </w:t>
      </w:r>
      <w:r w:rsidR="00A728B9" w:rsidRPr="006708A0">
        <w:rPr>
          <w:rFonts w:cs="Arial"/>
        </w:rPr>
        <w:t xml:space="preserve">dispensa </w:t>
      </w:r>
      <w:r w:rsidRPr="006708A0">
        <w:rPr>
          <w:rFonts w:cs="Arial"/>
        </w:rPr>
        <w:t xml:space="preserve">é a escolha da proposta mais vantajosa para a </w:t>
      </w:r>
      <w:r w:rsidR="006708A0">
        <w:rPr>
          <w:rFonts w:cs="Arial"/>
          <w:color w:val="000000" w:themeColor="text1"/>
        </w:rPr>
        <w:t>c</w:t>
      </w:r>
      <w:r w:rsidR="006708A0" w:rsidRPr="006708A0">
        <w:rPr>
          <w:rFonts w:cs="Arial"/>
          <w:color w:val="000000" w:themeColor="text1"/>
        </w:rPr>
        <w:t xml:space="preserve">ontratação de empresa para </w:t>
      </w:r>
      <w:r w:rsidR="00985533" w:rsidRPr="00985533">
        <w:rPr>
          <w:rFonts w:cs="Arial"/>
          <w:color w:val="000000" w:themeColor="text1"/>
        </w:rPr>
        <w:t> </w:t>
      </w:r>
      <w:r w:rsidR="00985533">
        <w:rPr>
          <w:rFonts w:cs="Arial"/>
          <w:color w:val="000000" w:themeColor="text1"/>
        </w:rPr>
        <w:t>p</w:t>
      </w:r>
      <w:r w:rsidR="00985533" w:rsidRPr="00985533">
        <w:rPr>
          <w:rFonts w:cs="Arial"/>
          <w:color w:val="000000" w:themeColor="text1"/>
        </w:rPr>
        <w:t>restação de serviço para desmontagem, retirada e transporte de estrutura metálica de posto de combustível localizado na Rodovia/Trevo de Engenheiro Beltrão</w:t>
      </w:r>
      <w:r w:rsidR="00B12FC0" w:rsidRPr="006B0FEF">
        <w:rPr>
          <w:rFonts w:cs="Arial"/>
        </w:rPr>
        <w:t xml:space="preserve">. </w:t>
      </w:r>
    </w:p>
    <w:p w14:paraId="659E35E7" w14:textId="479F1D25" w:rsidR="009F7713" w:rsidRPr="00154E9D" w:rsidRDefault="009F7713" w:rsidP="0090371C">
      <w:pPr>
        <w:pStyle w:val="PADRO"/>
        <w:keepNext w:val="0"/>
        <w:widowControl/>
        <w:numPr>
          <w:ilvl w:val="1"/>
          <w:numId w:val="1"/>
        </w:numPr>
        <w:shd w:val="clear" w:color="auto" w:fill="auto"/>
        <w:spacing w:before="0" w:after="0" w:line="240" w:lineRule="auto"/>
        <w:rPr>
          <w:rFonts w:ascii="Arial" w:hAnsi="Arial" w:cs="Arial"/>
        </w:rPr>
      </w:pPr>
      <w:r w:rsidRPr="00154E9D">
        <w:rPr>
          <w:rFonts w:ascii="Arial" w:hAnsi="Arial" w:cs="Arial"/>
          <w:b/>
          <w:bCs/>
        </w:rPr>
        <w:t>,</w:t>
      </w:r>
      <w:r w:rsidRPr="00154E9D">
        <w:rPr>
          <w:rFonts w:ascii="Arial" w:hAnsi="Arial" w:cs="Arial"/>
        </w:rPr>
        <w:t xml:space="preserve"> conforme condições, quantidades e exigências estabelecidas neste </w:t>
      </w:r>
      <w:r w:rsidR="00313FBD" w:rsidRPr="00154E9D">
        <w:rPr>
          <w:rFonts w:ascii="Arial" w:hAnsi="Arial" w:cs="Arial"/>
        </w:rPr>
        <w:t>Aviso</w:t>
      </w:r>
      <w:r w:rsidRPr="00154E9D">
        <w:rPr>
          <w:rFonts w:ascii="Arial" w:hAnsi="Arial" w:cs="Arial"/>
        </w:rPr>
        <w:t xml:space="preserve"> </w:t>
      </w:r>
      <w:r w:rsidR="00770F01" w:rsidRPr="00154E9D">
        <w:rPr>
          <w:rFonts w:ascii="Arial" w:hAnsi="Arial" w:cs="Arial"/>
        </w:rPr>
        <w:t xml:space="preserve">de Contratação Direta </w:t>
      </w:r>
      <w:r w:rsidRPr="00154E9D">
        <w:rPr>
          <w:rFonts w:ascii="Arial" w:hAnsi="Arial" w:cs="Arial"/>
        </w:rPr>
        <w:t>e seus anexos.</w:t>
      </w:r>
    </w:p>
    <w:p w14:paraId="2A4DB40F" w14:textId="77AFD12C" w:rsidR="009F7713" w:rsidRDefault="009F7713" w:rsidP="0090371C">
      <w:pPr>
        <w:pStyle w:val="PADRO"/>
        <w:keepNext w:val="0"/>
        <w:widowControl/>
        <w:numPr>
          <w:ilvl w:val="1"/>
          <w:numId w:val="1"/>
        </w:numPr>
        <w:shd w:val="clear" w:color="auto" w:fill="auto"/>
        <w:spacing w:before="0" w:after="0" w:line="240" w:lineRule="auto"/>
        <w:rPr>
          <w:rFonts w:ascii="Arial" w:hAnsi="Arial" w:cs="Arial"/>
        </w:rPr>
      </w:pPr>
      <w:r w:rsidRPr="00154E9D">
        <w:rPr>
          <w:rFonts w:ascii="Arial" w:hAnsi="Arial" w:cs="Arial"/>
        </w:rPr>
        <w:t xml:space="preserve">A </w:t>
      </w:r>
      <w:r w:rsidR="006A70C8" w:rsidRPr="00154E9D">
        <w:rPr>
          <w:rFonts w:ascii="Arial" w:hAnsi="Arial" w:cs="Arial"/>
        </w:rPr>
        <w:t>contratação</w:t>
      </w:r>
      <w:r w:rsidRPr="00154E9D">
        <w:rPr>
          <w:rFonts w:ascii="Arial" w:hAnsi="Arial" w:cs="Arial"/>
        </w:rPr>
        <w:t xml:space="preserve"> será dividida em itens</w:t>
      </w:r>
      <w:r w:rsidRPr="00154E9D">
        <w:rPr>
          <w:rFonts w:ascii="Arial" w:hAnsi="Arial" w:cs="Arial"/>
          <w:b/>
          <w:bCs/>
        </w:rPr>
        <w:t>,</w:t>
      </w:r>
      <w:r w:rsidRPr="00154E9D">
        <w:rPr>
          <w:rFonts w:ascii="Arial" w:hAnsi="Arial" w:cs="Arial"/>
        </w:rPr>
        <w:t xml:space="preserve"> conforme tabela constante abaixo</w:t>
      </w:r>
      <w:r w:rsidR="006A70C8" w:rsidRPr="00154E9D">
        <w:rPr>
          <w:rFonts w:ascii="Arial" w:hAnsi="Arial" w:cs="Arial"/>
        </w:rPr>
        <w:t>.</w:t>
      </w:r>
    </w:p>
    <w:tbl>
      <w:tblPr>
        <w:tblW w:w="9497"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940"/>
        <w:gridCol w:w="1008"/>
        <w:gridCol w:w="1321"/>
        <w:gridCol w:w="1240"/>
        <w:gridCol w:w="1418"/>
      </w:tblGrid>
      <w:tr w:rsidR="00154E9D" w:rsidRPr="005B274B" w14:paraId="0D02A316" w14:textId="77777777" w:rsidTr="00154E9D">
        <w:tc>
          <w:tcPr>
            <w:tcW w:w="570" w:type="dxa"/>
            <w:tcBorders>
              <w:top w:val="single" w:sz="4" w:space="0" w:color="auto"/>
              <w:left w:val="single" w:sz="4" w:space="0" w:color="auto"/>
              <w:bottom w:val="single" w:sz="4" w:space="0" w:color="auto"/>
              <w:right w:val="single" w:sz="4" w:space="0" w:color="auto"/>
            </w:tcBorders>
            <w:vAlign w:val="center"/>
            <w:hideMark/>
          </w:tcPr>
          <w:p w14:paraId="0B312812" w14:textId="77777777" w:rsidR="00154E9D" w:rsidRPr="002C730F" w:rsidRDefault="00154E9D" w:rsidP="0090371C">
            <w:pPr>
              <w:jc w:val="center"/>
              <w:rPr>
                <w:rFonts w:cs="Arial"/>
                <w:sz w:val="18"/>
              </w:rPr>
            </w:pPr>
            <w:bookmarkStart w:id="2" w:name="_Hlk157676679"/>
            <w:r w:rsidRPr="002C730F">
              <w:rPr>
                <w:rFonts w:cs="Arial"/>
                <w:sz w:val="18"/>
              </w:rPr>
              <w:t>ITEM</w:t>
            </w:r>
          </w:p>
        </w:tc>
        <w:tc>
          <w:tcPr>
            <w:tcW w:w="3940" w:type="dxa"/>
            <w:tcBorders>
              <w:top w:val="single" w:sz="4" w:space="0" w:color="auto"/>
              <w:left w:val="single" w:sz="4" w:space="0" w:color="auto"/>
              <w:bottom w:val="single" w:sz="4" w:space="0" w:color="auto"/>
              <w:right w:val="single" w:sz="4" w:space="0" w:color="auto"/>
            </w:tcBorders>
            <w:vAlign w:val="center"/>
            <w:hideMark/>
          </w:tcPr>
          <w:p w14:paraId="77DAF37B" w14:textId="77777777" w:rsidR="00154E9D" w:rsidRPr="005B274B" w:rsidRDefault="00154E9D" w:rsidP="0090371C">
            <w:pPr>
              <w:jc w:val="center"/>
              <w:rPr>
                <w:rFonts w:cs="Arial"/>
                <w:sz w:val="18"/>
              </w:rPr>
            </w:pPr>
            <w:r w:rsidRPr="005B274B">
              <w:rPr>
                <w:rFonts w:cs="Arial"/>
                <w:sz w:val="18"/>
              </w:rPr>
              <w:t>ESPECIFICAÇÃO</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5BBB7B0" w14:textId="77777777" w:rsidR="00154E9D" w:rsidRPr="005B274B" w:rsidRDefault="00154E9D" w:rsidP="0090371C">
            <w:pPr>
              <w:jc w:val="center"/>
              <w:rPr>
                <w:rFonts w:cs="Arial"/>
                <w:sz w:val="18"/>
              </w:rPr>
            </w:pPr>
            <w:r w:rsidRPr="005B274B">
              <w:rPr>
                <w:rFonts w:cs="Arial"/>
                <w:sz w:val="18"/>
              </w:rPr>
              <w:t>UN.</w:t>
            </w:r>
          </w:p>
        </w:tc>
        <w:tc>
          <w:tcPr>
            <w:tcW w:w="1321" w:type="dxa"/>
            <w:tcBorders>
              <w:top w:val="single" w:sz="4" w:space="0" w:color="auto"/>
              <w:left w:val="single" w:sz="4" w:space="0" w:color="auto"/>
              <w:bottom w:val="single" w:sz="4" w:space="0" w:color="auto"/>
              <w:right w:val="single" w:sz="4" w:space="0" w:color="auto"/>
            </w:tcBorders>
            <w:vAlign w:val="center"/>
            <w:hideMark/>
          </w:tcPr>
          <w:p w14:paraId="2D82941C" w14:textId="77777777" w:rsidR="00154E9D" w:rsidRPr="005B274B" w:rsidRDefault="00154E9D" w:rsidP="0090371C">
            <w:pPr>
              <w:jc w:val="center"/>
              <w:rPr>
                <w:rFonts w:cs="Arial"/>
                <w:sz w:val="18"/>
              </w:rPr>
            </w:pPr>
            <w:r w:rsidRPr="005B274B">
              <w:rPr>
                <w:rFonts w:cs="Arial"/>
                <w:sz w:val="18"/>
              </w:rPr>
              <w:t>QUANTIDADE</w:t>
            </w:r>
          </w:p>
        </w:tc>
        <w:tc>
          <w:tcPr>
            <w:tcW w:w="1240" w:type="dxa"/>
            <w:tcBorders>
              <w:top w:val="single" w:sz="4" w:space="0" w:color="auto"/>
              <w:left w:val="single" w:sz="4" w:space="0" w:color="auto"/>
              <w:bottom w:val="single" w:sz="4" w:space="0" w:color="auto"/>
              <w:right w:val="single" w:sz="4" w:space="0" w:color="auto"/>
            </w:tcBorders>
            <w:vAlign w:val="center"/>
            <w:hideMark/>
          </w:tcPr>
          <w:p w14:paraId="0578C05B" w14:textId="77777777" w:rsidR="00154E9D" w:rsidRPr="005B274B" w:rsidRDefault="00154E9D" w:rsidP="0090371C">
            <w:pPr>
              <w:jc w:val="center"/>
              <w:rPr>
                <w:rFonts w:cs="Arial"/>
                <w:sz w:val="18"/>
              </w:rPr>
            </w:pPr>
            <w:r w:rsidRPr="005B274B">
              <w:rPr>
                <w:rFonts w:cs="Arial"/>
                <w:sz w:val="18"/>
              </w:rPr>
              <w:t>PREÇO UN. MÁXIMO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4780FCB" w14:textId="77777777" w:rsidR="00154E9D" w:rsidRPr="005B274B" w:rsidRDefault="00154E9D" w:rsidP="0090371C">
            <w:pPr>
              <w:jc w:val="center"/>
              <w:rPr>
                <w:rFonts w:cs="Arial"/>
                <w:sz w:val="18"/>
              </w:rPr>
            </w:pPr>
            <w:r w:rsidRPr="005B274B">
              <w:rPr>
                <w:rFonts w:cs="Arial"/>
                <w:sz w:val="18"/>
              </w:rPr>
              <w:t>PREÇO TOTAL</w:t>
            </w:r>
          </w:p>
        </w:tc>
      </w:tr>
      <w:tr w:rsidR="00154E9D" w:rsidRPr="002C730F" w14:paraId="6C8CBEC7" w14:textId="77777777" w:rsidTr="00154E9D">
        <w:tc>
          <w:tcPr>
            <w:tcW w:w="570" w:type="dxa"/>
            <w:tcBorders>
              <w:top w:val="single" w:sz="4" w:space="0" w:color="auto"/>
              <w:left w:val="single" w:sz="4" w:space="0" w:color="auto"/>
              <w:bottom w:val="single" w:sz="4" w:space="0" w:color="auto"/>
              <w:right w:val="single" w:sz="4" w:space="0" w:color="auto"/>
            </w:tcBorders>
          </w:tcPr>
          <w:p w14:paraId="39372948" w14:textId="77777777" w:rsidR="00154E9D" w:rsidRPr="002C730F" w:rsidRDefault="00154E9D" w:rsidP="0090371C">
            <w:pPr>
              <w:jc w:val="center"/>
              <w:rPr>
                <w:color w:val="000000" w:themeColor="text1"/>
                <w:sz w:val="18"/>
              </w:rPr>
            </w:pPr>
            <w:r w:rsidRPr="002C730F">
              <w:rPr>
                <w:color w:val="000000" w:themeColor="text1"/>
                <w:sz w:val="18"/>
              </w:rPr>
              <w:t>1</w:t>
            </w:r>
          </w:p>
        </w:tc>
        <w:tc>
          <w:tcPr>
            <w:tcW w:w="3940" w:type="dxa"/>
            <w:tcBorders>
              <w:top w:val="single" w:sz="4" w:space="0" w:color="auto"/>
              <w:left w:val="single" w:sz="4" w:space="0" w:color="auto"/>
              <w:bottom w:val="single" w:sz="4" w:space="0" w:color="auto"/>
              <w:right w:val="single" w:sz="4" w:space="0" w:color="auto"/>
            </w:tcBorders>
          </w:tcPr>
          <w:p w14:paraId="14378208" w14:textId="60244576" w:rsidR="00154E9D" w:rsidRPr="006B0FEF" w:rsidRDefault="00985533" w:rsidP="0090371C">
            <w:pPr>
              <w:jc w:val="both"/>
              <w:rPr>
                <w:color w:val="000000" w:themeColor="text1"/>
                <w:sz w:val="18"/>
              </w:rPr>
            </w:pPr>
            <w:r w:rsidRPr="00985533">
              <w:rPr>
                <w:rFonts w:cs="Arial"/>
                <w:color w:val="000000" w:themeColor="text1"/>
                <w:sz w:val="18"/>
              </w:rPr>
              <w:t>Prestação de serviço para desmontagem, retirada e transporte de estrutura metálica de posto de combustível localizado na Rodovia/Trevo de Engenheiro Beltrão</w:t>
            </w:r>
            <w:r w:rsidR="006708A0" w:rsidRPr="006708A0">
              <w:rPr>
                <w:rFonts w:cs="Arial"/>
                <w:color w:val="000000" w:themeColor="text1"/>
                <w:sz w:val="18"/>
              </w:rPr>
              <w:t>.</w:t>
            </w:r>
          </w:p>
        </w:tc>
        <w:tc>
          <w:tcPr>
            <w:tcW w:w="1008" w:type="dxa"/>
            <w:tcBorders>
              <w:top w:val="single" w:sz="4" w:space="0" w:color="auto"/>
              <w:left w:val="single" w:sz="4" w:space="0" w:color="auto"/>
              <w:bottom w:val="single" w:sz="4" w:space="0" w:color="auto"/>
              <w:right w:val="single" w:sz="4" w:space="0" w:color="auto"/>
            </w:tcBorders>
          </w:tcPr>
          <w:p w14:paraId="30841C56" w14:textId="600C82B4" w:rsidR="00154E9D" w:rsidRPr="002C730F" w:rsidRDefault="006708A0" w:rsidP="0090371C">
            <w:pPr>
              <w:jc w:val="center"/>
              <w:rPr>
                <w:color w:val="000000" w:themeColor="text1"/>
                <w:sz w:val="18"/>
              </w:rPr>
            </w:pPr>
            <w:r>
              <w:rPr>
                <w:color w:val="000000" w:themeColor="text1"/>
                <w:sz w:val="18"/>
              </w:rPr>
              <w:t>Serv</w:t>
            </w:r>
          </w:p>
        </w:tc>
        <w:tc>
          <w:tcPr>
            <w:tcW w:w="1321" w:type="dxa"/>
            <w:tcBorders>
              <w:top w:val="single" w:sz="4" w:space="0" w:color="auto"/>
              <w:left w:val="single" w:sz="4" w:space="0" w:color="auto"/>
              <w:bottom w:val="single" w:sz="4" w:space="0" w:color="auto"/>
              <w:right w:val="single" w:sz="4" w:space="0" w:color="auto"/>
            </w:tcBorders>
          </w:tcPr>
          <w:p w14:paraId="573FE842" w14:textId="06971781" w:rsidR="00154E9D" w:rsidRPr="002C730F" w:rsidRDefault="006708A0" w:rsidP="0090371C">
            <w:pPr>
              <w:jc w:val="center"/>
              <w:rPr>
                <w:color w:val="000000" w:themeColor="text1"/>
                <w:sz w:val="18"/>
              </w:rPr>
            </w:pPr>
            <w:r>
              <w:rPr>
                <w:color w:val="000000" w:themeColor="text1"/>
                <w:sz w:val="18"/>
              </w:rPr>
              <w:t>1</w:t>
            </w:r>
          </w:p>
        </w:tc>
        <w:tc>
          <w:tcPr>
            <w:tcW w:w="1240" w:type="dxa"/>
            <w:tcBorders>
              <w:top w:val="single" w:sz="4" w:space="0" w:color="auto"/>
              <w:left w:val="single" w:sz="4" w:space="0" w:color="auto"/>
              <w:bottom w:val="single" w:sz="4" w:space="0" w:color="auto"/>
              <w:right w:val="single" w:sz="4" w:space="0" w:color="auto"/>
            </w:tcBorders>
          </w:tcPr>
          <w:p w14:paraId="49BDFDB9" w14:textId="10D85403" w:rsidR="00154E9D" w:rsidRPr="002C730F" w:rsidRDefault="00154E9D" w:rsidP="0090371C">
            <w:pPr>
              <w:jc w:val="right"/>
              <w:rPr>
                <w:color w:val="000000" w:themeColor="text1"/>
                <w:sz w:val="18"/>
              </w:rPr>
            </w:pPr>
            <w:r>
              <w:rPr>
                <w:color w:val="000000" w:themeColor="text1"/>
                <w:sz w:val="18"/>
              </w:rPr>
              <w:t xml:space="preserve">R$ </w:t>
            </w:r>
            <w:r w:rsidR="00985533">
              <w:rPr>
                <w:color w:val="000000" w:themeColor="text1"/>
                <w:sz w:val="18"/>
              </w:rPr>
              <w:t>7</w:t>
            </w:r>
            <w:r>
              <w:rPr>
                <w:color w:val="000000" w:themeColor="text1"/>
                <w:sz w:val="18"/>
              </w:rPr>
              <w:t>.</w:t>
            </w:r>
            <w:r w:rsidR="00985533">
              <w:rPr>
                <w:color w:val="000000" w:themeColor="text1"/>
                <w:sz w:val="18"/>
              </w:rPr>
              <w:t>200</w:t>
            </w:r>
            <w:r>
              <w:rPr>
                <w:color w:val="000000" w:themeColor="text1"/>
                <w:sz w:val="18"/>
              </w:rPr>
              <w:t>,</w:t>
            </w:r>
            <w:r w:rsidR="00985533">
              <w:rPr>
                <w:color w:val="000000" w:themeColor="text1"/>
                <w:sz w:val="18"/>
              </w:rPr>
              <w:t>00</w:t>
            </w:r>
          </w:p>
        </w:tc>
        <w:tc>
          <w:tcPr>
            <w:tcW w:w="1418" w:type="dxa"/>
            <w:tcBorders>
              <w:top w:val="single" w:sz="4" w:space="0" w:color="auto"/>
              <w:left w:val="single" w:sz="4" w:space="0" w:color="auto"/>
              <w:bottom w:val="single" w:sz="4" w:space="0" w:color="auto"/>
              <w:right w:val="single" w:sz="4" w:space="0" w:color="auto"/>
            </w:tcBorders>
          </w:tcPr>
          <w:p w14:paraId="18BB8291" w14:textId="0146C4C1" w:rsidR="00154E9D" w:rsidRPr="002C730F" w:rsidRDefault="00154E9D" w:rsidP="0090371C">
            <w:pPr>
              <w:jc w:val="right"/>
              <w:rPr>
                <w:color w:val="000000" w:themeColor="text1"/>
                <w:sz w:val="18"/>
              </w:rPr>
            </w:pPr>
            <w:r>
              <w:rPr>
                <w:color w:val="000000" w:themeColor="text1"/>
                <w:sz w:val="18"/>
              </w:rPr>
              <w:t xml:space="preserve">R$ </w:t>
            </w:r>
            <w:r w:rsidR="00985533">
              <w:rPr>
                <w:color w:val="000000" w:themeColor="text1"/>
                <w:sz w:val="18"/>
              </w:rPr>
              <w:t>7</w:t>
            </w:r>
            <w:r w:rsidR="006708A0">
              <w:rPr>
                <w:color w:val="000000" w:themeColor="text1"/>
                <w:sz w:val="18"/>
              </w:rPr>
              <w:t>.</w:t>
            </w:r>
            <w:r w:rsidR="00985533">
              <w:rPr>
                <w:color w:val="000000" w:themeColor="text1"/>
                <w:sz w:val="18"/>
              </w:rPr>
              <w:t>200</w:t>
            </w:r>
            <w:r w:rsidR="006708A0">
              <w:rPr>
                <w:color w:val="000000" w:themeColor="text1"/>
                <w:sz w:val="18"/>
              </w:rPr>
              <w:t>,</w:t>
            </w:r>
            <w:r w:rsidR="00985533">
              <w:rPr>
                <w:color w:val="000000" w:themeColor="text1"/>
                <w:sz w:val="18"/>
              </w:rPr>
              <w:t>00</w:t>
            </w:r>
          </w:p>
        </w:tc>
      </w:tr>
    </w:tbl>
    <w:bookmarkEnd w:id="2"/>
    <w:p w14:paraId="5A676268" w14:textId="6F69DC33" w:rsidR="009F7713" w:rsidRPr="00FD0580" w:rsidRDefault="006A70C8" w:rsidP="0090371C">
      <w:pPr>
        <w:pStyle w:val="PADRO"/>
        <w:keepNext w:val="0"/>
        <w:widowControl/>
        <w:numPr>
          <w:ilvl w:val="2"/>
          <w:numId w:val="1"/>
        </w:numPr>
        <w:shd w:val="clear" w:color="auto" w:fill="auto"/>
        <w:spacing w:before="0" w:after="0" w:line="240" w:lineRule="auto"/>
        <w:rPr>
          <w:rFonts w:ascii="Arial" w:hAnsi="Arial" w:cs="Arial"/>
        </w:rPr>
      </w:pPr>
      <w:r w:rsidRPr="00FD0580">
        <w:rPr>
          <w:rFonts w:ascii="Arial" w:hAnsi="Arial" w:cs="Arial"/>
        </w:rPr>
        <w:t xml:space="preserve">Havendo mais de item ou lote faculta-se ao </w:t>
      </w:r>
      <w:r w:rsidR="00214615" w:rsidRPr="00FD0580">
        <w:rPr>
          <w:rFonts w:ascii="Arial" w:hAnsi="Arial" w:cs="Arial"/>
        </w:rPr>
        <w:t>fornecedor</w:t>
      </w:r>
      <w:r w:rsidRPr="00FD0580">
        <w:rPr>
          <w:rFonts w:ascii="Arial" w:hAnsi="Arial" w:cs="Arial"/>
        </w:rPr>
        <w:t xml:space="preserve"> a participação em quantos forem de seu interesse. Entretanto, optando-se por participar de um lote, deve o </w:t>
      </w:r>
      <w:r w:rsidR="00214615" w:rsidRPr="00FD0580">
        <w:rPr>
          <w:rFonts w:ascii="Arial" w:hAnsi="Arial" w:cs="Arial"/>
        </w:rPr>
        <w:t>fornecedor</w:t>
      </w:r>
      <w:r w:rsidRPr="00FD0580">
        <w:rPr>
          <w:rFonts w:ascii="Arial" w:hAnsi="Arial" w:cs="Arial"/>
        </w:rPr>
        <w:t xml:space="preserve"> enviar proposta para todos os itens que o compõem.</w:t>
      </w:r>
    </w:p>
    <w:p w14:paraId="285E7EC2" w14:textId="17EAFB48" w:rsidR="00BD3CFF" w:rsidRPr="00FD0580" w:rsidRDefault="009F7713" w:rsidP="0090371C">
      <w:pPr>
        <w:pStyle w:val="PADRO"/>
        <w:keepNext w:val="0"/>
        <w:widowControl/>
        <w:numPr>
          <w:ilvl w:val="1"/>
          <w:numId w:val="1"/>
        </w:numPr>
        <w:shd w:val="clear" w:color="auto" w:fill="auto"/>
        <w:spacing w:before="0" w:after="0" w:line="240" w:lineRule="auto"/>
        <w:rPr>
          <w:rFonts w:ascii="Arial" w:hAnsi="Arial" w:cs="Arial"/>
        </w:rPr>
      </w:pPr>
      <w:r w:rsidRPr="00154E9D">
        <w:rPr>
          <w:rFonts w:ascii="Arial" w:hAnsi="Arial" w:cs="Arial"/>
        </w:rPr>
        <w:t>O critério de julgamento adotado será o menor preço</w:t>
      </w:r>
      <w:r w:rsidRPr="00FD0580">
        <w:rPr>
          <w:rFonts w:ascii="Arial" w:hAnsi="Arial" w:cs="Arial"/>
          <w:i/>
          <w:iCs/>
          <w:color w:val="FF0000"/>
        </w:rPr>
        <w:t>,</w:t>
      </w:r>
      <w:r w:rsidRPr="00FD0580">
        <w:rPr>
          <w:rFonts w:ascii="Arial" w:hAnsi="Arial" w:cs="Arial"/>
          <w:color w:val="FF0000"/>
        </w:rPr>
        <w:t xml:space="preserve"> </w:t>
      </w:r>
      <w:r w:rsidRPr="00FD0580">
        <w:rPr>
          <w:rFonts w:ascii="Arial" w:hAnsi="Arial" w:cs="Arial"/>
        </w:rPr>
        <w:t xml:space="preserve">observadas as exigências contidas neste </w:t>
      </w:r>
      <w:r w:rsidR="00313FBD" w:rsidRPr="00FD0580">
        <w:rPr>
          <w:rFonts w:ascii="Arial" w:hAnsi="Arial" w:cs="Arial"/>
        </w:rPr>
        <w:t>Aviso</w:t>
      </w:r>
      <w:r w:rsidRPr="00FD0580">
        <w:rPr>
          <w:rFonts w:ascii="Arial" w:hAnsi="Arial" w:cs="Arial"/>
        </w:rPr>
        <w:t xml:space="preserve"> </w:t>
      </w:r>
      <w:r w:rsidR="00770F01" w:rsidRPr="00FD0580">
        <w:rPr>
          <w:rFonts w:ascii="Arial" w:hAnsi="Arial" w:cs="Arial"/>
        </w:rPr>
        <w:t xml:space="preserve">de Contratação Direta </w:t>
      </w:r>
      <w:r w:rsidRPr="00FD0580">
        <w:rPr>
          <w:rFonts w:ascii="Arial" w:hAnsi="Arial" w:cs="Arial"/>
        </w:rPr>
        <w:t>e seus Anexos quanto às especificações do objeto.</w:t>
      </w:r>
    </w:p>
    <w:p w14:paraId="1579F859" w14:textId="3D665978" w:rsidR="004544FC" w:rsidRPr="00FD0580" w:rsidRDefault="00BD3CFF" w:rsidP="0090371C">
      <w:pPr>
        <w:rPr>
          <w:rFonts w:eastAsia="WenQuanYi Micro Hei" w:cs="Arial"/>
          <w:lang w:eastAsia="zh-CN" w:bidi="hi-IN"/>
        </w:rPr>
      </w:pPr>
      <w:r w:rsidRPr="00FD0580">
        <w:rPr>
          <w:rFonts w:cs="Arial"/>
        </w:rPr>
        <w:br w:type="page"/>
      </w:r>
    </w:p>
    <w:p w14:paraId="31AB0ABF" w14:textId="2CB6B759" w:rsidR="006A70C8" w:rsidRPr="00FD0580" w:rsidRDefault="006A70C8" w:rsidP="0090371C">
      <w:pPr>
        <w:pStyle w:val="Ttulo1"/>
        <w:numPr>
          <w:ilvl w:val="0"/>
          <w:numId w:val="1"/>
        </w:numPr>
        <w:spacing w:before="0"/>
        <w:rPr>
          <w:rFonts w:ascii="Arial" w:hAnsi="Arial" w:cs="Arial"/>
          <w:color w:val="auto"/>
          <w:sz w:val="20"/>
          <w:szCs w:val="24"/>
        </w:rPr>
      </w:pPr>
      <w:bookmarkStart w:id="3" w:name="_Toc104906819"/>
      <w:r w:rsidRPr="00FD0580">
        <w:rPr>
          <w:rFonts w:ascii="Arial" w:hAnsi="Arial" w:cs="Arial"/>
          <w:color w:val="auto"/>
          <w:sz w:val="20"/>
          <w:szCs w:val="24"/>
        </w:rPr>
        <w:lastRenderedPageBreak/>
        <w:t>PARTICIPAÇÃO NA DISPENSA.</w:t>
      </w:r>
      <w:bookmarkEnd w:id="3"/>
    </w:p>
    <w:p w14:paraId="082C54DB" w14:textId="6CCC6378" w:rsidR="00A728B9" w:rsidRPr="00FD0580" w:rsidRDefault="00BD6135" w:rsidP="0090371C">
      <w:pPr>
        <w:numPr>
          <w:ilvl w:val="1"/>
          <w:numId w:val="1"/>
        </w:numPr>
        <w:autoSpaceDE w:val="0"/>
        <w:snapToGrid w:val="0"/>
        <w:ind w:left="857"/>
        <w:jc w:val="both"/>
        <w:rPr>
          <w:rFonts w:cs="Arial"/>
        </w:rPr>
      </w:pPr>
      <w:r w:rsidRPr="00FD0580">
        <w:rPr>
          <w:rFonts w:cs="Arial"/>
        </w:rPr>
        <w:t xml:space="preserve">A </w:t>
      </w:r>
      <w:r w:rsidR="00154E9D">
        <w:t>Poderão participar desta Dispensa de Licitação, pessoa jurídica, regularmente estabelecidas no país que atenda às condições exigidas neste Aviso e seus anexos, devendo pertencer ao ramo da atividade pertinente e compatível com o objeto pretendido</w:t>
      </w:r>
      <w:r w:rsidR="00A728B9" w:rsidRPr="00FD0580">
        <w:rPr>
          <w:rFonts w:cs="Arial"/>
        </w:rPr>
        <w:t>.</w:t>
      </w:r>
    </w:p>
    <w:p w14:paraId="100F64F0" w14:textId="33A692E9" w:rsidR="006A70C8" w:rsidRPr="00FD0580" w:rsidRDefault="006A70C8" w:rsidP="0090371C">
      <w:pPr>
        <w:numPr>
          <w:ilvl w:val="1"/>
          <w:numId w:val="1"/>
        </w:numPr>
        <w:ind w:left="425" w:firstLine="0"/>
        <w:jc w:val="both"/>
        <w:rPr>
          <w:rFonts w:cs="Arial"/>
          <w:color w:val="000000" w:themeColor="text1"/>
        </w:rPr>
      </w:pPr>
      <w:r w:rsidRPr="00FD0580">
        <w:rPr>
          <w:rFonts w:cs="Arial"/>
          <w:color w:val="000000" w:themeColor="text1"/>
        </w:rPr>
        <w:t>Não poderão participar dest</w:t>
      </w:r>
      <w:r w:rsidR="00A728B9" w:rsidRPr="00FD0580">
        <w:rPr>
          <w:rFonts w:cs="Arial"/>
          <w:color w:val="000000" w:themeColor="text1"/>
        </w:rPr>
        <w:t xml:space="preserve">a dispensa </w:t>
      </w:r>
      <w:r w:rsidRPr="00FD0580">
        <w:rPr>
          <w:rFonts w:cs="Arial"/>
          <w:color w:val="000000" w:themeColor="text1"/>
        </w:rPr>
        <w:t xml:space="preserve">os </w:t>
      </w:r>
      <w:r w:rsidR="00214615" w:rsidRPr="00FD0580">
        <w:rPr>
          <w:rFonts w:cs="Arial"/>
          <w:color w:val="000000" w:themeColor="text1"/>
        </w:rPr>
        <w:t>fornecedor</w:t>
      </w:r>
      <w:r w:rsidR="00F528F8" w:rsidRPr="00FD0580">
        <w:rPr>
          <w:rFonts w:cs="Arial"/>
          <w:color w:val="000000" w:themeColor="text1"/>
        </w:rPr>
        <w:t>e</w:t>
      </w:r>
      <w:r w:rsidRPr="00FD0580">
        <w:rPr>
          <w:rFonts w:cs="Arial"/>
          <w:color w:val="000000" w:themeColor="text1"/>
        </w:rPr>
        <w:t>s:</w:t>
      </w:r>
    </w:p>
    <w:p w14:paraId="4C833434" w14:textId="1A689219" w:rsidR="006A70C8" w:rsidRPr="00FD0580" w:rsidRDefault="006A70C8" w:rsidP="0090371C">
      <w:pPr>
        <w:numPr>
          <w:ilvl w:val="2"/>
          <w:numId w:val="1"/>
        </w:numPr>
        <w:jc w:val="both"/>
        <w:rPr>
          <w:rFonts w:cs="Arial"/>
          <w:color w:val="000000" w:themeColor="text1"/>
        </w:rPr>
      </w:pPr>
      <w:r w:rsidRPr="00FD0580">
        <w:rPr>
          <w:rFonts w:cs="Arial"/>
          <w:color w:val="000000" w:themeColor="text1"/>
        </w:rPr>
        <w:t xml:space="preserve">que não atendam às condições deste </w:t>
      </w:r>
      <w:r w:rsidR="00313FBD" w:rsidRPr="00FD0580">
        <w:rPr>
          <w:rFonts w:cs="Arial"/>
          <w:color w:val="000000" w:themeColor="text1"/>
        </w:rPr>
        <w:t>Aviso</w:t>
      </w:r>
      <w:r w:rsidR="008A09C2" w:rsidRPr="00FD0580">
        <w:rPr>
          <w:rFonts w:cs="Arial"/>
          <w:color w:val="000000" w:themeColor="text1"/>
        </w:rPr>
        <w:t xml:space="preserve"> de Contratação Direta</w:t>
      </w:r>
      <w:r w:rsidRPr="00FD0580">
        <w:rPr>
          <w:rFonts w:cs="Arial"/>
          <w:color w:val="000000" w:themeColor="text1"/>
        </w:rPr>
        <w:t xml:space="preserve"> e seu(s) anexo(s);</w:t>
      </w:r>
    </w:p>
    <w:p w14:paraId="60767DA3" w14:textId="77777777" w:rsidR="006A70C8" w:rsidRPr="00FD0580" w:rsidRDefault="006A70C8" w:rsidP="0090371C">
      <w:pPr>
        <w:numPr>
          <w:ilvl w:val="2"/>
          <w:numId w:val="1"/>
        </w:numPr>
        <w:jc w:val="both"/>
        <w:rPr>
          <w:rFonts w:cs="Arial"/>
          <w:color w:val="000000" w:themeColor="text1"/>
        </w:rPr>
      </w:pPr>
      <w:r w:rsidRPr="00FD0580">
        <w:rPr>
          <w:rFonts w:cs="Arial"/>
          <w:color w:val="000000" w:themeColor="text1"/>
        </w:rPr>
        <w:t>estrangeiros que não tenham representação legal no Brasil com poderes expressos para receber citação e responder administrativa ou judicialmente;</w:t>
      </w:r>
    </w:p>
    <w:p w14:paraId="70BFF08B" w14:textId="01DE0BFC" w:rsidR="00D07602" w:rsidRPr="00FD0580" w:rsidRDefault="006A70C8" w:rsidP="0090371C">
      <w:pPr>
        <w:numPr>
          <w:ilvl w:val="2"/>
          <w:numId w:val="1"/>
        </w:numPr>
        <w:jc w:val="both"/>
        <w:rPr>
          <w:rFonts w:cs="Arial"/>
          <w:color w:val="000000" w:themeColor="text1"/>
        </w:rPr>
      </w:pPr>
      <w:r w:rsidRPr="00FD0580">
        <w:rPr>
          <w:rFonts w:cs="Arial"/>
          <w:color w:val="000000" w:themeColor="text1"/>
        </w:rPr>
        <w:t xml:space="preserve">que se enquadrem nas </w:t>
      </w:r>
      <w:r w:rsidR="00B34502" w:rsidRPr="00FD0580">
        <w:rPr>
          <w:rFonts w:cs="Arial"/>
          <w:color w:val="000000" w:themeColor="text1"/>
        </w:rPr>
        <w:t xml:space="preserve">seguintes </w:t>
      </w:r>
      <w:r w:rsidRPr="00FD0580">
        <w:rPr>
          <w:rFonts w:cs="Arial"/>
          <w:color w:val="000000" w:themeColor="text1"/>
        </w:rPr>
        <w:t>vedações</w:t>
      </w:r>
      <w:r w:rsidR="00B34502" w:rsidRPr="00FD0580">
        <w:rPr>
          <w:rFonts w:cs="Arial"/>
          <w:color w:val="000000" w:themeColor="text1"/>
        </w:rPr>
        <w:t>:</w:t>
      </w:r>
    </w:p>
    <w:p w14:paraId="3E7E67DD" w14:textId="5B3A4ACC" w:rsidR="00B34502" w:rsidRPr="00FD0580" w:rsidRDefault="00B34502" w:rsidP="0090371C">
      <w:pPr>
        <w:numPr>
          <w:ilvl w:val="3"/>
          <w:numId w:val="22"/>
        </w:numPr>
        <w:jc w:val="both"/>
        <w:rPr>
          <w:rFonts w:cs="Arial"/>
          <w:color w:val="000000" w:themeColor="text1"/>
        </w:rPr>
      </w:pPr>
      <w:r w:rsidRPr="00FD0580">
        <w:rPr>
          <w:rFonts w:cs="Arial"/>
          <w:color w:val="000000"/>
        </w:rPr>
        <w:t xml:space="preserve">autor do anteprojeto, do projeto básico ou do projeto executivo, pessoa física ou jurídica, quando a </w:t>
      </w:r>
      <w:r w:rsidR="007C27EE" w:rsidRPr="00FD0580">
        <w:rPr>
          <w:rFonts w:cs="Arial"/>
          <w:color w:val="000000"/>
        </w:rPr>
        <w:t>contratação</w:t>
      </w:r>
      <w:r w:rsidRPr="00FD0580">
        <w:rPr>
          <w:rFonts w:cs="Arial"/>
          <w:color w:val="000000"/>
        </w:rPr>
        <w:t xml:space="preserve"> versar sobre obra, serviços ou fornecimento de bens a ele relacionados</w:t>
      </w:r>
      <w:r w:rsidR="00ED3520" w:rsidRPr="00FD0580">
        <w:rPr>
          <w:rFonts w:cs="Arial"/>
          <w:color w:val="000000"/>
        </w:rPr>
        <w:t>;</w:t>
      </w:r>
    </w:p>
    <w:p w14:paraId="74E54C9F" w14:textId="76753CEA" w:rsidR="00ED3520" w:rsidRPr="00FD0580" w:rsidRDefault="00ED3520" w:rsidP="0090371C">
      <w:pPr>
        <w:numPr>
          <w:ilvl w:val="3"/>
          <w:numId w:val="22"/>
        </w:numPr>
        <w:jc w:val="both"/>
        <w:rPr>
          <w:rFonts w:cs="Arial"/>
          <w:color w:val="000000" w:themeColor="text1"/>
        </w:rPr>
      </w:pPr>
      <w:r w:rsidRPr="00FD0580">
        <w:rPr>
          <w:rFonts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D0580">
        <w:rPr>
          <w:rFonts w:cs="Arial"/>
          <w:color w:val="000000"/>
        </w:rPr>
        <w:t xml:space="preserve">contratação </w:t>
      </w:r>
      <w:r w:rsidRPr="00FD0580">
        <w:rPr>
          <w:rFonts w:cs="Arial"/>
          <w:color w:val="000000"/>
        </w:rPr>
        <w:t>versar sobre obra, serviços ou fornecimento de bens a ela necessários;</w:t>
      </w:r>
    </w:p>
    <w:p w14:paraId="36798366" w14:textId="0B0B1F8D" w:rsidR="00ED3520" w:rsidRPr="00FD0580" w:rsidRDefault="00ED3520" w:rsidP="0090371C">
      <w:pPr>
        <w:numPr>
          <w:ilvl w:val="3"/>
          <w:numId w:val="22"/>
        </w:numPr>
        <w:jc w:val="both"/>
        <w:rPr>
          <w:rFonts w:cs="Arial"/>
          <w:color w:val="000000" w:themeColor="text1"/>
        </w:rPr>
      </w:pPr>
      <w:r w:rsidRPr="00FD0580">
        <w:rPr>
          <w:rFonts w:cs="Arial"/>
          <w:color w:val="000000"/>
        </w:rPr>
        <w:t xml:space="preserve">pessoa física ou jurídica que se encontre, ao tempo da </w:t>
      </w:r>
      <w:r w:rsidR="007C27EE" w:rsidRPr="00FD0580">
        <w:rPr>
          <w:rFonts w:cs="Arial"/>
          <w:color w:val="000000"/>
        </w:rPr>
        <w:t>contratação</w:t>
      </w:r>
      <w:r w:rsidRPr="00FD0580">
        <w:rPr>
          <w:rFonts w:cs="Arial"/>
          <w:color w:val="000000"/>
        </w:rPr>
        <w:t xml:space="preserve">, impossibilitada de </w:t>
      </w:r>
      <w:r w:rsidR="007C27EE" w:rsidRPr="00FD0580">
        <w:rPr>
          <w:rFonts w:cs="Arial"/>
          <w:color w:val="000000"/>
        </w:rPr>
        <w:t xml:space="preserve">contratar </w:t>
      </w:r>
      <w:r w:rsidRPr="00FD0580">
        <w:rPr>
          <w:rFonts w:cs="Arial"/>
          <w:color w:val="000000"/>
        </w:rPr>
        <w:t>em decorrência de sanção que lhe foi imposta;</w:t>
      </w:r>
    </w:p>
    <w:p w14:paraId="5062675E" w14:textId="44C60E1C" w:rsidR="00ED3520" w:rsidRPr="00FD0580" w:rsidRDefault="00ED3520" w:rsidP="0090371C">
      <w:pPr>
        <w:numPr>
          <w:ilvl w:val="3"/>
          <w:numId w:val="22"/>
        </w:numPr>
        <w:jc w:val="both"/>
        <w:rPr>
          <w:rFonts w:cs="Arial"/>
          <w:color w:val="000000" w:themeColor="text1"/>
        </w:rPr>
      </w:pPr>
      <w:r w:rsidRPr="00FD0580">
        <w:rPr>
          <w:rFonts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D0580" w:rsidRDefault="00ED3520" w:rsidP="0090371C">
      <w:pPr>
        <w:numPr>
          <w:ilvl w:val="3"/>
          <w:numId w:val="22"/>
        </w:numPr>
        <w:jc w:val="both"/>
        <w:rPr>
          <w:rFonts w:cs="Arial"/>
          <w:color w:val="000000" w:themeColor="text1"/>
        </w:rPr>
      </w:pPr>
      <w:r w:rsidRPr="00FD0580">
        <w:rPr>
          <w:rFonts w:cs="Arial"/>
          <w:color w:val="000000"/>
        </w:rPr>
        <w:t>empresas controladoras, controladas ou coligadas, nos termos da </w:t>
      </w:r>
      <w:hyperlink r:id="rId12" w:history="1">
        <w:r w:rsidRPr="00FD0580">
          <w:rPr>
            <w:rStyle w:val="Hyperlink"/>
            <w:rFonts w:eastAsia="Calibri" w:cs="Arial"/>
          </w:rPr>
          <w:t>Lei nº 6.404, de 15 de dezembro de 1976</w:t>
        </w:r>
      </w:hyperlink>
      <w:r w:rsidRPr="00FD0580">
        <w:rPr>
          <w:rFonts w:cs="Arial"/>
          <w:color w:val="000000"/>
        </w:rPr>
        <w:t>, concorrendo entre si;</w:t>
      </w:r>
    </w:p>
    <w:p w14:paraId="17C50E44" w14:textId="77AA24C6" w:rsidR="00ED3520" w:rsidRPr="00FD0580" w:rsidRDefault="00ED3520" w:rsidP="0090371C">
      <w:pPr>
        <w:numPr>
          <w:ilvl w:val="3"/>
          <w:numId w:val="22"/>
        </w:numPr>
        <w:jc w:val="both"/>
        <w:rPr>
          <w:rFonts w:cs="Arial"/>
          <w:color w:val="000000" w:themeColor="text1"/>
        </w:rPr>
      </w:pPr>
      <w:r w:rsidRPr="00FD0580">
        <w:rPr>
          <w:rFonts w:cs="Arial"/>
          <w:color w:val="000000"/>
        </w:rPr>
        <w:t xml:space="preserve">pessoa física ou jurídica que, nos 5 (cinco) anos anteriores à divulgação do </w:t>
      </w:r>
      <w:r w:rsidR="00D96F4D" w:rsidRPr="00FD0580">
        <w:rPr>
          <w:rFonts w:cs="Arial"/>
          <w:color w:val="000000"/>
        </w:rPr>
        <w:t>aviso</w:t>
      </w:r>
      <w:r w:rsidRPr="00FD0580">
        <w:rPr>
          <w:rFonts w:cs="Arial"/>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D0580" w:rsidRDefault="007C27EE" w:rsidP="0090371C">
      <w:pPr>
        <w:numPr>
          <w:ilvl w:val="3"/>
          <w:numId w:val="1"/>
        </w:numPr>
        <w:jc w:val="both"/>
        <w:rPr>
          <w:rFonts w:cs="Arial"/>
          <w:color w:val="000000" w:themeColor="text1"/>
        </w:rPr>
      </w:pPr>
      <w:r w:rsidRPr="00FD0580">
        <w:rPr>
          <w:rFonts w:cs="Arial"/>
          <w:color w:val="000000"/>
        </w:rPr>
        <w:t>Equiparam-se aos autores do projeto as empresas integrantes do mesmo grupo econômico;</w:t>
      </w:r>
    </w:p>
    <w:p w14:paraId="18ADA45F" w14:textId="386D9669" w:rsidR="007C27EE" w:rsidRPr="00FD0580" w:rsidRDefault="007C27EE" w:rsidP="0090371C">
      <w:pPr>
        <w:numPr>
          <w:ilvl w:val="3"/>
          <w:numId w:val="1"/>
        </w:numPr>
        <w:jc w:val="both"/>
        <w:rPr>
          <w:rFonts w:cs="Arial"/>
          <w:color w:val="000000" w:themeColor="text1"/>
        </w:rPr>
      </w:pPr>
      <w:r w:rsidRPr="00FD0580">
        <w:rPr>
          <w:rFonts w:cs="Arial"/>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D0580" w:rsidRDefault="00BD6135" w:rsidP="0090371C">
      <w:pPr>
        <w:numPr>
          <w:ilvl w:val="2"/>
          <w:numId w:val="1"/>
        </w:numPr>
        <w:jc w:val="both"/>
        <w:rPr>
          <w:rFonts w:cs="Arial"/>
          <w:color w:val="000000" w:themeColor="text1"/>
        </w:rPr>
      </w:pPr>
      <w:r w:rsidRPr="00FD0580">
        <w:rPr>
          <w:rFonts w:cs="Arial"/>
          <w:color w:val="000000"/>
        </w:rPr>
        <w:t>o</w:t>
      </w:r>
      <w:r w:rsidR="006A70C8" w:rsidRPr="00FD0580">
        <w:rPr>
          <w:rFonts w:cs="Arial"/>
          <w:color w:val="000000"/>
        </w:rPr>
        <w:t xml:space="preserve">rganizações da Sociedade Civil de Interesse Público - OSCIP, atuando nessa condição (Acórdão nº 746/2014-TCU-Plenário); </w:t>
      </w:r>
      <w:r w:rsidRPr="00FD0580">
        <w:rPr>
          <w:rFonts w:cs="Arial"/>
          <w:color w:val="000000"/>
        </w:rPr>
        <w:t>e</w:t>
      </w:r>
    </w:p>
    <w:p w14:paraId="416499AC" w14:textId="2A6B4738" w:rsidR="006A70C8" w:rsidRPr="00154E9D" w:rsidRDefault="006A70C8" w:rsidP="0090371C">
      <w:pPr>
        <w:numPr>
          <w:ilvl w:val="2"/>
          <w:numId w:val="1"/>
        </w:numPr>
        <w:jc w:val="both"/>
        <w:rPr>
          <w:rFonts w:cs="Arial"/>
          <w:iCs/>
        </w:rPr>
      </w:pPr>
      <w:bookmarkStart w:id="4" w:name="_Hlk519667815"/>
      <w:r w:rsidRPr="00154E9D">
        <w:rPr>
          <w:rFonts w:cs="Arial"/>
          <w:iCs/>
        </w:rPr>
        <w:t>sociedades cooperativas.</w:t>
      </w:r>
    </w:p>
    <w:p w14:paraId="208DF011" w14:textId="730427DD" w:rsidR="009F7713" w:rsidRPr="00FD0580" w:rsidRDefault="00A728B9" w:rsidP="0090371C">
      <w:pPr>
        <w:pStyle w:val="Ttulo1"/>
        <w:numPr>
          <w:ilvl w:val="0"/>
          <w:numId w:val="1"/>
        </w:numPr>
        <w:spacing w:before="0"/>
        <w:rPr>
          <w:rFonts w:ascii="Arial" w:hAnsi="Arial" w:cs="Arial"/>
          <w:color w:val="auto"/>
          <w:sz w:val="20"/>
          <w:szCs w:val="24"/>
        </w:rPr>
      </w:pPr>
      <w:bookmarkStart w:id="5" w:name="_Toc104906820"/>
      <w:bookmarkEnd w:id="4"/>
      <w:r w:rsidRPr="00FD0580">
        <w:rPr>
          <w:rFonts w:ascii="Arial" w:hAnsi="Arial" w:cs="Arial"/>
          <w:color w:val="auto"/>
          <w:sz w:val="20"/>
          <w:szCs w:val="24"/>
        </w:rPr>
        <w:t xml:space="preserve">INGRESSO NA DISPENSA </w:t>
      </w:r>
      <w:r w:rsidR="00710FE3">
        <w:rPr>
          <w:rFonts w:ascii="Arial" w:hAnsi="Arial" w:cs="Arial"/>
          <w:color w:val="auto"/>
          <w:sz w:val="20"/>
          <w:szCs w:val="24"/>
        </w:rPr>
        <w:t>DE LICITAÇÃO</w:t>
      </w:r>
      <w:r w:rsidRPr="00FD0580">
        <w:rPr>
          <w:rFonts w:ascii="Arial" w:hAnsi="Arial" w:cs="Arial"/>
          <w:color w:val="auto"/>
          <w:sz w:val="20"/>
          <w:szCs w:val="24"/>
        </w:rPr>
        <w:t xml:space="preserve"> E </w:t>
      </w:r>
      <w:r w:rsidR="00710FE3">
        <w:rPr>
          <w:rFonts w:ascii="Arial" w:hAnsi="Arial" w:cs="Arial"/>
          <w:color w:val="auto"/>
          <w:sz w:val="20"/>
          <w:szCs w:val="24"/>
        </w:rPr>
        <w:t>APRESENTAÇÃO</w:t>
      </w:r>
      <w:r w:rsidRPr="00FD0580">
        <w:rPr>
          <w:rFonts w:ascii="Arial" w:hAnsi="Arial" w:cs="Arial"/>
          <w:color w:val="auto"/>
          <w:sz w:val="20"/>
          <w:szCs w:val="24"/>
        </w:rPr>
        <w:t xml:space="preserve"> D</w:t>
      </w:r>
      <w:r w:rsidR="00710FE3">
        <w:rPr>
          <w:rFonts w:ascii="Arial" w:hAnsi="Arial" w:cs="Arial"/>
          <w:color w:val="auto"/>
          <w:sz w:val="20"/>
          <w:szCs w:val="24"/>
        </w:rPr>
        <w:t>A</w:t>
      </w:r>
      <w:r w:rsidRPr="00FD0580">
        <w:rPr>
          <w:rFonts w:ascii="Arial" w:hAnsi="Arial" w:cs="Arial"/>
          <w:color w:val="auto"/>
          <w:sz w:val="20"/>
          <w:szCs w:val="24"/>
        </w:rPr>
        <w:t xml:space="preserve"> PROPOSTA</w:t>
      </w:r>
      <w:bookmarkEnd w:id="5"/>
    </w:p>
    <w:p w14:paraId="7AD6F9C8" w14:textId="4A56BE42" w:rsidR="00141307" w:rsidRPr="00FD0580" w:rsidRDefault="00A03321" w:rsidP="0090371C">
      <w:pPr>
        <w:numPr>
          <w:ilvl w:val="1"/>
          <w:numId w:val="1"/>
        </w:numPr>
        <w:autoSpaceDE w:val="0"/>
        <w:snapToGrid w:val="0"/>
        <w:ind w:left="857"/>
        <w:jc w:val="both"/>
        <w:rPr>
          <w:rFonts w:cs="Arial"/>
        </w:rPr>
      </w:pPr>
      <w:r w:rsidRPr="00FD0580">
        <w:rPr>
          <w:rFonts w:cs="Arial"/>
          <w:color w:val="000000" w:themeColor="text1"/>
        </w:rPr>
        <w:t xml:space="preserve">O ingresso do </w:t>
      </w:r>
      <w:r w:rsidR="00214615" w:rsidRPr="00FD0580">
        <w:rPr>
          <w:rFonts w:cs="Arial"/>
          <w:color w:val="000000" w:themeColor="text1"/>
        </w:rPr>
        <w:t>fornecedor</w:t>
      </w:r>
      <w:r w:rsidRPr="00FD0580">
        <w:rPr>
          <w:rFonts w:cs="Arial"/>
          <w:color w:val="000000" w:themeColor="text1"/>
        </w:rPr>
        <w:t xml:space="preserve"> na disputa da dispensa se dará com o cadastramento de sua proposta, na forma deste item.</w:t>
      </w:r>
    </w:p>
    <w:p w14:paraId="287EB2DC" w14:textId="00C98938" w:rsidR="00805244" w:rsidRPr="00FD0580" w:rsidRDefault="006F2DF0" w:rsidP="0090371C">
      <w:pPr>
        <w:numPr>
          <w:ilvl w:val="1"/>
          <w:numId w:val="1"/>
        </w:numPr>
        <w:autoSpaceDE w:val="0"/>
        <w:snapToGrid w:val="0"/>
        <w:ind w:left="425" w:firstLine="0"/>
        <w:jc w:val="both"/>
        <w:rPr>
          <w:rFonts w:cs="Arial"/>
          <w:color w:val="000000" w:themeColor="text1"/>
        </w:rPr>
      </w:pPr>
      <w:r w:rsidRPr="00FD0580">
        <w:rPr>
          <w:rFonts w:cs="Arial"/>
          <w:color w:val="000000" w:themeColor="text1"/>
        </w:rPr>
        <w:t>O fornecedor interessado, após a divulgação do aviso de contratação direta, encaminhará, exclusivamente p</w:t>
      </w:r>
      <w:r w:rsidR="00710FE3">
        <w:rPr>
          <w:rFonts w:cs="Arial"/>
          <w:color w:val="000000" w:themeColor="text1"/>
        </w:rPr>
        <w:t xml:space="preserve">ara o email </w:t>
      </w:r>
      <w:hyperlink r:id="rId13" w:history="1">
        <w:r w:rsidR="004F725B" w:rsidRPr="00E33DD1">
          <w:rPr>
            <w:rStyle w:val="Hyperlink"/>
            <w:rFonts w:cs="Arial"/>
          </w:rPr>
          <w:t>licitacao@engenheirobeltrao.pr.gov.br</w:t>
        </w:r>
      </w:hyperlink>
      <w:r w:rsidRPr="00FD0580">
        <w:rPr>
          <w:rFonts w:cs="Arial"/>
          <w:color w:val="000000" w:themeColor="text1"/>
        </w:rPr>
        <w:t>, a proposta com a descrição do objeto ofertado, a marca do produto, quando for o caso, e o preço, até a data estabelecid</w:t>
      </w:r>
      <w:r w:rsidR="00710FE3">
        <w:rPr>
          <w:rFonts w:cs="Arial"/>
          <w:color w:val="000000" w:themeColor="text1"/>
        </w:rPr>
        <w:t>a</w:t>
      </w:r>
      <w:r w:rsidRPr="00FD0580">
        <w:rPr>
          <w:rFonts w:cs="Arial"/>
          <w:color w:val="000000" w:themeColor="text1"/>
        </w:rPr>
        <w:t xml:space="preserve"> para abertura do procedimento.</w:t>
      </w:r>
    </w:p>
    <w:p w14:paraId="67145FE9" w14:textId="7B32AA7C" w:rsidR="008C76D7" w:rsidRPr="00FD0580" w:rsidRDefault="008C76D7" w:rsidP="0090371C">
      <w:pPr>
        <w:numPr>
          <w:ilvl w:val="2"/>
          <w:numId w:val="1"/>
        </w:numPr>
        <w:jc w:val="both"/>
        <w:rPr>
          <w:rFonts w:cs="Arial"/>
        </w:rPr>
      </w:pPr>
      <w:bookmarkStart w:id="6" w:name="_Hlk157689520"/>
      <w:r w:rsidRPr="00FD0580">
        <w:rPr>
          <w:rFonts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FD0580">
        <w:rPr>
          <w:rFonts w:cs="Arial"/>
        </w:rPr>
        <w:t>.</w:t>
      </w:r>
    </w:p>
    <w:p w14:paraId="0D8497CA" w14:textId="5A302EBB" w:rsidR="00A03321" w:rsidRPr="00FD0580" w:rsidRDefault="00A03321" w:rsidP="0090371C">
      <w:pPr>
        <w:numPr>
          <w:ilvl w:val="1"/>
          <w:numId w:val="1"/>
        </w:numPr>
        <w:ind w:left="425" w:firstLine="0"/>
        <w:jc w:val="both"/>
        <w:rPr>
          <w:rFonts w:cs="Arial"/>
        </w:rPr>
      </w:pPr>
      <w:r w:rsidRPr="00FD0580">
        <w:rPr>
          <w:rFonts w:cs="Arial"/>
        </w:rPr>
        <w:lastRenderedPageBreak/>
        <w:t xml:space="preserve">Todas as especificações do </w:t>
      </w:r>
      <w:r w:rsidRPr="00FD0580">
        <w:rPr>
          <w:rFonts w:cs="Arial"/>
          <w:color w:val="000000" w:themeColor="text1"/>
        </w:rPr>
        <w:t>objeto</w:t>
      </w:r>
      <w:r w:rsidRPr="00FD0580">
        <w:rPr>
          <w:rFonts w:cs="Arial"/>
        </w:rPr>
        <w:t xml:space="preserve"> contidas na proposta</w:t>
      </w:r>
      <w:r w:rsidR="00762D8D" w:rsidRPr="00FD0580">
        <w:rPr>
          <w:rFonts w:cs="Arial"/>
        </w:rPr>
        <w:t>, em especial o preço,</w:t>
      </w:r>
      <w:r w:rsidRPr="00FD0580">
        <w:rPr>
          <w:rFonts w:cs="Arial"/>
        </w:rPr>
        <w:t xml:space="preserve"> vinculam a Contratada.</w:t>
      </w:r>
    </w:p>
    <w:p w14:paraId="32BFCBFE" w14:textId="2302AF4F" w:rsidR="00A03321" w:rsidRPr="00FD0580" w:rsidRDefault="00A03321" w:rsidP="0090371C">
      <w:pPr>
        <w:numPr>
          <w:ilvl w:val="1"/>
          <w:numId w:val="1"/>
        </w:numPr>
        <w:ind w:left="425" w:firstLine="0"/>
        <w:jc w:val="both"/>
        <w:rPr>
          <w:rFonts w:cs="Arial"/>
        </w:rPr>
      </w:pPr>
      <w:r w:rsidRPr="00FD0580">
        <w:rPr>
          <w:rFonts w:cs="Arial"/>
        </w:rPr>
        <w:t>Nos valores propostos estarão inclusos todos os custos operacionais, encargos previdenciários, trabalhistas, tributários, comerciais e quaisquer outros que incidam direta ou indiretamente na prestação dos serviços;</w:t>
      </w:r>
    </w:p>
    <w:bookmarkEnd w:id="6"/>
    <w:p w14:paraId="15429AE8" w14:textId="68E75775" w:rsidR="002913C9" w:rsidRPr="00FD0580" w:rsidRDefault="002913C9" w:rsidP="0090371C">
      <w:pPr>
        <w:numPr>
          <w:ilvl w:val="2"/>
          <w:numId w:val="1"/>
        </w:numPr>
        <w:jc w:val="both"/>
        <w:rPr>
          <w:rFonts w:cs="Arial"/>
        </w:rPr>
      </w:pPr>
      <w:r w:rsidRPr="00FD0580">
        <w:rPr>
          <w:rFonts w:cs="Arial"/>
        </w:rPr>
        <w:t>Os preços ofertados</w:t>
      </w:r>
      <w:r w:rsidR="00710FE3">
        <w:rPr>
          <w:rFonts w:cs="Arial"/>
        </w:rPr>
        <w:t xml:space="preserve"> </w:t>
      </w:r>
      <w:r w:rsidRPr="00FD0580">
        <w:rPr>
          <w:rFonts w:cs="Arial"/>
        </w:rPr>
        <w:t xml:space="preserve">serão de exclusiva responsabilidade do </w:t>
      </w:r>
      <w:r w:rsidR="009E584F" w:rsidRPr="00FD0580">
        <w:rPr>
          <w:rFonts w:cs="Arial"/>
        </w:rPr>
        <w:t>fornecedor</w:t>
      </w:r>
      <w:r w:rsidRPr="00FD0580">
        <w:rPr>
          <w:rFonts w:cs="Arial"/>
        </w:rPr>
        <w:t>, não lhe assistindo o direito de pleitear qualquer alteração, sob alegação de erro, omissão ou qualquer outro pretexto.</w:t>
      </w:r>
    </w:p>
    <w:p w14:paraId="57DDF1D8" w14:textId="1E3716F2" w:rsidR="00A03321" w:rsidRPr="00FD0580" w:rsidRDefault="00A03321" w:rsidP="0090371C">
      <w:pPr>
        <w:numPr>
          <w:ilvl w:val="1"/>
          <w:numId w:val="1"/>
        </w:numPr>
        <w:ind w:left="425" w:firstLine="0"/>
        <w:jc w:val="both"/>
        <w:rPr>
          <w:rFonts w:cs="Arial"/>
        </w:rPr>
      </w:pPr>
      <w:r w:rsidRPr="00FD0580">
        <w:rPr>
          <w:rFonts w:cs="Arial"/>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D0580" w:rsidRDefault="00A03321" w:rsidP="0090371C">
      <w:pPr>
        <w:numPr>
          <w:ilvl w:val="1"/>
          <w:numId w:val="1"/>
        </w:numPr>
        <w:ind w:left="425" w:firstLine="0"/>
        <w:jc w:val="both"/>
        <w:rPr>
          <w:rFonts w:cs="Arial"/>
        </w:rPr>
      </w:pPr>
      <w:r w:rsidRPr="00FD0580">
        <w:rPr>
          <w:rFonts w:cs="Arial"/>
        </w:rPr>
        <w:t>Independentemente do percentual de tributo inserido na planilha, no pagamento serão retidos na fonte os percentuais estabelecidos na legislação vigente.</w:t>
      </w:r>
    </w:p>
    <w:p w14:paraId="58EB2F06" w14:textId="0E130B95" w:rsidR="00A03321" w:rsidRPr="00710FE3" w:rsidRDefault="00A03321" w:rsidP="0090371C">
      <w:pPr>
        <w:numPr>
          <w:ilvl w:val="1"/>
          <w:numId w:val="1"/>
        </w:numPr>
        <w:ind w:left="425" w:firstLine="0"/>
        <w:jc w:val="both"/>
        <w:rPr>
          <w:rFonts w:cs="Arial"/>
        </w:rPr>
      </w:pPr>
      <w:r w:rsidRPr="00710FE3">
        <w:rPr>
          <w:rFonts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A09EE46" w14:textId="53E8300E" w:rsidR="00A728B9" w:rsidRPr="00FD0580" w:rsidRDefault="00A02D7C" w:rsidP="0090371C">
      <w:pPr>
        <w:numPr>
          <w:ilvl w:val="1"/>
          <w:numId w:val="1"/>
        </w:numPr>
        <w:ind w:left="425" w:firstLine="0"/>
        <w:jc w:val="both"/>
        <w:rPr>
          <w:rFonts w:cs="Arial"/>
          <w:color w:val="000000" w:themeColor="text1"/>
        </w:rPr>
      </w:pPr>
      <w:r w:rsidRPr="00FD0580">
        <w:rPr>
          <w:rFonts w:cs="Arial"/>
          <w:color w:val="000000"/>
        </w:rPr>
        <w:t>N</w:t>
      </w:r>
      <w:r w:rsidR="007119BB">
        <w:rPr>
          <w:rFonts w:cs="Arial"/>
          <w:color w:val="000000"/>
        </w:rPr>
        <w:t>a apresentação da proposta</w:t>
      </w:r>
      <w:r w:rsidR="00A728B9" w:rsidRPr="00FD0580">
        <w:rPr>
          <w:rFonts w:cs="Arial"/>
          <w:color w:val="000000"/>
        </w:rPr>
        <w:t xml:space="preserve">, o </w:t>
      </w:r>
      <w:r w:rsidR="00214615" w:rsidRPr="00FD0580">
        <w:rPr>
          <w:rFonts w:cs="Arial"/>
          <w:color w:val="000000"/>
        </w:rPr>
        <w:t>fornecedor</w:t>
      </w:r>
      <w:r w:rsidR="00A728B9" w:rsidRPr="00FD0580">
        <w:rPr>
          <w:rFonts w:cs="Arial"/>
          <w:color w:val="000000"/>
        </w:rPr>
        <w:t xml:space="preserve"> </w:t>
      </w:r>
      <w:r w:rsidR="007119BB">
        <w:rPr>
          <w:rFonts w:cs="Arial"/>
          <w:color w:val="000000"/>
        </w:rPr>
        <w:t>apresentará ainda</w:t>
      </w:r>
      <w:r w:rsidR="00A728B9" w:rsidRPr="00FD0580">
        <w:rPr>
          <w:rFonts w:cs="Arial"/>
          <w:color w:val="000000"/>
        </w:rPr>
        <w:t xml:space="preserve"> às seguintes declarações:</w:t>
      </w:r>
      <w:r w:rsidR="00A728B9" w:rsidRPr="00FD0580">
        <w:rPr>
          <w:rFonts w:eastAsia="Zurich BT" w:cs="Arial"/>
          <w:color w:val="000000"/>
        </w:rPr>
        <w:t xml:space="preserve"> </w:t>
      </w:r>
    </w:p>
    <w:p w14:paraId="5A06B597" w14:textId="77777777" w:rsidR="00A728B9" w:rsidRPr="00FD0580" w:rsidRDefault="00A728B9" w:rsidP="0090371C">
      <w:pPr>
        <w:pStyle w:val="PargrafodaLista"/>
        <w:numPr>
          <w:ilvl w:val="0"/>
          <w:numId w:val="3"/>
        </w:numPr>
        <w:tabs>
          <w:tab w:val="left" w:pos="1440"/>
        </w:tabs>
        <w:autoSpaceDE w:val="0"/>
        <w:snapToGrid w:val="0"/>
        <w:jc w:val="both"/>
        <w:rPr>
          <w:rFonts w:cs="Arial"/>
          <w:bCs/>
          <w:vanish/>
          <w:color w:val="000000"/>
        </w:rPr>
      </w:pPr>
    </w:p>
    <w:p w14:paraId="4E714A9B" w14:textId="77777777" w:rsidR="00A728B9" w:rsidRPr="00FD0580" w:rsidRDefault="00A728B9" w:rsidP="0090371C">
      <w:pPr>
        <w:pStyle w:val="PargrafodaLista"/>
        <w:numPr>
          <w:ilvl w:val="1"/>
          <w:numId w:val="3"/>
        </w:numPr>
        <w:tabs>
          <w:tab w:val="left" w:pos="1440"/>
        </w:tabs>
        <w:autoSpaceDE w:val="0"/>
        <w:snapToGrid w:val="0"/>
        <w:jc w:val="both"/>
        <w:rPr>
          <w:rFonts w:cs="Arial"/>
          <w:bCs/>
          <w:vanish/>
          <w:color w:val="000000"/>
        </w:rPr>
      </w:pPr>
    </w:p>
    <w:p w14:paraId="6B47F399" w14:textId="77777777" w:rsidR="00A728B9" w:rsidRPr="00FD0580" w:rsidRDefault="00A728B9" w:rsidP="0090371C">
      <w:pPr>
        <w:pStyle w:val="PargrafodaLista"/>
        <w:numPr>
          <w:ilvl w:val="1"/>
          <w:numId w:val="3"/>
        </w:numPr>
        <w:tabs>
          <w:tab w:val="left" w:pos="1440"/>
        </w:tabs>
        <w:autoSpaceDE w:val="0"/>
        <w:snapToGrid w:val="0"/>
        <w:jc w:val="both"/>
        <w:rPr>
          <w:rFonts w:cs="Arial"/>
          <w:bCs/>
          <w:vanish/>
          <w:color w:val="000000"/>
        </w:rPr>
      </w:pPr>
    </w:p>
    <w:p w14:paraId="425925E0" w14:textId="77777777" w:rsidR="00A728B9" w:rsidRPr="00FD0580" w:rsidRDefault="00A728B9" w:rsidP="0090371C">
      <w:pPr>
        <w:pStyle w:val="PargrafodaLista"/>
        <w:numPr>
          <w:ilvl w:val="1"/>
          <w:numId w:val="3"/>
        </w:numPr>
        <w:tabs>
          <w:tab w:val="left" w:pos="1440"/>
        </w:tabs>
        <w:autoSpaceDE w:val="0"/>
        <w:snapToGrid w:val="0"/>
        <w:jc w:val="both"/>
        <w:rPr>
          <w:rFonts w:cs="Arial"/>
          <w:bCs/>
          <w:vanish/>
          <w:color w:val="000000"/>
        </w:rPr>
      </w:pPr>
    </w:p>
    <w:p w14:paraId="64187D53" w14:textId="1A8CCBA6" w:rsidR="00A02D7C" w:rsidRPr="00FD0580" w:rsidRDefault="00A02D7C" w:rsidP="0090371C">
      <w:pPr>
        <w:numPr>
          <w:ilvl w:val="2"/>
          <w:numId w:val="1"/>
        </w:numPr>
        <w:jc w:val="both"/>
        <w:rPr>
          <w:rFonts w:cs="Arial"/>
          <w:color w:val="000000" w:themeColor="text1"/>
        </w:rPr>
      </w:pPr>
      <w:bookmarkStart w:id="7" w:name="_Hlk157689922"/>
      <w:r w:rsidRPr="00FD0580">
        <w:rPr>
          <w:rFonts w:cs="Arial"/>
          <w:color w:val="000000" w:themeColor="text1"/>
        </w:rPr>
        <w:t>que inexistem fatos impeditivos para sua habilitação no certame, ciente da obrigatoriedade de declarar ocorrências posteriores;</w:t>
      </w:r>
    </w:p>
    <w:p w14:paraId="710ECE6D" w14:textId="0203BA8E" w:rsidR="00A728B9" w:rsidRPr="00FD0580" w:rsidRDefault="00A728B9" w:rsidP="0090371C">
      <w:pPr>
        <w:numPr>
          <w:ilvl w:val="2"/>
          <w:numId w:val="1"/>
        </w:numPr>
        <w:jc w:val="both"/>
        <w:rPr>
          <w:rFonts w:cs="Arial"/>
          <w:color w:val="000000" w:themeColor="text1"/>
        </w:rPr>
      </w:pPr>
      <w:r w:rsidRPr="00FD0580">
        <w:rPr>
          <w:rFonts w:cs="Arial"/>
          <w:color w:val="000000" w:themeColor="text1"/>
        </w:rPr>
        <w:t xml:space="preserve">que </w:t>
      </w:r>
      <w:r w:rsidRPr="00FD0580">
        <w:rPr>
          <w:rFonts w:cs="Arial"/>
          <w:color w:val="000000"/>
        </w:rPr>
        <w:t>cumpre</w:t>
      </w:r>
      <w:r w:rsidRPr="00FD0580">
        <w:rPr>
          <w:rFonts w:cs="Arial"/>
          <w:color w:val="000000" w:themeColor="text1"/>
        </w:rPr>
        <w:t xml:space="preserve"> os requisitos estabelecidos no artigo 3° da Lei Complementar nº 123, de 2006, estando apto a usufruir do tratamento favorecido estabelecido em seus arts. 42 a 49.</w:t>
      </w:r>
    </w:p>
    <w:p w14:paraId="5E039B1B" w14:textId="64B4DF98" w:rsidR="00A728B9" w:rsidRPr="00FD0580" w:rsidRDefault="00A728B9" w:rsidP="0090371C">
      <w:pPr>
        <w:numPr>
          <w:ilvl w:val="2"/>
          <w:numId w:val="1"/>
        </w:numPr>
        <w:jc w:val="both"/>
        <w:rPr>
          <w:rFonts w:cs="Arial"/>
          <w:color w:val="000000" w:themeColor="text1"/>
        </w:rPr>
      </w:pPr>
      <w:r w:rsidRPr="00FD0580">
        <w:rPr>
          <w:rFonts w:cs="Arial"/>
          <w:color w:val="000000" w:themeColor="text1"/>
        </w:rPr>
        <w:t xml:space="preserve">que está ciente e concorda com as condições contidas no </w:t>
      </w:r>
      <w:r w:rsidR="00313FBD" w:rsidRPr="00FD0580">
        <w:rPr>
          <w:rFonts w:cs="Arial"/>
          <w:color w:val="000000" w:themeColor="text1"/>
        </w:rPr>
        <w:t>Aviso</w:t>
      </w:r>
      <w:r w:rsidR="006F2DF0" w:rsidRPr="00FD0580">
        <w:rPr>
          <w:rFonts w:cs="Arial"/>
          <w:color w:val="000000" w:themeColor="text1"/>
        </w:rPr>
        <w:t xml:space="preserve"> de Contratação Direta</w:t>
      </w:r>
      <w:r w:rsidRPr="00FD0580">
        <w:rPr>
          <w:rFonts w:cs="Arial"/>
          <w:color w:val="000000" w:themeColor="text1"/>
        </w:rPr>
        <w:t xml:space="preserve"> e seus anexos;</w:t>
      </w:r>
    </w:p>
    <w:p w14:paraId="4BE52AA1" w14:textId="7DC9C969" w:rsidR="00A02D7C" w:rsidRPr="00FD0580" w:rsidRDefault="00A02D7C" w:rsidP="0090371C">
      <w:pPr>
        <w:numPr>
          <w:ilvl w:val="2"/>
          <w:numId w:val="1"/>
        </w:numPr>
        <w:jc w:val="both"/>
        <w:rPr>
          <w:rFonts w:cs="Arial"/>
          <w:color w:val="000000" w:themeColor="text1"/>
        </w:rPr>
      </w:pPr>
      <w:r w:rsidRPr="00FD0580">
        <w:rPr>
          <w:rFonts w:cs="Arial"/>
          <w:color w:val="000000" w:themeColor="text1"/>
        </w:rPr>
        <w:t>que assume a responsabilidade pelas transações que forem efetuadas no sistema, assumindo como firmes e verdadeiras;</w:t>
      </w:r>
    </w:p>
    <w:p w14:paraId="4140C23F" w14:textId="3175B76F" w:rsidR="00A02D7C" w:rsidRPr="00FD0580" w:rsidRDefault="00A02D7C" w:rsidP="0090371C">
      <w:pPr>
        <w:numPr>
          <w:ilvl w:val="2"/>
          <w:numId w:val="1"/>
        </w:numPr>
        <w:jc w:val="both"/>
        <w:rPr>
          <w:rFonts w:cs="Arial"/>
          <w:color w:val="000000" w:themeColor="text1"/>
        </w:rPr>
      </w:pPr>
      <w:r w:rsidRPr="00FD0580">
        <w:rPr>
          <w:rFonts w:cs="Arial"/>
          <w:color w:val="000000" w:themeColor="text1"/>
        </w:rPr>
        <w:t>que cumpre as exigências de reserva de cargos para pessoa com deficiência e para reabilitado da Previdência Social, de que trata o art. 93 da Lei nº 8.213/91.</w:t>
      </w:r>
    </w:p>
    <w:p w14:paraId="3013DD02" w14:textId="3082FBE7" w:rsidR="00A02D7C" w:rsidRPr="00FD0580" w:rsidRDefault="00A02D7C" w:rsidP="0090371C">
      <w:pPr>
        <w:numPr>
          <w:ilvl w:val="2"/>
          <w:numId w:val="1"/>
        </w:numPr>
        <w:jc w:val="both"/>
        <w:rPr>
          <w:rFonts w:cs="Arial"/>
          <w:color w:val="000000" w:themeColor="text1"/>
        </w:rPr>
      </w:pPr>
      <w:r w:rsidRPr="00FD0580">
        <w:rPr>
          <w:rFonts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1D427A31" w14:textId="6163FDBD" w:rsidR="006724BD" w:rsidRPr="00FD0580" w:rsidRDefault="006724BD" w:rsidP="0090371C">
      <w:pPr>
        <w:pStyle w:val="Ttulo1"/>
        <w:numPr>
          <w:ilvl w:val="0"/>
          <w:numId w:val="1"/>
        </w:numPr>
        <w:spacing w:before="0"/>
        <w:rPr>
          <w:rFonts w:ascii="Arial" w:hAnsi="Arial" w:cs="Arial"/>
          <w:color w:val="auto"/>
          <w:sz w:val="20"/>
          <w:szCs w:val="24"/>
        </w:rPr>
      </w:pPr>
      <w:bookmarkStart w:id="8" w:name="_Toc104906822"/>
      <w:bookmarkEnd w:id="7"/>
      <w:r w:rsidRPr="00FD0580">
        <w:rPr>
          <w:rFonts w:ascii="Arial" w:hAnsi="Arial" w:cs="Arial"/>
          <w:color w:val="auto"/>
          <w:sz w:val="20"/>
          <w:szCs w:val="24"/>
        </w:rPr>
        <w:t>JULGAMENTO DAS PROPOSTAS DE PREÇO</w:t>
      </w:r>
      <w:bookmarkEnd w:id="8"/>
    </w:p>
    <w:p w14:paraId="7FD4CC7C" w14:textId="181EAB1F" w:rsidR="006724BD" w:rsidRPr="00FD0580" w:rsidRDefault="006724BD" w:rsidP="0090371C">
      <w:pPr>
        <w:pStyle w:val="PargrafodaLista"/>
        <w:numPr>
          <w:ilvl w:val="1"/>
          <w:numId w:val="1"/>
        </w:numPr>
        <w:jc w:val="both"/>
        <w:rPr>
          <w:rFonts w:cs="Arial"/>
        </w:rPr>
      </w:pPr>
      <w:r w:rsidRPr="00FD0580">
        <w:rPr>
          <w:rFonts w:cs="Arial"/>
        </w:rPr>
        <w:t xml:space="preserve">Encerrada a fase de </w:t>
      </w:r>
      <w:r w:rsidR="007119BB">
        <w:rPr>
          <w:rFonts w:cs="Arial"/>
        </w:rPr>
        <w:t>recebimento das propostas</w:t>
      </w:r>
      <w:r w:rsidRPr="00FD0580">
        <w:rPr>
          <w:rFonts w:cs="Arial"/>
        </w:rPr>
        <w:t>, será verificada a conformidade da proposta classificada em primeiro lugar quanto à adequação do objeto e à compatibilidade do preço em relação ao estipulado para a contratação.</w:t>
      </w:r>
    </w:p>
    <w:p w14:paraId="251143C3" w14:textId="02B68A6D" w:rsidR="004F010A" w:rsidRPr="00FD0580" w:rsidRDefault="00853D99" w:rsidP="0090371C">
      <w:pPr>
        <w:pStyle w:val="PargrafodaLista"/>
        <w:numPr>
          <w:ilvl w:val="1"/>
          <w:numId w:val="1"/>
        </w:numPr>
        <w:jc w:val="both"/>
        <w:rPr>
          <w:rFonts w:cs="Arial"/>
          <w:i/>
          <w:iCs/>
          <w:color w:val="FF0000"/>
        </w:rPr>
      </w:pPr>
      <w:r>
        <w:t>As propostas apresentadas em consonância com as exigências do Aviso serão classificadas e será declarada vencedora a que apresentar o menor preço.</w:t>
      </w:r>
      <w:r w:rsidRPr="00FD0580">
        <w:rPr>
          <w:rFonts w:cs="Arial"/>
          <w:i/>
          <w:iCs/>
          <w:color w:val="FF0000"/>
        </w:rPr>
        <w:t xml:space="preserve"> </w:t>
      </w:r>
    </w:p>
    <w:p w14:paraId="43D846EE" w14:textId="5C291B90" w:rsidR="003726D9" w:rsidRPr="00FD0580" w:rsidRDefault="003726D9" w:rsidP="0090371C">
      <w:pPr>
        <w:numPr>
          <w:ilvl w:val="1"/>
          <w:numId w:val="1"/>
        </w:numPr>
        <w:jc w:val="both"/>
        <w:rPr>
          <w:rFonts w:cs="Arial"/>
          <w:color w:val="000000" w:themeColor="text1"/>
        </w:rPr>
      </w:pPr>
      <w:r w:rsidRPr="00FD0580">
        <w:rPr>
          <w:rFonts w:cs="Arial"/>
          <w:color w:val="000000" w:themeColor="text1"/>
        </w:rPr>
        <w:t xml:space="preserve">O prazo de validade </w:t>
      </w:r>
      <w:r w:rsidRPr="00FD0580">
        <w:rPr>
          <w:rFonts w:cs="Arial"/>
        </w:rPr>
        <w:t>da</w:t>
      </w:r>
      <w:r w:rsidRPr="00FD0580">
        <w:rPr>
          <w:rFonts w:cs="Arial"/>
          <w:color w:val="000000" w:themeColor="text1"/>
        </w:rPr>
        <w:t xml:space="preserve"> proposta não será inferior a</w:t>
      </w:r>
      <w:r w:rsidR="00853D99">
        <w:rPr>
          <w:rFonts w:cs="Arial"/>
          <w:color w:val="000000" w:themeColor="text1"/>
        </w:rPr>
        <w:t xml:space="preserve"> 60 (sessenta)</w:t>
      </w:r>
      <w:r w:rsidRPr="00FD0580">
        <w:rPr>
          <w:rFonts w:cs="Arial"/>
          <w:color w:val="000000" w:themeColor="text1"/>
        </w:rPr>
        <w:t xml:space="preserve"> dias</w:t>
      </w:r>
      <w:r w:rsidRPr="00FD0580">
        <w:rPr>
          <w:rFonts w:cs="Arial"/>
          <w:b/>
          <w:bCs/>
          <w:color w:val="000000" w:themeColor="text1"/>
        </w:rPr>
        <w:t>,</w:t>
      </w:r>
      <w:r w:rsidRPr="00FD0580">
        <w:rPr>
          <w:rFonts w:cs="Arial"/>
          <w:color w:val="000000" w:themeColor="text1"/>
        </w:rPr>
        <w:t xml:space="preserve"> a contar da data de sua apresentação.</w:t>
      </w:r>
    </w:p>
    <w:p w14:paraId="1D555B95" w14:textId="75ED9157" w:rsidR="004F010A" w:rsidRPr="00FD0580" w:rsidRDefault="004F010A" w:rsidP="0090371C">
      <w:pPr>
        <w:pStyle w:val="PargrafodaLista"/>
        <w:numPr>
          <w:ilvl w:val="1"/>
          <w:numId w:val="1"/>
        </w:numPr>
        <w:jc w:val="both"/>
        <w:rPr>
          <w:rFonts w:cs="Arial"/>
          <w:i/>
          <w:color w:val="000000" w:themeColor="text1"/>
        </w:rPr>
      </w:pPr>
      <w:r w:rsidRPr="00FD0580">
        <w:rPr>
          <w:rFonts w:cs="Arial"/>
          <w:color w:val="000000" w:themeColor="text1"/>
          <w:lang w:eastAsia="en-US"/>
        </w:rPr>
        <w:t xml:space="preserve">Será desclassificada a proposta que: </w:t>
      </w:r>
    </w:p>
    <w:p w14:paraId="7170810C" w14:textId="48C471A6" w:rsidR="00853D99" w:rsidRPr="00853D99" w:rsidRDefault="00853D99" w:rsidP="0090371C">
      <w:pPr>
        <w:pStyle w:val="PargrafodaLista"/>
        <w:numPr>
          <w:ilvl w:val="2"/>
          <w:numId w:val="1"/>
        </w:numPr>
        <w:jc w:val="both"/>
        <w:rPr>
          <w:rFonts w:cs="Arial"/>
          <w:i/>
          <w:color w:val="000000" w:themeColor="text1"/>
        </w:rPr>
      </w:pPr>
      <w:r>
        <w:rPr>
          <w:rFonts w:cs="Arial"/>
          <w:iCs/>
          <w:color w:val="000000" w:themeColor="text1"/>
        </w:rPr>
        <w:t xml:space="preserve"> apresentar valores superiores ao estimado pela administração;</w:t>
      </w:r>
    </w:p>
    <w:p w14:paraId="6EA71A20" w14:textId="30135A00" w:rsidR="004F010A" w:rsidRPr="00FD0580" w:rsidRDefault="005160E8" w:rsidP="0090371C">
      <w:pPr>
        <w:pStyle w:val="PargrafodaLista"/>
        <w:numPr>
          <w:ilvl w:val="2"/>
          <w:numId w:val="1"/>
        </w:numPr>
        <w:jc w:val="both"/>
        <w:rPr>
          <w:rFonts w:cs="Arial"/>
          <w:i/>
          <w:color w:val="000000" w:themeColor="text1"/>
        </w:rPr>
      </w:pPr>
      <w:r w:rsidRPr="00FD0580">
        <w:rPr>
          <w:rFonts w:cs="Arial"/>
          <w:color w:val="000000"/>
        </w:rPr>
        <w:t>contiver vícios insanáveis</w:t>
      </w:r>
      <w:r w:rsidR="004F010A" w:rsidRPr="00FD0580">
        <w:rPr>
          <w:rFonts w:cs="Arial"/>
          <w:iCs/>
          <w:color w:val="000000" w:themeColor="text1"/>
        </w:rPr>
        <w:t>;</w:t>
      </w:r>
    </w:p>
    <w:p w14:paraId="1BA23AE8" w14:textId="40EAF365" w:rsidR="004F010A" w:rsidRPr="00FD0580" w:rsidRDefault="005160E8" w:rsidP="0090371C">
      <w:pPr>
        <w:pStyle w:val="PargrafodaLista"/>
        <w:numPr>
          <w:ilvl w:val="2"/>
          <w:numId w:val="1"/>
        </w:numPr>
        <w:jc w:val="both"/>
        <w:rPr>
          <w:rFonts w:cs="Arial"/>
          <w:i/>
          <w:color w:val="000000" w:themeColor="text1"/>
        </w:rPr>
      </w:pPr>
      <w:r w:rsidRPr="00FD0580">
        <w:rPr>
          <w:rFonts w:cs="Arial"/>
          <w:color w:val="000000"/>
        </w:rPr>
        <w:t>não obedecer às especificações técnicas pormenorizadas neste aviso ou em seus anexos</w:t>
      </w:r>
      <w:r w:rsidR="004F010A" w:rsidRPr="00FD0580">
        <w:rPr>
          <w:rFonts w:cs="Arial"/>
          <w:iCs/>
          <w:color w:val="000000" w:themeColor="text1"/>
        </w:rPr>
        <w:t>;</w:t>
      </w:r>
    </w:p>
    <w:p w14:paraId="5590D5B7" w14:textId="43BB74C0" w:rsidR="005160E8" w:rsidRPr="00FD0580" w:rsidRDefault="005160E8" w:rsidP="0090371C">
      <w:pPr>
        <w:pStyle w:val="PargrafodaLista"/>
        <w:numPr>
          <w:ilvl w:val="2"/>
          <w:numId w:val="1"/>
        </w:numPr>
        <w:jc w:val="both"/>
        <w:rPr>
          <w:rFonts w:cs="Arial"/>
          <w:i/>
          <w:color w:val="000000" w:themeColor="text1"/>
        </w:rPr>
      </w:pPr>
      <w:r w:rsidRPr="00FD0580">
        <w:rPr>
          <w:rFonts w:cs="Arial"/>
          <w:color w:val="000000"/>
        </w:rPr>
        <w:t>apresentar preços inexequíveis ou permanecerem acima do preço máximo definido para a contratação;</w:t>
      </w:r>
    </w:p>
    <w:p w14:paraId="39BAA4BB" w14:textId="43563A69" w:rsidR="004F010A" w:rsidRPr="00FD0580" w:rsidRDefault="005160E8" w:rsidP="0090371C">
      <w:pPr>
        <w:pStyle w:val="PargrafodaLista"/>
        <w:numPr>
          <w:ilvl w:val="2"/>
          <w:numId w:val="1"/>
        </w:numPr>
        <w:jc w:val="both"/>
        <w:rPr>
          <w:rFonts w:cs="Arial"/>
          <w:i/>
          <w:color w:val="000000" w:themeColor="text1"/>
        </w:rPr>
      </w:pPr>
      <w:r w:rsidRPr="00FD0580">
        <w:rPr>
          <w:rFonts w:cs="Arial"/>
          <w:color w:val="000000"/>
        </w:rPr>
        <w:t>não tiverem sua exequibilidade demonstrada, quando exigido pela Administração</w:t>
      </w:r>
      <w:r w:rsidR="004F010A" w:rsidRPr="00FD0580">
        <w:rPr>
          <w:rFonts w:cs="Arial"/>
          <w:iCs/>
          <w:color w:val="000000" w:themeColor="text1"/>
        </w:rPr>
        <w:t>;</w:t>
      </w:r>
    </w:p>
    <w:p w14:paraId="250E2DB0" w14:textId="6AFEFBBF" w:rsidR="004F010A" w:rsidRPr="00FD0580" w:rsidRDefault="005160E8" w:rsidP="0090371C">
      <w:pPr>
        <w:pStyle w:val="PargrafodaLista"/>
        <w:numPr>
          <w:ilvl w:val="2"/>
          <w:numId w:val="1"/>
        </w:numPr>
        <w:jc w:val="both"/>
        <w:rPr>
          <w:rFonts w:cs="Arial"/>
          <w:i/>
          <w:color w:val="000000" w:themeColor="text1"/>
        </w:rPr>
      </w:pPr>
      <w:r w:rsidRPr="00FD0580">
        <w:rPr>
          <w:rFonts w:cs="Arial"/>
          <w:color w:val="000000"/>
        </w:rPr>
        <w:t>apresentar desconformidade com quaisquer outras exigências deste aviso ou seus anexos, desde que insanável.</w:t>
      </w:r>
    </w:p>
    <w:p w14:paraId="7C65DCD1" w14:textId="77777777" w:rsidR="004F010A" w:rsidRPr="00FD0580" w:rsidRDefault="004F010A" w:rsidP="0090371C">
      <w:pPr>
        <w:pStyle w:val="PargrafodaLista"/>
        <w:numPr>
          <w:ilvl w:val="1"/>
          <w:numId w:val="1"/>
        </w:numPr>
        <w:jc w:val="both"/>
        <w:rPr>
          <w:rFonts w:cs="Arial"/>
          <w:i/>
          <w:color w:val="000000" w:themeColor="text1"/>
        </w:rPr>
      </w:pPr>
      <w:r w:rsidRPr="00FD0580">
        <w:rPr>
          <w:rFonts w:cs="Arial"/>
          <w:color w:val="000000" w:themeColor="text1"/>
          <w:lang w:eastAsia="en-US"/>
        </w:rPr>
        <w:t>Quando</w:t>
      </w:r>
      <w:r w:rsidRPr="00FD0580">
        <w:rPr>
          <w:rFonts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D0580" w:rsidRDefault="004F010A" w:rsidP="0090371C">
      <w:pPr>
        <w:pStyle w:val="PargrafodaLista"/>
        <w:numPr>
          <w:ilvl w:val="2"/>
          <w:numId w:val="1"/>
        </w:numPr>
        <w:jc w:val="both"/>
        <w:rPr>
          <w:rFonts w:cs="Arial"/>
          <w:i/>
          <w:color w:val="000000" w:themeColor="text1"/>
        </w:rPr>
      </w:pPr>
      <w:r w:rsidRPr="00FD0580">
        <w:rPr>
          <w:rFonts w:cs="Arial"/>
          <w:bdr w:val="none" w:sz="0" w:space="0" w:color="auto" w:frame="1"/>
        </w:rPr>
        <w:lastRenderedPageBreak/>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D0580">
        <w:rPr>
          <w:rFonts w:cs="Arial"/>
          <w:bdr w:val="none" w:sz="0" w:space="0" w:color="auto" w:frame="1"/>
        </w:rPr>
        <w:t>dispensa</w:t>
      </w:r>
      <w:r w:rsidRPr="00FD0580">
        <w:rPr>
          <w:rFonts w:cs="Arial"/>
          <w:bdr w:val="none" w:sz="0" w:space="0" w:color="auto" w:frame="1"/>
        </w:rPr>
        <w:t xml:space="preserve"> não tenha estabelecido limites mínimos, exceto quando se referirem a materiais e instalações de propriedade do próprio </w:t>
      </w:r>
      <w:r w:rsidR="009E584F" w:rsidRPr="00FD0580">
        <w:rPr>
          <w:rFonts w:cs="Arial"/>
          <w:bdr w:val="none" w:sz="0" w:space="0" w:color="auto" w:frame="1"/>
        </w:rPr>
        <w:t>fornecedor</w:t>
      </w:r>
      <w:r w:rsidRPr="00FD0580">
        <w:rPr>
          <w:rFonts w:cs="Arial"/>
          <w:bdr w:val="none" w:sz="0" w:space="0" w:color="auto" w:frame="1"/>
        </w:rPr>
        <w:t>, para os quais ele renuncie a parcela ou à totalidade da remuneração.</w:t>
      </w:r>
    </w:p>
    <w:p w14:paraId="096C742A" w14:textId="450B91A6" w:rsidR="00573983" w:rsidRPr="00FD0580" w:rsidRDefault="004F010A" w:rsidP="0090371C">
      <w:pPr>
        <w:pStyle w:val="PargrafodaLista"/>
        <w:numPr>
          <w:ilvl w:val="2"/>
          <w:numId w:val="1"/>
        </w:numPr>
        <w:jc w:val="both"/>
        <w:rPr>
          <w:rFonts w:cs="Arial"/>
          <w:color w:val="000000" w:themeColor="text1"/>
        </w:rPr>
      </w:pPr>
      <w:r w:rsidRPr="00FD0580">
        <w:rPr>
          <w:rFonts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FD0580" w:rsidRDefault="004F010A" w:rsidP="0090371C">
      <w:pPr>
        <w:pStyle w:val="PargrafodaLista"/>
        <w:numPr>
          <w:ilvl w:val="1"/>
          <w:numId w:val="1"/>
        </w:numPr>
        <w:ind w:right="-15"/>
        <w:jc w:val="both"/>
        <w:rPr>
          <w:rFonts w:cs="Arial"/>
          <w:color w:val="000000" w:themeColor="text1"/>
          <w:lang w:eastAsia="en-US"/>
        </w:rPr>
      </w:pPr>
      <w:r w:rsidRPr="00FD0580">
        <w:rPr>
          <w:rFonts w:cs="Arial"/>
          <w:color w:val="000000" w:themeColor="text1"/>
          <w:lang w:eastAsia="en-US"/>
        </w:rPr>
        <w:t xml:space="preserve">Se houver indícios de inexequibilidade da proposta de preço, ou em caso da necessidade de esclarecimentos </w:t>
      </w:r>
      <w:r w:rsidRPr="00FD0580">
        <w:rPr>
          <w:rFonts w:cs="Arial"/>
          <w:bdr w:val="none" w:sz="0" w:space="0" w:color="auto" w:frame="1"/>
        </w:rPr>
        <w:t>complementares</w:t>
      </w:r>
      <w:r w:rsidRPr="00FD0580">
        <w:rPr>
          <w:rFonts w:cs="Arial"/>
          <w:color w:val="000000" w:themeColor="text1"/>
          <w:lang w:eastAsia="en-US"/>
        </w:rPr>
        <w:t xml:space="preserve">, poderão ser efetuadas diligências, para que a empresa comprove a exequibilidade da proposta.  </w:t>
      </w:r>
    </w:p>
    <w:p w14:paraId="7F69B837" w14:textId="7EADBD2E" w:rsidR="00BD51CE" w:rsidRPr="00FD0580" w:rsidRDefault="004F010A" w:rsidP="0090371C">
      <w:pPr>
        <w:pStyle w:val="PargrafodaLista"/>
        <w:numPr>
          <w:ilvl w:val="1"/>
          <w:numId w:val="1"/>
        </w:numPr>
        <w:jc w:val="both"/>
        <w:rPr>
          <w:rFonts w:cs="Arial"/>
          <w:color w:val="000000" w:themeColor="text1"/>
          <w:lang w:eastAsia="en-US"/>
        </w:rPr>
      </w:pPr>
      <w:r w:rsidRPr="00FD0580">
        <w:rPr>
          <w:rFonts w:cs="Arial"/>
          <w:color w:val="000000" w:themeColor="text1"/>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D0580" w:rsidRDefault="004F010A" w:rsidP="0090371C">
      <w:pPr>
        <w:pStyle w:val="PargrafodaLista"/>
        <w:numPr>
          <w:ilvl w:val="1"/>
          <w:numId w:val="1"/>
        </w:numPr>
        <w:jc w:val="both"/>
        <w:rPr>
          <w:rFonts w:cs="Arial"/>
          <w:color w:val="000000" w:themeColor="text1"/>
          <w:lang w:eastAsia="en-US"/>
        </w:rPr>
      </w:pPr>
      <w:r w:rsidRPr="00FD0580">
        <w:rPr>
          <w:rFonts w:cs="Arial"/>
          <w:color w:val="000000" w:themeColor="text1"/>
          <w:lang w:eastAsia="en-US"/>
        </w:rPr>
        <w:t>Se a proposta ou lance vencedor f</w:t>
      </w:r>
      <w:r w:rsidR="00731D60" w:rsidRPr="00FD0580">
        <w:rPr>
          <w:rFonts w:cs="Arial"/>
          <w:color w:val="000000" w:themeColor="text1"/>
          <w:lang w:eastAsia="en-US"/>
        </w:rPr>
        <w:t xml:space="preserve">or desclassificado, será </w:t>
      </w:r>
      <w:r w:rsidRPr="00FD0580">
        <w:rPr>
          <w:rFonts w:cs="Arial"/>
          <w:color w:val="000000" w:themeColor="text1"/>
          <w:lang w:eastAsia="en-US"/>
        </w:rPr>
        <w:t>examina</w:t>
      </w:r>
      <w:r w:rsidR="00731D60" w:rsidRPr="00FD0580">
        <w:rPr>
          <w:rFonts w:cs="Arial"/>
          <w:color w:val="000000" w:themeColor="text1"/>
          <w:lang w:eastAsia="en-US"/>
        </w:rPr>
        <w:t>da</w:t>
      </w:r>
      <w:r w:rsidRPr="00FD0580">
        <w:rPr>
          <w:rFonts w:cs="Arial"/>
          <w:color w:val="000000" w:themeColor="text1"/>
          <w:lang w:eastAsia="en-US"/>
        </w:rPr>
        <w:t xml:space="preserve"> a proposta ou lance subsequente, e, assim sucessivamente, na ordem de classificação.</w:t>
      </w:r>
    </w:p>
    <w:p w14:paraId="7F58F626" w14:textId="38FE8CA6" w:rsidR="004F010A" w:rsidRPr="00FD0580" w:rsidRDefault="004F010A" w:rsidP="0090371C">
      <w:pPr>
        <w:pStyle w:val="PargrafodaLista"/>
        <w:numPr>
          <w:ilvl w:val="1"/>
          <w:numId w:val="1"/>
        </w:numPr>
        <w:jc w:val="both"/>
        <w:rPr>
          <w:rFonts w:cs="Arial"/>
          <w:color w:val="000000" w:themeColor="text1"/>
          <w:lang w:eastAsia="en-US"/>
        </w:rPr>
      </w:pPr>
      <w:r w:rsidRPr="00FD0580">
        <w:rPr>
          <w:rFonts w:cs="Arial"/>
          <w:color w:val="000000" w:themeColor="text1"/>
          <w:lang w:eastAsia="en-US"/>
        </w:rPr>
        <w:t xml:space="preserve">Encerrada a análise quanto à aceitação da proposta, </w:t>
      </w:r>
      <w:r w:rsidR="00BD51CE" w:rsidRPr="00FD0580">
        <w:rPr>
          <w:rFonts w:cs="Arial"/>
          <w:color w:val="000000" w:themeColor="text1"/>
          <w:lang w:eastAsia="en-US"/>
        </w:rPr>
        <w:t>se iniciará a fase de habilitação</w:t>
      </w:r>
      <w:r w:rsidRPr="00FD0580">
        <w:rPr>
          <w:rFonts w:cs="Arial"/>
          <w:color w:val="000000" w:themeColor="text1"/>
          <w:lang w:eastAsia="en-US"/>
        </w:rPr>
        <w:t xml:space="preserve">, observado o disposto neste </w:t>
      </w:r>
      <w:r w:rsidR="007C27EE" w:rsidRPr="00FD0580">
        <w:rPr>
          <w:rFonts w:cs="Arial"/>
          <w:color w:val="000000" w:themeColor="text1"/>
          <w:lang w:eastAsia="en-US"/>
        </w:rPr>
        <w:t>Aviso de Contratação Direta</w:t>
      </w:r>
      <w:r w:rsidRPr="00FD0580">
        <w:rPr>
          <w:rFonts w:cs="Arial"/>
          <w:color w:val="000000" w:themeColor="text1"/>
          <w:lang w:eastAsia="en-US"/>
        </w:rPr>
        <w:t>. </w:t>
      </w:r>
    </w:p>
    <w:p w14:paraId="1308087A" w14:textId="494B2CD0" w:rsidR="00CA123B" w:rsidRPr="00FD0580" w:rsidRDefault="00B862E4" w:rsidP="0090371C">
      <w:pPr>
        <w:pStyle w:val="Ttulo1"/>
        <w:numPr>
          <w:ilvl w:val="0"/>
          <w:numId w:val="1"/>
        </w:numPr>
        <w:spacing w:before="0"/>
        <w:rPr>
          <w:rFonts w:ascii="Arial" w:hAnsi="Arial" w:cs="Arial"/>
          <w:color w:val="auto"/>
          <w:sz w:val="20"/>
          <w:szCs w:val="24"/>
        </w:rPr>
      </w:pPr>
      <w:bookmarkStart w:id="9" w:name="_Toc104906823"/>
      <w:r w:rsidRPr="00FD0580">
        <w:rPr>
          <w:rFonts w:ascii="Arial" w:hAnsi="Arial" w:cs="Arial"/>
          <w:color w:val="auto"/>
          <w:sz w:val="20"/>
          <w:szCs w:val="24"/>
        </w:rPr>
        <w:t>HABILITAÇÃO</w:t>
      </w:r>
      <w:bookmarkEnd w:id="9"/>
    </w:p>
    <w:p w14:paraId="1B0CFC44" w14:textId="421274E0" w:rsidR="002F5EFF" w:rsidRPr="00FD0580" w:rsidRDefault="002F5EFF" w:rsidP="0090371C">
      <w:pPr>
        <w:pStyle w:val="PargrafodaLista"/>
        <w:numPr>
          <w:ilvl w:val="1"/>
          <w:numId w:val="1"/>
        </w:numPr>
        <w:ind w:hanging="574"/>
        <w:jc w:val="both"/>
        <w:rPr>
          <w:rFonts w:cs="Arial"/>
          <w:b/>
          <w:lang w:eastAsia="ar-SA"/>
        </w:rPr>
      </w:pPr>
      <w:r w:rsidRPr="00FD0580">
        <w:rPr>
          <w:rFonts w:cs="Arial"/>
          <w:lang w:eastAsia="ar-SA"/>
        </w:rPr>
        <w:t xml:space="preserve">Como </w:t>
      </w:r>
      <w:r w:rsidRPr="00FD0580">
        <w:rPr>
          <w:rFonts w:cs="Arial"/>
          <w:color w:val="000000"/>
        </w:rPr>
        <w:t>condição</w:t>
      </w:r>
      <w:r w:rsidRPr="00FD0580">
        <w:rPr>
          <w:rFonts w:cs="Arial"/>
          <w:lang w:eastAsia="ar-SA"/>
        </w:rPr>
        <w:t xml:space="preserve"> prévia ao exame da documentação de habilitação do </w:t>
      </w:r>
      <w:r w:rsidR="00731D60" w:rsidRPr="00FD0580">
        <w:rPr>
          <w:rFonts w:cs="Arial"/>
          <w:lang w:eastAsia="ar-SA"/>
        </w:rPr>
        <w:t>fornecedor</w:t>
      </w:r>
      <w:r w:rsidRPr="00FD0580">
        <w:rPr>
          <w:rFonts w:cs="Arial"/>
          <w:lang w:eastAsia="ar-SA"/>
        </w:rPr>
        <w:t xml:space="preserve"> detentor da proposta cl</w:t>
      </w:r>
      <w:r w:rsidR="00731D60" w:rsidRPr="00FD0580">
        <w:rPr>
          <w:rFonts w:cs="Arial"/>
          <w:lang w:eastAsia="ar-SA"/>
        </w:rPr>
        <w:t xml:space="preserve">assificada em primeiro lugar, será </w:t>
      </w:r>
      <w:r w:rsidRPr="00FD0580">
        <w:rPr>
          <w:rFonts w:cs="Arial"/>
          <w:lang w:eastAsia="ar-SA"/>
        </w:rPr>
        <w:t>verifica</w:t>
      </w:r>
      <w:r w:rsidR="00731D60" w:rsidRPr="00FD0580">
        <w:rPr>
          <w:rFonts w:cs="Arial"/>
          <w:lang w:eastAsia="ar-SA"/>
        </w:rPr>
        <w:t>do</w:t>
      </w:r>
      <w:r w:rsidRPr="00FD0580">
        <w:rPr>
          <w:rFonts w:cs="Arial"/>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D0580" w:rsidRDefault="002F5EFF" w:rsidP="0090371C">
      <w:pPr>
        <w:pStyle w:val="PargrafodaLista"/>
        <w:ind w:left="1134"/>
        <w:jc w:val="both"/>
        <w:rPr>
          <w:rFonts w:cs="Arial"/>
          <w:lang w:eastAsia="ar-SA"/>
        </w:rPr>
      </w:pPr>
      <w:r w:rsidRPr="00FD0580">
        <w:rPr>
          <w:rFonts w:cs="Arial"/>
          <w:lang w:eastAsia="ar-SA"/>
        </w:rPr>
        <w:t xml:space="preserve">a) SICAF;  </w:t>
      </w:r>
    </w:p>
    <w:p w14:paraId="32320716" w14:textId="77777777" w:rsidR="002F5EFF" w:rsidRPr="00FD0580" w:rsidRDefault="002F5EFF" w:rsidP="0090371C">
      <w:pPr>
        <w:pStyle w:val="PargrafodaLista"/>
        <w:ind w:left="1134"/>
        <w:jc w:val="both"/>
        <w:rPr>
          <w:rFonts w:cs="Arial"/>
          <w:lang w:eastAsia="ar-SA"/>
        </w:rPr>
      </w:pPr>
      <w:r w:rsidRPr="00FD0580">
        <w:rPr>
          <w:rFonts w:cs="Arial"/>
          <w:lang w:eastAsia="ar-SA"/>
        </w:rPr>
        <w:t>b) Cadastro Nacional de Empresas Inidôneas e Suspensas - CEIS, mantido pela Controladoria-Geral da União (</w:t>
      </w:r>
      <w:hyperlink r:id="rId14" w:history="1">
        <w:r w:rsidRPr="00FD0580">
          <w:rPr>
            <w:rStyle w:val="Hyperlink"/>
            <w:rFonts w:eastAsia="Calibri" w:cs="Arial"/>
            <w:lang w:eastAsia="ar-SA"/>
          </w:rPr>
          <w:t>www.portaldatransparencia.gov.br/ceis</w:t>
        </w:r>
      </w:hyperlink>
      <w:r w:rsidRPr="00FD0580">
        <w:rPr>
          <w:rFonts w:cs="Arial"/>
          <w:lang w:eastAsia="ar-SA"/>
        </w:rPr>
        <w:t xml:space="preserve">);  </w:t>
      </w:r>
    </w:p>
    <w:p w14:paraId="4446B088" w14:textId="77777777" w:rsidR="002F5EFF" w:rsidRPr="00FD0580" w:rsidRDefault="002F5EFF" w:rsidP="0090371C">
      <w:pPr>
        <w:pStyle w:val="PargrafodaLista"/>
        <w:ind w:left="1134"/>
        <w:jc w:val="both"/>
        <w:rPr>
          <w:rFonts w:cs="Arial"/>
          <w:lang w:eastAsia="ar-SA"/>
        </w:rPr>
      </w:pPr>
      <w:r w:rsidRPr="00FD0580">
        <w:rPr>
          <w:rFonts w:cs="Arial"/>
          <w:lang w:eastAsia="ar-SA"/>
        </w:rPr>
        <w:t>c) Cadastro Nacional de Condenações Cíveis por Atos de Improbidade Administrativa, mantido pelo Conselho Nacional de Justiça (</w:t>
      </w:r>
      <w:hyperlink r:id="rId15" w:history="1">
        <w:r w:rsidRPr="00FD0580">
          <w:rPr>
            <w:rStyle w:val="Hyperlink"/>
            <w:rFonts w:eastAsia="Calibri" w:cs="Arial"/>
            <w:lang w:eastAsia="ar-SA"/>
          </w:rPr>
          <w:t>www.cnj.jus.br/improbidade_adm/consultar_requerido.php</w:t>
        </w:r>
      </w:hyperlink>
      <w:r w:rsidRPr="00FD0580">
        <w:rPr>
          <w:rFonts w:cs="Arial"/>
          <w:lang w:eastAsia="ar-SA"/>
        </w:rPr>
        <w:t xml:space="preserve">).  </w:t>
      </w:r>
    </w:p>
    <w:p w14:paraId="66EF2D91" w14:textId="3348D2AF" w:rsidR="002F5EFF" w:rsidRDefault="002F5EFF" w:rsidP="0090371C">
      <w:pPr>
        <w:pStyle w:val="PargrafodaLista"/>
        <w:ind w:left="1134"/>
        <w:jc w:val="both"/>
        <w:rPr>
          <w:rFonts w:cs="Arial"/>
          <w:lang w:eastAsia="ar-SA"/>
        </w:rPr>
      </w:pPr>
      <w:r w:rsidRPr="00FD0580">
        <w:rPr>
          <w:rFonts w:cs="Arial"/>
          <w:lang w:eastAsia="ar-SA"/>
        </w:rPr>
        <w:t>d) Lista de Inidôneos mantid</w:t>
      </w:r>
      <w:r w:rsidR="00D003F8" w:rsidRPr="00FD0580">
        <w:rPr>
          <w:rFonts w:cs="Arial"/>
          <w:lang w:eastAsia="ar-SA"/>
        </w:rPr>
        <w:t>a</w:t>
      </w:r>
      <w:r w:rsidRPr="00FD0580">
        <w:rPr>
          <w:rFonts w:cs="Arial"/>
          <w:lang w:eastAsia="ar-SA"/>
        </w:rPr>
        <w:t xml:space="preserve"> pelo Tribunal de Contas da União - TCU; </w:t>
      </w:r>
    </w:p>
    <w:p w14:paraId="0BC75433" w14:textId="754B48D2" w:rsidR="00853D99" w:rsidRPr="00FD0580" w:rsidRDefault="00853D99" w:rsidP="0090371C">
      <w:pPr>
        <w:pStyle w:val="PargrafodaLista"/>
        <w:ind w:left="1134"/>
        <w:jc w:val="both"/>
        <w:rPr>
          <w:rFonts w:cs="Arial"/>
          <w:lang w:eastAsia="ar-SA"/>
        </w:rPr>
      </w:pPr>
      <w:r>
        <w:rPr>
          <w:rFonts w:cs="Arial"/>
          <w:lang w:eastAsia="ar-SA"/>
        </w:rPr>
        <w:t>e) Cadastro de Impedidos de Contratar com a Administração Pública do Tribunal de Contas do Estado do Paraná – TCE/PR;</w:t>
      </w:r>
    </w:p>
    <w:p w14:paraId="76769893" w14:textId="491DC0A3" w:rsidR="002F5EFF" w:rsidRPr="00FD0580" w:rsidRDefault="002F5EFF" w:rsidP="0090371C">
      <w:pPr>
        <w:pStyle w:val="PargrafodaLista"/>
        <w:numPr>
          <w:ilvl w:val="2"/>
          <w:numId w:val="1"/>
        </w:numPr>
        <w:jc w:val="both"/>
        <w:rPr>
          <w:rFonts w:cs="Arial"/>
        </w:rPr>
      </w:pPr>
      <w:r w:rsidRPr="00FD0580">
        <w:rPr>
          <w:rFonts w:cs="Arial"/>
          <w:color w:val="000000" w:themeColor="text1"/>
        </w:rPr>
        <w:t xml:space="preserve">A consulta aos </w:t>
      </w:r>
      <w:r w:rsidRPr="00FD0580">
        <w:rPr>
          <w:rFonts w:cs="Arial"/>
          <w:lang w:eastAsia="ar-SA"/>
        </w:rPr>
        <w:t>cadastros</w:t>
      </w:r>
      <w:r w:rsidRPr="00FD0580">
        <w:rPr>
          <w:rFonts w:cs="Arial"/>
          <w:color w:val="000000" w:themeColor="text1"/>
        </w:rPr>
        <w:t xml:space="preserve"> será realizada em nome da empresa </w:t>
      </w:r>
      <w:r w:rsidR="009D10E8" w:rsidRPr="00FD0580">
        <w:rPr>
          <w:rFonts w:cs="Arial"/>
          <w:color w:val="000000" w:themeColor="text1"/>
        </w:rPr>
        <w:t>fornecedora</w:t>
      </w:r>
      <w:r w:rsidRPr="00FD0580">
        <w:rPr>
          <w:rFonts w:cs="Arial"/>
          <w:color w:val="000000" w:themeColor="text1"/>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D0580" w:rsidRDefault="002F5EFF" w:rsidP="0090371C">
      <w:pPr>
        <w:pStyle w:val="PargrafodaLista"/>
        <w:numPr>
          <w:ilvl w:val="3"/>
          <w:numId w:val="1"/>
        </w:numPr>
        <w:jc w:val="both"/>
        <w:rPr>
          <w:rFonts w:cs="Arial"/>
        </w:rPr>
      </w:pPr>
      <w:r w:rsidRPr="00FD0580">
        <w:rPr>
          <w:rFonts w:cs="Arial"/>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D0580" w:rsidRDefault="002F5EFF" w:rsidP="0090371C">
      <w:pPr>
        <w:pStyle w:val="PargrafodaLista"/>
        <w:numPr>
          <w:ilvl w:val="4"/>
          <w:numId w:val="1"/>
        </w:numPr>
        <w:jc w:val="both"/>
        <w:rPr>
          <w:rFonts w:cs="Arial"/>
          <w:color w:val="000000" w:themeColor="text1"/>
        </w:rPr>
      </w:pPr>
      <w:r w:rsidRPr="00FD0580">
        <w:rPr>
          <w:rFonts w:cs="Arial"/>
          <w:color w:val="000000" w:themeColor="text1"/>
        </w:rPr>
        <w:t>A tentativa de burla será verificada por meio dos vínculos societários, linhas de fornecimento similares, dentre outros.</w:t>
      </w:r>
    </w:p>
    <w:p w14:paraId="1EFFFBAE" w14:textId="77FCDE1C" w:rsidR="002F5EFF" w:rsidRPr="00FD0580" w:rsidRDefault="002F5EFF" w:rsidP="0090371C">
      <w:pPr>
        <w:pStyle w:val="PargrafodaLista"/>
        <w:numPr>
          <w:ilvl w:val="2"/>
          <w:numId w:val="1"/>
        </w:numPr>
        <w:jc w:val="both"/>
        <w:rPr>
          <w:rFonts w:cs="Arial"/>
        </w:rPr>
      </w:pPr>
      <w:r w:rsidRPr="00FD0580">
        <w:rPr>
          <w:rFonts w:cs="Arial"/>
          <w:color w:val="000000" w:themeColor="text1"/>
        </w:rPr>
        <w:t xml:space="preserve">Constatada a existência de sanção, o </w:t>
      </w:r>
      <w:r w:rsidR="009D10E8" w:rsidRPr="00FD0580">
        <w:rPr>
          <w:rFonts w:cs="Arial"/>
          <w:color w:val="000000" w:themeColor="text1"/>
        </w:rPr>
        <w:t>fornecedor</w:t>
      </w:r>
      <w:r w:rsidRPr="00FD0580">
        <w:rPr>
          <w:rFonts w:cs="Arial"/>
          <w:color w:val="000000" w:themeColor="text1"/>
        </w:rPr>
        <w:t xml:space="preserve"> </w:t>
      </w:r>
      <w:r w:rsidR="009D10E8" w:rsidRPr="00FD0580">
        <w:rPr>
          <w:rFonts w:cs="Arial"/>
          <w:color w:val="000000" w:themeColor="text1"/>
        </w:rPr>
        <w:t xml:space="preserve">será reputado </w:t>
      </w:r>
      <w:r w:rsidRPr="00FD0580">
        <w:rPr>
          <w:rFonts w:cs="Arial"/>
          <w:color w:val="000000" w:themeColor="text1"/>
        </w:rPr>
        <w:t>inabilitado, por falta de condição de participação.</w:t>
      </w:r>
    </w:p>
    <w:p w14:paraId="43008C09" w14:textId="77777777" w:rsidR="00CB4D33" w:rsidRPr="00CB4D33" w:rsidRDefault="00CB4D33" w:rsidP="0090371C">
      <w:pPr>
        <w:pStyle w:val="PargrafodaLista"/>
        <w:numPr>
          <w:ilvl w:val="1"/>
          <w:numId w:val="1"/>
        </w:numPr>
        <w:contextualSpacing w:val="0"/>
        <w:jc w:val="both"/>
        <w:rPr>
          <w:rFonts w:cs="Arial"/>
          <w:b/>
          <w:bCs/>
          <w:szCs w:val="20"/>
        </w:rPr>
      </w:pPr>
      <w:r w:rsidRPr="00CB4D33">
        <w:rPr>
          <w:rFonts w:cs="Arial"/>
          <w:szCs w:val="20"/>
        </w:rPr>
        <w:t>Os participantes deverão encaminhar, nos termos deste Aviso de Contratação Direta, a documentação relacionada nos itens a seguir, para fins de habilitação:</w:t>
      </w:r>
    </w:p>
    <w:p w14:paraId="6BBF4E0E" w14:textId="10024AE9" w:rsidR="00CB4D33" w:rsidRPr="00CB4D33" w:rsidRDefault="00CB4D33" w:rsidP="0090371C">
      <w:pPr>
        <w:pStyle w:val="PargrafodaLista"/>
        <w:numPr>
          <w:ilvl w:val="1"/>
          <w:numId w:val="1"/>
        </w:numPr>
        <w:contextualSpacing w:val="0"/>
        <w:jc w:val="both"/>
        <w:rPr>
          <w:rFonts w:cs="Arial"/>
          <w:szCs w:val="20"/>
        </w:rPr>
      </w:pPr>
      <w:r w:rsidRPr="00CB4D33">
        <w:rPr>
          <w:rFonts w:cs="Arial"/>
          <w:szCs w:val="20"/>
        </w:rPr>
        <w:t xml:space="preserve">Habilitação jurídica: </w:t>
      </w:r>
    </w:p>
    <w:p w14:paraId="252255BD" w14:textId="77777777" w:rsidR="00CB4D33" w:rsidRPr="005B274B" w:rsidRDefault="00CB4D33" w:rsidP="0090371C">
      <w:pPr>
        <w:pStyle w:val="PargrafodaLista"/>
        <w:numPr>
          <w:ilvl w:val="2"/>
          <w:numId w:val="1"/>
        </w:numPr>
        <w:ind w:left="1134" w:firstLine="0"/>
        <w:contextualSpacing w:val="0"/>
        <w:jc w:val="both"/>
        <w:rPr>
          <w:rFonts w:cs="Arial"/>
          <w:bCs/>
          <w:szCs w:val="20"/>
        </w:rPr>
      </w:pPr>
      <w:r w:rsidRPr="005B274B">
        <w:rPr>
          <w:rFonts w:cs="Arial"/>
          <w:bCs/>
          <w:szCs w:val="20"/>
        </w:rPr>
        <w:t>No caso de empresário individual: inscrição no Registro Público de Empresas Mercantis, a cargo da Junta Comercial da respectiva sede;</w:t>
      </w:r>
    </w:p>
    <w:p w14:paraId="314007CE" w14:textId="25DB896F"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szCs w:val="20"/>
        </w:rPr>
        <w:lastRenderedPageBreak/>
        <w:t>Em se tratando de microempreendedor individual – MEI: Certificado da Condição de Microempreended</w:t>
      </w:r>
      <w:r w:rsidRPr="005B274B">
        <w:rPr>
          <w:rFonts w:cs="Arial"/>
          <w:bCs/>
          <w:color w:val="000000"/>
          <w:szCs w:val="20"/>
        </w:rPr>
        <w:t xml:space="preserve">or Individual - CCMEI, cuja aceitação ficará condicionada à verificação da autenticidade no sítio </w:t>
      </w:r>
      <w:hyperlink r:id="rId16" w:history="1">
        <w:r w:rsidRPr="005B274B">
          <w:rPr>
            <w:rStyle w:val="Hyperlink"/>
            <w:rFonts w:eastAsia="Calibri" w:cs="Arial"/>
            <w:bCs/>
          </w:rPr>
          <w:t>www.portaldoempreendedor.gov.br</w:t>
        </w:r>
      </w:hyperlink>
      <w:r w:rsidRPr="005B274B">
        <w:rPr>
          <w:rFonts w:cs="Arial"/>
          <w:bCs/>
          <w:color w:val="000000"/>
          <w:szCs w:val="20"/>
        </w:rPr>
        <w:t>;</w:t>
      </w:r>
    </w:p>
    <w:p w14:paraId="00784301" w14:textId="77777777"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AF36B0" w14:textId="77777777"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color w:val="000000"/>
          <w:szCs w:val="20"/>
        </w:rPr>
        <w:t>inscrição no Registro Público de Empresas Mercantis onde opera, com averbação no Registro onde tem sede a matriz, no caso de ser o participante sucursal, filial ou agência;</w:t>
      </w:r>
    </w:p>
    <w:p w14:paraId="7CD1AFB0" w14:textId="77777777"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color w:val="000000"/>
          <w:szCs w:val="20"/>
        </w:rPr>
        <w:t>No caso de sociedade simples: inscrição do ato constitutivo no Registro Civil das Pessoas Jurídicas do local de sua sede, acompanhada de prova da indicação dos seus administradores;</w:t>
      </w:r>
    </w:p>
    <w:p w14:paraId="134DEFA9" w14:textId="77777777"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color w:val="00000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FEFD3E1" w14:textId="77777777"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color w:val="000000"/>
          <w:szCs w:val="20"/>
        </w:rPr>
        <w:t>No caso de empresa ou sociedade estrangeira em funcionamento no País: decreto de autorização;</w:t>
      </w:r>
    </w:p>
    <w:p w14:paraId="1EA01C08" w14:textId="77777777" w:rsidR="00CB4D33" w:rsidRPr="005B274B" w:rsidRDefault="00CB4D33" w:rsidP="0090371C">
      <w:pPr>
        <w:pStyle w:val="PargrafodaLista"/>
        <w:numPr>
          <w:ilvl w:val="2"/>
          <w:numId w:val="1"/>
        </w:numPr>
        <w:ind w:left="1134" w:firstLine="0"/>
        <w:contextualSpacing w:val="0"/>
        <w:jc w:val="both"/>
        <w:rPr>
          <w:rFonts w:cs="Arial"/>
          <w:bCs/>
          <w:color w:val="000000"/>
          <w:szCs w:val="20"/>
        </w:rPr>
      </w:pPr>
      <w:r w:rsidRPr="005B274B">
        <w:rPr>
          <w:rFonts w:cs="Arial"/>
          <w:bCs/>
          <w:color w:val="000000"/>
          <w:szCs w:val="20"/>
        </w:rPr>
        <w:t>Os documentos acima deverão estar acompanhados de todas as alterações ou da consolidação respectiva;</w:t>
      </w:r>
    </w:p>
    <w:p w14:paraId="7F6028B5" w14:textId="77777777" w:rsidR="00CB4D33" w:rsidRPr="00CB4D33" w:rsidRDefault="00CB4D33" w:rsidP="0090371C">
      <w:pPr>
        <w:pStyle w:val="PargrafodaLista"/>
        <w:numPr>
          <w:ilvl w:val="1"/>
          <w:numId w:val="1"/>
        </w:numPr>
        <w:ind w:left="425" w:firstLine="0"/>
        <w:contextualSpacing w:val="0"/>
        <w:jc w:val="both"/>
        <w:rPr>
          <w:rFonts w:cs="Arial"/>
          <w:color w:val="000000"/>
          <w:szCs w:val="20"/>
        </w:rPr>
      </w:pPr>
      <w:r w:rsidRPr="00CB4D33">
        <w:rPr>
          <w:rFonts w:cs="Arial"/>
          <w:color w:val="000000"/>
          <w:szCs w:val="20"/>
        </w:rPr>
        <w:t xml:space="preserve">Regularidade fiscal </w:t>
      </w:r>
      <w:r w:rsidRPr="00CB4D33">
        <w:rPr>
          <w:rFonts w:cs="Arial"/>
          <w:szCs w:val="20"/>
        </w:rPr>
        <w:t>e trabalhista</w:t>
      </w:r>
      <w:r w:rsidRPr="00CB4D33">
        <w:rPr>
          <w:rFonts w:cs="Arial"/>
          <w:color w:val="0000FF"/>
          <w:szCs w:val="20"/>
        </w:rPr>
        <w:t>:</w:t>
      </w:r>
    </w:p>
    <w:p w14:paraId="2706A4BC" w14:textId="77777777" w:rsidR="00CB4D33" w:rsidRPr="005B274B" w:rsidRDefault="00CB4D33" w:rsidP="0090371C">
      <w:pPr>
        <w:numPr>
          <w:ilvl w:val="2"/>
          <w:numId w:val="1"/>
        </w:numPr>
        <w:tabs>
          <w:tab w:val="left" w:pos="1440"/>
        </w:tabs>
        <w:autoSpaceDE w:val="0"/>
        <w:snapToGrid w:val="0"/>
        <w:ind w:left="1134" w:firstLine="0"/>
        <w:jc w:val="both"/>
        <w:rPr>
          <w:rFonts w:cs="Arial"/>
          <w:szCs w:val="20"/>
          <w:lang w:eastAsia="en-US"/>
        </w:rPr>
      </w:pPr>
      <w:r w:rsidRPr="005B274B">
        <w:rPr>
          <w:rFonts w:cs="Arial"/>
          <w:szCs w:val="20"/>
          <w:lang w:eastAsia="en-US"/>
        </w:rPr>
        <w:t>prova de inscrição no Cadastro Nacional de Pessoas Jurídicas ou no Cadastro de Pessoas Físicas, conforme o caso;</w:t>
      </w:r>
    </w:p>
    <w:p w14:paraId="44EA993D" w14:textId="77777777" w:rsidR="00CB4D33" w:rsidRPr="005B274B" w:rsidRDefault="00CB4D33" w:rsidP="0090371C">
      <w:pPr>
        <w:numPr>
          <w:ilvl w:val="2"/>
          <w:numId w:val="1"/>
        </w:numPr>
        <w:tabs>
          <w:tab w:val="left" w:pos="1440"/>
        </w:tabs>
        <w:autoSpaceDE w:val="0"/>
        <w:snapToGrid w:val="0"/>
        <w:ind w:left="1134" w:firstLine="0"/>
        <w:jc w:val="both"/>
        <w:rPr>
          <w:rFonts w:cs="Arial"/>
          <w:szCs w:val="20"/>
        </w:rPr>
      </w:pPr>
      <w:r w:rsidRPr="005B274B">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70583F0" w14:textId="77777777" w:rsidR="00CB4D33" w:rsidRPr="005B274B" w:rsidRDefault="00CB4D33" w:rsidP="0090371C">
      <w:pPr>
        <w:numPr>
          <w:ilvl w:val="2"/>
          <w:numId w:val="1"/>
        </w:numPr>
        <w:tabs>
          <w:tab w:val="left" w:pos="1440"/>
        </w:tabs>
        <w:autoSpaceDE w:val="0"/>
        <w:snapToGrid w:val="0"/>
        <w:ind w:left="1134" w:firstLine="0"/>
        <w:jc w:val="both"/>
        <w:rPr>
          <w:rFonts w:cs="Arial"/>
          <w:color w:val="000000"/>
          <w:szCs w:val="20"/>
        </w:rPr>
      </w:pPr>
      <w:r w:rsidRPr="005B274B">
        <w:rPr>
          <w:rFonts w:cs="Arial"/>
          <w:color w:val="000000"/>
          <w:szCs w:val="20"/>
          <w:lang w:eastAsia="en-US"/>
        </w:rPr>
        <w:t>prova de regularidade com o Fundo de Garantia do Tempo de Serviço (FGTS);</w:t>
      </w:r>
    </w:p>
    <w:p w14:paraId="29A372AB" w14:textId="77777777" w:rsidR="00CB4D33" w:rsidRPr="005B274B" w:rsidRDefault="00CB4D33" w:rsidP="0090371C">
      <w:pPr>
        <w:numPr>
          <w:ilvl w:val="2"/>
          <w:numId w:val="1"/>
        </w:numPr>
        <w:tabs>
          <w:tab w:val="left" w:pos="1440"/>
        </w:tabs>
        <w:autoSpaceDE w:val="0"/>
        <w:snapToGrid w:val="0"/>
        <w:ind w:left="1134" w:firstLine="0"/>
        <w:jc w:val="both"/>
        <w:rPr>
          <w:rFonts w:cs="Arial"/>
          <w:szCs w:val="20"/>
        </w:rPr>
      </w:pPr>
      <w:r w:rsidRPr="005B274B">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72D3EC" w14:textId="77777777" w:rsidR="00CB4D33" w:rsidRPr="005B274B" w:rsidRDefault="00CB4D33" w:rsidP="0090371C">
      <w:pPr>
        <w:numPr>
          <w:ilvl w:val="2"/>
          <w:numId w:val="1"/>
        </w:numPr>
        <w:tabs>
          <w:tab w:val="left" w:pos="1440"/>
        </w:tabs>
        <w:autoSpaceDE w:val="0"/>
        <w:snapToGrid w:val="0"/>
        <w:ind w:left="1134" w:firstLine="0"/>
        <w:jc w:val="both"/>
        <w:rPr>
          <w:rFonts w:cs="Arial"/>
          <w:b/>
          <w:szCs w:val="20"/>
        </w:rPr>
      </w:pPr>
      <w:r w:rsidRPr="005B274B">
        <w:rPr>
          <w:rFonts w:cs="Arial"/>
          <w:szCs w:val="20"/>
        </w:rPr>
        <w:t>prova de regularidade com a Fazenda Estadual do domicílio ou sede do licitante, relativa à atividade em cujo exercício contrata ou concorre;</w:t>
      </w:r>
    </w:p>
    <w:p w14:paraId="163901B8" w14:textId="77777777" w:rsidR="00CB4D33" w:rsidRPr="005B274B" w:rsidRDefault="00CB4D33" w:rsidP="0090371C">
      <w:pPr>
        <w:numPr>
          <w:ilvl w:val="2"/>
          <w:numId w:val="1"/>
        </w:numPr>
        <w:tabs>
          <w:tab w:val="left" w:pos="1440"/>
        </w:tabs>
        <w:autoSpaceDE w:val="0"/>
        <w:snapToGrid w:val="0"/>
        <w:ind w:left="1134" w:firstLine="0"/>
        <w:jc w:val="both"/>
        <w:rPr>
          <w:rFonts w:cs="Arial"/>
          <w:b/>
          <w:szCs w:val="20"/>
        </w:rPr>
      </w:pPr>
      <w:r w:rsidRPr="005B274B">
        <w:rPr>
          <w:rFonts w:cs="Arial"/>
          <w:szCs w:val="20"/>
        </w:rPr>
        <w:t>prova de regularidade com a Fazenda Municipal do domicílio ou sede do licitante, relativa à atividade em cujo exercício contrata ou concorre;</w:t>
      </w:r>
    </w:p>
    <w:p w14:paraId="1CE28EE8" w14:textId="77777777" w:rsidR="00CB4D33" w:rsidRPr="00CB4D33" w:rsidRDefault="00CB4D33" w:rsidP="0090371C">
      <w:pPr>
        <w:numPr>
          <w:ilvl w:val="2"/>
          <w:numId w:val="1"/>
        </w:numPr>
        <w:tabs>
          <w:tab w:val="left" w:pos="1440"/>
        </w:tabs>
        <w:autoSpaceDE w:val="0"/>
        <w:snapToGrid w:val="0"/>
        <w:ind w:left="1134" w:firstLine="0"/>
        <w:jc w:val="both"/>
        <w:rPr>
          <w:rFonts w:cs="Arial"/>
          <w:color w:val="000000" w:themeColor="text1"/>
        </w:rPr>
      </w:pPr>
      <w:r w:rsidRPr="00CB4D33">
        <w:rPr>
          <w:rFonts w:cs="Arial"/>
          <w:color w:val="000000"/>
          <w:szCs w:val="20"/>
        </w:rPr>
        <w:t xml:space="preserve">caso o licitante seja considerado isento dos tributos estaduais e/ou municipais relacionados ao objeto licitatório, deverá comprovar tal condição mediante declaração da Fazenda Estadual e/ou Municipal do seu domicílio ou sede, ou outra equivalente, na forma da lei; </w:t>
      </w:r>
    </w:p>
    <w:p w14:paraId="51279FF4" w14:textId="4ACA5ABE" w:rsidR="002F5EFF" w:rsidRPr="00CB4D33" w:rsidRDefault="00CB4D33" w:rsidP="0090371C">
      <w:pPr>
        <w:numPr>
          <w:ilvl w:val="2"/>
          <w:numId w:val="1"/>
        </w:numPr>
        <w:tabs>
          <w:tab w:val="left" w:pos="1440"/>
        </w:tabs>
        <w:autoSpaceDE w:val="0"/>
        <w:snapToGrid w:val="0"/>
        <w:ind w:left="1134" w:firstLine="0"/>
        <w:jc w:val="both"/>
        <w:rPr>
          <w:rFonts w:cs="Arial"/>
          <w:color w:val="000000" w:themeColor="text1"/>
        </w:rPr>
      </w:pPr>
      <w:r w:rsidRPr="00CB4D33">
        <w:rPr>
          <w:rFonts w:cs="Arial"/>
          <w:color w:val="000000"/>
          <w:szCs w:val="20"/>
          <w:lang w:eastAsia="en-US" w:bidi="pt-BR"/>
        </w:rPr>
        <w:t xml:space="preserve">caso o licitante detentor do menor preço seja qualificado como microempresa ou empresa de pequeno porte </w:t>
      </w:r>
      <w:r w:rsidRPr="00CB4D33">
        <w:rPr>
          <w:rFonts w:cs="Arial"/>
          <w:color w:val="000000"/>
          <w:szCs w:val="20"/>
          <w:lang w:eastAsia="en-US"/>
        </w:rPr>
        <w:t>deverá apresentar toda a documentação exigida para efeito de comprovação de regularidade fiscal, mesmo que esta apresente alguma restrição, sob pena de inabilitação.</w:t>
      </w:r>
    </w:p>
    <w:p w14:paraId="4A6A78A3" w14:textId="2CEBE0AD" w:rsidR="00CB4D33" w:rsidRPr="00CB4D33" w:rsidRDefault="00CB4D33" w:rsidP="0090371C">
      <w:pPr>
        <w:pStyle w:val="PargrafodaLista"/>
        <w:numPr>
          <w:ilvl w:val="1"/>
          <w:numId w:val="1"/>
        </w:numPr>
        <w:contextualSpacing w:val="0"/>
        <w:jc w:val="both"/>
        <w:rPr>
          <w:rFonts w:cs="Arial"/>
          <w:szCs w:val="20"/>
        </w:rPr>
      </w:pPr>
      <w:r>
        <w:rPr>
          <w:rFonts w:cs="Arial"/>
          <w:szCs w:val="20"/>
        </w:rPr>
        <w:t>Habilitação Técnica</w:t>
      </w:r>
      <w:r w:rsidRPr="00CB4D33">
        <w:rPr>
          <w:rFonts w:cs="Arial"/>
          <w:szCs w:val="20"/>
        </w:rPr>
        <w:t xml:space="preserve">: </w:t>
      </w:r>
    </w:p>
    <w:p w14:paraId="71A2CFEA" w14:textId="4A8F70E7" w:rsidR="00CB4D33" w:rsidRPr="005B274B" w:rsidRDefault="00CB4D33" w:rsidP="0090371C">
      <w:pPr>
        <w:pStyle w:val="PargrafodaLista"/>
        <w:numPr>
          <w:ilvl w:val="2"/>
          <w:numId w:val="1"/>
        </w:numPr>
        <w:ind w:left="1134" w:firstLine="0"/>
        <w:contextualSpacing w:val="0"/>
        <w:jc w:val="both"/>
        <w:rPr>
          <w:rFonts w:cs="Arial"/>
          <w:bCs/>
          <w:szCs w:val="20"/>
        </w:rPr>
      </w:pPr>
      <w:r w:rsidRPr="00814DD9">
        <w:rPr>
          <w:color w:val="000000" w:themeColor="text1"/>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5B274B">
        <w:rPr>
          <w:rFonts w:cs="Arial"/>
          <w:bCs/>
          <w:szCs w:val="20"/>
        </w:rPr>
        <w:t>;</w:t>
      </w:r>
    </w:p>
    <w:p w14:paraId="176B9E4E" w14:textId="2FBAEFCC" w:rsidR="002F5EFF" w:rsidRPr="00FD0580" w:rsidRDefault="002F5EFF" w:rsidP="0090371C">
      <w:pPr>
        <w:pStyle w:val="PargrafodaLista"/>
        <w:numPr>
          <w:ilvl w:val="1"/>
          <w:numId w:val="1"/>
        </w:numPr>
        <w:ind w:hanging="574"/>
        <w:jc w:val="both"/>
        <w:rPr>
          <w:rFonts w:cs="Arial"/>
          <w:color w:val="000000" w:themeColor="text1"/>
        </w:rPr>
      </w:pPr>
      <w:r w:rsidRPr="00FD0580">
        <w:rPr>
          <w:rFonts w:cs="Arial"/>
          <w:color w:val="000000" w:themeColor="text1"/>
        </w:rPr>
        <w:lastRenderedPageBreak/>
        <w:t>Somente haverá a necessidade de comprovação do preenchimento de requisitos mediante apresentação dos documentos originais quando houver dúvida em relação à integridade do documento digital.</w:t>
      </w:r>
    </w:p>
    <w:p w14:paraId="7C800FBF" w14:textId="3AC8BDD3" w:rsidR="00570C4C" w:rsidRPr="00FD0580" w:rsidRDefault="00570C4C" w:rsidP="0090371C">
      <w:pPr>
        <w:pStyle w:val="PargrafodaLista"/>
        <w:numPr>
          <w:ilvl w:val="1"/>
          <w:numId w:val="1"/>
        </w:numPr>
        <w:ind w:hanging="574"/>
        <w:jc w:val="both"/>
        <w:rPr>
          <w:rFonts w:cs="Arial"/>
          <w:b/>
          <w:bCs/>
        </w:rPr>
      </w:pPr>
      <w:r w:rsidRPr="00FD0580">
        <w:rPr>
          <w:rFonts w:cs="Arial"/>
          <w:bCs/>
        </w:rPr>
        <w:t xml:space="preserve">O </w:t>
      </w:r>
      <w:r w:rsidR="009D10E8" w:rsidRPr="00FD0580">
        <w:rPr>
          <w:rFonts w:cs="Arial"/>
          <w:bCs/>
        </w:rPr>
        <w:t>fornecedor</w:t>
      </w:r>
      <w:r w:rsidRPr="00FD0580">
        <w:rPr>
          <w:rFonts w:cs="Arial"/>
          <w:bCs/>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6310F6" w14:textId="77777777" w:rsidR="00B70673" w:rsidRPr="00FD0580" w:rsidRDefault="00B70673" w:rsidP="0090371C">
      <w:pPr>
        <w:pStyle w:val="PargrafodaLista"/>
        <w:numPr>
          <w:ilvl w:val="1"/>
          <w:numId w:val="1"/>
        </w:numPr>
        <w:ind w:hanging="574"/>
        <w:jc w:val="both"/>
        <w:rPr>
          <w:rFonts w:cs="Arial"/>
          <w:color w:val="000000"/>
        </w:rPr>
      </w:pPr>
      <w:r w:rsidRPr="00FD0580">
        <w:rPr>
          <w:rFonts w:cs="Arial"/>
          <w:color w:val="000000"/>
        </w:rPr>
        <w:t xml:space="preserve">Será inabilitado o fornecedor que não comprovar sua habilitação, seja por não apresentar </w:t>
      </w:r>
      <w:r w:rsidRPr="00FD0580">
        <w:rPr>
          <w:rFonts w:cs="Arial"/>
          <w:iCs/>
          <w:lang w:eastAsia="en-US"/>
        </w:rPr>
        <w:t>quaisquer</w:t>
      </w:r>
      <w:r w:rsidRPr="00FD0580">
        <w:rPr>
          <w:rFonts w:cs="Arial"/>
          <w:color w:val="000000"/>
        </w:rPr>
        <w:t xml:space="preserve"> dos </w:t>
      </w:r>
      <w:r w:rsidRPr="00FD0580">
        <w:rPr>
          <w:rFonts w:cs="Arial"/>
          <w:bCs/>
        </w:rPr>
        <w:t>documentos</w:t>
      </w:r>
      <w:r w:rsidRPr="00FD0580">
        <w:rPr>
          <w:rFonts w:cs="Arial"/>
          <w:color w:val="000000"/>
        </w:rPr>
        <w:t xml:space="preserve"> exigidos, ou apresentá-los em desacordo com o estabelecido neste Aviso de Contratação Direta.</w:t>
      </w:r>
    </w:p>
    <w:p w14:paraId="498E95D1" w14:textId="77777777" w:rsidR="00B70673" w:rsidRPr="00FD0580" w:rsidRDefault="00B70673" w:rsidP="0090371C">
      <w:pPr>
        <w:pStyle w:val="PargrafodaLista"/>
        <w:numPr>
          <w:ilvl w:val="2"/>
          <w:numId w:val="1"/>
        </w:numPr>
        <w:jc w:val="both"/>
        <w:rPr>
          <w:rFonts w:cs="Arial"/>
          <w:color w:val="000000"/>
        </w:rPr>
      </w:pPr>
      <w:r w:rsidRPr="00FD0580">
        <w:rPr>
          <w:rFonts w:cs="Arial"/>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FD0580" w:rsidRDefault="007C27EE" w:rsidP="0090371C">
      <w:pPr>
        <w:pStyle w:val="PargrafodaLista"/>
        <w:numPr>
          <w:ilvl w:val="1"/>
          <w:numId w:val="1"/>
        </w:numPr>
        <w:ind w:hanging="574"/>
        <w:jc w:val="both"/>
        <w:rPr>
          <w:rFonts w:cs="Arial"/>
          <w:iCs/>
          <w:lang w:eastAsia="en-US"/>
        </w:rPr>
      </w:pPr>
      <w:r w:rsidRPr="00FD0580">
        <w:rPr>
          <w:rFonts w:cs="Arial"/>
          <w:iCs/>
          <w:lang w:eastAsia="en-US"/>
        </w:rPr>
        <w:t>Constatado o atendimento às exigências de habilitação, o fornecedor será habilitado</w:t>
      </w:r>
    </w:p>
    <w:p w14:paraId="33A7E06D" w14:textId="4620293D" w:rsidR="00B862E4" w:rsidRPr="00FD0580" w:rsidRDefault="00B862E4" w:rsidP="0090371C">
      <w:pPr>
        <w:pStyle w:val="Ttulo1"/>
        <w:numPr>
          <w:ilvl w:val="0"/>
          <w:numId w:val="1"/>
        </w:numPr>
        <w:spacing w:before="0"/>
        <w:rPr>
          <w:rFonts w:ascii="Arial" w:hAnsi="Arial" w:cs="Arial"/>
          <w:color w:val="auto"/>
          <w:sz w:val="20"/>
          <w:szCs w:val="24"/>
        </w:rPr>
      </w:pPr>
      <w:bookmarkStart w:id="10" w:name="_Toc104906824"/>
      <w:r w:rsidRPr="00FD0580">
        <w:rPr>
          <w:rFonts w:ascii="Arial" w:hAnsi="Arial" w:cs="Arial"/>
          <w:color w:val="auto"/>
          <w:sz w:val="20"/>
          <w:szCs w:val="24"/>
        </w:rPr>
        <w:t>CONTRATAÇÃO</w:t>
      </w:r>
      <w:bookmarkEnd w:id="10"/>
    </w:p>
    <w:p w14:paraId="456A0F52" w14:textId="685C29B6" w:rsidR="00B6213C" w:rsidRPr="00FD0580" w:rsidRDefault="00B6213C" w:rsidP="0090371C">
      <w:pPr>
        <w:numPr>
          <w:ilvl w:val="1"/>
          <w:numId w:val="1"/>
        </w:numPr>
        <w:ind w:left="857"/>
        <w:jc w:val="both"/>
        <w:rPr>
          <w:rFonts w:eastAsia="Arial" w:cs="Arial"/>
          <w:color w:val="000000"/>
        </w:rPr>
      </w:pPr>
      <w:r w:rsidRPr="00FD0580">
        <w:rPr>
          <w:rFonts w:eastAsia="Arial" w:cs="Arial"/>
          <w:color w:val="000000"/>
        </w:rPr>
        <w:t xml:space="preserve">Após a homologação </w:t>
      </w:r>
      <w:r w:rsidR="008C74E1" w:rsidRPr="00FD0580">
        <w:rPr>
          <w:rFonts w:eastAsia="Arial" w:cs="Arial"/>
          <w:color w:val="000000"/>
        </w:rPr>
        <w:t>e adjudicação</w:t>
      </w:r>
      <w:r w:rsidRPr="00FD0580">
        <w:rPr>
          <w:rFonts w:eastAsia="Arial" w:cs="Arial"/>
          <w:color w:val="000000"/>
        </w:rPr>
        <w:t xml:space="preserve">, </w:t>
      </w:r>
      <w:r w:rsidR="007C27EE" w:rsidRPr="00FD0580">
        <w:rPr>
          <w:rFonts w:eastAsia="Arial" w:cs="Arial"/>
          <w:color w:val="000000"/>
        </w:rPr>
        <w:t>caso se conclua pela</w:t>
      </w:r>
      <w:r w:rsidRPr="00FD0580">
        <w:rPr>
          <w:rFonts w:eastAsia="Arial" w:cs="Arial"/>
          <w:color w:val="000000"/>
        </w:rPr>
        <w:t xml:space="preserve"> contratação, será </w:t>
      </w:r>
      <w:r w:rsidR="00DC1B90">
        <w:rPr>
          <w:rFonts w:eastAsia="Arial" w:cs="Arial"/>
          <w:color w:val="000000"/>
        </w:rPr>
        <w:t>emitida Nota de Empenho, conforme disposto no Artigo 95 da Lei 14.133/2021</w:t>
      </w:r>
      <w:r w:rsidRPr="00FD0580">
        <w:rPr>
          <w:rFonts w:eastAsia="Arial" w:cs="Arial"/>
          <w:color w:val="000000"/>
        </w:rPr>
        <w:t>.</w:t>
      </w:r>
    </w:p>
    <w:p w14:paraId="686C6F7E" w14:textId="063F3400" w:rsidR="00B6213C" w:rsidRPr="00FD0580" w:rsidRDefault="00B6213C" w:rsidP="0090371C">
      <w:pPr>
        <w:numPr>
          <w:ilvl w:val="1"/>
          <w:numId w:val="1"/>
        </w:numPr>
        <w:ind w:left="425" w:firstLine="0"/>
        <w:jc w:val="both"/>
        <w:rPr>
          <w:rFonts w:eastAsia="Arial" w:cs="Arial"/>
          <w:color w:val="000000"/>
        </w:rPr>
      </w:pPr>
      <w:r w:rsidRPr="00DC1B90">
        <w:rPr>
          <w:rFonts w:eastAsia="Arial" w:cs="Arial"/>
        </w:rPr>
        <w:t xml:space="preserve">O adjudicatário terá o prazo de </w:t>
      </w:r>
      <w:r w:rsidR="00DC1B90" w:rsidRPr="00DC1B90">
        <w:rPr>
          <w:rFonts w:eastAsia="Arial" w:cs="Arial"/>
        </w:rPr>
        <w:t>5 (cinco) dias úteis</w:t>
      </w:r>
      <w:r w:rsidRPr="00DC1B90">
        <w:rPr>
          <w:rFonts w:eastAsia="Arial" w:cs="Arial"/>
        </w:rPr>
        <w:t xml:space="preserve">, contados a partir da data de sua convocação, para aceitar </w:t>
      </w:r>
      <w:r w:rsidR="00DC1B90" w:rsidRPr="00DC1B90">
        <w:rPr>
          <w:rFonts w:eastAsia="Arial" w:cs="Arial"/>
        </w:rPr>
        <w:t>a Notas de Empenho</w:t>
      </w:r>
      <w:r w:rsidRPr="00DC1B90">
        <w:rPr>
          <w:rFonts w:eastAsia="Arial" w:cs="Arial"/>
        </w:rPr>
        <w:t xml:space="preserve">, sob pena de decair do direito à contratação, sem prejuízo das sanções previstas neste </w:t>
      </w:r>
      <w:r w:rsidR="00313FBD" w:rsidRPr="00DC1B90">
        <w:rPr>
          <w:rFonts w:eastAsia="Arial" w:cs="Arial"/>
        </w:rPr>
        <w:t>Aviso</w:t>
      </w:r>
      <w:r w:rsidR="007C27EE" w:rsidRPr="00DC1B90">
        <w:rPr>
          <w:rFonts w:eastAsia="Arial" w:cs="Arial"/>
        </w:rPr>
        <w:t xml:space="preserve"> de Contrata</w:t>
      </w:r>
      <w:r w:rsidR="007C27EE" w:rsidRPr="00FD0580">
        <w:rPr>
          <w:rFonts w:eastAsia="Arial" w:cs="Arial"/>
          <w:color w:val="000000"/>
        </w:rPr>
        <w:t>ção Direta</w:t>
      </w:r>
      <w:r w:rsidRPr="00FD0580">
        <w:rPr>
          <w:rFonts w:eastAsia="Arial" w:cs="Arial"/>
          <w:color w:val="000000"/>
        </w:rPr>
        <w:t xml:space="preserve">. </w:t>
      </w:r>
    </w:p>
    <w:p w14:paraId="0C20D98F" w14:textId="5FAB1407" w:rsidR="00B6213C" w:rsidRPr="00FD0580" w:rsidRDefault="00B6213C" w:rsidP="0090371C">
      <w:pPr>
        <w:numPr>
          <w:ilvl w:val="2"/>
          <w:numId w:val="1"/>
        </w:numPr>
        <w:jc w:val="both"/>
        <w:rPr>
          <w:rFonts w:eastAsia="Arial" w:cs="Arial"/>
          <w:color w:val="000000"/>
        </w:rPr>
      </w:pPr>
      <w:r w:rsidRPr="00FD0580">
        <w:rPr>
          <w:rFonts w:eastAsia="Arial" w:cs="Arial"/>
          <w:color w:val="000000"/>
        </w:rPr>
        <w:t xml:space="preserve">O prazo previsto </w:t>
      </w:r>
      <w:r w:rsidR="00DE4EBF" w:rsidRPr="00FD0580">
        <w:rPr>
          <w:rFonts w:eastAsia="Arial" w:cs="Arial"/>
          <w:color w:val="000000"/>
        </w:rPr>
        <w:t xml:space="preserve">para aceitação da nota de empenho </w:t>
      </w:r>
      <w:r w:rsidRPr="00FD0580">
        <w:rPr>
          <w:rFonts w:eastAsia="Arial" w:cs="Arial"/>
          <w:color w:val="000000"/>
        </w:rPr>
        <w:t>poderá ser prorrogado</w:t>
      </w:r>
      <w:r w:rsidR="00B11A58" w:rsidRPr="00FD0580">
        <w:rPr>
          <w:rFonts w:eastAsia="Arial" w:cs="Arial"/>
          <w:color w:val="000000"/>
        </w:rPr>
        <w:t xml:space="preserve"> </w:t>
      </w:r>
      <w:r w:rsidR="00B11A58" w:rsidRPr="00FD0580">
        <w:rPr>
          <w:rFonts w:cs="Arial"/>
          <w:bCs/>
        </w:rPr>
        <w:t>1 (uma) vez</w:t>
      </w:r>
      <w:r w:rsidRPr="00FD0580">
        <w:rPr>
          <w:rFonts w:eastAsia="Arial" w:cs="Arial"/>
        </w:rPr>
        <w:t xml:space="preserve">, </w:t>
      </w:r>
      <w:r w:rsidRPr="00FD0580">
        <w:rPr>
          <w:rFonts w:eastAsia="Arial" w:cs="Arial"/>
          <w:color w:val="000000"/>
        </w:rPr>
        <w:t>por igual período, por solicitação justificada do adjudicatário e aceita pela Administração.</w:t>
      </w:r>
    </w:p>
    <w:p w14:paraId="3379F001" w14:textId="77777777" w:rsidR="00B6213C" w:rsidRPr="00DC1B90" w:rsidRDefault="00B6213C" w:rsidP="0090371C">
      <w:pPr>
        <w:numPr>
          <w:ilvl w:val="1"/>
          <w:numId w:val="1"/>
        </w:numPr>
        <w:ind w:left="425" w:firstLine="0"/>
        <w:jc w:val="both"/>
        <w:rPr>
          <w:rFonts w:eastAsia="Arial" w:cs="Arial"/>
          <w:iCs/>
        </w:rPr>
      </w:pPr>
      <w:r w:rsidRPr="00DC1B90">
        <w:rPr>
          <w:rFonts w:eastAsia="Arial" w:cs="Arial"/>
          <w:iCs/>
        </w:rPr>
        <w:t>O Aceite da Nota de Empenho ou do instrumento equivalente, emitida à empresa adjudicada, implica no reconhecimento de que:</w:t>
      </w:r>
    </w:p>
    <w:p w14:paraId="67F92C87" w14:textId="4DC3B184" w:rsidR="00B6213C" w:rsidRPr="00DC1B90" w:rsidRDefault="00B6213C" w:rsidP="0090371C">
      <w:pPr>
        <w:numPr>
          <w:ilvl w:val="2"/>
          <w:numId w:val="1"/>
        </w:numPr>
        <w:jc w:val="both"/>
        <w:rPr>
          <w:rFonts w:eastAsia="Arial" w:cs="Arial"/>
          <w:iCs/>
        </w:rPr>
      </w:pPr>
      <w:r w:rsidRPr="00DC1B90">
        <w:rPr>
          <w:rFonts w:eastAsia="Arial" w:cs="Arial"/>
          <w:iCs/>
        </w:rPr>
        <w:t xml:space="preserve">referida Nota está substituindo o contrato, aplicando-se à relação de negócios ali estabelecida as disposições da Lei nº </w:t>
      </w:r>
      <w:r w:rsidR="00F86716" w:rsidRPr="00DC1B90">
        <w:rPr>
          <w:rFonts w:eastAsia="Arial" w:cs="Arial"/>
          <w:iCs/>
        </w:rPr>
        <w:t>14.133, de 2021</w:t>
      </w:r>
      <w:r w:rsidRPr="00DC1B90">
        <w:rPr>
          <w:rFonts w:eastAsia="Arial" w:cs="Arial"/>
          <w:iCs/>
        </w:rPr>
        <w:t>;</w:t>
      </w:r>
    </w:p>
    <w:p w14:paraId="5D2E32E6" w14:textId="1A8A87DB" w:rsidR="00B6213C" w:rsidRPr="00DC1B90" w:rsidRDefault="00B6213C" w:rsidP="0090371C">
      <w:pPr>
        <w:numPr>
          <w:ilvl w:val="2"/>
          <w:numId w:val="1"/>
        </w:numPr>
        <w:jc w:val="both"/>
        <w:rPr>
          <w:rFonts w:eastAsia="Arial" w:cs="Arial"/>
          <w:iCs/>
        </w:rPr>
      </w:pPr>
      <w:r w:rsidRPr="00DC1B90">
        <w:rPr>
          <w:rFonts w:eastAsia="Arial" w:cs="Arial"/>
          <w:iCs/>
        </w:rPr>
        <w:t xml:space="preserve">a contratada se vincula à sua proposta e às previsões contidas no </w:t>
      </w:r>
      <w:r w:rsidR="00313FBD" w:rsidRPr="00DC1B90">
        <w:rPr>
          <w:rFonts w:eastAsia="Arial" w:cs="Arial"/>
          <w:iCs/>
        </w:rPr>
        <w:t>Aviso</w:t>
      </w:r>
      <w:r w:rsidR="00AC5DDF" w:rsidRPr="00DC1B90">
        <w:rPr>
          <w:rFonts w:eastAsia="Arial" w:cs="Arial"/>
          <w:iCs/>
        </w:rPr>
        <w:t xml:space="preserve"> de Contratação Direta</w:t>
      </w:r>
      <w:r w:rsidRPr="00DC1B90">
        <w:rPr>
          <w:rFonts w:eastAsia="Arial" w:cs="Arial"/>
          <w:iCs/>
        </w:rPr>
        <w:t xml:space="preserve"> e seus anexos;</w:t>
      </w:r>
    </w:p>
    <w:p w14:paraId="5063850F" w14:textId="1DA90802" w:rsidR="00B6213C" w:rsidRPr="00DC1B90" w:rsidRDefault="00B6213C" w:rsidP="0090371C">
      <w:pPr>
        <w:numPr>
          <w:ilvl w:val="2"/>
          <w:numId w:val="1"/>
        </w:numPr>
        <w:jc w:val="both"/>
        <w:rPr>
          <w:rFonts w:eastAsia="Arial" w:cs="Arial"/>
          <w:iCs/>
        </w:rPr>
      </w:pPr>
      <w:r w:rsidRPr="00DC1B90">
        <w:rPr>
          <w:rFonts w:eastAsia="Arial" w:cs="Arial"/>
          <w:iCs/>
        </w:rPr>
        <w:t xml:space="preserve">a contratada reconhece que as hipóteses de rescisão são aquelas previstas nos artigos </w:t>
      </w:r>
      <w:r w:rsidR="00B40D4A" w:rsidRPr="00DC1B90">
        <w:rPr>
          <w:rFonts w:eastAsia="Arial" w:cs="Arial"/>
          <w:iCs/>
        </w:rPr>
        <w:t>137</w:t>
      </w:r>
      <w:r w:rsidRPr="00DC1B90">
        <w:rPr>
          <w:rFonts w:eastAsia="Arial" w:cs="Arial"/>
          <w:iCs/>
        </w:rPr>
        <w:t xml:space="preserve"> e </w:t>
      </w:r>
      <w:r w:rsidR="00B40D4A" w:rsidRPr="00DC1B90">
        <w:rPr>
          <w:rFonts w:eastAsia="Arial" w:cs="Arial"/>
          <w:iCs/>
        </w:rPr>
        <w:t>13</w:t>
      </w:r>
      <w:r w:rsidRPr="00DC1B90">
        <w:rPr>
          <w:rFonts w:eastAsia="Arial" w:cs="Arial"/>
          <w:iCs/>
        </w:rPr>
        <w:t xml:space="preserve">8 da Lei nº </w:t>
      </w:r>
      <w:r w:rsidR="00B40D4A" w:rsidRPr="00DC1B90">
        <w:rPr>
          <w:rFonts w:eastAsia="Arial" w:cs="Arial"/>
          <w:iCs/>
        </w:rPr>
        <w:t xml:space="preserve">14.133/21 </w:t>
      </w:r>
      <w:r w:rsidRPr="00DC1B90">
        <w:rPr>
          <w:rFonts w:eastAsia="Arial" w:cs="Arial"/>
          <w:iCs/>
        </w:rPr>
        <w:t xml:space="preserve">e reconhece os direitos da Administração previstos nos artigos </w:t>
      </w:r>
      <w:r w:rsidR="00B40D4A" w:rsidRPr="00DC1B90">
        <w:rPr>
          <w:rFonts w:eastAsia="Arial" w:cs="Arial"/>
          <w:iCs/>
        </w:rPr>
        <w:t xml:space="preserve">137 </w:t>
      </w:r>
      <w:r w:rsidR="000E19AC" w:rsidRPr="00DC1B90">
        <w:rPr>
          <w:rFonts w:eastAsia="Arial" w:cs="Arial"/>
          <w:iCs/>
        </w:rPr>
        <w:t>a</w:t>
      </w:r>
      <w:r w:rsidR="00B40D4A" w:rsidRPr="00DC1B90">
        <w:rPr>
          <w:rFonts w:eastAsia="Arial" w:cs="Arial"/>
          <w:iCs/>
        </w:rPr>
        <w:t xml:space="preserve"> 139 </w:t>
      </w:r>
      <w:r w:rsidRPr="00DC1B90">
        <w:rPr>
          <w:rFonts w:eastAsia="Arial" w:cs="Arial"/>
          <w:iCs/>
        </w:rPr>
        <w:t>da mesma Lei.</w:t>
      </w:r>
    </w:p>
    <w:p w14:paraId="14F472AF" w14:textId="7787C827" w:rsidR="00B6213C" w:rsidRPr="00FD0580" w:rsidRDefault="00B6213C" w:rsidP="0090371C">
      <w:pPr>
        <w:numPr>
          <w:ilvl w:val="1"/>
          <w:numId w:val="1"/>
        </w:numPr>
        <w:ind w:left="425" w:firstLine="0"/>
        <w:jc w:val="both"/>
        <w:rPr>
          <w:rFonts w:eastAsia="Arial" w:cs="Arial"/>
          <w:color w:val="000000"/>
        </w:rPr>
      </w:pPr>
      <w:r w:rsidRPr="00FD0580">
        <w:rPr>
          <w:rFonts w:eastAsia="Arial" w:cs="Arial"/>
          <w:color w:val="000000"/>
        </w:rPr>
        <w:t>O prazo de vigência da contratação é de</w:t>
      </w:r>
      <w:r w:rsidR="0093106F">
        <w:rPr>
          <w:rFonts w:eastAsia="Arial" w:cs="Arial"/>
          <w:color w:val="000000"/>
        </w:rPr>
        <w:t xml:space="preserve"> 6 (seis) meses </w:t>
      </w:r>
      <w:r w:rsidRPr="00FD0580">
        <w:rPr>
          <w:rFonts w:eastAsia="Arial" w:cs="Arial"/>
          <w:color w:val="000000"/>
        </w:rPr>
        <w:t>prorrogável conforme previsão</w:t>
      </w:r>
      <w:r w:rsidR="00A22FA7" w:rsidRPr="00FD0580">
        <w:rPr>
          <w:rFonts w:eastAsia="Arial" w:cs="Arial"/>
          <w:color w:val="000000"/>
        </w:rPr>
        <w:t xml:space="preserve"> nos anexos a este </w:t>
      </w:r>
      <w:r w:rsidR="00313FBD" w:rsidRPr="00FD0580">
        <w:rPr>
          <w:rFonts w:eastAsia="Arial" w:cs="Arial"/>
          <w:color w:val="000000"/>
        </w:rPr>
        <w:t>Aviso</w:t>
      </w:r>
      <w:r w:rsidR="00AC5DDF" w:rsidRPr="00FD0580">
        <w:rPr>
          <w:rFonts w:eastAsia="Arial" w:cs="Arial"/>
          <w:color w:val="000000"/>
        </w:rPr>
        <w:t xml:space="preserve"> de Contratação Direta</w:t>
      </w:r>
      <w:r w:rsidR="00A22FA7" w:rsidRPr="00FD0580">
        <w:rPr>
          <w:rFonts w:eastAsia="Arial" w:cs="Arial"/>
          <w:color w:val="000000"/>
        </w:rPr>
        <w:t>.</w:t>
      </w:r>
      <w:r w:rsidRPr="00FD0580">
        <w:rPr>
          <w:rFonts w:eastAsia="Arial" w:cs="Arial"/>
          <w:color w:val="000000"/>
        </w:rPr>
        <w:t xml:space="preserve"> </w:t>
      </w:r>
    </w:p>
    <w:p w14:paraId="678A2926" w14:textId="47D6370D" w:rsidR="00082366" w:rsidRPr="00FD0580" w:rsidRDefault="00B6213C" w:rsidP="0090371C">
      <w:pPr>
        <w:numPr>
          <w:ilvl w:val="1"/>
          <w:numId w:val="1"/>
        </w:numPr>
        <w:ind w:left="425" w:firstLine="0"/>
        <w:jc w:val="both"/>
        <w:rPr>
          <w:rFonts w:eastAsia="Arial" w:cs="Arial"/>
          <w:color w:val="000000"/>
        </w:rPr>
      </w:pPr>
      <w:commentRangeStart w:id="11"/>
      <w:r w:rsidRPr="00FD0580">
        <w:rPr>
          <w:rFonts w:cs="Arial"/>
          <w:color w:val="000000"/>
        </w:rPr>
        <w:t xml:space="preserve">Na assinatura do contrato </w:t>
      </w:r>
      <w:r w:rsidR="00FA4D46" w:rsidRPr="00FD0580">
        <w:rPr>
          <w:rFonts w:cs="Arial"/>
          <w:color w:val="000000"/>
        </w:rPr>
        <w:t xml:space="preserve">ou do instrumento equivalente </w:t>
      </w:r>
      <w:r w:rsidRPr="00FD0580">
        <w:rPr>
          <w:rFonts w:cs="Arial"/>
          <w:color w:val="000000"/>
        </w:rPr>
        <w:t xml:space="preserve">será exigida a comprovação das condições de habilitação </w:t>
      </w:r>
      <w:r w:rsidR="00FA4D46" w:rsidRPr="00FD0580">
        <w:rPr>
          <w:rFonts w:cs="Arial"/>
          <w:color w:val="000000"/>
        </w:rPr>
        <w:t xml:space="preserve">e contratação </w:t>
      </w:r>
      <w:r w:rsidRPr="00FD0580">
        <w:rPr>
          <w:rFonts w:cs="Arial"/>
          <w:color w:val="000000"/>
        </w:rPr>
        <w:t>consignadas n</w:t>
      </w:r>
      <w:r w:rsidR="00FA4D46" w:rsidRPr="00FD0580">
        <w:rPr>
          <w:rFonts w:cs="Arial"/>
          <w:color w:val="000000"/>
        </w:rPr>
        <w:t>este</w:t>
      </w:r>
      <w:r w:rsidRPr="00FD0580">
        <w:rPr>
          <w:rFonts w:cs="Arial"/>
          <w:color w:val="000000"/>
        </w:rPr>
        <w:t xml:space="preserve"> </w:t>
      </w:r>
      <w:r w:rsidR="00FA4D46" w:rsidRPr="00FD0580">
        <w:rPr>
          <w:rFonts w:cs="Arial"/>
          <w:color w:val="000000"/>
        </w:rPr>
        <w:t>aviso</w:t>
      </w:r>
      <w:r w:rsidRPr="00FD0580">
        <w:rPr>
          <w:rFonts w:cs="Arial"/>
          <w:color w:val="000000"/>
        </w:rPr>
        <w:t xml:space="preserve">, que deverão ser mantidas pelo </w:t>
      </w:r>
      <w:r w:rsidR="00A22FA7" w:rsidRPr="00FD0580">
        <w:rPr>
          <w:rFonts w:cs="Arial"/>
          <w:color w:val="000000"/>
        </w:rPr>
        <w:t>fornecedor</w:t>
      </w:r>
      <w:r w:rsidRPr="00FD0580">
        <w:rPr>
          <w:rFonts w:cs="Arial"/>
          <w:color w:val="000000"/>
        </w:rPr>
        <w:t xml:space="preserve"> durante a vigência do contrato.</w:t>
      </w:r>
      <w:commentRangeEnd w:id="11"/>
      <w:r w:rsidR="001E67D9" w:rsidRPr="00FD0580">
        <w:rPr>
          <w:rStyle w:val="Refdecomentrio"/>
          <w:sz w:val="20"/>
        </w:rPr>
        <w:commentReference w:id="11"/>
      </w:r>
    </w:p>
    <w:p w14:paraId="35418690" w14:textId="04052C3A" w:rsidR="009A3E0F" w:rsidRPr="00FD0580" w:rsidRDefault="009A3E0F" w:rsidP="0090371C">
      <w:pPr>
        <w:pStyle w:val="Ttulo1"/>
        <w:numPr>
          <w:ilvl w:val="0"/>
          <w:numId w:val="1"/>
        </w:numPr>
        <w:spacing w:before="0"/>
        <w:rPr>
          <w:rFonts w:ascii="Arial" w:hAnsi="Arial" w:cs="Arial"/>
          <w:color w:val="auto"/>
          <w:sz w:val="20"/>
          <w:szCs w:val="24"/>
        </w:rPr>
      </w:pPr>
      <w:bookmarkStart w:id="12" w:name="_Toc104906825"/>
      <w:r w:rsidRPr="00FD0580">
        <w:rPr>
          <w:rFonts w:ascii="Arial" w:hAnsi="Arial" w:cs="Arial"/>
          <w:color w:val="auto"/>
          <w:sz w:val="20"/>
          <w:szCs w:val="24"/>
        </w:rPr>
        <w:t>SANÇÕES</w:t>
      </w:r>
      <w:bookmarkEnd w:id="12"/>
    </w:p>
    <w:p w14:paraId="1A54EBB1" w14:textId="7F5CC49B" w:rsidR="00196F9E" w:rsidRPr="00FD0580" w:rsidRDefault="00196F9E" w:rsidP="0090371C">
      <w:pPr>
        <w:numPr>
          <w:ilvl w:val="1"/>
          <w:numId w:val="1"/>
        </w:numPr>
        <w:ind w:left="857"/>
        <w:jc w:val="both"/>
        <w:rPr>
          <w:rFonts w:cs="Arial"/>
          <w:b/>
        </w:rPr>
      </w:pPr>
      <w:r w:rsidRPr="00FD0580">
        <w:rPr>
          <w:rFonts w:cs="Arial"/>
        </w:rPr>
        <w:t xml:space="preserve">Comete infração administrativa o </w:t>
      </w:r>
      <w:r w:rsidR="00D173A9" w:rsidRPr="00FD0580">
        <w:rPr>
          <w:rFonts w:cs="Arial"/>
        </w:rPr>
        <w:t xml:space="preserve">fornecedor </w:t>
      </w:r>
      <w:r w:rsidRPr="00FD0580">
        <w:rPr>
          <w:rFonts w:cs="Arial"/>
        </w:rPr>
        <w:t>que</w:t>
      </w:r>
      <w:r w:rsidR="005D4A74" w:rsidRPr="00FD0580">
        <w:rPr>
          <w:rFonts w:cs="Arial"/>
        </w:rPr>
        <w:t xml:space="preserve"> cometer quaisquer das infrações previstas no art. 155 da Lei nº 14.133, de 2021</w:t>
      </w:r>
      <w:r w:rsidR="00B70673" w:rsidRPr="00FD0580">
        <w:rPr>
          <w:rFonts w:cs="Arial"/>
        </w:rPr>
        <w:t>, quais sejam</w:t>
      </w:r>
      <w:r w:rsidRPr="00FD0580">
        <w:rPr>
          <w:rFonts w:cs="Arial"/>
        </w:rPr>
        <w:t xml:space="preserve">: </w:t>
      </w:r>
    </w:p>
    <w:p w14:paraId="16BAB34B" w14:textId="1ABB8093" w:rsidR="00B70673" w:rsidRPr="00FD0580" w:rsidRDefault="00B70673" w:rsidP="0090371C">
      <w:pPr>
        <w:numPr>
          <w:ilvl w:val="2"/>
          <w:numId w:val="1"/>
        </w:numPr>
        <w:jc w:val="both"/>
        <w:rPr>
          <w:rFonts w:cs="Arial"/>
        </w:rPr>
      </w:pPr>
      <w:r w:rsidRPr="00FD0580">
        <w:rPr>
          <w:rFonts w:cs="Arial"/>
          <w:color w:val="000000"/>
        </w:rPr>
        <w:t>dar causa à inexecução parcial do contrato</w:t>
      </w:r>
      <w:r w:rsidRPr="00FD0580">
        <w:rPr>
          <w:rFonts w:cs="Arial"/>
        </w:rPr>
        <w:t>;</w:t>
      </w:r>
    </w:p>
    <w:p w14:paraId="2640540E" w14:textId="58580C47" w:rsidR="00B70673" w:rsidRPr="00FD0580" w:rsidRDefault="00B70673" w:rsidP="0090371C">
      <w:pPr>
        <w:numPr>
          <w:ilvl w:val="2"/>
          <w:numId w:val="1"/>
        </w:numPr>
        <w:jc w:val="both"/>
        <w:rPr>
          <w:rFonts w:cs="Arial"/>
        </w:rPr>
      </w:pPr>
      <w:r w:rsidRPr="00FD0580">
        <w:rPr>
          <w:rFonts w:cs="Arial"/>
          <w:color w:val="000000"/>
        </w:rPr>
        <w:t>dar causa à inexecução parcial do contrato que cause grave dano à Administração, ao funcionamento dos serviços públicos ou ao interesse coletivo;</w:t>
      </w:r>
    </w:p>
    <w:p w14:paraId="44DBD62F" w14:textId="2FD1B759" w:rsidR="00B70673" w:rsidRPr="00FD0580" w:rsidRDefault="00B70673" w:rsidP="0090371C">
      <w:pPr>
        <w:numPr>
          <w:ilvl w:val="2"/>
          <w:numId w:val="1"/>
        </w:numPr>
        <w:jc w:val="both"/>
        <w:rPr>
          <w:rFonts w:cs="Arial"/>
        </w:rPr>
      </w:pPr>
      <w:r w:rsidRPr="00FD0580">
        <w:rPr>
          <w:rFonts w:cs="Arial"/>
          <w:color w:val="000000"/>
        </w:rPr>
        <w:t>dar causa à inexecução total do contrato;</w:t>
      </w:r>
    </w:p>
    <w:p w14:paraId="2C1F9F51" w14:textId="5C627D1D" w:rsidR="00196F9E" w:rsidRPr="00FD0580" w:rsidRDefault="00FB7039" w:rsidP="0090371C">
      <w:pPr>
        <w:numPr>
          <w:ilvl w:val="2"/>
          <w:numId w:val="1"/>
        </w:numPr>
        <w:jc w:val="both"/>
        <w:rPr>
          <w:rFonts w:cs="Arial"/>
        </w:rPr>
      </w:pPr>
      <w:r w:rsidRPr="00FD0580">
        <w:rPr>
          <w:rFonts w:cs="Arial"/>
          <w:color w:val="000000"/>
        </w:rPr>
        <w:t>deixar de entregar a documentação exigida para o certame;</w:t>
      </w:r>
    </w:p>
    <w:p w14:paraId="59864DFF" w14:textId="74227AA3" w:rsidR="00FB7039" w:rsidRPr="00FD0580" w:rsidRDefault="00FB7039" w:rsidP="0090371C">
      <w:pPr>
        <w:numPr>
          <w:ilvl w:val="2"/>
          <w:numId w:val="1"/>
        </w:numPr>
        <w:jc w:val="both"/>
        <w:rPr>
          <w:rFonts w:cs="Arial"/>
        </w:rPr>
      </w:pPr>
      <w:r w:rsidRPr="00FD0580">
        <w:rPr>
          <w:rFonts w:cs="Arial"/>
          <w:color w:val="000000"/>
        </w:rPr>
        <w:t>não manter a proposta, salvo em decorrência de fato superveniente devidamente justificado;</w:t>
      </w:r>
    </w:p>
    <w:p w14:paraId="69C7C137" w14:textId="1B467719" w:rsidR="00FB7039" w:rsidRPr="00FD0580" w:rsidRDefault="007636F6" w:rsidP="0090371C">
      <w:pPr>
        <w:numPr>
          <w:ilvl w:val="2"/>
          <w:numId w:val="1"/>
        </w:numPr>
        <w:jc w:val="both"/>
        <w:rPr>
          <w:rFonts w:cs="Arial"/>
        </w:rPr>
      </w:pPr>
      <w:r w:rsidRPr="00FD0580">
        <w:rPr>
          <w:rFonts w:cs="Arial"/>
          <w:color w:val="000000"/>
        </w:rPr>
        <w:t>não celebrar o contrato ou não entregar a documentação exigida para a contratação, quando convocado dentro do prazo de validade de sua proposta;</w:t>
      </w:r>
    </w:p>
    <w:p w14:paraId="7953B14D" w14:textId="6632BB2E" w:rsidR="00F710B7" w:rsidRPr="00FD0580" w:rsidRDefault="00F710B7" w:rsidP="0090371C">
      <w:pPr>
        <w:numPr>
          <w:ilvl w:val="2"/>
          <w:numId w:val="1"/>
        </w:numPr>
        <w:jc w:val="both"/>
        <w:rPr>
          <w:rFonts w:cs="Arial"/>
        </w:rPr>
      </w:pPr>
      <w:r w:rsidRPr="00FD0580">
        <w:rPr>
          <w:rFonts w:cs="Arial"/>
          <w:color w:val="000000"/>
        </w:rPr>
        <w:t> ensejar o retardamento da execução ou da entrega do objeto da licitação sem motivo justificado;</w:t>
      </w:r>
    </w:p>
    <w:p w14:paraId="4A2C35CC" w14:textId="5A28C6F0" w:rsidR="007636F6" w:rsidRPr="00FD0580" w:rsidRDefault="007636F6" w:rsidP="0090371C">
      <w:pPr>
        <w:numPr>
          <w:ilvl w:val="2"/>
          <w:numId w:val="1"/>
        </w:numPr>
        <w:jc w:val="both"/>
        <w:rPr>
          <w:rFonts w:cs="Arial"/>
        </w:rPr>
      </w:pPr>
      <w:r w:rsidRPr="00FD0580">
        <w:rPr>
          <w:rFonts w:cs="Arial"/>
          <w:color w:val="000000"/>
        </w:rPr>
        <w:t xml:space="preserve">apresentar declaração ou documentação falsa exigida para o certame ou prestar declaração falsa durante a </w:t>
      </w:r>
      <w:r w:rsidR="000C7F26" w:rsidRPr="00FD0580">
        <w:rPr>
          <w:rFonts w:cs="Arial"/>
          <w:color w:val="000000"/>
        </w:rPr>
        <w:t xml:space="preserve">dispensa </w:t>
      </w:r>
      <w:r w:rsidR="00F710B7" w:rsidRPr="00FD0580">
        <w:rPr>
          <w:rFonts w:cs="Arial"/>
          <w:color w:val="000000"/>
        </w:rPr>
        <w:t>ou a execução do contrato</w:t>
      </w:r>
      <w:r w:rsidRPr="00FD0580">
        <w:rPr>
          <w:rFonts w:cs="Arial"/>
          <w:color w:val="000000"/>
        </w:rPr>
        <w:t>;</w:t>
      </w:r>
    </w:p>
    <w:p w14:paraId="5CC50E3D" w14:textId="6964C58B" w:rsidR="00B70673" w:rsidRPr="00FD0580" w:rsidRDefault="00F710B7" w:rsidP="0090371C">
      <w:pPr>
        <w:numPr>
          <w:ilvl w:val="2"/>
          <w:numId w:val="1"/>
        </w:numPr>
        <w:jc w:val="both"/>
        <w:rPr>
          <w:rFonts w:cs="Arial"/>
        </w:rPr>
      </w:pPr>
      <w:r w:rsidRPr="00FD0580">
        <w:rPr>
          <w:rFonts w:cs="Arial"/>
          <w:color w:val="000000"/>
        </w:rPr>
        <w:lastRenderedPageBreak/>
        <w:t xml:space="preserve">fraudar a dispensa ou </w:t>
      </w:r>
      <w:r w:rsidR="00B70673" w:rsidRPr="00FD0580">
        <w:rPr>
          <w:rFonts w:cs="Arial"/>
          <w:color w:val="000000"/>
        </w:rPr>
        <w:t>praticar ato fraudulento na execução do contrato</w:t>
      </w:r>
      <w:r w:rsidRPr="00FD0580">
        <w:rPr>
          <w:rFonts w:cs="Arial"/>
          <w:color w:val="000000"/>
        </w:rPr>
        <w:t>;</w:t>
      </w:r>
    </w:p>
    <w:p w14:paraId="5A7ABB13" w14:textId="5C1A5723" w:rsidR="007636F6" w:rsidRPr="00FD0580" w:rsidRDefault="00D71239" w:rsidP="0090371C">
      <w:pPr>
        <w:numPr>
          <w:ilvl w:val="2"/>
          <w:numId w:val="1"/>
        </w:numPr>
        <w:jc w:val="both"/>
        <w:rPr>
          <w:rFonts w:cs="Arial"/>
        </w:rPr>
      </w:pPr>
      <w:r w:rsidRPr="00FD0580">
        <w:rPr>
          <w:rFonts w:cs="Arial"/>
          <w:color w:val="000000"/>
        </w:rPr>
        <w:t> comportar-se de modo inidôneo ou cometer fraude de qualquer natureza</w:t>
      </w:r>
      <w:r w:rsidR="000C7F26" w:rsidRPr="00FD0580">
        <w:rPr>
          <w:rFonts w:cs="Arial"/>
          <w:color w:val="000000"/>
        </w:rPr>
        <w:t>;</w:t>
      </w:r>
    </w:p>
    <w:p w14:paraId="798DB43A" w14:textId="296EA0B9" w:rsidR="00254C6B" w:rsidRPr="00FD0580" w:rsidRDefault="00254C6B" w:rsidP="0090371C">
      <w:pPr>
        <w:pStyle w:val="PargrafodaLista"/>
        <w:numPr>
          <w:ilvl w:val="3"/>
          <w:numId w:val="1"/>
        </w:numPr>
        <w:jc w:val="both"/>
        <w:rPr>
          <w:rFonts w:cs="Arial"/>
        </w:rPr>
      </w:pPr>
      <w:r w:rsidRPr="00FD0580">
        <w:rPr>
          <w:rFonts w:cs="Arial"/>
        </w:rPr>
        <w:t xml:space="preserve">Considera-se comportamento inidôneo, entre outros, a declaração falsa quanto às condições de participação, quanto ao enquadramento como ME/EPP ou o conluio entre os </w:t>
      </w:r>
      <w:r w:rsidR="009E584F" w:rsidRPr="00FD0580">
        <w:rPr>
          <w:rFonts w:cs="Arial"/>
        </w:rPr>
        <w:t>fornecedores</w:t>
      </w:r>
      <w:r w:rsidRPr="00FD0580">
        <w:rPr>
          <w:rFonts w:cs="Arial"/>
        </w:rPr>
        <w:t xml:space="preserve">, em qualquer momento da </w:t>
      </w:r>
      <w:r w:rsidR="009E584F" w:rsidRPr="00FD0580">
        <w:rPr>
          <w:rFonts w:cs="Arial"/>
        </w:rPr>
        <w:t>dispensa</w:t>
      </w:r>
      <w:r w:rsidRPr="00FD0580">
        <w:rPr>
          <w:rFonts w:cs="Arial"/>
        </w:rPr>
        <w:t>, mesmo após o encerramento da fase de lances.</w:t>
      </w:r>
    </w:p>
    <w:p w14:paraId="7220CCC8" w14:textId="26FD4B3D" w:rsidR="000C7F26" w:rsidRPr="00FD0580" w:rsidRDefault="00D71239" w:rsidP="0090371C">
      <w:pPr>
        <w:numPr>
          <w:ilvl w:val="2"/>
          <w:numId w:val="1"/>
        </w:numPr>
        <w:jc w:val="both"/>
        <w:rPr>
          <w:rFonts w:cs="Arial"/>
        </w:rPr>
      </w:pPr>
      <w:r w:rsidRPr="00FD0580">
        <w:rPr>
          <w:rFonts w:cs="Arial"/>
          <w:color w:val="000000"/>
        </w:rPr>
        <w:t> praticar atos ilícitos com vistas a frustrar os objetivos deste certame.</w:t>
      </w:r>
    </w:p>
    <w:p w14:paraId="5E3C1A02" w14:textId="7B6A751C" w:rsidR="00B70673" w:rsidRPr="00FD0580" w:rsidRDefault="00B70673" w:rsidP="0090371C">
      <w:pPr>
        <w:numPr>
          <w:ilvl w:val="2"/>
          <w:numId w:val="1"/>
        </w:numPr>
        <w:jc w:val="both"/>
        <w:rPr>
          <w:rFonts w:cs="Arial"/>
          <w:color w:val="000000"/>
        </w:rPr>
      </w:pPr>
      <w:r w:rsidRPr="00FD0580">
        <w:rPr>
          <w:rFonts w:cs="Arial"/>
          <w:color w:val="000000"/>
        </w:rPr>
        <w:t>praticar ato lesivo previsto no </w:t>
      </w:r>
      <w:hyperlink r:id="rId20" w:anchor="art5" w:history="1">
        <w:r w:rsidRPr="00FD0580">
          <w:rPr>
            <w:rFonts w:cs="Arial"/>
            <w:color w:val="000000"/>
          </w:rPr>
          <w:t>art. 5º da Lei nº 12.846, de 1º de agosto de 2013.</w:t>
        </w:r>
      </w:hyperlink>
    </w:p>
    <w:p w14:paraId="155CFE0F" w14:textId="543E69D4" w:rsidR="00196F9E" w:rsidRPr="00FD0580" w:rsidRDefault="00196F9E" w:rsidP="0090371C">
      <w:pPr>
        <w:numPr>
          <w:ilvl w:val="1"/>
          <w:numId w:val="1"/>
        </w:numPr>
        <w:ind w:left="425" w:firstLine="0"/>
        <w:jc w:val="both"/>
        <w:rPr>
          <w:rFonts w:cs="Arial"/>
          <w:b/>
        </w:rPr>
      </w:pPr>
      <w:r w:rsidRPr="00FD0580">
        <w:rPr>
          <w:rFonts w:cs="Arial"/>
        </w:rPr>
        <w:t xml:space="preserve">O </w:t>
      </w:r>
      <w:r w:rsidR="004C5205" w:rsidRPr="00FD0580">
        <w:rPr>
          <w:rFonts w:cs="Arial"/>
        </w:rPr>
        <w:t>fornecedor</w:t>
      </w:r>
      <w:r w:rsidRPr="00FD0580">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FD0580" w:rsidRDefault="00196F9E" w:rsidP="0090371C">
      <w:pPr>
        <w:numPr>
          <w:ilvl w:val="2"/>
          <w:numId w:val="24"/>
        </w:numPr>
        <w:jc w:val="both"/>
        <w:rPr>
          <w:rFonts w:cs="Arial"/>
        </w:rPr>
      </w:pPr>
      <w:r w:rsidRPr="00FD0580">
        <w:rPr>
          <w:rFonts w:cs="Arial"/>
        </w:rPr>
        <w:t xml:space="preserve">Advertência </w:t>
      </w:r>
      <w:r w:rsidR="00F710B7" w:rsidRPr="00FD0580">
        <w:rPr>
          <w:rFonts w:cs="Arial"/>
        </w:rPr>
        <w:t>pela falta do subitem 8.1.1 deste Aviso de Contratação Direta, quando não se justificar a imposição de penalidade mais grave</w:t>
      </w:r>
      <w:r w:rsidRPr="00FD0580">
        <w:rPr>
          <w:rFonts w:cs="Arial"/>
        </w:rPr>
        <w:t>;</w:t>
      </w:r>
    </w:p>
    <w:p w14:paraId="1B15DF9A" w14:textId="5DB1A703" w:rsidR="00196F9E" w:rsidRPr="0093106F" w:rsidRDefault="00196F9E" w:rsidP="0090371C">
      <w:pPr>
        <w:numPr>
          <w:ilvl w:val="2"/>
          <w:numId w:val="24"/>
        </w:numPr>
        <w:jc w:val="both"/>
        <w:rPr>
          <w:rFonts w:cs="Arial"/>
        </w:rPr>
      </w:pPr>
      <w:r w:rsidRPr="0093106F">
        <w:rPr>
          <w:rFonts w:cs="Arial"/>
        </w:rPr>
        <w:t xml:space="preserve">Multa de </w:t>
      </w:r>
      <w:r w:rsidR="0093106F" w:rsidRPr="0093106F">
        <w:rPr>
          <w:rFonts w:cs="Arial"/>
        </w:rPr>
        <w:t>20</w:t>
      </w:r>
      <w:r w:rsidRPr="0093106F">
        <w:rPr>
          <w:rFonts w:cs="Arial"/>
        </w:rPr>
        <w:t>% (</w:t>
      </w:r>
      <w:r w:rsidR="0093106F" w:rsidRPr="0093106F">
        <w:rPr>
          <w:rFonts w:cs="Arial"/>
        </w:rPr>
        <w:t xml:space="preserve">vinte </w:t>
      </w:r>
      <w:r w:rsidRPr="0093106F">
        <w:rPr>
          <w:rFonts w:cs="Arial"/>
        </w:rPr>
        <w:t xml:space="preserve">por cento) sobre o valor estimado do(s) item(s) prejudicado(s) pela conduta do </w:t>
      </w:r>
      <w:r w:rsidR="009E584F" w:rsidRPr="0093106F">
        <w:rPr>
          <w:rFonts w:cs="Arial"/>
        </w:rPr>
        <w:t>fornecedor</w:t>
      </w:r>
      <w:r w:rsidR="00F710B7" w:rsidRPr="0093106F">
        <w:rPr>
          <w:rFonts w:cs="Arial"/>
        </w:rPr>
        <w:t>, por qualquer das infrações dos subitens 8.1.1 a 8.1.12</w:t>
      </w:r>
      <w:r w:rsidRPr="0093106F">
        <w:rPr>
          <w:rFonts w:cs="Arial"/>
        </w:rPr>
        <w:t>;</w:t>
      </w:r>
    </w:p>
    <w:p w14:paraId="312FE2ED" w14:textId="42AD2251" w:rsidR="00196F9E" w:rsidRPr="00FD0580" w:rsidRDefault="002848E2" w:rsidP="0090371C">
      <w:pPr>
        <w:numPr>
          <w:ilvl w:val="2"/>
          <w:numId w:val="24"/>
        </w:numPr>
        <w:jc w:val="both"/>
        <w:rPr>
          <w:rFonts w:cs="Arial"/>
        </w:rPr>
      </w:pPr>
      <w:r w:rsidRPr="00FD0580">
        <w:rPr>
          <w:rFonts w:cs="Arial"/>
          <w:color w:val="000000"/>
        </w:rPr>
        <w:t>Impedimento de licitar e contratar</w:t>
      </w:r>
      <w:r w:rsidR="00196F9E" w:rsidRPr="00FD0580">
        <w:rPr>
          <w:rFonts w:cs="Arial"/>
        </w:rPr>
        <w:t xml:space="preserve"> </w:t>
      </w:r>
      <w:r w:rsidR="001A5846" w:rsidRPr="00FD0580">
        <w:rPr>
          <w:rFonts w:cs="Arial"/>
          <w:color w:val="000000"/>
        </w:rPr>
        <w:t>no âmbito da Administração Pública direta e indireta do ente federativo que tiver aplicado a sanção, pelo prazo máximo de 3 (três) anos</w:t>
      </w:r>
      <w:r w:rsidR="00F710B7" w:rsidRPr="00FD0580">
        <w:rPr>
          <w:rFonts w:cs="Arial"/>
          <w:color w:val="000000"/>
        </w:rPr>
        <w:t>, nos casos dos subitens 8.1.2 a 8.1.7 deste Aviso de Contratação Direta, quando não se justificar a imposição de penalidade mais grave</w:t>
      </w:r>
      <w:r w:rsidR="00196F9E" w:rsidRPr="00FD0580">
        <w:rPr>
          <w:rFonts w:cs="Arial"/>
        </w:rPr>
        <w:t>;</w:t>
      </w:r>
    </w:p>
    <w:p w14:paraId="3B5179EB" w14:textId="6E12073A" w:rsidR="00196F9E" w:rsidRPr="00FD0580" w:rsidRDefault="007672DF" w:rsidP="0090371C">
      <w:pPr>
        <w:numPr>
          <w:ilvl w:val="2"/>
          <w:numId w:val="24"/>
        </w:numPr>
        <w:jc w:val="both"/>
        <w:rPr>
          <w:rFonts w:cs="Arial"/>
        </w:rPr>
      </w:pPr>
      <w:r w:rsidRPr="00FD0580">
        <w:rPr>
          <w:rFonts w:cs="Arial"/>
          <w:color w:val="000000"/>
        </w:rPr>
        <w:t>Declaração de inidoneidade para licitar ou contratar</w:t>
      </w:r>
      <w:r w:rsidR="00A23106" w:rsidRPr="00FD0580">
        <w:rPr>
          <w:rFonts w:cs="Arial"/>
          <w:color w:val="000000"/>
        </w:rPr>
        <w:t>, que impedirá o responsável de licitar ou contratar no âmbito da Administração Pública direta e indireta de todos os entes federativos, pelo prazo mínimo de 3 (três) anos e máximo de 6 (seis) anos</w:t>
      </w:r>
      <w:r w:rsidR="00F710B7" w:rsidRPr="00FD0580">
        <w:rPr>
          <w:rFonts w:cs="Arial"/>
          <w:color w:val="000000"/>
        </w:rPr>
        <w:t>, nos casos dos subitens 8.1.8 a 8.1.12, bem como nos demais casos que justifiquem a imposição da penalidade mais grave</w:t>
      </w:r>
      <w:r w:rsidR="00196F9E" w:rsidRPr="00FD0580">
        <w:rPr>
          <w:rFonts w:cs="Arial"/>
        </w:rPr>
        <w:t>;</w:t>
      </w:r>
    </w:p>
    <w:p w14:paraId="186AC778" w14:textId="3BBFEA0F" w:rsidR="00790510" w:rsidRPr="00FD0580" w:rsidRDefault="00790510" w:rsidP="0090371C">
      <w:pPr>
        <w:numPr>
          <w:ilvl w:val="1"/>
          <w:numId w:val="1"/>
        </w:numPr>
        <w:jc w:val="both"/>
        <w:rPr>
          <w:rFonts w:cs="Arial"/>
          <w:bCs/>
        </w:rPr>
      </w:pPr>
      <w:r w:rsidRPr="00FD0580">
        <w:rPr>
          <w:rFonts w:cs="Arial"/>
          <w:bCs/>
        </w:rPr>
        <w:t>Na aplicação das sanções serão considerados:</w:t>
      </w:r>
    </w:p>
    <w:p w14:paraId="53731172" w14:textId="738283AE" w:rsidR="00790510" w:rsidRPr="00FD0580" w:rsidRDefault="00F710B7" w:rsidP="0090371C">
      <w:pPr>
        <w:numPr>
          <w:ilvl w:val="2"/>
          <w:numId w:val="1"/>
        </w:numPr>
        <w:jc w:val="both"/>
        <w:rPr>
          <w:rFonts w:cs="Arial"/>
          <w:bCs/>
        </w:rPr>
      </w:pPr>
      <w:r w:rsidRPr="00FD0580">
        <w:rPr>
          <w:rFonts w:cs="Arial"/>
          <w:bCs/>
        </w:rPr>
        <w:t>a</w:t>
      </w:r>
      <w:r w:rsidR="00790510" w:rsidRPr="00FD0580">
        <w:rPr>
          <w:rFonts w:cs="Arial"/>
          <w:bCs/>
        </w:rPr>
        <w:t xml:space="preserve"> natureza e a gravidade da infração cometida;</w:t>
      </w:r>
    </w:p>
    <w:p w14:paraId="00712DDE" w14:textId="0D245BCC" w:rsidR="00790510" w:rsidRPr="00FD0580" w:rsidRDefault="00790510" w:rsidP="0090371C">
      <w:pPr>
        <w:numPr>
          <w:ilvl w:val="2"/>
          <w:numId w:val="1"/>
        </w:numPr>
        <w:jc w:val="both"/>
        <w:rPr>
          <w:rFonts w:cs="Arial"/>
          <w:bCs/>
        </w:rPr>
      </w:pPr>
      <w:r w:rsidRPr="00FD0580">
        <w:rPr>
          <w:rFonts w:cs="Arial"/>
          <w:bCs/>
        </w:rPr>
        <w:t>as peculiaridades do caso concreto;</w:t>
      </w:r>
    </w:p>
    <w:p w14:paraId="10F93CE6" w14:textId="460B650F" w:rsidR="00790510" w:rsidRPr="00FD0580" w:rsidRDefault="00790510" w:rsidP="0090371C">
      <w:pPr>
        <w:numPr>
          <w:ilvl w:val="2"/>
          <w:numId w:val="1"/>
        </w:numPr>
        <w:jc w:val="both"/>
        <w:rPr>
          <w:rFonts w:cs="Arial"/>
          <w:bCs/>
        </w:rPr>
      </w:pPr>
      <w:r w:rsidRPr="00FD0580">
        <w:rPr>
          <w:rFonts w:cs="Arial"/>
          <w:bCs/>
        </w:rPr>
        <w:t>as circunstâncias agravantes ou atenuantes;</w:t>
      </w:r>
    </w:p>
    <w:p w14:paraId="44A1ED37" w14:textId="4BD2D883" w:rsidR="00790510" w:rsidRPr="00FD0580" w:rsidRDefault="00790510" w:rsidP="0090371C">
      <w:pPr>
        <w:numPr>
          <w:ilvl w:val="2"/>
          <w:numId w:val="1"/>
        </w:numPr>
        <w:jc w:val="both"/>
        <w:rPr>
          <w:rFonts w:cs="Arial"/>
          <w:bCs/>
        </w:rPr>
      </w:pPr>
      <w:r w:rsidRPr="00FD0580">
        <w:rPr>
          <w:rFonts w:cs="Arial"/>
          <w:bCs/>
        </w:rPr>
        <w:t>os danos que dela provierem para a Administração Pública;</w:t>
      </w:r>
    </w:p>
    <w:p w14:paraId="1DF13599" w14:textId="250E2367" w:rsidR="00790510" w:rsidRPr="00FD0580" w:rsidRDefault="00790510" w:rsidP="0090371C">
      <w:pPr>
        <w:numPr>
          <w:ilvl w:val="2"/>
          <w:numId w:val="1"/>
        </w:numPr>
        <w:jc w:val="both"/>
        <w:rPr>
          <w:rFonts w:cs="Arial"/>
          <w:bCs/>
        </w:rPr>
      </w:pPr>
      <w:r w:rsidRPr="00FD0580">
        <w:rPr>
          <w:rFonts w:cs="Arial"/>
          <w:bCs/>
        </w:rPr>
        <w:t>a implantação ou o aperfeiçoamento de programa de integridade, conforme normas e orientações dos órgãos de controle.</w:t>
      </w:r>
    </w:p>
    <w:p w14:paraId="5FAD7CF9" w14:textId="16DF132D" w:rsidR="00D046F4" w:rsidRPr="00FD0580" w:rsidRDefault="00D046F4" w:rsidP="0090371C">
      <w:pPr>
        <w:numPr>
          <w:ilvl w:val="1"/>
          <w:numId w:val="1"/>
        </w:numPr>
        <w:ind w:left="425" w:firstLine="0"/>
        <w:jc w:val="both"/>
        <w:rPr>
          <w:rFonts w:cs="Arial"/>
        </w:rPr>
      </w:pPr>
      <w:bookmarkStart w:id="13" w:name="art156§6"/>
      <w:bookmarkStart w:id="14" w:name="art156§7"/>
      <w:bookmarkStart w:id="15" w:name="art156§8"/>
      <w:bookmarkEnd w:id="13"/>
      <w:bookmarkEnd w:id="14"/>
      <w:bookmarkEnd w:id="15"/>
      <w:r w:rsidRPr="00FD0580">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D0580" w:rsidRDefault="00D046F4" w:rsidP="0090371C">
      <w:pPr>
        <w:numPr>
          <w:ilvl w:val="1"/>
          <w:numId w:val="1"/>
        </w:numPr>
        <w:ind w:left="425" w:firstLine="0"/>
        <w:jc w:val="both"/>
        <w:rPr>
          <w:rFonts w:cs="Arial"/>
        </w:rPr>
      </w:pPr>
      <w:bookmarkStart w:id="16" w:name="art156§9"/>
      <w:bookmarkEnd w:id="16"/>
      <w:r w:rsidRPr="00FD0580">
        <w:rPr>
          <w:rFonts w:cs="Arial"/>
        </w:rPr>
        <w:t xml:space="preserve">A aplicação das sanções previstas </w:t>
      </w:r>
      <w:r w:rsidR="00F710B7" w:rsidRPr="00FD0580">
        <w:rPr>
          <w:rFonts w:cs="Arial"/>
        </w:rPr>
        <w:t>neste Aviso de Contratação Direta</w:t>
      </w:r>
      <w:r w:rsidRPr="00FD0580">
        <w:rPr>
          <w:rFonts w:cs="Arial"/>
        </w:rPr>
        <w:t>, em hipótese alguma, a obrigação de reparação integral do dano causado à Administração Pública.</w:t>
      </w:r>
    </w:p>
    <w:p w14:paraId="3FBF0204" w14:textId="5EBD4447" w:rsidR="00196F9E" w:rsidRPr="00FD0580" w:rsidRDefault="00196F9E" w:rsidP="0090371C">
      <w:pPr>
        <w:numPr>
          <w:ilvl w:val="1"/>
          <w:numId w:val="1"/>
        </w:numPr>
        <w:ind w:left="425" w:firstLine="0"/>
        <w:jc w:val="both"/>
        <w:rPr>
          <w:rFonts w:cs="Arial"/>
        </w:rPr>
      </w:pPr>
      <w:r w:rsidRPr="00FD0580">
        <w:rPr>
          <w:rFonts w:cs="Arial"/>
        </w:rPr>
        <w:t>A penalidade de multa pode ser aplicada cumulativamente com as demais sanções.</w:t>
      </w:r>
    </w:p>
    <w:p w14:paraId="1DBD1E89" w14:textId="77777777" w:rsidR="00196F9E" w:rsidRPr="00FD0580" w:rsidRDefault="00196F9E" w:rsidP="0090371C">
      <w:pPr>
        <w:numPr>
          <w:ilvl w:val="1"/>
          <w:numId w:val="1"/>
        </w:numPr>
        <w:ind w:left="425" w:firstLine="0"/>
        <w:jc w:val="both"/>
        <w:rPr>
          <w:rFonts w:cs="Arial"/>
        </w:rPr>
      </w:pPr>
      <w:r w:rsidRPr="00FD0580">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D0580" w:rsidRDefault="00196F9E" w:rsidP="0090371C">
      <w:pPr>
        <w:numPr>
          <w:ilvl w:val="1"/>
          <w:numId w:val="1"/>
        </w:numPr>
        <w:ind w:left="425" w:firstLine="0"/>
        <w:jc w:val="both"/>
        <w:rPr>
          <w:rFonts w:cs="Arial"/>
        </w:rPr>
      </w:pPr>
      <w:r w:rsidRPr="00FD0580">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D0580" w:rsidRDefault="00196F9E" w:rsidP="0090371C">
      <w:pPr>
        <w:numPr>
          <w:ilvl w:val="1"/>
          <w:numId w:val="1"/>
        </w:numPr>
        <w:ind w:left="425" w:firstLine="0"/>
        <w:jc w:val="both"/>
        <w:rPr>
          <w:rFonts w:cs="Arial"/>
        </w:rPr>
      </w:pPr>
      <w:r w:rsidRPr="00FD0580">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FD0580" w:rsidRDefault="00196F9E" w:rsidP="0090371C">
      <w:pPr>
        <w:numPr>
          <w:ilvl w:val="1"/>
          <w:numId w:val="1"/>
        </w:numPr>
        <w:ind w:left="425" w:firstLine="0"/>
        <w:jc w:val="both"/>
        <w:rPr>
          <w:rFonts w:cs="Arial"/>
        </w:rPr>
      </w:pPr>
      <w:r w:rsidRPr="00FD0580">
        <w:rPr>
          <w:rFonts w:cs="Arial"/>
        </w:rPr>
        <w:t xml:space="preserve">A aplicação de qualquer das penalidades previstas realizar-se-á em processo administrativo que assegurará o contraditório e a ampla defesa ao </w:t>
      </w:r>
      <w:r w:rsidR="009E584F" w:rsidRPr="00FD0580">
        <w:rPr>
          <w:rFonts w:cs="Arial"/>
        </w:rPr>
        <w:t>fornecedor</w:t>
      </w:r>
      <w:r w:rsidRPr="00FD0580">
        <w:rPr>
          <w:rFonts w:cs="Arial"/>
        </w:rPr>
        <w:t xml:space="preserve">/adjudicatário, observando-se o procedimento previsto na Lei nº </w:t>
      </w:r>
      <w:r w:rsidR="00D76727" w:rsidRPr="00FD0580">
        <w:rPr>
          <w:rFonts w:cs="Arial"/>
        </w:rPr>
        <w:t>14.133</w:t>
      </w:r>
      <w:r w:rsidRPr="00FD0580">
        <w:rPr>
          <w:rFonts w:cs="Arial"/>
        </w:rPr>
        <w:t xml:space="preserve">, de </w:t>
      </w:r>
      <w:r w:rsidR="00D76727" w:rsidRPr="00FD0580">
        <w:rPr>
          <w:rFonts w:cs="Arial"/>
        </w:rPr>
        <w:t>2021</w:t>
      </w:r>
      <w:r w:rsidRPr="00FD0580">
        <w:rPr>
          <w:rFonts w:cs="Arial"/>
        </w:rPr>
        <w:t>, e subsidiariamente na Lei nº 9.784, de 1999.</w:t>
      </w:r>
    </w:p>
    <w:p w14:paraId="5132863E" w14:textId="7028C944" w:rsidR="00196F9E" w:rsidRPr="00FD0580" w:rsidRDefault="00196F9E" w:rsidP="0090371C">
      <w:pPr>
        <w:numPr>
          <w:ilvl w:val="1"/>
          <w:numId w:val="1"/>
        </w:numPr>
        <w:ind w:left="425" w:firstLine="0"/>
        <w:jc w:val="both"/>
        <w:rPr>
          <w:rFonts w:cs="Arial"/>
        </w:rPr>
      </w:pPr>
      <w:r w:rsidRPr="00FD0580">
        <w:rPr>
          <w:rFonts w:cs="Arial"/>
        </w:rPr>
        <w:lastRenderedPageBreak/>
        <w:t xml:space="preserve">As sanções por atos praticados no decorrer da contratação estão previstas </w:t>
      </w:r>
      <w:r w:rsidR="00D76727" w:rsidRPr="00FD0580">
        <w:rPr>
          <w:rFonts w:cs="Arial"/>
        </w:rPr>
        <w:t>nos anexos a este Aviso</w:t>
      </w:r>
      <w:r w:rsidRPr="00FD0580">
        <w:rPr>
          <w:rFonts w:cs="Arial"/>
        </w:rPr>
        <w:t>.</w:t>
      </w:r>
    </w:p>
    <w:p w14:paraId="55A8DB57" w14:textId="7B8B978A" w:rsidR="00147041" w:rsidRPr="00FD0580" w:rsidRDefault="00147041" w:rsidP="0090371C">
      <w:pPr>
        <w:pStyle w:val="Ttulo1"/>
        <w:numPr>
          <w:ilvl w:val="0"/>
          <w:numId w:val="1"/>
        </w:numPr>
        <w:spacing w:before="0"/>
        <w:rPr>
          <w:rFonts w:ascii="Arial" w:hAnsi="Arial" w:cs="Arial"/>
          <w:color w:val="auto"/>
          <w:sz w:val="20"/>
          <w:szCs w:val="24"/>
        </w:rPr>
      </w:pPr>
      <w:bookmarkStart w:id="17" w:name="_Toc104906826"/>
      <w:r w:rsidRPr="00FD0580">
        <w:rPr>
          <w:rFonts w:ascii="Arial" w:hAnsi="Arial" w:cs="Arial"/>
          <w:color w:val="auto"/>
          <w:sz w:val="20"/>
          <w:szCs w:val="24"/>
        </w:rPr>
        <w:t>DAS DISPOSIÇÕES GERAIS</w:t>
      </w:r>
      <w:bookmarkEnd w:id="17"/>
    </w:p>
    <w:p w14:paraId="4E149C22" w14:textId="22158A07" w:rsidR="000C4B11" w:rsidRPr="00FD0580" w:rsidRDefault="000C4B11" w:rsidP="0090371C">
      <w:pPr>
        <w:numPr>
          <w:ilvl w:val="1"/>
          <w:numId w:val="1"/>
        </w:numPr>
        <w:autoSpaceDE w:val="0"/>
        <w:snapToGrid w:val="0"/>
        <w:ind w:left="857"/>
        <w:jc w:val="both"/>
        <w:rPr>
          <w:rFonts w:cs="Arial"/>
        </w:rPr>
      </w:pPr>
      <w:r w:rsidRPr="00FD0580">
        <w:rPr>
          <w:rFonts w:cs="Arial"/>
        </w:rPr>
        <w:t xml:space="preserve">O procedimento será divulgado no </w:t>
      </w:r>
      <w:r w:rsidR="0093106F" w:rsidRPr="00FD0580">
        <w:rPr>
          <w:rFonts w:cs="Arial"/>
        </w:rPr>
        <w:t xml:space="preserve">Portal Nacional de Contratações Públicas </w:t>
      </w:r>
      <w:r w:rsidR="0093106F">
        <w:rPr>
          <w:rFonts w:cs="Arial"/>
        </w:rPr>
        <w:t>–</w:t>
      </w:r>
      <w:r w:rsidR="0093106F" w:rsidRPr="00FD0580">
        <w:rPr>
          <w:rFonts w:cs="Arial"/>
        </w:rPr>
        <w:t xml:space="preserve"> PNCP</w:t>
      </w:r>
      <w:r w:rsidR="0093106F">
        <w:rPr>
          <w:rFonts w:cs="Arial"/>
        </w:rPr>
        <w:t>, no Portal de Transparência e no Órgão Oficial de Publicações do Município</w:t>
      </w:r>
      <w:r w:rsidRPr="00FD0580">
        <w:rPr>
          <w:rFonts w:cs="Arial"/>
        </w:rPr>
        <w:t>.</w:t>
      </w:r>
    </w:p>
    <w:p w14:paraId="3634F197" w14:textId="4ED1D2F4" w:rsidR="005B702E" w:rsidRPr="00FD0580" w:rsidRDefault="008E389E" w:rsidP="0090371C">
      <w:pPr>
        <w:numPr>
          <w:ilvl w:val="1"/>
          <w:numId w:val="1"/>
        </w:numPr>
        <w:ind w:left="425" w:firstLine="0"/>
        <w:jc w:val="both"/>
        <w:rPr>
          <w:rFonts w:cs="Arial"/>
          <w:color w:val="000000"/>
        </w:rPr>
      </w:pPr>
      <w:r w:rsidRPr="00FD0580">
        <w:rPr>
          <w:rFonts w:cs="Arial"/>
          <w:color w:val="000000"/>
        </w:rPr>
        <w:t xml:space="preserve">No caso </w:t>
      </w:r>
      <w:r w:rsidR="00FF6FA3" w:rsidRPr="00FD0580">
        <w:rPr>
          <w:rFonts w:cs="Arial"/>
          <w:color w:val="000000"/>
        </w:rPr>
        <w:t>de todos os fornecedores restarem desclassificados ou inabilitados</w:t>
      </w:r>
      <w:r w:rsidR="00B54EF3" w:rsidRPr="00FD0580">
        <w:rPr>
          <w:rFonts w:cs="Arial"/>
          <w:color w:val="000000"/>
        </w:rPr>
        <w:t xml:space="preserve"> (procedimento </w:t>
      </w:r>
      <w:r w:rsidR="0062472B" w:rsidRPr="00FD0580">
        <w:rPr>
          <w:rFonts w:cs="Arial"/>
          <w:color w:val="000000"/>
        </w:rPr>
        <w:t>fracassado</w:t>
      </w:r>
      <w:r w:rsidR="00B54EF3" w:rsidRPr="00FD0580">
        <w:rPr>
          <w:rFonts w:cs="Arial"/>
          <w:color w:val="000000"/>
        </w:rPr>
        <w:t>)</w:t>
      </w:r>
      <w:r w:rsidR="00FF6FA3" w:rsidRPr="00FD0580">
        <w:rPr>
          <w:rFonts w:cs="Arial"/>
          <w:color w:val="000000"/>
        </w:rPr>
        <w:t xml:space="preserve">, </w:t>
      </w:r>
      <w:r w:rsidR="00D149C0" w:rsidRPr="00FD0580">
        <w:rPr>
          <w:rFonts w:cs="Arial"/>
          <w:color w:val="000000"/>
        </w:rPr>
        <w:t>a Administração</w:t>
      </w:r>
      <w:r w:rsidR="00FF6FA3" w:rsidRPr="00FD0580">
        <w:rPr>
          <w:rFonts w:cs="Arial"/>
          <w:color w:val="000000"/>
        </w:rPr>
        <w:t xml:space="preserve"> poderá</w:t>
      </w:r>
      <w:r w:rsidR="005B702E" w:rsidRPr="00FD0580">
        <w:rPr>
          <w:rFonts w:cs="Arial"/>
          <w:color w:val="000000"/>
        </w:rPr>
        <w:t>:</w:t>
      </w:r>
    </w:p>
    <w:p w14:paraId="7362EA60" w14:textId="178D5AC4" w:rsidR="005B702E" w:rsidRPr="00FD0580" w:rsidRDefault="00C35475" w:rsidP="0090371C">
      <w:pPr>
        <w:numPr>
          <w:ilvl w:val="2"/>
          <w:numId w:val="1"/>
        </w:numPr>
        <w:jc w:val="both"/>
        <w:rPr>
          <w:rFonts w:cs="Arial"/>
          <w:color w:val="000000"/>
        </w:rPr>
      </w:pPr>
      <w:r w:rsidRPr="00FD0580">
        <w:rPr>
          <w:rFonts w:cs="Arial"/>
          <w:color w:val="000000"/>
        </w:rPr>
        <w:t>r</w:t>
      </w:r>
      <w:r w:rsidR="005B702E" w:rsidRPr="00FD0580">
        <w:rPr>
          <w:rFonts w:cs="Arial"/>
          <w:color w:val="000000"/>
        </w:rPr>
        <w:t xml:space="preserve">epublicar </w:t>
      </w:r>
      <w:r w:rsidRPr="00FD0580">
        <w:rPr>
          <w:rFonts w:cs="Arial"/>
          <w:color w:val="000000"/>
        </w:rPr>
        <w:t>o presente aviso com uma nova data</w:t>
      </w:r>
      <w:r w:rsidR="00461C6C" w:rsidRPr="00FD0580">
        <w:rPr>
          <w:rFonts w:cs="Arial"/>
          <w:color w:val="000000"/>
        </w:rPr>
        <w:t>;</w:t>
      </w:r>
    </w:p>
    <w:p w14:paraId="24DFC25C" w14:textId="04E7726B" w:rsidR="00461C6C" w:rsidRPr="00FD0580" w:rsidRDefault="00461C6C" w:rsidP="0090371C">
      <w:pPr>
        <w:numPr>
          <w:ilvl w:val="2"/>
          <w:numId w:val="1"/>
        </w:numPr>
        <w:jc w:val="both"/>
        <w:rPr>
          <w:rFonts w:cs="Arial"/>
          <w:color w:val="000000"/>
        </w:rPr>
      </w:pPr>
      <w:r w:rsidRPr="00FD0580">
        <w:rPr>
          <w:rFonts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D0580" w:rsidRDefault="000D22F3" w:rsidP="0090371C">
      <w:pPr>
        <w:numPr>
          <w:ilvl w:val="3"/>
          <w:numId w:val="1"/>
        </w:numPr>
        <w:jc w:val="both"/>
        <w:rPr>
          <w:rFonts w:cs="Arial"/>
          <w:color w:val="000000"/>
        </w:rPr>
      </w:pPr>
      <w:r w:rsidRPr="00FD0580">
        <w:rPr>
          <w:rFonts w:cs="Arial"/>
          <w:color w:val="000000"/>
        </w:rPr>
        <w:t xml:space="preserve">No caso do subitem anterior, a contratação será operacionalizada fora deste </w:t>
      </w:r>
      <w:r w:rsidR="00F710B7" w:rsidRPr="00FD0580">
        <w:rPr>
          <w:rFonts w:cs="Arial"/>
          <w:color w:val="000000"/>
        </w:rPr>
        <w:t>procedimento</w:t>
      </w:r>
      <w:r w:rsidRPr="00FD0580">
        <w:rPr>
          <w:rFonts w:cs="Arial"/>
          <w:color w:val="000000"/>
        </w:rPr>
        <w:t>.</w:t>
      </w:r>
    </w:p>
    <w:p w14:paraId="6699BAF1" w14:textId="2EBF13AF" w:rsidR="00850838" w:rsidRPr="00FD0580" w:rsidRDefault="00D149C0" w:rsidP="0090371C">
      <w:pPr>
        <w:numPr>
          <w:ilvl w:val="2"/>
          <w:numId w:val="1"/>
        </w:numPr>
        <w:jc w:val="both"/>
        <w:rPr>
          <w:rFonts w:cs="Arial"/>
          <w:color w:val="000000"/>
        </w:rPr>
      </w:pPr>
      <w:r w:rsidRPr="00FD0580">
        <w:rPr>
          <w:rFonts w:cs="Arial"/>
          <w:color w:val="000000"/>
        </w:rPr>
        <w:t xml:space="preserve">fixar </w:t>
      </w:r>
      <w:r w:rsidR="0064175F" w:rsidRPr="00FD0580">
        <w:rPr>
          <w:rFonts w:cs="Arial"/>
          <w:color w:val="000000"/>
        </w:rPr>
        <w:t>prazo para que possa haver adequação das propostas ou da documentação de habilitação, conforme o caso.</w:t>
      </w:r>
    </w:p>
    <w:p w14:paraId="7E1B2E0B" w14:textId="349FAE4A" w:rsidR="00B54EF3" w:rsidRPr="00FD0580" w:rsidRDefault="00B54EF3" w:rsidP="0090371C">
      <w:pPr>
        <w:numPr>
          <w:ilvl w:val="1"/>
          <w:numId w:val="1"/>
        </w:numPr>
        <w:ind w:left="425" w:firstLine="0"/>
        <w:jc w:val="both"/>
        <w:rPr>
          <w:rFonts w:cs="Arial"/>
          <w:color w:val="000000"/>
        </w:rPr>
      </w:pPr>
      <w:r w:rsidRPr="00FD0580">
        <w:rPr>
          <w:rFonts w:cs="Arial"/>
          <w:color w:val="000000"/>
        </w:rPr>
        <w:t>As providências d</w:t>
      </w:r>
      <w:r w:rsidR="00FF0582" w:rsidRPr="00FD0580">
        <w:rPr>
          <w:rFonts w:cs="Arial"/>
          <w:color w:val="000000"/>
        </w:rPr>
        <w:t>o</w:t>
      </w:r>
      <w:r w:rsidR="00DE4EBF" w:rsidRPr="00FD0580">
        <w:rPr>
          <w:rFonts w:cs="Arial"/>
          <w:color w:val="000000"/>
        </w:rPr>
        <w:t>s</w:t>
      </w:r>
      <w:r w:rsidRPr="00FD0580">
        <w:rPr>
          <w:rFonts w:cs="Arial"/>
          <w:color w:val="000000"/>
        </w:rPr>
        <w:t xml:space="preserve"> </w:t>
      </w:r>
      <w:r w:rsidR="00FF0582" w:rsidRPr="00FD0580">
        <w:rPr>
          <w:rFonts w:cs="Arial"/>
          <w:color w:val="000000"/>
        </w:rPr>
        <w:t>subitens 9.2.1 e 9.2.2</w:t>
      </w:r>
      <w:r w:rsidR="00DE4EBF" w:rsidRPr="00FD0580">
        <w:rPr>
          <w:rFonts w:cs="Arial"/>
          <w:color w:val="000000"/>
        </w:rPr>
        <w:t xml:space="preserve"> acima </w:t>
      </w:r>
      <w:r w:rsidRPr="00FD0580">
        <w:rPr>
          <w:rFonts w:cs="Arial"/>
          <w:color w:val="000000"/>
        </w:rPr>
        <w:t xml:space="preserve">poderão ser utilizadas se não houver </w:t>
      </w:r>
      <w:r w:rsidR="0062472B" w:rsidRPr="00FD0580">
        <w:rPr>
          <w:rFonts w:cs="Arial"/>
          <w:color w:val="000000"/>
        </w:rPr>
        <w:t>o comparecimento de quaisquer fornecedores interessados (procedimento deserto)</w:t>
      </w:r>
    </w:p>
    <w:p w14:paraId="321F1C51" w14:textId="1DFB9A14" w:rsidR="00BA7201" w:rsidRPr="00FD0580" w:rsidRDefault="00BA7201" w:rsidP="0090371C">
      <w:pPr>
        <w:numPr>
          <w:ilvl w:val="1"/>
          <w:numId w:val="1"/>
        </w:numPr>
        <w:ind w:left="425" w:firstLine="0"/>
        <w:jc w:val="both"/>
        <w:rPr>
          <w:rFonts w:cs="Arial"/>
          <w:color w:val="000000"/>
        </w:rPr>
      </w:pPr>
      <w:r w:rsidRPr="00FD0580">
        <w:rPr>
          <w:rFonts w:cs="Arial"/>
          <w:color w:val="000000"/>
        </w:rPr>
        <w:t>Havendo a necessidade de realização de ato de qualquer natureza</w:t>
      </w:r>
      <w:r w:rsidR="0055168F" w:rsidRPr="00FD0580">
        <w:rPr>
          <w:rFonts w:cs="Arial"/>
          <w:color w:val="000000"/>
        </w:rPr>
        <w:t xml:space="preserve"> pelos fornecedores, </w:t>
      </w:r>
      <w:r w:rsidR="0023612A" w:rsidRPr="00FD0580">
        <w:rPr>
          <w:rFonts w:cs="Arial"/>
          <w:color w:val="000000"/>
        </w:rPr>
        <w:t xml:space="preserve">cujo prazo não conste deste </w:t>
      </w:r>
      <w:r w:rsidR="00313FBD" w:rsidRPr="00FD0580">
        <w:rPr>
          <w:rFonts w:cs="Arial"/>
          <w:color w:val="000000"/>
        </w:rPr>
        <w:t>Aviso</w:t>
      </w:r>
      <w:r w:rsidR="00F710B7" w:rsidRPr="00FD0580">
        <w:rPr>
          <w:rFonts w:cs="Arial"/>
          <w:color w:val="000000"/>
        </w:rPr>
        <w:t xml:space="preserve"> de Contratação Direta</w:t>
      </w:r>
      <w:r w:rsidR="0023612A" w:rsidRPr="00FD0580">
        <w:rPr>
          <w:rFonts w:cs="Arial"/>
          <w:color w:val="000000"/>
        </w:rPr>
        <w:t xml:space="preserve">, </w:t>
      </w:r>
      <w:r w:rsidR="0055168F" w:rsidRPr="00FD0580">
        <w:rPr>
          <w:rFonts w:cs="Arial"/>
          <w:color w:val="000000"/>
        </w:rPr>
        <w:t>deverá ser atendido o prazo indicado pelo agente competente da Administração</w:t>
      </w:r>
      <w:r w:rsidR="00A22FA7" w:rsidRPr="00FD0580">
        <w:rPr>
          <w:rFonts w:cs="Arial"/>
          <w:color w:val="000000"/>
        </w:rPr>
        <w:t xml:space="preserve"> na respectiva notificação</w:t>
      </w:r>
      <w:r w:rsidR="0023612A" w:rsidRPr="00FD0580">
        <w:rPr>
          <w:rFonts w:cs="Arial"/>
          <w:color w:val="000000"/>
        </w:rPr>
        <w:t>.</w:t>
      </w:r>
    </w:p>
    <w:p w14:paraId="4B7FCF25" w14:textId="7DAE8A4F" w:rsidR="00251226" w:rsidRPr="00FD0580" w:rsidRDefault="00251226" w:rsidP="0090371C">
      <w:pPr>
        <w:numPr>
          <w:ilvl w:val="1"/>
          <w:numId w:val="1"/>
        </w:numPr>
        <w:ind w:left="425" w:firstLine="0"/>
        <w:jc w:val="both"/>
        <w:rPr>
          <w:rFonts w:cs="Arial"/>
          <w:color w:val="000000"/>
        </w:rPr>
      </w:pPr>
      <w:r w:rsidRPr="00FD0580">
        <w:rPr>
          <w:rFonts w:cs="Arial"/>
          <w:color w:val="000000"/>
        </w:rPr>
        <w:t>Caberá ao fornecedor acompanhar as operações, ficando responsável pelo ônus decorrente da perda do negócio diante da inobservância de quaisquer mensagens emitidas pel</w:t>
      </w:r>
      <w:r w:rsidR="00FB6EA3" w:rsidRPr="00FD0580">
        <w:rPr>
          <w:rFonts w:cs="Arial"/>
          <w:color w:val="000000"/>
        </w:rPr>
        <w:t>a Administração</w:t>
      </w:r>
      <w:r w:rsidRPr="00FD0580">
        <w:rPr>
          <w:rFonts w:cs="Arial"/>
          <w:color w:val="000000"/>
        </w:rPr>
        <w:t xml:space="preserve"> ou de sua desconexão.</w:t>
      </w:r>
    </w:p>
    <w:p w14:paraId="65D82367" w14:textId="70B205D5" w:rsidR="00147041" w:rsidRPr="00FD0580" w:rsidRDefault="00147041" w:rsidP="0090371C">
      <w:pPr>
        <w:numPr>
          <w:ilvl w:val="1"/>
          <w:numId w:val="1"/>
        </w:numPr>
        <w:ind w:left="425" w:firstLine="0"/>
        <w:jc w:val="both"/>
        <w:rPr>
          <w:rFonts w:cs="Arial"/>
          <w:color w:val="000000" w:themeColor="text1"/>
        </w:rPr>
      </w:pPr>
      <w:r w:rsidRPr="00FD0580">
        <w:rPr>
          <w:rFonts w:cs="Arial"/>
          <w:color w:val="000000" w:themeColor="text1"/>
        </w:rPr>
        <w:t xml:space="preserve">No julgamento das propostas e da habilitação, </w:t>
      </w:r>
      <w:r w:rsidR="00BD4EF1" w:rsidRPr="00FD0580">
        <w:rPr>
          <w:rFonts w:cs="Arial"/>
          <w:color w:val="000000" w:themeColor="text1"/>
        </w:rPr>
        <w:t>a Administração</w:t>
      </w:r>
      <w:r w:rsidRPr="00FD0580">
        <w:rPr>
          <w:rFonts w:cs="Arial"/>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D0580" w:rsidRDefault="00147041" w:rsidP="0090371C">
      <w:pPr>
        <w:numPr>
          <w:ilvl w:val="1"/>
          <w:numId w:val="1"/>
        </w:numPr>
        <w:ind w:left="425" w:firstLine="0"/>
        <w:jc w:val="both"/>
        <w:rPr>
          <w:rFonts w:cs="Arial"/>
          <w:color w:val="000000"/>
        </w:rPr>
      </w:pPr>
      <w:r w:rsidRPr="00FD0580">
        <w:rPr>
          <w:rFonts w:cs="Arial"/>
          <w:color w:val="000000"/>
        </w:rPr>
        <w:t xml:space="preserve">As normas disciplinadoras </w:t>
      </w:r>
      <w:r w:rsidR="00C6579F" w:rsidRPr="00FD0580">
        <w:rPr>
          <w:rFonts w:cs="Arial"/>
          <w:color w:val="000000"/>
        </w:rPr>
        <w:t xml:space="preserve">deste </w:t>
      </w:r>
      <w:r w:rsidR="00313FBD" w:rsidRPr="00FD0580">
        <w:rPr>
          <w:rFonts w:cs="Arial"/>
          <w:color w:val="000000"/>
        </w:rPr>
        <w:t>Aviso</w:t>
      </w:r>
      <w:r w:rsidR="00F710B7" w:rsidRPr="00FD0580">
        <w:rPr>
          <w:rFonts w:cs="Arial"/>
          <w:color w:val="000000"/>
        </w:rPr>
        <w:t xml:space="preserve"> de Contratação Direta</w:t>
      </w:r>
      <w:r w:rsidR="00C6579F" w:rsidRPr="00FD0580">
        <w:rPr>
          <w:rFonts w:cs="Arial"/>
          <w:color w:val="000000"/>
        </w:rPr>
        <w:t xml:space="preserve"> </w:t>
      </w:r>
      <w:r w:rsidRPr="00FD0580">
        <w:rPr>
          <w:rFonts w:cs="Arial"/>
          <w:color w:val="00000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D0580" w:rsidRDefault="00147041" w:rsidP="0090371C">
      <w:pPr>
        <w:numPr>
          <w:ilvl w:val="1"/>
          <w:numId w:val="1"/>
        </w:numPr>
        <w:ind w:left="425" w:firstLine="0"/>
        <w:jc w:val="both"/>
        <w:rPr>
          <w:rFonts w:cs="Arial"/>
          <w:color w:val="000000"/>
        </w:rPr>
      </w:pPr>
      <w:r w:rsidRPr="00FD0580">
        <w:rPr>
          <w:rFonts w:cs="Arial"/>
          <w:color w:val="000000"/>
        </w:rPr>
        <w:t xml:space="preserve">Os </w:t>
      </w:r>
      <w:r w:rsidR="0078721C" w:rsidRPr="00FD0580">
        <w:rPr>
          <w:rFonts w:cs="Arial"/>
          <w:color w:val="000000"/>
        </w:rPr>
        <w:t>fornecedores</w:t>
      </w:r>
      <w:r w:rsidRPr="00FD0580">
        <w:rPr>
          <w:rFonts w:cs="Arial"/>
          <w:color w:val="000000"/>
        </w:rPr>
        <w:t xml:space="preserve"> assumem todos os custos de preparação e apresentação de suas propostas e a Administração não será, em nenhum caso, responsável por esses custos, independentemente da condução ou do resultado do processo </w:t>
      </w:r>
      <w:r w:rsidR="009E584F" w:rsidRPr="00FD0580">
        <w:rPr>
          <w:rFonts w:cs="Arial"/>
          <w:color w:val="000000"/>
        </w:rPr>
        <w:t>de contratação</w:t>
      </w:r>
      <w:r w:rsidRPr="00FD0580">
        <w:rPr>
          <w:rFonts w:cs="Arial"/>
          <w:color w:val="000000"/>
        </w:rPr>
        <w:t>.</w:t>
      </w:r>
    </w:p>
    <w:p w14:paraId="051B8700" w14:textId="74FB2AE1" w:rsidR="00147041" w:rsidRPr="00FD0580" w:rsidRDefault="00147041" w:rsidP="0090371C">
      <w:pPr>
        <w:numPr>
          <w:ilvl w:val="1"/>
          <w:numId w:val="1"/>
        </w:numPr>
        <w:ind w:left="425" w:firstLine="0"/>
        <w:jc w:val="both"/>
        <w:rPr>
          <w:rFonts w:cs="Arial"/>
          <w:color w:val="000000"/>
        </w:rPr>
      </w:pPr>
      <w:r w:rsidRPr="00FD0580">
        <w:rPr>
          <w:rFonts w:cs="Arial"/>
          <w:color w:val="000000"/>
        </w:rPr>
        <w:t xml:space="preserve">Em caso de divergência entre disposições deste </w:t>
      </w:r>
      <w:r w:rsidR="00313FBD" w:rsidRPr="00FD0580">
        <w:rPr>
          <w:rFonts w:cs="Arial"/>
          <w:color w:val="000000"/>
        </w:rPr>
        <w:t>Aviso</w:t>
      </w:r>
      <w:r w:rsidR="00F710B7" w:rsidRPr="00FD0580">
        <w:rPr>
          <w:rFonts w:cs="Arial"/>
          <w:color w:val="000000"/>
        </w:rPr>
        <w:t xml:space="preserve"> de Contratação Direta</w:t>
      </w:r>
      <w:r w:rsidRPr="00FD0580">
        <w:rPr>
          <w:rFonts w:cs="Arial"/>
          <w:color w:val="000000"/>
        </w:rPr>
        <w:t xml:space="preserve"> e de seus anexos ou demais peças que compõem o processo, prevalecerá as deste </w:t>
      </w:r>
      <w:r w:rsidR="00313FBD" w:rsidRPr="00FD0580">
        <w:rPr>
          <w:rFonts w:cs="Arial"/>
          <w:color w:val="000000"/>
        </w:rPr>
        <w:t>Aviso</w:t>
      </w:r>
      <w:r w:rsidRPr="00FD0580">
        <w:rPr>
          <w:rFonts w:cs="Arial"/>
          <w:color w:val="000000"/>
        </w:rPr>
        <w:t>.</w:t>
      </w:r>
    </w:p>
    <w:p w14:paraId="5EFAE6F9" w14:textId="6D70E799" w:rsidR="00147041" w:rsidRPr="00FD0580" w:rsidRDefault="00147041" w:rsidP="0090371C">
      <w:pPr>
        <w:numPr>
          <w:ilvl w:val="1"/>
          <w:numId w:val="1"/>
        </w:numPr>
        <w:ind w:left="425" w:firstLine="0"/>
        <w:jc w:val="both"/>
        <w:rPr>
          <w:rFonts w:cs="Arial"/>
          <w:color w:val="000000"/>
        </w:rPr>
      </w:pPr>
      <w:r w:rsidRPr="00FD0580">
        <w:rPr>
          <w:rFonts w:cs="Arial"/>
          <w:color w:val="000000"/>
        </w:rPr>
        <w:t xml:space="preserve">Integram este </w:t>
      </w:r>
      <w:r w:rsidR="00313FBD" w:rsidRPr="00FD0580">
        <w:rPr>
          <w:rFonts w:cs="Arial"/>
          <w:color w:val="000000"/>
        </w:rPr>
        <w:t>Aviso</w:t>
      </w:r>
      <w:r w:rsidR="00F710B7" w:rsidRPr="00FD0580">
        <w:rPr>
          <w:rFonts w:cs="Arial"/>
          <w:color w:val="000000"/>
        </w:rPr>
        <w:t xml:space="preserve"> de Contratação Direta</w:t>
      </w:r>
      <w:r w:rsidRPr="00FD0580">
        <w:rPr>
          <w:rFonts w:cs="Arial"/>
          <w:color w:val="000000"/>
        </w:rPr>
        <w:t>, para todos os fins e efeitos, os seguintes anexos:</w:t>
      </w:r>
    </w:p>
    <w:p w14:paraId="5A7BD691" w14:textId="5BFF9ED4" w:rsidR="00147041" w:rsidRDefault="00C4411B" w:rsidP="0090371C">
      <w:pPr>
        <w:numPr>
          <w:ilvl w:val="2"/>
          <w:numId w:val="1"/>
        </w:numPr>
        <w:jc w:val="both"/>
        <w:rPr>
          <w:rFonts w:cs="Arial"/>
          <w:color w:val="000000"/>
        </w:rPr>
      </w:pPr>
      <w:r w:rsidRPr="0093106F">
        <w:rPr>
          <w:rFonts w:cs="Arial"/>
          <w:color w:val="000000"/>
        </w:rPr>
        <w:t xml:space="preserve">ANEXO </w:t>
      </w:r>
      <w:r w:rsidR="00DE4EBF" w:rsidRPr="0093106F">
        <w:rPr>
          <w:rFonts w:cs="Arial"/>
          <w:color w:val="000000"/>
        </w:rPr>
        <w:t>I</w:t>
      </w:r>
      <w:r w:rsidRPr="0093106F">
        <w:rPr>
          <w:rFonts w:cs="Arial"/>
          <w:color w:val="000000"/>
        </w:rPr>
        <w:t xml:space="preserve"> –</w:t>
      </w:r>
      <w:r w:rsidR="00147041" w:rsidRPr="0093106F">
        <w:rPr>
          <w:rFonts w:cs="Arial"/>
          <w:color w:val="000000"/>
        </w:rPr>
        <w:t xml:space="preserve"> Termo de Referência;</w:t>
      </w:r>
    </w:p>
    <w:p w14:paraId="787D20BA" w14:textId="0050307D" w:rsidR="008C42AC" w:rsidRPr="0093106F" w:rsidRDefault="008C42AC" w:rsidP="0090371C">
      <w:pPr>
        <w:numPr>
          <w:ilvl w:val="2"/>
          <w:numId w:val="1"/>
        </w:numPr>
        <w:jc w:val="both"/>
        <w:rPr>
          <w:rFonts w:cs="Arial"/>
          <w:color w:val="000000"/>
        </w:rPr>
      </w:pPr>
      <w:r>
        <w:rPr>
          <w:rFonts w:cs="Arial"/>
          <w:color w:val="000000"/>
        </w:rPr>
        <w:t>ANEXO II – Modelo de Proposta/Declarações</w:t>
      </w:r>
    </w:p>
    <w:p w14:paraId="78703A15" w14:textId="77777777" w:rsidR="00B05B1D" w:rsidRPr="00FD0580" w:rsidRDefault="00B05B1D" w:rsidP="0090371C">
      <w:pPr>
        <w:ind w:left="360" w:right="-15"/>
        <w:jc w:val="center"/>
        <w:rPr>
          <w:rFonts w:cs="Arial"/>
          <w:color w:val="000000"/>
        </w:rPr>
      </w:pPr>
    </w:p>
    <w:p w14:paraId="75ACC2BE" w14:textId="797117D4" w:rsidR="00147041" w:rsidRPr="00FD0580" w:rsidRDefault="00185FBA" w:rsidP="0090371C">
      <w:pPr>
        <w:ind w:left="360" w:right="-15"/>
        <w:jc w:val="center"/>
        <w:rPr>
          <w:rFonts w:cs="Arial"/>
          <w:color w:val="000000"/>
        </w:rPr>
      </w:pPr>
      <w:r>
        <w:rPr>
          <w:rFonts w:cs="Arial"/>
          <w:color w:val="000000"/>
        </w:rPr>
        <w:t xml:space="preserve">Engenheiro Beltrão/PR, </w:t>
      </w:r>
      <w:r w:rsidR="006708A0">
        <w:rPr>
          <w:rFonts w:cs="Arial"/>
          <w:color w:val="000000"/>
        </w:rPr>
        <w:t>08</w:t>
      </w:r>
      <w:r>
        <w:rPr>
          <w:rFonts w:cs="Arial"/>
          <w:color w:val="000000"/>
        </w:rPr>
        <w:t xml:space="preserve"> de </w:t>
      </w:r>
      <w:r w:rsidR="006708A0">
        <w:rPr>
          <w:rFonts w:cs="Arial"/>
          <w:color w:val="000000"/>
        </w:rPr>
        <w:t>Março</w:t>
      </w:r>
      <w:r>
        <w:rPr>
          <w:rFonts w:cs="Arial"/>
          <w:color w:val="000000"/>
        </w:rPr>
        <w:t xml:space="preserve"> de 2.024.</w:t>
      </w:r>
    </w:p>
    <w:p w14:paraId="4DF5E512" w14:textId="77777777" w:rsidR="00293923" w:rsidRPr="00FD0580" w:rsidRDefault="00293923" w:rsidP="0090371C">
      <w:pPr>
        <w:jc w:val="center"/>
        <w:rPr>
          <w:rFonts w:cs="Arial"/>
          <w:b/>
          <w:bCs/>
          <w:iCs/>
          <w:color w:val="000000"/>
        </w:rPr>
      </w:pPr>
    </w:p>
    <w:p w14:paraId="5A8B39D2" w14:textId="77777777" w:rsidR="00293923" w:rsidRPr="00FD0580" w:rsidRDefault="00293923" w:rsidP="0090371C">
      <w:pPr>
        <w:jc w:val="center"/>
        <w:rPr>
          <w:rFonts w:cs="Arial"/>
          <w:b/>
          <w:bCs/>
          <w:iCs/>
          <w:color w:val="000000"/>
        </w:rPr>
      </w:pPr>
    </w:p>
    <w:p w14:paraId="7FB7F937" w14:textId="48EFA9D2" w:rsidR="00040021" w:rsidRDefault="00185FBA" w:rsidP="0090371C">
      <w:pPr>
        <w:jc w:val="center"/>
        <w:rPr>
          <w:rFonts w:cs="Arial"/>
          <w:b/>
          <w:bCs/>
          <w:iCs/>
          <w:color w:val="000000"/>
        </w:rPr>
      </w:pPr>
      <w:r>
        <w:rPr>
          <w:rFonts w:cs="Arial"/>
          <w:b/>
          <w:bCs/>
          <w:iCs/>
          <w:color w:val="000000"/>
        </w:rPr>
        <w:t xml:space="preserve">Renato Siqueira Lima </w:t>
      </w:r>
    </w:p>
    <w:p w14:paraId="76E8AF9F" w14:textId="5F83793E" w:rsidR="00040021" w:rsidRDefault="00185FBA" w:rsidP="0090371C">
      <w:pPr>
        <w:jc w:val="center"/>
        <w:rPr>
          <w:rFonts w:cs="Arial"/>
          <w:iCs/>
          <w:color w:val="000000"/>
        </w:rPr>
      </w:pPr>
      <w:r w:rsidRPr="00185FBA">
        <w:rPr>
          <w:rFonts w:cs="Arial"/>
          <w:iCs/>
          <w:color w:val="000000"/>
        </w:rPr>
        <w:t>Agente de Contratação</w:t>
      </w:r>
    </w:p>
    <w:p w14:paraId="51CF1817" w14:textId="10DBF8A9" w:rsidR="0090371C" w:rsidRDefault="0090371C" w:rsidP="0090371C">
      <w:pPr>
        <w:jc w:val="center"/>
        <w:rPr>
          <w:rFonts w:cs="Arial"/>
          <w:iCs/>
          <w:color w:val="000000"/>
        </w:rPr>
      </w:pPr>
    </w:p>
    <w:p w14:paraId="61DF17C0" w14:textId="469F0EF8" w:rsidR="0090371C" w:rsidRDefault="0090371C" w:rsidP="0090371C">
      <w:pPr>
        <w:jc w:val="center"/>
        <w:rPr>
          <w:rFonts w:cs="Arial"/>
          <w:iCs/>
          <w:color w:val="000000"/>
        </w:rPr>
      </w:pPr>
    </w:p>
    <w:p w14:paraId="5F0E2159" w14:textId="3C224AB1" w:rsidR="0090371C" w:rsidRDefault="0090371C" w:rsidP="0090371C">
      <w:pPr>
        <w:jc w:val="center"/>
        <w:rPr>
          <w:rFonts w:cs="Arial"/>
          <w:iCs/>
          <w:color w:val="000000"/>
        </w:rPr>
      </w:pPr>
    </w:p>
    <w:p w14:paraId="0A984FB5" w14:textId="10367958" w:rsidR="0090371C" w:rsidRDefault="0090371C" w:rsidP="0090371C">
      <w:pPr>
        <w:jc w:val="center"/>
        <w:rPr>
          <w:rFonts w:cs="Arial"/>
          <w:iCs/>
          <w:color w:val="000000"/>
        </w:rPr>
      </w:pPr>
    </w:p>
    <w:p w14:paraId="14D9ED5A" w14:textId="07735B02" w:rsidR="0090371C" w:rsidRDefault="0090371C" w:rsidP="0090371C">
      <w:pPr>
        <w:jc w:val="center"/>
        <w:rPr>
          <w:rFonts w:cs="Arial"/>
          <w:iCs/>
          <w:color w:val="000000"/>
        </w:rPr>
      </w:pPr>
    </w:p>
    <w:p w14:paraId="6F770FE0" w14:textId="45A8EE66" w:rsidR="0090371C" w:rsidRDefault="0090371C" w:rsidP="0090371C">
      <w:pPr>
        <w:jc w:val="center"/>
        <w:rPr>
          <w:rFonts w:cs="Arial"/>
          <w:iCs/>
          <w:color w:val="000000"/>
        </w:rPr>
      </w:pPr>
    </w:p>
    <w:p w14:paraId="6A51F765" w14:textId="1EB66A71" w:rsidR="0090371C" w:rsidRPr="0090371C" w:rsidRDefault="0090371C" w:rsidP="0090371C">
      <w:pPr>
        <w:ind w:right="-1"/>
        <w:jc w:val="center"/>
        <w:rPr>
          <w:rFonts w:cs="Arial"/>
          <w:b/>
          <w:bCs/>
          <w:iCs/>
          <w:color w:val="000000"/>
          <w:szCs w:val="20"/>
        </w:rPr>
      </w:pPr>
      <w:bookmarkStart w:id="18" w:name="_Hlk157685944"/>
      <w:r w:rsidRPr="0090371C">
        <w:rPr>
          <w:rFonts w:cs="Arial"/>
          <w:b/>
          <w:bCs/>
          <w:iCs/>
          <w:color w:val="000000"/>
        </w:rPr>
        <w:lastRenderedPageBreak/>
        <w:t>ANEXO I – TERMO DE REFERÊNCIA</w:t>
      </w:r>
    </w:p>
    <w:p w14:paraId="658CCC22" w14:textId="77777777" w:rsidR="0090371C" w:rsidRPr="00BF019B" w:rsidRDefault="0090371C" w:rsidP="0090371C">
      <w:pPr>
        <w:jc w:val="center"/>
        <w:rPr>
          <w:rFonts w:cs="Arial"/>
          <w:b/>
          <w:bCs/>
          <w:color w:val="000000" w:themeColor="text1"/>
          <w:szCs w:val="20"/>
        </w:rPr>
      </w:pPr>
      <w:r w:rsidRPr="00BF019B">
        <w:rPr>
          <w:rFonts w:cs="Arial"/>
          <w:b/>
          <w:bCs/>
          <w:color w:val="000000" w:themeColor="text1"/>
          <w:szCs w:val="20"/>
        </w:rPr>
        <w:t>PREFEITURA MUNICIPAL DE ENGENHEIRO BELTRÃO</w:t>
      </w:r>
    </w:p>
    <w:p w14:paraId="65802A83" w14:textId="77777777" w:rsidR="0090371C" w:rsidRPr="00BF019B" w:rsidRDefault="0090371C" w:rsidP="0090371C">
      <w:pPr>
        <w:jc w:val="center"/>
        <w:rPr>
          <w:rFonts w:cs="Arial"/>
          <w:b/>
          <w:bCs/>
          <w:color w:val="FF0000"/>
          <w:szCs w:val="20"/>
        </w:rPr>
      </w:pPr>
    </w:p>
    <w:p w14:paraId="00EBCE97" w14:textId="6A93CE6A" w:rsidR="0090371C" w:rsidRPr="002D18A1" w:rsidRDefault="0090371C" w:rsidP="0090371C">
      <w:pPr>
        <w:jc w:val="center"/>
        <w:rPr>
          <w:rFonts w:cs="Arial"/>
          <w:b/>
          <w:bCs/>
          <w:color w:val="000000" w:themeColor="text1"/>
          <w:szCs w:val="20"/>
        </w:rPr>
      </w:pPr>
      <w:r>
        <w:rPr>
          <w:rFonts w:cs="Arial"/>
          <w:b/>
          <w:bCs/>
          <w:color w:val="000000" w:themeColor="text1"/>
          <w:szCs w:val="20"/>
        </w:rPr>
        <w:t>DISPENSA DE LICITAÇÃO</w:t>
      </w:r>
      <w:r w:rsidRPr="002D18A1">
        <w:rPr>
          <w:rFonts w:cs="Arial"/>
          <w:b/>
          <w:bCs/>
          <w:color w:val="000000" w:themeColor="text1"/>
          <w:szCs w:val="20"/>
        </w:rPr>
        <w:t xml:space="preserve"> Nº </w:t>
      </w:r>
      <w:r w:rsidR="00985533">
        <w:rPr>
          <w:rFonts w:cs="Arial"/>
          <w:b/>
          <w:bCs/>
          <w:color w:val="000000" w:themeColor="text1"/>
          <w:szCs w:val="20"/>
        </w:rPr>
        <w:t>11/2024</w:t>
      </w:r>
    </w:p>
    <w:p w14:paraId="71613904" w14:textId="1F11B5C6" w:rsidR="0090371C" w:rsidRPr="002D18A1" w:rsidRDefault="0090371C" w:rsidP="0090371C">
      <w:pPr>
        <w:jc w:val="center"/>
        <w:rPr>
          <w:rFonts w:cs="Arial"/>
          <w:b/>
          <w:color w:val="000000" w:themeColor="text1"/>
          <w:szCs w:val="20"/>
        </w:rPr>
      </w:pPr>
      <w:r w:rsidRPr="002D18A1">
        <w:rPr>
          <w:rFonts w:cs="Arial"/>
          <w:bCs/>
          <w:color w:val="000000" w:themeColor="text1"/>
          <w:szCs w:val="20"/>
        </w:rPr>
        <w:t xml:space="preserve">(Processo Licitatório n° </w:t>
      </w:r>
      <w:r w:rsidR="00985533">
        <w:rPr>
          <w:rFonts w:cs="Arial"/>
          <w:bCs/>
          <w:color w:val="000000" w:themeColor="text1"/>
          <w:szCs w:val="20"/>
        </w:rPr>
        <w:t>26/2024</w:t>
      </w:r>
      <w:r w:rsidRPr="002D18A1">
        <w:rPr>
          <w:rFonts w:cs="Arial"/>
          <w:bCs/>
          <w:color w:val="000000" w:themeColor="text1"/>
          <w:szCs w:val="20"/>
        </w:rPr>
        <w:t>)</w:t>
      </w:r>
    </w:p>
    <w:p w14:paraId="54CC95E0" w14:textId="479E8E76" w:rsidR="0090371C" w:rsidRDefault="0090371C" w:rsidP="0090371C">
      <w:pPr>
        <w:jc w:val="center"/>
        <w:rPr>
          <w:rFonts w:cs="Arial"/>
          <w:iCs/>
          <w:color w:val="000000"/>
        </w:rPr>
      </w:pPr>
    </w:p>
    <w:p w14:paraId="3B1EA7C7" w14:textId="28C9375E" w:rsidR="0090371C" w:rsidRPr="00107313" w:rsidRDefault="0090371C" w:rsidP="0090371C">
      <w:pPr>
        <w:pStyle w:val="Nivel10"/>
        <w:numPr>
          <w:ilvl w:val="0"/>
          <w:numId w:val="36"/>
        </w:numPr>
        <w:spacing w:before="0" w:line="240" w:lineRule="auto"/>
      </w:pPr>
      <w:bookmarkStart w:id="19" w:name="_Hlk82473550"/>
      <w:bookmarkStart w:id="20" w:name="_Hlk82471863"/>
      <w:r w:rsidRPr="00107313">
        <w:t>DAS CONDIÇÕES GERAIS DA CONTRATAÇÃO (art. 6º, XXIII, “a” e “i” da Lei n. 14.133/2021).</w:t>
      </w:r>
    </w:p>
    <w:p w14:paraId="221756C2" w14:textId="77777777" w:rsidR="0090371C" w:rsidRPr="00107313" w:rsidRDefault="0090371C" w:rsidP="0090371C">
      <w:pPr>
        <w:pStyle w:val="PargrafodaLista"/>
        <w:ind w:left="716"/>
        <w:jc w:val="both"/>
        <w:rPr>
          <w:rFonts w:cs="Arial"/>
          <w:b/>
          <w:iCs/>
          <w:szCs w:val="20"/>
        </w:rPr>
      </w:pPr>
    </w:p>
    <w:p w14:paraId="746825AB" w14:textId="05BC0915" w:rsidR="0090371C" w:rsidRPr="0090371C" w:rsidRDefault="006708A0" w:rsidP="0090371C">
      <w:pPr>
        <w:pStyle w:val="PargrafodaLista"/>
        <w:numPr>
          <w:ilvl w:val="1"/>
          <w:numId w:val="36"/>
        </w:numPr>
        <w:jc w:val="both"/>
        <w:rPr>
          <w:rFonts w:cs="Arial"/>
          <w:b/>
          <w:iCs/>
          <w:szCs w:val="20"/>
        </w:rPr>
      </w:pPr>
      <w:r>
        <w:rPr>
          <w:rFonts w:cs="Arial"/>
          <w:color w:val="000000" w:themeColor="text1"/>
        </w:rPr>
        <w:t>C</w:t>
      </w:r>
      <w:r w:rsidRPr="006708A0">
        <w:rPr>
          <w:rFonts w:cs="Arial"/>
          <w:color w:val="000000" w:themeColor="text1"/>
        </w:rPr>
        <w:t>ontratação de empresa para p</w:t>
      </w:r>
      <w:r w:rsidR="00985533" w:rsidRPr="00985533">
        <w:rPr>
          <w:rFonts w:cs="Arial"/>
          <w:color w:val="000000" w:themeColor="text1"/>
        </w:rPr>
        <w:t>restação de serviço para desmontagem, retirada e transporte de estrutura metálica de posto de combustível localizado na Rodovia/Trevo de Engenheiro Beltrão</w:t>
      </w:r>
      <w:r w:rsidR="0090371C" w:rsidRPr="0090371C">
        <w:rPr>
          <w:rFonts w:cs="Arial"/>
          <w:iCs/>
          <w:szCs w:val="20"/>
        </w:rPr>
        <w:t>.</w:t>
      </w:r>
    </w:p>
    <w:tbl>
      <w:tblPr>
        <w:tblW w:w="9497"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940"/>
        <w:gridCol w:w="1008"/>
        <w:gridCol w:w="1321"/>
        <w:gridCol w:w="1240"/>
        <w:gridCol w:w="1418"/>
      </w:tblGrid>
      <w:tr w:rsidR="0090371C" w:rsidRPr="00107313" w14:paraId="7F3EDAD1" w14:textId="77777777" w:rsidTr="004A406C">
        <w:tc>
          <w:tcPr>
            <w:tcW w:w="570" w:type="dxa"/>
            <w:tcBorders>
              <w:top w:val="single" w:sz="4" w:space="0" w:color="auto"/>
              <w:left w:val="single" w:sz="4" w:space="0" w:color="auto"/>
              <w:bottom w:val="single" w:sz="4" w:space="0" w:color="auto"/>
              <w:right w:val="single" w:sz="4" w:space="0" w:color="auto"/>
            </w:tcBorders>
            <w:vAlign w:val="center"/>
            <w:hideMark/>
          </w:tcPr>
          <w:p w14:paraId="5A79FF1D" w14:textId="77777777" w:rsidR="0090371C" w:rsidRPr="00E509F9" w:rsidRDefault="0090371C" w:rsidP="0090371C">
            <w:pPr>
              <w:jc w:val="center"/>
              <w:rPr>
                <w:rFonts w:cs="Arial"/>
                <w:sz w:val="18"/>
              </w:rPr>
            </w:pPr>
            <w:r w:rsidRPr="00E509F9">
              <w:rPr>
                <w:rFonts w:cs="Arial"/>
                <w:sz w:val="18"/>
              </w:rPr>
              <w:t>ITEM</w:t>
            </w:r>
          </w:p>
        </w:tc>
        <w:tc>
          <w:tcPr>
            <w:tcW w:w="3940" w:type="dxa"/>
            <w:tcBorders>
              <w:top w:val="single" w:sz="4" w:space="0" w:color="auto"/>
              <w:left w:val="single" w:sz="4" w:space="0" w:color="auto"/>
              <w:bottom w:val="single" w:sz="4" w:space="0" w:color="auto"/>
              <w:right w:val="single" w:sz="4" w:space="0" w:color="auto"/>
            </w:tcBorders>
            <w:vAlign w:val="center"/>
            <w:hideMark/>
          </w:tcPr>
          <w:p w14:paraId="153CEE41" w14:textId="77777777" w:rsidR="0090371C" w:rsidRPr="00E509F9" w:rsidRDefault="0090371C" w:rsidP="0090371C">
            <w:pPr>
              <w:jc w:val="center"/>
              <w:rPr>
                <w:rFonts w:cs="Arial"/>
                <w:sz w:val="18"/>
              </w:rPr>
            </w:pPr>
            <w:r w:rsidRPr="00E509F9">
              <w:rPr>
                <w:rFonts w:cs="Arial"/>
                <w:sz w:val="18"/>
              </w:rPr>
              <w:t>ESPECIFICAÇÃO</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D8CEA9C" w14:textId="77777777" w:rsidR="0090371C" w:rsidRPr="00E509F9" w:rsidRDefault="0090371C" w:rsidP="0090371C">
            <w:pPr>
              <w:jc w:val="center"/>
              <w:rPr>
                <w:rFonts w:cs="Arial"/>
                <w:sz w:val="18"/>
              </w:rPr>
            </w:pPr>
            <w:r w:rsidRPr="00E509F9">
              <w:rPr>
                <w:rFonts w:cs="Arial"/>
                <w:sz w:val="18"/>
              </w:rPr>
              <w:t>UN.</w:t>
            </w:r>
          </w:p>
        </w:tc>
        <w:tc>
          <w:tcPr>
            <w:tcW w:w="1321" w:type="dxa"/>
            <w:tcBorders>
              <w:top w:val="single" w:sz="4" w:space="0" w:color="auto"/>
              <w:left w:val="single" w:sz="4" w:space="0" w:color="auto"/>
              <w:bottom w:val="single" w:sz="4" w:space="0" w:color="auto"/>
              <w:right w:val="single" w:sz="4" w:space="0" w:color="auto"/>
            </w:tcBorders>
            <w:vAlign w:val="center"/>
            <w:hideMark/>
          </w:tcPr>
          <w:p w14:paraId="021148F4" w14:textId="77777777" w:rsidR="0090371C" w:rsidRPr="00E509F9" w:rsidRDefault="0090371C" w:rsidP="0090371C">
            <w:pPr>
              <w:jc w:val="center"/>
              <w:rPr>
                <w:rFonts w:cs="Arial"/>
                <w:sz w:val="18"/>
              </w:rPr>
            </w:pPr>
            <w:r w:rsidRPr="00E509F9">
              <w:rPr>
                <w:rFonts w:cs="Arial"/>
                <w:sz w:val="18"/>
              </w:rPr>
              <w:t>QUANTIDADE</w:t>
            </w:r>
          </w:p>
        </w:tc>
        <w:tc>
          <w:tcPr>
            <w:tcW w:w="1240" w:type="dxa"/>
            <w:tcBorders>
              <w:top w:val="single" w:sz="4" w:space="0" w:color="auto"/>
              <w:left w:val="single" w:sz="4" w:space="0" w:color="auto"/>
              <w:bottom w:val="single" w:sz="4" w:space="0" w:color="auto"/>
              <w:right w:val="single" w:sz="4" w:space="0" w:color="auto"/>
            </w:tcBorders>
            <w:vAlign w:val="center"/>
            <w:hideMark/>
          </w:tcPr>
          <w:p w14:paraId="6C2869CB" w14:textId="77777777" w:rsidR="0090371C" w:rsidRPr="00E509F9" w:rsidRDefault="0090371C" w:rsidP="0090371C">
            <w:pPr>
              <w:jc w:val="center"/>
              <w:rPr>
                <w:rFonts w:cs="Arial"/>
                <w:sz w:val="18"/>
              </w:rPr>
            </w:pPr>
            <w:r w:rsidRPr="00E509F9">
              <w:rPr>
                <w:rFonts w:cs="Arial"/>
                <w:sz w:val="18"/>
              </w:rPr>
              <w:t>PREÇO UN. MÁXIMO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56F7094" w14:textId="77777777" w:rsidR="0090371C" w:rsidRPr="00E509F9" w:rsidRDefault="0090371C" w:rsidP="0090371C">
            <w:pPr>
              <w:jc w:val="center"/>
              <w:rPr>
                <w:rFonts w:cs="Arial"/>
                <w:sz w:val="18"/>
              </w:rPr>
            </w:pPr>
            <w:r w:rsidRPr="00E509F9">
              <w:rPr>
                <w:rFonts w:cs="Arial"/>
                <w:sz w:val="18"/>
              </w:rPr>
              <w:t>PREÇO TOTAL</w:t>
            </w:r>
          </w:p>
        </w:tc>
      </w:tr>
      <w:tr w:rsidR="006708A0" w:rsidRPr="00107313" w14:paraId="024BF5E0" w14:textId="77777777" w:rsidTr="004A406C">
        <w:tc>
          <w:tcPr>
            <w:tcW w:w="570" w:type="dxa"/>
            <w:tcBorders>
              <w:top w:val="single" w:sz="4" w:space="0" w:color="auto"/>
              <w:left w:val="single" w:sz="4" w:space="0" w:color="auto"/>
              <w:bottom w:val="single" w:sz="4" w:space="0" w:color="auto"/>
              <w:right w:val="single" w:sz="4" w:space="0" w:color="auto"/>
            </w:tcBorders>
          </w:tcPr>
          <w:p w14:paraId="295D8A33" w14:textId="3FA44DF5" w:rsidR="006708A0" w:rsidRPr="00E509F9" w:rsidRDefault="006708A0" w:rsidP="006708A0">
            <w:pPr>
              <w:jc w:val="center"/>
              <w:rPr>
                <w:color w:val="000000" w:themeColor="text1"/>
                <w:sz w:val="18"/>
              </w:rPr>
            </w:pPr>
            <w:r w:rsidRPr="002C730F">
              <w:rPr>
                <w:color w:val="000000" w:themeColor="text1"/>
                <w:sz w:val="18"/>
              </w:rPr>
              <w:t>1</w:t>
            </w:r>
          </w:p>
        </w:tc>
        <w:tc>
          <w:tcPr>
            <w:tcW w:w="3940" w:type="dxa"/>
            <w:tcBorders>
              <w:top w:val="single" w:sz="4" w:space="0" w:color="auto"/>
              <w:left w:val="single" w:sz="4" w:space="0" w:color="auto"/>
              <w:bottom w:val="single" w:sz="4" w:space="0" w:color="auto"/>
              <w:right w:val="single" w:sz="4" w:space="0" w:color="auto"/>
            </w:tcBorders>
          </w:tcPr>
          <w:p w14:paraId="048B8D30" w14:textId="6AEE317B" w:rsidR="006708A0" w:rsidRPr="00E509F9" w:rsidRDefault="00985533" w:rsidP="006708A0">
            <w:pPr>
              <w:jc w:val="both"/>
              <w:rPr>
                <w:color w:val="000000" w:themeColor="text1"/>
                <w:sz w:val="18"/>
              </w:rPr>
            </w:pPr>
            <w:r w:rsidRPr="00985533">
              <w:rPr>
                <w:rFonts w:cs="Arial"/>
                <w:color w:val="000000" w:themeColor="text1"/>
                <w:sz w:val="18"/>
              </w:rPr>
              <w:t> Prestação de serviço para desmontagem, retirada e transporte de estrutura metálica de posto de combustível localizado na Rodovia/Trevo de Engenheiro Beltrão</w:t>
            </w:r>
            <w:r w:rsidR="006708A0" w:rsidRPr="006708A0">
              <w:rPr>
                <w:rFonts w:cs="Arial"/>
                <w:color w:val="000000" w:themeColor="text1"/>
                <w:sz w:val="18"/>
              </w:rPr>
              <w:t>.</w:t>
            </w:r>
          </w:p>
        </w:tc>
        <w:tc>
          <w:tcPr>
            <w:tcW w:w="1008" w:type="dxa"/>
            <w:tcBorders>
              <w:top w:val="single" w:sz="4" w:space="0" w:color="auto"/>
              <w:left w:val="single" w:sz="4" w:space="0" w:color="auto"/>
              <w:bottom w:val="single" w:sz="4" w:space="0" w:color="auto"/>
              <w:right w:val="single" w:sz="4" w:space="0" w:color="auto"/>
            </w:tcBorders>
          </w:tcPr>
          <w:p w14:paraId="78B428ED" w14:textId="0F5678FD" w:rsidR="006708A0" w:rsidRPr="00E509F9" w:rsidRDefault="006708A0" w:rsidP="006708A0">
            <w:pPr>
              <w:jc w:val="center"/>
              <w:rPr>
                <w:color w:val="000000" w:themeColor="text1"/>
                <w:sz w:val="18"/>
              </w:rPr>
            </w:pPr>
            <w:r>
              <w:rPr>
                <w:color w:val="000000" w:themeColor="text1"/>
                <w:sz w:val="18"/>
              </w:rPr>
              <w:t>Serv</w:t>
            </w:r>
          </w:p>
        </w:tc>
        <w:tc>
          <w:tcPr>
            <w:tcW w:w="1321" w:type="dxa"/>
            <w:tcBorders>
              <w:top w:val="single" w:sz="4" w:space="0" w:color="auto"/>
              <w:left w:val="single" w:sz="4" w:space="0" w:color="auto"/>
              <w:bottom w:val="single" w:sz="4" w:space="0" w:color="auto"/>
              <w:right w:val="single" w:sz="4" w:space="0" w:color="auto"/>
            </w:tcBorders>
          </w:tcPr>
          <w:p w14:paraId="3292F8AB" w14:textId="6A00E05C" w:rsidR="006708A0" w:rsidRPr="00E509F9" w:rsidRDefault="006708A0" w:rsidP="006708A0">
            <w:pPr>
              <w:jc w:val="center"/>
              <w:rPr>
                <w:color w:val="000000" w:themeColor="text1"/>
                <w:sz w:val="18"/>
              </w:rPr>
            </w:pPr>
            <w:r>
              <w:rPr>
                <w:color w:val="000000" w:themeColor="text1"/>
                <w:sz w:val="18"/>
              </w:rPr>
              <w:t>1</w:t>
            </w:r>
          </w:p>
        </w:tc>
        <w:tc>
          <w:tcPr>
            <w:tcW w:w="1240" w:type="dxa"/>
            <w:tcBorders>
              <w:top w:val="single" w:sz="4" w:space="0" w:color="auto"/>
              <w:left w:val="single" w:sz="4" w:space="0" w:color="auto"/>
              <w:bottom w:val="single" w:sz="4" w:space="0" w:color="auto"/>
              <w:right w:val="single" w:sz="4" w:space="0" w:color="auto"/>
            </w:tcBorders>
          </w:tcPr>
          <w:p w14:paraId="4B5A999A" w14:textId="61C3DA58" w:rsidR="006708A0" w:rsidRPr="00E509F9" w:rsidRDefault="006708A0" w:rsidP="006708A0">
            <w:pPr>
              <w:jc w:val="right"/>
              <w:rPr>
                <w:color w:val="000000" w:themeColor="text1"/>
                <w:sz w:val="18"/>
              </w:rPr>
            </w:pPr>
            <w:r>
              <w:rPr>
                <w:color w:val="000000" w:themeColor="text1"/>
                <w:sz w:val="18"/>
              </w:rPr>
              <w:t xml:space="preserve">R$ </w:t>
            </w:r>
            <w:r w:rsidR="00985533">
              <w:rPr>
                <w:color w:val="000000" w:themeColor="text1"/>
                <w:sz w:val="18"/>
              </w:rPr>
              <w:t>7</w:t>
            </w:r>
            <w:r>
              <w:rPr>
                <w:color w:val="000000" w:themeColor="text1"/>
                <w:sz w:val="18"/>
              </w:rPr>
              <w:t>.</w:t>
            </w:r>
            <w:r w:rsidR="00985533">
              <w:rPr>
                <w:color w:val="000000" w:themeColor="text1"/>
                <w:sz w:val="18"/>
              </w:rPr>
              <w:t>200</w:t>
            </w:r>
            <w:r>
              <w:rPr>
                <w:color w:val="000000" w:themeColor="text1"/>
                <w:sz w:val="18"/>
              </w:rPr>
              <w:t>,</w:t>
            </w:r>
            <w:r w:rsidR="00985533">
              <w:rPr>
                <w:color w:val="000000" w:themeColor="text1"/>
                <w:sz w:val="18"/>
              </w:rPr>
              <w:t>00</w:t>
            </w:r>
          </w:p>
        </w:tc>
        <w:tc>
          <w:tcPr>
            <w:tcW w:w="1418" w:type="dxa"/>
            <w:tcBorders>
              <w:top w:val="single" w:sz="4" w:space="0" w:color="auto"/>
              <w:left w:val="single" w:sz="4" w:space="0" w:color="auto"/>
              <w:bottom w:val="single" w:sz="4" w:space="0" w:color="auto"/>
              <w:right w:val="single" w:sz="4" w:space="0" w:color="auto"/>
            </w:tcBorders>
          </w:tcPr>
          <w:p w14:paraId="6DC38ED8" w14:textId="1185E56B" w:rsidR="006708A0" w:rsidRPr="00E509F9" w:rsidRDefault="006708A0" w:rsidP="006708A0">
            <w:pPr>
              <w:jc w:val="right"/>
              <w:rPr>
                <w:color w:val="000000" w:themeColor="text1"/>
                <w:sz w:val="18"/>
              </w:rPr>
            </w:pPr>
            <w:r>
              <w:rPr>
                <w:color w:val="000000" w:themeColor="text1"/>
                <w:sz w:val="18"/>
              </w:rPr>
              <w:t xml:space="preserve">R$ </w:t>
            </w:r>
            <w:r w:rsidR="00985533">
              <w:rPr>
                <w:color w:val="000000" w:themeColor="text1"/>
                <w:sz w:val="18"/>
              </w:rPr>
              <w:t>7</w:t>
            </w:r>
            <w:r>
              <w:rPr>
                <w:color w:val="000000" w:themeColor="text1"/>
                <w:sz w:val="18"/>
              </w:rPr>
              <w:t>.</w:t>
            </w:r>
            <w:r w:rsidR="00985533">
              <w:rPr>
                <w:color w:val="000000" w:themeColor="text1"/>
                <w:sz w:val="18"/>
              </w:rPr>
              <w:t>200</w:t>
            </w:r>
            <w:r>
              <w:rPr>
                <w:color w:val="000000" w:themeColor="text1"/>
                <w:sz w:val="18"/>
              </w:rPr>
              <w:t>,</w:t>
            </w:r>
            <w:r w:rsidR="00985533">
              <w:rPr>
                <w:color w:val="000000" w:themeColor="text1"/>
                <w:sz w:val="18"/>
              </w:rPr>
              <w:t>00</w:t>
            </w:r>
          </w:p>
        </w:tc>
      </w:tr>
    </w:tbl>
    <w:p w14:paraId="37243A2A" w14:textId="77777777" w:rsidR="0090371C" w:rsidRPr="00107313" w:rsidRDefault="0090371C" w:rsidP="0090371C">
      <w:pPr>
        <w:pStyle w:val="PargrafodaLista"/>
        <w:ind w:left="432"/>
        <w:jc w:val="both"/>
        <w:rPr>
          <w:rFonts w:cs="Arial"/>
          <w:bCs/>
          <w:i/>
          <w:color w:val="FF0000"/>
          <w:szCs w:val="20"/>
        </w:rPr>
      </w:pPr>
    </w:p>
    <w:p w14:paraId="03D8220C" w14:textId="5CAEC83F" w:rsidR="0090371C" w:rsidRPr="00107313" w:rsidRDefault="0090371C" w:rsidP="0090371C">
      <w:pPr>
        <w:pStyle w:val="PargrafodaLista"/>
        <w:numPr>
          <w:ilvl w:val="1"/>
          <w:numId w:val="35"/>
        </w:numPr>
        <w:jc w:val="both"/>
        <w:rPr>
          <w:rFonts w:cs="Arial"/>
          <w:b/>
          <w:iCs/>
          <w:szCs w:val="20"/>
        </w:rPr>
      </w:pPr>
      <w:r w:rsidRPr="00107313">
        <w:rPr>
          <w:rFonts w:cs="Arial"/>
          <w:bCs/>
          <w:iCs/>
          <w:szCs w:val="20"/>
        </w:rPr>
        <w:t xml:space="preserve">O prazo de vigência da contratação é de </w:t>
      </w:r>
      <w:r w:rsidR="00985533">
        <w:rPr>
          <w:rFonts w:cs="Arial"/>
          <w:bCs/>
          <w:iCs/>
          <w:szCs w:val="20"/>
        </w:rPr>
        <w:t>6</w:t>
      </w:r>
      <w:r w:rsidRPr="00107313">
        <w:rPr>
          <w:rFonts w:cs="Arial"/>
          <w:bCs/>
          <w:iCs/>
          <w:szCs w:val="20"/>
        </w:rPr>
        <w:t xml:space="preserve"> (</w:t>
      </w:r>
      <w:r w:rsidR="00985533">
        <w:rPr>
          <w:rFonts w:cs="Arial"/>
          <w:bCs/>
          <w:iCs/>
          <w:szCs w:val="20"/>
        </w:rPr>
        <w:t>seis</w:t>
      </w:r>
      <w:r w:rsidRPr="00107313">
        <w:rPr>
          <w:rFonts w:cs="Arial"/>
          <w:bCs/>
          <w:iCs/>
          <w:szCs w:val="20"/>
        </w:rPr>
        <w:t xml:space="preserve">) meses contados da aceitação da Nota de Empenho, na forma do artigo 105 da Lei n° 14.133/2021. </w:t>
      </w:r>
    </w:p>
    <w:p w14:paraId="159EE71A" w14:textId="38450B27" w:rsidR="0090371C" w:rsidRPr="00985533" w:rsidRDefault="0090371C" w:rsidP="0090371C">
      <w:pPr>
        <w:pStyle w:val="PargrafodaLista"/>
        <w:numPr>
          <w:ilvl w:val="1"/>
          <w:numId w:val="35"/>
        </w:numPr>
        <w:tabs>
          <w:tab w:val="left" w:pos="284"/>
        </w:tabs>
        <w:ind w:left="426" w:firstLine="0"/>
        <w:jc w:val="both"/>
        <w:rPr>
          <w:rFonts w:cs="Arial"/>
          <w:b/>
          <w:iCs/>
          <w:szCs w:val="20"/>
        </w:rPr>
      </w:pPr>
      <w:r w:rsidRPr="00107313">
        <w:rPr>
          <w:rFonts w:cs="Arial"/>
          <w:iCs/>
          <w:szCs w:val="20"/>
        </w:rPr>
        <w:t xml:space="preserve">O custo estimado total da contratação é de R$ </w:t>
      </w:r>
      <w:r w:rsidR="00985533">
        <w:rPr>
          <w:rFonts w:cs="Arial"/>
          <w:iCs/>
          <w:szCs w:val="20"/>
        </w:rPr>
        <w:t>7</w:t>
      </w:r>
      <w:r w:rsidRPr="00107313">
        <w:rPr>
          <w:rFonts w:cs="Arial"/>
          <w:iCs/>
          <w:szCs w:val="20"/>
        </w:rPr>
        <w:t>.</w:t>
      </w:r>
      <w:r w:rsidR="00985533">
        <w:rPr>
          <w:rFonts w:cs="Arial"/>
          <w:iCs/>
          <w:szCs w:val="20"/>
        </w:rPr>
        <w:t>200</w:t>
      </w:r>
      <w:r w:rsidRPr="00107313">
        <w:rPr>
          <w:rFonts w:cs="Arial"/>
          <w:iCs/>
          <w:szCs w:val="20"/>
        </w:rPr>
        <w:t>,</w:t>
      </w:r>
      <w:r w:rsidR="00985533">
        <w:rPr>
          <w:rFonts w:cs="Arial"/>
          <w:iCs/>
          <w:szCs w:val="20"/>
        </w:rPr>
        <w:t>00</w:t>
      </w:r>
      <w:r w:rsidRPr="00107313">
        <w:rPr>
          <w:rFonts w:cs="Arial"/>
          <w:iCs/>
          <w:szCs w:val="20"/>
        </w:rPr>
        <w:t xml:space="preserve"> (</w:t>
      </w:r>
      <w:r w:rsidR="00985533">
        <w:rPr>
          <w:rFonts w:cs="Arial"/>
          <w:iCs/>
          <w:szCs w:val="20"/>
        </w:rPr>
        <w:t>sete mil e duzentos reais</w:t>
      </w:r>
      <w:r w:rsidRPr="00107313">
        <w:rPr>
          <w:rFonts w:cs="Arial"/>
          <w:iCs/>
          <w:szCs w:val="20"/>
        </w:rPr>
        <w:t>).</w:t>
      </w:r>
    </w:p>
    <w:p w14:paraId="4BC9B115" w14:textId="69650B49" w:rsidR="00985533" w:rsidRPr="00107313" w:rsidRDefault="00985533" w:rsidP="0090371C">
      <w:pPr>
        <w:pStyle w:val="PargrafodaLista"/>
        <w:numPr>
          <w:ilvl w:val="1"/>
          <w:numId w:val="35"/>
        </w:numPr>
        <w:tabs>
          <w:tab w:val="left" w:pos="284"/>
        </w:tabs>
        <w:ind w:left="426" w:firstLine="0"/>
        <w:jc w:val="both"/>
        <w:rPr>
          <w:rFonts w:cs="Arial"/>
          <w:b/>
          <w:iCs/>
          <w:szCs w:val="20"/>
        </w:rPr>
      </w:pPr>
      <w:r>
        <w:rPr>
          <w:rFonts w:cs="Arial"/>
          <w:iCs/>
          <w:szCs w:val="20"/>
        </w:rPr>
        <w:t>A estrutura metálica a ser retirada deverá ser transportada e realocada no endereço: Rua Santa Catarina S/N – Parque Industrial – Engenheiro Beltrão/PR (Próximo a empresa IG Piscinas).</w:t>
      </w:r>
    </w:p>
    <w:p w14:paraId="0C148187" w14:textId="77777777" w:rsidR="0090371C" w:rsidRPr="00107313" w:rsidRDefault="0090371C" w:rsidP="0090371C"/>
    <w:p w14:paraId="09B9CA8C" w14:textId="77777777" w:rsidR="0090371C" w:rsidRPr="00107313" w:rsidRDefault="0090371C" w:rsidP="0090371C">
      <w:pPr>
        <w:pStyle w:val="Nivel10"/>
        <w:numPr>
          <w:ilvl w:val="0"/>
          <w:numId w:val="35"/>
        </w:numPr>
        <w:spacing w:before="0" w:line="240" w:lineRule="auto"/>
        <w:rPr>
          <w:bCs/>
        </w:rPr>
      </w:pPr>
      <w:r w:rsidRPr="00107313">
        <w:rPr>
          <w:bCs/>
        </w:rPr>
        <w:t xml:space="preserve">FUNDAMENTAÇÃO E DESCRIÇÃO DA NECESSIDADE DA CONTRATAÇÃO (art. 6º, inciso XXIII, alínea ‘b’ da Lei n. 14.133/2021). </w:t>
      </w:r>
    </w:p>
    <w:p w14:paraId="379C20AC" w14:textId="54E3CAD6" w:rsidR="0090371C" w:rsidRPr="00107313" w:rsidRDefault="0090371C" w:rsidP="0090371C">
      <w:pPr>
        <w:pStyle w:val="PargrafodaLista"/>
        <w:numPr>
          <w:ilvl w:val="1"/>
          <w:numId w:val="35"/>
        </w:numPr>
        <w:jc w:val="both"/>
        <w:rPr>
          <w:bCs/>
          <w:szCs w:val="20"/>
        </w:rPr>
      </w:pPr>
      <w:r w:rsidRPr="00107313">
        <w:rPr>
          <w:rFonts w:cs="Arial"/>
          <w:szCs w:val="20"/>
        </w:rPr>
        <w:t xml:space="preserve">A Fundamentação da Contratação e seus quantitativos encontram-se pormenorizada em Tópico específico dos Estudos Técnicos Preliminares. </w:t>
      </w:r>
    </w:p>
    <w:p w14:paraId="7B9E28B8" w14:textId="77777777" w:rsidR="0090371C" w:rsidRPr="00107313" w:rsidRDefault="0090371C" w:rsidP="0090371C">
      <w:pPr>
        <w:jc w:val="both"/>
        <w:rPr>
          <w:bCs/>
          <w:szCs w:val="20"/>
        </w:rPr>
      </w:pPr>
    </w:p>
    <w:p w14:paraId="7D8D0A8F" w14:textId="77777777" w:rsidR="0090371C" w:rsidRPr="00107313" w:rsidRDefault="0090371C" w:rsidP="0090371C">
      <w:pPr>
        <w:pStyle w:val="Nivel10"/>
        <w:numPr>
          <w:ilvl w:val="0"/>
          <w:numId w:val="35"/>
        </w:numPr>
        <w:spacing w:before="0" w:line="240" w:lineRule="auto"/>
        <w:rPr>
          <w:bCs/>
        </w:rPr>
      </w:pPr>
      <w:r w:rsidRPr="00107313">
        <w:rPr>
          <w:bCs/>
        </w:rPr>
        <w:t>DESCRIÇÃO DA SOLUÇÃO COMO UM TODO CONSIDERADO O CICLO DE VIDA DO OBJETO (art. 6º, inciso XXIII, alínea ‘c’)</w:t>
      </w:r>
    </w:p>
    <w:p w14:paraId="26DB098F" w14:textId="7F05933F" w:rsidR="0090371C" w:rsidRPr="00107313" w:rsidRDefault="0090371C" w:rsidP="0090371C">
      <w:pPr>
        <w:pStyle w:val="PargrafodaLista"/>
        <w:numPr>
          <w:ilvl w:val="1"/>
          <w:numId w:val="37"/>
        </w:numPr>
        <w:jc w:val="both"/>
        <w:rPr>
          <w:rFonts w:cs="Arial"/>
          <w:szCs w:val="20"/>
        </w:rPr>
      </w:pPr>
      <w:r w:rsidRPr="00107313">
        <w:rPr>
          <w:rFonts w:cs="Arial"/>
          <w:szCs w:val="20"/>
        </w:rPr>
        <w:t>A descrição da solução como um todo, encontra-se pormenorizada em tópico dos Estudos Técnicos Preliminares.</w:t>
      </w:r>
    </w:p>
    <w:p w14:paraId="3C0A854C" w14:textId="77777777" w:rsidR="0090371C" w:rsidRPr="00107313" w:rsidRDefault="0090371C" w:rsidP="0090371C">
      <w:pPr>
        <w:pStyle w:val="Nivel10"/>
        <w:spacing w:before="0" w:line="240" w:lineRule="auto"/>
        <w:ind w:left="360" w:firstLine="0"/>
      </w:pPr>
    </w:p>
    <w:p w14:paraId="7AA87FFC" w14:textId="77777777" w:rsidR="0090371C" w:rsidRPr="00107313" w:rsidRDefault="0090371C" w:rsidP="0090371C">
      <w:pPr>
        <w:pStyle w:val="Nivel10"/>
        <w:numPr>
          <w:ilvl w:val="0"/>
          <w:numId w:val="37"/>
        </w:numPr>
        <w:spacing w:before="0" w:line="240" w:lineRule="auto"/>
        <w:rPr>
          <w:bCs/>
          <w:color w:val="auto"/>
        </w:rPr>
      </w:pPr>
      <w:r w:rsidRPr="00107313">
        <w:rPr>
          <w:bCs/>
          <w:color w:val="auto"/>
        </w:rPr>
        <w:t>REQUISITOS DA CONTRATAÇÃO (art. 6º, XXIII, alínea ‘d’ da Lei nº 14.133/21)</w:t>
      </w:r>
    </w:p>
    <w:p w14:paraId="2D42DC69" w14:textId="77777777" w:rsidR="0090371C" w:rsidRPr="00107313" w:rsidRDefault="0090371C" w:rsidP="0090371C">
      <w:pPr>
        <w:pStyle w:val="PargrafodaLista"/>
        <w:numPr>
          <w:ilvl w:val="1"/>
          <w:numId w:val="37"/>
        </w:numPr>
        <w:ind w:left="432"/>
        <w:jc w:val="both"/>
        <w:rPr>
          <w:rFonts w:cs="Arial"/>
          <w:szCs w:val="20"/>
        </w:rPr>
      </w:pPr>
      <w:r w:rsidRPr="00107313">
        <w:rPr>
          <w:rFonts w:cs="Arial"/>
          <w:szCs w:val="20"/>
        </w:rPr>
        <w:t>Não será admitida a subcontratação do objeto contratual.</w:t>
      </w:r>
    </w:p>
    <w:p w14:paraId="790E7757" w14:textId="77777777" w:rsidR="0090371C" w:rsidRPr="00107313" w:rsidRDefault="0090371C" w:rsidP="0090371C">
      <w:pPr>
        <w:pStyle w:val="PargrafodaLista"/>
        <w:numPr>
          <w:ilvl w:val="1"/>
          <w:numId w:val="37"/>
        </w:numPr>
        <w:ind w:left="432"/>
        <w:jc w:val="both"/>
        <w:rPr>
          <w:rFonts w:cs="Arial"/>
          <w:szCs w:val="20"/>
        </w:rPr>
      </w:pPr>
      <w:r w:rsidRPr="00107313">
        <w:rPr>
          <w:rFonts w:cs="Arial"/>
          <w:szCs w:val="20"/>
        </w:rPr>
        <w:t>Não haverá exigência da garantia da contratação dos arts. 96 e seguintes da Lei nº 14.133/21.</w:t>
      </w:r>
    </w:p>
    <w:p w14:paraId="3B054495" w14:textId="77777777" w:rsidR="0090371C" w:rsidRPr="00107313" w:rsidRDefault="0090371C" w:rsidP="0090371C">
      <w:pPr>
        <w:pStyle w:val="PargrafodaLista"/>
        <w:ind w:left="432"/>
        <w:jc w:val="both"/>
        <w:rPr>
          <w:rFonts w:cs="Arial"/>
          <w:szCs w:val="20"/>
        </w:rPr>
      </w:pPr>
    </w:p>
    <w:p w14:paraId="5424EB42" w14:textId="77777777" w:rsidR="0090371C" w:rsidRPr="00107313" w:rsidRDefault="0090371C" w:rsidP="0090371C">
      <w:pPr>
        <w:pStyle w:val="Nivel10"/>
        <w:numPr>
          <w:ilvl w:val="0"/>
          <w:numId w:val="37"/>
        </w:numPr>
        <w:spacing w:before="0" w:line="240" w:lineRule="auto"/>
        <w:rPr>
          <w:color w:val="auto"/>
        </w:rPr>
      </w:pPr>
      <w:r w:rsidRPr="00107313">
        <w:rPr>
          <w:color w:val="auto"/>
        </w:rPr>
        <w:t>MODELO DE EXECUÇÃO CONTRATUAL (arts. 6º, XXIII, alínea “e” da Lei n. 14.133/2021).</w:t>
      </w:r>
    </w:p>
    <w:p w14:paraId="276228BB" w14:textId="232CD1E9" w:rsidR="0090371C" w:rsidRPr="00107313" w:rsidRDefault="0090371C" w:rsidP="0090371C">
      <w:pPr>
        <w:pStyle w:val="Nivel2"/>
        <w:numPr>
          <w:ilvl w:val="1"/>
          <w:numId w:val="37"/>
        </w:numPr>
        <w:spacing w:before="0" w:after="0" w:line="240" w:lineRule="auto"/>
        <w:rPr>
          <w:rFonts w:ascii="Arial" w:hAnsi="Arial"/>
          <w:bCs/>
        </w:rPr>
      </w:pPr>
      <w:r w:rsidRPr="00107313">
        <w:rPr>
          <w:rFonts w:ascii="Arial" w:hAnsi="Arial"/>
        </w:rPr>
        <w:t>O prazo de execução dos serviços será de 30 (trinta) dias, a contar da data de recebimento da respectiva Ordem de Serviço.</w:t>
      </w:r>
    </w:p>
    <w:p w14:paraId="7BC15B08" w14:textId="77777777" w:rsidR="0090371C" w:rsidRPr="00107313" w:rsidRDefault="0090371C" w:rsidP="0090371C">
      <w:pPr>
        <w:pStyle w:val="Nivel2"/>
        <w:numPr>
          <w:ilvl w:val="1"/>
          <w:numId w:val="37"/>
        </w:numPr>
        <w:spacing w:before="0" w:after="0" w:line="240" w:lineRule="auto"/>
        <w:ind w:left="432" w:hanging="6"/>
        <w:rPr>
          <w:rFonts w:ascii="Arial" w:hAnsi="Arial"/>
        </w:rPr>
      </w:pPr>
      <w:r w:rsidRPr="00107313">
        <w:rPr>
          <w:rFonts w:ascii="Arial" w:hAnsi="Arial"/>
          <w:bCs/>
        </w:rPr>
        <w:t>Os serviços serão prestados nos endereços mencionados no objeto deste Termo de Referência.</w:t>
      </w:r>
    </w:p>
    <w:p w14:paraId="43CE3E96" w14:textId="77777777" w:rsidR="0090371C" w:rsidRPr="00107313" w:rsidRDefault="0090371C" w:rsidP="0090371C">
      <w:pPr>
        <w:pStyle w:val="Nivel10"/>
        <w:spacing w:before="0" w:line="240" w:lineRule="auto"/>
        <w:ind w:left="360" w:firstLine="0"/>
        <w:rPr>
          <w:i/>
          <w:iCs/>
          <w:color w:val="FF0000"/>
        </w:rPr>
      </w:pPr>
    </w:p>
    <w:p w14:paraId="5A43E3EC" w14:textId="77777777" w:rsidR="0090371C" w:rsidRPr="00107313" w:rsidRDefault="0090371C" w:rsidP="0090371C">
      <w:pPr>
        <w:pStyle w:val="Nivel10"/>
        <w:numPr>
          <w:ilvl w:val="0"/>
          <w:numId w:val="37"/>
        </w:numPr>
        <w:spacing w:before="0" w:line="240" w:lineRule="auto"/>
        <w:rPr>
          <w:color w:val="000000" w:themeColor="text1"/>
        </w:rPr>
      </w:pPr>
      <w:r w:rsidRPr="00107313">
        <w:rPr>
          <w:color w:val="000000" w:themeColor="text1"/>
        </w:rPr>
        <w:t>MATERIAIS A SEREM DISPONIBILIZADOS</w:t>
      </w:r>
    </w:p>
    <w:p w14:paraId="798BAFFE" w14:textId="18E92092" w:rsidR="0090371C" w:rsidRPr="00107313" w:rsidRDefault="0090371C" w:rsidP="0090371C">
      <w:pPr>
        <w:pStyle w:val="Nivel2"/>
        <w:numPr>
          <w:ilvl w:val="1"/>
          <w:numId w:val="37"/>
        </w:numPr>
        <w:spacing w:before="0" w:after="0" w:line="240" w:lineRule="auto"/>
        <w:rPr>
          <w:rFonts w:ascii="Arial" w:hAnsi="Arial"/>
          <w:bCs/>
          <w:color w:val="000000" w:themeColor="text1"/>
        </w:rPr>
      </w:pPr>
      <w:r w:rsidRPr="00107313">
        <w:rPr>
          <w:rFonts w:ascii="Arial" w:hAnsi="Arial"/>
          <w:bCs/>
          <w:color w:val="000000" w:themeColor="text1"/>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7EEBAC9D" w14:textId="646ED8F1" w:rsidR="0090371C" w:rsidRDefault="0090371C" w:rsidP="0090371C">
      <w:pPr>
        <w:rPr>
          <w:rFonts w:cs="Arial"/>
          <w:szCs w:val="20"/>
        </w:rPr>
      </w:pPr>
    </w:p>
    <w:p w14:paraId="0B858533" w14:textId="1C539B5E" w:rsidR="00985533" w:rsidRDefault="00985533" w:rsidP="0090371C">
      <w:pPr>
        <w:rPr>
          <w:rFonts w:cs="Arial"/>
          <w:szCs w:val="20"/>
        </w:rPr>
      </w:pPr>
    </w:p>
    <w:p w14:paraId="4E7C3492" w14:textId="77777777" w:rsidR="00985533" w:rsidRPr="00107313" w:rsidRDefault="00985533" w:rsidP="0090371C">
      <w:pPr>
        <w:rPr>
          <w:rFonts w:cs="Arial"/>
          <w:szCs w:val="20"/>
        </w:rPr>
      </w:pPr>
    </w:p>
    <w:p w14:paraId="5C205045" w14:textId="41304884" w:rsidR="0090371C" w:rsidRPr="0090371C" w:rsidRDefault="0090371C" w:rsidP="00E344CA">
      <w:pPr>
        <w:keepNext/>
        <w:keepLines/>
        <w:numPr>
          <w:ilvl w:val="0"/>
          <w:numId w:val="37"/>
        </w:numPr>
        <w:tabs>
          <w:tab w:val="num" w:pos="360"/>
        </w:tabs>
        <w:ind w:left="0" w:firstLine="0"/>
        <w:jc w:val="both"/>
        <w:outlineLvl w:val="0"/>
        <w:rPr>
          <w:rFonts w:cs="Arial"/>
          <w:szCs w:val="20"/>
        </w:rPr>
      </w:pPr>
      <w:r w:rsidRPr="0090371C">
        <w:rPr>
          <w:rFonts w:cs="Arial"/>
          <w:b/>
          <w:color w:val="000000"/>
          <w:szCs w:val="20"/>
        </w:rPr>
        <w:lastRenderedPageBreak/>
        <w:t xml:space="preserve">MODELO DE GESTÃO DO CONTRATO </w:t>
      </w:r>
    </w:p>
    <w:p w14:paraId="5EB43F7B" w14:textId="19CA8B4A" w:rsidR="0090371C" w:rsidRPr="0090371C" w:rsidRDefault="0090371C" w:rsidP="0090371C">
      <w:pPr>
        <w:pStyle w:val="PargrafodaLista"/>
        <w:numPr>
          <w:ilvl w:val="1"/>
          <w:numId w:val="37"/>
        </w:numPr>
        <w:jc w:val="both"/>
        <w:rPr>
          <w:rFonts w:cs="Arial"/>
          <w:szCs w:val="20"/>
        </w:rPr>
      </w:pPr>
      <w:r w:rsidRPr="0090371C">
        <w:rPr>
          <w:rFonts w:cs="Arial"/>
          <w:b/>
          <w:bCs/>
          <w:szCs w:val="20"/>
        </w:rPr>
        <w:t>ROTINAS DE FISCALIZAÇÃO CONTRATUAL</w:t>
      </w:r>
    </w:p>
    <w:p w14:paraId="0B24EF1C" w14:textId="77777777" w:rsidR="0090371C" w:rsidRPr="00107313" w:rsidRDefault="0090371C" w:rsidP="0090371C">
      <w:pPr>
        <w:numPr>
          <w:ilvl w:val="2"/>
          <w:numId w:val="37"/>
        </w:numPr>
        <w:ind w:left="1072" w:hanging="505"/>
        <w:jc w:val="both"/>
        <w:rPr>
          <w:rFonts w:cs="Arial"/>
          <w:szCs w:val="20"/>
        </w:rPr>
      </w:pPr>
      <w:r w:rsidRPr="00107313">
        <w:rPr>
          <w:rFonts w:cs="Arial"/>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107313">
        <w:rPr>
          <w:rFonts w:cs="Arial"/>
          <w:i/>
          <w:iCs/>
          <w:szCs w:val="20"/>
        </w:rPr>
        <w:t>caput</w:t>
      </w:r>
      <w:r w:rsidRPr="00107313">
        <w:rPr>
          <w:rFonts w:cs="Arial"/>
          <w:szCs w:val="20"/>
        </w:rPr>
        <w:t>).</w:t>
      </w:r>
    </w:p>
    <w:p w14:paraId="22F5CC48" w14:textId="77777777" w:rsidR="0090371C" w:rsidRPr="00107313" w:rsidRDefault="0090371C" w:rsidP="0090371C">
      <w:pPr>
        <w:numPr>
          <w:ilvl w:val="2"/>
          <w:numId w:val="37"/>
        </w:numPr>
        <w:ind w:left="1072" w:hanging="505"/>
        <w:jc w:val="both"/>
        <w:rPr>
          <w:rFonts w:cs="Arial"/>
          <w:szCs w:val="20"/>
        </w:rPr>
      </w:pPr>
      <w:bookmarkStart w:id="21" w:name="art115§1"/>
      <w:bookmarkStart w:id="22" w:name="art115§5"/>
      <w:bookmarkEnd w:id="21"/>
      <w:bookmarkEnd w:id="22"/>
      <w:r w:rsidRPr="00107313">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4AAAA818" w14:textId="79100B1D" w:rsidR="0090371C" w:rsidRPr="00107313" w:rsidRDefault="0090371C" w:rsidP="0090371C">
      <w:pPr>
        <w:numPr>
          <w:ilvl w:val="2"/>
          <w:numId w:val="37"/>
        </w:numPr>
        <w:ind w:left="1072" w:hanging="505"/>
        <w:jc w:val="both"/>
        <w:rPr>
          <w:rFonts w:eastAsia="Calibri"/>
          <w:i/>
          <w:iCs/>
          <w:color w:val="000000"/>
        </w:rPr>
      </w:pPr>
      <w:bookmarkStart w:id="23" w:name="art116"/>
      <w:bookmarkEnd w:id="23"/>
      <w:r w:rsidRPr="00107313">
        <w:rPr>
          <w:rFonts w:cs="Arial"/>
          <w:szCs w:val="20"/>
        </w:rPr>
        <w:t xml:space="preserve">A execução do contrato deverá ser acompanhada e fiscalizada pelo(s) fiscal(is) do contrato, ou pelos respectivos substitutos (Lei nº 14.133/2021, art. 117, </w:t>
      </w:r>
      <w:r w:rsidRPr="00107313">
        <w:rPr>
          <w:rFonts w:cs="Arial"/>
          <w:i/>
          <w:iCs/>
          <w:szCs w:val="20"/>
        </w:rPr>
        <w:t>caput</w:t>
      </w:r>
      <w:r w:rsidRPr="00107313">
        <w:rPr>
          <w:rFonts w:cs="Arial"/>
          <w:szCs w:val="20"/>
        </w:rPr>
        <w:t xml:space="preserve">), a saber, Fiscal Técnico </w:t>
      </w:r>
      <w:r w:rsidR="00985533">
        <w:rPr>
          <w:rFonts w:cs="Arial"/>
          <w:szCs w:val="20"/>
        </w:rPr>
        <w:t>o</w:t>
      </w:r>
      <w:r w:rsidRPr="00107313">
        <w:rPr>
          <w:rFonts w:cs="Arial"/>
          <w:szCs w:val="20"/>
        </w:rPr>
        <w:t xml:space="preserve"> Sr </w:t>
      </w:r>
      <w:r w:rsidR="00985533">
        <w:rPr>
          <w:rFonts w:cs="Arial"/>
          <w:szCs w:val="20"/>
        </w:rPr>
        <w:t>Waldir Gustavo Rossi</w:t>
      </w:r>
      <w:r w:rsidRPr="00107313">
        <w:rPr>
          <w:rFonts w:cs="Arial"/>
          <w:szCs w:val="20"/>
        </w:rPr>
        <w:t xml:space="preserve"> e Fisca</w:t>
      </w:r>
      <w:r w:rsidR="00E509F9">
        <w:rPr>
          <w:rFonts w:cs="Arial"/>
          <w:szCs w:val="20"/>
        </w:rPr>
        <w:t>l</w:t>
      </w:r>
      <w:r w:rsidRPr="00107313">
        <w:rPr>
          <w:rFonts w:cs="Arial"/>
          <w:szCs w:val="20"/>
        </w:rPr>
        <w:t xml:space="preserve"> Administrativo </w:t>
      </w:r>
      <w:r w:rsidR="00985533">
        <w:rPr>
          <w:rFonts w:cs="Arial"/>
          <w:szCs w:val="20"/>
        </w:rPr>
        <w:t>o</w:t>
      </w:r>
      <w:r w:rsidRPr="00107313">
        <w:rPr>
          <w:rFonts w:cs="Arial"/>
          <w:szCs w:val="20"/>
        </w:rPr>
        <w:t xml:space="preserve"> Sr. </w:t>
      </w:r>
      <w:r w:rsidR="00985533">
        <w:rPr>
          <w:rFonts w:cs="Arial"/>
          <w:szCs w:val="20"/>
        </w:rPr>
        <w:t>Miguel Angelo Tomaz Miolla</w:t>
      </w:r>
      <w:r w:rsidRPr="00107313">
        <w:rPr>
          <w:rFonts w:cs="Arial"/>
          <w:szCs w:val="20"/>
        </w:rPr>
        <w:t xml:space="preserve">, além do Gestor do Contrato, Sr. </w:t>
      </w:r>
      <w:r w:rsidR="00E509F9">
        <w:rPr>
          <w:rFonts w:cs="Arial"/>
          <w:szCs w:val="20"/>
        </w:rPr>
        <w:t>Roberto da Silva</w:t>
      </w:r>
      <w:r w:rsidRPr="00107313">
        <w:rPr>
          <w:rFonts w:cs="Arial"/>
          <w:szCs w:val="20"/>
        </w:rPr>
        <w:t>, todos nomeados pela Portaria 19/2024.</w:t>
      </w:r>
      <w:bookmarkStart w:id="24" w:name="art117§1"/>
      <w:bookmarkEnd w:id="24"/>
    </w:p>
    <w:p w14:paraId="0FFF7491" w14:textId="77777777" w:rsidR="0090371C" w:rsidRPr="00107313" w:rsidRDefault="0090371C" w:rsidP="0090371C">
      <w:pPr>
        <w:numPr>
          <w:ilvl w:val="3"/>
          <w:numId w:val="37"/>
        </w:numPr>
        <w:tabs>
          <w:tab w:val="left" w:pos="708"/>
        </w:tabs>
        <w:ind w:left="2491"/>
        <w:contextualSpacing/>
        <w:jc w:val="both"/>
        <w:rPr>
          <w:rFonts w:cs="Arial"/>
          <w:szCs w:val="20"/>
        </w:rPr>
      </w:pPr>
      <w:r w:rsidRPr="00107313">
        <w:rPr>
          <w:rFonts w:cs="Arial"/>
          <w:szCs w:val="20"/>
        </w:rPr>
        <w:t>O fiscal do contrato anotará em registro próprio todas as ocorrências relacionadas à execução do contrato, determinando o que for necessário para a regularização das faltas ou dos defeitos observados (Lei nº 14.133/2021, art. 117, §1º).</w:t>
      </w:r>
    </w:p>
    <w:p w14:paraId="56279BF7" w14:textId="77777777" w:rsidR="0090371C" w:rsidRPr="00107313" w:rsidRDefault="0090371C" w:rsidP="0090371C">
      <w:pPr>
        <w:numPr>
          <w:ilvl w:val="3"/>
          <w:numId w:val="37"/>
        </w:numPr>
        <w:tabs>
          <w:tab w:val="left" w:pos="708"/>
        </w:tabs>
        <w:ind w:left="2491"/>
        <w:contextualSpacing/>
        <w:jc w:val="both"/>
        <w:rPr>
          <w:rFonts w:cs="Arial"/>
          <w:szCs w:val="20"/>
        </w:rPr>
      </w:pPr>
      <w:bookmarkStart w:id="25" w:name="art117§2"/>
      <w:bookmarkEnd w:id="25"/>
      <w:r w:rsidRPr="00107313">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489742E6" w14:textId="77777777" w:rsidR="0090371C" w:rsidRPr="00107313" w:rsidRDefault="0090371C" w:rsidP="0090371C">
      <w:pPr>
        <w:numPr>
          <w:ilvl w:val="2"/>
          <w:numId w:val="37"/>
        </w:numPr>
        <w:ind w:left="1072"/>
        <w:jc w:val="both"/>
        <w:rPr>
          <w:rFonts w:cs="Arial"/>
          <w:szCs w:val="20"/>
        </w:rPr>
      </w:pPr>
      <w:r w:rsidRPr="00107313">
        <w:rPr>
          <w:rFonts w:cs="Arial"/>
          <w:color w:val="000000"/>
          <w:szCs w:val="20"/>
        </w:rPr>
        <w:t>O contratado deverá manter preposto aceito pela Administração no local da obra ou do serviço para representá-lo na execução do contrato. (Lei nº 14.133/2021, art. 118).</w:t>
      </w:r>
    </w:p>
    <w:p w14:paraId="6DEE482B" w14:textId="77777777" w:rsidR="0090371C" w:rsidRPr="00107313" w:rsidRDefault="0090371C" w:rsidP="0090371C">
      <w:pPr>
        <w:numPr>
          <w:ilvl w:val="3"/>
          <w:numId w:val="37"/>
        </w:numPr>
        <w:ind w:left="2491"/>
        <w:jc w:val="both"/>
        <w:rPr>
          <w:rFonts w:cs="Arial"/>
          <w:szCs w:val="20"/>
        </w:rPr>
      </w:pPr>
      <w:r w:rsidRPr="00107313">
        <w:rPr>
          <w:rFonts w:cs="Arial"/>
          <w:szCs w:val="20"/>
        </w:rPr>
        <w:t>A indicação ou a manutenção do preposto da empresa poderá ser recusada pelo órgão ou entidade, desde que devidamente justificada, devendo a empresa designar outro para o exercício da atividade (IN 5, art. 44, §1º)</w:t>
      </w:r>
    </w:p>
    <w:p w14:paraId="695398EC" w14:textId="77777777" w:rsidR="0090371C" w:rsidRPr="00107313" w:rsidRDefault="0090371C" w:rsidP="0090371C">
      <w:pPr>
        <w:numPr>
          <w:ilvl w:val="2"/>
          <w:numId w:val="37"/>
        </w:numPr>
        <w:ind w:left="1072"/>
        <w:jc w:val="both"/>
        <w:rPr>
          <w:rFonts w:cs="Arial"/>
          <w:szCs w:val="20"/>
        </w:rPr>
      </w:pPr>
      <w:r w:rsidRPr="00107313">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71E86F3" w14:textId="77777777" w:rsidR="0090371C" w:rsidRPr="00107313" w:rsidRDefault="0090371C" w:rsidP="0090371C">
      <w:pPr>
        <w:numPr>
          <w:ilvl w:val="2"/>
          <w:numId w:val="37"/>
        </w:numPr>
        <w:ind w:left="1072"/>
        <w:jc w:val="both"/>
        <w:rPr>
          <w:rFonts w:cs="Arial"/>
          <w:szCs w:val="20"/>
        </w:rPr>
      </w:pPr>
      <w:bookmarkStart w:id="26" w:name="art120"/>
      <w:bookmarkEnd w:id="26"/>
      <w:r w:rsidRPr="00107313">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92C03B9" w14:textId="77777777" w:rsidR="0090371C" w:rsidRPr="00107313" w:rsidRDefault="0090371C" w:rsidP="0090371C">
      <w:pPr>
        <w:numPr>
          <w:ilvl w:val="2"/>
          <w:numId w:val="37"/>
        </w:numPr>
        <w:ind w:left="1072"/>
        <w:jc w:val="both"/>
        <w:rPr>
          <w:rFonts w:cs="Arial"/>
          <w:szCs w:val="20"/>
        </w:rPr>
      </w:pPr>
      <w:bookmarkStart w:id="27" w:name="art121"/>
      <w:bookmarkEnd w:id="27"/>
      <w:r w:rsidRPr="00107313">
        <w:rPr>
          <w:rFonts w:cs="Arial"/>
          <w:szCs w:val="20"/>
        </w:rPr>
        <w:t xml:space="preserve">Somente o contratado será responsável pelos encargos trabalhistas, previdenciários, fiscais e comerciais resultantes da execução do contrato (Lei nº 14.133/2021, art. 121, </w:t>
      </w:r>
      <w:r w:rsidRPr="00107313">
        <w:rPr>
          <w:rFonts w:cs="Arial"/>
          <w:i/>
          <w:iCs/>
          <w:szCs w:val="20"/>
        </w:rPr>
        <w:t>caput</w:t>
      </w:r>
      <w:r w:rsidRPr="00107313">
        <w:rPr>
          <w:rFonts w:cs="Arial"/>
          <w:szCs w:val="20"/>
        </w:rPr>
        <w:t>).</w:t>
      </w:r>
    </w:p>
    <w:p w14:paraId="2897BC2E" w14:textId="77777777" w:rsidR="0090371C" w:rsidRPr="00107313" w:rsidRDefault="0090371C" w:rsidP="0090371C">
      <w:pPr>
        <w:numPr>
          <w:ilvl w:val="3"/>
          <w:numId w:val="37"/>
        </w:numPr>
        <w:tabs>
          <w:tab w:val="left" w:pos="708"/>
        </w:tabs>
        <w:ind w:left="2491"/>
        <w:contextualSpacing/>
        <w:jc w:val="both"/>
        <w:rPr>
          <w:rFonts w:cs="Arial"/>
          <w:szCs w:val="20"/>
        </w:rPr>
      </w:pPr>
      <w:bookmarkStart w:id="28" w:name="art121§1"/>
      <w:bookmarkEnd w:id="28"/>
      <w:r w:rsidRPr="00107313">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01B00CF" w14:textId="77777777" w:rsidR="0090371C" w:rsidRPr="00107313" w:rsidRDefault="0090371C" w:rsidP="0090371C">
      <w:pPr>
        <w:numPr>
          <w:ilvl w:val="2"/>
          <w:numId w:val="37"/>
        </w:numPr>
        <w:ind w:left="1072"/>
        <w:jc w:val="both"/>
        <w:rPr>
          <w:rFonts w:cs="Arial"/>
          <w:color w:val="000000"/>
          <w:szCs w:val="20"/>
        </w:rPr>
      </w:pPr>
      <w:bookmarkStart w:id="29" w:name="art122"/>
      <w:bookmarkStart w:id="30" w:name="art122§1"/>
      <w:bookmarkStart w:id="31" w:name="art122§2"/>
      <w:bookmarkStart w:id="32" w:name="art122§3"/>
      <w:bookmarkStart w:id="33" w:name="art123"/>
      <w:bookmarkEnd w:id="29"/>
      <w:bookmarkEnd w:id="30"/>
      <w:bookmarkEnd w:id="31"/>
      <w:bookmarkEnd w:id="32"/>
      <w:bookmarkEnd w:id="33"/>
      <w:r w:rsidRPr="00107313">
        <w:rPr>
          <w:rFonts w:cs="Arial"/>
          <w:color w:val="000000"/>
          <w:szCs w:val="20"/>
        </w:rPr>
        <w:t>As comunicações entre o órgão ou entidade e a contratada devem ser realizadas por escrito sempre que o ato exigir tal formalidade, admitindo-se, excepcionalmente, o uso de mensagem eletrônica para esse fim (IN 5/2017, art. 44, §2º).</w:t>
      </w:r>
    </w:p>
    <w:p w14:paraId="06FAE5B6" w14:textId="77777777" w:rsidR="0090371C" w:rsidRPr="00107313" w:rsidRDefault="0090371C" w:rsidP="0090371C">
      <w:pPr>
        <w:numPr>
          <w:ilvl w:val="2"/>
          <w:numId w:val="37"/>
        </w:numPr>
        <w:ind w:left="1072"/>
        <w:jc w:val="both"/>
        <w:rPr>
          <w:rFonts w:cs="Arial"/>
          <w:color w:val="000000"/>
          <w:szCs w:val="20"/>
        </w:rPr>
      </w:pPr>
      <w:r w:rsidRPr="00107313">
        <w:rPr>
          <w:rFonts w:cs="Arial"/>
          <w:color w:val="000000"/>
          <w:szCs w:val="20"/>
        </w:rPr>
        <w:t>O órgão ou entidade poderá convocar representante da empresa para adoção de providências que devam ser cumpridas de imediato (IN 5/2017, art. 44, §3º).</w:t>
      </w:r>
    </w:p>
    <w:p w14:paraId="624B28CB" w14:textId="77777777" w:rsidR="0090371C" w:rsidRPr="00107313" w:rsidRDefault="0090371C" w:rsidP="0090371C">
      <w:pPr>
        <w:numPr>
          <w:ilvl w:val="2"/>
          <w:numId w:val="37"/>
        </w:numPr>
        <w:ind w:left="1072"/>
        <w:jc w:val="both"/>
        <w:rPr>
          <w:rFonts w:cs="Arial"/>
          <w:szCs w:val="20"/>
        </w:rPr>
      </w:pPr>
      <w:r w:rsidRPr="00107313">
        <w:rPr>
          <w:rFonts w:cs="Arial"/>
          <w:szCs w:val="20"/>
        </w:rPr>
        <w:t>Após a assinatura do contrato ou instrumento equivalente</w:t>
      </w:r>
      <w:r w:rsidRPr="00107313">
        <w:rPr>
          <w:rFonts w:cs="Arial"/>
          <w:strike/>
          <w:szCs w:val="20"/>
        </w:rPr>
        <w:t>,</w:t>
      </w:r>
      <w:r w:rsidRPr="00107313">
        <w:rPr>
          <w:rFonts w:cs="Arial"/>
          <w:szCs w:val="20"/>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7868DDFE" w14:textId="77777777" w:rsidR="0090371C" w:rsidRPr="00107313" w:rsidRDefault="0090371C" w:rsidP="0090371C">
      <w:pPr>
        <w:numPr>
          <w:ilvl w:val="2"/>
          <w:numId w:val="37"/>
        </w:numPr>
        <w:ind w:left="1072"/>
        <w:jc w:val="both"/>
        <w:rPr>
          <w:rFonts w:cs="Arial"/>
          <w:color w:val="000000"/>
          <w:szCs w:val="20"/>
        </w:rPr>
      </w:pPr>
      <w:r w:rsidRPr="00107313">
        <w:rPr>
          <w:rFonts w:cs="Arial"/>
          <w:color w:val="000000"/>
          <w:szCs w:val="20"/>
        </w:rPr>
        <w:t xml:space="preserve">Antes do pagamento da nota fiscal ou da fatura, a empresa deverá comprovar estar regular com Certidão Negativa de Débito (CND) relativa a Créditos Tributários Federais e à Dívida Ativa da União, Certidão Negativa de Tributos Estaduais, Certidão Negativa de Tributos Municipais, </w:t>
      </w:r>
      <w:r w:rsidRPr="00107313">
        <w:rPr>
          <w:rFonts w:cs="Arial"/>
          <w:color w:val="000000"/>
          <w:szCs w:val="20"/>
        </w:rPr>
        <w:lastRenderedPageBreak/>
        <w:t>Certificado de Regularidade do FGTS (CRF) e a Certidão Negativa de Débitos Trabalhistas (CNDT).</w:t>
      </w:r>
    </w:p>
    <w:p w14:paraId="670C4BC6" w14:textId="77777777" w:rsidR="0090371C" w:rsidRPr="00107313" w:rsidRDefault="0090371C" w:rsidP="0090371C">
      <w:pPr>
        <w:numPr>
          <w:ilvl w:val="1"/>
          <w:numId w:val="37"/>
        </w:numPr>
        <w:ind w:left="0" w:firstLine="0"/>
        <w:jc w:val="both"/>
        <w:rPr>
          <w:rFonts w:cs="Arial"/>
          <w:b/>
          <w:bCs/>
          <w:szCs w:val="20"/>
        </w:rPr>
      </w:pPr>
      <w:r w:rsidRPr="00107313">
        <w:rPr>
          <w:rFonts w:cs="Arial"/>
          <w:b/>
          <w:bCs/>
          <w:szCs w:val="20"/>
        </w:rPr>
        <w:t>DOS CRITÉRIOS DE AFERIÇÃO E MEDIÇÃO PARA FATURAMENTO</w:t>
      </w:r>
    </w:p>
    <w:p w14:paraId="5DC3EBCE" w14:textId="77777777" w:rsidR="0090371C" w:rsidRPr="00107313" w:rsidRDefault="0090371C" w:rsidP="0090371C">
      <w:pPr>
        <w:numPr>
          <w:ilvl w:val="2"/>
          <w:numId w:val="37"/>
        </w:numPr>
        <w:ind w:left="1072"/>
        <w:jc w:val="both"/>
        <w:rPr>
          <w:rFonts w:cs="Arial"/>
          <w:color w:val="000000"/>
          <w:szCs w:val="20"/>
        </w:rPr>
      </w:pPr>
      <w:r w:rsidRPr="00107313">
        <w:rPr>
          <w:rFonts w:cs="Arial"/>
          <w:color w:val="000000"/>
          <w:szCs w:val="20"/>
        </w:rPr>
        <w:t>A avaliação da execução do objeto será realizada pelo fiscal técnico, através de atestado a qualidade da prestação dos serviços, de acordo com as Normas estabelecidas no objeto, devendo haver o redimensionamento no pagamento com base nos indicadores estabelecidos, sempre que a CONTRATADA:</w:t>
      </w:r>
    </w:p>
    <w:p w14:paraId="403A27DC" w14:textId="77777777" w:rsidR="0090371C" w:rsidRPr="00107313" w:rsidRDefault="0090371C" w:rsidP="0090371C">
      <w:pPr>
        <w:ind w:left="1416"/>
        <w:jc w:val="both"/>
        <w:rPr>
          <w:rFonts w:eastAsia="Calibri" w:cs="Arial"/>
          <w:szCs w:val="20"/>
        </w:rPr>
      </w:pPr>
      <w:r w:rsidRPr="00107313">
        <w:rPr>
          <w:rFonts w:eastAsia="Calibri" w:cs="Arial"/>
          <w:szCs w:val="20"/>
        </w:rPr>
        <w:t>a) não produzir os resultados, deixar de executar, ou não executar com a qualidade mínima exigida as atividades contratadas; ou</w:t>
      </w:r>
    </w:p>
    <w:p w14:paraId="1217FD97" w14:textId="77777777" w:rsidR="0090371C" w:rsidRPr="00107313" w:rsidRDefault="0090371C" w:rsidP="0090371C">
      <w:pPr>
        <w:ind w:left="1416"/>
        <w:jc w:val="both"/>
        <w:rPr>
          <w:rFonts w:eastAsia="Calibri" w:cs="Arial"/>
          <w:szCs w:val="20"/>
        </w:rPr>
      </w:pPr>
      <w:r w:rsidRPr="00107313">
        <w:rPr>
          <w:rFonts w:eastAsia="Calibri" w:cs="Arial"/>
          <w:szCs w:val="20"/>
        </w:rPr>
        <w:t>b) deixar de utilizar materiais e recursos humanos exigidos para a execução do serviço, ou utilizá-los com qualidade ou quantidade inferior à demandada.</w:t>
      </w:r>
    </w:p>
    <w:p w14:paraId="3D683517" w14:textId="77777777" w:rsidR="0090371C" w:rsidRPr="00107313" w:rsidRDefault="0090371C" w:rsidP="0090371C">
      <w:pPr>
        <w:numPr>
          <w:ilvl w:val="2"/>
          <w:numId w:val="37"/>
        </w:numPr>
        <w:ind w:left="1072"/>
        <w:jc w:val="both"/>
        <w:rPr>
          <w:rFonts w:eastAsia="Calibri" w:cs="Arial"/>
          <w:color w:val="000000"/>
          <w:szCs w:val="20"/>
        </w:rPr>
      </w:pPr>
      <w:r w:rsidRPr="00107313">
        <w:rPr>
          <w:rFonts w:eastAsia="Calibri" w:cs="Arial"/>
          <w:color w:val="000000"/>
          <w:szCs w:val="20"/>
        </w:rPr>
        <w:t xml:space="preserve"> Será indicada a retenção ou glosa no pagamento, proporcional à irregularidade verificada, sem prejuízo das sanções cabíveis, caso se constate que a Contratada:</w:t>
      </w:r>
    </w:p>
    <w:p w14:paraId="61C985C6" w14:textId="77777777" w:rsidR="0090371C" w:rsidRPr="00107313" w:rsidRDefault="0090371C" w:rsidP="0090371C">
      <w:pPr>
        <w:numPr>
          <w:ilvl w:val="3"/>
          <w:numId w:val="37"/>
        </w:numPr>
        <w:ind w:left="2491"/>
        <w:jc w:val="both"/>
        <w:rPr>
          <w:rFonts w:eastAsia="Calibri" w:cs="Arial"/>
          <w:color w:val="000000"/>
          <w:szCs w:val="20"/>
        </w:rPr>
      </w:pPr>
      <w:r w:rsidRPr="00107313">
        <w:rPr>
          <w:rFonts w:eastAsia="Calibri" w:cs="Arial"/>
          <w:color w:val="000000"/>
          <w:szCs w:val="20"/>
        </w:rPr>
        <w:t>não produziu os resultados acordados;</w:t>
      </w:r>
    </w:p>
    <w:p w14:paraId="0B1DF5A5" w14:textId="77777777" w:rsidR="0090371C" w:rsidRPr="00107313" w:rsidRDefault="0090371C" w:rsidP="0090371C">
      <w:pPr>
        <w:numPr>
          <w:ilvl w:val="3"/>
          <w:numId w:val="37"/>
        </w:numPr>
        <w:ind w:left="2491"/>
        <w:jc w:val="both"/>
        <w:rPr>
          <w:rFonts w:eastAsia="Calibri" w:cs="Arial"/>
          <w:color w:val="000000"/>
          <w:szCs w:val="20"/>
        </w:rPr>
      </w:pPr>
      <w:r w:rsidRPr="00107313">
        <w:rPr>
          <w:rFonts w:eastAsia="Calibri" w:cs="Arial"/>
          <w:color w:val="000000"/>
          <w:szCs w:val="20"/>
        </w:rPr>
        <w:t>deixou de executar as atividades contratadas, ou não as executou com a qualidade mínima exigida;</w:t>
      </w:r>
    </w:p>
    <w:p w14:paraId="17655FF5" w14:textId="77777777" w:rsidR="0090371C" w:rsidRPr="00107313" w:rsidRDefault="0090371C" w:rsidP="0090371C">
      <w:pPr>
        <w:numPr>
          <w:ilvl w:val="3"/>
          <w:numId w:val="37"/>
        </w:numPr>
        <w:ind w:left="2491"/>
        <w:jc w:val="both"/>
        <w:rPr>
          <w:rFonts w:eastAsia="Calibri" w:cs="Arial"/>
          <w:color w:val="000000"/>
          <w:szCs w:val="20"/>
        </w:rPr>
      </w:pPr>
      <w:r w:rsidRPr="00107313">
        <w:rPr>
          <w:rFonts w:eastAsia="Calibri" w:cs="Arial"/>
          <w:color w:val="000000"/>
          <w:szCs w:val="20"/>
        </w:rPr>
        <w:t>deixou de utilizar os materiais e recursos humanos exigidos para a execução do serviço, ou utilizou-os com qualidade ou quantidade inferior à demandada.</w:t>
      </w:r>
    </w:p>
    <w:p w14:paraId="271F0981" w14:textId="77777777" w:rsidR="0090371C" w:rsidRPr="00107313" w:rsidRDefault="0090371C" w:rsidP="0090371C">
      <w:pPr>
        <w:numPr>
          <w:ilvl w:val="1"/>
          <w:numId w:val="37"/>
        </w:numPr>
        <w:ind w:left="0" w:firstLine="0"/>
        <w:jc w:val="both"/>
        <w:rPr>
          <w:rFonts w:cs="Arial"/>
          <w:b/>
          <w:bCs/>
          <w:szCs w:val="20"/>
        </w:rPr>
      </w:pPr>
      <w:r w:rsidRPr="00107313">
        <w:rPr>
          <w:rFonts w:cs="Arial"/>
          <w:b/>
          <w:bCs/>
          <w:szCs w:val="20"/>
        </w:rPr>
        <w:t>DO RECEBIMENTO</w:t>
      </w:r>
    </w:p>
    <w:p w14:paraId="1314848F" w14:textId="39B5406B" w:rsidR="0090371C" w:rsidRPr="00107313" w:rsidRDefault="0090371C" w:rsidP="0090371C">
      <w:pPr>
        <w:pStyle w:val="Nivel2"/>
        <w:numPr>
          <w:ilvl w:val="2"/>
          <w:numId w:val="37"/>
        </w:numPr>
        <w:spacing w:before="0" w:after="0" w:line="240" w:lineRule="auto"/>
        <w:ind w:left="1072"/>
        <w:rPr>
          <w:rFonts w:ascii="Arial" w:hAnsi="Arial"/>
          <w:bCs/>
        </w:rPr>
      </w:pPr>
      <w:r w:rsidRPr="00107313">
        <w:rPr>
          <w:rFonts w:ascii="Arial" w:hAnsi="Arial"/>
          <w:bCs/>
        </w:rPr>
        <w:t xml:space="preserve">Os serviços serão recebidos provisoriamente, no prazo de 5 (cinco) dias, contado da entrega dos relatórios dos </w:t>
      </w:r>
      <w:r w:rsidR="00E509F9">
        <w:rPr>
          <w:rFonts w:ascii="Arial" w:hAnsi="Arial"/>
          <w:bCs/>
        </w:rPr>
        <w:t>serviços</w:t>
      </w:r>
      <w:r w:rsidRPr="00107313">
        <w:rPr>
          <w:rFonts w:ascii="Arial" w:hAnsi="Arial"/>
          <w:bCs/>
        </w:rPr>
        <w:t xml:space="preserve">, pelo(a) responsável pelo acompanhamento e fiscalização do contrato, </w:t>
      </w:r>
      <w:r w:rsidRPr="00107313">
        <w:rPr>
          <w:rFonts w:ascii="Arial" w:hAnsi="Arial"/>
        </w:rPr>
        <w:t>mediante termo detalhado, quando verificado o cumprimento das exigências de caráter técnico</w:t>
      </w:r>
      <w:r w:rsidRPr="00107313">
        <w:rPr>
          <w:rFonts w:ascii="Arial" w:hAnsi="Arial"/>
          <w:bCs/>
        </w:rPr>
        <w:t>.</w:t>
      </w:r>
    </w:p>
    <w:p w14:paraId="152E22EA" w14:textId="77777777" w:rsidR="0090371C" w:rsidRPr="00107313" w:rsidRDefault="0090371C" w:rsidP="0090371C">
      <w:pPr>
        <w:pStyle w:val="Nivel2"/>
        <w:numPr>
          <w:ilvl w:val="3"/>
          <w:numId w:val="37"/>
        </w:numPr>
        <w:spacing w:before="0" w:after="0" w:line="240" w:lineRule="auto"/>
        <w:ind w:left="2491"/>
        <w:rPr>
          <w:rFonts w:ascii="Arial" w:hAnsi="Arial"/>
          <w:bCs/>
        </w:rPr>
      </w:pPr>
      <w:r w:rsidRPr="00107313">
        <w:rPr>
          <w:rFonts w:ascii="Arial" w:hAnsi="Arial"/>
          <w:bCs/>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5FE30FE" w14:textId="77777777" w:rsidR="0090371C" w:rsidRPr="00107313" w:rsidRDefault="0090371C" w:rsidP="0090371C">
      <w:pPr>
        <w:pStyle w:val="Nivel2"/>
        <w:numPr>
          <w:ilvl w:val="4"/>
          <w:numId w:val="37"/>
        </w:numPr>
        <w:spacing w:before="0" w:after="0" w:line="240" w:lineRule="auto"/>
        <w:ind w:left="2977"/>
        <w:rPr>
          <w:rFonts w:ascii="Arial" w:hAnsi="Arial"/>
          <w:bCs/>
        </w:rPr>
      </w:pPr>
      <w:r w:rsidRPr="00107313">
        <w:rPr>
          <w:rFonts w:ascii="Arial" w:hAnsi="Arial"/>
          <w:bC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3AA4CC7" w14:textId="77777777" w:rsidR="0090371C" w:rsidRPr="00107313" w:rsidRDefault="0090371C" w:rsidP="0090371C">
      <w:pPr>
        <w:pStyle w:val="Nivel2"/>
        <w:numPr>
          <w:ilvl w:val="4"/>
          <w:numId w:val="37"/>
        </w:numPr>
        <w:spacing w:before="0" w:after="0" w:line="240" w:lineRule="auto"/>
        <w:ind w:left="2977"/>
        <w:rPr>
          <w:rFonts w:ascii="Arial" w:hAnsi="Arial"/>
          <w:bCs/>
        </w:rPr>
      </w:pPr>
      <w:r w:rsidRPr="00107313">
        <w:rPr>
          <w:rFonts w:ascii="Arial" w:hAnsi="Arial"/>
          <w:bCs/>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750333A" w14:textId="77777777" w:rsidR="0090371C" w:rsidRPr="00107313" w:rsidRDefault="0090371C" w:rsidP="0090371C">
      <w:pPr>
        <w:pStyle w:val="Nivel2"/>
        <w:numPr>
          <w:ilvl w:val="4"/>
          <w:numId w:val="37"/>
        </w:numPr>
        <w:spacing w:before="0" w:after="0" w:line="240" w:lineRule="auto"/>
        <w:ind w:left="2977"/>
        <w:rPr>
          <w:rFonts w:ascii="Arial" w:hAnsi="Arial"/>
          <w:bCs/>
        </w:rPr>
      </w:pPr>
      <w:r w:rsidRPr="00107313">
        <w:rPr>
          <w:rFonts w:ascii="Arial" w:hAnsi="Arial"/>
          <w:bCs/>
        </w:rPr>
        <w:t>O recebimento provisório também ficará sujeito, quando cabível, à conclusão de todos os testes de campo e à entrega dos Manuais e Instruções exigíveis.</w:t>
      </w:r>
    </w:p>
    <w:p w14:paraId="3ACA161B" w14:textId="77777777" w:rsidR="0090371C" w:rsidRPr="00107313" w:rsidRDefault="0090371C" w:rsidP="0090371C">
      <w:pPr>
        <w:pStyle w:val="Nivel2"/>
        <w:numPr>
          <w:ilvl w:val="3"/>
          <w:numId w:val="37"/>
        </w:numPr>
        <w:spacing w:before="0" w:after="0" w:line="240" w:lineRule="auto"/>
        <w:ind w:left="2491"/>
        <w:rPr>
          <w:rFonts w:ascii="Arial" w:hAnsi="Arial"/>
          <w:bCs/>
        </w:rPr>
      </w:pPr>
      <w:r w:rsidRPr="00107313">
        <w:rPr>
          <w:rFonts w:ascii="Arial" w:hAnsi="Arial"/>
          <w:bCs/>
        </w:rPr>
        <w:t>No prazo supracitado para o recebimento provisório, cada fiscal ou a equipe de fiscalização deverá elaborar Relatório Circunstanciado em consonância com suas atribuições, e encaminhá-lo ao gestor do contrato.</w:t>
      </w:r>
    </w:p>
    <w:p w14:paraId="75BEE212" w14:textId="77777777" w:rsidR="0090371C" w:rsidRPr="00107313" w:rsidRDefault="0090371C" w:rsidP="0090371C">
      <w:pPr>
        <w:pStyle w:val="Nivel2"/>
        <w:numPr>
          <w:ilvl w:val="4"/>
          <w:numId w:val="37"/>
        </w:numPr>
        <w:spacing w:before="0" w:after="0" w:line="240" w:lineRule="auto"/>
        <w:ind w:left="2977"/>
        <w:rPr>
          <w:rFonts w:ascii="Arial" w:hAnsi="Arial"/>
          <w:bCs/>
        </w:rPr>
      </w:pPr>
      <w:r w:rsidRPr="00107313">
        <w:rPr>
          <w:rFonts w:ascii="Arial" w:hAnsi="Arial"/>
          <w:bCs/>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6F3CBB1" w14:textId="77777777" w:rsidR="0090371C" w:rsidRPr="00107313" w:rsidRDefault="0090371C" w:rsidP="0090371C">
      <w:pPr>
        <w:pStyle w:val="Nivel2"/>
        <w:numPr>
          <w:ilvl w:val="2"/>
          <w:numId w:val="37"/>
        </w:numPr>
        <w:spacing w:before="0" w:after="0" w:line="240" w:lineRule="auto"/>
        <w:ind w:left="1072"/>
        <w:rPr>
          <w:rFonts w:ascii="Arial" w:hAnsi="Arial"/>
        </w:rPr>
      </w:pPr>
      <w:r w:rsidRPr="00107313">
        <w:rPr>
          <w:rFonts w:ascii="Arial" w:hAnsi="Arial"/>
          <w:bCs/>
        </w:rPr>
        <w:lastRenderedPageBreak/>
        <w:t>Os serviços poderão ser rejeitados, no todo ou em parte, quando em desacordo com as especificações constantes neste Termo de Referência e na proposta, devendo ser</w:t>
      </w:r>
      <w:r w:rsidRPr="00107313">
        <w:rPr>
          <w:rFonts w:ascii="Arial" w:hAnsi="Arial"/>
          <w:bCs/>
          <w:strike/>
        </w:rPr>
        <w:t xml:space="preserve"> </w:t>
      </w:r>
      <w:r w:rsidRPr="00107313">
        <w:rPr>
          <w:rFonts w:ascii="Arial" w:hAnsi="Arial"/>
          <w:bCs/>
        </w:rPr>
        <w:t>corrigidos/refeitos/substituídos no prazo de 10 (dez) dias, a contar da notificação da contratada, às suas custas, sem prejuízo da aplicação das penalidades.</w:t>
      </w:r>
    </w:p>
    <w:p w14:paraId="41DA2895" w14:textId="77777777" w:rsidR="0090371C" w:rsidRPr="00107313" w:rsidRDefault="0090371C" w:rsidP="0090371C">
      <w:pPr>
        <w:pStyle w:val="Nivel2"/>
        <w:numPr>
          <w:ilvl w:val="2"/>
          <w:numId w:val="37"/>
        </w:numPr>
        <w:spacing w:before="0" w:after="0" w:line="240" w:lineRule="auto"/>
        <w:ind w:left="1072"/>
        <w:rPr>
          <w:rFonts w:ascii="Arial" w:hAnsi="Arial"/>
          <w:bCs/>
        </w:rPr>
      </w:pPr>
      <w:r w:rsidRPr="00107313">
        <w:rPr>
          <w:rFonts w:ascii="Arial" w:hAnsi="Arial"/>
          <w:bCs/>
        </w:rPr>
        <w:t xml:space="preserve">Os serviços serão recebidos definitivamente no prazo de 5 (cinco) dias, contados do recebimento provisório, </w:t>
      </w:r>
      <w:r w:rsidRPr="00107313">
        <w:rPr>
          <w:rFonts w:ascii="Arial" w:hAnsi="Arial"/>
        </w:rPr>
        <w:t>por servidor ou comissão designada pela autoridade competente,</w:t>
      </w:r>
      <w:r w:rsidRPr="00107313">
        <w:rPr>
          <w:rFonts w:ascii="Arial" w:hAnsi="Arial"/>
          <w:bCs/>
        </w:rPr>
        <w:t xml:space="preserve"> após a verificação da qualidade e quantidade do serviço e consequente aceitação mediante termo detalhado, obedecendo as seguintes diretrizes: </w:t>
      </w:r>
    </w:p>
    <w:p w14:paraId="6953A974" w14:textId="77777777" w:rsidR="0090371C" w:rsidRPr="00107313" w:rsidRDefault="0090371C" w:rsidP="0090371C">
      <w:pPr>
        <w:pStyle w:val="Nivel2"/>
        <w:numPr>
          <w:ilvl w:val="3"/>
          <w:numId w:val="37"/>
        </w:numPr>
        <w:tabs>
          <w:tab w:val="left" w:pos="1701"/>
          <w:tab w:val="left" w:pos="1985"/>
        </w:tabs>
        <w:spacing w:before="0" w:after="0" w:line="240" w:lineRule="auto"/>
        <w:ind w:left="2491"/>
        <w:rPr>
          <w:rFonts w:ascii="Arial" w:hAnsi="Arial"/>
          <w:bCs/>
        </w:rPr>
      </w:pPr>
      <w:r w:rsidRPr="00107313">
        <w:rPr>
          <w:rFonts w:ascii="Arial" w:hAnsi="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998B25D" w14:textId="77777777" w:rsidR="0090371C" w:rsidRPr="00107313" w:rsidRDefault="0090371C" w:rsidP="0090371C">
      <w:pPr>
        <w:pStyle w:val="Nivel2"/>
        <w:numPr>
          <w:ilvl w:val="3"/>
          <w:numId w:val="37"/>
        </w:numPr>
        <w:tabs>
          <w:tab w:val="left" w:pos="1701"/>
        </w:tabs>
        <w:spacing w:before="0" w:after="0" w:line="240" w:lineRule="auto"/>
        <w:ind w:left="2491"/>
        <w:rPr>
          <w:rFonts w:ascii="Arial" w:hAnsi="Arial"/>
          <w:bCs/>
        </w:rPr>
      </w:pPr>
      <w:r w:rsidRPr="00107313">
        <w:rPr>
          <w:rFonts w:ascii="Arial" w:hAnsi="Arial"/>
        </w:rPr>
        <w:t>Emitir Termo Circunstanciado para efeito de recebimento definitivo dos serviços prestados, com base nos relatórios e documentações apresentadas; e</w:t>
      </w:r>
    </w:p>
    <w:p w14:paraId="01FF70DB" w14:textId="77777777" w:rsidR="0090371C" w:rsidRPr="00107313" w:rsidRDefault="0090371C" w:rsidP="0090371C">
      <w:pPr>
        <w:pStyle w:val="Nivel2"/>
        <w:numPr>
          <w:ilvl w:val="3"/>
          <w:numId w:val="37"/>
        </w:numPr>
        <w:tabs>
          <w:tab w:val="left" w:pos="1701"/>
        </w:tabs>
        <w:spacing w:before="0" w:after="0" w:line="240" w:lineRule="auto"/>
        <w:ind w:left="2491"/>
        <w:rPr>
          <w:rFonts w:ascii="Arial" w:hAnsi="Arial" w:cs="Arial"/>
          <w:b/>
          <w:bCs/>
        </w:rPr>
      </w:pPr>
      <w:r w:rsidRPr="00107313">
        <w:rPr>
          <w:rFonts w:ascii="Arial" w:hAnsi="Arial"/>
        </w:rPr>
        <w:t xml:space="preserve">Comunicar a empresa para que emita a Nota Fiscal ou Fatura, com o valor exato dimensionado pela fiscalização. </w:t>
      </w:r>
    </w:p>
    <w:p w14:paraId="3F993795" w14:textId="77777777" w:rsidR="0090371C" w:rsidRPr="00107313" w:rsidRDefault="0090371C" w:rsidP="0090371C">
      <w:pPr>
        <w:pStyle w:val="Nivel2"/>
        <w:numPr>
          <w:ilvl w:val="2"/>
          <w:numId w:val="37"/>
        </w:numPr>
        <w:spacing w:before="0" w:after="0" w:line="240" w:lineRule="auto"/>
        <w:ind w:left="1072"/>
        <w:rPr>
          <w:rFonts w:ascii="Arial" w:hAnsi="Arial"/>
        </w:rPr>
      </w:pPr>
      <w:r w:rsidRPr="00107313">
        <w:rPr>
          <w:rFonts w:ascii="Arial" w:hAnsi="Arial"/>
          <w:bCs/>
        </w:rPr>
        <w:t>O recebimento provisório ou definitivo não excluirá a responsabilidade civil pela solidez e pela segurança do serviço nem a responsabilidade ético-profissional pela perfeita execução do contrato.</w:t>
      </w:r>
      <w:r w:rsidRPr="00107313">
        <w:rPr>
          <w:rFonts w:ascii="Arial" w:hAnsi="Arial"/>
        </w:rPr>
        <w:t xml:space="preserve"> </w:t>
      </w:r>
    </w:p>
    <w:p w14:paraId="73F6278B" w14:textId="77777777" w:rsidR="0090371C" w:rsidRPr="00107313" w:rsidRDefault="0090371C" w:rsidP="0090371C">
      <w:pPr>
        <w:pStyle w:val="Nivel10"/>
        <w:numPr>
          <w:ilvl w:val="0"/>
          <w:numId w:val="37"/>
        </w:numPr>
        <w:spacing w:before="0" w:line="240" w:lineRule="auto"/>
        <w:rPr>
          <w:color w:val="000000" w:themeColor="text1"/>
        </w:rPr>
      </w:pPr>
      <w:r w:rsidRPr="00107313">
        <w:rPr>
          <w:color w:val="000000" w:themeColor="text1"/>
        </w:rPr>
        <w:t xml:space="preserve">FORMA E CRITÉRIOS DE SELEÇÃO DO FORNECEDOR </w:t>
      </w:r>
    </w:p>
    <w:p w14:paraId="4557FD3A" w14:textId="77777777" w:rsidR="0090371C" w:rsidRPr="00107313" w:rsidRDefault="0090371C" w:rsidP="0090371C">
      <w:pPr>
        <w:pStyle w:val="Nivel2"/>
        <w:numPr>
          <w:ilvl w:val="1"/>
          <w:numId w:val="30"/>
        </w:numPr>
        <w:spacing w:before="0" w:after="0" w:line="240" w:lineRule="auto"/>
        <w:ind w:left="0" w:firstLine="0"/>
        <w:rPr>
          <w:rFonts w:ascii="Arial" w:hAnsi="Arial"/>
          <w:i/>
          <w:iCs/>
          <w:color w:val="FF0000"/>
        </w:rPr>
      </w:pPr>
      <w:r w:rsidRPr="00107313">
        <w:rPr>
          <w:rFonts w:ascii="Arial" w:hAnsi="Arial"/>
          <w:color w:val="000000" w:themeColor="text1"/>
        </w:rPr>
        <w:t>O fornecedor será selecionado por meio da realização de procedimento de dispensa de licitação, com fundamento na hipótese do art. 75, inciso II da Lei n.º 14.133/2021, que culminará com a seleção da proposta de menor preço.</w:t>
      </w:r>
      <w:r w:rsidRPr="00107313">
        <w:rPr>
          <w:rFonts w:ascii="Arial" w:hAnsi="Arial"/>
          <w:i/>
          <w:iCs/>
          <w:color w:val="FF0000"/>
        </w:rPr>
        <w:t xml:space="preserve">  </w:t>
      </w:r>
    </w:p>
    <w:p w14:paraId="5B9A6C1E" w14:textId="77777777" w:rsidR="0090371C" w:rsidRPr="00107313" w:rsidRDefault="0090371C" w:rsidP="0090371C">
      <w:pPr>
        <w:pStyle w:val="Nivel2"/>
        <w:numPr>
          <w:ilvl w:val="1"/>
          <w:numId w:val="37"/>
        </w:numPr>
        <w:spacing w:before="0" w:after="0" w:line="240" w:lineRule="auto"/>
        <w:ind w:left="0" w:firstLine="0"/>
        <w:rPr>
          <w:rFonts w:ascii="Arial" w:eastAsia="Times New Roman" w:hAnsi="Arial"/>
          <w:color w:val="000000" w:themeColor="text1"/>
        </w:rPr>
      </w:pPr>
      <w:r w:rsidRPr="00107313">
        <w:rPr>
          <w:rFonts w:ascii="Arial" w:eastAsia="Times New Roman" w:hAnsi="Arial"/>
          <w:color w:val="000000" w:themeColor="text1"/>
        </w:rPr>
        <w:t xml:space="preserve">As exigências de habilitação jurídica, </w:t>
      </w:r>
      <w:r w:rsidRPr="00107313">
        <w:rPr>
          <w:rFonts w:ascii="Arial" w:eastAsia="WenQuanYi Micro Hei" w:hAnsi="Arial"/>
          <w:color w:val="000000" w:themeColor="text1"/>
          <w:lang w:eastAsia="zh-CN" w:bidi="hi-IN"/>
        </w:rPr>
        <w:t xml:space="preserve">fiscal, social e trabalhista </w:t>
      </w:r>
      <w:r w:rsidRPr="00107313">
        <w:rPr>
          <w:rFonts w:ascii="Arial" w:eastAsia="Times New Roman" w:hAnsi="Arial"/>
          <w:color w:val="000000" w:themeColor="text1"/>
        </w:rPr>
        <w:t xml:space="preserve">são as usuais para a generalidade dos objetos, conforme disciplinado no Aviso de </w:t>
      </w:r>
      <w:r w:rsidRPr="00107313">
        <w:rPr>
          <w:rFonts w:ascii="Arial" w:hAnsi="Arial"/>
          <w:color w:val="000000" w:themeColor="text1"/>
        </w:rPr>
        <w:t>Contratação</w:t>
      </w:r>
      <w:r w:rsidRPr="00107313">
        <w:rPr>
          <w:rFonts w:ascii="Arial" w:eastAsia="Times New Roman" w:hAnsi="Arial"/>
          <w:color w:val="000000" w:themeColor="text1"/>
        </w:rPr>
        <w:t xml:space="preserve"> Direta.</w:t>
      </w:r>
    </w:p>
    <w:p w14:paraId="4E3290C4" w14:textId="77777777" w:rsidR="0090371C" w:rsidRPr="00107313" w:rsidRDefault="0090371C" w:rsidP="0090371C">
      <w:pPr>
        <w:pStyle w:val="Nivel2"/>
        <w:numPr>
          <w:ilvl w:val="1"/>
          <w:numId w:val="37"/>
        </w:numPr>
        <w:spacing w:before="0" w:after="0" w:line="240" w:lineRule="auto"/>
        <w:ind w:left="0" w:firstLine="0"/>
        <w:rPr>
          <w:rFonts w:ascii="Arial" w:eastAsia="Times New Roman" w:hAnsi="Arial"/>
          <w:color w:val="000000" w:themeColor="text1"/>
        </w:rPr>
      </w:pPr>
      <w:r w:rsidRPr="00107313">
        <w:rPr>
          <w:rFonts w:ascii="Arial" w:eastAsia="Times New Roman" w:hAnsi="Arial"/>
          <w:color w:val="000000" w:themeColor="text1"/>
        </w:rPr>
        <w:t>Os critérios de habilitação técnica a serem atendidos pelo fornecedor serão:</w:t>
      </w:r>
      <w:bookmarkStart w:id="34" w:name="_Hlk101768009"/>
    </w:p>
    <w:bookmarkEnd w:id="34"/>
    <w:p w14:paraId="04E88F31" w14:textId="77777777" w:rsidR="0090371C" w:rsidRPr="00107313" w:rsidRDefault="0090371C" w:rsidP="0090371C">
      <w:pPr>
        <w:pStyle w:val="Nivel2"/>
        <w:numPr>
          <w:ilvl w:val="2"/>
          <w:numId w:val="37"/>
        </w:numPr>
        <w:spacing w:before="0" w:after="0" w:line="240" w:lineRule="auto"/>
        <w:ind w:left="1072"/>
        <w:rPr>
          <w:rFonts w:ascii="Arial" w:hAnsi="Arial"/>
          <w:bCs/>
        </w:rPr>
      </w:pPr>
      <w:r w:rsidRPr="00107313">
        <w:rPr>
          <w:rFonts w:ascii="Arial" w:hAnsi="Arial"/>
        </w:rPr>
        <w:t>Comprovação</w:t>
      </w:r>
      <w:r w:rsidRPr="00107313">
        <w:rPr>
          <w:rFonts w:ascii="Arial" w:eastAsia="Times New Roman" w:hAnsi="Arial"/>
        </w:rPr>
        <w:t xml:space="preserve">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0B50321" w14:textId="77777777" w:rsidR="0090371C" w:rsidRPr="00107313" w:rsidRDefault="0090371C" w:rsidP="0090371C">
      <w:pPr>
        <w:pStyle w:val="Nivel10"/>
        <w:numPr>
          <w:ilvl w:val="0"/>
          <w:numId w:val="37"/>
        </w:numPr>
        <w:spacing w:before="0" w:line="240" w:lineRule="auto"/>
      </w:pPr>
      <w:r w:rsidRPr="00107313">
        <w:t xml:space="preserve">ADEQUAÇÃO ORÇAMENTÁRIA </w:t>
      </w:r>
    </w:p>
    <w:p w14:paraId="3B45CB73" w14:textId="69F85EBC" w:rsidR="0090371C" w:rsidRPr="0090371C" w:rsidRDefault="0090371C" w:rsidP="0090371C">
      <w:pPr>
        <w:pStyle w:val="PargrafodaLista"/>
        <w:numPr>
          <w:ilvl w:val="1"/>
          <w:numId w:val="38"/>
        </w:numPr>
        <w:jc w:val="both"/>
        <w:rPr>
          <w:rFonts w:cs="Arial"/>
          <w:i/>
          <w:iCs/>
          <w:color w:val="FF0000"/>
          <w:szCs w:val="20"/>
        </w:rPr>
      </w:pPr>
      <w:r w:rsidRPr="0090371C">
        <w:rPr>
          <w:rFonts w:cs="Arial"/>
          <w:szCs w:val="20"/>
        </w:rPr>
        <w:t>As despesas decorrentes da presente contratação correrão à conta de recursos específicos consignados no Orçamento do Município de Engenheiro Beltrão/PR.</w:t>
      </w:r>
    </w:p>
    <w:p w14:paraId="728526E7" w14:textId="77777777" w:rsidR="0090371C" w:rsidRPr="00107313" w:rsidRDefault="0090371C" w:rsidP="0090371C">
      <w:pPr>
        <w:pStyle w:val="PargrafodaLista"/>
        <w:numPr>
          <w:ilvl w:val="2"/>
          <w:numId w:val="37"/>
        </w:numPr>
        <w:ind w:left="1072"/>
        <w:jc w:val="both"/>
        <w:rPr>
          <w:rFonts w:cs="Arial"/>
          <w:iCs/>
          <w:szCs w:val="20"/>
        </w:rPr>
      </w:pPr>
      <w:r w:rsidRPr="00107313">
        <w:rPr>
          <w:rFonts w:cs="Arial"/>
          <w:iCs/>
          <w:szCs w:val="20"/>
        </w:rPr>
        <w:t>A contratação será atendida pela seguinte dotação:</w:t>
      </w:r>
    </w:p>
    <w:p w14:paraId="1B3A57BD" w14:textId="06A11D09" w:rsidR="0090371C" w:rsidRPr="00107313" w:rsidRDefault="00985533" w:rsidP="0090371C">
      <w:pPr>
        <w:ind w:left="1133" w:firstLine="283"/>
        <w:jc w:val="both"/>
        <w:rPr>
          <w:rFonts w:cs="Arial"/>
          <w:iCs/>
          <w:szCs w:val="20"/>
        </w:rPr>
      </w:pPr>
      <w:r>
        <w:rPr>
          <w:rFonts w:cs="Arial"/>
          <w:iCs/>
          <w:szCs w:val="20"/>
        </w:rPr>
        <w:t>0500315452000620153390390000</w:t>
      </w:r>
    </w:p>
    <w:bookmarkEnd w:id="19"/>
    <w:bookmarkEnd w:id="20"/>
    <w:p w14:paraId="6FCEE061" w14:textId="71642D43" w:rsidR="0090371C" w:rsidRPr="00107313" w:rsidRDefault="0090371C" w:rsidP="0090371C">
      <w:pPr>
        <w:ind w:left="360"/>
        <w:jc w:val="center"/>
        <w:rPr>
          <w:rFonts w:cs="Arial"/>
          <w:iCs/>
          <w:color w:val="000000" w:themeColor="text1"/>
          <w:szCs w:val="20"/>
        </w:rPr>
      </w:pPr>
      <w:r w:rsidRPr="00107313">
        <w:rPr>
          <w:rFonts w:cs="Arial"/>
          <w:iCs/>
          <w:color w:val="000000" w:themeColor="text1"/>
          <w:szCs w:val="20"/>
        </w:rPr>
        <w:t xml:space="preserve">Engenheiro Beltrão/PR, </w:t>
      </w:r>
      <w:r w:rsidR="00985533">
        <w:rPr>
          <w:rFonts w:cs="Arial"/>
          <w:iCs/>
          <w:color w:val="000000" w:themeColor="text1"/>
          <w:szCs w:val="20"/>
        </w:rPr>
        <w:t>29</w:t>
      </w:r>
      <w:r w:rsidRPr="00107313">
        <w:rPr>
          <w:rFonts w:cs="Arial"/>
          <w:iCs/>
          <w:color w:val="000000" w:themeColor="text1"/>
          <w:szCs w:val="20"/>
        </w:rPr>
        <w:t xml:space="preserve"> de </w:t>
      </w:r>
      <w:r w:rsidR="00985533">
        <w:rPr>
          <w:rFonts w:cs="Arial"/>
          <w:iCs/>
          <w:color w:val="000000" w:themeColor="text1"/>
          <w:szCs w:val="20"/>
        </w:rPr>
        <w:t>Fevereiro</w:t>
      </w:r>
      <w:r w:rsidRPr="00107313">
        <w:rPr>
          <w:rFonts w:cs="Arial"/>
          <w:iCs/>
          <w:color w:val="000000" w:themeColor="text1"/>
          <w:szCs w:val="20"/>
        </w:rPr>
        <w:t xml:space="preserve"> de 2.024.</w:t>
      </w:r>
    </w:p>
    <w:p w14:paraId="6E82DA4D" w14:textId="77777777" w:rsidR="0090371C" w:rsidRPr="00107313" w:rsidRDefault="0090371C" w:rsidP="0090371C">
      <w:pPr>
        <w:ind w:left="360"/>
        <w:jc w:val="center"/>
        <w:rPr>
          <w:rFonts w:cs="Arial"/>
          <w:iCs/>
          <w:color w:val="000000" w:themeColor="text1"/>
          <w:szCs w:val="20"/>
        </w:rPr>
      </w:pPr>
    </w:p>
    <w:p w14:paraId="2CFDBFEC" w14:textId="6E60362D" w:rsidR="0090371C" w:rsidRPr="00107313" w:rsidRDefault="00985533" w:rsidP="0090371C">
      <w:pPr>
        <w:ind w:left="360"/>
        <w:jc w:val="center"/>
        <w:rPr>
          <w:rFonts w:cs="Arial"/>
          <w:iCs/>
          <w:color w:val="000000" w:themeColor="text1"/>
          <w:szCs w:val="20"/>
        </w:rPr>
      </w:pPr>
      <w:r>
        <w:rPr>
          <w:rFonts w:cs="Arial"/>
          <w:iCs/>
          <w:color w:val="000000" w:themeColor="text1"/>
          <w:szCs w:val="20"/>
        </w:rPr>
        <w:t>Roberto da Silva</w:t>
      </w:r>
    </w:p>
    <w:bookmarkEnd w:id="18"/>
    <w:p w14:paraId="1DB895A1" w14:textId="3FC95D1C" w:rsidR="0090371C" w:rsidRDefault="00E509F9" w:rsidP="0090371C">
      <w:pPr>
        <w:ind w:left="360"/>
        <w:jc w:val="center"/>
        <w:rPr>
          <w:rFonts w:cs="Arial"/>
          <w:iCs/>
          <w:color w:val="000000" w:themeColor="text1"/>
          <w:szCs w:val="20"/>
        </w:rPr>
      </w:pPr>
      <w:r>
        <w:rPr>
          <w:rFonts w:cs="Arial"/>
          <w:iCs/>
          <w:color w:val="000000" w:themeColor="text1"/>
          <w:szCs w:val="20"/>
        </w:rPr>
        <w:t>Secretári</w:t>
      </w:r>
      <w:r w:rsidR="006708A0">
        <w:rPr>
          <w:rFonts w:cs="Arial"/>
          <w:iCs/>
          <w:color w:val="000000" w:themeColor="text1"/>
          <w:szCs w:val="20"/>
        </w:rPr>
        <w:t>a</w:t>
      </w:r>
      <w:r>
        <w:rPr>
          <w:rFonts w:cs="Arial"/>
          <w:iCs/>
          <w:color w:val="000000" w:themeColor="text1"/>
          <w:szCs w:val="20"/>
        </w:rPr>
        <w:t xml:space="preserve"> Municipal de </w:t>
      </w:r>
      <w:r w:rsidR="00985533">
        <w:rPr>
          <w:rFonts w:cs="Arial"/>
          <w:iCs/>
          <w:color w:val="000000" w:themeColor="text1"/>
          <w:szCs w:val="20"/>
        </w:rPr>
        <w:t>Administração</w:t>
      </w:r>
    </w:p>
    <w:p w14:paraId="2B05C487" w14:textId="17514237" w:rsidR="00985533" w:rsidRDefault="00985533" w:rsidP="0090371C">
      <w:pPr>
        <w:ind w:left="360"/>
        <w:jc w:val="center"/>
        <w:rPr>
          <w:rFonts w:cs="Arial"/>
          <w:iCs/>
          <w:color w:val="000000" w:themeColor="text1"/>
          <w:szCs w:val="20"/>
        </w:rPr>
      </w:pPr>
    </w:p>
    <w:p w14:paraId="23660349" w14:textId="292DF892" w:rsidR="00985533" w:rsidRDefault="00985533" w:rsidP="0090371C">
      <w:pPr>
        <w:ind w:left="360"/>
        <w:jc w:val="center"/>
        <w:rPr>
          <w:rFonts w:cs="Arial"/>
          <w:iCs/>
          <w:color w:val="000000" w:themeColor="text1"/>
          <w:szCs w:val="20"/>
        </w:rPr>
      </w:pPr>
    </w:p>
    <w:p w14:paraId="63A5C7C9" w14:textId="69EE668C" w:rsidR="00985533" w:rsidRDefault="00985533" w:rsidP="0090371C">
      <w:pPr>
        <w:ind w:left="360"/>
        <w:jc w:val="center"/>
        <w:rPr>
          <w:rFonts w:cs="Arial"/>
          <w:iCs/>
          <w:color w:val="000000" w:themeColor="text1"/>
          <w:szCs w:val="20"/>
        </w:rPr>
      </w:pPr>
    </w:p>
    <w:p w14:paraId="79E104B6" w14:textId="487EC3FC" w:rsidR="00985533" w:rsidRDefault="00985533" w:rsidP="0090371C">
      <w:pPr>
        <w:ind w:left="360"/>
        <w:jc w:val="center"/>
        <w:rPr>
          <w:rFonts w:cs="Arial"/>
          <w:iCs/>
          <w:color w:val="000000" w:themeColor="text1"/>
          <w:szCs w:val="20"/>
        </w:rPr>
      </w:pPr>
    </w:p>
    <w:p w14:paraId="42317CC7" w14:textId="7F8CBD26" w:rsidR="00985533" w:rsidRDefault="00985533" w:rsidP="0090371C">
      <w:pPr>
        <w:ind w:left="360"/>
        <w:jc w:val="center"/>
        <w:rPr>
          <w:rFonts w:cs="Arial"/>
          <w:iCs/>
          <w:color w:val="000000" w:themeColor="text1"/>
          <w:szCs w:val="20"/>
        </w:rPr>
      </w:pPr>
    </w:p>
    <w:p w14:paraId="5541595C" w14:textId="470DF052" w:rsidR="00985533" w:rsidRDefault="00985533" w:rsidP="0090371C">
      <w:pPr>
        <w:ind w:left="360"/>
        <w:jc w:val="center"/>
        <w:rPr>
          <w:rFonts w:cs="Arial"/>
          <w:iCs/>
          <w:color w:val="000000" w:themeColor="text1"/>
          <w:szCs w:val="20"/>
        </w:rPr>
      </w:pPr>
    </w:p>
    <w:p w14:paraId="7CC941B8" w14:textId="4FEB1812" w:rsidR="00985533" w:rsidRDefault="00985533" w:rsidP="0090371C">
      <w:pPr>
        <w:ind w:left="360"/>
        <w:jc w:val="center"/>
        <w:rPr>
          <w:rFonts w:cs="Arial"/>
          <w:iCs/>
          <w:color w:val="000000" w:themeColor="text1"/>
          <w:szCs w:val="20"/>
        </w:rPr>
      </w:pPr>
    </w:p>
    <w:p w14:paraId="0907377E" w14:textId="74E8A527" w:rsidR="00985533" w:rsidRDefault="00985533" w:rsidP="0090371C">
      <w:pPr>
        <w:ind w:left="360"/>
        <w:jc w:val="center"/>
        <w:rPr>
          <w:rFonts w:cs="Arial"/>
          <w:iCs/>
          <w:color w:val="000000" w:themeColor="text1"/>
          <w:szCs w:val="20"/>
        </w:rPr>
      </w:pPr>
    </w:p>
    <w:p w14:paraId="1C14B4D8" w14:textId="616A76B1" w:rsidR="00985533" w:rsidRDefault="00985533" w:rsidP="0090371C">
      <w:pPr>
        <w:ind w:left="360"/>
        <w:jc w:val="center"/>
        <w:rPr>
          <w:rFonts w:cs="Arial"/>
          <w:iCs/>
          <w:color w:val="000000" w:themeColor="text1"/>
          <w:szCs w:val="20"/>
        </w:rPr>
      </w:pPr>
    </w:p>
    <w:p w14:paraId="4C58554B" w14:textId="77777777" w:rsidR="00985533" w:rsidRDefault="00985533" w:rsidP="0090371C">
      <w:pPr>
        <w:ind w:left="360"/>
        <w:jc w:val="center"/>
        <w:rPr>
          <w:rFonts w:cs="Arial"/>
          <w:iCs/>
          <w:color w:val="000000" w:themeColor="text1"/>
          <w:szCs w:val="20"/>
        </w:rPr>
      </w:pPr>
    </w:p>
    <w:p w14:paraId="507255F8" w14:textId="4D58DD5D" w:rsidR="00985533" w:rsidRDefault="00985533" w:rsidP="0090371C">
      <w:pPr>
        <w:ind w:left="360"/>
        <w:jc w:val="center"/>
        <w:rPr>
          <w:rFonts w:cs="Arial"/>
          <w:iCs/>
          <w:color w:val="000000" w:themeColor="text1"/>
          <w:szCs w:val="20"/>
        </w:rPr>
      </w:pPr>
    </w:p>
    <w:p w14:paraId="6531238E" w14:textId="77777777" w:rsidR="00985533" w:rsidRDefault="00985533" w:rsidP="0090371C">
      <w:pPr>
        <w:ind w:left="360"/>
        <w:jc w:val="center"/>
        <w:rPr>
          <w:rFonts w:cs="Arial"/>
          <w:iCs/>
          <w:color w:val="000000" w:themeColor="text1"/>
          <w:szCs w:val="20"/>
        </w:rPr>
      </w:pPr>
    </w:p>
    <w:p w14:paraId="27DA177A" w14:textId="53F5783B" w:rsidR="008C42AC" w:rsidRPr="00BF019B" w:rsidRDefault="008C42AC" w:rsidP="008C42AC">
      <w:pPr>
        <w:jc w:val="center"/>
        <w:rPr>
          <w:rFonts w:cs="Arial"/>
          <w:b/>
          <w:bCs/>
          <w:color w:val="000000" w:themeColor="text1"/>
          <w:szCs w:val="20"/>
        </w:rPr>
      </w:pPr>
      <w:r w:rsidRPr="00BF019B">
        <w:rPr>
          <w:rFonts w:cs="Arial"/>
          <w:b/>
          <w:bCs/>
          <w:color w:val="000000" w:themeColor="text1"/>
          <w:szCs w:val="20"/>
        </w:rPr>
        <w:lastRenderedPageBreak/>
        <w:t>REFEITURA MUNICIPAL DE ENGENHEIRO BELTRÃO</w:t>
      </w:r>
    </w:p>
    <w:p w14:paraId="74C3657B" w14:textId="77777777" w:rsidR="008C42AC" w:rsidRPr="00BF019B" w:rsidRDefault="008C42AC" w:rsidP="008C42AC">
      <w:pPr>
        <w:jc w:val="center"/>
        <w:rPr>
          <w:rFonts w:cs="Arial"/>
          <w:b/>
          <w:bCs/>
          <w:color w:val="FF0000"/>
          <w:szCs w:val="20"/>
        </w:rPr>
      </w:pPr>
    </w:p>
    <w:p w14:paraId="07190870" w14:textId="58D8C17B" w:rsidR="008C42AC" w:rsidRPr="002D18A1" w:rsidRDefault="008C42AC" w:rsidP="008C42AC">
      <w:pPr>
        <w:jc w:val="center"/>
        <w:rPr>
          <w:rFonts w:cs="Arial"/>
          <w:b/>
          <w:bCs/>
          <w:color w:val="000000" w:themeColor="text1"/>
          <w:szCs w:val="20"/>
        </w:rPr>
      </w:pPr>
      <w:r>
        <w:rPr>
          <w:rFonts w:cs="Arial"/>
          <w:b/>
          <w:bCs/>
          <w:color w:val="000000" w:themeColor="text1"/>
          <w:szCs w:val="20"/>
        </w:rPr>
        <w:t>DISPENSA DE LICITAÇÃO</w:t>
      </w:r>
      <w:r w:rsidRPr="002D18A1">
        <w:rPr>
          <w:rFonts w:cs="Arial"/>
          <w:b/>
          <w:bCs/>
          <w:color w:val="000000" w:themeColor="text1"/>
          <w:szCs w:val="20"/>
        </w:rPr>
        <w:t xml:space="preserve"> Nº </w:t>
      </w:r>
      <w:r w:rsidR="00985533">
        <w:rPr>
          <w:rFonts w:cs="Arial"/>
          <w:b/>
          <w:bCs/>
          <w:color w:val="000000" w:themeColor="text1"/>
          <w:szCs w:val="20"/>
        </w:rPr>
        <w:t>11/2024</w:t>
      </w:r>
    </w:p>
    <w:p w14:paraId="666561C3" w14:textId="74B7273C" w:rsidR="008C42AC" w:rsidRPr="002D18A1" w:rsidRDefault="008C42AC" w:rsidP="008C42AC">
      <w:pPr>
        <w:jc w:val="center"/>
        <w:rPr>
          <w:rFonts w:cs="Arial"/>
          <w:b/>
          <w:color w:val="000000" w:themeColor="text1"/>
          <w:szCs w:val="20"/>
        </w:rPr>
      </w:pPr>
      <w:r w:rsidRPr="002D18A1">
        <w:rPr>
          <w:rFonts w:cs="Arial"/>
          <w:bCs/>
          <w:color w:val="000000" w:themeColor="text1"/>
          <w:szCs w:val="20"/>
        </w:rPr>
        <w:t xml:space="preserve">(Processo Licitatório n° </w:t>
      </w:r>
      <w:r w:rsidR="00985533">
        <w:rPr>
          <w:rFonts w:cs="Arial"/>
          <w:bCs/>
          <w:color w:val="000000" w:themeColor="text1"/>
          <w:szCs w:val="20"/>
        </w:rPr>
        <w:t>26/2024</w:t>
      </w:r>
      <w:r w:rsidRPr="002D18A1">
        <w:rPr>
          <w:rFonts w:cs="Arial"/>
          <w:bCs/>
          <w:color w:val="000000" w:themeColor="text1"/>
          <w:szCs w:val="20"/>
        </w:rPr>
        <w:t>)</w:t>
      </w:r>
    </w:p>
    <w:p w14:paraId="3C4ABA2A" w14:textId="77777777" w:rsidR="008C42AC" w:rsidRPr="00B90599" w:rsidRDefault="008C42AC" w:rsidP="008C42AC">
      <w:pPr>
        <w:pStyle w:val="SemEspaamento"/>
        <w:jc w:val="center"/>
        <w:rPr>
          <w:rFonts w:ascii="Arial" w:hAnsi="Arial" w:cs="Arial"/>
          <w:b/>
          <w:sz w:val="20"/>
          <w:szCs w:val="24"/>
        </w:rPr>
      </w:pPr>
      <w:r w:rsidRPr="00B90599">
        <w:rPr>
          <w:rFonts w:ascii="Arial" w:hAnsi="Arial" w:cs="Arial"/>
          <w:b/>
          <w:sz w:val="20"/>
          <w:szCs w:val="24"/>
        </w:rPr>
        <w:t>ANEXO II – MODELO  DE PROPOSTA DE PREÇO/DECLARAÇÕES</w:t>
      </w:r>
    </w:p>
    <w:p w14:paraId="19D49F80" w14:textId="77777777" w:rsidR="008C42AC" w:rsidRPr="00B90599" w:rsidRDefault="008C42AC" w:rsidP="008C42AC">
      <w:pPr>
        <w:rPr>
          <w:rFonts w:cs="Arial"/>
        </w:rPr>
      </w:pPr>
    </w:p>
    <w:p w14:paraId="0CF79FF6" w14:textId="6EA01FC5" w:rsidR="008C42AC" w:rsidRPr="00B90599" w:rsidRDefault="008C42AC" w:rsidP="008C42AC">
      <w:pPr>
        <w:rPr>
          <w:rFonts w:cs="Arial"/>
          <w:color w:val="000000" w:themeColor="text1"/>
        </w:rPr>
      </w:pPr>
      <w:r w:rsidRPr="00B90599">
        <w:rPr>
          <w:rFonts w:cs="Arial"/>
          <w:color w:val="000000" w:themeColor="text1"/>
        </w:rPr>
        <w:t>RAZÃO SOCIAL: ____________________________________________________________</w:t>
      </w:r>
      <w:r>
        <w:rPr>
          <w:rFonts w:cs="Arial"/>
          <w:color w:val="000000" w:themeColor="text1"/>
        </w:rPr>
        <w:t>____________</w:t>
      </w:r>
      <w:r w:rsidRPr="00B90599">
        <w:rPr>
          <w:rFonts w:cs="Arial"/>
          <w:color w:val="000000" w:themeColor="text1"/>
        </w:rPr>
        <w:t>_</w:t>
      </w:r>
    </w:p>
    <w:p w14:paraId="12C04529" w14:textId="77F7C1A8" w:rsidR="008C42AC" w:rsidRPr="00B90599" w:rsidRDefault="008C42AC" w:rsidP="008C42AC">
      <w:pPr>
        <w:rPr>
          <w:rFonts w:cs="Arial"/>
          <w:color w:val="000000" w:themeColor="text1"/>
        </w:rPr>
      </w:pPr>
      <w:r w:rsidRPr="00B90599">
        <w:rPr>
          <w:rFonts w:cs="Arial"/>
          <w:color w:val="000000" w:themeColor="text1"/>
        </w:rPr>
        <w:t>ENDEREÇO:  ________________________________________________________________</w:t>
      </w:r>
      <w:r>
        <w:rPr>
          <w:rFonts w:cs="Arial"/>
          <w:color w:val="000000" w:themeColor="text1"/>
        </w:rPr>
        <w:t>___________</w:t>
      </w:r>
    </w:p>
    <w:p w14:paraId="7529F07C" w14:textId="77777777" w:rsidR="008C42AC" w:rsidRPr="00B90599" w:rsidRDefault="008C42AC" w:rsidP="008C42AC">
      <w:pPr>
        <w:rPr>
          <w:rFonts w:cs="Arial"/>
          <w:color w:val="000000" w:themeColor="text1"/>
        </w:rPr>
      </w:pPr>
      <w:r w:rsidRPr="00B90599">
        <w:rPr>
          <w:rFonts w:cs="Arial"/>
          <w:color w:val="000000" w:themeColor="text1"/>
        </w:rPr>
        <w:t>CNPJ/MF: _____________________________</w:t>
      </w:r>
    </w:p>
    <w:p w14:paraId="64FBC6E5" w14:textId="47FD0A00" w:rsidR="008C42AC" w:rsidRPr="00B90599" w:rsidRDefault="008C42AC" w:rsidP="008C42AC">
      <w:pPr>
        <w:rPr>
          <w:rFonts w:cs="Arial"/>
          <w:color w:val="000000" w:themeColor="text1"/>
        </w:rPr>
      </w:pPr>
      <w:r w:rsidRPr="00B90599">
        <w:rPr>
          <w:rFonts w:cs="Arial"/>
          <w:color w:val="000000" w:themeColor="text1"/>
        </w:rPr>
        <w:t>RESPONSÁVEL: _____________________________________________________________</w:t>
      </w:r>
      <w:r>
        <w:rPr>
          <w:rFonts w:cs="Arial"/>
          <w:color w:val="000000" w:themeColor="text1"/>
        </w:rPr>
        <w:t>___________</w:t>
      </w:r>
    </w:p>
    <w:p w14:paraId="2A0A3727" w14:textId="61CAC995" w:rsidR="008C42AC" w:rsidRPr="00B90599" w:rsidRDefault="008C42AC" w:rsidP="008C42AC">
      <w:pPr>
        <w:rPr>
          <w:rFonts w:cs="Arial"/>
          <w:color w:val="000000" w:themeColor="text1"/>
        </w:rPr>
      </w:pPr>
      <w:r w:rsidRPr="00B90599">
        <w:rPr>
          <w:rFonts w:cs="Arial"/>
          <w:color w:val="000000" w:themeColor="text1"/>
        </w:rPr>
        <w:t>RG: _______________________________ CPF/MF: _________________________________</w:t>
      </w:r>
      <w:r>
        <w:rPr>
          <w:rFonts w:cs="Arial"/>
          <w:color w:val="000000" w:themeColor="text1"/>
        </w:rPr>
        <w:t>___________</w:t>
      </w:r>
    </w:p>
    <w:p w14:paraId="64F2A596" w14:textId="778FA025" w:rsidR="008C42AC" w:rsidRPr="00B90599" w:rsidRDefault="008C42AC" w:rsidP="008C42AC">
      <w:pPr>
        <w:pStyle w:val="SemEspaamento"/>
        <w:rPr>
          <w:rFonts w:ascii="Arial" w:hAnsi="Arial" w:cs="Arial"/>
          <w:sz w:val="20"/>
          <w:szCs w:val="24"/>
        </w:rPr>
      </w:pPr>
      <w:r w:rsidRPr="00B90599">
        <w:rPr>
          <w:rFonts w:ascii="Arial" w:hAnsi="Arial" w:cs="Arial"/>
          <w:sz w:val="20"/>
          <w:szCs w:val="24"/>
        </w:rPr>
        <w:t>TELEFONE: _________________________ EMAIL: _________________________________</w:t>
      </w:r>
      <w:r>
        <w:rPr>
          <w:rFonts w:ascii="Arial" w:hAnsi="Arial" w:cs="Arial"/>
          <w:sz w:val="20"/>
          <w:szCs w:val="24"/>
        </w:rPr>
        <w:t>____________</w:t>
      </w:r>
    </w:p>
    <w:p w14:paraId="4BC76434" w14:textId="77777777" w:rsidR="008C42AC" w:rsidRPr="00B90599" w:rsidRDefault="008C42AC" w:rsidP="008C42AC">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42AC" w:rsidRPr="00B90599" w14:paraId="6F604476" w14:textId="77777777" w:rsidTr="008C42AC">
        <w:tc>
          <w:tcPr>
            <w:tcW w:w="681" w:type="dxa"/>
          </w:tcPr>
          <w:p w14:paraId="3B5BEA45" w14:textId="77777777" w:rsidR="008C42AC" w:rsidRPr="00B90599" w:rsidRDefault="008C42AC" w:rsidP="004A406C">
            <w:pPr>
              <w:pStyle w:val="SemEspaamento"/>
              <w:rPr>
                <w:rFonts w:ascii="Arial" w:hAnsi="Arial" w:cs="Arial"/>
                <w:szCs w:val="24"/>
              </w:rPr>
            </w:pPr>
          </w:p>
          <w:p w14:paraId="50372891" w14:textId="77777777" w:rsidR="008C42AC" w:rsidRPr="00B90599" w:rsidRDefault="008C42AC" w:rsidP="004A406C">
            <w:pPr>
              <w:pStyle w:val="SemEspaamento"/>
              <w:rPr>
                <w:rFonts w:ascii="Arial" w:hAnsi="Arial" w:cs="Arial"/>
                <w:szCs w:val="24"/>
              </w:rPr>
            </w:pPr>
            <w:r w:rsidRPr="00B90599">
              <w:rPr>
                <w:rFonts w:ascii="Arial" w:hAnsi="Arial" w:cs="Arial"/>
                <w:szCs w:val="24"/>
              </w:rPr>
              <w:t>Item</w:t>
            </w:r>
          </w:p>
        </w:tc>
        <w:tc>
          <w:tcPr>
            <w:tcW w:w="2156" w:type="dxa"/>
          </w:tcPr>
          <w:p w14:paraId="6F1C11CC" w14:textId="77777777" w:rsidR="008C42AC" w:rsidRPr="00B90599" w:rsidRDefault="008C42AC" w:rsidP="004A406C">
            <w:pPr>
              <w:pStyle w:val="SemEspaamento"/>
              <w:rPr>
                <w:rFonts w:ascii="Arial" w:hAnsi="Arial" w:cs="Arial"/>
                <w:szCs w:val="24"/>
              </w:rPr>
            </w:pPr>
          </w:p>
          <w:p w14:paraId="22E3B81F" w14:textId="77777777" w:rsidR="008C42AC" w:rsidRPr="00B90599" w:rsidRDefault="008C42AC" w:rsidP="004A406C">
            <w:pPr>
              <w:pStyle w:val="SemEspaamento"/>
              <w:rPr>
                <w:rFonts w:ascii="Arial" w:hAnsi="Arial" w:cs="Arial"/>
                <w:szCs w:val="24"/>
              </w:rPr>
            </w:pPr>
            <w:r w:rsidRPr="00B90599">
              <w:rPr>
                <w:rFonts w:ascii="Arial" w:hAnsi="Arial" w:cs="Arial"/>
                <w:szCs w:val="24"/>
              </w:rPr>
              <w:t>descrição</w:t>
            </w:r>
          </w:p>
        </w:tc>
        <w:tc>
          <w:tcPr>
            <w:tcW w:w="1413" w:type="dxa"/>
          </w:tcPr>
          <w:p w14:paraId="151B3E3A" w14:textId="77777777" w:rsidR="008C42AC" w:rsidRPr="00B90599" w:rsidRDefault="008C42AC" w:rsidP="004A406C">
            <w:pPr>
              <w:pStyle w:val="SemEspaamento"/>
              <w:rPr>
                <w:rFonts w:ascii="Arial" w:hAnsi="Arial" w:cs="Arial"/>
                <w:szCs w:val="24"/>
              </w:rPr>
            </w:pPr>
          </w:p>
          <w:p w14:paraId="512EFD0D" w14:textId="77777777" w:rsidR="008C42AC" w:rsidRPr="00B90599" w:rsidRDefault="008C42AC" w:rsidP="004A406C">
            <w:pPr>
              <w:pStyle w:val="SemEspaamento"/>
              <w:rPr>
                <w:rFonts w:ascii="Arial" w:hAnsi="Arial" w:cs="Arial"/>
                <w:szCs w:val="24"/>
              </w:rPr>
            </w:pPr>
            <w:r w:rsidRPr="00B90599">
              <w:rPr>
                <w:rFonts w:ascii="Arial" w:hAnsi="Arial" w:cs="Arial"/>
                <w:szCs w:val="24"/>
              </w:rPr>
              <w:t>Unid.</w:t>
            </w:r>
          </w:p>
        </w:tc>
        <w:tc>
          <w:tcPr>
            <w:tcW w:w="1418" w:type="dxa"/>
          </w:tcPr>
          <w:p w14:paraId="12AECE97" w14:textId="77777777" w:rsidR="008C42AC" w:rsidRPr="00B90599" w:rsidRDefault="008C42AC" w:rsidP="004A406C">
            <w:pPr>
              <w:pStyle w:val="SemEspaamento"/>
              <w:rPr>
                <w:rFonts w:ascii="Arial" w:hAnsi="Arial" w:cs="Arial"/>
                <w:szCs w:val="24"/>
              </w:rPr>
            </w:pPr>
          </w:p>
          <w:p w14:paraId="57383BCA" w14:textId="77777777" w:rsidR="008C42AC" w:rsidRPr="00B90599" w:rsidRDefault="008C42AC" w:rsidP="004A406C">
            <w:pPr>
              <w:pStyle w:val="SemEspaamento"/>
              <w:rPr>
                <w:rFonts w:ascii="Arial" w:hAnsi="Arial" w:cs="Arial"/>
                <w:szCs w:val="24"/>
              </w:rPr>
            </w:pPr>
            <w:r w:rsidRPr="00B90599">
              <w:rPr>
                <w:rFonts w:ascii="Arial" w:hAnsi="Arial" w:cs="Arial"/>
                <w:szCs w:val="24"/>
              </w:rPr>
              <w:t>Quant.</w:t>
            </w:r>
          </w:p>
        </w:tc>
        <w:tc>
          <w:tcPr>
            <w:tcW w:w="1413" w:type="dxa"/>
          </w:tcPr>
          <w:p w14:paraId="235A926B" w14:textId="77777777" w:rsidR="008C42AC" w:rsidRPr="00B90599" w:rsidRDefault="008C42AC" w:rsidP="004A406C">
            <w:pPr>
              <w:pStyle w:val="SemEspaamento"/>
              <w:rPr>
                <w:rFonts w:ascii="Arial" w:hAnsi="Arial" w:cs="Arial"/>
                <w:szCs w:val="24"/>
              </w:rPr>
            </w:pPr>
            <w:r w:rsidRPr="00B90599">
              <w:rPr>
                <w:rFonts w:ascii="Arial" w:hAnsi="Arial" w:cs="Arial"/>
                <w:szCs w:val="24"/>
              </w:rPr>
              <w:t>Valor</w:t>
            </w:r>
          </w:p>
          <w:p w14:paraId="64AFEB22" w14:textId="77777777" w:rsidR="008C42AC" w:rsidRPr="00B90599" w:rsidRDefault="008C42AC" w:rsidP="004A406C">
            <w:pPr>
              <w:pStyle w:val="SemEspaamento"/>
              <w:rPr>
                <w:rFonts w:ascii="Arial" w:hAnsi="Arial" w:cs="Arial"/>
                <w:szCs w:val="24"/>
              </w:rPr>
            </w:pPr>
            <w:r w:rsidRPr="00B90599">
              <w:rPr>
                <w:rFonts w:ascii="Arial" w:hAnsi="Arial" w:cs="Arial"/>
                <w:szCs w:val="24"/>
              </w:rPr>
              <w:t>Unit.</w:t>
            </w:r>
          </w:p>
          <w:p w14:paraId="4BDC7681" w14:textId="77777777" w:rsidR="008C42AC" w:rsidRPr="00B90599" w:rsidRDefault="008C42AC" w:rsidP="004A406C">
            <w:pPr>
              <w:pStyle w:val="SemEspaamento"/>
              <w:rPr>
                <w:rFonts w:ascii="Arial" w:hAnsi="Arial" w:cs="Arial"/>
                <w:szCs w:val="24"/>
              </w:rPr>
            </w:pPr>
          </w:p>
        </w:tc>
        <w:tc>
          <w:tcPr>
            <w:tcW w:w="2695" w:type="dxa"/>
          </w:tcPr>
          <w:p w14:paraId="63BB1611" w14:textId="77777777" w:rsidR="008C42AC" w:rsidRPr="00B90599" w:rsidRDefault="008C42AC" w:rsidP="004A406C">
            <w:pPr>
              <w:pStyle w:val="SemEspaamento"/>
              <w:rPr>
                <w:rFonts w:ascii="Arial" w:hAnsi="Arial" w:cs="Arial"/>
                <w:szCs w:val="24"/>
              </w:rPr>
            </w:pPr>
            <w:r w:rsidRPr="00B90599">
              <w:rPr>
                <w:rFonts w:ascii="Arial" w:hAnsi="Arial" w:cs="Arial"/>
                <w:szCs w:val="24"/>
              </w:rPr>
              <w:t>Valor</w:t>
            </w:r>
          </w:p>
          <w:p w14:paraId="1B4A76E6" w14:textId="77777777" w:rsidR="008C42AC" w:rsidRPr="00B90599" w:rsidRDefault="008C42AC" w:rsidP="004A406C">
            <w:pPr>
              <w:pStyle w:val="SemEspaamento"/>
              <w:rPr>
                <w:rFonts w:ascii="Arial" w:hAnsi="Arial" w:cs="Arial"/>
                <w:szCs w:val="24"/>
              </w:rPr>
            </w:pPr>
            <w:r w:rsidRPr="00B90599">
              <w:rPr>
                <w:rFonts w:ascii="Arial" w:hAnsi="Arial" w:cs="Arial"/>
                <w:szCs w:val="24"/>
              </w:rPr>
              <w:t>Total</w:t>
            </w:r>
          </w:p>
          <w:p w14:paraId="12C01E8A" w14:textId="77777777" w:rsidR="008C42AC" w:rsidRPr="00B90599" w:rsidRDefault="008C42AC" w:rsidP="004A406C">
            <w:pPr>
              <w:pStyle w:val="SemEspaamento"/>
              <w:rPr>
                <w:rFonts w:ascii="Arial" w:hAnsi="Arial" w:cs="Arial"/>
                <w:szCs w:val="24"/>
              </w:rPr>
            </w:pPr>
          </w:p>
        </w:tc>
      </w:tr>
      <w:tr w:rsidR="008C42AC" w:rsidRPr="00B90599" w14:paraId="2C5CD26F" w14:textId="77777777" w:rsidTr="008C42AC">
        <w:tc>
          <w:tcPr>
            <w:tcW w:w="681" w:type="dxa"/>
          </w:tcPr>
          <w:p w14:paraId="5B2F42C6" w14:textId="77777777" w:rsidR="008C42AC" w:rsidRPr="00B90599" w:rsidRDefault="008C42AC" w:rsidP="004A406C">
            <w:pPr>
              <w:pStyle w:val="SemEspaamento"/>
              <w:rPr>
                <w:rFonts w:ascii="Arial" w:hAnsi="Arial" w:cs="Arial"/>
                <w:szCs w:val="24"/>
              </w:rPr>
            </w:pPr>
            <w:r w:rsidRPr="00B90599">
              <w:rPr>
                <w:rFonts w:ascii="Arial" w:hAnsi="Arial" w:cs="Arial"/>
                <w:szCs w:val="24"/>
              </w:rPr>
              <w:t>01</w:t>
            </w:r>
          </w:p>
        </w:tc>
        <w:tc>
          <w:tcPr>
            <w:tcW w:w="2156" w:type="dxa"/>
          </w:tcPr>
          <w:p w14:paraId="3F2192F3" w14:textId="77777777" w:rsidR="008C42AC" w:rsidRPr="00B90599" w:rsidRDefault="008C42AC" w:rsidP="004A406C">
            <w:pPr>
              <w:pStyle w:val="SemEspaamento"/>
              <w:rPr>
                <w:rFonts w:ascii="Arial" w:hAnsi="Arial" w:cs="Arial"/>
                <w:szCs w:val="24"/>
              </w:rPr>
            </w:pPr>
          </w:p>
        </w:tc>
        <w:tc>
          <w:tcPr>
            <w:tcW w:w="1413" w:type="dxa"/>
          </w:tcPr>
          <w:p w14:paraId="060F5922" w14:textId="77777777" w:rsidR="008C42AC" w:rsidRPr="00B90599" w:rsidRDefault="008C42AC" w:rsidP="004A406C">
            <w:pPr>
              <w:pStyle w:val="SemEspaamento"/>
              <w:rPr>
                <w:rFonts w:ascii="Arial" w:hAnsi="Arial" w:cs="Arial"/>
                <w:szCs w:val="24"/>
              </w:rPr>
            </w:pPr>
          </w:p>
        </w:tc>
        <w:tc>
          <w:tcPr>
            <w:tcW w:w="1418" w:type="dxa"/>
          </w:tcPr>
          <w:p w14:paraId="15DB3390" w14:textId="77777777" w:rsidR="008C42AC" w:rsidRPr="00B90599" w:rsidRDefault="008C42AC" w:rsidP="004A406C">
            <w:pPr>
              <w:pStyle w:val="SemEspaamento"/>
              <w:rPr>
                <w:rFonts w:ascii="Arial" w:hAnsi="Arial" w:cs="Arial"/>
                <w:szCs w:val="24"/>
              </w:rPr>
            </w:pPr>
          </w:p>
        </w:tc>
        <w:tc>
          <w:tcPr>
            <w:tcW w:w="1413" w:type="dxa"/>
          </w:tcPr>
          <w:p w14:paraId="1555D65C" w14:textId="77777777" w:rsidR="008C42AC" w:rsidRPr="00B90599" w:rsidRDefault="008C42AC" w:rsidP="004A406C">
            <w:pPr>
              <w:pStyle w:val="SemEspaamento"/>
              <w:rPr>
                <w:rFonts w:ascii="Arial" w:hAnsi="Arial" w:cs="Arial"/>
                <w:szCs w:val="24"/>
              </w:rPr>
            </w:pPr>
          </w:p>
        </w:tc>
        <w:tc>
          <w:tcPr>
            <w:tcW w:w="2695" w:type="dxa"/>
          </w:tcPr>
          <w:p w14:paraId="190D3FFF" w14:textId="77777777" w:rsidR="008C42AC" w:rsidRPr="00B90599" w:rsidRDefault="008C42AC" w:rsidP="004A406C">
            <w:pPr>
              <w:pStyle w:val="SemEspaamento"/>
              <w:rPr>
                <w:rFonts w:ascii="Arial" w:hAnsi="Arial" w:cs="Arial"/>
                <w:szCs w:val="24"/>
              </w:rPr>
            </w:pPr>
          </w:p>
        </w:tc>
      </w:tr>
    </w:tbl>
    <w:p w14:paraId="0001BA07" w14:textId="77777777" w:rsidR="008C42AC" w:rsidRPr="00B90599" w:rsidRDefault="008C42AC" w:rsidP="008C42AC">
      <w:pPr>
        <w:pStyle w:val="SemEspaamento"/>
        <w:jc w:val="both"/>
        <w:rPr>
          <w:rFonts w:ascii="Arial" w:hAnsi="Arial" w:cs="Arial"/>
          <w:sz w:val="20"/>
          <w:szCs w:val="24"/>
        </w:rPr>
      </w:pPr>
    </w:p>
    <w:p w14:paraId="5D4A5FE1" w14:textId="77777777" w:rsidR="008C42AC" w:rsidRPr="00B90599" w:rsidRDefault="008C42AC" w:rsidP="008C42AC">
      <w:pPr>
        <w:pStyle w:val="SemEspaamento"/>
        <w:rPr>
          <w:rFonts w:ascii="Arial" w:hAnsi="Arial" w:cs="Arial"/>
          <w:sz w:val="20"/>
          <w:szCs w:val="24"/>
        </w:rPr>
      </w:pPr>
      <w:r w:rsidRPr="00B90599">
        <w:rPr>
          <w:rFonts w:ascii="Arial" w:hAnsi="Arial" w:cs="Arial"/>
          <w:sz w:val="20"/>
          <w:szCs w:val="24"/>
        </w:rPr>
        <w:t>VALOR  TOTAL: R</w:t>
      </w:r>
      <w:r w:rsidRPr="00B90599">
        <w:rPr>
          <w:rFonts w:ascii="Arial" w:hAnsi="Arial" w:cs="Arial"/>
          <w:color w:val="000000" w:themeColor="text1"/>
          <w:sz w:val="20"/>
          <w:szCs w:val="24"/>
        </w:rPr>
        <w:t>$  XXXXXXXXXXXXXXXXXXXXXXXXXX</w:t>
      </w:r>
    </w:p>
    <w:p w14:paraId="094D2391" w14:textId="77777777" w:rsidR="008C42AC" w:rsidRPr="00B90599" w:rsidRDefault="008C42AC" w:rsidP="008C42AC">
      <w:pPr>
        <w:pStyle w:val="SemEspaamento"/>
        <w:rPr>
          <w:rFonts w:ascii="Arial" w:hAnsi="Arial" w:cs="Arial"/>
          <w:sz w:val="20"/>
          <w:szCs w:val="24"/>
        </w:rPr>
      </w:pPr>
      <w:r w:rsidRPr="00B90599">
        <w:rPr>
          <w:rFonts w:ascii="Arial" w:hAnsi="Arial" w:cs="Arial"/>
          <w:sz w:val="20"/>
          <w:szCs w:val="24"/>
        </w:rPr>
        <w:t>PRAZO DE VALIDADE DA PROPOSTA: 60 (sessenta) dias</w:t>
      </w:r>
    </w:p>
    <w:p w14:paraId="6F5A376E" w14:textId="77777777" w:rsidR="008C42AC" w:rsidRPr="00B90599" w:rsidRDefault="008C42AC" w:rsidP="008C42AC">
      <w:pPr>
        <w:pStyle w:val="SemEspaamento"/>
        <w:rPr>
          <w:rFonts w:ascii="Arial" w:hAnsi="Arial" w:cs="Arial"/>
          <w:color w:val="000000" w:themeColor="text1"/>
          <w:sz w:val="20"/>
          <w:szCs w:val="24"/>
        </w:rPr>
      </w:pPr>
      <w:r w:rsidRPr="00B90599">
        <w:rPr>
          <w:rFonts w:ascii="Arial" w:hAnsi="Arial" w:cs="Arial"/>
          <w:color w:val="000000" w:themeColor="text1"/>
          <w:sz w:val="20"/>
          <w:szCs w:val="24"/>
        </w:rPr>
        <w:t>VIGÊNCIA:.XXXXXXXXX</w:t>
      </w:r>
    </w:p>
    <w:p w14:paraId="730D7B48" w14:textId="77777777" w:rsidR="008C42AC" w:rsidRPr="00B90599" w:rsidRDefault="008C42AC" w:rsidP="008C42AC">
      <w:pPr>
        <w:pStyle w:val="SemEspaamento"/>
        <w:rPr>
          <w:rFonts w:ascii="Arial" w:hAnsi="Arial" w:cs="Arial"/>
          <w:sz w:val="20"/>
          <w:szCs w:val="24"/>
        </w:rPr>
      </w:pPr>
    </w:p>
    <w:p w14:paraId="673F70F7" w14:textId="77777777" w:rsidR="008C42AC" w:rsidRPr="00B90599" w:rsidRDefault="008C42AC" w:rsidP="008C42AC">
      <w:pPr>
        <w:jc w:val="both"/>
        <w:rPr>
          <w:rFonts w:cs="Arial"/>
        </w:rPr>
      </w:pPr>
      <w:r w:rsidRPr="00B90599">
        <w:rPr>
          <w:rFonts w:cs="Arial"/>
        </w:rPr>
        <w:t xml:space="preserve">A proponente declara que: </w:t>
      </w:r>
    </w:p>
    <w:p w14:paraId="07DD9EA8" w14:textId="77777777" w:rsidR="008C42AC" w:rsidRPr="00B90599" w:rsidRDefault="008C42AC" w:rsidP="008C42AC">
      <w:pPr>
        <w:pStyle w:val="PargrafodaLista"/>
        <w:numPr>
          <w:ilvl w:val="0"/>
          <w:numId w:val="39"/>
        </w:numPr>
        <w:jc w:val="both"/>
        <w:rPr>
          <w:rFonts w:cs="Arial"/>
        </w:rPr>
      </w:pPr>
      <w:r w:rsidRPr="00B90599">
        <w:rPr>
          <w:rFonts w:cs="Arial"/>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1C4E39"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rPr>
        <w:t>Nos valores propostos estarão inclusos todos os custos operacionais, encargos previdenciários, trabalhistas, tributários, comerciais e quaisquer outros que incidam direta ou indiretamente na prestação dos serviços;</w:t>
      </w:r>
    </w:p>
    <w:p w14:paraId="44F1CD94"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color w:val="000000" w:themeColor="text1"/>
        </w:rPr>
        <w:t xml:space="preserve">Inexistem fatos impeditivos para sua habilitação no certame, ciente da obrigatoriedade de declarar ocorrências posteriores; </w:t>
      </w:r>
    </w:p>
    <w:p w14:paraId="0B687DB0"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color w:val="000000" w:themeColor="text1"/>
        </w:rPr>
        <w:t>C</w:t>
      </w:r>
      <w:r w:rsidRPr="00B90599">
        <w:rPr>
          <w:rFonts w:cs="Arial"/>
          <w:color w:val="000000"/>
        </w:rPr>
        <w:t>umpre</w:t>
      </w:r>
      <w:r w:rsidRPr="00B90599">
        <w:rPr>
          <w:rFonts w:cs="Arial"/>
          <w:color w:val="000000" w:themeColor="text1"/>
        </w:rPr>
        <w:t xml:space="preserve"> os requisitos estabelecidos no artigo 3° da Lei Complementar nº 123, de 2006, estando apto a usufruir do tratamento favorecido estabelecido em seus arts. 42 a 49. </w:t>
      </w:r>
    </w:p>
    <w:p w14:paraId="42AA7106"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color w:val="000000" w:themeColor="text1"/>
        </w:rPr>
        <w:t xml:space="preserve">Está ciente e concorda com as condições contidas no Aviso de Contratação Direta e seus anexos; </w:t>
      </w:r>
    </w:p>
    <w:p w14:paraId="1FBED3D7"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color w:val="000000" w:themeColor="text1"/>
        </w:rPr>
        <w:t xml:space="preserve">Assume a responsabilidade pelas transações que forem efetuadas no sistema, assumindo como firmes e verdadeiras; </w:t>
      </w:r>
    </w:p>
    <w:p w14:paraId="76D19EB7"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color w:val="000000" w:themeColor="text1"/>
        </w:rPr>
        <w:t xml:space="preserve">Cumpre as exigências de reserva de cargos para pessoa com deficiência e para reabilitado da Previdência Social, de que trata o art. 93 da Lei nº 8.213/91. </w:t>
      </w:r>
    </w:p>
    <w:p w14:paraId="62C2DAD9" w14:textId="77777777" w:rsidR="008C42AC" w:rsidRPr="00B90599" w:rsidRDefault="008C42AC" w:rsidP="008C42AC">
      <w:pPr>
        <w:pStyle w:val="PargrafodaLista"/>
        <w:numPr>
          <w:ilvl w:val="0"/>
          <w:numId w:val="39"/>
        </w:numPr>
        <w:jc w:val="both"/>
        <w:rPr>
          <w:rFonts w:cs="Arial"/>
          <w:color w:val="000000" w:themeColor="text1"/>
        </w:rPr>
      </w:pPr>
      <w:r w:rsidRPr="00B90599">
        <w:rPr>
          <w:rFonts w:cs="Arial"/>
          <w:color w:val="000000" w:themeColor="text1"/>
        </w:rPr>
        <w:t>Não emprega menor de 18 anos em trabalho noturno, perigoso ou insalubre e não emprega menor de 16 anos, salvo menor, a partir de 14 anos, na condição de aprendiz, nos termos do artigo 7°, XXXIII, da Constituição;</w:t>
      </w:r>
    </w:p>
    <w:p w14:paraId="6852A726" w14:textId="77777777" w:rsidR="008C42AC" w:rsidRPr="00B90599" w:rsidRDefault="008C42AC" w:rsidP="008C42AC">
      <w:pPr>
        <w:jc w:val="both"/>
        <w:rPr>
          <w:rFonts w:cs="Arial"/>
        </w:rPr>
      </w:pPr>
    </w:p>
    <w:p w14:paraId="45E3415C" w14:textId="77777777" w:rsidR="008C42AC" w:rsidRPr="00B90599" w:rsidRDefault="008C42AC" w:rsidP="008C42AC">
      <w:pPr>
        <w:pStyle w:val="SemEspaamento"/>
        <w:jc w:val="center"/>
        <w:rPr>
          <w:rFonts w:ascii="Arial" w:hAnsi="Arial" w:cs="Arial"/>
          <w:sz w:val="20"/>
          <w:szCs w:val="24"/>
        </w:rPr>
      </w:pPr>
      <w:r w:rsidRPr="00B90599">
        <w:rPr>
          <w:rFonts w:ascii="Arial" w:hAnsi="Arial" w:cs="Arial"/>
          <w:sz w:val="20"/>
          <w:szCs w:val="24"/>
        </w:rPr>
        <w:t>Local,   ___ de  _____________ de 2024</w:t>
      </w:r>
    </w:p>
    <w:p w14:paraId="3A4F371F" w14:textId="77777777" w:rsidR="008C42AC" w:rsidRPr="00B90599" w:rsidRDefault="008C42AC" w:rsidP="008C42AC">
      <w:pPr>
        <w:pStyle w:val="SemEspaamento"/>
        <w:jc w:val="center"/>
        <w:rPr>
          <w:rFonts w:ascii="Arial" w:hAnsi="Arial" w:cs="Arial"/>
          <w:sz w:val="20"/>
          <w:szCs w:val="24"/>
        </w:rPr>
      </w:pPr>
    </w:p>
    <w:p w14:paraId="0C026BCB" w14:textId="77777777" w:rsidR="008C42AC" w:rsidRPr="00B90599" w:rsidRDefault="008C42AC" w:rsidP="008C42AC">
      <w:pPr>
        <w:pStyle w:val="SemEspaamento"/>
        <w:jc w:val="center"/>
        <w:rPr>
          <w:rFonts w:ascii="Arial" w:hAnsi="Arial" w:cs="Arial"/>
          <w:bCs/>
          <w:sz w:val="20"/>
          <w:szCs w:val="24"/>
        </w:rPr>
      </w:pPr>
    </w:p>
    <w:p w14:paraId="53EE01D1" w14:textId="77777777" w:rsidR="008C42AC" w:rsidRPr="00B90599" w:rsidRDefault="008C42AC" w:rsidP="008C42AC">
      <w:pPr>
        <w:pStyle w:val="SemEspaamento"/>
        <w:jc w:val="center"/>
        <w:rPr>
          <w:rFonts w:ascii="Arial" w:hAnsi="Arial" w:cs="Arial"/>
          <w:bCs/>
          <w:sz w:val="20"/>
          <w:szCs w:val="24"/>
        </w:rPr>
      </w:pPr>
    </w:p>
    <w:p w14:paraId="3BB9C486" w14:textId="5AEBF759" w:rsidR="008C42AC" w:rsidRPr="00B90599" w:rsidRDefault="008C42AC" w:rsidP="008C42AC">
      <w:pPr>
        <w:jc w:val="center"/>
      </w:pPr>
      <w:r w:rsidRPr="00B90599">
        <w:rPr>
          <w:rFonts w:cs="Arial"/>
          <w:bCs/>
        </w:rPr>
        <w:t>IDENTIFICAÇÃO PROPONENTE/ASSINATURA</w:t>
      </w:r>
    </w:p>
    <w:p w14:paraId="01127622" w14:textId="77777777" w:rsidR="008C42AC" w:rsidRPr="00107313" w:rsidRDefault="008C42AC" w:rsidP="0090371C">
      <w:pPr>
        <w:ind w:left="360"/>
        <w:jc w:val="center"/>
        <w:rPr>
          <w:rFonts w:cs="Arial"/>
          <w:iCs/>
          <w:color w:val="000000" w:themeColor="text1"/>
          <w:szCs w:val="20"/>
        </w:rPr>
      </w:pPr>
    </w:p>
    <w:sectPr w:rsidR="008C42AC" w:rsidRPr="00107313" w:rsidSect="00154E9D">
      <w:headerReference w:type="default" r:id="rId21"/>
      <w:footerReference w:type="default" r:id="rId22"/>
      <w:headerReference w:type="first" r:id="rId23"/>
      <w:pgSz w:w="11906" w:h="16838"/>
      <w:pgMar w:top="1440" w:right="1077" w:bottom="2041" w:left="1077"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Autor" w:initials="A">
    <w:p w14:paraId="23A3077B" w14:textId="77777777" w:rsidR="001E67D9" w:rsidRDefault="001E67D9" w:rsidP="00AE6A45">
      <w:pPr>
        <w:pStyle w:val="Textodecomentrio"/>
      </w:pPr>
      <w:r>
        <w:rPr>
          <w:rStyle w:val="Refdecomentrio"/>
        </w:rPr>
        <w:annotationRef/>
      </w:r>
      <w:r>
        <w:rPr>
          <w:b/>
          <w:bCs/>
        </w:rPr>
        <w:t>Nota</w:t>
      </w:r>
      <w:r>
        <w:rPr>
          <w:color w:val="000000"/>
        </w:rPr>
        <w:t xml:space="preserve"> </w:t>
      </w:r>
      <w:r>
        <w:rPr>
          <w:b/>
          <w:bCs/>
        </w:rPr>
        <w:t>explicativa</w:t>
      </w:r>
      <w:r>
        <w:rPr>
          <w:color w:val="000000"/>
        </w:rPr>
        <w:t>: Nesse momento, deve haver a checagem da manutenção de todas as condições de habilitação, não se limitando apenas à consulta ao SICAF.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A3077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A3077B" w16cid:durableId="2640AA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6F137" w14:textId="77777777" w:rsidR="00011C94" w:rsidRDefault="00011C94" w:rsidP="00805244">
      <w:r>
        <w:separator/>
      </w:r>
    </w:p>
  </w:endnote>
  <w:endnote w:type="continuationSeparator" w:id="0">
    <w:p w14:paraId="05A4D69C" w14:textId="77777777" w:rsidR="00011C94" w:rsidRDefault="00011C94" w:rsidP="00805244">
      <w:r>
        <w:continuationSeparator/>
      </w:r>
    </w:p>
  </w:endnote>
  <w:endnote w:type="continuationNotice" w:id="1">
    <w:p w14:paraId="1CC94AE4" w14:textId="77777777" w:rsidR="00011C94" w:rsidRDefault="00011C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awline">
    <w:altName w:val="Courier New"/>
    <w:charset w:val="00"/>
    <w:family w:val="auto"/>
    <w:pitch w:val="variable"/>
    <w:sig w:usb0="00000001" w:usb1="00000003" w:usb2="00000000" w:usb3="00000000" w:csb0="00000197"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5776F" w14:textId="283D8AD2" w:rsidR="00FD0580" w:rsidRDefault="00FD0580">
    <w:pPr>
      <w:pStyle w:val="Rodap"/>
    </w:pPr>
    <w:r>
      <w:rPr>
        <w:noProof/>
      </w:rPr>
      <mc:AlternateContent>
        <mc:Choice Requires="wps">
          <w:drawing>
            <wp:anchor distT="45720" distB="45720" distL="114300" distR="114300" simplePos="0" relativeHeight="251666432" behindDoc="0" locked="0" layoutInCell="1" allowOverlap="1" wp14:anchorId="2B7A4842" wp14:editId="5C0374A7">
              <wp:simplePos x="0" y="0"/>
              <wp:positionH relativeFrom="margin">
                <wp:align>right</wp:align>
              </wp:positionH>
              <wp:positionV relativeFrom="paragraph">
                <wp:posOffset>228600</wp:posOffset>
              </wp:positionV>
              <wp:extent cx="1447800" cy="1404620"/>
              <wp:effectExtent l="0" t="0" r="0" b="571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noFill/>
                      <a:ln w="9525">
                        <a:noFill/>
                        <a:miter lim="800000"/>
                        <a:headEnd/>
                        <a:tailEnd/>
                      </a:ln>
                    </wps:spPr>
                    <wps:txbx>
                      <w:txbxContent>
                        <w:p w14:paraId="724FCD6E" w14:textId="5E869275" w:rsidR="00FD0580" w:rsidRPr="00FD0580" w:rsidRDefault="00FD0580" w:rsidP="00FD0580">
                          <w:pPr>
                            <w:tabs>
                              <w:tab w:val="center" w:pos="4550"/>
                              <w:tab w:val="left" w:pos="5818"/>
                            </w:tabs>
                            <w:ind w:right="260"/>
                          </w:pPr>
                          <w:r w:rsidRPr="00FD0580">
                            <w:rPr>
                              <w:spacing w:val="60"/>
                              <w:sz w:val="22"/>
                              <w:szCs w:val="22"/>
                            </w:rPr>
                            <w:t>Página</w:t>
                          </w:r>
                          <w:r w:rsidRPr="00FD0580">
                            <w:rPr>
                              <w:sz w:val="22"/>
                              <w:szCs w:val="22"/>
                            </w:rPr>
                            <w:t xml:space="preserve"> </w:t>
                          </w:r>
                          <w:r w:rsidRPr="00FD0580">
                            <w:rPr>
                              <w:sz w:val="22"/>
                              <w:szCs w:val="22"/>
                            </w:rPr>
                            <w:fldChar w:fldCharType="begin"/>
                          </w:r>
                          <w:r w:rsidRPr="00FD0580">
                            <w:rPr>
                              <w:sz w:val="22"/>
                              <w:szCs w:val="22"/>
                            </w:rPr>
                            <w:instrText>PAGE   \* MERGEFORMAT</w:instrText>
                          </w:r>
                          <w:r w:rsidRPr="00FD0580">
                            <w:rPr>
                              <w:sz w:val="22"/>
                              <w:szCs w:val="22"/>
                            </w:rPr>
                            <w:fldChar w:fldCharType="separate"/>
                          </w:r>
                          <w:r w:rsidRPr="00FD0580">
                            <w:rPr>
                              <w:sz w:val="22"/>
                              <w:szCs w:val="22"/>
                            </w:rPr>
                            <w:t>1</w:t>
                          </w:r>
                          <w:r w:rsidRPr="00FD0580">
                            <w:rPr>
                              <w:sz w:val="22"/>
                              <w:szCs w:val="22"/>
                            </w:rPr>
                            <w:fldChar w:fldCharType="end"/>
                          </w:r>
                          <w:r w:rsidRPr="00FD0580">
                            <w:rPr>
                              <w:sz w:val="22"/>
                              <w:szCs w:val="22"/>
                            </w:rPr>
                            <w:t xml:space="preserve"> | </w:t>
                          </w:r>
                          <w:r w:rsidRPr="00FD0580">
                            <w:rPr>
                              <w:sz w:val="22"/>
                              <w:szCs w:val="22"/>
                            </w:rPr>
                            <w:fldChar w:fldCharType="begin"/>
                          </w:r>
                          <w:r w:rsidRPr="00FD0580">
                            <w:rPr>
                              <w:sz w:val="22"/>
                              <w:szCs w:val="22"/>
                            </w:rPr>
                            <w:instrText>NUMPAGES  \* Arabic  \* MERGEFORMAT</w:instrText>
                          </w:r>
                          <w:r w:rsidRPr="00FD0580">
                            <w:rPr>
                              <w:sz w:val="22"/>
                              <w:szCs w:val="22"/>
                            </w:rPr>
                            <w:fldChar w:fldCharType="separate"/>
                          </w:r>
                          <w:r w:rsidRPr="00FD0580">
                            <w:rPr>
                              <w:sz w:val="22"/>
                              <w:szCs w:val="22"/>
                            </w:rPr>
                            <w:t>25</w:t>
                          </w:r>
                          <w:r w:rsidRPr="00FD0580">
                            <w:rPr>
                              <w:sz w:val="22"/>
                              <w:szCs w:val="2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7A4842" id="_x0000_t202" coordsize="21600,21600" o:spt="202" path="m,l,21600r21600,l21600,xe">
              <v:stroke joinstyle="miter"/>
              <v:path gradientshapeok="t" o:connecttype="rect"/>
            </v:shapetype>
            <v:shape id="Caixa de Texto 2" o:spid="_x0000_s1026" type="#_x0000_t202" style="position:absolute;margin-left:62.8pt;margin-top:18pt;width:114pt;height:110.6pt;z-index:2516664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" filled="f" stroked="f">
              <v:textbox style="mso-fit-shape-to-text:t">
                <w:txbxContent>
                  <w:p w14:paraId="724FCD6E" w14:textId="5E869275" w:rsidR="00FD0580" w:rsidRPr="00FD0580" w:rsidRDefault="00FD0580" w:rsidP="00FD0580">
                    <w:pPr>
                      <w:tabs>
                        <w:tab w:val="center" w:pos="4550"/>
                        <w:tab w:val="left" w:pos="5818"/>
                      </w:tabs>
                      <w:ind w:right="260"/>
                    </w:pPr>
                    <w:r w:rsidRPr="00FD0580">
                      <w:rPr>
                        <w:spacing w:val="60"/>
                        <w:sz w:val="22"/>
                        <w:szCs w:val="22"/>
                      </w:rPr>
                      <w:t>Página</w:t>
                    </w:r>
                    <w:r w:rsidRPr="00FD0580">
                      <w:rPr>
                        <w:sz w:val="22"/>
                        <w:szCs w:val="22"/>
                      </w:rPr>
                      <w:t xml:space="preserve"> </w:t>
                    </w:r>
                    <w:r w:rsidRPr="00FD0580">
                      <w:rPr>
                        <w:sz w:val="22"/>
                        <w:szCs w:val="22"/>
                      </w:rPr>
                      <w:fldChar w:fldCharType="begin"/>
                    </w:r>
                    <w:r w:rsidRPr="00FD0580">
                      <w:rPr>
                        <w:sz w:val="22"/>
                        <w:szCs w:val="22"/>
                      </w:rPr>
                      <w:instrText>PAGE   \* MERGEFORMAT</w:instrText>
                    </w:r>
                    <w:r w:rsidRPr="00FD0580">
                      <w:rPr>
                        <w:sz w:val="22"/>
                        <w:szCs w:val="22"/>
                      </w:rPr>
                      <w:fldChar w:fldCharType="separate"/>
                    </w:r>
                    <w:r w:rsidRPr="00FD0580">
                      <w:rPr>
                        <w:sz w:val="22"/>
                        <w:szCs w:val="22"/>
                      </w:rPr>
                      <w:t>1</w:t>
                    </w:r>
                    <w:r w:rsidRPr="00FD0580">
                      <w:rPr>
                        <w:sz w:val="22"/>
                        <w:szCs w:val="22"/>
                      </w:rPr>
                      <w:fldChar w:fldCharType="end"/>
                    </w:r>
                    <w:r w:rsidRPr="00FD0580">
                      <w:rPr>
                        <w:sz w:val="22"/>
                        <w:szCs w:val="22"/>
                      </w:rPr>
                      <w:t xml:space="preserve"> | </w:t>
                    </w:r>
                    <w:r w:rsidRPr="00FD0580">
                      <w:rPr>
                        <w:sz w:val="22"/>
                        <w:szCs w:val="22"/>
                      </w:rPr>
                      <w:fldChar w:fldCharType="begin"/>
                    </w:r>
                    <w:r w:rsidRPr="00FD0580">
                      <w:rPr>
                        <w:sz w:val="22"/>
                        <w:szCs w:val="22"/>
                      </w:rPr>
                      <w:instrText>NUMPAGES  \* Arabic  \* MERGEFORMAT</w:instrText>
                    </w:r>
                    <w:r w:rsidRPr="00FD0580">
                      <w:rPr>
                        <w:sz w:val="22"/>
                        <w:szCs w:val="22"/>
                      </w:rPr>
                      <w:fldChar w:fldCharType="separate"/>
                    </w:r>
                    <w:r w:rsidRPr="00FD0580">
                      <w:rPr>
                        <w:sz w:val="22"/>
                        <w:szCs w:val="22"/>
                      </w:rPr>
                      <w:t>25</w:t>
                    </w:r>
                    <w:r w:rsidRPr="00FD0580">
                      <w:rPr>
                        <w:sz w:val="22"/>
                        <w:szCs w:val="22"/>
                      </w:rPr>
                      <w:fldChar w:fldCharType="end"/>
                    </w:r>
                  </w:p>
                </w:txbxContent>
              </v:textbox>
              <w10:wrap type="square" anchorx="margin"/>
            </v:shape>
          </w:pict>
        </mc:Fallback>
      </mc:AlternateContent>
    </w:r>
    <w:r w:rsidRPr="00240D13">
      <w:rPr>
        <w:noProof/>
      </w:rPr>
      <w:drawing>
        <wp:anchor distT="0" distB="0" distL="114300" distR="114300" simplePos="0" relativeHeight="251664384" behindDoc="0" locked="0" layoutInCell="1" allowOverlap="0" wp14:anchorId="78C6A36B" wp14:editId="747EDBB2">
          <wp:simplePos x="0" y="0"/>
          <wp:positionH relativeFrom="page">
            <wp:posOffset>-12065</wp:posOffset>
          </wp:positionH>
          <wp:positionV relativeFrom="page">
            <wp:posOffset>9281160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67254" w14:textId="77777777" w:rsidR="00011C94" w:rsidRDefault="00011C94" w:rsidP="00805244">
      <w:r>
        <w:separator/>
      </w:r>
    </w:p>
  </w:footnote>
  <w:footnote w:type="continuationSeparator" w:id="0">
    <w:p w14:paraId="7E534D86" w14:textId="77777777" w:rsidR="00011C94" w:rsidRDefault="00011C94" w:rsidP="00805244">
      <w:r>
        <w:continuationSeparator/>
      </w:r>
    </w:p>
  </w:footnote>
  <w:footnote w:type="continuationNotice" w:id="1">
    <w:p w14:paraId="02A79AA0" w14:textId="77777777" w:rsidR="00011C94" w:rsidRDefault="00011C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E143B" w14:textId="4D9BE0A4" w:rsidR="002B3076" w:rsidRDefault="00FD0580" w:rsidP="00185FBA">
    <w:pPr>
      <w:pStyle w:val="Cabealho"/>
      <w:jc w:val="right"/>
    </w:pPr>
    <w:r w:rsidRPr="00240D13">
      <w:rPr>
        <w:noProof/>
      </w:rPr>
      <w:drawing>
        <wp:anchor distT="0" distB="0" distL="114300" distR="114300" simplePos="0" relativeHeight="251662336" behindDoc="0" locked="0" layoutInCell="1" allowOverlap="1" wp14:anchorId="1FEC448E" wp14:editId="22D12762">
          <wp:simplePos x="0" y="0"/>
          <wp:positionH relativeFrom="page">
            <wp:posOffset>16510</wp:posOffset>
          </wp:positionH>
          <wp:positionV relativeFrom="paragraph">
            <wp:posOffset>-448310</wp:posOffset>
          </wp:positionV>
          <wp:extent cx="7534275" cy="1875155"/>
          <wp:effectExtent l="0" t="0" r="9525" b="0"/>
          <wp:wrapTopAndBottom/>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51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D3088" w14:textId="5E120184" w:rsidR="005E0251" w:rsidRDefault="004F4FDB">
    <w:pPr>
      <w:pStyle w:val="Cabealho"/>
    </w:pPr>
    <w:r w:rsidRPr="00240D13">
      <w:rPr>
        <w:noProof/>
      </w:rPr>
      <w:drawing>
        <wp:anchor distT="0" distB="0" distL="114300" distR="114300" simplePos="0" relativeHeight="251660288" behindDoc="0" locked="0" layoutInCell="1" allowOverlap="1" wp14:anchorId="45BAB231" wp14:editId="43FE8C20">
          <wp:simplePos x="0" y="0"/>
          <wp:positionH relativeFrom="page">
            <wp:align>right</wp:align>
          </wp:positionH>
          <wp:positionV relativeFrom="paragraph">
            <wp:posOffset>-449580</wp:posOffset>
          </wp:positionV>
          <wp:extent cx="7534800" cy="1875600"/>
          <wp:effectExtent l="0" t="0" r="0" b="0"/>
          <wp:wrapTopAndBottom/>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800" cy="1875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3EE4D99"/>
    <w:multiLevelType w:val="multilevel"/>
    <w:tmpl w:val="3E4C687C"/>
    <w:lvl w:ilvl="0">
      <w:start w:val="3"/>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i w:val="0"/>
        <w:iCs w:val="0"/>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1D5C100D"/>
    <w:multiLevelType w:val="multilevel"/>
    <w:tmpl w:val="5FD041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A5D1051"/>
    <w:multiLevelType w:val="multilevel"/>
    <w:tmpl w:val="1C94A0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7" w15:restartNumberingAfterBreak="0">
    <w:nsid w:val="71B74F9A"/>
    <w:multiLevelType w:val="multilevel"/>
    <w:tmpl w:val="5FD041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49B22BF"/>
    <w:multiLevelType w:val="multilevel"/>
    <w:tmpl w:val="5284EAB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56444A"/>
    <w:multiLevelType w:val="multilevel"/>
    <w:tmpl w:val="FBFEF6AE"/>
    <w:lvl w:ilvl="0">
      <w:start w:val="9"/>
      <w:numFmt w:val="decimal"/>
      <w:lvlText w:val="%1"/>
      <w:lvlJc w:val="left"/>
      <w:pPr>
        <w:ind w:left="360" w:hanging="360"/>
      </w:pPr>
      <w:rPr>
        <w:rFonts w:hint="default"/>
        <w:i w:val="0"/>
        <w:color w:val="auto"/>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i w:val="0"/>
        <w:color w:val="auto"/>
      </w:rPr>
    </w:lvl>
    <w:lvl w:ilvl="3">
      <w:start w:val="1"/>
      <w:numFmt w:val="decimal"/>
      <w:lvlText w:val="%1.%2.%3.%4"/>
      <w:lvlJc w:val="left"/>
      <w:pPr>
        <w:ind w:left="1800" w:hanging="720"/>
      </w:pPr>
      <w:rPr>
        <w:rFonts w:hint="default"/>
        <w:i w:val="0"/>
        <w:color w:val="auto"/>
      </w:rPr>
    </w:lvl>
    <w:lvl w:ilvl="4">
      <w:start w:val="1"/>
      <w:numFmt w:val="decimal"/>
      <w:lvlText w:val="%1.%2.%3.%4.%5"/>
      <w:lvlJc w:val="left"/>
      <w:pPr>
        <w:ind w:left="2520" w:hanging="1080"/>
      </w:pPr>
      <w:rPr>
        <w:rFonts w:hint="default"/>
        <w:i w:val="0"/>
        <w:color w:val="auto"/>
      </w:rPr>
    </w:lvl>
    <w:lvl w:ilvl="5">
      <w:start w:val="1"/>
      <w:numFmt w:val="decimal"/>
      <w:lvlText w:val="%1.%2.%3.%4.%5.%6"/>
      <w:lvlJc w:val="left"/>
      <w:pPr>
        <w:ind w:left="2880" w:hanging="1080"/>
      </w:pPr>
      <w:rPr>
        <w:rFonts w:hint="default"/>
        <w:i w:val="0"/>
        <w:color w:val="auto"/>
      </w:rPr>
    </w:lvl>
    <w:lvl w:ilvl="6">
      <w:start w:val="1"/>
      <w:numFmt w:val="decimal"/>
      <w:lvlText w:val="%1.%2.%3.%4.%5.%6.%7"/>
      <w:lvlJc w:val="left"/>
      <w:pPr>
        <w:ind w:left="3600" w:hanging="1440"/>
      </w:pPr>
      <w:rPr>
        <w:rFonts w:hint="default"/>
        <w:i w:val="0"/>
        <w:color w:val="auto"/>
      </w:rPr>
    </w:lvl>
    <w:lvl w:ilvl="7">
      <w:start w:val="1"/>
      <w:numFmt w:val="decimal"/>
      <w:lvlText w:val="%1.%2.%3.%4.%5.%6.%7.%8"/>
      <w:lvlJc w:val="left"/>
      <w:pPr>
        <w:ind w:left="3960" w:hanging="1440"/>
      </w:pPr>
      <w:rPr>
        <w:rFonts w:hint="default"/>
        <w:i w:val="0"/>
        <w:color w:val="auto"/>
      </w:rPr>
    </w:lvl>
    <w:lvl w:ilvl="8">
      <w:start w:val="1"/>
      <w:numFmt w:val="decimal"/>
      <w:lvlText w:val="%1.%2.%3.%4.%5.%6.%7.%8.%9"/>
      <w:lvlJc w:val="left"/>
      <w:pPr>
        <w:ind w:left="4680" w:hanging="1800"/>
      </w:pPr>
      <w:rPr>
        <w:rFonts w:hint="default"/>
        <w:i w:val="0"/>
        <w:color w:val="auto"/>
      </w:rPr>
    </w:lvl>
  </w:abstractNum>
  <w:abstractNum w:abstractNumId="20"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15"/>
  </w:num>
  <w:num w:numId="4">
    <w:abstractNumId w:val="5"/>
  </w:num>
  <w:num w:numId="5">
    <w:abstractNumId w:val="2"/>
  </w:num>
  <w:num w:numId="6">
    <w:abstractNumId w:val="0"/>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3"/>
  </w:num>
  <w:num w:numId="14">
    <w:abstractNumId w:val="4"/>
  </w:num>
  <w:num w:numId="15">
    <w:abstractNumId w:val="10"/>
  </w:num>
  <w:num w:numId="16">
    <w:abstractNumId w:val="14"/>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6"/>
  </w:num>
  <w:num w:numId="22">
    <w:abstractNumId w:val="11"/>
  </w:num>
  <w:num w:numId="23">
    <w:abstractNumId w:val="20"/>
  </w:num>
  <w:num w:numId="24">
    <w:abstractNumId w:val="8"/>
  </w:num>
  <w:num w:numId="25">
    <w:abstractNumId w:val="17"/>
  </w:num>
  <w:num w:numId="2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9"/>
  </w:num>
  <w:num w:numId="37">
    <w:abstractNumId w:val="1"/>
  </w:num>
  <w:num w:numId="38">
    <w:abstractNumId w:val="19"/>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1C94"/>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54E9D"/>
    <w:rsid w:val="001613DD"/>
    <w:rsid w:val="00161FEF"/>
    <w:rsid w:val="00171837"/>
    <w:rsid w:val="00185FBA"/>
    <w:rsid w:val="00196F9E"/>
    <w:rsid w:val="001A03C8"/>
    <w:rsid w:val="001A31DC"/>
    <w:rsid w:val="001A5846"/>
    <w:rsid w:val="001A7F29"/>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6355"/>
    <w:rsid w:val="002878D1"/>
    <w:rsid w:val="00290E37"/>
    <w:rsid w:val="002913C9"/>
    <w:rsid w:val="00292248"/>
    <w:rsid w:val="00293923"/>
    <w:rsid w:val="00294801"/>
    <w:rsid w:val="002A76E2"/>
    <w:rsid w:val="002B2C30"/>
    <w:rsid w:val="002B3076"/>
    <w:rsid w:val="002B440D"/>
    <w:rsid w:val="002B6036"/>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26C7"/>
    <w:rsid w:val="0033312B"/>
    <w:rsid w:val="0033363C"/>
    <w:rsid w:val="00345ECC"/>
    <w:rsid w:val="00350DB8"/>
    <w:rsid w:val="00360AF2"/>
    <w:rsid w:val="00362CF5"/>
    <w:rsid w:val="003726D9"/>
    <w:rsid w:val="00381381"/>
    <w:rsid w:val="0038550E"/>
    <w:rsid w:val="00385ECB"/>
    <w:rsid w:val="00394423"/>
    <w:rsid w:val="003A3A4D"/>
    <w:rsid w:val="003A72FB"/>
    <w:rsid w:val="003B07A6"/>
    <w:rsid w:val="003B262C"/>
    <w:rsid w:val="003D08AF"/>
    <w:rsid w:val="003D0E1A"/>
    <w:rsid w:val="003D14BF"/>
    <w:rsid w:val="003D3CFA"/>
    <w:rsid w:val="003D5A85"/>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C6C"/>
    <w:rsid w:val="0047336D"/>
    <w:rsid w:val="00474D28"/>
    <w:rsid w:val="0048022F"/>
    <w:rsid w:val="00484B4C"/>
    <w:rsid w:val="004853CC"/>
    <w:rsid w:val="004904D7"/>
    <w:rsid w:val="00491657"/>
    <w:rsid w:val="004933C0"/>
    <w:rsid w:val="00494B68"/>
    <w:rsid w:val="00496627"/>
    <w:rsid w:val="004A1062"/>
    <w:rsid w:val="004A2042"/>
    <w:rsid w:val="004A452F"/>
    <w:rsid w:val="004A5008"/>
    <w:rsid w:val="004B6261"/>
    <w:rsid w:val="004B7338"/>
    <w:rsid w:val="004C0606"/>
    <w:rsid w:val="004C5205"/>
    <w:rsid w:val="004D50D4"/>
    <w:rsid w:val="004E6DBB"/>
    <w:rsid w:val="004F010A"/>
    <w:rsid w:val="004F2028"/>
    <w:rsid w:val="004F4417"/>
    <w:rsid w:val="004F4FDB"/>
    <w:rsid w:val="004F5DD9"/>
    <w:rsid w:val="004F725B"/>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08A0"/>
    <w:rsid w:val="006724BD"/>
    <w:rsid w:val="006861DE"/>
    <w:rsid w:val="00686344"/>
    <w:rsid w:val="00690C85"/>
    <w:rsid w:val="00696097"/>
    <w:rsid w:val="006A07A6"/>
    <w:rsid w:val="006A70C8"/>
    <w:rsid w:val="006B0FEF"/>
    <w:rsid w:val="006B2115"/>
    <w:rsid w:val="006B5D53"/>
    <w:rsid w:val="006C4DD5"/>
    <w:rsid w:val="006C55FF"/>
    <w:rsid w:val="006D00E8"/>
    <w:rsid w:val="006D1C55"/>
    <w:rsid w:val="006D67F2"/>
    <w:rsid w:val="006E1FC5"/>
    <w:rsid w:val="006E4F86"/>
    <w:rsid w:val="006E6D2D"/>
    <w:rsid w:val="006F2DF0"/>
    <w:rsid w:val="007000B4"/>
    <w:rsid w:val="00703281"/>
    <w:rsid w:val="00707BBC"/>
    <w:rsid w:val="00710FE3"/>
    <w:rsid w:val="007119BB"/>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33801"/>
    <w:rsid w:val="00835A92"/>
    <w:rsid w:val="0084569A"/>
    <w:rsid w:val="00850838"/>
    <w:rsid w:val="00850A72"/>
    <w:rsid w:val="008510B3"/>
    <w:rsid w:val="00853D99"/>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42AC"/>
    <w:rsid w:val="008C5AB9"/>
    <w:rsid w:val="008C74E1"/>
    <w:rsid w:val="008C76D7"/>
    <w:rsid w:val="008D0718"/>
    <w:rsid w:val="008D1B9A"/>
    <w:rsid w:val="008E389E"/>
    <w:rsid w:val="008E3DB8"/>
    <w:rsid w:val="008E5E04"/>
    <w:rsid w:val="008F017B"/>
    <w:rsid w:val="008F6CDD"/>
    <w:rsid w:val="008F75CE"/>
    <w:rsid w:val="0090371C"/>
    <w:rsid w:val="00912281"/>
    <w:rsid w:val="009161A1"/>
    <w:rsid w:val="0092153F"/>
    <w:rsid w:val="0092676C"/>
    <w:rsid w:val="0093106F"/>
    <w:rsid w:val="00935BAB"/>
    <w:rsid w:val="009365A1"/>
    <w:rsid w:val="00945D9C"/>
    <w:rsid w:val="0095619B"/>
    <w:rsid w:val="00957A45"/>
    <w:rsid w:val="00962790"/>
    <w:rsid w:val="009653DA"/>
    <w:rsid w:val="00974287"/>
    <w:rsid w:val="00980981"/>
    <w:rsid w:val="00985533"/>
    <w:rsid w:val="00986F9B"/>
    <w:rsid w:val="00992023"/>
    <w:rsid w:val="009A29C7"/>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5ED"/>
    <w:rsid w:val="00A22767"/>
    <w:rsid w:val="00A22FA7"/>
    <w:rsid w:val="00A23106"/>
    <w:rsid w:val="00A2439B"/>
    <w:rsid w:val="00A25B3A"/>
    <w:rsid w:val="00A40D0B"/>
    <w:rsid w:val="00A54449"/>
    <w:rsid w:val="00A57A23"/>
    <w:rsid w:val="00A60564"/>
    <w:rsid w:val="00A657A7"/>
    <w:rsid w:val="00A676FD"/>
    <w:rsid w:val="00A71DC8"/>
    <w:rsid w:val="00A728B9"/>
    <w:rsid w:val="00A75DBA"/>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2FC0"/>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3A85"/>
    <w:rsid w:val="00C072FF"/>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B4D33"/>
    <w:rsid w:val="00CC0707"/>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1B90"/>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09F9"/>
    <w:rsid w:val="00E51422"/>
    <w:rsid w:val="00E51B2C"/>
    <w:rsid w:val="00E52CDC"/>
    <w:rsid w:val="00E62A6E"/>
    <w:rsid w:val="00E62E08"/>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580"/>
    <w:rsid w:val="00FD0927"/>
    <w:rsid w:val="00FD395C"/>
    <w:rsid w:val="00FD58F5"/>
    <w:rsid w:val="00FD69F6"/>
    <w:rsid w:val="00FD78CF"/>
    <w:rsid w:val="00FE00E3"/>
    <w:rsid w:val="00FE4DDE"/>
    <w:rsid w:val="00FE533F"/>
    <w:rsid w:val="00FE535A"/>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normalchar1">
    <w:name w:val="normal__char1"/>
    <w:rsid w:val="00CB4D33"/>
    <w:rPr>
      <w:rFonts w:ascii="Arial" w:hAnsi="Arial" w:cs="Arial" w:hint="default"/>
      <w:strike w:val="0"/>
      <w:dstrike w:val="0"/>
      <w:sz w:val="24"/>
      <w:szCs w:val="24"/>
      <w:u w:val="none"/>
      <w:effect w:val="none"/>
    </w:rPr>
  </w:style>
  <w:style w:type="character" w:customStyle="1" w:styleId="Nivel1Char">
    <w:name w:val="Nivel1 Char"/>
    <w:basedOn w:val="Fontepargpadro"/>
    <w:link w:val="Nivel10"/>
    <w:locked/>
    <w:rsid w:val="0090371C"/>
    <w:rPr>
      <w:rFonts w:ascii="Arial" w:eastAsiaTheme="majorEastAsia" w:hAnsi="Arial" w:cs="Times New Roman"/>
      <w:b/>
      <w:color w:val="000000"/>
      <w:sz w:val="20"/>
      <w:szCs w:val="20"/>
      <w:lang w:eastAsia="pt-BR"/>
    </w:rPr>
  </w:style>
  <w:style w:type="character" w:customStyle="1" w:styleId="Nivel2Char">
    <w:name w:val="Nivel 2 Char"/>
    <w:basedOn w:val="Fontepargpadro"/>
    <w:link w:val="Nivel2"/>
    <w:locked/>
    <w:rsid w:val="0090371C"/>
    <w:rPr>
      <w:rFonts w:ascii="Ecofont_Spranq_eco_Sans" w:eastAsia="Arial Unicode MS" w:hAnsi="Ecofont_Spranq_eco_Sans" w:cs="Times New Roman"/>
      <w:sz w:val="20"/>
      <w:szCs w:val="20"/>
      <w:lang w:eastAsia="pt-BR"/>
    </w:rPr>
  </w:style>
  <w:style w:type="character" w:styleId="MenoPendente">
    <w:name w:val="Unresolved Mention"/>
    <w:basedOn w:val="Fontepargpadro"/>
    <w:uiPriority w:val="99"/>
    <w:semiHidden/>
    <w:unhideWhenUsed/>
    <w:rsid w:val="00CC0707"/>
    <w:rPr>
      <w:color w:val="605E5C"/>
      <w:shd w:val="clear" w:color="auto" w:fill="E1DFDD"/>
    </w:rPr>
  </w:style>
  <w:style w:type="paragraph" w:styleId="SemEspaamento">
    <w:name w:val="No Spacing"/>
    <w:uiPriority w:val="1"/>
    <w:qFormat/>
    <w:rsid w:val="008C42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citacao@engenheirobeltrao.pr.gov.br" TargetMode="Externa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D:\Meus%20Documentos\Licita&#231;&#245;es%20-%2014133-2021\Contrata&#231;&#227;o%20Direta\Dispensa%20de%20Licita&#231;&#227;o\Inciso%20II%20-%20Compras%20e%20Servi&#231;os%20Comuns\www.portaldoempreendedor.gov.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ao@engenheirobeltrao.pr.gov.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eader" Target="header2.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7255BFE0-02C4-4611-907D-E2EE92C6D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6512</Words>
  <Characters>35170</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41599</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2024-03-08T14:14:00Z</dcterms:created>
  <dcterms:modified xsi:type="dcterms:W3CDTF">2024-03-08T16:08:00Z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