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5911"/>
        <w:tblLook w:val="04A0" w:firstRow="1" w:lastRow="0" w:firstColumn="1" w:lastColumn="0" w:noHBand="0" w:noVBand="1"/>
      </w:tblPr>
      <w:tblGrid>
        <w:gridCol w:w="9345"/>
      </w:tblGrid>
      <w:tr w:rsidR="009C7A95" w:rsidRPr="00704BB5" w:rsidTr="007E07CF">
        <w:trPr>
          <w:trHeight w:val="4408"/>
        </w:trPr>
        <w:tc>
          <w:tcPr>
            <w:tcW w:w="10607" w:type="dxa"/>
            <w:shd w:val="clear" w:color="auto" w:fill="C45911"/>
          </w:tcPr>
          <w:p w:rsidR="009C7A95" w:rsidRPr="00704BB5" w:rsidRDefault="009C7A95" w:rsidP="007E07CF">
            <w:pPr>
              <w:jc w:val="center"/>
              <w:rPr>
                <w:b/>
                <w:sz w:val="20"/>
                <w:szCs w:val="20"/>
              </w:rPr>
            </w:pPr>
            <w:r w:rsidRPr="00704BB5">
              <w:rPr>
                <w:b/>
                <w:sz w:val="20"/>
                <w:szCs w:val="20"/>
              </w:rPr>
              <w:t>MUNICÍPIO DE BARBOSA FERRAZ-PR</w:t>
            </w:r>
          </w:p>
          <w:p w:rsidR="009C7A95" w:rsidRPr="00704BB5" w:rsidRDefault="009C7A95" w:rsidP="007E07CF">
            <w:pPr>
              <w:jc w:val="center"/>
              <w:rPr>
                <w:b/>
                <w:sz w:val="20"/>
                <w:szCs w:val="20"/>
              </w:rPr>
            </w:pPr>
            <w:r w:rsidRPr="00704BB5">
              <w:rPr>
                <w:b/>
                <w:sz w:val="20"/>
                <w:szCs w:val="20"/>
              </w:rPr>
              <w:t>CNPJ 76.950.062/0001-26</w:t>
            </w:r>
          </w:p>
          <w:p w:rsidR="009C7A95" w:rsidRPr="00704BB5" w:rsidRDefault="009C7A95" w:rsidP="007E07CF">
            <w:pPr>
              <w:jc w:val="both"/>
              <w:rPr>
                <w:sz w:val="20"/>
                <w:szCs w:val="20"/>
              </w:rPr>
            </w:pPr>
          </w:p>
          <w:p w:rsidR="009C7A95" w:rsidRPr="00704BB5" w:rsidRDefault="009C7A95" w:rsidP="007E07CF">
            <w:pPr>
              <w:jc w:val="center"/>
              <w:rPr>
                <w:sz w:val="20"/>
                <w:szCs w:val="20"/>
              </w:rPr>
            </w:pPr>
            <w:r w:rsidRPr="00704BB5">
              <w:rPr>
                <w:sz w:val="20"/>
                <w:szCs w:val="20"/>
              </w:rPr>
              <w:t xml:space="preserve">Site - </w:t>
            </w:r>
            <w:hyperlink r:id="rId8" w:history="1">
              <w:r w:rsidRPr="00704BB5">
                <w:rPr>
                  <w:rStyle w:val="Hyperlink"/>
                  <w:sz w:val="20"/>
                  <w:szCs w:val="20"/>
                </w:rPr>
                <w:t>www.barbosaferraz.pr.gov.br</w:t>
              </w:r>
            </w:hyperlink>
          </w:p>
          <w:p w:rsidR="009C7A95" w:rsidRPr="00704BB5" w:rsidRDefault="009C7A95" w:rsidP="007E07CF">
            <w:pPr>
              <w:jc w:val="center"/>
              <w:rPr>
                <w:sz w:val="20"/>
                <w:szCs w:val="20"/>
              </w:rPr>
            </w:pPr>
            <w:r w:rsidRPr="00704BB5">
              <w:rPr>
                <w:sz w:val="20"/>
                <w:szCs w:val="20"/>
              </w:rPr>
              <w:t xml:space="preserve">Portal de transparência- </w:t>
            </w:r>
            <w:hyperlink r:id="rId9" w:history="1">
              <w:r w:rsidR="00CD2670" w:rsidRPr="00704BB5">
                <w:rPr>
                  <w:rStyle w:val="Hyperlink"/>
                  <w:sz w:val="20"/>
                  <w:szCs w:val="20"/>
                </w:rPr>
                <w:t>https://barbosaferraz.oxy.elotech.com.br/portaltransparencia/1/licitacoes</w:t>
              </w:r>
            </w:hyperlink>
          </w:p>
          <w:p w:rsidR="009C7A95" w:rsidRPr="00704BB5" w:rsidRDefault="009C7A95" w:rsidP="007E07CF">
            <w:pPr>
              <w:jc w:val="both"/>
              <w:rPr>
                <w:sz w:val="20"/>
                <w:szCs w:val="20"/>
              </w:rPr>
            </w:pPr>
          </w:p>
          <w:p w:rsidR="009C7A95" w:rsidRPr="00704BB5" w:rsidRDefault="009C7A95" w:rsidP="007E07CF">
            <w:pPr>
              <w:tabs>
                <w:tab w:val="center" w:pos="4419"/>
                <w:tab w:val="right" w:pos="8838"/>
              </w:tabs>
              <w:jc w:val="both"/>
              <w:rPr>
                <w:sz w:val="20"/>
                <w:szCs w:val="20"/>
              </w:rPr>
            </w:pPr>
            <w:r w:rsidRPr="00704BB5">
              <w:rPr>
                <w:sz w:val="20"/>
                <w:szCs w:val="20"/>
              </w:rPr>
              <w:t>Endereço: Prefeitura Municipal de Barbosa Ferraz – Pr – Avenida Presidente Kennedy, 363 – Centro CEP: 86960-000 - Barbosa Ferraz/PR – Fone: 44 3275-1177 – Fax: 44 3275-1563</w:t>
            </w:r>
            <w:r w:rsidR="003E0EF7" w:rsidRPr="00704BB5">
              <w:rPr>
                <w:sz w:val="20"/>
                <w:szCs w:val="20"/>
              </w:rPr>
              <w:t>.</w:t>
            </w:r>
          </w:p>
          <w:p w:rsidR="009C7A95" w:rsidRPr="00704BB5" w:rsidRDefault="009C7A95" w:rsidP="007E07CF">
            <w:pPr>
              <w:tabs>
                <w:tab w:val="center" w:pos="4419"/>
                <w:tab w:val="right" w:pos="8838"/>
              </w:tabs>
              <w:jc w:val="both"/>
              <w:rPr>
                <w:sz w:val="20"/>
                <w:szCs w:val="20"/>
              </w:rPr>
            </w:pPr>
          </w:p>
          <w:p w:rsidR="009C7A95" w:rsidRPr="00704BB5" w:rsidRDefault="009C7A95" w:rsidP="00284001">
            <w:pPr>
              <w:tabs>
                <w:tab w:val="center" w:pos="4419"/>
                <w:tab w:val="right" w:pos="8838"/>
              </w:tabs>
              <w:jc w:val="center"/>
              <w:rPr>
                <w:sz w:val="20"/>
                <w:szCs w:val="20"/>
              </w:rPr>
            </w:pPr>
          </w:p>
          <w:p w:rsidR="009C7A95" w:rsidRPr="00704BB5" w:rsidRDefault="00284001" w:rsidP="00284001">
            <w:pPr>
              <w:tabs>
                <w:tab w:val="center" w:pos="4419"/>
                <w:tab w:val="right" w:pos="8838"/>
              </w:tabs>
              <w:jc w:val="center"/>
              <w:rPr>
                <w:sz w:val="20"/>
                <w:szCs w:val="20"/>
              </w:rPr>
            </w:pPr>
            <w:r w:rsidRPr="00704BB5">
              <w:rPr>
                <w:sz w:val="20"/>
                <w:szCs w:val="20"/>
              </w:rPr>
              <w:t>E-MAIL:</w:t>
            </w:r>
          </w:p>
          <w:p w:rsidR="009C7A95" w:rsidRPr="00704BB5" w:rsidRDefault="00570BBF" w:rsidP="007E07CF">
            <w:pPr>
              <w:tabs>
                <w:tab w:val="center" w:pos="4419"/>
                <w:tab w:val="right" w:pos="8838"/>
              </w:tabs>
              <w:jc w:val="both"/>
              <w:rPr>
                <w:sz w:val="20"/>
                <w:szCs w:val="20"/>
              </w:rPr>
            </w:pPr>
            <w:hyperlink r:id="rId10" w:history="1">
              <w:r w:rsidR="00BE55F1" w:rsidRPr="00704BB5">
                <w:rPr>
                  <w:rStyle w:val="Hyperlink"/>
                  <w:sz w:val="20"/>
                  <w:szCs w:val="20"/>
                </w:rPr>
                <w:t>proposta@barbosaferraz.pr.gov.br</w:t>
              </w:r>
            </w:hyperlink>
            <w:r w:rsidR="00731E66" w:rsidRPr="00704BB5">
              <w:rPr>
                <w:sz w:val="20"/>
                <w:szCs w:val="20"/>
              </w:rPr>
              <w:t xml:space="preserve">      destinado ao envio de cotação/ proposta de preços e demais documentos pertinentes a habilitação. </w:t>
            </w:r>
          </w:p>
          <w:p w:rsidR="009C7A95" w:rsidRPr="00704BB5" w:rsidRDefault="00570BBF" w:rsidP="007E07CF">
            <w:pPr>
              <w:tabs>
                <w:tab w:val="center" w:pos="4419"/>
                <w:tab w:val="right" w:pos="8838"/>
              </w:tabs>
              <w:jc w:val="both"/>
              <w:rPr>
                <w:sz w:val="20"/>
                <w:szCs w:val="20"/>
              </w:rPr>
            </w:pPr>
            <w:hyperlink r:id="rId11" w:history="1">
              <w:r w:rsidR="009C7A95" w:rsidRPr="00704BB5">
                <w:rPr>
                  <w:rStyle w:val="Hyperlink"/>
                  <w:sz w:val="20"/>
                  <w:szCs w:val="20"/>
                </w:rPr>
                <w:t>compras@barbosaferraz.pr.gov.br</w:t>
              </w:r>
            </w:hyperlink>
            <w:r w:rsidR="009C7A95" w:rsidRPr="00704BB5">
              <w:rPr>
                <w:sz w:val="20"/>
                <w:szCs w:val="20"/>
              </w:rPr>
              <w:t xml:space="preserve"> destinado ao envio de solicitação de despesas(autorização de fornecimento) e notas fiscais, relatórios de serviço e medições. </w:t>
            </w:r>
          </w:p>
          <w:p w:rsidR="009C7A95" w:rsidRPr="00704BB5" w:rsidRDefault="009C7A95" w:rsidP="007E07CF">
            <w:pPr>
              <w:tabs>
                <w:tab w:val="center" w:pos="4419"/>
                <w:tab w:val="right" w:pos="8838"/>
              </w:tabs>
              <w:jc w:val="both"/>
              <w:rPr>
                <w:color w:val="92D050"/>
                <w:sz w:val="20"/>
                <w:szCs w:val="20"/>
              </w:rPr>
            </w:pPr>
          </w:p>
          <w:p w:rsidR="009C7A95" w:rsidRPr="00704BB5" w:rsidRDefault="009C7A95" w:rsidP="007E07CF">
            <w:pPr>
              <w:tabs>
                <w:tab w:val="center" w:pos="4419"/>
                <w:tab w:val="right" w:pos="8838"/>
              </w:tabs>
              <w:jc w:val="both"/>
              <w:rPr>
                <w:color w:val="92D050"/>
                <w:sz w:val="20"/>
                <w:szCs w:val="20"/>
              </w:rPr>
            </w:pPr>
          </w:p>
          <w:p w:rsidR="009C7A95" w:rsidRPr="00704BB5" w:rsidRDefault="009C7A95" w:rsidP="007E07CF">
            <w:pPr>
              <w:tabs>
                <w:tab w:val="center" w:pos="4419"/>
                <w:tab w:val="right" w:pos="8838"/>
              </w:tabs>
              <w:jc w:val="both"/>
              <w:rPr>
                <w:color w:val="92D050"/>
                <w:sz w:val="20"/>
                <w:szCs w:val="20"/>
              </w:rPr>
            </w:pPr>
          </w:p>
          <w:p w:rsidR="009C7A95" w:rsidRPr="00704BB5" w:rsidRDefault="009C7A95" w:rsidP="007E07CF">
            <w:pPr>
              <w:tabs>
                <w:tab w:val="center" w:pos="4419"/>
                <w:tab w:val="right" w:pos="8838"/>
              </w:tabs>
              <w:jc w:val="center"/>
              <w:rPr>
                <w:b/>
                <w:color w:val="C45911"/>
                <w:sz w:val="20"/>
                <w:szCs w:val="20"/>
              </w:rPr>
            </w:pPr>
            <w:r w:rsidRPr="00704BB5">
              <w:rPr>
                <w:b/>
                <w:color w:val="92D050"/>
                <w:sz w:val="20"/>
                <w:szCs w:val="20"/>
              </w:rPr>
              <w:t>“BARBOSA FERRAZ-PR, CAPITAL PARANAENSE DO CROCHÊ”</w:t>
            </w:r>
            <w:r w:rsidRPr="00704BB5">
              <w:rPr>
                <w:b/>
                <w:color w:val="C45911"/>
                <w:sz w:val="20"/>
                <w:szCs w:val="20"/>
              </w:rPr>
              <w:t>.</w:t>
            </w:r>
          </w:p>
          <w:p w:rsidR="009C7A95" w:rsidRPr="00704BB5" w:rsidRDefault="009C7A95" w:rsidP="007E07CF">
            <w:pPr>
              <w:spacing w:line="259" w:lineRule="auto"/>
              <w:rPr>
                <w:rFonts w:eastAsia="Arial"/>
                <w:color w:val="000000"/>
                <w:sz w:val="20"/>
                <w:szCs w:val="20"/>
              </w:rPr>
            </w:pPr>
          </w:p>
        </w:tc>
      </w:tr>
    </w:tbl>
    <w:p w:rsidR="009C7A95" w:rsidRPr="00704BB5" w:rsidRDefault="009C7A95" w:rsidP="00142C0B">
      <w:pPr>
        <w:ind w:right="312"/>
        <w:jc w:val="center"/>
        <w:rPr>
          <w:rFonts w:eastAsia="Consolas"/>
          <w:b/>
          <w:color w:val="FF0000"/>
          <w:sz w:val="20"/>
          <w:szCs w:val="20"/>
          <w:highlight w:val="yellow"/>
          <w:shd w:val="clear" w:color="auto" w:fill="C0C0C0"/>
        </w:rPr>
      </w:pPr>
    </w:p>
    <w:p w:rsidR="009C7A95" w:rsidRPr="00704BB5" w:rsidRDefault="009C7A95" w:rsidP="003E0EF7">
      <w:pPr>
        <w:ind w:right="312"/>
        <w:rPr>
          <w:rFonts w:eastAsia="Consolas"/>
          <w:b/>
          <w:color w:val="FF0000"/>
          <w:sz w:val="20"/>
          <w:szCs w:val="20"/>
          <w:highlight w:val="yellow"/>
          <w:shd w:val="clear" w:color="auto" w:fill="C0C0C0"/>
        </w:rPr>
      </w:pPr>
    </w:p>
    <w:p w:rsidR="009C7A95" w:rsidRPr="00704BB5" w:rsidRDefault="009C7A95" w:rsidP="00142C0B">
      <w:pPr>
        <w:ind w:right="312"/>
        <w:jc w:val="center"/>
        <w:rPr>
          <w:rFonts w:eastAsia="Consolas"/>
          <w:b/>
          <w:color w:val="FF0000"/>
          <w:sz w:val="20"/>
          <w:szCs w:val="20"/>
          <w:highlight w:val="yellow"/>
          <w:u w:val="single"/>
          <w:shd w:val="clear" w:color="auto" w:fill="C0C0C0"/>
        </w:rPr>
      </w:pPr>
    </w:p>
    <w:p w:rsidR="00FA3427" w:rsidRPr="00704BB5" w:rsidRDefault="00E12DBA" w:rsidP="00142C0B">
      <w:pPr>
        <w:ind w:right="312"/>
        <w:jc w:val="center"/>
        <w:rPr>
          <w:rFonts w:eastAsia="Consolas"/>
          <w:b/>
          <w:sz w:val="20"/>
          <w:szCs w:val="20"/>
          <w:u w:val="single"/>
          <w:shd w:val="clear" w:color="auto" w:fill="C0C0C0"/>
        </w:rPr>
      </w:pPr>
      <w:r w:rsidRPr="00704BB5">
        <w:rPr>
          <w:rFonts w:eastAsia="Calibri"/>
          <w:b/>
          <w:sz w:val="20"/>
          <w:szCs w:val="20"/>
          <w:u w:val="single"/>
        </w:rPr>
        <w:t>DISPENSA</w:t>
      </w:r>
      <w:r w:rsidR="00345314" w:rsidRPr="00704BB5">
        <w:rPr>
          <w:rFonts w:eastAsia="Calibri"/>
          <w:b/>
          <w:sz w:val="20"/>
          <w:szCs w:val="20"/>
          <w:u w:val="single"/>
        </w:rPr>
        <w:t xml:space="preserve"> </w:t>
      </w:r>
      <w:r w:rsidR="00142C0B" w:rsidRPr="00704BB5">
        <w:rPr>
          <w:rFonts w:eastAsia="Consolas"/>
          <w:b/>
          <w:sz w:val="20"/>
          <w:szCs w:val="20"/>
          <w:u w:val="single"/>
        </w:rPr>
        <w:t>Nº</w:t>
      </w:r>
      <w:r w:rsidR="004709B9" w:rsidRPr="00704BB5">
        <w:rPr>
          <w:rFonts w:eastAsia="Consolas"/>
          <w:b/>
          <w:sz w:val="20"/>
          <w:szCs w:val="20"/>
          <w:u w:val="single"/>
        </w:rPr>
        <w:t xml:space="preserve"> </w:t>
      </w:r>
      <w:r w:rsidR="008A2497" w:rsidRPr="00704BB5">
        <w:rPr>
          <w:rFonts w:eastAsia="Consolas"/>
          <w:b/>
          <w:sz w:val="20"/>
          <w:szCs w:val="20"/>
          <w:u w:val="single"/>
        </w:rPr>
        <w:t>7</w:t>
      </w:r>
      <w:r w:rsidR="00C02184" w:rsidRPr="00704BB5">
        <w:rPr>
          <w:rFonts w:eastAsia="Consolas"/>
          <w:b/>
          <w:sz w:val="20"/>
          <w:szCs w:val="20"/>
          <w:u w:val="single"/>
        </w:rPr>
        <w:t>/</w:t>
      </w:r>
      <w:r w:rsidR="008A2497" w:rsidRPr="00704BB5">
        <w:rPr>
          <w:rFonts w:eastAsia="Consolas"/>
          <w:b/>
          <w:sz w:val="20"/>
          <w:szCs w:val="20"/>
          <w:u w:val="single"/>
        </w:rPr>
        <w:t>2024</w:t>
      </w:r>
      <w:r w:rsidR="00142C0B" w:rsidRPr="00704BB5">
        <w:rPr>
          <w:rFonts w:eastAsia="Consolas"/>
          <w:b/>
          <w:sz w:val="20"/>
          <w:szCs w:val="20"/>
          <w:u w:val="single"/>
          <w:shd w:val="clear" w:color="auto" w:fill="C0C0C0"/>
        </w:rPr>
        <w:t xml:space="preserve"> </w:t>
      </w:r>
    </w:p>
    <w:p w:rsidR="00315667" w:rsidRPr="00704BB5" w:rsidRDefault="00315667" w:rsidP="00315667">
      <w:pPr>
        <w:keepNext/>
        <w:keepLines/>
        <w:spacing w:line="259" w:lineRule="auto"/>
        <w:ind w:right="206"/>
        <w:jc w:val="center"/>
        <w:outlineLvl w:val="1"/>
        <w:rPr>
          <w:rFonts w:eastAsia="Calibri"/>
          <w:b/>
          <w:sz w:val="20"/>
          <w:szCs w:val="20"/>
          <w:u w:val="single"/>
        </w:rPr>
      </w:pPr>
      <w:r w:rsidRPr="00704BB5">
        <w:rPr>
          <w:rFonts w:eastAsia="Calibri"/>
          <w:b/>
          <w:sz w:val="20"/>
          <w:szCs w:val="20"/>
          <w:u w:val="single"/>
        </w:rPr>
        <w:t xml:space="preserve">PROCESSO ADMINISTRATIVO </w:t>
      </w:r>
      <w:r w:rsidR="00E12DBA" w:rsidRPr="00704BB5">
        <w:rPr>
          <w:rFonts w:eastAsia="Calibri"/>
          <w:b/>
          <w:sz w:val="20"/>
          <w:szCs w:val="20"/>
          <w:u w:val="single"/>
        </w:rPr>
        <w:t>6</w:t>
      </w:r>
      <w:r w:rsidRPr="00704BB5">
        <w:rPr>
          <w:rFonts w:eastAsia="Calibri"/>
          <w:b/>
          <w:sz w:val="20"/>
          <w:szCs w:val="20"/>
          <w:u w:val="single"/>
        </w:rPr>
        <w:t>/</w:t>
      </w:r>
      <w:r w:rsidR="00E12DBA" w:rsidRPr="00704BB5">
        <w:rPr>
          <w:rFonts w:eastAsia="Calibri"/>
          <w:b/>
          <w:sz w:val="20"/>
          <w:szCs w:val="20"/>
          <w:u w:val="single"/>
        </w:rPr>
        <w:t>2024</w:t>
      </w:r>
    </w:p>
    <w:p w:rsidR="00315667" w:rsidRPr="00704BB5" w:rsidRDefault="00315667" w:rsidP="00142C0B">
      <w:pPr>
        <w:ind w:right="312"/>
        <w:jc w:val="center"/>
        <w:rPr>
          <w:sz w:val="20"/>
          <w:szCs w:val="20"/>
        </w:rPr>
      </w:pPr>
    </w:p>
    <w:p w:rsidR="00FA3427" w:rsidRPr="00704BB5" w:rsidRDefault="00FA3427" w:rsidP="00FA3427">
      <w:pPr>
        <w:ind w:right="182"/>
        <w:jc w:val="both"/>
        <w:rPr>
          <w:sz w:val="20"/>
          <w:szCs w:val="20"/>
        </w:rPr>
      </w:pPr>
      <w:r w:rsidRPr="00704BB5">
        <w:rPr>
          <w:rFonts w:eastAsia="Consolas"/>
          <w:b/>
          <w:sz w:val="20"/>
          <w:szCs w:val="20"/>
        </w:rPr>
        <w:t xml:space="preserve"> </w:t>
      </w:r>
    </w:p>
    <w:p w:rsidR="00FA3427" w:rsidRPr="00704BB5" w:rsidRDefault="00FA3427" w:rsidP="00484B59">
      <w:pPr>
        <w:pStyle w:val="Ttulo1"/>
        <w:jc w:val="both"/>
        <w:rPr>
          <w:sz w:val="20"/>
          <w:szCs w:val="20"/>
        </w:rPr>
      </w:pPr>
      <w:r w:rsidRPr="00704BB5">
        <w:rPr>
          <w:sz w:val="20"/>
          <w:szCs w:val="20"/>
        </w:rPr>
        <w:t xml:space="preserve">COM BASE </w:t>
      </w:r>
      <w:r w:rsidR="00303892" w:rsidRPr="00704BB5">
        <w:rPr>
          <w:sz w:val="20"/>
          <w:szCs w:val="20"/>
        </w:rPr>
        <w:t>Lei 14133/2021 Art. 75 - II - para contratação que envolva valores inferiores a R$ 50.000,00 (cinquenta mil reais), no caso de outros serviços e compras</w:t>
      </w:r>
      <w:r w:rsidR="00484B59" w:rsidRPr="00704BB5">
        <w:rPr>
          <w:sz w:val="20"/>
          <w:szCs w:val="20"/>
        </w:rPr>
        <w:t xml:space="preserve"> com alteração pelo decreto 11.871 de dezembro de 2023. </w:t>
      </w:r>
    </w:p>
    <w:p w:rsidR="00FA3427" w:rsidRPr="00704BB5" w:rsidRDefault="00FA3427" w:rsidP="000465C3">
      <w:pPr>
        <w:pStyle w:val="Ttulo1"/>
        <w:jc w:val="both"/>
        <w:rPr>
          <w:rFonts w:eastAsia="Consolas"/>
          <w:sz w:val="20"/>
          <w:szCs w:val="20"/>
        </w:rPr>
      </w:pPr>
      <w:r w:rsidRPr="00704BB5">
        <w:rPr>
          <w:rFonts w:eastAsia="Consolas"/>
          <w:b/>
          <w:sz w:val="20"/>
          <w:szCs w:val="20"/>
        </w:rPr>
        <w:t xml:space="preserve">O MUNICÍPIO DE </w:t>
      </w:r>
      <w:r w:rsidR="002B60B2" w:rsidRPr="00704BB5">
        <w:rPr>
          <w:rFonts w:eastAsia="Consolas"/>
          <w:b/>
          <w:sz w:val="20"/>
          <w:szCs w:val="20"/>
        </w:rPr>
        <w:t>BARBOSA FERRAZ-PR</w:t>
      </w:r>
      <w:r w:rsidRPr="00704BB5">
        <w:rPr>
          <w:rFonts w:eastAsia="Consolas"/>
          <w:b/>
          <w:sz w:val="20"/>
          <w:szCs w:val="20"/>
        </w:rPr>
        <w:t xml:space="preserve">, </w:t>
      </w:r>
      <w:r w:rsidRPr="00704BB5">
        <w:rPr>
          <w:rFonts w:eastAsia="Consolas"/>
          <w:sz w:val="20"/>
          <w:szCs w:val="20"/>
        </w:rPr>
        <w:t xml:space="preserve">Inscrito no CNPJ Nº </w:t>
      </w:r>
      <w:r w:rsidR="00A40191" w:rsidRPr="00704BB5">
        <w:rPr>
          <w:b/>
          <w:bCs/>
          <w:sz w:val="20"/>
          <w:szCs w:val="20"/>
          <w:shd w:val="clear" w:color="auto" w:fill="FFFFFF"/>
        </w:rPr>
        <w:t>76.950.062/0001-26</w:t>
      </w:r>
      <w:r w:rsidRPr="00704BB5">
        <w:rPr>
          <w:rFonts w:eastAsia="Consolas"/>
          <w:sz w:val="20"/>
          <w:szCs w:val="20"/>
        </w:rPr>
        <w:t xml:space="preserve">, com sede à </w:t>
      </w:r>
      <w:r w:rsidR="006755D6" w:rsidRPr="00704BB5">
        <w:rPr>
          <w:rFonts w:eastAsia="Consolas"/>
          <w:sz w:val="20"/>
          <w:szCs w:val="20"/>
        </w:rPr>
        <w:t>Avenida Presidente Kenedy, 363</w:t>
      </w:r>
      <w:r w:rsidR="002B60B2" w:rsidRPr="00704BB5">
        <w:rPr>
          <w:rFonts w:eastAsia="Consolas"/>
          <w:sz w:val="20"/>
          <w:szCs w:val="20"/>
        </w:rPr>
        <w:t xml:space="preserve"> – Centro CEP: </w:t>
      </w:r>
      <w:r w:rsidR="006755D6" w:rsidRPr="00704BB5">
        <w:rPr>
          <w:rFonts w:eastAsia="Consolas"/>
          <w:sz w:val="20"/>
          <w:szCs w:val="20"/>
        </w:rPr>
        <w:t>86960-000</w:t>
      </w:r>
      <w:r w:rsidR="002B60B2" w:rsidRPr="00704BB5">
        <w:rPr>
          <w:rFonts w:eastAsia="Consolas"/>
          <w:sz w:val="20"/>
          <w:szCs w:val="20"/>
        </w:rPr>
        <w:t xml:space="preserve"> - Barbosa Ferraz/PR</w:t>
      </w:r>
      <w:r w:rsidRPr="00704BB5">
        <w:rPr>
          <w:rFonts w:eastAsia="Consolas"/>
          <w:sz w:val="20"/>
          <w:szCs w:val="20"/>
        </w:rPr>
        <w:t xml:space="preserve">, por intermédio do Departamento de </w:t>
      </w:r>
      <w:r w:rsidR="00951960" w:rsidRPr="00704BB5">
        <w:rPr>
          <w:rFonts w:eastAsia="Consolas"/>
          <w:sz w:val="20"/>
          <w:szCs w:val="20"/>
        </w:rPr>
        <w:t>licitações</w:t>
      </w:r>
      <w:r w:rsidRPr="00704BB5">
        <w:rPr>
          <w:rFonts w:eastAsia="Consolas"/>
          <w:sz w:val="20"/>
          <w:szCs w:val="20"/>
        </w:rPr>
        <w:t xml:space="preserve">, torna público que, realizará </w:t>
      </w:r>
      <w:r w:rsidR="00E12DBA" w:rsidRPr="00704BB5">
        <w:rPr>
          <w:rFonts w:eastAsia="Calibri"/>
          <w:b/>
          <w:sz w:val="20"/>
          <w:szCs w:val="20"/>
          <w:u w:val="single" w:color="000000"/>
        </w:rPr>
        <w:t>DISPENSA</w:t>
      </w:r>
      <w:r w:rsidRPr="00704BB5">
        <w:rPr>
          <w:rFonts w:eastAsia="Consolas"/>
          <w:sz w:val="20"/>
          <w:szCs w:val="20"/>
        </w:rPr>
        <w:t xml:space="preserve">, com critério de julgamento </w:t>
      </w:r>
      <w:r w:rsidR="00E12DBA" w:rsidRPr="00704BB5">
        <w:rPr>
          <w:rFonts w:eastAsia="Consolas"/>
          <w:b/>
          <w:sz w:val="20"/>
          <w:szCs w:val="20"/>
        </w:rPr>
        <w:t>Menor Valor</w:t>
      </w:r>
      <w:r w:rsidRPr="00704BB5">
        <w:rPr>
          <w:rFonts w:eastAsia="Consolas"/>
          <w:b/>
          <w:sz w:val="20"/>
          <w:szCs w:val="20"/>
        </w:rPr>
        <w:t xml:space="preserve">, </w:t>
      </w:r>
      <w:r w:rsidRPr="00704BB5">
        <w:rPr>
          <w:rFonts w:eastAsia="Consolas"/>
          <w:sz w:val="20"/>
          <w:szCs w:val="20"/>
        </w:rPr>
        <w:t xml:space="preserve">nos termos </w:t>
      </w:r>
      <w:r w:rsidR="00303892" w:rsidRPr="00704BB5">
        <w:rPr>
          <w:rFonts w:eastAsia="Consolas"/>
          <w:sz w:val="20"/>
          <w:szCs w:val="20"/>
        </w:rPr>
        <w:t>Lei 14133/2021 Art. 75 - II - para contratação que envolva valores inferiores a R$ 50.000,00 (cinquenta mil reais), no caso de outros serviços</w:t>
      </w:r>
      <w:r w:rsidR="000465C3" w:rsidRPr="00704BB5">
        <w:rPr>
          <w:rFonts w:eastAsia="Consolas"/>
          <w:sz w:val="20"/>
          <w:szCs w:val="20"/>
        </w:rPr>
        <w:t>(</w:t>
      </w:r>
      <w:r w:rsidR="000465C3" w:rsidRPr="00704BB5">
        <w:rPr>
          <w:b/>
          <w:i/>
          <w:sz w:val="20"/>
          <w:szCs w:val="20"/>
        </w:rPr>
        <w:t>alteração pelo decreto 11.871 de dezembro de 2023</w:t>
      </w:r>
      <w:r w:rsidR="000465C3" w:rsidRPr="00704BB5">
        <w:rPr>
          <w:sz w:val="20"/>
          <w:szCs w:val="20"/>
        </w:rPr>
        <w:t>)</w:t>
      </w:r>
      <w:r w:rsidR="00303892" w:rsidRPr="00704BB5">
        <w:rPr>
          <w:rFonts w:eastAsia="Consolas"/>
          <w:sz w:val="20"/>
          <w:szCs w:val="20"/>
        </w:rPr>
        <w:t xml:space="preserve"> e compras</w:t>
      </w:r>
      <w:r w:rsidR="00853320" w:rsidRPr="00704BB5">
        <w:rPr>
          <w:rFonts w:eastAsia="Consolas"/>
          <w:sz w:val="20"/>
          <w:szCs w:val="20"/>
        </w:rPr>
        <w:t>,</w:t>
      </w:r>
      <w:r w:rsidR="0092532C" w:rsidRPr="00704BB5">
        <w:rPr>
          <w:rFonts w:eastAsia="Consolas"/>
          <w:sz w:val="20"/>
          <w:szCs w:val="20"/>
        </w:rPr>
        <w:t xml:space="preserve"> </w:t>
      </w:r>
      <w:r w:rsidR="00853320" w:rsidRPr="00704BB5">
        <w:rPr>
          <w:rFonts w:eastAsia="Consolas"/>
          <w:sz w:val="20"/>
          <w:szCs w:val="20"/>
        </w:rPr>
        <w:t>decreto municipal 26/</w:t>
      </w:r>
      <w:r w:rsidR="001719CE" w:rsidRPr="00704BB5">
        <w:rPr>
          <w:rFonts w:eastAsia="Consolas"/>
          <w:sz w:val="20"/>
          <w:szCs w:val="20"/>
        </w:rPr>
        <w:t>2023</w:t>
      </w:r>
      <w:r w:rsidR="00853320" w:rsidRPr="00704BB5">
        <w:rPr>
          <w:rFonts w:eastAsia="Consolas"/>
          <w:sz w:val="20"/>
          <w:szCs w:val="20"/>
        </w:rPr>
        <w:t xml:space="preserve"> e demais regulamentações</w:t>
      </w:r>
      <w:r w:rsidRPr="00704BB5">
        <w:rPr>
          <w:rFonts w:eastAsia="Consolas"/>
          <w:sz w:val="20"/>
          <w:szCs w:val="20"/>
        </w:rPr>
        <w:t xml:space="preserve">, e as exigências estabelecidas neste Edital, conforme os critérios e procedimentos a seguir definidos, objetivando obter a melhor proposta, observadas as datas discriminados a seguir: </w:t>
      </w:r>
    </w:p>
    <w:p w:rsidR="00570BBF" w:rsidRPr="00704BB5" w:rsidRDefault="00570BBF" w:rsidP="00570BBF">
      <w:pPr>
        <w:rPr>
          <w:rFonts w:eastAsia="Consolas"/>
          <w:sz w:val="20"/>
          <w:szCs w:val="20"/>
        </w:rPr>
      </w:pPr>
    </w:p>
    <w:tbl>
      <w:tblPr>
        <w:tblW w:w="9663" w:type="dxa"/>
        <w:tblInd w:w="104" w:type="dxa"/>
        <w:tblCellMar>
          <w:top w:w="37" w:type="dxa"/>
          <w:left w:w="104" w:type="dxa"/>
          <w:right w:w="115" w:type="dxa"/>
        </w:tblCellMar>
        <w:tblLook w:val="04A0" w:firstRow="1" w:lastRow="0" w:firstColumn="1" w:lastColumn="0" w:noHBand="0" w:noVBand="1"/>
      </w:tblPr>
      <w:tblGrid>
        <w:gridCol w:w="3657"/>
        <w:gridCol w:w="6006"/>
      </w:tblGrid>
      <w:tr w:rsidR="00FA3427" w:rsidRPr="00704BB5" w:rsidTr="00853320">
        <w:trPr>
          <w:trHeight w:val="479"/>
        </w:trPr>
        <w:tc>
          <w:tcPr>
            <w:tcW w:w="4865" w:type="dxa"/>
            <w:tcBorders>
              <w:top w:val="single" w:sz="4" w:space="0" w:color="000000"/>
              <w:left w:val="single" w:sz="4" w:space="0" w:color="000000"/>
              <w:bottom w:val="single" w:sz="4" w:space="0" w:color="000000"/>
              <w:right w:val="single" w:sz="4" w:space="0" w:color="000000"/>
            </w:tcBorders>
            <w:shd w:val="clear" w:color="auto" w:fill="BFBFBF"/>
          </w:tcPr>
          <w:p w:rsidR="00FA3427" w:rsidRPr="00704BB5" w:rsidRDefault="003E0EF7" w:rsidP="00142C0B">
            <w:pPr>
              <w:jc w:val="both"/>
              <w:rPr>
                <w:sz w:val="20"/>
                <w:szCs w:val="20"/>
              </w:rPr>
            </w:pPr>
            <w:r w:rsidRPr="00704BB5">
              <w:rPr>
                <w:rFonts w:eastAsia="Consolas"/>
                <w:b/>
                <w:sz w:val="20"/>
                <w:szCs w:val="20"/>
              </w:rPr>
              <w:t xml:space="preserve">DATA LIMITE PARA APRESENTAÇÃO DA PROPOSTA E DOCUMENTAÇÃO DE HABILITAÇÃO: </w:t>
            </w:r>
          </w:p>
        </w:tc>
        <w:tc>
          <w:tcPr>
            <w:tcW w:w="47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3427" w:rsidRPr="00704BB5" w:rsidRDefault="00FA3427" w:rsidP="00E823B5">
            <w:pPr>
              <w:jc w:val="center"/>
              <w:rPr>
                <w:sz w:val="20"/>
                <w:szCs w:val="20"/>
              </w:rPr>
            </w:pPr>
            <w:r w:rsidRPr="00704BB5">
              <w:rPr>
                <w:rFonts w:eastAsia="Consolas"/>
                <w:b/>
                <w:sz w:val="20"/>
                <w:szCs w:val="20"/>
              </w:rPr>
              <w:t xml:space="preserve">DIA </w:t>
            </w:r>
            <w:r w:rsidR="00E12DBA" w:rsidRPr="00704BB5">
              <w:rPr>
                <w:rFonts w:eastAsia="Consolas"/>
                <w:b/>
                <w:sz w:val="20"/>
                <w:szCs w:val="20"/>
              </w:rPr>
              <w:t>22/03/2024</w:t>
            </w:r>
            <w:r w:rsidRPr="00704BB5">
              <w:rPr>
                <w:rFonts w:eastAsia="Consolas"/>
                <w:b/>
                <w:sz w:val="20"/>
                <w:szCs w:val="20"/>
              </w:rPr>
              <w:t xml:space="preserve">, ÀS </w:t>
            </w:r>
            <w:r w:rsidR="00E12DBA" w:rsidRPr="00704BB5">
              <w:rPr>
                <w:rFonts w:eastAsia="Consolas"/>
                <w:b/>
                <w:sz w:val="20"/>
                <w:szCs w:val="20"/>
              </w:rPr>
              <w:t>17:30:00</w:t>
            </w:r>
            <w:r w:rsidRPr="00704BB5">
              <w:rPr>
                <w:rFonts w:eastAsia="Consolas"/>
                <w:b/>
                <w:sz w:val="20"/>
                <w:szCs w:val="20"/>
              </w:rPr>
              <w:t xml:space="preserve"> HORAS</w:t>
            </w:r>
          </w:p>
        </w:tc>
      </w:tr>
      <w:tr w:rsidR="00FA3427" w:rsidRPr="00704BB5" w:rsidTr="00853320">
        <w:trPr>
          <w:trHeight w:val="245"/>
        </w:trPr>
        <w:tc>
          <w:tcPr>
            <w:tcW w:w="4865" w:type="dxa"/>
            <w:tcBorders>
              <w:top w:val="single" w:sz="4" w:space="0" w:color="000000"/>
              <w:left w:val="single" w:sz="4" w:space="0" w:color="000000"/>
              <w:bottom w:val="single" w:sz="4" w:space="0" w:color="000000"/>
              <w:right w:val="single" w:sz="4" w:space="0" w:color="000000"/>
            </w:tcBorders>
            <w:shd w:val="clear" w:color="auto" w:fill="BFBFBF"/>
          </w:tcPr>
          <w:p w:rsidR="00FA3427" w:rsidRPr="00704BB5" w:rsidRDefault="00FA3427" w:rsidP="00142C0B">
            <w:pPr>
              <w:jc w:val="both"/>
              <w:rPr>
                <w:sz w:val="20"/>
                <w:szCs w:val="20"/>
              </w:rPr>
            </w:pPr>
            <w:r w:rsidRPr="00704BB5">
              <w:rPr>
                <w:rFonts w:eastAsia="Consolas"/>
                <w:b/>
                <w:sz w:val="20"/>
                <w:szCs w:val="20"/>
              </w:rPr>
              <w:t xml:space="preserve">REFERÊNCIAS DE HORÁRIO: </w:t>
            </w:r>
          </w:p>
        </w:tc>
        <w:tc>
          <w:tcPr>
            <w:tcW w:w="4798" w:type="dxa"/>
            <w:tcBorders>
              <w:top w:val="single" w:sz="4" w:space="0" w:color="000000"/>
              <w:left w:val="single" w:sz="4" w:space="0" w:color="000000"/>
              <w:bottom w:val="single" w:sz="4" w:space="0" w:color="000000"/>
              <w:right w:val="single" w:sz="4" w:space="0" w:color="000000"/>
            </w:tcBorders>
            <w:shd w:val="clear" w:color="auto" w:fill="auto"/>
          </w:tcPr>
          <w:p w:rsidR="00FA3427" w:rsidRPr="00704BB5" w:rsidRDefault="00FA3427" w:rsidP="003E0EF7">
            <w:pPr>
              <w:jc w:val="center"/>
              <w:rPr>
                <w:sz w:val="20"/>
                <w:szCs w:val="20"/>
              </w:rPr>
            </w:pPr>
            <w:r w:rsidRPr="00704BB5">
              <w:rPr>
                <w:rFonts w:eastAsia="Consolas"/>
                <w:sz w:val="20"/>
                <w:szCs w:val="20"/>
              </w:rPr>
              <w:t>HORÁRIO DE BRASÍLIA-DF</w:t>
            </w:r>
          </w:p>
        </w:tc>
      </w:tr>
      <w:tr w:rsidR="00FA3427" w:rsidRPr="00704BB5" w:rsidTr="00853320">
        <w:trPr>
          <w:trHeight w:val="480"/>
        </w:trPr>
        <w:tc>
          <w:tcPr>
            <w:tcW w:w="4865" w:type="dxa"/>
            <w:tcBorders>
              <w:top w:val="single" w:sz="4" w:space="0" w:color="000000"/>
              <w:left w:val="single" w:sz="4" w:space="0" w:color="000000"/>
              <w:bottom w:val="single" w:sz="4" w:space="0" w:color="000000"/>
              <w:right w:val="single" w:sz="4" w:space="0" w:color="000000"/>
            </w:tcBorders>
            <w:shd w:val="clear" w:color="auto" w:fill="BFBFBF"/>
          </w:tcPr>
          <w:p w:rsidR="00FA3427" w:rsidRPr="00704BB5" w:rsidRDefault="00FA3427" w:rsidP="00142C0B">
            <w:pPr>
              <w:jc w:val="both"/>
              <w:rPr>
                <w:sz w:val="20"/>
                <w:szCs w:val="20"/>
              </w:rPr>
            </w:pPr>
            <w:r w:rsidRPr="00704BB5">
              <w:rPr>
                <w:rFonts w:eastAsia="Consolas"/>
                <w:b/>
                <w:sz w:val="20"/>
                <w:szCs w:val="20"/>
              </w:rPr>
              <w:t xml:space="preserve">ENDEREÇO ELETRÔNICO PARA ENVIO DA PROPOSTA E DOCUMENTAÇÃO: </w:t>
            </w:r>
          </w:p>
        </w:tc>
        <w:tc>
          <w:tcPr>
            <w:tcW w:w="47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A3427" w:rsidRPr="00704BB5" w:rsidRDefault="00570BBF" w:rsidP="00E860A6">
            <w:pPr>
              <w:jc w:val="center"/>
              <w:rPr>
                <w:sz w:val="20"/>
                <w:szCs w:val="20"/>
              </w:rPr>
            </w:pPr>
            <w:hyperlink r:id="rId12" w:history="1">
              <w:r w:rsidR="00395155" w:rsidRPr="00704BB5">
                <w:rPr>
                  <w:rStyle w:val="Hyperlink"/>
                  <w:rFonts w:eastAsia="Consolas"/>
                  <w:sz w:val="20"/>
                  <w:szCs w:val="20"/>
                </w:rPr>
                <w:t>proposta@barbosaferraz.pr.gov.br</w:t>
              </w:r>
            </w:hyperlink>
            <w:r w:rsidR="00136CB4" w:rsidRPr="00704BB5">
              <w:rPr>
                <w:rFonts w:eastAsia="Consolas"/>
                <w:color w:val="0000FF"/>
                <w:sz w:val="20"/>
                <w:szCs w:val="20"/>
              </w:rPr>
              <w:t xml:space="preserve">  </w:t>
            </w:r>
          </w:p>
        </w:tc>
      </w:tr>
      <w:tr w:rsidR="00FA3427" w:rsidRPr="00704BB5" w:rsidTr="00853320">
        <w:trPr>
          <w:trHeight w:val="429"/>
        </w:trPr>
        <w:tc>
          <w:tcPr>
            <w:tcW w:w="4865" w:type="dxa"/>
            <w:tcBorders>
              <w:top w:val="single" w:sz="4" w:space="0" w:color="000000"/>
              <w:left w:val="single" w:sz="4" w:space="0" w:color="000000"/>
              <w:bottom w:val="single" w:sz="4" w:space="0" w:color="000000"/>
              <w:right w:val="single" w:sz="4" w:space="0" w:color="000000"/>
            </w:tcBorders>
            <w:shd w:val="clear" w:color="auto" w:fill="BFBFBF"/>
          </w:tcPr>
          <w:p w:rsidR="00FA3427" w:rsidRPr="00704BB5" w:rsidRDefault="00FA3427" w:rsidP="00142C0B">
            <w:pPr>
              <w:jc w:val="both"/>
              <w:rPr>
                <w:sz w:val="20"/>
                <w:szCs w:val="20"/>
              </w:rPr>
            </w:pPr>
            <w:r w:rsidRPr="00704BB5">
              <w:rPr>
                <w:rFonts w:eastAsia="Consolas"/>
                <w:b/>
                <w:sz w:val="20"/>
                <w:szCs w:val="20"/>
              </w:rPr>
              <w:t xml:space="preserve">LINK DO EDITAL: </w:t>
            </w:r>
          </w:p>
        </w:tc>
        <w:tc>
          <w:tcPr>
            <w:tcW w:w="4798" w:type="dxa"/>
            <w:tcBorders>
              <w:top w:val="single" w:sz="4" w:space="0" w:color="000000"/>
              <w:left w:val="single" w:sz="4" w:space="0" w:color="000000"/>
              <w:bottom w:val="single" w:sz="4" w:space="0" w:color="000000"/>
              <w:right w:val="single" w:sz="4" w:space="0" w:color="000000"/>
            </w:tcBorders>
            <w:shd w:val="clear" w:color="auto" w:fill="auto"/>
          </w:tcPr>
          <w:p w:rsidR="00FA3427" w:rsidRPr="00704BB5" w:rsidRDefault="00570BBF" w:rsidP="00142C0B">
            <w:pPr>
              <w:jc w:val="both"/>
              <w:rPr>
                <w:sz w:val="20"/>
                <w:szCs w:val="20"/>
              </w:rPr>
            </w:pPr>
            <w:hyperlink r:id="rId13" w:history="1">
              <w:r w:rsidR="00CD2670" w:rsidRPr="00704BB5">
                <w:rPr>
                  <w:rStyle w:val="Hyperlink"/>
                  <w:sz w:val="20"/>
                  <w:szCs w:val="20"/>
                </w:rPr>
                <w:t>https://barbosaferraz.oxy.elotech.com.br/portaltransparencia/1/licitacoes</w:t>
              </w:r>
            </w:hyperlink>
          </w:p>
        </w:tc>
      </w:tr>
      <w:tr w:rsidR="00570BBF" w:rsidRPr="00704BB5" w:rsidTr="00853320">
        <w:trPr>
          <w:trHeight w:val="429"/>
        </w:trPr>
        <w:tc>
          <w:tcPr>
            <w:tcW w:w="4865" w:type="dxa"/>
            <w:tcBorders>
              <w:top w:val="single" w:sz="4" w:space="0" w:color="000000"/>
              <w:left w:val="single" w:sz="4" w:space="0" w:color="000000"/>
              <w:bottom w:val="single" w:sz="4" w:space="0" w:color="000000"/>
              <w:right w:val="single" w:sz="4" w:space="0" w:color="000000"/>
            </w:tcBorders>
            <w:shd w:val="clear" w:color="auto" w:fill="BFBFBF"/>
          </w:tcPr>
          <w:p w:rsidR="00570BBF" w:rsidRPr="00704BB5" w:rsidRDefault="00AE4C40" w:rsidP="00142C0B">
            <w:pPr>
              <w:jc w:val="both"/>
              <w:rPr>
                <w:rFonts w:eastAsia="Consolas"/>
                <w:b/>
                <w:sz w:val="20"/>
                <w:szCs w:val="20"/>
              </w:rPr>
            </w:pPr>
            <w:r w:rsidRPr="00704BB5">
              <w:rPr>
                <w:rFonts w:eastAsia="Consolas"/>
                <w:b/>
                <w:noProof/>
                <w:sz w:val="20"/>
                <w:szCs w:val="20"/>
              </w:rPr>
              <mc:AlternateContent>
                <mc:Choice Requires="wps">
                  <w:drawing>
                    <wp:anchor distT="0" distB="0" distL="114300" distR="114300" simplePos="0" relativeHeight="251658240" behindDoc="0" locked="0" layoutInCell="1" allowOverlap="1">
                      <wp:simplePos x="0" y="0"/>
                      <wp:positionH relativeFrom="column">
                        <wp:posOffset>1198245</wp:posOffset>
                      </wp:positionH>
                      <wp:positionV relativeFrom="paragraph">
                        <wp:posOffset>6350</wp:posOffset>
                      </wp:positionV>
                      <wp:extent cx="523875" cy="200025"/>
                      <wp:effectExtent l="21590" t="57785" r="64135" b="8509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00025"/>
                              </a:xfrm>
                              <a:prstGeom prst="rightArrow">
                                <a:avLst>
                                  <a:gd name="adj1" fmla="val 50000"/>
                                  <a:gd name="adj2" fmla="val 65476"/>
                                </a:avLst>
                              </a:prstGeom>
                              <a:solidFill>
                                <a:schemeClr val="accent2">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1E985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 o:spid="_x0000_s1026" type="#_x0000_t13" style="position:absolute;margin-left:94.35pt;margin-top:.5pt;width:41.25pt;height:1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" fillcolor="#c0504d [3205]" strokecolor="#f2f2f2 [3041]" strokeweight="3pt">
                      <v:shadow on="t" color="#622423 [1605]" opacity=".5" offset="1pt"/>
                    </v:shape>
                  </w:pict>
                </mc:Fallback>
              </mc:AlternateContent>
            </w:r>
            <w:r w:rsidR="00742305" w:rsidRPr="00704BB5">
              <w:rPr>
                <w:rFonts w:eastAsia="Consolas"/>
                <w:b/>
                <w:sz w:val="20"/>
                <w:szCs w:val="20"/>
              </w:rPr>
              <w:t xml:space="preserve">IMPORTANTE </w:t>
            </w:r>
          </w:p>
        </w:tc>
        <w:tc>
          <w:tcPr>
            <w:tcW w:w="4798" w:type="dxa"/>
            <w:tcBorders>
              <w:top w:val="single" w:sz="4" w:space="0" w:color="000000"/>
              <w:left w:val="single" w:sz="4" w:space="0" w:color="000000"/>
              <w:bottom w:val="single" w:sz="4" w:space="0" w:color="000000"/>
              <w:right w:val="single" w:sz="4" w:space="0" w:color="000000"/>
            </w:tcBorders>
            <w:shd w:val="clear" w:color="auto" w:fill="auto"/>
          </w:tcPr>
          <w:p w:rsidR="00570BBF" w:rsidRPr="00704BB5" w:rsidRDefault="00704BB5" w:rsidP="00142C0B">
            <w:pPr>
              <w:jc w:val="both"/>
              <w:rPr>
                <w:sz w:val="20"/>
                <w:szCs w:val="20"/>
              </w:rPr>
            </w:pPr>
            <w:r w:rsidRPr="00704BB5">
              <w:rPr>
                <w:sz w:val="20"/>
                <w:szCs w:val="20"/>
              </w:rPr>
              <w:t>CONFORME ART 7º DO TERMO DE REFERENCIA ANEXO I ;</w:t>
            </w:r>
          </w:p>
          <w:p w:rsidR="00704BB5" w:rsidRPr="00704BB5" w:rsidRDefault="00704BB5" w:rsidP="00704BB5">
            <w:pPr>
              <w:spacing w:after="5" w:line="250" w:lineRule="auto"/>
              <w:ind w:left="10" w:right="29"/>
              <w:jc w:val="both"/>
              <w:rPr>
                <w:color w:val="FF0000"/>
                <w:sz w:val="20"/>
                <w:szCs w:val="20"/>
              </w:rPr>
            </w:pPr>
            <w:r w:rsidRPr="00704BB5">
              <w:rPr>
                <w:b/>
                <w:color w:val="FF0000"/>
                <w:sz w:val="20"/>
                <w:szCs w:val="20"/>
              </w:rPr>
              <w:t>PROCESSO LICITATÓRIO EXCLUSIVO</w:t>
            </w:r>
            <w:r w:rsidRPr="00704BB5">
              <w:rPr>
                <w:color w:val="FF0000"/>
                <w:sz w:val="20"/>
                <w:szCs w:val="20"/>
              </w:rPr>
              <w:t>: PROCESSO LICITATÓRIO DESTINADO EXCLUSIVAMENTE À PARTICIPAÇÃO DE MICROEMPRESAS E EMPRESAS DE PEQUENO PORTE NOS ITENS DE CONTRATAÇÃO CUJO VALOR SEJA DE ATÉ R$ 80.000,00 (OITENTA MIL REAIS);</w:t>
            </w:r>
          </w:p>
          <w:p w:rsidR="00704BB5" w:rsidRPr="00704BB5" w:rsidRDefault="00704BB5" w:rsidP="00704BB5">
            <w:pPr>
              <w:spacing w:after="5" w:line="250" w:lineRule="auto"/>
              <w:ind w:left="10" w:right="29"/>
              <w:jc w:val="both"/>
              <w:rPr>
                <w:color w:val="FF0000"/>
                <w:sz w:val="20"/>
                <w:szCs w:val="20"/>
              </w:rPr>
            </w:pPr>
          </w:p>
          <w:p w:rsidR="00704BB5" w:rsidRPr="00704BB5" w:rsidRDefault="00704BB5" w:rsidP="00704BB5">
            <w:pPr>
              <w:jc w:val="both"/>
              <w:rPr>
                <w:b/>
                <w:sz w:val="20"/>
                <w:szCs w:val="20"/>
              </w:rPr>
            </w:pPr>
            <w:r w:rsidRPr="00704BB5">
              <w:rPr>
                <w:b/>
                <w:sz w:val="20"/>
                <w:szCs w:val="20"/>
              </w:rPr>
              <w:lastRenderedPageBreak/>
              <w:t>PARA PARTICIPAÇÃO EXCLUSIVA DE MICRO EMPRESAS - ME, EMPRESAS DE PEQUENO PORTE – EPP E MICROEMPREENDEDOR INDIVIDUAL – MEI.</w:t>
            </w:r>
          </w:p>
          <w:p w:rsidR="00704BB5" w:rsidRPr="00704BB5" w:rsidRDefault="00704BB5" w:rsidP="00704BB5">
            <w:pPr>
              <w:jc w:val="center"/>
              <w:rPr>
                <w:b/>
                <w:color w:val="FF0000"/>
                <w:sz w:val="20"/>
                <w:szCs w:val="20"/>
                <w:u w:val="single"/>
              </w:rPr>
            </w:pPr>
            <w:r w:rsidRPr="00704BB5">
              <w:rPr>
                <w:b/>
                <w:color w:val="FF0000"/>
                <w:sz w:val="20"/>
                <w:szCs w:val="20"/>
                <w:u w:val="single"/>
              </w:rPr>
              <w:t>SEDIADAS “REGIONALMENTE”</w:t>
            </w:r>
          </w:p>
          <w:p w:rsidR="00704BB5" w:rsidRPr="00704BB5" w:rsidRDefault="00704BB5" w:rsidP="00704BB5">
            <w:pPr>
              <w:jc w:val="center"/>
              <w:rPr>
                <w:b/>
                <w:sz w:val="20"/>
                <w:szCs w:val="20"/>
              </w:rPr>
            </w:pPr>
          </w:p>
          <w:p w:rsidR="00704BB5" w:rsidRPr="00704BB5" w:rsidRDefault="00704BB5" w:rsidP="00704BB5">
            <w:pPr>
              <w:jc w:val="center"/>
              <w:rPr>
                <w:b/>
                <w:sz w:val="20"/>
                <w:szCs w:val="20"/>
              </w:rPr>
            </w:pPr>
            <w:r w:rsidRPr="00704BB5">
              <w:rPr>
                <w:b/>
                <w:sz w:val="20"/>
                <w:szCs w:val="20"/>
              </w:rPr>
              <w:t xml:space="preserve"> CONFORME LEI COMPLEMENTAR MUNICIPAL 2423/2020 DE 14 DE SETEMBRO DE 2020.</w:t>
            </w:r>
          </w:p>
          <w:p w:rsidR="00704BB5" w:rsidRPr="00704BB5" w:rsidRDefault="00704BB5" w:rsidP="00704BB5">
            <w:pPr>
              <w:jc w:val="center"/>
              <w:rPr>
                <w:b/>
                <w:sz w:val="20"/>
                <w:szCs w:val="20"/>
              </w:rPr>
            </w:pPr>
            <w:r w:rsidRPr="00704BB5">
              <w:rPr>
                <w:b/>
                <w:sz w:val="20"/>
                <w:szCs w:val="20"/>
              </w:rPr>
              <w:t>DA REGIONALIDADE</w:t>
            </w:r>
          </w:p>
          <w:p w:rsidR="00704BB5" w:rsidRPr="00704BB5" w:rsidRDefault="00704BB5" w:rsidP="00704BB5">
            <w:pPr>
              <w:jc w:val="both"/>
              <w:rPr>
                <w:sz w:val="20"/>
                <w:szCs w:val="20"/>
              </w:rPr>
            </w:pPr>
            <w:r w:rsidRPr="00704BB5">
              <w:rPr>
                <w:sz w:val="20"/>
                <w:szCs w:val="20"/>
              </w:rPr>
              <w:t>Art. 43. Para efeitos desta Lei, considera-se:</w:t>
            </w:r>
          </w:p>
          <w:p w:rsidR="00704BB5" w:rsidRPr="00704BB5" w:rsidRDefault="00704BB5" w:rsidP="00704BB5">
            <w:pPr>
              <w:jc w:val="both"/>
              <w:rPr>
                <w:sz w:val="20"/>
                <w:szCs w:val="20"/>
              </w:rPr>
            </w:pPr>
            <w:r w:rsidRPr="00704BB5">
              <w:rPr>
                <w:sz w:val="20"/>
                <w:szCs w:val="20"/>
              </w:rPr>
              <w:t>I - Local ou municipal: o limite geográfico do município;</w:t>
            </w:r>
          </w:p>
          <w:p w:rsidR="00704BB5" w:rsidRPr="00704BB5" w:rsidRDefault="00704BB5" w:rsidP="00704BB5">
            <w:pPr>
              <w:jc w:val="both"/>
              <w:rPr>
                <w:b/>
                <w:color w:val="FF0000"/>
                <w:sz w:val="20"/>
                <w:szCs w:val="20"/>
              </w:rPr>
            </w:pPr>
            <w:r w:rsidRPr="00704BB5">
              <w:rPr>
                <w:b/>
                <w:color w:val="FF0000"/>
                <w:sz w:val="20"/>
                <w:szCs w:val="20"/>
              </w:rPr>
              <w:t>II - REGIONAL: O LIMITE GEOGRÁFICO CONSTITUÍDO PELOS MUNICÍPIOS CONSTITUINTES DA COMUNIDADE DOS MUNICÍPIOS DA REGIÃO DE CAMPO MOURÃO - COMCAM.</w:t>
            </w:r>
          </w:p>
          <w:p w:rsidR="00704BB5" w:rsidRPr="00704BB5" w:rsidRDefault="00704BB5" w:rsidP="00704BB5">
            <w:pPr>
              <w:jc w:val="both"/>
              <w:rPr>
                <w:b/>
                <w:color w:val="FF0000"/>
                <w:sz w:val="20"/>
                <w:szCs w:val="20"/>
              </w:rPr>
            </w:pPr>
          </w:p>
          <w:p w:rsidR="00704BB5" w:rsidRPr="00704BB5" w:rsidRDefault="00704BB5" w:rsidP="00704BB5">
            <w:pPr>
              <w:jc w:val="both"/>
              <w:rPr>
                <w:sz w:val="20"/>
                <w:szCs w:val="20"/>
              </w:rPr>
            </w:pPr>
            <w:r w:rsidRPr="00704BB5">
              <w:rPr>
                <w:b/>
                <w:bCs/>
                <w:sz w:val="20"/>
                <w:szCs w:val="20"/>
              </w:rPr>
              <w:t>Municípios Integrantes</w:t>
            </w:r>
            <w:r w:rsidRPr="00704BB5">
              <w:rPr>
                <w:sz w:val="20"/>
                <w:szCs w:val="20"/>
              </w:rPr>
              <w:t xml:space="preserve">: Altamira do Paraná, Araruna, Barbosa Ferraz, Boa Esperança, Campina da Lagoa, Campo Mourão, Corumbatai do Sul, Engenheiro Beltrão, Farol, </w:t>
            </w:r>
            <w:r w:rsidR="00F24AB7" w:rsidRPr="00704BB5">
              <w:rPr>
                <w:sz w:val="20"/>
                <w:szCs w:val="20"/>
              </w:rPr>
              <w:t>Fênix</w:t>
            </w:r>
            <w:r w:rsidRPr="00704BB5">
              <w:rPr>
                <w:sz w:val="20"/>
                <w:szCs w:val="20"/>
              </w:rPr>
              <w:t xml:space="preserve">, </w:t>
            </w:r>
            <w:r w:rsidR="00F24AB7" w:rsidRPr="00704BB5">
              <w:rPr>
                <w:sz w:val="20"/>
                <w:szCs w:val="20"/>
              </w:rPr>
              <w:t>Goioerê</w:t>
            </w:r>
            <w:r w:rsidRPr="00704BB5">
              <w:rPr>
                <w:sz w:val="20"/>
                <w:szCs w:val="20"/>
              </w:rPr>
              <w:t xml:space="preserve">, Iretama, </w:t>
            </w:r>
            <w:r w:rsidR="00F24AB7" w:rsidRPr="00704BB5">
              <w:rPr>
                <w:sz w:val="20"/>
                <w:szCs w:val="20"/>
              </w:rPr>
              <w:t>Joanópolis</w:t>
            </w:r>
            <w:r w:rsidRPr="00704BB5">
              <w:rPr>
                <w:sz w:val="20"/>
                <w:szCs w:val="20"/>
              </w:rPr>
              <w:t xml:space="preserve">, Juranda, </w:t>
            </w:r>
            <w:r w:rsidR="00F24AB7" w:rsidRPr="00704BB5">
              <w:rPr>
                <w:sz w:val="20"/>
                <w:szCs w:val="20"/>
              </w:rPr>
              <w:t>Luziânia</w:t>
            </w:r>
            <w:r w:rsidRPr="00704BB5">
              <w:rPr>
                <w:sz w:val="20"/>
                <w:szCs w:val="20"/>
              </w:rPr>
              <w:t xml:space="preserve">, Mambore, Moreira Sales, Nova </w:t>
            </w:r>
            <w:r w:rsidR="00F24AB7" w:rsidRPr="00704BB5">
              <w:rPr>
                <w:sz w:val="20"/>
                <w:szCs w:val="20"/>
              </w:rPr>
              <w:t>Cantú</w:t>
            </w:r>
            <w:r w:rsidRPr="00704BB5">
              <w:rPr>
                <w:sz w:val="20"/>
                <w:szCs w:val="20"/>
              </w:rPr>
              <w:t xml:space="preserve">, Peabiru, Quarto Centenário, Quinta do Sol, Rancho Alegre do Oeste, Roncador, Terra Boa, </w:t>
            </w:r>
            <w:r w:rsidR="00F24AB7" w:rsidRPr="00704BB5">
              <w:rPr>
                <w:sz w:val="20"/>
                <w:szCs w:val="20"/>
              </w:rPr>
              <w:t>Ubiratã</w:t>
            </w:r>
          </w:p>
          <w:p w:rsidR="00704BB5" w:rsidRPr="00704BB5" w:rsidRDefault="00704BB5" w:rsidP="00142C0B">
            <w:pPr>
              <w:jc w:val="both"/>
              <w:rPr>
                <w:sz w:val="20"/>
                <w:szCs w:val="20"/>
              </w:rPr>
            </w:pPr>
          </w:p>
        </w:tc>
      </w:tr>
    </w:tbl>
    <w:p w:rsidR="00FA3427" w:rsidRPr="00704BB5" w:rsidRDefault="00FA3427" w:rsidP="00FA3427">
      <w:pPr>
        <w:jc w:val="both"/>
        <w:rPr>
          <w:rFonts w:eastAsia="Consolas"/>
          <w:sz w:val="20"/>
          <w:szCs w:val="20"/>
        </w:rPr>
      </w:pPr>
      <w:r w:rsidRPr="00704BB5">
        <w:rPr>
          <w:rFonts w:eastAsia="Consolas"/>
          <w:sz w:val="20"/>
          <w:szCs w:val="20"/>
        </w:rPr>
        <w:lastRenderedPageBreak/>
        <w:t xml:space="preserve"> </w:t>
      </w:r>
    </w:p>
    <w:p w:rsidR="00853320" w:rsidRPr="00704BB5" w:rsidRDefault="00853320" w:rsidP="00FA3427">
      <w:pPr>
        <w:jc w:val="both"/>
        <w:rPr>
          <w:sz w:val="20"/>
          <w:szCs w:val="20"/>
        </w:rPr>
      </w:pPr>
    </w:p>
    <w:tbl>
      <w:tblPr>
        <w:tblW w:w="9611" w:type="dxa"/>
        <w:tblCellMar>
          <w:top w:w="32" w:type="dxa"/>
          <w:left w:w="0" w:type="dxa"/>
          <w:right w:w="115" w:type="dxa"/>
        </w:tblCellMar>
        <w:tblLook w:val="04A0" w:firstRow="1" w:lastRow="0" w:firstColumn="1" w:lastColumn="0" w:noHBand="0" w:noVBand="1"/>
      </w:tblPr>
      <w:tblGrid>
        <w:gridCol w:w="792"/>
        <w:gridCol w:w="8819"/>
      </w:tblGrid>
      <w:tr w:rsidR="00FA3427" w:rsidRPr="00704BB5" w:rsidTr="003E0EF7">
        <w:trPr>
          <w:trHeight w:val="274"/>
        </w:trPr>
        <w:tc>
          <w:tcPr>
            <w:tcW w:w="792" w:type="dxa"/>
            <w:tcBorders>
              <w:top w:val="nil"/>
              <w:left w:val="nil"/>
              <w:bottom w:val="nil"/>
              <w:right w:val="nil"/>
            </w:tcBorders>
            <w:shd w:val="clear" w:color="auto" w:fill="D9D9D9"/>
          </w:tcPr>
          <w:p w:rsidR="00FA3427" w:rsidRPr="00704BB5" w:rsidRDefault="00FA3427" w:rsidP="00BE58EA">
            <w:pPr>
              <w:ind w:left="110"/>
              <w:jc w:val="both"/>
              <w:rPr>
                <w:sz w:val="20"/>
                <w:szCs w:val="20"/>
              </w:rPr>
            </w:pPr>
            <w:r w:rsidRPr="00704BB5">
              <w:rPr>
                <w:rFonts w:eastAsia="Consolas"/>
                <w:b/>
                <w:sz w:val="20"/>
                <w:szCs w:val="20"/>
              </w:rPr>
              <w:t>1.0</w:t>
            </w:r>
            <w:r w:rsidRPr="00704BB5">
              <w:rPr>
                <w:rFonts w:eastAsia="Arial"/>
                <w:b/>
                <w:sz w:val="20"/>
                <w:szCs w:val="20"/>
              </w:rPr>
              <w:t xml:space="preserve"> </w:t>
            </w:r>
          </w:p>
        </w:tc>
        <w:tc>
          <w:tcPr>
            <w:tcW w:w="8819" w:type="dxa"/>
            <w:tcBorders>
              <w:top w:val="nil"/>
              <w:left w:val="nil"/>
              <w:bottom w:val="nil"/>
              <w:right w:val="nil"/>
            </w:tcBorders>
            <w:shd w:val="clear" w:color="auto" w:fill="D9D9D9"/>
          </w:tcPr>
          <w:p w:rsidR="00FA3427" w:rsidRPr="00704BB5" w:rsidRDefault="00FA3427" w:rsidP="00BE58EA">
            <w:pPr>
              <w:jc w:val="both"/>
              <w:rPr>
                <w:sz w:val="20"/>
                <w:szCs w:val="20"/>
              </w:rPr>
            </w:pPr>
            <w:r w:rsidRPr="00704BB5">
              <w:rPr>
                <w:rFonts w:eastAsia="Consolas"/>
                <w:b/>
                <w:sz w:val="20"/>
                <w:szCs w:val="20"/>
              </w:rPr>
              <w:t xml:space="preserve">– DO OBJETO: </w:t>
            </w:r>
          </w:p>
        </w:tc>
      </w:tr>
    </w:tbl>
    <w:p w:rsidR="00FA3427" w:rsidRPr="00704BB5" w:rsidRDefault="00FA3427" w:rsidP="00FA3427">
      <w:pPr>
        <w:spacing w:after="13"/>
        <w:jc w:val="both"/>
        <w:rPr>
          <w:sz w:val="20"/>
          <w:szCs w:val="20"/>
        </w:rPr>
      </w:pPr>
      <w:r w:rsidRPr="00704BB5">
        <w:rPr>
          <w:rFonts w:eastAsia="Consolas"/>
          <w:sz w:val="20"/>
          <w:szCs w:val="20"/>
        </w:rPr>
        <w:t xml:space="preserve"> </w:t>
      </w:r>
    </w:p>
    <w:p w:rsidR="00FA3427" w:rsidRPr="00704BB5" w:rsidRDefault="004308CB" w:rsidP="00415C90">
      <w:pPr>
        <w:numPr>
          <w:ilvl w:val="1"/>
          <w:numId w:val="12"/>
        </w:numPr>
        <w:spacing w:line="267" w:lineRule="auto"/>
        <w:ind w:right="293"/>
        <w:jc w:val="both"/>
        <w:rPr>
          <w:rFonts w:eastAsia="Consolas"/>
          <w:b/>
          <w:color w:val="FF0000"/>
          <w:sz w:val="20"/>
          <w:szCs w:val="20"/>
        </w:rPr>
      </w:pPr>
      <w:r w:rsidRPr="00704BB5">
        <w:rPr>
          <w:rFonts w:eastAsia="Arial"/>
          <w:b/>
          <w:sz w:val="20"/>
          <w:szCs w:val="20"/>
        </w:rPr>
        <w:t>Constitui</w:t>
      </w:r>
      <w:r w:rsidR="00FA3427" w:rsidRPr="00704BB5">
        <w:rPr>
          <w:rFonts w:eastAsia="Consolas"/>
          <w:sz w:val="20"/>
          <w:szCs w:val="20"/>
        </w:rPr>
        <w:t xml:space="preserve"> objeto </w:t>
      </w:r>
      <w:r w:rsidR="001719CE" w:rsidRPr="00704BB5">
        <w:rPr>
          <w:rFonts w:eastAsia="Consolas"/>
          <w:sz w:val="20"/>
          <w:szCs w:val="20"/>
        </w:rPr>
        <w:t>deste edital</w:t>
      </w:r>
      <w:r w:rsidR="00FA3427" w:rsidRPr="00704BB5">
        <w:rPr>
          <w:rFonts w:eastAsia="Consolas"/>
          <w:sz w:val="20"/>
          <w:szCs w:val="20"/>
        </w:rPr>
        <w:t xml:space="preserve"> </w:t>
      </w:r>
      <w:r w:rsidR="00E12DBA" w:rsidRPr="00704BB5">
        <w:rPr>
          <w:rFonts w:eastAsia="Consolas"/>
          <w:sz w:val="20"/>
          <w:szCs w:val="20"/>
        </w:rPr>
        <w:t xml:space="preserve">AQUISIÇÃO DE </w:t>
      </w:r>
      <w:r w:rsidR="000465C3" w:rsidRPr="00704BB5">
        <w:rPr>
          <w:rFonts w:eastAsia="Consolas"/>
          <w:sz w:val="20"/>
          <w:szCs w:val="20"/>
        </w:rPr>
        <w:t>ELETRODOMÉSTICOS</w:t>
      </w:r>
      <w:r w:rsidR="00E12DBA" w:rsidRPr="00704BB5">
        <w:rPr>
          <w:rFonts w:eastAsia="Consolas"/>
          <w:sz w:val="20"/>
          <w:szCs w:val="20"/>
        </w:rPr>
        <w:t xml:space="preserve"> E COMPUTADORES PARA ATENDER A </w:t>
      </w:r>
      <w:r w:rsidR="000465C3" w:rsidRPr="00704BB5">
        <w:rPr>
          <w:rFonts w:eastAsia="Consolas"/>
          <w:sz w:val="20"/>
          <w:szCs w:val="20"/>
        </w:rPr>
        <w:t>NECESSIDADE</w:t>
      </w:r>
      <w:r w:rsidR="00E12DBA" w:rsidRPr="00704BB5">
        <w:rPr>
          <w:rFonts w:eastAsia="Consolas"/>
          <w:sz w:val="20"/>
          <w:szCs w:val="20"/>
        </w:rPr>
        <w:t xml:space="preserve"> DO HOSPITAL MUNICIPAL, SECRETARIA DE SAÚDE E CONSELHO </w:t>
      </w:r>
      <w:r w:rsidR="000465C3" w:rsidRPr="00704BB5">
        <w:rPr>
          <w:rFonts w:eastAsia="Consolas"/>
          <w:sz w:val="20"/>
          <w:szCs w:val="20"/>
        </w:rPr>
        <w:t>MUNICIPAL</w:t>
      </w:r>
      <w:r w:rsidR="00E12DBA" w:rsidRPr="00704BB5">
        <w:rPr>
          <w:rFonts w:eastAsia="Consolas"/>
          <w:sz w:val="20"/>
          <w:szCs w:val="20"/>
        </w:rPr>
        <w:t xml:space="preserve"> DE </w:t>
      </w:r>
      <w:r w:rsidR="000465C3" w:rsidRPr="00704BB5">
        <w:rPr>
          <w:rFonts w:eastAsia="Consolas"/>
          <w:sz w:val="20"/>
          <w:szCs w:val="20"/>
        </w:rPr>
        <w:t>SAÚDE</w:t>
      </w:r>
      <w:r w:rsidR="00E12DBA" w:rsidRPr="00704BB5">
        <w:rPr>
          <w:rFonts w:eastAsia="Consolas"/>
          <w:sz w:val="20"/>
          <w:szCs w:val="20"/>
        </w:rPr>
        <w:t>.</w:t>
      </w:r>
    </w:p>
    <w:p w:rsidR="00F602A1" w:rsidRPr="00704BB5" w:rsidRDefault="00F602A1" w:rsidP="00B51DAC">
      <w:pPr>
        <w:spacing w:line="267" w:lineRule="auto"/>
        <w:ind w:right="293"/>
        <w:jc w:val="center"/>
        <w:rPr>
          <w:rFonts w:eastAsia="Consolas"/>
          <w:b/>
          <w:color w:val="FF0000"/>
          <w:sz w:val="20"/>
          <w:szCs w:val="20"/>
        </w:rPr>
      </w:pPr>
      <w:r w:rsidRPr="00704BB5">
        <w:rPr>
          <w:rFonts w:eastAsia="Consolas"/>
          <w:b/>
          <w:color w:val="FF0000"/>
          <w:sz w:val="20"/>
          <w:szCs w:val="20"/>
        </w:rPr>
        <w:t>LOTE 01 – DISPUTA POR ITENS</w:t>
      </w:r>
    </w:p>
    <w:tbl>
      <w:tblPr>
        <w:tblW w:w="0" w:type="auto"/>
        <w:tblInd w:w="108"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ook w:val="04A0" w:firstRow="1" w:lastRow="0" w:firstColumn="1" w:lastColumn="0" w:noHBand="0" w:noVBand="1"/>
      </w:tblPr>
      <w:tblGrid>
        <w:gridCol w:w="706"/>
        <w:gridCol w:w="4689"/>
        <w:gridCol w:w="766"/>
        <w:gridCol w:w="966"/>
        <w:gridCol w:w="1009"/>
        <w:gridCol w:w="1111"/>
      </w:tblGrid>
      <w:tr w:rsidR="00F602A1" w:rsidRPr="00704BB5" w:rsidTr="00570BBF">
        <w:tc>
          <w:tcPr>
            <w:tcW w:w="597" w:type="dxa"/>
          </w:tcPr>
          <w:p w:rsidR="00F602A1" w:rsidRPr="00704BB5" w:rsidRDefault="00F602A1">
            <w:pPr>
              <w:rPr>
                <w:sz w:val="20"/>
                <w:szCs w:val="20"/>
              </w:rPr>
            </w:pPr>
            <w:r w:rsidRPr="00704BB5">
              <w:rPr>
                <w:sz w:val="20"/>
                <w:szCs w:val="20"/>
              </w:rPr>
              <w:t>ITEM</w:t>
            </w:r>
          </w:p>
        </w:tc>
        <w:tc>
          <w:tcPr>
            <w:tcW w:w="0" w:type="auto"/>
          </w:tcPr>
          <w:p w:rsidR="00F602A1" w:rsidRPr="00704BB5" w:rsidRDefault="00F602A1">
            <w:pPr>
              <w:rPr>
                <w:sz w:val="20"/>
                <w:szCs w:val="20"/>
              </w:rPr>
            </w:pPr>
            <w:r w:rsidRPr="00704BB5">
              <w:rPr>
                <w:sz w:val="20"/>
                <w:szCs w:val="20"/>
              </w:rPr>
              <w:t>ESPECIFICAÇÃO</w:t>
            </w:r>
          </w:p>
        </w:tc>
        <w:tc>
          <w:tcPr>
            <w:tcW w:w="0" w:type="auto"/>
          </w:tcPr>
          <w:p w:rsidR="00F602A1" w:rsidRPr="00704BB5" w:rsidRDefault="00F602A1">
            <w:pPr>
              <w:rPr>
                <w:sz w:val="20"/>
                <w:szCs w:val="20"/>
              </w:rPr>
            </w:pPr>
            <w:r w:rsidRPr="00704BB5">
              <w:rPr>
                <w:sz w:val="20"/>
                <w:szCs w:val="20"/>
              </w:rPr>
              <w:t>UNID.</w:t>
            </w:r>
          </w:p>
        </w:tc>
        <w:tc>
          <w:tcPr>
            <w:tcW w:w="0" w:type="auto"/>
          </w:tcPr>
          <w:p w:rsidR="00F602A1" w:rsidRPr="00704BB5" w:rsidRDefault="00F602A1" w:rsidP="00F602A1">
            <w:pPr>
              <w:rPr>
                <w:sz w:val="20"/>
                <w:szCs w:val="20"/>
              </w:rPr>
            </w:pPr>
            <w:r w:rsidRPr="00704BB5">
              <w:rPr>
                <w:sz w:val="20"/>
                <w:szCs w:val="20"/>
              </w:rPr>
              <w:t>QUANT.</w:t>
            </w:r>
          </w:p>
        </w:tc>
        <w:tc>
          <w:tcPr>
            <w:tcW w:w="0" w:type="auto"/>
          </w:tcPr>
          <w:p w:rsidR="00F602A1" w:rsidRPr="00704BB5" w:rsidRDefault="00F602A1" w:rsidP="00F602A1">
            <w:pPr>
              <w:jc w:val="center"/>
              <w:rPr>
                <w:sz w:val="20"/>
                <w:szCs w:val="20"/>
              </w:rPr>
            </w:pPr>
            <w:r w:rsidRPr="00704BB5">
              <w:rPr>
                <w:sz w:val="20"/>
                <w:szCs w:val="20"/>
              </w:rPr>
              <w:t>VALOR MÁX. UNIT.</w:t>
            </w:r>
          </w:p>
        </w:tc>
        <w:tc>
          <w:tcPr>
            <w:tcW w:w="0" w:type="auto"/>
          </w:tcPr>
          <w:p w:rsidR="00F602A1" w:rsidRPr="00704BB5" w:rsidRDefault="00F602A1" w:rsidP="00F602A1">
            <w:pPr>
              <w:jc w:val="center"/>
              <w:rPr>
                <w:sz w:val="20"/>
                <w:szCs w:val="20"/>
              </w:rPr>
            </w:pPr>
            <w:r w:rsidRPr="00704BB5">
              <w:rPr>
                <w:sz w:val="20"/>
                <w:szCs w:val="20"/>
              </w:rPr>
              <w:t>VALOR MAX. TOTAL</w:t>
            </w:r>
          </w:p>
        </w:tc>
      </w:tr>
      <w:tr w:rsidR="00F602A1" w:rsidRPr="00704BB5" w:rsidTr="00570BBF">
        <w:tc>
          <w:tcPr>
            <w:tcW w:w="597" w:type="dxa"/>
          </w:tcPr>
          <w:p w:rsidR="00F602A1" w:rsidRPr="00704BB5" w:rsidRDefault="00F602A1">
            <w:pPr>
              <w:rPr>
                <w:sz w:val="20"/>
                <w:szCs w:val="20"/>
              </w:rPr>
            </w:pPr>
            <w:r w:rsidRPr="00704BB5">
              <w:rPr>
                <w:sz w:val="20"/>
                <w:szCs w:val="20"/>
              </w:rPr>
              <w:t>1</w:t>
            </w:r>
          </w:p>
        </w:tc>
        <w:tc>
          <w:tcPr>
            <w:tcW w:w="0" w:type="auto"/>
          </w:tcPr>
          <w:p w:rsidR="00F602A1" w:rsidRPr="00704BB5" w:rsidRDefault="00F602A1" w:rsidP="00F602A1">
            <w:pPr>
              <w:jc w:val="both"/>
              <w:rPr>
                <w:sz w:val="20"/>
                <w:szCs w:val="20"/>
              </w:rPr>
            </w:pPr>
            <w:r w:rsidRPr="00704BB5">
              <w:rPr>
                <w:sz w:val="20"/>
                <w:szCs w:val="20"/>
              </w:rPr>
              <w:t xml:space="preserve">COMPUTADOR ESPECIFICAÇÃO MÍNIMA: QUE ESTEJA EM LINHA DE PRODUÇÃO PELO FABRICANTE. MICROCOMPUTADOR COMPLETO COM PROCESSADOR INTEL CORE I5 DE 10ª GERAÇÃO OU SUPERIOR (FREQUÊNCIA BASE DO PROCESSADOR =2,20GHz, CACHE 3 MB, CONJUNTO DE </w:t>
            </w:r>
            <w:r w:rsidR="00570BBF" w:rsidRPr="00704BB5">
              <w:rPr>
                <w:sz w:val="20"/>
                <w:szCs w:val="20"/>
              </w:rPr>
              <w:t>INSTRUÇÕES</w:t>
            </w:r>
            <w:r w:rsidRPr="00704BB5">
              <w:rPr>
                <w:sz w:val="20"/>
                <w:szCs w:val="20"/>
              </w:rPr>
              <w:t xml:space="preserve"> 64 BITs, 8GB/SSD 480/DVDDRW CONTENDO MONITOR DE 21,5" LED, CPU, TECLADO E MOUSE ÓPTICO USB, CAIXINHAS DE SOM. GARANTIA DE 12 MESES.</w:t>
            </w:r>
          </w:p>
        </w:tc>
        <w:tc>
          <w:tcPr>
            <w:tcW w:w="0" w:type="auto"/>
          </w:tcPr>
          <w:p w:rsidR="00F602A1" w:rsidRPr="00704BB5" w:rsidRDefault="00F602A1" w:rsidP="00F602A1">
            <w:pPr>
              <w:rPr>
                <w:sz w:val="20"/>
                <w:szCs w:val="20"/>
              </w:rPr>
            </w:pPr>
            <w:r w:rsidRPr="00704BB5">
              <w:rPr>
                <w:sz w:val="20"/>
                <w:szCs w:val="20"/>
              </w:rPr>
              <w:t>UNID.</w:t>
            </w:r>
          </w:p>
        </w:tc>
        <w:tc>
          <w:tcPr>
            <w:tcW w:w="0" w:type="auto"/>
          </w:tcPr>
          <w:p w:rsidR="00F602A1" w:rsidRPr="00704BB5" w:rsidRDefault="00F602A1">
            <w:pPr>
              <w:rPr>
                <w:sz w:val="20"/>
                <w:szCs w:val="20"/>
              </w:rPr>
            </w:pPr>
            <w:r w:rsidRPr="00704BB5">
              <w:rPr>
                <w:sz w:val="20"/>
                <w:szCs w:val="20"/>
              </w:rPr>
              <w:t>1</w:t>
            </w:r>
          </w:p>
        </w:tc>
        <w:tc>
          <w:tcPr>
            <w:tcW w:w="0" w:type="auto"/>
          </w:tcPr>
          <w:p w:rsidR="00F602A1" w:rsidRPr="00704BB5" w:rsidRDefault="00F602A1">
            <w:pPr>
              <w:rPr>
                <w:sz w:val="20"/>
                <w:szCs w:val="20"/>
              </w:rPr>
            </w:pPr>
            <w:r w:rsidRPr="00704BB5">
              <w:rPr>
                <w:sz w:val="20"/>
                <w:szCs w:val="20"/>
              </w:rPr>
              <w:t>4.408,66</w:t>
            </w:r>
          </w:p>
        </w:tc>
        <w:tc>
          <w:tcPr>
            <w:tcW w:w="0" w:type="auto"/>
          </w:tcPr>
          <w:p w:rsidR="00F602A1" w:rsidRPr="00704BB5" w:rsidRDefault="00F602A1">
            <w:pPr>
              <w:rPr>
                <w:sz w:val="20"/>
                <w:szCs w:val="20"/>
              </w:rPr>
            </w:pPr>
            <w:r w:rsidRPr="00704BB5">
              <w:rPr>
                <w:sz w:val="20"/>
                <w:szCs w:val="20"/>
              </w:rPr>
              <w:t>4.408,66</w:t>
            </w:r>
          </w:p>
        </w:tc>
      </w:tr>
      <w:tr w:rsidR="00F602A1" w:rsidRPr="00704BB5" w:rsidTr="00570BBF">
        <w:tc>
          <w:tcPr>
            <w:tcW w:w="597" w:type="dxa"/>
          </w:tcPr>
          <w:p w:rsidR="00F602A1" w:rsidRPr="00704BB5" w:rsidRDefault="00F602A1">
            <w:pPr>
              <w:rPr>
                <w:sz w:val="20"/>
                <w:szCs w:val="20"/>
              </w:rPr>
            </w:pPr>
            <w:r w:rsidRPr="00704BB5">
              <w:rPr>
                <w:sz w:val="20"/>
                <w:szCs w:val="20"/>
              </w:rPr>
              <w:t>2</w:t>
            </w:r>
          </w:p>
        </w:tc>
        <w:tc>
          <w:tcPr>
            <w:tcW w:w="0" w:type="auto"/>
          </w:tcPr>
          <w:p w:rsidR="00F602A1" w:rsidRPr="00704BB5" w:rsidRDefault="00F602A1" w:rsidP="00570BBF">
            <w:pPr>
              <w:jc w:val="both"/>
              <w:rPr>
                <w:sz w:val="20"/>
                <w:szCs w:val="20"/>
              </w:rPr>
            </w:pPr>
            <w:r w:rsidRPr="00704BB5">
              <w:rPr>
                <w:sz w:val="20"/>
                <w:szCs w:val="20"/>
              </w:rPr>
              <w:t>NOTEBOOK 15.6" PROCESSADOR: INTEL CORE I5 (1</w:t>
            </w:r>
            <w:r w:rsidR="00570BBF" w:rsidRPr="00704BB5">
              <w:rPr>
                <w:sz w:val="20"/>
                <w:szCs w:val="20"/>
              </w:rPr>
              <w:t xml:space="preserve">0 </w:t>
            </w:r>
            <w:r w:rsidRPr="00704BB5">
              <w:rPr>
                <w:sz w:val="20"/>
                <w:szCs w:val="20"/>
              </w:rPr>
              <w:t>ª GERAÇÃO OU SUPERIOR), MEMÓRIA RAM: SUPERIOR A 8GB, NÚCLEOS POR PROCESSADOR 4 OU SUPERIOR, ARMAZENAMENTO SSD 256 GB, SISTEMA OPERACIONAL WINDOWS 11, BATERIA MÍNIMO DE 4 CÉLULAS, ALIMENTAÇÃO BIVOLT, GARANTIA DE 12 MESES.</w:t>
            </w:r>
          </w:p>
        </w:tc>
        <w:tc>
          <w:tcPr>
            <w:tcW w:w="0" w:type="auto"/>
          </w:tcPr>
          <w:p w:rsidR="00F602A1" w:rsidRPr="00704BB5" w:rsidRDefault="00F602A1" w:rsidP="00F602A1">
            <w:pPr>
              <w:rPr>
                <w:sz w:val="20"/>
                <w:szCs w:val="20"/>
              </w:rPr>
            </w:pPr>
            <w:r w:rsidRPr="00704BB5">
              <w:rPr>
                <w:sz w:val="20"/>
                <w:szCs w:val="20"/>
              </w:rPr>
              <w:t>UNID.</w:t>
            </w:r>
          </w:p>
        </w:tc>
        <w:tc>
          <w:tcPr>
            <w:tcW w:w="0" w:type="auto"/>
          </w:tcPr>
          <w:p w:rsidR="00F602A1" w:rsidRPr="00704BB5" w:rsidRDefault="00F602A1">
            <w:pPr>
              <w:rPr>
                <w:sz w:val="20"/>
                <w:szCs w:val="20"/>
              </w:rPr>
            </w:pPr>
            <w:r w:rsidRPr="00704BB5">
              <w:rPr>
                <w:sz w:val="20"/>
                <w:szCs w:val="20"/>
              </w:rPr>
              <w:t>4</w:t>
            </w:r>
          </w:p>
        </w:tc>
        <w:tc>
          <w:tcPr>
            <w:tcW w:w="0" w:type="auto"/>
          </w:tcPr>
          <w:p w:rsidR="00F602A1" w:rsidRPr="00704BB5" w:rsidRDefault="00F602A1">
            <w:pPr>
              <w:rPr>
                <w:sz w:val="20"/>
                <w:szCs w:val="20"/>
              </w:rPr>
            </w:pPr>
            <w:r w:rsidRPr="00704BB5">
              <w:rPr>
                <w:sz w:val="20"/>
                <w:szCs w:val="20"/>
              </w:rPr>
              <w:t>4.832,23</w:t>
            </w:r>
          </w:p>
        </w:tc>
        <w:tc>
          <w:tcPr>
            <w:tcW w:w="0" w:type="auto"/>
          </w:tcPr>
          <w:p w:rsidR="00F602A1" w:rsidRPr="00704BB5" w:rsidRDefault="00F602A1">
            <w:pPr>
              <w:rPr>
                <w:sz w:val="20"/>
                <w:szCs w:val="20"/>
              </w:rPr>
            </w:pPr>
            <w:r w:rsidRPr="00704BB5">
              <w:rPr>
                <w:sz w:val="20"/>
                <w:szCs w:val="20"/>
              </w:rPr>
              <w:t>19.328,92</w:t>
            </w:r>
          </w:p>
        </w:tc>
      </w:tr>
      <w:tr w:rsidR="00F602A1" w:rsidRPr="00704BB5" w:rsidTr="00570BBF">
        <w:tc>
          <w:tcPr>
            <w:tcW w:w="597" w:type="dxa"/>
          </w:tcPr>
          <w:p w:rsidR="00F602A1" w:rsidRPr="00704BB5" w:rsidRDefault="00F602A1">
            <w:pPr>
              <w:rPr>
                <w:sz w:val="20"/>
                <w:szCs w:val="20"/>
              </w:rPr>
            </w:pPr>
            <w:r w:rsidRPr="00704BB5">
              <w:rPr>
                <w:sz w:val="20"/>
                <w:szCs w:val="20"/>
              </w:rPr>
              <w:t>3</w:t>
            </w:r>
          </w:p>
        </w:tc>
        <w:tc>
          <w:tcPr>
            <w:tcW w:w="0" w:type="auto"/>
          </w:tcPr>
          <w:p w:rsidR="00F602A1" w:rsidRPr="00704BB5" w:rsidRDefault="00F602A1" w:rsidP="00F602A1">
            <w:pPr>
              <w:jc w:val="both"/>
              <w:rPr>
                <w:sz w:val="20"/>
                <w:szCs w:val="20"/>
              </w:rPr>
            </w:pPr>
            <w:r w:rsidRPr="00704BB5">
              <w:rPr>
                <w:sz w:val="20"/>
                <w:szCs w:val="20"/>
              </w:rPr>
              <w:t xml:space="preserve">FOGÃO INDUSTRIAL 6 BOCAS: BAIXA PRESSÃO, EM FERRO FUNDIDO 30X30 4 PONTAS; CONTENDO 3 QUEIMADORES SIMPLES E 3 </w:t>
            </w:r>
            <w:r w:rsidRPr="00704BB5">
              <w:rPr>
                <w:sz w:val="20"/>
                <w:szCs w:val="20"/>
              </w:rPr>
              <w:lastRenderedPageBreak/>
              <w:t xml:space="preserve">QUEIMADORES DUPLOS; QUEIMADOR SIMPLES COM </w:t>
            </w:r>
            <w:r w:rsidR="00570BBF" w:rsidRPr="00704BB5">
              <w:rPr>
                <w:sz w:val="20"/>
                <w:szCs w:val="20"/>
              </w:rPr>
              <w:t>MÍNIMO</w:t>
            </w:r>
            <w:r w:rsidRPr="00704BB5">
              <w:rPr>
                <w:sz w:val="20"/>
                <w:szCs w:val="20"/>
              </w:rPr>
              <w:t xml:space="preserve"> DE 11 CM E QUEIMADOR DUPLO COM </w:t>
            </w:r>
            <w:r w:rsidR="00570BBF" w:rsidRPr="00704BB5">
              <w:rPr>
                <w:sz w:val="20"/>
                <w:szCs w:val="20"/>
              </w:rPr>
              <w:t>MÍNIMO</w:t>
            </w:r>
            <w:r w:rsidRPr="00704BB5">
              <w:rPr>
                <w:sz w:val="20"/>
                <w:szCs w:val="20"/>
              </w:rPr>
              <w:t xml:space="preserve"> DE 18 CM; FORNO EMBUTIDO.</w:t>
            </w:r>
          </w:p>
        </w:tc>
        <w:tc>
          <w:tcPr>
            <w:tcW w:w="0" w:type="auto"/>
          </w:tcPr>
          <w:p w:rsidR="00F602A1" w:rsidRPr="00704BB5" w:rsidRDefault="00F602A1" w:rsidP="00F602A1">
            <w:pPr>
              <w:rPr>
                <w:sz w:val="20"/>
                <w:szCs w:val="20"/>
              </w:rPr>
            </w:pPr>
            <w:r w:rsidRPr="00704BB5">
              <w:rPr>
                <w:sz w:val="20"/>
                <w:szCs w:val="20"/>
              </w:rPr>
              <w:lastRenderedPageBreak/>
              <w:t>UNID.</w:t>
            </w:r>
          </w:p>
        </w:tc>
        <w:tc>
          <w:tcPr>
            <w:tcW w:w="0" w:type="auto"/>
          </w:tcPr>
          <w:p w:rsidR="00F602A1" w:rsidRPr="00704BB5" w:rsidRDefault="00F602A1">
            <w:pPr>
              <w:rPr>
                <w:sz w:val="20"/>
                <w:szCs w:val="20"/>
              </w:rPr>
            </w:pPr>
            <w:r w:rsidRPr="00704BB5">
              <w:rPr>
                <w:sz w:val="20"/>
                <w:szCs w:val="20"/>
              </w:rPr>
              <w:t>1</w:t>
            </w:r>
          </w:p>
        </w:tc>
        <w:tc>
          <w:tcPr>
            <w:tcW w:w="0" w:type="auto"/>
          </w:tcPr>
          <w:p w:rsidR="00F602A1" w:rsidRPr="00704BB5" w:rsidRDefault="00F602A1">
            <w:pPr>
              <w:rPr>
                <w:sz w:val="20"/>
                <w:szCs w:val="20"/>
              </w:rPr>
            </w:pPr>
            <w:r w:rsidRPr="00704BB5">
              <w:rPr>
                <w:sz w:val="20"/>
                <w:szCs w:val="20"/>
              </w:rPr>
              <w:t>3.878,59</w:t>
            </w:r>
          </w:p>
        </w:tc>
        <w:tc>
          <w:tcPr>
            <w:tcW w:w="0" w:type="auto"/>
          </w:tcPr>
          <w:p w:rsidR="00F602A1" w:rsidRPr="00704BB5" w:rsidRDefault="00F602A1">
            <w:pPr>
              <w:rPr>
                <w:sz w:val="20"/>
                <w:szCs w:val="20"/>
              </w:rPr>
            </w:pPr>
            <w:r w:rsidRPr="00704BB5">
              <w:rPr>
                <w:sz w:val="20"/>
                <w:szCs w:val="20"/>
              </w:rPr>
              <w:t>3.878,59</w:t>
            </w:r>
          </w:p>
        </w:tc>
      </w:tr>
    </w:tbl>
    <w:p w:rsidR="008F1B0C" w:rsidRPr="00704BB5" w:rsidRDefault="008F1B0C" w:rsidP="00415C90">
      <w:pPr>
        <w:jc w:val="both"/>
        <w:rPr>
          <w:sz w:val="20"/>
          <w:szCs w:val="20"/>
        </w:rPr>
      </w:pPr>
    </w:p>
    <w:p w:rsidR="00FA3427" w:rsidRPr="00704BB5" w:rsidRDefault="00FA3427" w:rsidP="00415C90">
      <w:pPr>
        <w:spacing w:line="268" w:lineRule="auto"/>
        <w:ind w:left="-5" w:right="305" w:hanging="10"/>
        <w:jc w:val="both"/>
        <w:rPr>
          <w:sz w:val="20"/>
          <w:szCs w:val="20"/>
        </w:rPr>
      </w:pPr>
      <w:r w:rsidRPr="00704BB5">
        <w:rPr>
          <w:rFonts w:eastAsia="Consolas"/>
          <w:b/>
          <w:sz w:val="20"/>
          <w:szCs w:val="20"/>
        </w:rPr>
        <w:t>1.2</w:t>
      </w:r>
      <w:r w:rsidRPr="00704BB5">
        <w:rPr>
          <w:rFonts w:eastAsia="Arial"/>
          <w:b/>
          <w:sz w:val="20"/>
          <w:szCs w:val="20"/>
        </w:rPr>
        <w:t xml:space="preserve"> </w:t>
      </w:r>
      <w:r w:rsidRPr="00704BB5">
        <w:rPr>
          <w:rFonts w:eastAsia="Consolas"/>
          <w:sz w:val="20"/>
          <w:szCs w:val="20"/>
        </w:rPr>
        <w:t xml:space="preserve">Compõem este Edital, além das condições específicas, os seguintes documentos: </w:t>
      </w:r>
      <w:r w:rsidRPr="00704BB5">
        <w:rPr>
          <w:rFonts w:eastAsia="Consolas"/>
          <w:b/>
          <w:sz w:val="20"/>
          <w:szCs w:val="20"/>
        </w:rPr>
        <w:t xml:space="preserve"> </w:t>
      </w:r>
    </w:p>
    <w:p w:rsidR="00FA3427" w:rsidRPr="00704BB5" w:rsidRDefault="00FA3427" w:rsidP="00415C90">
      <w:pPr>
        <w:ind w:left="360"/>
        <w:jc w:val="both"/>
        <w:rPr>
          <w:sz w:val="20"/>
          <w:szCs w:val="20"/>
        </w:rPr>
      </w:pPr>
      <w:r w:rsidRPr="00704BB5">
        <w:rPr>
          <w:rFonts w:eastAsia="Consolas"/>
          <w:sz w:val="20"/>
          <w:szCs w:val="20"/>
        </w:rPr>
        <w:t xml:space="preserve"> </w:t>
      </w:r>
    </w:p>
    <w:p w:rsidR="00FA3427" w:rsidRPr="00704BB5" w:rsidRDefault="00284001" w:rsidP="00BE7B3D">
      <w:pPr>
        <w:ind w:left="-5" w:right="305" w:hanging="10"/>
        <w:jc w:val="both"/>
        <w:rPr>
          <w:b/>
          <w:sz w:val="20"/>
          <w:szCs w:val="20"/>
        </w:rPr>
      </w:pPr>
      <w:r w:rsidRPr="00704BB5">
        <w:rPr>
          <w:rFonts w:eastAsia="Consolas"/>
          <w:b/>
          <w:sz w:val="20"/>
          <w:szCs w:val="20"/>
        </w:rPr>
        <w:t xml:space="preserve">1.2.1 </w:t>
      </w:r>
      <w:r w:rsidR="00BE7B3D" w:rsidRPr="00704BB5">
        <w:rPr>
          <w:rFonts w:eastAsia="Consolas"/>
          <w:b/>
          <w:sz w:val="20"/>
          <w:szCs w:val="20"/>
        </w:rPr>
        <w:t xml:space="preserve">ANEXO I - TERMO DE REFERÊNCIA;  </w:t>
      </w:r>
    </w:p>
    <w:p w:rsidR="00BE7B3D" w:rsidRPr="00704BB5" w:rsidRDefault="00284001" w:rsidP="00BE7B3D">
      <w:pPr>
        <w:ind w:left="-5" w:right="305" w:hanging="10"/>
        <w:jc w:val="both"/>
        <w:rPr>
          <w:rFonts w:eastAsia="Consolas"/>
          <w:b/>
          <w:sz w:val="20"/>
          <w:szCs w:val="20"/>
        </w:rPr>
      </w:pPr>
      <w:r w:rsidRPr="00704BB5">
        <w:rPr>
          <w:rFonts w:eastAsia="Consolas"/>
          <w:b/>
          <w:sz w:val="20"/>
          <w:szCs w:val="20"/>
        </w:rPr>
        <w:t xml:space="preserve">1.2.2 </w:t>
      </w:r>
      <w:r w:rsidR="00BE7B3D" w:rsidRPr="00704BB5">
        <w:rPr>
          <w:rFonts w:eastAsia="Consolas"/>
          <w:b/>
          <w:sz w:val="20"/>
          <w:szCs w:val="20"/>
        </w:rPr>
        <w:t>ANEXO II - MODELO DE PROPOSTA;</w:t>
      </w:r>
    </w:p>
    <w:p w:rsidR="00BE7B3D" w:rsidRPr="00704BB5" w:rsidRDefault="00284001" w:rsidP="00BE7B3D">
      <w:pPr>
        <w:ind w:left="-5" w:right="305" w:hanging="10"/>
        <w:jc w:val="both"/>
        <w:rPr>
          <w:rFonts w:eastAsia="Consolas"/>
          <w:b/>
          <w:sz w:val="20"/>
          <w:szCs w:val="20"/>
        </w:rPr>
      </w:pPr>
      <w:r w:rsidRPr="00704BB5">
        <w:rPr>
          <w:rFonts w:eastAsia="Consolas"/>
          <w:b/>
          <w:sz w:val="20"/>
          <w:szCs w:val="20"/>
        </w:rPr>
        <w:t xml:space="preserve">1.2.3 </w:t>
      </w:r>
      <w:r w:rsidR="00BE7B3D" w:rsidRPr="00704BB5">
        <w:rPr>
          <w:rFonts w:eastAsia="Consolas"/>
          <w:b/>
          <w:sz w:val="20"/>
          <w:szCs w:val="20"/>
        </w:rPr>
        <w:t>ANEXO III - DECLARAÇÃO CONJUNTA;</w:t>
      </w:r>
    </w:p>
    <w:p w:rsidR="00BE7B3D" w:rsidRPr="00704BB5" w:rsidRDefault="00284001" w:rsidP="00BE7B3D">
      <w:pPr>
        <w:rPr>
          <w:b/>
          <w:sz w:val="20"/>
          <w:szCs w:val="20"/>
        </w:rPr>
      </w:pPr>
      <w:r w:rsidRPr="00704BB5">
        <w:rPr>
          <w:rFonts w:eastAsia="Consolas"/>
          <w:b/>
          <w:sz w:val="20"/>
          <w:szCs w:val="20"/>
        </w:rPr>
        <w:t xml:space="preserve">1.2.4 </w:t>
      </w:r>
      <w:r w:rsidR="00BE7B3D" w:rsidRPr="00704BB5">
        <w:rPr>
          <w:rFonts w:eastAsia="Consolas"/>
          <w:b/>
          <w:sz w:val="20"/>
          <w:szCs w:val="20"/>
        </w:rPr>
        <w:t xml:space="preserve">ANEXO </w:t>
      </w:r>
      <w:r w:rsidR="00BE7B3D" w:rsidRPr="00704BB5">
        <w:rPr>
          <w:b/>
          <w:color w:val="404040"/>
          <w:sz w:val="20"/>
          <w:szCs w:val="20"/>
          <w:shd w:val="clear" w:color="auto" w:fill="FFFFFF"/>
        </w:rPr>
        <w:t xml:space="preserve">IV - </w:t>
      </w:r>
      <w:r w:rsidR="00BE7B3D" w:rsidRPr="00704BB5">
        <w:rPr>
          <w:b/>
          <w:sz w:val="20"/>
          <w:szCs w:val="20"/>
        </w:rPr>
        <w:t>MINUTA PADRÃO – CONTRATO DE FORNECIMENTO;</w:t>
      </w:r>
    </w:p>
    <w:p w:rsidR="00BE7B3D" w:rsidRPr="00704BB5" w:rsidRDefault="00284001" w:rsidP="00284001">
      <w:pPr>
        <w:jc w:val="both"/>
        <w:rPr>
          <w:b/>
          <w:sz w:val="20"/>
          <w:szCs w:val="20"/>
        </w:rPr>
      </w:pPr>
      <w:r w:rsidRPr="00704BB5">
        <w:rPr>
          <w:b/>
          <w:sz w:val="20"/>
          <w:szCs w:val="20"/>
        </w:rPr>
        <w:t xml:space="preserve">1.2.5 </w:t>
      </w:r>
      <w:r w:rsidR="00BE7B3D" w:rsidRPr="00704BB5">
        <w:rPr>
          <w:b/>
          <w:sz w:val="20"/>
          <w:szCs w:val="20"/>
        </w:rPr>
        <w:t xml:space="preserve">ANEXO V </w:t>
      </w:r>
      <w:r w:rsidRPr="00704BB5">
        <w:rPr>
          <w:b/>
          <w:sz w:val="20"/>
          <w:szCs w:val="20"/>
        </w:rPr>
        <w:t>-</w:t>
      </w:r>
      <w:r w:rsidR="00BE7B3D" w:rsidRPr="00704BB5">
        <w:rPr>
          <w:b/>
          <w:sz w:val="20"/>
          <w:szCs w:val="20"/>
        </w:rPr>
        <w:t xml:space="preserve"> MODELO DE DECLARAÇÃO DE MICROEMPRESA E EMPRESA DE </w:t>
      </w:r>
      <w:r w:rsidRPr="00704BB5">
        <w:rPr>
          <w:b/>
          <w:sz w:val="20"/>
          <w:szCs w:val="20"/>
        </w:rPr>
        <w:t xml:space="preserve">    </w:t>
      </w:r>
      <w:r w:rsidR="00BE7B3D" w:rsidRPr="00704BB5">
        <w:rPr>
          <w:b/>
          <w:sz w:val="20"/>
          <w:szCs w:val="20"/>
        </w:rPr>
        <w:t>PEQUENO PORTE</w:t>
      </w:r>
    </w:p>
    <w:p w:rsidR="00BE7B3D" w:rsidRPr="00704BB5" w:rsidRDefault="00284001" w:rsidP="00BE7B3D">
      <w:pPr>
        <w:rPr>
          <w:b/>
          <w:sz w:val="20"/>
          <w:szCs w:val="20"/>
        </w:rPr>
      </w:pPr>
      <w:r w:rsidRPr="00704BB5">
        <w:rPr>
          <w:b/>
          <w:sz w:val="20"/>
          <w:szCs w:val="20"/>
        </w:rPr>
        <w:t xml:space="preserve">1.2.6 </w:t>
      </w:r>
      <w:r w:rsidR="00BE7B3D" w:rsidRPr="00704BB5">
        <w:rPr>
          <w:b/>
          <w:sz w:val="20"/>
          <w:szCs w:val="20"/>
        </w:rPr>
        <w:t xml:space="preserve">ANEXO VI </w:t>
      </w:r>
      <w:r w:rsidRPr="00704BB5">
        <w:rPr>
          <w:b/>
          <w:sz w:val="20"/>
          <w:szCs w:val="20"/>
        </w:rPr>
        <w:t>-</w:t>
      </w:r>
      <w:r w:rsidR="00BE7B3D" w:rsidRPr="00704BB5">
        <w:rPr>
          <w:b/>
          <w:sz w:val="20"/>
          <w:szCs w:val="20"/>
        </w:rPr>
        <w:t xml:space="preserve"> DECLARAÇÃO LGPD</w:t>
      </w:r>
    </w:p>
    <w:p w:rsidR="00FC288E" w:rsidRPr="00704BB5" w:rsidRDefault="00FC288E" w:rsidP="00BE7B3D">
      <w:pPr>
        <w:rPr>
          <w:b/>
          <w:sz w:val="20"/>
          <w:szCs w:val="20"/>
        </w:rPr>
      </w:pPr>
      <w:r w:rsidRPr="00704BB5">
        <w:rPr>
          <w:b/>
          <w:sz w:val="20"/>
          <w:szCs w:val="20"/>
        </w:rPr>
        <w:t xml:space="preserve">1.2.7 </w:t>
      </w:r>
      <w:r w:rsidR="005819AA" w:rsidRPr="00704BB5">
        <w:rPr>
          <w:b/>
          <w:sz w:val="20"/>
          <w:szCs w:val="20"/>
        </w:rPr>
        <w:t xml:space="preserve">ANEXO VII - </w:t>
      </w:r>
      <w:r w:rsidR="008D6EA7" w:rsidRPr="00704BB5">
        <w:rPr>
          <w:b/>
          <w:bCs/>
          <w:sz w:val="20"/>
          <w:szCs w:val="20"/>
          <w:highlight w:val="white"/>
          <w:lang w:eastAsia="zh-CN"/>
        </w:rPr>
        <w:t>ANEXO À NOTA DE EMPENHO</w:t>
      </w:r>
    </w:p>
    <w:p w:rsidR="00FA3427" w:rsidRPr="00704BB5" w:rsidRDefault="00BE7B3D" w:rsidP="00415C90">
      <w:pPr>
        <w:spacing w:line="268" w:lineRule="auto"/>
        <w:ind w:left="-5" w:right="305" w:hanging="10"/>
        <w:jc w:val="both"/>
        <w:rPr>
          <w:b/>
          <w:sz w:val="20"/>
          <w:szCs w:val="20"/>
        </w:rPr>
      </w:pPr>
      <w:r w:rsidRPr="00704BB5">
        <w:rPr>
          <w:rFonts w:eastAsia="Consolas"/>
          <w:b/>
          <w:sz w:val="20"/>
          <w:szCs w:val="20"/>
        </w:rPr>
        <w:t xml:space="preserve"> </w:t>
      </w:r>
    </w:p>
    <w:p w:rsidR="00FA3427" w:rsidRPr="00704BB5" w:rsidRDefault="00FA3427" w:rsidP="00FA3427">
      <w:pPr>
        <w:spacing w:after="16"/>
        <w:jc w:val="both"/>
        <w:rPr>
          <w:sz w:val="20"/>
          <w:szCs w:val="20"/>
        </w:rPr>
      </w:pPr>
      <w:r w:rsidRPr="00704BB5">
        <w:rPr>
          <w:rFonts w:eastAsia="Consolas"/>
          <w:sz w:val="20"/>
          <w:szCs w:val="20"/>
        </w:rPr>
        <w:t xml:space="preserve"> </w:t>
      </w:r>
    </w:p>
    <w:p w:rsidR="00FA3427" w:rsidRPr="00704BB5" w:rsidRDefault="00FA3427" w:rsidP="00FA3427">
      <w:pPr>
        <w:shd w:val="clear" w:color="auto" w:fill="D9D9D9"/>
        <w:ind w:left="-5" w:hanging="10"/>
        <w:jc w:val="both"/>
        <w:rPr>
          <w:sz w:val="20"/>
          <w:szCs w:val="20"/>
        </w:rPr>
      </w:pPr>
      <w:r w:rsidRPr="00704BB5">
        <w:rPr>
          <w:rFonts w:eastAsia="Consolas"/>
          <w:b/>
          <w:sz w:val="20"/>
          <w:szCs w:val="20"/>
        </w:rPr>
        <w:t xml:space="preserve">2.0 – DOS RECURSOS ORÇAMENTÁRIOS: </w:t>
      </w:r>
    </w:p>
    <w:p w:rsidR="00FA3427" w:rsidRPr="00704BB5" w:rsidRDefault="00FA3427" w:rsidP="00FA3427">
      <w:pPr>
        <w:spacing w:after="11"/>
        <w:jc w:val="both"/>
        <w:rPr>
          <w:sz w:val="20"/>
          <w:szCs w:val="20"/>
        </w:rPr>
      </w:pPr>
      <w:r w:rsidRPr="00704BB5">
        <w:rPr>
          <w:rFonts w:eastAsia="Consolas"/>
          <w:b/>
          <w:sz w:val="20"/>
          <w:szCs w:val="20"/>
        </w:rPr>
        <w:t xml:space="preserve"> </w:t>
      </w:r>
    </w:p>
    <w:p w:rsidR="00FA3427" w:rsidRPr="00704BB5" w:rsidRDefault="00FA3427" w:rsidP="00415C90">
      <w:pPr>
        <w:spacing w:line="268" w:lineRule="auto"/>
        <w:ind w:left="10" w:hanging="10"/>
        <w:jc w:val="both"/>
        <w:rPr>
          <w:rFonts w:eastAsia="Consolas"/>
          <w:sz w:val="20"/>
          <w:szCs w:val="20"/>
        </w:rPr>
      </w:pPr>
      <w:r w:rsidRPr="00704BB5">
        <w:rPr>
          <w:rFonts w:eastAsia="Consolas"/>
          <w:sz w:val="20"/>
          <w:szCs w:val="20"/>
        </w:rPr>
        <w:t xml:space="preserve">2.1. As despesas decorrentes desta contratação estão programadas em dotação orçamentária própria, prevista no orçamento do Poder Executivo Municipal de </w:t>
      </w:r>
      <w:r w:rsidR="00597ABD" w:rsidRPr="00704BB5">
        <w:rPr>
          <w:rFonts w:eastAsia="Consolas"/>
          <w:sz w:val="20"/>
          <w:szCs w:val="20"/>
        </w:rPr>
        <w:t>Barbosa Ferraz- PR</w:t>
      </w:r>
      <w:r w:rsidR="0087156E" w:rsidRPr="00704BB5">
        <w:rPr>
          <w:rFonts w:eastAsia="Consolas"/>
          <w:sz w:val="20"/>
          <w:szCs w:val="20"/>
        </w:rPr>
        <w:t>,</w:t>
      </w:r>
      <w:r w:rsidRPr="00704BB5">
        <w:rPr>
          <w:rFonts w:eastAsia="Consolas"/>
          <w:sz w:val="20"/>
          <w:szCs w:val="20"/>
        </w:rPr>
        <w:t xml:space="preserve"> para exercício de </w:t>
      </w:r>
      <w:r w:rsidR="001719CE" w:rsidRPr="00704BB5">
        <w:rPr>
          <w:rFonts w:eastAsia="Consolas"/>
          <w:sz w:val="20"/>
          <w:szCs w:val="20"/>
        </w:rPr>
        <w:t>2024</w:t>
      </w:r>
      <w:r w:rsidR="008F1B0C" w:rsidRPr="00704BB5">
        <w:rPr>
          <w:rFonts w:eastAsia="Consolas"/>
          <w:sz w:val="20"/>
          <w:szCs w:val="20"/>
        </w:rPr>
        <w:t xml:space="preserve">, </w:t>
      </w:r>
      <w:r w:rsidRPr="00704BB5">
        <w:rPr>
          <w:rFonts w:eastAsia="Consolas"/>
          <w:sz w:val="20"/>
          <w:szCs w:val="20"/>
        </w:rPr>
        <w:t xml:space="preserve">na classificação abaixo: </w:t>
      </w:r>
    </w:p>
    <w:tbl>
      <w:tblPr>
        <w:tblW w:w="0" w:type="auto"/>
        <w:jc w:val="center"/>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ook w:val="04A0" w:firstRow="1" w:lastRow="0" w:firstColumn="1" w:lastColumn="0" w:noHBand="0" w:noVBand="1"/>
      </w:tblPr>
      <w:tblGrid>
        <w:gridCol w:w="3016"/>
        <w:gridCol w:w="861"/>
        <w:gridCol w:w="4422"/>
      </w:tblGrid>
      <w:tr w:rsidR="00AC6563" w:rsidRPr="00704BB5" w:rsidTr="00F24AB7">
        <w:trPr>
          <w:jc w:val="center"/>
        </w:trPr>
        <w:tc>
          <w:tcPr>
            <w:tcW w:w="0" w:type="auto"/>
          </w:tcPr>
          <w:p w:rsidR="00AC6563" w:rsidRPr="00704BB5" w:rsidRDefault="00570BBF" w:rsidP="00FC288E">
            <w:pPr>
              <w:jc w:val="center"/>
              <w:rPr>
                <w:sz w:val="20"/>
                <w:szCs w:val="20"/>
              </w:rPr>
            </w:pPr>
            <w:r w:rsidRPr="00704BB5">
              <w:rPr>
                <w:sz w:val="20"/>
                <w:szCs w:val="20"/>
              </w:rPr>
              <w:t>PROGRAMÁTICA</w:t>
            </w:r>
          </w:p>
        </w:tc>
        <w:tc>
          <w:tcPr>
            <w:tcW w:w="0" w:type="auto"/>
          </w:tcPr>
          <w:p w:rsidR="00AC6563" w:rsidRPr="00704BB5" w:rsidRDefault="00570BBF" w:rsidP="00FC288E">
            <w:pPr>
              <w:jc w:val="center"/>
              <w:rPr>
                <w:sz w:val="20"/>
                <w:szCs w:val="20"/>
              </w:rPr>
            </w:pPr>
            <w:r w:rsidRPr="00704BB5">
              <w:rPr>
                <w:sz w:val="20"/>
                <w:szCs w:val="20"/>
              </w:rPr>
              <w:t>FONTE</w:t>
            </w:r>
          </w:p>
        </w:tc>
        <w:tc>
          <w:tcPr>
            <w:tcW w:w="0" w:type="auto"/>
          </w:tcPr>
          <w:p w:rsidR="00AC6563" w:rsidRPr="00704BB5" w:rsidRDefault="00FC288E" w:rsidP="00FC288E">
            <w:pPr>
              <w:jc w:val="center"/>
              <w:rPr>
                <w:sz w:val="20"/>
                <w:szCs w:val="20"/>
              </w:rPr>
            </w:pPr>
            <w:r w:rsidRPr="00704BB5">
              <w:rPr>
                <w:sz w:val="20"/>
                <w:szCs w:val="20"/>
              </w:rPr>
              <w:t>DESCRIÇÃO</w:t>
            </w:r>
          </w:p>
        </w:tc>
      </w:tr>
      <w:tr w:rsidR="00AC6563" w:rsidRPr="00704BB5" w:rsidTr="00F24AB7">
        <w:trPr>
          <w:jc w:val="center"/>
        </w:trPr>
        <w:tc>
          <w:tcPr>
            <w:tcW w:w="0" w:type="auto"/>
          </w:tcPr>
          <w:p w:rsidR="00AC6563" w:rsidRPr="00704BB5" w:rsidRDefault="00570BBF">
            <w:pPr>
              <w:rPr>
                <w:sz w:val="20"/>
                <w:szCs w:val="20"/>
              </w:rPr>
            </w:pPr>
            <w:r w:rsidRPr="00704BB5">
              <w:rPr>
                <w:sz w:val="20"/>
                <w:szCs w:val="20"/>
              </w:rPr>
              <w:t>0800110301000912684490520000</w:t>
            </w:r>
          </w:p>
        </w:tc>
        <w:tc>
          <w:tcPr>
            <w:tcW w:w="0" w:type="auto"/>
          </w:tcPr>
          <w:p w:rsidR="00AC6563" w:rsidRPr="00704BB5" w:rsidRDefault="00570BBF">
            <w:pPr>
              <w:rPr>
                <w:sz w:val="20"/>
                <w:szCs w:val="20"/>
              </w:rPr>
            </w:pPr>
            <w:r w:rsidRPr="00704BB5">
              <w:rPr>
                <w:sz w:val="20"/>
                <w:szCs w:val="20"/>
              </w:rPr>
              <w:t>23518</w:t>
            </w:r>
          </w:p>
        </w:tc>
        <w:tc>
          <w:tcPr>
            <w:tcW w:w="0" w:type="auto"/>
          </w:tcPr>
          <w:p w:rsidR="00AC6563" w:rsidRPr="00704BB5" w:rsidRDefault="00570BBF">
            <w:pPr>
              <w:rPr>
                <w:sz w:val="20"/>
                <w:szCs w:val="20"/>
              </w:rPr>
            </w:pPr>
            <w:r w:rsidRPr="00704BB5">
              <w:rPr>
                <w:sz w:val="20"/>
                <w:szCs w:val="20"/>
              </w:rPr>
              <w:t>EQUIPAMENTOS E MATERIAL PERMANENTE</w:t>
            </w:r>
          </w:p>
        </w:tc>
      </w:tr>
    </w:tbl>
    <w:p w:rsidR="00FA3427" w:rsidRPr="00704BB5" w:rsidRDefault="00FA3427" w:rsidP="00FA3427">
      <w:pPr>
        <w:shd w:val="clear" w:color="auto" w:fill="D9D9D9"/>
        <w:ind w:left="-5" w:hanging="10"/>
        <w:jc w:val="both"/>
        <w:rPr>
          <w:sz w:val="20"/>
          <w:szCs w:val="20"/>
        </w:rPr>
      </w:pPr>
      <w:r w:rsidRPr="00704BB5">
        <w:rPr>
          <w:rFonts w:eastAsia="Consolas"/>
          <w:b/>
          <w:sz w:val="20"/>
          <w:szCs w:val="20"/>
        </w:rPr>
        <w:t xml:space="preserve">3.0 – DO VALOR ESTIMADO: </w:t>
      </w:r>
    </w:p>
    <w:p w:rsidR="00FA3427" w:rsidRPr="00704BB5" w:rsidRDefault="00FA3427" w:rsidP="00FA3427">
      <w:pPr>
        <w:spacing w:after="16"/>
        <w:jc w:val="both"/>
        <w:rPr>
          <w:sz w:val="20"/>
          <w:szCs w:val="20"/>
        </w:rPr>
      </w:pPr>
      <w:r w:rsidRPr="00704BB5">
        <w:rPr>
          <w:rFonts w:eastAsia="Consolas"/>
          <w:sz w:val="20"/>
          <w:szCs w:val="20"/>
        </w:rPr>
        <w:t xml:space="preserve"> </w:t>
      </w:r>
    </w:p>
    <w:p w:rsidR="00FA3427" w:rsidRPr="00704BB5" w:rsidRDefault="00FA3427" w:rsidP="00FA3427">
      <w:pPr>
        <w:spacing w:after="203" w:line="267" w:lineRule="auto"/>
        <w:ind w:left="-5" w:right="293" w:hanging="10"/>
        <w:jc w:val="both"/>
        <w:rPr>
          <w:sz w:val="20"/>
          <w:szCs w:val="20"/>
        </w:rPr>
      </w:pPr>
      <w:r w:rsidRPr="00704BB5">
        <w:rPr>
          <w:rFonts w:eastAsia="Consolas"/>
          <w:sz w:val="20"/>
          <w:szCs w:val="20"/>
        </w:rPr>
        <w:t>3.1 - O valor global estimado para contratação será de</w:t>
      </w:r>
      <w:r w:rsidRPr="00704BB5">
        <w:rPr>
          <w:rFonts w:eastAsia="Consolas"/>
          <w:color w:val="FF0000"/>
          <w:sz w:val="20"/>
          <w:szCs w:val="20"/>
        </w:rPr>
        <w:t xml:space="preserve"> </w:t>
      </w:r>
      <w:r w:rsidRPr="00704BB5">
        <w:rPr>
          <w:rFonts w:eastAsia="Consolas"/>
          <w:b/>
          <w:sz w:val="20"/>
          <w:szCs w:val="20"/>
        </w:rPr>
        <w:t>R$</w:t>
      </w:r>
      <w:r w:rsidR="00E860A6" w:rsidRPr="00704BB5">
        <w:rPr>
          <w:rFonts w:eastAsia="Consolas"/>
          <w:b/>
          <w:sz w:val="20"/>
          <w:szCs w:val="20"/>
        </w:rPr>
        <w:t xml:space="preserve"> </w:t>
      </w:r>
      <w:r w:rsidR="006A00BE" w:rsidRPr="00704BB5">
        <w:rPr>
          <w:rFonts w:eastAsia="Consolas"/>
          <w:b/>
          <w:sz w:val="20"/>
          <w:szCs w:val="20"/>
        </w:rPr>
        <w:t>27.616,17</w:t>
      </w:r>
      <w:r w:rsidRPr="00704BB5">
        <w:rPr>
          <w:rFonts w:eastAsia="Consolas"/>
          <w:b/>
          <w:sz w:val="20"/>
          <w:szCs w:val="20"/>
        </w:rPr>
        <w:t>.</w:t>
      </w:r>
    </w:p>
    <w:p w:rsidR="00FA3427" w:rsidRPr="00704BB5" w:rsidRDefault="00FA3427" w:rsidP="00FA3427">
      <w:pPr>
        <w:shd w:val="clear" w:color="auto" w:fill="D9D9D9"/>
        <w:ind w:left="-5" w:hanging="10"/>
        <w:jc w:val="both"/>
        <w:rPr>
          <w:sz w:val="20"/>
          <w:szCs w:val="20"/>
        </w:rPr>
      </w:pPr>
      <w:r w:rsidRPr="00704BB5">
        <w:rPr>
          <w:rFonts w:eastAsia="Consolas"/>
          <w:b/>
          <w:sz w:val="20"/>
          <w:szCs w:val="20"/>
        </w:rPr>
        <w:t xml:space="preserve">4.0 – PERÍODO PARA ENVIO DA DOCUMENTAÇÃO DE HABILITAÇÃO E PROPOSTA DE PREÇO/COTAÇÃO: </w:t>
      </w:r>
    </w:p>
    <w:p w:rsidR="00FA3427" w:rsidRPr="00704BB5" w:rsidRDefault="00FA3427" w:rsidP="00FA3427">
      <w:pPr>
        <w:jc w:val="both"/>
        <w:rPr>
          <w:sz w:val="20"/>
          <w:szCs w:val="20"/>
        </w:rPr>
      </w:pPr>
      <w:r w:rsidRPr="00704BB5">
        <w:rPr>
          <w:rFonts w:eastAsia="Consolas"/>
          <w:b/>
          <w:sz w:val="20"/>
          <w:szCs w:val="20"/>
        </w:rPr>
        <w:t xml:space="preserve"> </w:t>
      </w:r>
    </w:p>
    <w:p w:rsidR="00FA3427" w:rsidRPr="00704BB5" w:rsidRDefault="00FA3427" w:rsidP="00415C90">
      <w:pPr>
        <w:spacing w:after="4" w:line="267" w:lineRule="auto"/>
        <w:ind w:hanging="10"/>
        <w:jc w:val="both"/>
        <w:rPr>
          <w:color w:val="FF0000"/>
          <w:sz w:val="20"/>
          <w:szCs w:val="20"/>
        </w:rPr>
      </w:pPr>
      <w:r w:rsidRPr="00704BB5">
        <w:rPr>
          <w:rFonts w:eastAsia="Consolas"/>
          <w:b/>
          <w:sz w:val="20"/>
          <w:szCs w:val="20"/>
        </w:rPr>
        <w:t xml:space="preserve">4.1. </w:t>
      </w:r>
      <w:r w:rsidRPr="00704BB5">
        <w:rPr>
          <w:rFonts w:eastAsia="Consolas"/>
          <w:sz w:val="20"/>
          <w:szCs w:val="20"/>
        </w:rPr>
        <w:t xml:space="preserve">A presente </w:t>
      </w:r>
      <w:r w:rsidR="0007739C" w:rsidRPr="00704BB5">
        <w:rPr>
          <w:rFonts w:eastAsia="Consolas"/>
          <w:b/>
          <w:sz w:val="20"/>
          <w:szCs w:val="20"/>
        </w:rPr>
        <w:t xml:space="preserve">DISPENSA DE LICITAÇÃO </w:t>
      </w:r>
      <w:r w:rsidRPr="00704BB5">
        <w:rPr>
          <w:rFonts w:eastAsia="Consolas"/>
          <w:sz w:val="20"/>
          <w:szCs w:val="20"/>
        </w:rPr>
        <w:t xml:space="preserve">ficará </w:t>
      </w:r>
      <w:r w:rsidRPr="00704BB5">
        <w:rPr>
          <w:rFonts w:eastAsia="Consolas"/>
          <w:b/>
          <w:sz w:val="20"/>
          <w:szCs w:val="20"/>
        </w:rPr>
        <w:t xml:space="preserve">ABERTA POR UM PERÍODO DE 03 (TRÊS) DIAS ÚTEIS, </w:t>
      </w:r>
      <w:r w:rsidRPr="00704BB5">
        <w:rPr>
          <w:rFonts w:eastAsia="Consolas"/>
          <w:sz w:val="20"/>
          <w:szCs w:val="20"/>
        </w:rPr>
        <w:t>a partir da data da divulgação no site</w:t>
      </w:r>
      <w:r w:rsidR="00E6040C" w:rsidRPr="00704BB5">
        <w:rPr>
          <w:rFonts w:eastAsia="Consolas"/>
          <w:sz w:val="20"/>
          <w:szCs w:val="20"/>
        </w:rPr>
        <w:t xml:space="preserve"> e publicação no diário oficial (</w:t>
      </w:r>
      <w:hyperlink r:id="rId14" w:history="1">
        <w:r w:rsidR="0000518E" w:rsidRPr="00704BB5">
          <w:rPr>
            <w:rStyle w:val="Hyperlink"/>
            <w:rFonts w:eastAsia="Consolas"/>
            <w:sz w:val="20"/>
            <w:szCs w:val="20"/>
          </w:rPr>
          <w:t>www.diariomunicipal.com.br</w:t>
        </w:r>
      </w:hyperlink>
      <w:r w:rsidR="0000518E" w:rsidRPr="00704BB5">
        <w:rPr>
          <w:rFonts w:eastAsia="Consolas"/>
          <w:sz w:val="20"/>
          <w:szCs w:val="20"/>
        </w:rPr>
        <w:t xml:space="preserve"> )</w:t>
      </w:r>
      <w:r w:rsidR="00E6040C" w:rsidRPr="00704BB5">
        <w:rPr>
          <w:rFonts w:eastAsia="Consolas"/>
          <w:sz w:val="20"/>
          <w:szCs w:val="20"/>
        </w:rPr>
        <w:t>,</w:t>
      </w:r>
      <w:r w:rsidRPr="00704BB5">
        <w:rPr>
          <w:rFonts w:eastAsia="Consolas"/>
          <w:sz w:val="20"/>
          <w:szCs w:val="20"/>
        </w:rPr>
        <w:t xml:space="preserve"> e os respectivos documentos deverão ser encaminhados ao </w:t>
      </w:r>
      <w:r w:rsidRPr="00704BB5">
        <w:rPr>
          <w:rFonts w:eastAsia="Consolas"/>
          <w:b/>
          <w:sz w:val="20"/>
          <w:szCs w:val="20"/>
        </w:rPr>
        <w:t xml:space="preserve">E-mail: </w:t>
      </w:r>
      <w:hyperlink r:id="rId15" w:history="1">
        <w:r w:rsidR="00783F5B" w:rsidRPr="00704BB5">
          <w:rPr>
            <w:rStyle w:val="Hyperlink"/>
            <w:rFonts w:eastAsia="Consolas"/>
            <w:sz w:val="20"/>
            <w:szCs w:val="20"/>
          </w:rPr>
          <w:t>proposta@barbosaferraz.pr.gov.br</w:t>
        </w:r>
      </w:hyperlink>
      <w:r w:rsidR="0000518E" w:rsidRPr="00704BB5">
        <w:rPr>
          <w:rFonts w:eastAsia="Consolas"/>
          <w:b/>
          <w:color w:val="0000FF"/>
          <w:sz w:val="20"/>
          <w:szCs w:val="20"/>
        </w:rPr>
        <w:t xml:space="preserve"> </w:t>
      </w:r>
      <w:r w:rsidR="00F24AB7">
        <w:rPr>
          <w:rFonts w:eastAsia="Consolas"/>
          <w:b/>
          <w:color w:val="FF0000"/>
          <w:sz w:val="20"/>
          <w:szCs w:val="20"/>
        </w:rPr>
        <w:t xml:space="preserve"> </w:t>
      </w:r>
      <w:r w:rsidRPr="00704BB5">
        <w:rPr>
          <w:rFonts w:eastAsia="Consolas"/>
          <w:b/>
          <w:sz w:val="20"/>
          <w:szCs w:val="20"/>
        </w:rPr>
        <w:t>,</w:t>
      </w:r>
      <w:r w:rsidRPr="00704BB5">
        <w:rPr>
          <w:rFonts w:eastAsia="Consolas"/>
          <w:sz w:val="20"/>
          <w:szCs w:val="20"/>
        </w:rPr>
        <w:t xml:space="preserve"> preferencialmente fazendo referência a </w:t>
      </w:r>
      <w:r w:rsidR="0000518E" w:rsidRPr="00704BB5">
        <w:rPr>
          <w:rFonts w:eastAsia="Consolas"/>
          <w:b/>
          <w:sz w:val="20"/>
          <w:szCs w:val="20"/>
        </w:rPr>
        <w:t xml:space="preserve">DISPENSA DE LICITAÇÃO  </w:t>
      </w:r>
      <w:r w:rsidRPr="00704BB5">
        <w:rPr>
          <w:rFonts w:eastAsia="Consolas"/>
          <w:b/>
          <w:sz w:val="20"/>
          <w:szCs w:val="20"/>
        </w:rPr>
        <w:t>Nº</w:t>
      </w:r>
      <w:r w:rsidR="007E74A0" w:rsidRPr="00704BB5">
        <w:rPr>
          <w:rFonts w:eastAsia="Consolas"/>
          <w:b/>
          <w:color w:val="FF0000"/>
          <w:sz w:val="20"/>
          <w:szCs w:val="20"/>
        </w:rPr>
        <w:t xml:space="preserve"> </w:t>
      </w:r>
      <w:r w:rsidR="008D483A" w:rsidRPr="00704BB5">
        <w:rPr>
          <w:rFonts w:eastAsia="Consolas"/>
          <w:b/>
          <w:sz w:val="20"/>
          <w:szCs w:val="20"/>
        </w:rPr>
        <w:t>7</w:t>
      </w:r>
      <w:r w:rsidR="00C02184" w:rsidRPr="00704BB5">
        <w:rPr>
          <w:rFonts w:eastAsia="Consolas"/>
          <w:b/>
          <w:sz w:val="20"/>
          <w:szCs w:val="20"/>
        </w:rPr>
        <w:t>/</w:t>
      </w:r>
      <w:r w:rsidR="008D483A" w:rsidRPr="00704BB5">
        <w:rPr>
          <w:rFonts w:eastAsia="Consolas"/>
          <w:b/>
          <w:sz w:val="20"/>
          <w:szCs w:val="20"/>
        </w:rPr>
        <w:t>2024</w:t>
      </w:r>
    </w:p>
    <w:p w:rsidR="00FA3427" w:rsidRPr="00704BB5" w:rsidRDefault="00FA3427" w:rsidP="00415C90">
      <w:pPr>
        <w:spacing w:after="8"/>
        <w:jc w:val="both"/>
        <w:rPr>
          <w:sz w:val="20"/>
          <w:szCs w:val="20"/>
        </w:rPr>
      </w:pPr>
      <w:r w:rsidRPr="00704BB5">
        <w:rPr>
          <w:rFonts w:eastAsia="Consolas"/>
          <w:sz w:val="20"/>
          <w:szCs w:val="20"/>
        </w:rPr>
        <w:t xml:space="preserve"> </w:t>
      </w:r>
    </w:p>
    <w:p w:rsidR="00FA3427" w:rsidRPr="00704BB5" w:rsidRDefault="00FA3427" w:rsidP="00FD43F8">
      <w:pPr>
        <w:spacing w:after="35" w:line="239" w:lineRule="auto"/>
        <w:ind w:left="710" w:hanging="720"/>
        <w:jc w:val="center"/>
        <w:rPr>
          <w:rFonts w:eastAsia="Consolas"/>
          <w:b/>
          <w:sz w:val="20"/>
          <w:szCs w:val="20"/>
        </w:rPr>
      </w:pPr>
      <w:r w:rsidRPr="00704BB5">
        <w:rPr>
          <w:rFonts w:eastAsia="Consolas"/>
          <w:b/>
          <w:sz w:val="20"/>
          <w:szCs w:val="20"/>
          <w:shd w:val="clear" w:color="auto" w:fill="FF0000"/>
        </w:rPr>
        <w:t>4.1.1</w:t>
      </w:r>
      <w:r w:rsidRPr="00704BB5">
        <w:rPr>
          <w:rFonts w:eastAsia="Arial"/>
          <w:b/>
          <w:sz w:val="20"/>
          <w:szCs w:val="20"/>
          <w:shd w:val="clear" w:color="auto" w:fill="FF0000"/>
        </w:rPr>
        <w:t xml:space="preserve"> </w:t>
      </w:r>
      <w:r w:rsidRPr="00704BB5">
        <w:rPr>
          <w:rFonts w:eastAsia="Consolas"/>
          <w:b/>
          <w:sz w:val="20"/>
          <w:szCs w:val="20"/>
          <w:shd w:val="clear" w:color="auto" w:fill="FF0000"/>
        </w:rPr>
        <w:t xml:space="preserve">Limite para Apresentação da Proposta de Preços: </w:t>
      </w:r>
      <w:r w:rsidR="006A00BE" w:rsidRPr="00704BB5">
        <w:rPr>
          <w:rFonts w:eastAsia="Consolas"/>
          <w:b/>
          <w:sz w:val="20"/>
          <w:szCs w:val="20"/>
          <w:shd w:val="clear" w:color="auto" w:fill="FF0000"/>
        </w:rPr>
        <w:t>22/03/2024</w:t>
      </w:r>
      <w:r w:rsidR="007E74A0" w:rsidRPr="00704BB5">
        <w:rPr>
          <w:rFonts w:eastAsia="Consolas"/>
          <w:b/>
          <w:color w:val="FF0000"/>
          <w:sz w:val="20"/>
          <w:szCs w:val="20"/>
          <w:shd w:val="clear" w:color="auto" w:fill="FF0000"/>
        </w:rPr>
        <w:t xml:space="preserve"> </w:t>
      </w:r>
      <w:r w:rsidR="00521A8F" w:rsidRPr="00704BB5">
        <w:rPr>
          <w:rFonts w:eastAsia="Consolas"/>
          <w:b/>
          <w:sz w:val="20"/>
          <w:szCs w:val="20"/>
          <w:shd w:val="clear" w:color="auto" w:fill="FF0000"/>
        </w:rPr>
        <w:t>às</w:t>
      </w:r>
      <w:r w:rsidRPr="00704BB5">
        <w:rPr>
          <w:rFonts w:eastAsia="Consolas"/>
          <w:b/>
          <w:sz w:val="20"/>
          <w:szCs w:val="20"/>
          <w:shd w:val="clear" w:color="auto" w:fill="FF0000"/>
        </w:rPr>
        <w:t xml:space="preserve"> </w:t>
      </w:r>
      <w:r w:rsidR="006A00BE" w:rsidRPr="00704BB5">
        <w:rPr>
          <w:rFonts w:eastAsia="Consolas"/>
          <w:b/>
          <w:sz w:val="20"/>
          <w:szCs w:val="20"/>
          <w:shd w:val="clear" w:color="auto" w:fill="FF0000"/>
        </w:rPr>
        <w:t>17:30:00</w:t>
      </w:r>
      <w:r w:rsidRPr="00704BB5">
        <w:rPr>
          <w:rFonts w:eastAsia="Consolas"/>
          <w:b/>
          <w:sz w:val="20"/>
          <w:szCs w:val="20"/>
          <w:shd w:val="clear" w:color="auto" w:fill="FF0000"/>
        </w:rPr>
        <w:t>h</w:t>
      </w:r>
      <w:r w:rsidR="00FD43F8" w:rsidRPr="00704BB5">
        <w:rPr>
          <w:rFonts w:eastAsia="Consolas"/>
          <w:b/>
          <w:sz w:val="20"/>
          <w:szCs w:val="20"/>
          <w:shd w:val="clear" w:color="auto" w:fill="FF0000"/>
        </w:rPr>
        <w:t xml:space="preserve"> EXCLUSIVAMANTE PELO E-MAIL  </w:t>
      </w:r>
    </w:p>
    <w:p w:rsidR="0000518E" w:rsidRPr="00704BB5" w:rsidRDefault="0000518E" w:rsidP="00415C90">
      <w:pPr>
        <w:spacing w:after="35" w:line="239" w:lineRule="auto"/>
        <w:ind w:hanging="720"/>
        <w:jc w:val="both"/>
        <w:rPr>
          <w:sz w:val="20"/>
          <w:szCs w:val="20"/>
        </w:rPr>
      </w:pPr>
    </w:p>
    <w:p w:rsidR="00FA3427" w:rsidRPr="00704BB5" w:rsidRDefault="00FA3427" w:rsidP="00415C90">
      <w:pPr>
        <w:spacing w:after="14"/>
        <w:ind w:hanging="10"/>
        <w:jc w:val="both"/>
        <w:rPr>
          <w:sz w:val="20"/>
          <w:szCs w:val="20"/>
        </w:rPr>
      </w:pPr>
      <w:r w:rsidRPr="00704BB5">
        <w:rPr>
          <w:rFonts w:eastAsia="Consolas"/>
          <w:b/>
          <w:sz w:val="20"/>
          <w:szCs w:val="20"/>
        </w:rPr>
        <w:t>4.2</w:t>
      </w:r>
      <w:r w:rsidRPr="00704BB5">
        <w:rPr>
          <w:rFonts w:eastAsia="Arial"/>
          <w:b/>
          <w:sz w:val="20"/>
          <w:szCs w:val="20"/>
        </w:rPr>
        <w:t xml:space="preserve"> </w:t>
      </w:r>
      <w:r w:rsidRPr="00704BB5">
        <w:rPr>
          <w:rFonts w:eastAsia="Consolas"/>
          <w:b/>
          <w:sz w:val="20"/>
          <w:szCs w:val="20"/>
          <w:u w:val="single" w:color="000000"/>
        </w:rPr>
        <w:t>Habilitação Jurídica e Fiscal:</w:t>
      </w:r>
      <w:r w:rsidRPr="00704BB5">
        <w:rPr>
          <w:rFonts w:eastAsia="Consolas"/>
          <w:b/>
          <w:sz w:val="20"/>
          <w:szCs w:val="20"/>
        </w:rPr>
        <w:t xml:space="preserve"> </w:t>
      </w:r>
    </w:p>
    <w:p w:rsidR="00FA3427" w:rsidRPr="00704BB5" w:rsidRDefault="00FA3427" w:rsidP="00415C90">
      <w:pPr>
        <w:spacing w:after="13"/>
        <w:jc w:val="both"/>
        <w:rPr>
          <w:sz w:val="20"/>
          <w:szCs w:val="20"/>
        </w:rPr>
      </w:pPr>
      <w:r w:rsidRPr="00704BB5">
        <w:rPr>
          <w:rFonts w:eastAsia="Consolas"/>
          <w:sz w:val="20"/>
          <w:szCs w:val="20"/>
        </w:rPr>
        <w:t xml:space="preserve"> </w:t>
      </w:r>
    </w:p>
    <w:p w:rsidR="00521A8F" w:rsidRPr="00704BB5" w:rsidRDefault="00FA3427" w:rsidP="00415C90">
      <w:pPr>
        <w:spacing w:after="40" w:line="268" w:lineRule="auto"/>
        <w:ind w:hanging="10"/>
        <w:jc w:val="both"/>
        <w:rPr>
          <w:rFonts w:eastAsia="Consolas"/>
          <w:sz w:val="20"/>
          <w:szCs w:val="20"/>
        </w:rPr>
      </w:pPr>
      <w:r w:rsidRPr="00704BB5">
        <w:rPr>
          <w:rFonts w:eastAsia="Consolas"/>
          <w:sz w:val="20"/>
          <w:szCs w:val="20"/>
        </w:rPr>
        <w:t>4.2.1</w:t>
      </w:r>
      <w:r w:rsidRPr="00704BB5">
        <w:rPr>
          <w:rFonts w:eastAsia="Arial"/>
          <w:sz w:val="20"/>
          <w:szCs w:val="20"/>
        </w:rPr>
        <w:t xml:space="preserve"> </w:t>
      </w:r>
      <w:r w:rsidRPr="00704BB5">
        <w:rPr>
          <w:rFonts w:eastAsia="Consolas"/>
          <w:sz w:val="20"/>
          <w:szCs w:val="20"/>
        </w:rPr>
        <w:t xml:space="preserve">Prova de inscrição no Cadastro Nacional de Pessoa Jurídica - Cartão CNPJ; </w:t>
      </w:r>
    </w:p>
    <w:p w:rsidR="00FA3427" w:rsidRPr="00704BB5" w:rsidRDefault="00FA3427" w:rsidP="00415C90">
      <w:pPr>
        <w:spacing w:after="40" w:line="268" w:lineRule="auto"/>
        <w:ind w:hanging="10"/>
        <w:jc w:val="both"/>
        <w:rPr>
          <w:sz w:val="20"/>
          <w:szCs w:val="20"/>
        </w:rPr>
      </w:pPr>
      <w:r w:rsidRPr="00704BB5">
        <w:rPr>
          <w:rFonts w:eastAsia="Consolas"/>
          <w:sz w:val="20"/>
          <w:szCs w:val="20"/>
        </w:rPr>
        <w:t>4.2.2</w:t>
      </w:r>
      <w:r w:rsidRPr="00704BB5">
        <w:rPr>
          <w:rFonts w:eastAsia="Arial"/>
          <w:sz w:val="20"/>
          <w:szCs w:val="20"/>
        </w:rPr>
        <w:t xml:space="preserve"> </w:t>
      </w:r>
      <w:r w:rsidRPr="00704BB5">
        <w:rPr>
          <w:rFonts w:eastAsia="Consolas"/>
          <w:sz w:val="20"/>
          <w:szCs w:val="20"/>
        </w:rPr>
        <w:t>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w:t>
      </w:r>
      <w:r w:rsidRPr="00704BB5">
        <w:rPr>
          <w:rFonts w:eastAsia="Consolas"/>
          <w:color w:val="202124"/>
          <w:sz w:val="20"/>
          <w:szCs w:val="20"/>
        </w:rPr>
        <w:t xml:space="preserve"> </w:t>
      </w:r>
      <w:r w:rsidRPr="00704BB5">
        <w:rPr>
          <w:rFonts w:eastAsia="Consolas"/>
          <w:sz w:val="20"/>
          <w:szCs w:val="20"/>
        </w:rPr>
        <w:t xml:space="preserve">Certificado da Condição de Microempreendedor Individual – MEI;  </w:t>
      </w:r>
    </w:p>
    <w:p w:rsidR="00FA3427" w:rsidRPr="00704BB5" w:rsidRDefault="00FA3427" w:rsidP="002D177E">
      <w:pPr>
        <w:spacing w:after="4" w:line="268" w:lineRule="auto"/>
        <w:ind w:hanging="10"/>
        <w:jc w:val="both"/>
        <w:rPr>
          <w:sz w:val="20"/>
          <w:szCs w:val="20"/>
        </w:rPr>
      </w:pPr>
      <w:r w:rsidRPr="00704BB5">
        <w:rPr>
          <w:rFonts w:eastAsia="Consolas"/>
          <w:sz w:val="20"/>
          <w:szCs w:val="20"/>
        </w:rPr>
        <w:t>4.2.3</w:t>
      </w:r>
      <w:r w:rsidRPr="00704BB5">
        <w:rPr>
          <w:rFonts w:eastAsia="Arial"/>
          <w:sz w:val="20"/>
          <w:szCs w:val="20"/>
        </w:rPr>
        <w:t xml:space="preserve"> </w:t>
      </w:r>
      <w:r w:rsidRPr="00704BB5">
        <w:rPr>
          <w:rFonts w:eastAsia="Consolas"/>
          <w:sz w:val="20"/>
          <w:szCs w:val="20"/>
        </w:rPr>
        <w:t xml:space="preserve">Regularidade para com a Fazenda Federal - Certidão Conjunta Negativa De Débitos relativos a Tributos Federais e à Dívida Ativa da União; </w:t>
      </w:r>
    </w:p>
    <w:p w:rsidR="00FA3427" w:rsidRPr="00704BB5" w:rsidRDefault="00FA3427" w:rsidP="00415C90">
      <w:pPr>
        <w:spacing w:after="42" w:line="268" w:lineRule="auto"/>
        <w:ind w:hanging="10"/>
        <w:jc w:val="both"/>
        <w:rPr>
          <w:sz w:val="20"/>
          <w:szCs w:val="20"/>
        </w:rPr>
      </w:pPr>
      <w:r w:rsidRPr="00704BB5">
        <w:rPr>
          <w:rFonts w:eastAsia="Consolas"/>
          <w:sz w:val="20"/>
          <w:szCs w:val="20"/>
        </w:rPr>
        <w:t>4.2.4</w:t>
      </w:r>
      <w:r w:rsidRPr="00704BB5">
        <w:rPr>
          <w:rFonts w:eastAsia="Arial"/>
          <w:sz w:val="20"/>
          <w:szCs w:val="20"/>
        </w:rPr>
        <w:t xml:space="preserve"> </w:t>
      </w:r>
      <w:r w:rsidRPr="00704BB5">
        <w:rPr>
          <w:rFonts w:eastAsia="Consolas"/>
          <w:sz w:val="20"/>
          <w:szCs w:val="20"/>
        </w:rPr>
        <w:t xml:space="preserve">Certidão Regularidade junto à Secretaria de Estado da Fazenda Pública Estadual; </w:t>
      </w:r>
    </w:p>
    <w:p w:rsidR="00FA3427" w:rsidRPr="00704BB5" w:rsidRDefault="00FA3427" w:rsidP="00415C90">
      <w:pPr>
        <w:spacing w:after="43" w:line="268" w:lineRule="auto"/>
        <w:ind w:hanging="10"/>
        <w:jc w:val="both"/>
        <w:rPr>
          <w:sz w:val="20"/>
          <w:szCs w:val="20"/>
        </w:rPr>
      </w:pPr>
      <w:r w:rsidRPr="00704BB5">
        <w:rPr>
          <w:rFonts w:eastAsia="Consolas"/>
          <w:sz w:val="20"/>
          <w:szCs w:val="20"/>
        </w:rPr>
        <w:t>4.2.5</w:t>
      </w:r>
      <w:r w:rsidRPr="00704BB5">
        <w:rPr>
          <w:rFonts w:eastAsia="Arial"/>
          <w:sz w:val="20"/>
          <w:szCs w:val="20"/>
        </w:rPr>
        <w:t xml:space="preserve"> </w:t>
      </w:r>
      <w:r w:rsidRPr="00704BB5">
        <w:rPr>
          <w:rFonts w:eastAsia="Consolas"/>
          <w:sz w:val="20"/>
          <w:szCs w:val="20"/>
        </w:rPr>
        <w:t xml:space="preserve">Certidão Negativa de Débito do Município Sede da Empresa (CND Municipal); </w:t>
      </w:r>
    </w:p>
    <w:p w:rsidR="00FA3427" w:rsidRPr="00704BB5" w:rsidRDefault="00FA3427" w:rsidP="00415C90">
      <w:pPr>
        <w:spacing w:after="38" w:line="268" w:lineRule="auto"/>
        <w:ind w:hanging="10"/>
        <w:jc w:val="both"/>
        <w:rPr>
          <w:sz w:val="20"/>
          <w:szCs w:val="20"/>
        </w:rPr>
      </w:pPr>
      <w:r w:rsidRPr="00704BB5">
        <w:rPr>
          <w:rFonts w:eastAsia="Consolas"/>
          <w:sz w:val="20"/>
          <w:szCs w:val="20"/>
        </w:rPr>
        <w:t>4.2.6</w:t>
      </w:r>
      <w:r w:rsidRPr="00704BB5">
        <w:rPr>
          <w:rFonts w:eastAsia="Arial"/>
          <w:sz w:val="20"/>
          <w:szCs w:val="20"/>
        </w:rPr>
        <w:t xml:space="preserve"> </w:t>
      </w:r>
      <w:r w:rsidRPr="00704BB5">
        <w:rPr>
          <w:rFonts w:eastAsia="Consolas"/>
          <w:sz w:val="20"/>
          <w:szCs w:val="20"/>
        </w:rPr>
        <w:t xml:space="preserve">Certidão Negativa de Débitos junto ao FGTS; </w:t>
      </w:r>
    </w:p>
    <w:p w:rsidR="00FA3427" w:rsidRPr="00704BB5" w:rsidRDefault="00FA3427" w:rsidP="00415C90">
      <w:pPr>
        <w:spacing w:after="43" w:line="268" w:lineRule="auto"/>
        <w:ind w:hanging="10"/>
        <w:jc w:val="both"/>
        <w:rPr>
          <w:sz w:val="20"/>
          <w:szCs w:val="20"/>
        </w:rPr>
      </w:pPr>
      <w:r w:rsidRPr="00704BB5">
        <w:rPr>
          <w:rFonts w:eastAsia="Consolas"/>
          <w:sz w:val="20"/>
          <w:szCs w:val="20"/>
        </w:rPr>
        <w:t>4.2.7</w:t>
      </w:r>
      <w:r w:rsidRPr="00704BB5">
        <w:rPr>
          <w:rFonts w:eastAsia="Arial"/>
          <w:sz w:val="20"/>
          <w:szCs w:val="20"/>
        </w:rPr>
        <w:t xml:space="preserve"> </w:t>
      </w:r>
      <w:r w:rsidRPr="00704BB5">
        <w:rPr>
          <w:rFonts w:eastAsia="Consolas"/>
          <w:sz w:val="20"/>
          <w:szCs w:val="20"/>
        </w:rPr>
        <w:t xml:space="preserve">Certidão Negativa de Débitos Trabalhistas (CNDT); </w:t>
      </w:r>
    </w:p>
    <w:p w:rsidR="00521A8F" w:rsidRPr="00704BB5" w:rsidRDefault="00FA3427" w:rsidP="00415C90">
      <w:pPr>
        <w:spacing w:after="4" w:line="268" w:lineRule="auto"/>
        <w:ind w:hanging="10"/>
        <w:jc w:val="both"/>
        <w:rPr>
          <w:rFonts w:eastAsia="Consolas"/>
          <w:sz w:val="20"/>
          <w:szCs w:val="20"/>
        </w:rPr>
      </w:pPr>
      <w:r w:rsidRPr="00704BB5">
        <w:rPr>
          <w:rFonts w:eastAsia="Consolas"/>
          <w:sz w:val="20"/>
          <w:szCs w:val="20"/>
        </w:rPr>
        <w:t>4.2.8</w:t>
      </w:r>
      <w:r w:rsidRPr="00704BB5">
        <w:rPr>
          <w:rFonts w:eastAsia="Arial"/>
          <w:sz w:val="20"/>
          <w:szCs w:val="20"/>
        </w:rPr>
        <w:t xml:space="preserve"> </w:t>
      </w:r>
      <w:r w:rsidRPr="00704BB5">
        <w:rPr>
          <w:rFonts w:eastAsia="Consolas"/>
          <w:sz w:val="20"/>
          <w:szCs w:val="20"/>
        </w:rPr>
        <w:t>Cópia da Cédula de Identidade dos sócios da empresa ou dos representantes das entidades (RG);</w:t>
      </w:r>
    </w:p>
    <w:p w:rsidR="00284001" w:rsidRPr="00704BB5" w:rsidRDefault="00521A8F" w:rsidP="00415C90">
      <w:pPr>
        <w:spacing w:after="4" w:line="268" w:lineRule="auto"/>
        <w:ind w:hanging="10"/>
        <w:jc w:val="both"/>
        <w:rPr>
          <w:rFonts w:eastAsia="Consolas"/>
          <w:sz w:val="20"/>
          <w:szCs w:val="20"/>
        </w:rPr>
      </w:pPr>
      <w:r w:rsidRPr="00704BB5">
        <w:rPr>
          <w:rFonts w:eastAsia="Consolas"/>
          <w:sz w:val="20"/>
          <w:szCs w:val="20"/>
        </w:rPr>
        <w:lastRenderedPageBreak/>
        <w:t>4.2.9 demais documentos poderão ser solicitados, e ou diligencias necessárias.</w:t>
      </w:r>
    </w:p>
    <w:p w:rsidR="00284001" w:rsidRPr="00704BB5" w:rsidRDefault="00284001" w:rsidP="00284001">
      <w:pPr>
        <w:spacing w:after="4" w:line="268" w:lineRule="auto"/>
        <w:ind w:hanging="10"/>
        <w:jc w:val="both"/>
        <w:rPr>
          <w:rFonts w:eastAsia="Consolas"/>
          <w:sz w:val="20"/>
          <w:szCs w:val="20"/>
        </w:rPr>
      </w:pPr>
      <w:r w:rsidRPr="00704BB5">
        <w:rPr>
          <w:rFonts w:eastAsia="Consolas"/>
          <w:sz w:val="20"/>
          <w:szCs w:val="20"/>
        </w:rPr>
        <w:t>4.2.10 anexo III - declaração conjunta;</w:t>
      </w:r>
    </w:p>
    <w:p w:rsidR="00284001" w:rsidRPr="00704BB5" w:rsidRDefault="00284001" w:rsidP="00284001">
      <w:pPr>
        <w:spacing w:after="4" w:line="268" w:lineRule="auto"/>
        <w:ind w:hanging="10"/>
        <w:jc w:val="both"/>
        <w:rPr>
          <w:rFonts w:eastAsia="Consolas"/>
          <w:sz w:val="20"/>
          <w:szCs w:val="20"/>
        </w:rPr>
      </w:pPr>
      <w:r w:rsidRPr="00704BB5">
        <w:rPr>
          <w:rFonts w:eastAsia="Consolas"/>
          <w:sz w:val="20"/>
          <w:szCs w:val="20"/>
        </w:rPr>
        <w:t>4.2.11 anexo V - modelo de declaração de microempresa e empresa de     pequeno porte</w:t>
      </w:r>
    </w:p>
    <w:p w:rsidR="00FA3427" w:rsidRPr="00704BB5" w:rsidRDefault="00284001" w:rsidP="00284001">
      <w:pPr>
        <w:spacing w:after="4" w:line="268" w:lineRule="auto"/>
        <w:ind w:hanging="10"/>
        <w:jc w:val="both"/>
        <w:rPr>
          <w:rFonts w:eastAsia="Consolas"/>
          <w:sz w:val="20"/>
          <w:szCs w:val="20"/>
        </w:rPr>
      </w:pPr>
      <w:r w:rsidRPr="00704BB5">
        <w:rPr>
          <w:rFonts w:eastAsia="Consolas"/>
          <w:sz w:val="20"/>
          <w:szCs w:val="20"/>
        </w:rPr>
        <w:t xml:space="preserve">4.2.12 anexo VI - declaração LGPD </w:t>
      </w:r>
    </w:p>
    <w:p w:rsidR="002A1A92" w:rsidRPr="00704BB5" w:rsidRDefault="002A1A92" w:rsidP="002A1A92">
      <w:pPr>
        <w:spacing w:after="5" w:line="248" w:lineRule="auto"/>
        <w:ind w:right="345"/>
        <w:jc w:val="both"/>
        <w:rPr>
          <w:rFonts w:eastAsia="Arial"/>
          <w:b/>
          <w:color w:val="000000"/>
          <w:sz w:val="20"/>
          <w:szCs w:val="20"/>
        </w:rPr>
      </w:pPr>
      <w:r w:rsidRPr="00704BB5">
        <w:rPr>
          <w:rFonts w:eastAsia="Consolas"/>
          <w:sz w:val="20"/>
          <w:szCs w:val="20"/>
        </w:rPr>
        <w:t xml:space="preserve">4.2.13   </w:t>
      </w:r>
      <w:r w:rsidRPr="00704BB5">
        <w:rPr>
          <w:rFonts w:eastAsia="Arial"/>
          <w:b/>
          <w:color w:val="000000"/>
          <w:sz w:val="20"/>
          <w:szCs w:val="20"/>
        </w:rPr>
        <w:t xml:space="preserve">CONSULTA CONSOLIDADA DE PESSOA JURÍDICA TCU;  </w:t>
      </w:r>
      <w:hyperlink r:id="rId16" w:history="1">
        <w:r w:rsidRPr="00704BB5">
          <w:rPr>
            <w:rStyle w:val="Hyperlink"/>
            <w:rFonts w:eastAsia="Arial"/>
            <w:sz w:val="20"/>
            <w:szCs w:val="20"/>
          </w:rPr>
          <w:t>https://certidoes-apf.apps.tcu.gov.br/</w:t>
        </w:r>
      </w:hyperlink>
    </w:p>
    <w:p w:rsidR="002A1A92" w:rsidRPr="00704BB5" w:rsidRDefault="002A1A92" w:rsidP="002A1A92">
      <w:pPr>
        <w:spacing w:after="4" w:line="268" w:lineRule="auto"/>
        <w:ind w:hanging="10"/>
        <w:jc w:val="both"/>
        <w:rPr>
          <w:rFonts w:eastAsia="Arial"/>
          <w:color w:val="000000"/>
          <w:sz w:val="20"/>
          <w:szCs w:val="20"/>
        </w:rPr>
      </w:pPr>
      <w:r w:rsidRPr="00704BB5">
        <w:rPr>
          <w:rFonts w:eastAsia="Arial"/>
          <w:color w:val="000000"/>
          <w:sz w:val="20"/>
          <w:szCs w:val="20"/>
        </w:rPr>
        <w:t xml:space="preserve">4.2.14 </w:t>
      </w:r>
      <w:r w:rsidRPr="00704BB5">
        <w:rPr>
          <w:rFonts w:eastAsia="Arial"/>
          <w:color w:val="000000"/>
          <w:sz w:val="20"/>
          <w:szCs w:val="20"/>
        </w:rPr>
        <w:tab/>
        <w:t>CONSULTAR RESTRIÇÕES AO DIREITO DE CONTRATAR COM A ADMINISTRAÇÃO PÚBLICA- TCE-PR;</w:t>
      </w:r>
      <w:hyperlink r:id="rId17" w:history="1">
        <w:r w:rsidRPr="00704BB5">
          <w:rPr>
            <w:rStyle w:val="Hyperlink"/>
            <w:rFonts w:eastAsia="Arial"/>
            <w:sz w:val="20"/>
            <w:szCs w:val="20"/>
          </w:rPr>
          <w:t>https://servicos.tce.pr.gov.br/tcepr/municipal/ail/ConsultarImpedidos.aspx</w:t>
        </w:r>
      </w:hyperlink>
    </w:p>
    <w:p w:rsidR="00FA3427" w:rsidRPr="00704BB5" w:rsidRDefault="00FA3427" w:rsidP="002D177E">
      <w:pPr>
        <w:spacing w:after="14"/>
        <w:jc w:val="both"/>
        <w:rPr>
          <w:sz w:val="20"/>
          <w:szCs w:val="20"/>
        </w:rPr>
      </w:pPr>
      <w:r w:rsidRPr="00704BB5">
        <w:rPr>
          <w:rFonts w:eastAsia="Consolas"/>
          <w:b/>
          <w:sz w:val="20"/>
          <w:szCs w:val="20"/>
        </w:rPr>
        <w:t>4.3</w:t>
      </w:r>
      <w:r w:rsidRPr="00704BB5">
        <w:rPr>
          <w:rFonts w:eastAsia="Arial"/>
          <w:b/>
          <w:sz w:val="20"/>
          <w:szCs w:val="20"/>
        </w:rPr>
        <w:t xml:space="preserve"> </w:t>
      </w:r>
      <w:r w:rsidRPr="00704BB5">
        <w:rPr>
          <w:rFonts w:eastAsia="Consolas"/>
          <w:b/>
          <w:sz w:val="20"/>
          <w:szCs w:val="20"/>
          <w:u w:val="single" w:color="000000"/>
        </w:rPr>
        <w:t>Proposta de Preço/Cotação:</w:t>
      </w:r>
      <w:r w:rsidRPr="00704BB5">
        <w:rPr>
          <w:rFonts w:eastAsia="Consolas"/>
          <w:b/>
          <w:sz w:val="20"/>
          <w:szCs w:val="20"/>
        </w:rPr>
        <w:t xml:space="preserve"> </w:t>
      </w:r>
    </w:p>
    <w:p w:rsidR="00FA3427" w:rsidRPr="00704BB5" w:rsidRDefault="00FA3427" w:rsidP="002D177E">
      <w:pPr>
        <w:spacing w:after="13"/>
        <w:jc w:val="both"/>
        <w:rPr>
          <w:sz w:val="20"/>
          <w:szCs w:val="20"/>
        </w:rPr>
      </w:pPr>
      <w:r w:rsidRPr="00704BB5">
        <w:rPr>
          <w:rFonts w:eastAsia="Consolas"/>
          <w:sz w:val="20"/>
          <w:szCs w:val="20"/>
        </w:rPr>
        <w:t>4.3.1</w:t>
      </w:r>
      <w:r w:rsidRPr="00704BB5">
        <w:rPr>
          <w:rFonts w:eastAsia="Arial"/>
          <w:sz w:val="20"/>
          <w:szCs w:val="20"/>
        </w:rPr>
        <w:t xml:space="preserve"> </w:t>
      </w:r>
      <w:r w:rsidRPr="00704BB5">
        <w:rPr>
          <w:rFonts w:eastAsia="Consolas"/>
          <w:sz w:val="20"/>
          <w:szCs w:val="20"/>
        </w:rPr>
        <w:t xml:space="preserve">A Proposta de preço deverá ser apresentada conforme modelo constante no Anexo II deste Edital. </w:t>
      </w:r>
    </w:p>
    <w:p w:rsidR="00FA3427" w:rsidRPr="00704BB5" w:rsidRDefault="00176883" w:rsidP="00415C90">
      <w:pPr>
        <w:spacing w:after="41" w:line="268" w:lineRule="auto"/>
        <w:ind w:hanging="10"/>
        <w:jc w:val="both"/>
        <w:rPr>
          <w:sz w:val="20"/>
          <w:szCs w:val="20"/>
        </w:rPr>
      </w:pPr>
      <w:r w:rsidRPr="00704BB5">
        <w:rPr>
          <w:rFonts w:eastAsia="Consolas"/>
          <w:sz w:val="20"/>
          <w:szCs w:val="20"/>
        </w:rPr>
        <w:t>4.3.2</w:t>
      </w:r>
      <w:r w:rsidRPr="00704BB5">
        <w:rPr>
          <w:rFonts w:eastAsia="Arial"/>
          <w:sz w:val="20"/>
          <w:szCs w:val="20"/>
        </w:rPr>
        <w:t xml:space="preserve"> As</w:t>
      </w:r>
      <w:r w:rsidR="00FA3427" w:rsidRPr="00704BB5">
        <w:rPr>
          <w:rFonts w:eastAsia="Consolas"/>
          <w:sz w:val="20"/>
          <w:szCs w:val="20"/>
        </w:rPr>
        <w:t xml:space="preserve"> propostas de preço que não estiverem em consonância com as exigências deste Edital serão desconsideradas julgando- se pela desclassificação. </w:t>
      </w:r>
    </w:p>
    <w:p w:rsidR="00FA3427" w:rsidRPr="00704BB5" w:rsidRDefault="00FA3427" w:rsidP="00415C90">
      <w:pPr>
        <w:spacing w:after="4" w:line="268" w:lineRule="auto"/>
        <w:ind w:hanging="10"/>
        <w:jc w:val="both"/>
        <w:rPr>
          <w:rFonts w:eastAsia="Consolas"/>
          <w:sz w:val="20"/>
          <w:szCs w:val="20"/>
        </w:rPr>
      </w:pPr>
      <w:r w:rsidRPr="00704BB5">
        <w:rPr>
          <w:rFonts w:eastAsia="Consolas"/>
          <w:sz w:val="20"/>
          <w:szCs w:val="20"/>
        </w:rPr>
        <w:t>4.3.3</w:t>
      </w:r>
      <w:r w:rsidRPr="00704BB5">
        <w:rPr>
          <w:rFonts w:eastAsia="Arial"/>
          <w:sz w:val="20"/>
          <w:szCs w:val="20"/>
        </w:rPr>
        <w:t xml:space="preserve"> </w:t>
      </w:r>
      <w:r w:rsidRPr="00704BB5">
        <w:rPr>
          <w:rFonts w:eastAsia="Consolas"/>
          <w:sz w:val="20"/>
          <w:szCs w:val="20"/>
        </w:rPr>
        <w:t xml:space="preserve">Os preços ofertados não poderão exceder os valores unitários, constantes neste Edital. Devendo obedecer ao valor estipulado pela administração. </w:t>
      </w:r>
    </w:p>
    <w:p w:rsidR="008331C8" w:rsidRPr="00704BB5" w:rsidRDefault="008331C8" w:rsidP="00415C90">
      <w:pPr>
        <w:spacing w:after="4" w:line="268" w:lineRule="auto"/>
        <w:ind w:hanging="10"/>
        <w:jc w:val="both"/>
        <w:rPr>
          <w:rFonts w:eastAsia="Consolas"/>
          <w:b/>
          <w:sz w:val="20"/>
          <w:szCs w:val="20"/>
        </w:rPr>
      </w:pPr>
      <w:r w:rsidRPr="00704BB5">
        <w:rPr>
          <w:rFonts w:eastAsia="Consolas"/>
          <w:b/>
          <w:sz w:val="20"/>
          <w:szCs w:val="20"/>
        </w:rPr>
        <w:t xml:space="preserve">4.4 </w:t>
      </w:r>
      <w:r w:rsidRPr="00704BB5">
        <w:rPr>
          <w:rFonts w:eastAsia="Consolas"/>
          <w:b/>
          <w:sz w:val="20"/>
          <w:szCs w:val="20"/>
          <w:u w:val="single"/>
        </w:rPr>
        <w:t>qualificações técnica</w:t>
      </w:r>
      <w:r w:rsidRPr="00704BB5">
        <w:rPr>
          <w:rFonts w:eastAsia="Consolas"/>
          <w:b/>
          <w:sz w:val="20"/>
          <w:szCs w:val="20"/>
        </w:rPr>
        <w:t>:</w:t>
      </w:r>
    </w:p>
    <w:p w:rsidR="008331C8" w:rsidRPr="00704BB5" w:rsidRDefault="008331C8" w:rsidP="00415C90">
      <w:pPr>
        <w:spacing w:after="4" w:line="268" w:lineRule="auto"/>
        <w:ind w:hanging="10"/>
        <w:jc w:val="both"/>
        <w:rPr>
          <w:b/>
          <w:sz w:val="20"/>
          <w:szCs w:val="20"/>
        </w:rPr>
      </w:pPr>
      <w:r w:rsidRPr="00704BB5">
        <w:rPr>
          <w:rFonts w:eastAsia="Consolas"/>
          <w:sz w:val="20"/>
          <w:szCs w:val="20"/>
        </w:rPr>
        <w:t>4.4.1</w:t>
      </w:r>
      <w:r w:rsidR="003156E1" w:rsidRPr="00704BB5">
        <w:rPr>
          <w:rFonts w:eastAsia="Consolas"/>
          <w:sz w:val="20"/>
          <w:szCs w:val="20"/>
        </w:rPr>
        <w:t xml:space="preserve"> </w:t>
      </w:r>
      <w:r w:rsidR="003156E1" w:rsidRPr="00704BB5">
        <w:rPr>
          <w:rFonts w:eastAsia="Consolas"/>
          <w:b/>
          <w:sz w:val="20"/>
          <w:szCs w:val="20"/>
        </w:rPr>
        <w:t xml:space="preserve">NÃO SE APLICA </w:t>
      </w:r>
    </w:p>
    <w:p w:rsidR="00FA3427" w:rsidRPr="00704BB5" w:rsidRDefault="00FA3427" w:rsidP="00415C90">
      <w:pPr>
        <w:spacing w:after="12"/>
        <w:jc w:val="both"/>
        <w:rPr>
          <w:sz w:val="20"/>
          <w:szCs w:val="20"/>
        </w:rPr>
      </w:pPr>
      <w:r w:rsidRPr="00704BB5">
        <w:rPr>
          <w:rFonts w:eastAsia="Consolas"/>
          <w:sz w:val="20"/>
          <w:szCs w:val="20"/>
        </w:rPr>
        <w:t xml:space="preserve"> </w:t>
      </w:r>
    </w:p>
    <w:p w:rsidR="00FA3427" w:rsidRPr="00704BB5" w:rsidRDefault="00FA3427" w:rsidP="00415C90">
      <w:pPr>
        <w:shd w:val="clear" w:color="auto" w:fill="D9D9D9"/>
        <w:ind w:hanging="10"/>
        <w:jc w:val="both"/>
        <w:rPr>
          <w:sz w:val="20"/>
          <w:szCs w:val="20"/>
        </w:rPr>
      </w:pPr>
      <w:r w:rsidRPr="00704BB5">
        <w:rPr>
          <w:rFonts w:eastAsia="Consolas"/>
          <w:b/>
          <w:sz w:val="20"/>
          <w:szCs w:val="20"/>
        </w:rPr>
        <w:t xml:space="preserve">5.0 – DO PAGAMENTO: </w:t>
      </w:r>
    </w:p>
    <w:p w:rsidR="00FA3427" w:rsidRPr="00704BB5" w:rsidRDefault="00FA3427" w:rsidP="00415C90">
      <w:pPr>
        <w:jc w:val="both"/>
        <w:rPr>
          <w:sz w:val="20"/>
          <w:szCs w:val="20"/>
        </w:rPr>
      </w:pPr>
      <w:r w:rsidRPr="00704BB5">
        <w:rPr>
          <w:rFonts w:eastAsia="Consolas"/>
          <w:b/>
          <w:sz w:val="20"/>
          <w:szCs w:val="20"/>
        </w:rPr>
        <w:t xml:space="preserve"> </w:t>
      </w:r>
    </w:p>
    <w:p w:rsidR="00FA3427" w:rsidRPr="00704BB5" w:rsidRDefault="00FA3427" w:rsidP="00415C90">
      <w:pPr>
        <w:spacing w:after="4" w:line="268" w:lineRule="auto"/>
        <w:ind w:hanging="10"/>
        <w:jc w:val="both"/>
        <w:rPr>
          <w:sz w:val="20"/>
          <w:szCs w:val="20"/>
        </w:rPr>
      </w:pPr>
      <w:r w:rsidRPr="00704BB5">
        <w:rPr>
          <w:rFonts w:eastAsia="Consolas"/>
          <w:sz w:val="20"/>
          <w:szCs w:val="20"/>
        </w:rPr>
        <w:t xml:space="preserve">5.1. O pagamento ocorrerá em até </w:t>
      </w:r>
      <w:r w:rsidR="00176883" w:rsidRPr="00704BB5">
        <w:rPr>
          <w:rFonts w:eastAsia="Consolas"/>
          <w:sz w:val="20"/>
          <w:szCs w:val="20"/>
        </w:rPr>
        <w:t xml:space="preserve">20º dia do mês </w:t>
      </w:r>
      <w:r w:rsidR="00DB0D44" w:rsidRPr="00704BB5">
        <w:rPr>
          <w:rFonts w:eastAsia="Consolas"/>
          <w:sz w:val="20"/>
          <w:szCs w:val="20"/>
        </w:rPr>
        <w:t>subsequente</w:t>
      </w:r>
      <w:r w:rsidR="00176883" w:rsidRPr="00704BB5">
        <w:rPr>
          <w:rFonts w:eastAsia="Consolas"/>
          <w:sz w:val="20"/>
          <w:szCs w:val="20"/>
        </w:rPr>
        <w:t xml:space="preserve"> ao recebimento da nota fiscal</w:t>
      </w:r>
      <w:r w:rsidRPr="00704BB5">
        <w:rPr>
          <w:rFonts w:eastAsia="Consolas"/>
          <w:sz w:val="20"/>
          <w:szCs w:val="20"/>
        </w:rPr>
        <w:t>, mediante apresentação de nota fiscal e após atesto do setor competente, nos termos da Lei Federal nº 14.133/2021</w:t>
      </w:r>
      <w:r w:rsidR="00DB0D44" w:rsidRPr="00704BB5">
        <w:rPr>
          <w:rFonts w:eastAsia="Consolas"/>
          <w:sz w:val="20"/>
          <w:szCs w:val="20"/>
        </w:rPr>
        <w:t xml:space="preserve"> e decreto municipal 26/</w:t>
      </w:r>
      <w:r w:rsidR="001719CE" w:rsidRPr="00704BB5">
        <w:rPr>
          <w:rFonts w:eastAsia="Consolas"/>
          <w:sz w:val="20"/>
          <w:szCs w:val="20"/>
        </w:rPr>
        <w:t>2024</w:t>
      </w:r>
      <w:r w:rsidR="00DB0D44" w:rsidRPr="00704BB5">
        <w:rPr>
          <w:rFonts w:eastAsia="Consolas"/>
          <w:sz w:val="20"/>
          <w:szCs w:val="20"/>
        </w:rPr>
        <w:t>.</w:t>
      </w:r>
      <w:r w:rsidRPr="00704BB5">
        <w:rPr>
          <w:rFonts w:eastAsia="Consolas"/>
          <w:sz w:val="20"/>
          <w:szCs w:val="20"/>
        </w:rPr>
        <w:t xml:space="preserve"> </w:t>
      </w:r>
    </w:p>
    <w:p w:rsidR="00FA3427" w:rsidRPr="00704BB5" w:rsidRDefault="00FA3427" w:rsidP="002D177E">
      <w:pPr>
        <w:jc w:val="both"/>
        <w:rPr>
          <w:sz w:val="20"/>
          <w:szCs w:val="20"/>
        </w:rPr>
      </w:pPr>
      <w:r w:rsidRPr="00704BB5">
        <w:rPr>
          <w:rFonts w:eastAsia="Consolas"/>
          <w:sz w:val="20"/>
          <w:szCs w:val="20"/>
        </w:rPr>
        <w:t xml:space="preserve">5.2. Para realização dos pagamentos, o licitante vencedor deverá manter a regularidade fiscal apresentada durante processo de habilitação; </w:t>
      </w:r>
    </w:p>
    <w:p w:rsidR="00FA3427" w:rsidRPr="00704BB5" w:rsidRDefault="00FA3427" w:rsidP="00415C90">
      <w:pPr>
        <w:jc w:val="both"/>
        <w:rPr>
          <w:sz w:val="20"/>
          <w:szCs w:val="20"/>
        </w:rPr>
      </w:pPr>
      <w:r w:rsidRPr="00704BB5">
        <w:rPr>
          <w:rFonts w:eastAsia="Consolas"/>
          <w:sz w:val="20"/>
          <w:szCs w:val="20"/>
        </w:rPr>
        <w:t xml:space="preserve"> </w:t>
      </w:r>
    </w:p>
    <w:p w:rsidR="00FA3427" w:rsidRPr="00704BB5" w:rsidRDefault="00FA3427" w:rsidP="00415C90">
      <w:pPr>
        <w:shd w:val="clear" w:color="auto" w:fill="D9D9D9"/>
        <w:ind w:hanging="10"/>
        <w:jc w:val="both"/>
        <w:rPr>
          <w:sz w:val="20"/>
          <w:szCs w:val="20"/>
        </w:rPr>
      </w:pPr>
      <w:r w:rsidRPr="00704BB5">
        <w:rPr>
          <w:rFonts w:eastAsia="Consolas"/>
          <w:b/>
          <w:sz w:val="20"/>
          <w:szCs w:val="20"/>
        </w:rPr>
        <w:t xml:space="preserve">6.0 – DAS DISPOSIÇÕES GERAIS: </w:t>
      </w:r>
    </w:p>
    <w:p w:rsidR="00FA3427" w:rsidRPr="00704BB5" w:rsidRDefault="00FA3427" w:rsidP="00415C90">
      <w:pPr>
        <w:jc w:val="both"/>
        <w:rPr>
          <w:sz w:val="20"/>
          <w:szCs w:val="20"/>
        </w:rPr>
      </w:pPr>
      <w:r w:rsidRPr="00704BB5">
        <w:rPr>
          <w:rFonts w:eastAsia="Consolas"/>
          <w:b/>
          <w:sz w:val="20"/>
          <w:szCs w:val="20"/>
        </w:rPr>
        <w:t xml:space="preserve"> </w:t>
      </w:r>
    </w:p>
    <w:p w:rsidR="00FA3427" w:rsidRPr="00704BB5" w:rsidRDefault="00FA3427" w:rsidP="00415C90">
      <w:pPr>
        <w:spacing w:after="4" w:line="268" w:lineRule="auto"/>
        <w:ind w:hanging="10"/>
        <w:jc w:val="both"/>
        <w:rPr>
          <w:sz w:val="20"/>
          <w:szCs w:val="20"/>
        </w:rPr>
      </w:pPr>
      <w:r w:rsidRPr="00704BB5">
        <w:rPr>
          <w:rFonts w:eastAsia="Consolas"/>
          <w:sz w:val="20"/>
          <w:szCs w:val="20"/>
        </w:rPr>
        <w:t>6.1. Poderá o Município revogar o presente Edital d</w:t>
      </w:r>
      <w:r w:rsidR="0007739C" w:rsidRPr="00704BB5">
        <w:rPr>
          <w:rFonts w:eastAsia="Consolas"/>
          <w:sz w:val="20"/>
          <w:szCs w:val="20"/>
        </w:rPr>
        <w:t>e</w:t>
      </w:r>
      <w:r w:rsidRPr="00704BB5">
        <w:rPr>
          <w:rFonts w:eastAsia="Consolas"/>
          <w:sz w:val="20"/>
          <w:szCs w:val="20"/>
        </w:rPr>
        <w:t xml:space="preserve"> </w:t>
      </w:r>
      <w:r w:rsidR="0007739C" w:rsidRPr="00704BB5">
        <w:rPr>
          <w:rFonts w:eastAsia="Consolas"/>
          <w:sz w:val="20"/>
          <w:szCs w:val="20"/>
        </w:rPr>
        <w:t>Dispensa de licitação,</w:t>
      </w:r>
      <w:r w:rsidRPr="00704BB5">
        <w:rPr>
          <w:rFonts w:eastAsia="Consolas"/>
          <w:sz w:val="20"/>
          <w:szCs w:val="20"/>
        </w:rPr>
        <w:t xml:space="preserve"> no todo ou em parte, por conveniência administrativa e interesse público, decorrente de fato superveniente, devidamente justificado.  </w:t>
      </w:r>
    </w:p>
    <w:p w:rsidR="00FA3427" w:rsidRPr="00704BB5" w:rsidRDefault="00FA3427" w:rsidP="00415C90">
      <w:pPr>
        <w:spacing w:after="4" w:line="268" w:lineRule="auto"/>
        <w:ind w:hanging="10"/>
        <w:jc w:val="both"/>
        <w:rPr>
          <w:sz w:val="20"/>
          <w:szCs w:val="20"/>
        </w:rPr>
      </w:pPr>
      <w:r w:rsidRPr="00704BB5">
        <w:rPr>
          <w:rFonts w:eastAsia="Consolas"/>
          <w:sz w:val="20"/>
          <w:szCs w:val="20"/>
        </w:rPr>
        <w:t>6.2. O Município deverá anular o presente Edital d</w:t>
      </w:r>
      <w:r w:rsidR="0007739C" w:rsidRPr="00704BB5">
        <w:rPr>
          <w:rFonts w:eastAsia="Consolas"/>
          <w:sz w:val="20"/>
          <w:szCs w:val="20"/>
        </w:rPr>
        <w:t>e</w:t>
      </w:r>
      <w:r w:rsidRPr="00704BB5">
        <w:rPr>
          <w:rFonts w:eastAsia="Consolas"/>
          <w:sz w:val="20"/>
          <w:szCs w:val="20"/>
        </w:rPr>
        <w:t xml:space="preserve"> </w:t>
      </w:r>
      <w:r w:rsidR="0007739C" w:rsidRPr="00704BB5">
        <w:rPr>
          <w:rFonts w:eastAsia="Consolas"/>
          <w:sz w:val="20"/>
          <w:szCs w:val="20"/>
        </w:rPr>
        <w:t>Dispensa de licitação,</w:t>
      </w:r>
      <w:r w:rsidRPr="00704BB5">
        <w:rPr>
          <w:rFonts w:eastAsia="Consolas"/>
          <w:sz w:val="20"/>
          <w:szCs w:val="20"/>
        </w:rPr>
        <w:t xml:space="preserve"> no todo ou em parte, sempre que acontecer ilegalidade, de ofício ou por provocação. </w:t>
      </w:r>
    </w:p>
    <w:p w:rsidR="00FA3427" w:rsidRPr="00704BB5" w:rsidRDefault="00FA3427" w:rsidP="00415C90">
      <w:pPr>
        <w:spacing w:after="4" w:line="268" w:lineRule="auto"/>
        <w:ind w:hanging="10"/>
        <w:jc w:val="both"/>
        <w:rPr>
          <w:sz w:val="20"/>
          <w:szCs w:val="20"/>
        </w:rPr>
      </w:pPr>
      <w:r w:rsidRPr="00704BB5">
        <w:rPr>
          <w:rFonts w:eastAsia="Consolas"/>
          <w:sz w:val="20"/>
          <w:szCs w:val="20"/>
        </w:rPr>
        <w:t xml:space="preserve">6.3. A anulação do procedimento de </w:t>
      </w:r>
      <w:r w:rsidR="0007739C" w:rsidRPr="00704BB5">
        <w:rPr>
          <w:rFonts w:eastAsia="Consolas"/>
          <w:sz w:val="20"/>
          <w:szCs w:val="20"/>
        </w:rPr>
        <w:t>Dispensa de licitação,</w:t>
      </w:r>
      <w:r w:rsidRPr="00704BB5">
        <w:rPr>
          <w:rFonts w:eastAsia="Consolas"/>
          <w:sz w:val="20"/>
          <w:szCs w:val="20"/>
        </w:rPr>
        <w:t xml:space="preserve"> não gera direito à indenização, ressalvada o disposto no parágrafo único do art. 71 da Lei Federal nº 14.133/21.  </w:t>
      </w:r>
    </w:p>
    <w:p w:rsidR="00FA3427" w:rsidRPr="00704BB5" w:rsidRDefault="00FA3427" w:rsidP="00415C90">
      <w:pPr>
        <w:spacing w:after="4" w:line="268" w:lineRule="auto"/>
        <w:ind w:hanging="10"/>
        <w:jc w:val="both"/>
        <w:rPr>
          <w:sz w:val="20"/>
          <w:szCs w:val="20"/>
        </w:rPr>
      </w:pPr>
      <w:r w:rsidRPr="00704BB5">
        <w:rPr>
          <w:rFonts w:eastAsia="Consolas"/>
          <w:sz w:val="20"/>
          <w:szCs w:val="20"/>
        </w:rPr>
        <w:t xml:space="preserve">6.4. Após a fase de classificação das propostas, não cabe desistência da mesma, salvo por motivo justo decorrente de fato superveniente e aceito pelo Município. </w:t>
      </w:r>
    </w:p>
    <w:p w:rsidR="00FA3427" w:rsidRPr="00704BB5" w:rsidRDefault="00FA3427" w:rsidP="00415C90">
      <w:pPr>
        <w:jc w:val="both"/>
        <w:rPr>
          <w:sz w:val="20"/>
          <w:szCs w:val="20"/>
        </w:rPr>
      </w:pPr>
      <w:r w:rsidRPr="00704BB5">
        <w:rPr>
          <w:rFonts w:eastAsia="Consolas"/>
          <w:sz w:val="20"/>
          <w:szCs w:val="20"/>
        </w:rPr>
        <w:t xml:space="preserve"> </w:t>
      </w:r>
    </w:p>
    <w:p w:rsidR="00FA3427" w:rsidRPr="00704BB5" w:rsidRDefault="007E74A0" w:rsidP="00415C90">
      <w:pPr>
        <w:jc w:val="both"/>
        <w:rPr>
          <w:b/>
          <w:sz w:val="20"/>
          <w:szCs w:val="20"/>
        </w:rPr>
      </w:pPr>
      <w:r w:rsidRPr="00704BB5">
        <w:rPr>
          <w:rFonts w:eastAsia="Consolas"/>
          <w:b/>
          <w:sz w:val="20"/>
          <w:szCs w:val="20"/>
        </w:rPr>
        <w:t xml:space="preserve">Barbosa Ferraz – PR, </w:t>
      </w:r>
      <w:r w:rsidR="002A1A92" w:rsidRPr="00704BB5">
        <w:rPr>
          <w:rFonts w:eastAsia="Consolas"/>
          <w:b/>
          <w:sz w:val="20"/>
          <w:szCs w:val="20"/>
        </w:rPr>
        <w:t>19</w:t>
      </w:r>
      <w:r w:rsidR="00062A2C" w:rsidRPr="00704BB5">
        <w:rPr>
          <w:rFonts w:eastAsia="Consolas"/>
          <w:b/>
          <w:sz w:val="20"/>
          <w:szCs w:val="20"/>
        </w:rPr>
        <w:t>/03/2024</w:t>
      </w:r>
    </w:p>
    <w:p w:rsidR="00FA3427" w:rsidRPr="00704BB5" w:rsidRDefault="00FA3427" w:rsidP="00415C90">
      <w:pPr>
        <w:jc w:val="both"/>
        <w:rPr>
          <w:sz w:val="20"/>
          <w:szCs w:val="20"/>
        </w:rPr>
      </w:pPr>
      <w:r w:rsidRPr="00704BB5">
        <w:rPr>
          <w:rFonts w:eastAsia="Consolas"/>
          <w:sz w:val="20"/>
          <w:szCs w:val="20"/>
        </w:rPr>
        <w:t xml:space="preserve"> </w:t>
      </w:r>
    </w:p>
    <w:p w:rsidR="00FA3427" w:rsidRPr="00704BB5" w:rsidRDefault="00FA3427" w:rsidP="00415C90">
      <w:pPr>
        <w:jc w:val="both"/>
        <w:rPr>
          <w:sz w:val="20"/>
          <w:szCs w:val="20"/>
        </w:rPr>
      </w:pPr>
      <w:r w:rsidRPr="00704BB5">
        <w:rPr>
          <w:rFonts w:eastAsia="Consolas"/>
          <w:b/>
          <w:sz w:val="20"/>
          <w:szCs w:val="20"/>
        </w:rPr>
        <w:t xml:space="preserve"> </w:t>
      </w:r>
    </w:p>
    <w:p w:rsidR="002A1A92" w:rsidRPr="00704BB5" w:rsidRDefault="002A1A92" w:rsidP="005A1907">
      <w:pPr>
        <w:jc w:val="center"/>
        <w:rPr>
          <w:rFonts w:eastAsia="Consolas"/>
          <w:b/>
          <w:sz w:val="20"/>
          <w:szCs w:val="20"/>
        </w:rPr>
      </w:pPr>
      <w:r w:rsidRPr="00704BB5">
        <w:rPr>
          <w:rFonts w:eastAsia="Consolas"/>
          <w:b/>
          <w:sz w:val="20"/>
          <w:szCs w:val="20"/>
        </w:rPr>
        <w:t xml:space="preserve">HENRIQUE WARKEN </w:t>
      </w:r>
    </w:p>
    <w:p w:rsidR="005A1907" w:rsidRPr="00704BB5" w:rsidRDefault="002A1A92" w:rsidP="005A1907">
      <w:pPr>
        <w:jc w:val="center"/>
        <w:rPr>
          <w:rFonts w:eastAsia="Consolas"/>
          <w:b/>
          <w:sz w:val="20"/>
          <w:szCs w:val="20"/>
        </w:rPr>
      </w:pPr>
      <w:r w:rsidRPr="00704BB5">
        <w:rPr>
          <w:rFonts w:eastAsia="Consolas"/>
          <w:b/>
          <w:sz w:val="20"/>
          <w:szCs w:val="20"/>
        </w:rPr>
        <w:t xml:space="preserve"> </w:t>
      </w:r>
      <w:r w:rsidR="00CE15DD" w:rsidRPr="00704BB5">
        <w:rPr>
          <w:rFonts w:eastAsia="Consolas"/>
          <w:b/>
          <w:sz w:val="20"/>
          <w:szCs w:val="20"/>
        </w:rPr>
        <w:t>PRESIDENTE CPL</w:t>
      </w:r>
    </w:p>
    <w:p w:rsidR="002A1A92" w:rsidRPr="00704BB5" w:rsidRDefault="002A1A92" w:rsidP="005A1907">
      <w:pPr>
        <w:jc w:val="center"/>
        <w:rPr>
          <w:rFonts w:eastAsia="Consolas"/>
          <w:b/>
          <w:sz w:val="20"/>
          <w:szCs w:val="20"/>
        </w:rPr>
      </w:pPr>
    </w:p>
    <w:p w:rsidR="005A1907" w:rsidRPr="00704BB5" w:rsidRDefault="007257CD" w:rsidP="005A1907">
      <w:pPr>
        <w:jc w:val="center"/>
        <w:rPr>
          <w:rFonts w:eastAsia="Consolas"/>
          <w:b/>
          <w:sz w:val="20"/>
          <w:szCs w:val="20"/>
        </w:rPr>
      </w:pPr>
      <w:r w:rsidRPr="00704BB5">
        <w:rPr>
          <w:rFonts w:eastAsia="Consolas"/>
          <w:b/>
          <w:sz w:val="20"/>
          <w:szCs w:val="20"/>
        </w:rPr>
        <w:t>EDENILSON APARECIDO MILIOSSI</w:t>
      </w:r>
    </w:p>
    <w:p w:rsidR="00CE15DD" w:rsidRPr="00704BB5" w:rsidRDefault="00CE15DD" w:rsidP="005A1907">
      <w:pPr>
        <w:jc w:val="center"/>
        <w:rPr>
          <w:rFonts w:eastAsia="Consolas"/>
          <w:b/>
          <w:sz w:val="20"/>
          <w:szCs w:val="20"/>
        </w:rPr>
      </w:pPr>
      <w:r w:rsidRPr="00704BB5">
        <w:rPr>
          <w:rFonts w:eastAsia="Consolas"/>
          <w:b/>
          <w:sz w:val="20"/>
          <w:szCs w:val="20"/>
        </w:rPr>
        <w:t>PREFEITO</w:t>
      </w:r>
    </w:p>
    <w:p w:rsidR="002A1A92" w:rsidRPr="00704BB5" w:rsidRDefault="002A1A92" w:rsidP="005A1907">
      <w:pPr>
        <w:jc w:val="center"/>
        <w:rPr>
          <w:rFonts w:eastAsia="Consolas"/>
          <w:b/>
          <w:sz w:val="20"/>
          <w:szCs w:val="20"/>
        </w:rPr>
      </w:pPr>
    </w:p>
    <w:p w:rsidR="005A1907" w:rsidRDefault="005A1907" w:rsidP="005A1907">
      <w:pPr>
        <w:jc w:val="both"/>
        <w:rPr>
          <w:sz w:val="20"/>
          <w:szCs w:val="20"/>
        </w:rPr>
      </w:pPr>
    </w:p>
    <w:p w:rsidR="002C68C2" w:rsidRDefault="002C68C2" w:rsidP="005A1907">
      <w:pPr>
        <w:jc w:val="both"/>
        <w:rPr>
          <w:sz w:val="20"/>
          <w:szCs w:val="20"/>
        </w:rPr>
      </w:pPr>
    </w:p>
    <w:p w:rsidR="002C68C2" w:rsidRDefault="002C68C2" w:rsidP="005A1907">
      <w:pPr>
        <w:jc w:val="both"/>
        <w:rPr>
          <w:sz w:val="20"/>
          <w:szCs w:val="20"/>
        </w:rPr>
      </w:pPr>
    </w:p>
    <w:p w:rsidR="002C68C2" w:rsidRDefault="002C68C2" w:rsidP="005A1907">
      <w:pPr>
        <w:jc w:val="both"/>
        <w:rPr>
          <w:sz w:val="20"/>
          <w:szCs w:val="20"/>
        </w:rPr>
      </w:pPr>
    </w:p>
    <w:p w:rsidR="002C68C2" w:rsidRDefault="002C68C2" w:rsidP="005A1907">
      <w:pPr>
        <w:jc w:val="both"/>
        <w:rPr>
          <w:sz w:val="20"/>
          <w:szCs w:val="20"/>
        </w:rPr>
      </w:pPr>
    </w:p>
    <w:p w:rsidR="002C68C2" w:rsidRDefault="002C68C2" w:rsidP="005A1907">
      <w:pPr>
        <w:jc w:val="both"/>
        <w:rPr>
          <w:sz w:val="20"/>
          <w:szCs w:val="20"/>
        </w:rPr>
      </w:pPr>
    </w:p>
    <w:p w:rsidR="002C68C2" w:rsidRDefault="002C68C2" w:rsidP="005A1907">
      <w:pPr>
        <w:jc w:val="both"/>
        <w:rPr>
          <w:sz w:val="20"/>
          <w:szCs w:val="20"/>
        </w:rPr>
      </w:pPr>
    </w:p>
    <w:p w:rsidR="002C68C2" w:rsidRDefault="002C68C2" w:rsidP="005A1907">
      <w:pPr>
        <w:jc w:val="both"/>
        <w:rPr>
          <w:sz w:val="20"/>
          <w:szCs w:val="20"/>
        </w:rPr>
      </w:pPr>
    </w:p>
    <w:p w:rsidR="002C68C2" w:rsidRDefault="002C68C2" w:rsidP="005A1907">
      <w:pPr>
        <w:jc w:val="both"/>
        <w:rPr>
          <w:sz w:val="20"/>
          <w:szCs w:val="20"/>
        </w:rPr>
      </w:pPr>
    </w:p>
    <w:p w:rsidR="002C68C2" w:rsidRDefault="002C68C2" w:rsidP="005A1907">
      <w:pPr>
        <w:jc w:val="both"/>
        <w:rPr>
          <w:sz w:val="20"/>
          <w:szCs w:val="20"/>
        </w:rPr>
      </w:pPr>
    </w:p>
    <w:p w:rsidR="002C68C2" w:rsidRPr="00704BB5" w:rsidRDefault="002C68C2" w:rsidP="005A1907">
      <w:pPr>
        <w:jc w:val="both"/>
        <w:rPr>
          <w:sz w:val="20"/>
          <w:szCs w:val="20"/>
        </w:rPr>
      </w:pPr>
    </w:p>
    <w:p w:rsidR="00FA3427" w:rsidRPr="00704BB5" w:rsidRDefault="00FA3427" w:rsidP="009C7A95">
      <w:pPr>
        <w:shd w:val="clear" w:color="auto" w:fill="D9D9D9"/>
        <w:ind w:hanging="10"/>
        <w:jc w:val="center"/>
        <w:rPr>
          <w:sz w:val="20"/>
          <w:szCs w:val="20"/>
        </w:rPr>
      </w:pPr>
      <w:r w:rsidRPr="00704BB5">
        <w:rPr>
          <w:rFonts w:eastAsia="Consolas"/>
          <w:b/>
          <w:sz w:val="20"/>
          <w:szCs w:val="20"/>
        </w:rPr>
        <w:t>ANEXO I</w:t>
      </w:r>
    </w:p>
    <w:p w:rsidR="00FA3427" w:rsidRPr="00704BB5" w:rsidRDefault="00FA3427" w:rsidP="00415C90">
      <w:pPr>
        <w:jc w:val="both"/>
        <w:rPr>
          <w:sz w:val="20"/>
          <w:szCs w:val="20"/>
        </w:rPr>
      </w:pPr>
      <w:r w:rsidRPr="00704BB5">
        <w:rPr>
          <w:rFonts w:eastAsia="Consolas"/>
          <w:sz w:val="20"/>
          <w:szCs w:val="20"/>
        </w:rPr>
        <w:t xml:space="preserve"> </w:t>
      </w:r>
    </w:p>
    <w:p w:rsidR="00FA3427" w:rsidRPr="00704BB5" w:rsidRDefault="00370799" w:rsidP="00415C90">
      <w:pPr>
        <w:jc w:val="center"/>
        <w:rPr>
          <w:sz w:val="20"/>
          <w:szCs w:val="20"/>
        </w:rPr>
      </w:pPr>
      <w:r w:rsidRPr="00704BB5">
        <w:rPr>
          <w:sz w:val="20"/>
          <w:szCs w:val="20"/>
        </w:rPr>
        <w:t>TERMO DE REFERENCIA</w:t>
      </w:r>
    </w:p>
    <w:p w:rsidR="00914403" w:rsidRPr="00704BB5" w:rsidRDefault="00914403" w:rsidP="00914403">
      <w:pPr>
        <w:jc w:val="center"/>
        <w:rPr>
          <w:sz w:val="20"/>
          <w:szCs w:val="20"/>
        </w:rPr>
      </w:pPr>
      <w:r w:rsidRPr="00704BB5">
        <w:rPr>
          <w:b/>
          <w:bCs/>
          <w:sz w:val="20"/>
          <w:szCs w:val="20"/>
        </w:rPr>
        <w:t>TERMO DE REFERÊNCIA</w:t>
      </w:r>
    </w:p>
    <w:p w:rsidR="00914403" w:rsidRPr="00704BB5" w:rsidRDefault="00914403" w:rsidP="00914403">
      <w:pPr>
        <w:jc w:val="both"/>
        <w:rPr>
          <w:b/>
          <w:bCs/>
          <w:sz w:val="20"/>
          <w:szCs w:val="20"/>
        </w:rPr>
      </w:pPr>
    </w:p>
    <w:p w:rsidR="00914403" w:rsidRPr="00704BB5" w:rsidRDefault="00914403" w:rsidP="00914403">
      <w:pPr>
        <w:spacing w:after="57"/>
        <w:jc w:val="both"/>
        <w:rPr>
          <w:sz w:val="20"/>
          <w:szCs w:val="20"/>
        </w:rPr>
      </w:pPr>
      <w:r w:rsidRPr="00704BB5">
        <w:rPr>
          <w:b/>
          <w:bCs/>
          <w:sz w:val="20"/>
          <w:szCs w:val="20"/>
        </w:rPr>
        <w:t>1 OBJETO</w:t>
      </w:r>
    </w:p>
    <w:p w:rsidR="00914403" w:rsidRPr="00704BB5" w:rsidRDefault="00914403" w:rsidP="00914403">
      <w:pPr>
        <w:spacing w:after="57"/>
        <w:jc w:val="both"/>
        <w:rPr>
          <w:b/>
          <w:bCs/>
          <w:sz w:val="20"/>
          <w:szCs w:val="20"/>
        </w:rPr>
      </w:pPr>
    </w:p>
    <w:p w:rsidR="00914403" w:rsidRPr="00704BB5" w:rsidRDefault="00914403" w:rsidP="00914403">
      <w:pPr>
        <w:pStyle w:val="Default"/>
        <w:rPr>
          <w:rFonts w:ascii="Times New Roman" w:hAnsi="Times New Roman" w:cs="Times New Roman"/>
          <w:b/>
          <w:sz w:val="20"/>
          <w:szCs w:val="20"/>
        </w:rPr>
      </w:pPr>
    </w:p>
    <w:p w:rsidR="00914403" w:rsidRPr="00704BB5" w:rsidRDefault="00914403" w:rsidP="00914403">
      <w:pPr>
        <w:jc w:val="both"/>
        <w:rPr>
          <w:b/>
          <w:sz w:val="20"/>
          <w:szCs w:val="20"/>
        </w:rPr>
      </w:pPr>
      <w:r w:rsidRPr="00704BB5">
        <w:rPr>
          <w:b/>
          <w:sz w:val="20"/>
          <w:szCs w:val="20"/>
        </w:rPr>
        <w:t xml:space="preserve">AQUISIÇÃO DE </w:t>
      </w:r>
      <w:r w:rsidR="002C68C2" w:rsidRPr="00704BB5">
        <w:rPr>
          <w:b/>
          <w:sz w:val="20"/>
          <w:szCs w:val="20"/>
        </w:rPr>
        <w:t>ELETRODOMÉSTICOS</w:t>
      </w:r>
      <w:r w:rsidRPr="00704BB5">
        <w:rPr>
          <w:b/>
          <w:sz w:val="20"/>
          <w:szCs w:val="20"/>
        </w:rPr>
        <w:t xml:space="preserve"> E </w:t>
      </w:r>
      <w:r w:rsidR="002C68C2" w:rsidRPr="00704BB5">
        <w:rPr>
          <w:b/>
          <w:sz w:val="20"/>
          <w:szCs w:val="20"/>
        </w:rPr>
        <w:t>ELETRÔNICOS</w:t>
      </w:r>
      <w:r w:rsidRPr="00704BB5">
        <w:rPr>
          <w:b/>
          <w:sz w:val="20"/>
          <w:szCs w:val="20"/>
        </w:rPr>
        <w:t xml:space="preserve"> PARA ATENDIMENTO A DEMANDA DA SECRETARIA DE SAÚDE DO MUNICÍPIO DE BARBOSA FERRAZ-PR. </w:t>
      </w:r>
    </w:p>
    <w:p w:rsidR="00914403" w:rsidRPr="00704BB5" w:rsidRDefault="00914403" w:rsidP="00914403">
      <w:pPr>
        <w:jc w:val="both"/>
        <w:rPr>
          <w:b/>
          <w:sz w:val="20"/>
          <w:szCs w:val="20"/>
        </w:rPr>
      </w:pPr>
    </w:p>
    <w:p w:rsidR="00914403" w:rsidRPr="00704BB5" w:rsidRDefault="00914403" w:rsidP="00914403">
      <w:pPr>
        <w:pBdr>
          <w:top w:val="nil"/>
          <w:left w:val="nil"/>
          <w:bottom w:val="nil"/>
          <w:right w:val="nil"/>
          <w:between w:val="nil"/>
        </w:pBdr>
        <w:ind w:left="646"/>
        <w:rPr>
          <w:rFonts w:eastAsia="Calibri"/>
          <w:sz w:val="20"/>
          <w:szCs w:val="20"/>
        </w:rPr>
      </w:pPr>
    </w:p>
    <w:tbl>
      <w:tblPr>
        <w:tblW w:w="9209" w:type="dxa"/>
        <w:tblInd w:w="75" w:type="dxa"/>
        <w:tblCellMar>
          <w:left w:w="70" w:type="dxa"/>
          <w:right w:w="70" w:type="dxa"/>
        </w:tblCellMar>
        <w:tblLook w:val="04A0" w:firstRow="1" w:lastRow="0" w:firstColumn="1" w:lastColumn="0" w:noHBand="0" w:noVBand="1"/>
      </w:tblPr>
      <w:tblGrid>
        <w:gridCol w:w="727"/>
        <w:gridCol w:w="3807"/>
        <w:gridCol w:w="990"/>
        <w:gridCol w:w="850"/>
        <w:gridCol w:w="1276"/>
        <w:gridCol w:w="1559"/>
      </w:tblGrid>
      <w:tr w:rsidR="00914403" w:rsidRPr="00704BB5" w:rsidTr="005923F5">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4403" w:rsidRPr="00704BB5" w:rsidRDefault="00914403" w:rsidP="005923F5">
            <w:pPr>
              <w:jc w:val="center"/>
              <w:rPr>
                <w:b/>
                <w:color w:val="000000"/>
                <w:sz w:val="20"/>
                <w:szCs w:val="20"/>
              </w:rPr>
            </w:pPr>
            <w:r w:rsidRPr="00704BB5">
              <w:rPr>
                <w:b/>
                <w:color w:val="000000"/>
                <w:sz w:val="20"/>
                <w:szCs w:val="20"/>
              </w:rPr>
              <w:t xml:space="preserve">ITEM </w:t>
            </w:r>
          </w:p>
        </w:tc>
        <w:tc>
          <w:tcPr>
            <w:tcW w:w="3807" w:type="dxa"/>
            <w:tcBorders>
              <w:top w:val="single" w:sz="4" w:space="0" w:color="auto"/>
              <w:left w:val="nil"/>
              <w:bottom w:val="single" w:sz="4" w:space="0" w:color="auto"/>
              <w:right w:val="single" w:sz="4" w:space="0" w:color="auto"/>
            </w:tcBorders>
            <w:shd w:val="clear" w:color="auto" w:fill="auto"/>
            <w:vAlign w:val="center"/>
            <w:hideMark/>
          </w:tcPr>
          <w:p w:rsidR="00914403" w:rsidRPr="00704BB5" w:rsidRDefault="00914403" w:rsidP="005923F5">
            <w:pPr>
              <w:jc w:val="center"/>
              <w:rPr>
                <w:b/>
                <w:color w:val="000000"/>
                <w:sz w:val="20"/>
                <w:szCs w:val="20"/>
              </w:rPr>
            </w:pPr>
            <w:r w:rsidRPr="00704BB5">
              <w:rPr>
                <w:b/>
                <w:color w:val="000000"/>
                <w:sz w:val="20"/>
                <w:szCs w:val="20"/>
              </w:rPr>
              <w:t xml:space="preserve">DESCRIÇÃO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14403" w:rsidRPr="00704BB5" w:rsidRDefault="00914403" w:rsidP="005923F5">
            <w:pPr>
              <w:jc w:val="center"/>
              <w:rPr>
                <w:b/>
                <w:color w:val="000000"/>
                <w:sz w:val="20"/>
                <w:szCs w:val="20"/>
              </w:rPr>
            </w:pPr>
            <w:r w:rsidRPr="00704BB5">
              <w:rPr>
                <w:b/>
                <w:color w:val="000000"/>
                <w:sz w:val="20"/>
                <w:szCs w:val="20"/>
              </w:rPr>
              <w:t xml:space="preserve">QUANT.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14403" w:rsidRPr="00704BB5" w:rsidRDefault="00914403" w:rsidP="005923F5">
            <w:pPr>
              <w:jc w:val="center"/>
              <w:rPr>
                <w:b/>
                <w:color w:val="000000"/>
                <w:sz w:val="20"/>
                <w:szCs w:val="20"/>
              </w:rPr>
            </w:pPr>
            <w:r w:rsidRPr="00704BB5">
              <w:rPr>
                <w:b/>
                <w:color w:val="000000"/>
                <w:sz w:val="20"/>
                <w:szCs w:val="20"/>
              </w:rPr>
              <w:t>UNID.</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14403" w:rsidRPr="00704BB5" w:rsidRDefault="00914403" w:rsidP="005923F5">
            <w:pPr>
              <w:jc w:val="center"/>
              <w:rPr>
                <w:b/>
                <w:color w:val="000000"/>
                <w:sz w:val="20"/>
                <w:szCs w:val="20"/>
              </w:rPr>
            </w:pPr>
            <w:r w:rsidRPr="00704BB5">
              <w:rPr>
                <w:b/>
                <w:color w:val="000000"/>
                <w:sz w:val="20"/>
                <w:szCs w:val="20"/>
              </w:rPr>
              <w:t>VLR. UNIT. MAX.</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914403" w:rsidRPr="00704BB5" w:rsidRDefault="00914403" w:rsidP="005923F5">
            <w:pPr>
              <w:jc w:val="center"/>
              <w:rPr>
                <w:b/>
                <w:color w:val="000000"/>
                <w:sz w:val="20"/>
                <w:szCs w:val="20"/>
              </w:rPr>
            </w:pPr>
            <w:r w:rsidRPr="00704BB5">
              <w:rPr>
                <w:b/>
                <w:color w:val="000000"/>
                <w:sz w:val="20"/>
                <w:szCs w:val="20"/>
              </w:rPr>
              <w:t>VLR. TOTAL MAX</w:t>
            </w:r>
          </w:p>
        </w:tc>
      </w:tr>
      <w:tr w:rsidR="00914403" w:rsidRPr="00704BB5" w:rsidTr="005923F5">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tcPr>
          <w:p w:rsidR="00914403" w:rsidRPr="00704BB5" w:rsidRDefault="00914403" w:rsidP="005923F5">
            <w:pPr>
              <w:jc w:val="center"/>
              <w:rPr>
                <w:color w:val="000000"/>
                <w:sz w:val="20"/>
                <w:szCs w:val="20"/>
              </w:rPr>
            </w:pPr>
            <w:r w:rsidRPr="00704BB5">
              <w:rPr>
                <w:color w:val="000000"/>
                <w:sz w:val="20"/>
                <w:szCs w:val="20"/>
              </w:rPr>
              <w:t>01</w:t>
            </w:r>
          </w:p>
        </w:tc>
        <w:tc>
          <w:tcPr>
            <w:tcW w:w="3807" w:type="dxa"/>
            <w:tcBorders>
              <w:top w:val="single" w:sz="4" w:space="0" w:color="auto"/>
              <w:left w:val="nil"/>
              <w:bottom w:val="single" w:sz="4" w:space="0" w:color="auto"/>
              <w:right w:val="single" w:sz="4" w:space="0" w:color="auto"/>
            </w:tcBorders>
            <w:shd w:val="clear" w:color="auto" w:fill="auto"/>
            <w:vAlign w:val="center"/>
          </w:tcPr>
          <w:p w:rsidR="00914403" w:rsidRPr="00704BB5" w:rsidRDefault="00914403" w:rsidP="005923F5">
            <w:pPr>
              <w:jc w:val="both"/>
              <w:rPr>
                <w:color w:val="000000"/>
                <w:sz w:val="20"/>
                <w:szCs w:val="20"/>
              </w:rPr>
            </w:pPr>
            <w:r w:rsidRPr="00704BB5">
              <w:rPr>
                <w:sz w:val="20"/>
                <w:szCs w:val="20"/>
              </w:rPr>
              <w:t xml:space="preserve">COMPUTADOR ESPECIFICAÇÃO </w:t>
            </w:r>
            <w:r w:rsidR="002C68C2" w:rsidRPr="00704BB5">
              <w:rPr>
                <w:sz w:val="20"/>
                <w:szCs w:val="20"/>
              </w:rPr>
              <w:t>MÍNIMA</w:t>
            </w:r>
            <w:r w:rsidRPr="00704BB5">
              <w:rPr>
                <w:sz w:val="20"/>
                <w:szCs w:val="20"/>
              </w:rPr>
              <w:t xml:space="preserve">: QUE </w:t>
            </w:r>
            <w:r w:rsidR="002C68C2" w:rsidRPr="00704BB5">
              <w:rPr>
                <w:sz w:val="20"/>
                <w:szCs w:val="20"/>
              </w:rPr>
              <w:t>ESTEJA</w:t>
            </w:r>
            <w:r w:rsidRPr="00704BB5">
              <w:rPr>
                <w:sz w:val="20"/>
                <w:szCs w:val="20"/>
              </w:rPr>
              <w:t xml:space="preserve"> EM LINHA DE PRODUÇÃO PELO FABRICANTE. MICROCOMPUTADOR COMPLETO COM PROCESSADOR INTEL COR</w:t>
            </w:r>
            <w:r w:rsidRPr="00704BB5">
              <w:rPr>
                <w:rStyle w:val="morecontent"/>
                <w:sz w:val="20"/>
                <w:szCs w:val="20"/>
              </w:rPr>
              <w:t xml:space="preserve">E I5 DE 10ª GERAÇÃO OU SUPERIOR (FREQUÊNCIA BASE DO PROCESSADOR =2,20GHz, CACHE 3 MB, CONJUNTO DE </w:t>
            </w:r>
            <w:r w:rsidR="002C68C2" w:rsidRPr="00704BB5">
              <w:rPr>
                <w:rStyle w:val="morecontent"/>
                <w:sz w:val="20"/>
                <w:szCs w:val="20"/>
              </w:rPr>
              <w:t>INSTRUÇÕES</w:t>
            </w:r>
            <w:r w:rsidRPr="00704BB5">
              <w:rPr>
                <w:rStyle w:val="morecontent"/>
                <w:sz w:val="20"/>
                <w:szCs w:val="20"/>
              </w:rPr>
              <w:t xml:space="preserve"> 64 BITs, 8GB/SSD 480/DVDDRW CONTENDO MONITOR DE 21,5" LED, CPU, TECLADO E MOUSE ÓPTICO USB, CAIXINHAS DE SOM. </w:t>
            </w:r>
            <w:r w:rsidRPr="00704BB5">
              <w:rPr>
                <w:sz w:val="20"/>
                <w:szCs w:val="20"/>
              </w:rPr>
              <w:t xml:space="preserve">GARANTIA DE 12 MESES. </w:t>
            </w:r>
          </w:p>
        </w:tc>
        <w:tc>
          <w:tcPr>
            <w:tcW w:w="990" w:type="dxa"/>
            <w:tcBorders>
              <w:top w:val="single" w:sz="4" w:space="0" w:color="auto"/>
              <w:left w:val="nil"/>
              <w:bottom w:val="single" w:sz="4" w:space="0" w:color="auto"/>
              <w:right w:val="single" w:sz="4" w:space="0" w:color="auto"/>
            </w:tcBorders>
            <w:shd w:val="clear" w:color="auto" w:fill="auto"/>
            <w:vAlign w:val="center"/>
          </w:tcPr>
          <w:p w:rsidR="00914403" w:rsidRPr="00704BB5" w:rsidRDefault="00914403" w:rsidP="005923F5">
            <w:pPr>
              <w:jc w:val="center"/>
              <w:rPr>
                <w:sz w:val="20"/>
                <w:szCs w:val="20"/>
              </w:rPr>
            </w:pPr>
            <w:r w:rsidRPr="00704BB5">
              <w:rPr>
                <w:sz w:val="20"/>
                <w:szCs w:val="20"/>
              </w:rPr>
              <w:t>1</w:t>
            </w:r>
          </w:p>
        </w:tc>
        <w:tc>
          <w:tcPr>
            <w:tcW w:w="850" w:type="dxa"/>
            <w:tcBorders>
              <w:top w:val="single" w:sz="4" w:space="0" w:color="auto"/>
              <w:left w:val="nil"/>
              <w:bottom w:val="single" w:sz="4" w:space="0" w:color="auto"/>
              <w:right w:val="single" w:sz="4" w:space="0" w:color="auto"/>
            </w:tcBorders>
            <w:shd w:val="clear" w:color="auto" w:fill="auto"/>
            <w:vAlign w:val="center"/>
          </w:tcPr>
          <w:p w:rsidR="00914403" w:rsidRPr="00704BB5" w:rsidRDefault="00914403" w:rsidP="005923F5">
            <w:pPr>
              <w:jc w:val="center"/>
              <w:rPr>
                <w:sz w:val="20"/>
                <w:szCs w:val="20"/>
              </w:rPr>
            </w:pPr>
            <w:r w:rsidRPr="00704BB5">
              <w:rPr>
                <w:sz w:val="20"/>
                <w:szCs w:val="20"/>
              </w:rPr>
              <w:t>UNID</w:t>
            </w:r>
          </w:p>
        </w:tc>
        <w:tc>
          <w:tcPr>
            <w:tcW w:w="1276" w:type="dxa"/>
            <w:tcBorders>
              <w:top w:val="single" w:sz="4" w:space="0" w:color="auto"/>
              <w:left w:val="nil"/>
              <w:bottom w:val="single" w:sz="4" w:space="0" w:color="auto"/>
              <w:right w:val="single" w:sz="4" w:space="0" w:color="auto"/>
            </w:tcBorders>
            <w:shd w:val="clear" w:color="auto" w:fill="auto"/>
            <w:vAlign w:val="center"/>
          </w:tcPr>
          <w:p w:rsidR="00914403" w:rsidRPr="00704BB5" w:rsidRDefault="00914403" w:rsidP="005923F5">
            <w:pPr>
              <w:jc w:val="center"/>
              <w:rPr>
                <w:rFonts w:eastAsia="Calibri"/>
                <w:sz w:val="20"/>
                <w:szCs w:val="20"/>
              </w:rPr>
            </w:pPr>
            <w:r w:rsidRPr="00704BB5">
              <w:rPr>
                <w:rFonts w:eastAsia="Calibri"/>
                <w:sz w:val="20"/>
                <w:szCs w:val="20"/>
              </w:rPr>
              <w:t>R$ 4.408,66</w:t>
            </w:r>
          </w:p>
        </w:tc>
        <w:tc>
          <w:tcPr>
            <w:tcW w:w="1559" w:type="dxa"/>
            <w:tcBorders>
              <w:top w:val="single" w:sz="4" w:space="0" w:color="auto"/>
              <w:left w:val="nil"/>
              <w:bottom w:val="single" w:sz="4" w:space="0" w:color="auto"/>
              <w:right w:val="single" w:sz="4" w:space="0" w:color="auto"/>
            </w:tcBorders>
            <w:shd w:val="clear" w:color="auto" w:fill="auto"/>
            <w:vAlign w:val="center"/>
          </w:tcPr>
          <w:p w:rsidR="00914403" w:rsidRPr="00704BB5" w:rsidRDefault="00914403" w:rsidP="005923F5">
            <w:pPr>
              <w:jc w:val="center"/>
              <w:rPr>
                <w:rFonts w:eastAsia="Calibri"/>
                <w:sz w:val="20"/>
                <w:szCs w:val="20"/>
              </w:rPr>
            </w:pPr>
            <w:r w:rsidRPr="00704BB5">
              <w:rPr>
                <w:rFonts w:eastAsia="Calibri"/>
                <w:sz w:val="20"/>
                <w:szCs w:val="20"/>
              </w:rPr>
              <w:t>R$ 4.408,66</w:t>
            </w:r>
          </w:p>
        </w:tc>
      </w:tr>
      <w:tr w:rsidR="00914403" w:rsidRPr="00704BB5" w:rsidTr="005923F5">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tcPr>
          <w:p w:rsidR="00914403" w:rsidRPr="00704BB5" w:rsidRDefault="00914403" w:rsidP="005923F5">
            <w:pPr>
              <w:jc w:val="center"/>
              <w:rPr>
                <w:color w:val="000000"/>
                <w:sz w:val="20"/>
                <w:szCs w:val="20"/>
              </w:rPr>
            </w:pPr>
            <w:r w:rsidRPr="00704BB5">
              <w:rPr>
                <w:color w:val="000000"/>
                <w:sz w:val="20"/>
                <w:szCs w:val="20"/>
              </w:rPr>
              <w:t>02</w:t>
            </w:r>
          </w:p>
        </w:tc>
        <w:tc>
          <w:tcPr>
            <w:tcW w:w="3807" w:type="dxa"/>
            <w:tcBorders>
              <w:top w:val="single" w:sz="4" w:space="0" w:color="auto"/>
              <w:left w:val="nil"/>
              <w:bottom w:val="single" w:sz="4" w:space="0" w:color="auto"/>
              <w:right w:val="single" w:sz="4" w:space="0" w:color="auto"/>
            </w:tcBorders>
            <w:shd w:val="clear" w:color="auto" w:fill="auto"/>
            <w:vAlign w:val="center"/>
          </w:tcPr>
          <w:p w:rsidR="00914403" w:rsidRPr="00704BB5" w:rsidRDefault="00914403" w:rsidP="005923F5">
            <w:pPr>
              <w:jc w:val="both"/>
              <w:rPr>
                <w:color w:val="000000"/>
                <w:sz w:val="20"/>
                <w:szCs w:val="20"/>
                <w:shd w:val="clear" w:color="auto" w:fill="D3D3D3"/>
              </w:rPr>
            </w:pPr>
            <w:r w:rsidRPr="00704BB5">
              <w:rPr>
                <w:sz w:val="20"/>
                <w:szCs w:val="20"/>
              </w:rPr>
              <w:t>NOTEBOOK 15.6" PROCESSADOR: INTEL CORE I5 (1Oª GER</w:t>
            </w:r>
            <w:r w:rsidRPr="00704BB5">
              <w:rPr>
                <w:rStyle w:val="morecontent"/>
                <w:sz w:val="20"/>
                <w:szCs w:val="20"/>
              </w:rPr>
              <w:t>AÇÃO OU SUPERIOR), MEMÓRIA RAM: SUPERIOR A 8GB, NÚCLEOS POR PROCESSADOR 4 OU SUPERIOR, ARMAZENAMENTO SSD 256 GB, SISTEMA OPERACIONAL WINDOWS 11, BATERIA MÍNIMO DE 4 CÉLULAS, ALIMENTAÇÃO BIVOLT, GARANTIA DE 12 MESES.</w:t>
            </w:r>
          </w:p>
        </w:tc>
        <w:tc>
          <w:tcPr>
            <w:tcW w:w="990" w:type="dxa"/>
            <w:tcBorders>
              <w:top w:val="single" w:sz="4" w:space="0" w:color="auto"/>
              <w:left w:val="nil"/>
              <w:bottom w:val="single" w:sz="4" w:space="0" w:color="auto"/>
              <w:right w:val="single" w:sz="4" w:space="0" w:color="auto"/>
            </w:tcBorders>
            <w:shd w:val="clear" w:color="auto" w:fill="auto"/>
            <w:vAlign w:val="center"/>
          </w:tcPr>
          <w:p w:rsidR="00914403" w:rsidRPr="00704BB5" w:rsidRDefault="00914403" w:rsidP="005923F5">
            <w:pPr>
              <w:jc w:val="center"/>
              <w:rPr>
                <w:sz w:val="20"/>
                <w:szCs w:val="20"/>
              </w:rPr>
            </w:pPr>
            <w:r w:rsidRPr="00704BB5">
              <w:rPr>
                <w:sz w:val="20"/>
                <w:szCs w:val="20"/>
              </w:rPr>
              <w:t>4</w:t>
            </w:r>
          </w:p>
        </w:tc>
        <w:tc>
          <w:tcPr>
            <w:tcW w:w="850" w:type="dxa"/>
            <w:tcBorders>
              <w:top w:val="single" w:sz="4" w:space="0" w:color="auto"/>
              <w:left w:val="nil"/>
              <w:bottom w:val="single" w:sz="4" w:space="0" w:color="auto"/>
              <w:right w:val="single" w:sz="4" w:space="0" w:color="auto"/>
            </w:tcBorders>
            <w:shd w:val="clear" w:color="auto" w:fill="auto"/>
            <w:vAlign w:val="center"/>
          </w:tcPr>
          <w:p w:rsidR="00914403" w:rsidRPr="00704BB5" w:rsidRDefault="00914403" w:rsidP="005923F5">
            <w:pPr>
              <w:jc w:val="center"/>
              <w:rPr>
                <w:sz w:val="20"/>
                <w:szCs w:val="20"/>
              </w:rPr>
            </w:pPr>
            <w:r w:rsidRPr="00704BB5">
              <w:rPr>
                <w:sz w:val="20"/>
                <w:szCs w:val="20"/>
              </w:rPr>
              <w:t>UNID</w:t>
            </w:r>
          </w:p>
        </w:tc>
        <w:tc>
          <w:tcPr>
            <w:tcW w:w="1276" w:type="dxa"/>
            <w:tcBorders>
              <w:top w:val="single" w:sz="4" w:space="0" w:color="auto"/>
              <w:left w:val="nil"/>
              <w:bottom w:val="single" w:sz="4" w:space="0" w:color="auto"/>
              <w:right w:val="single" w:sz="4" w:space="0" w:color="auto"/>
            </w:tcBorders>
            <w:shd w:val="clear" w:color="auto" w:fill="auto"/>
            <w:vAlign w:val="center"/>
          </w:tcPr>
          <w:p w:rsidR="00914403" w:rsidRPr="00704BB5" w:rsidRDefault="00914403" w:rsidP="005923F5">
            <w:pPr>
              <w:jc w:val="center"/>
              <w:rPr>
                <w:rFonts w:eastAsia="Calibri"/>
                <w:sz w:val="20"/>
                <w:szCs w:val="20"/>
              </w:rPr>
            </w:pPr>
            <w:r w:rsidRPr="00704BB5">
              <w:rPr>
                <w:rFonts w:eastAsia="Calibri"/>
                <w:sz w:val="20"/>
                <w:szCs w:val="20"/>
              </w:rPr>
              <w:t>R$ 4.832,23</w:t>
            </w:r>
          </w:p>
        </w:tc>
        <w:tc>
          <w:tcPr>
            <w:tcW w:w="1559" w:type="dxa"/>
            <w:tcBorders>
              <w:top w:val="single" w:sz="4" w:space="0" w:color="auto"/>
              <w:left w:val="nil"/>
              <w:bottom w:val="single" w:sz="4" w:space="0" w:color="auto"/>
              <w:right w:val="single" w:sz="4" w:space="0" w:color="auto"/>
            </w:tcBorders>
            <w:shd w:val="clear" w:color="auto" w:fill="auto"/>
            <w:vAlign w:val="center"/>
          </w:tcPr>
          <w:p w:rsidR="00914403" w:rsidRPr="00704BB5" w:rsidRDefault="00914403" w:rsidP="005923F5">
            <w:pPr>
              <w:jc w:val="center"/>
              <w:rPr>
                <w:rFonts w:eastAsia="Calibri"/>
                <w:sz w:val="20"/>
                <w:szCs w:val="20"/>
              </w:rPr>
            </w:pPr>
            <w:r w:rsidRPr="00704BB5">
              <w:rPr>
                <w:rFonts w:eastAsia="Calibri"/>
                <w:sz w:val="20"/>
                <w:szCs w:val="20"/>
              </w:rPr>
              <w:t>R$ 19.328,92</w:t>
            </w:r>
          </w:p>
        </w:tc>
      </w:tr>
      <w:tr w:rsidR="00914403" w:rsidRPr="00704BB5" w:rsidTr="005923F5">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tcPr>
          <w:p w:rsidR="00914403" w:rsidRPr="00704BB5" w:rsidRDefault="00914403" w:rsidP="005923F5">
            <w:pPr>
              <w:jc w:val="center"/>
              <w:rPr>
                <w:color w:val="000000"/>
                <w:sz w:val="20"/>
                <w:szCs w:val="20"/>
              </w:rPr>
            </w:pPr>
            <w:r w:rsidRPr="00704BB5">
              <w:rPr>
                <w:color w:val="000000"/>
                <w:sz w:val="20"/>
                <w:szCs w:val="20"/>
              </w:rPr>
              <w:t>03</w:t>
            </w:r>
          </w:p>
        </w:tc>
        <w:tc>
          <w:tcPr>
            <w:tcW w:w="3807" w:type="dxa"/>
            <w:tcBorders>
              <w:top w:val="single" w:sz="4" w:space="0" w:color="auto"/>
              <w:left w:val="nil"/>
              <w:bottom w:val="single" w:sz="4" w:space="0" w:color="auto"/>
              <w:right w:val="single" w:sz="4" w:space="0" w:color="auto"/>
            </w:tcBorders>
            <w:shd w:val="clear" w:color="auto" w:fill="auto"/>
            <w:vAlign w:val="center"/>
          </w:tcPr>
          <w:p w:rsidR="00914403" w:rsidRPr="00704BB5" w:rsidRDefault="00914403" w:rsidP="005923F5">
            <w:pPr>
              <w:jc w:val="both"/>
              <w:rPr>
                <w:sz w:val="20"/>
                <w:szCs w:val="20"/>
              </w:rPr>
            </w:pPr>
            <w:r w:rsidRPr="00704BB5">
              <w:rPr>
                <w:sz w:val="20"/>
                <w:szCs w:val="20"/>
              </w:rPr>
              <w:t xml:space="preserve">FOGÃO INDUSTRIAL 6 BOCAS: BAIXA PRESSÃO, EM FERRO FUNDIDO 30X30 4 PONTAS; CONTENDO 3 QUEIMADORES SIMPLES E 3 QUEIMADORES DUPLOS; QUEIMADOR SIMPLES COM </w:t>
            </w:r>
            <w:r w:rsidR="002C68C2" w:rsidRPr="00704BB5">
              <w:rPr>
                <w:sz w:val="20"/>
                <w:szCs w:val="20"/>
              </w:rPr>
              <w:t>MÍNIMO</w:t>
            </w:r>
            <w:r w:rsidRPr="00704BB5">
              <w:rPr>
                <w:sz w:val="20"/>
                <w:szCs w:val="20"/>
              </w:rPr>
              <w:t xml:space="preserve"> DE 11 CM E QUEIMADOR DUPLO COM </w:t>
            </w:r>
            <w:r w:rsidR="002C68C2" w:rsidRPr="00704BB5">
              <w:rPr>
                <w:sz w:val="20"/>
                <w:szCs w:val="20"/>
              </w:rPr>
              <w:t>MÍNIMO</w:t>
            </w:r>
            <w:r w:rsidRPr="00704BB5">
              <w:rPr>
                <w:sz w:val="20"/>
                <w:szCs w:val="20"/>
              </w:rPr>
              <w:t xml:space="preserve"> DE 18 CM; FORNO EMBUTIDO.</w:t>
            </w:r>
          </w:p>
        </w:tc>
        <w:tc>
          <w:tcPr>
            <w:tcW w:w="990" w:type="dxa"/>
            <w:tcBorders>
              <w:top w:val="single" w:sz="4" w:space="0" w:color="auto"/>
              <w:left w:val="nil"/>
              <w:bottom w:val="single" w:sz="4" w:space="0" w:color="auto"/>
              <w:right w:val="single" w:sz="4" w:space="0" w:color="auto"/>
            </w:tcBorders>
            <w:shd w:val="clear" w:color="auto" w:fill="auto"/>
            <w:vAlign w:val="center"/>
          </w:tcPr>
          <w:p w:rsidR="00914403" w:rsidRPr="00704BB5" w:rsidRDefault="00914403" w:rsidP="005923F5">
            <w:pPr>
              <w:jc w:val="center"/>
              <w:rPr>
                <w:sz w:val="20"/>
                <w:szCs w:val="20"/>
              </w:rPr>
            </w:pPr>
            <w:r w:rsidRPr="00704BB5">
              <w:rPr>
                <w:sz w:val="20"/>
                <w:szCs w:val="20"/>
              </w:rPr>
              <w:t>1</w:t>
            </w:r>
          </w:p>
        </w:tc>
        <w:tc>
          <w:tcPr>
            <w:tcW w:w="850" w:type="dxa"/>
            <w:tcBorders>
              <w:top w:val="single" w:sz="4" w:space="0" w:color="auto"/>
              <w:left w:val="nil"/>
              <w:bottom w:val="single" w:sz="4" w:space="0" w:color="auto"/>
              <w:right w:val="single" w:sz="4" w:space="0" w:color="auto"/>
            </w:tcBorders>
            <w:shd w:val="clear" w:color="auto" w:fill="auto"/>
            <w:vAlign w:val="center"/>
          </w:tcPr>
          <w:p w:rsidR="00914403" w:rsidRPr="00704BB5" w:rsidRDefault="00914403" w:rsidP="005923F5">
            <w:pPr>
              <w:jc w:val="center"/>
              <w:rPr>
                <w:sz w:val="20"/>
                <w:szCs w:val="20"/>
              </w:rPr>
            </w:pPr>
            <w:r w:rsidRPr="00704BB5">
              <w:rPr>
                <w:sz w:val="20"/>
                <w:szCs w:val="20"/>
              </w:rPr>
              <w:t>UNID</w:t>
            </w:r>
          </w:p>
        </w:tc>
        <w:tc>
          <w:tcPr>
            <w:tcW w:w="1276" w:type="dxa"/>
            <w:tcBorders>
              <w:top w:val="single" w:sz="4" w:space="0" w:color="auto"/>
              <w:left w:val="nil"/>
              <w:bottom w:val="single" w:sz="4" w:space="0" w:color="auto"/>
              <w:right w:val="single" w:sz="4" w:space="0" w:color="auto"/>
            </w:tcBorders>
            <w:shd w:val="clear" w:color="auto" w:fill="auto"/>
            <w:vAlign w:val="center"/>
          </w:tcPr>
          <w:p w:rsidR="00914403" w:rsidRPr="00704BB5" w:rsidRDefault="00914403" w:rsidP="005923F5">
            <w:pPr>
              <w:jc w:val="center"/>
              <w:rPr>
                <w:rFonts w:eastAsia="Calibri"/>
                <w:sz w:val="20"/>
                <w:szCs w:val="20"/>
              </w:rPr>
            </w:pPr>
            <w:r w:rsidRPr="00704BB5">
              <w:rPr>
                <w:rFonts w:eastAsia="Calibri"/>
                <w:sz w:val="20"/>
                <w:szCs w:val="20"/>
              </w:rPr>
              <w:t>R$ 3.878,59</w:t>
            </w:r>
          </w:p>
        </w:tc>
        <w:tc>
          <w:tcPr>
            <w:tcW w:w="1559" w:type="dxa"/>
            <w:tcBorders>
              <w:top w:val="single" w:sz="4" w:space="0" w:color="auto"/>
              <w:left w:val="nil"/>
              <w:bottom w:val="single" w:sz="4" w:space="0" w:color="auto"/>
              <w:right w:val="single" w:sz="4" w:space="0" w:color="auto"/>
            </w:tcBorders>
            <w:shd w:val="clear" w:color="auto" w:fill="auto"/>
            <w:vAlign w:val="center"/>
          </w:tcPr>
          <w:p w:rsidR="00914403" w:rsidRPr="00704BB5" w:rsidRDefault="00914403" w:rsidP="005923F5">
            <w:pPr>
              <w:jc w:val="center"/>
              <w:rPr>
                <w:rFonts w:eastAsia="Calibri"/>
                <w:sz w:val="20"/>
                <w:szCs w:val="20"/>
              </w:rPr>
            </w:pPr>
            <w:r w:rsidRPr="00704BB5">
              <w:rPr>
                <w:rFonts w:eastAsia="Calibri"/>
                <w:sz w:val="20"/>
                <w:szCs w:val="20"/>
              </w:rPr>
              <w:t>R$ 3.878,59</w:t>
            </w:r>
          </w:p>
        </w:tc>
      </w:tr>
      <w:tr w:rsidR="00914403" w:rsidRPr="00704BB5" w:rsidTr="005923F5">
        <w:trPr>
          <w:trHeight w:val="20"/>
        </w:trPr>
        <w:tc>
          <w:tcPr>
            <w:tcW w:w="7650" w:type="dxa"/>
            <w:gridSpan w:val="5"/>
            <w:tcBorders>
              <w:top w:val="single" w:sz="8" w:space="0" w:color="auto"/>
              <w:left w:val="single" w:sz="8" w:space="0" w:color="auto"/>
              <w:bottom w:val="single" w:sz="8" w:space="0" w:color="auto"/>
              <w:right w:val="single" w:sz="8" w:space="0" w:color="000000"/>
            </w:tcBorders>
            <w:shd w:val="clear" w:color="auto" w:fill="auto"/>
            <w:noWrap/>
            <w:hideMark/>
          </w:tcPr>
          <w:p w:rsidR="00914403" w:rsidRPr="00704BB5" w:rsidRDefault="00914403" w:rsidP="005923F5">
            <w:pPr>
              <w:jc w:val="center"/>
              <w:rPr>
                <w:b/>
                <w:color w:val="000000"/>
                <w:sz w:val="20"/>
                <w:szCs w:val="20"/>
              </w:rPr>
            </w:pPr>
            <w:r w:rsidRPr="00704BB5">
              <w:rPr>
                <w:b/>
                <w:color w:val="000000"/>
                <w:sz w:val="20"/>
                <w:szCs w:val="20"/>
              </w:rPr>
              <w:t xml:space="preserve">TOTAL DOS LOTES </w:t>
            </w:r>
          </w:p>
        </w:tc>
        <w:tc>
          <w:tcPr>
            <w:tcW w:w="1559" w:type="dxa"/>
            <w:tcBorders>
              <w:top w:val="single" w:sz="8" w:space="0" w:color="auto"/>
              <w:left w:val="nil"/>
              <w:bottom w:val="single" w:sz="8" w:space="0" w:color="auto"/>
              <w:right w:val="single" w:sz="8" w:space="0" w:color="auto"/>
            </w:tcBorders>
            <w:shd w:val="clear" w:color="auto" w:fill="auto"/>
            <w:noWrap/>
            <w:hideMark/>
          </w:tcPr>
          <w:p w:rsidR="00914403" w:rsidRPr="00704BB5" w:rsidRDefault="00914403" w:rsidP="005923F5">
            <w:pPr>
              <w:jc w:val="right"/>
              <w:rPr>
                <w:b/>
                <w:color w:val="000000"/>
                <w:sz w:val="20"/>
                <w:szCs w:val="20"/>
              </w:rPr>
            </w:pPr>
            <w:r w:rsidRPr="00704BB5">
              <w:rPr>
                <w:b/>
                <w:color w:val="000000"/>
                <w:sz w:val="20"/>
                <w:szCs w:val="20"/>
              </w:rPr>
              <w:t>R$ 27.616,17</w:t>
            </w:r>
          </w:p>
        </w:tc>
      </w:tr>
    </w:tbl>
    <w:p w:rsidR="00914403" w:rsidRPr="00704BB5" w:rsidRDefault="00914403" w:rsidP="00914403">
      <w:pPr>
        <w:autoSpaceDE w:val="0"/>
        <w:autoSpaceDN w:val="0"/>
        <w:adjustRightInd w:val="0"/>
        <w:jc w:val="both"/>
        <w:rPr>
          <w:b/>
          <w:sz w:val="20"/>
          <w:szCs w:val="20"/>
        </w:rPr>
      </w:pPr>
    </w:p>
    <w:p w:rsidR="00914403" w:rsidRPr="00704BB5" w:rsidRDefault="00914403" w:rsidP="00914403">
      <w:pPr>
        <w:autoSpaceDE w:val="0"/>
        <w:autoSpaceDN w:val="0"/>
        <w:adjustRightInd w:val="0"/>
        <w:jc w:val="both"/>
        <w:rPr>
          <w:b/>
          <w:sz w:val="20"/>
          <w:szCs w:val="20"/>
        </w:rPr>
      </w:pPr>
      <w:r w:rsidRPr="00704BB5">
        <w:rPr>
          <w:sz w:val="20"/>
          <w:szCs w:val="20"/>
        </w:rPr>
        <w:t xml:space="preserve">Conforme apurado na fase de cotação prévia, a média de preço para execução do objeto pretendido; </w:t>
      </w:r>
    </w:p>
    <w:p w:rsidR="00914403" w:rsidRPr="00704BB5" w:rsidRDefault="00914403" w:rsidP="00914403">
      <w:pPr>
        <w:pBdr>
          <w:top w:val="nil"/>
          <w:left w:val="nil"/>
          <w:bottom w:val="nil"/>
          <w:right w:val="nil"/>
          <w:between w:val="nil"/>
        </w:pBdr>
        <w:rPr>
          <w:rFonts w:eastAsia="Calibri"/>
          <w:sz w:val="20"/>
          <w:szCs w:val="20"/>
        </w:rPr>
      </w:pPr>
      <w:r w:rsidRPr="00704BB5">
        <w:rPr>
          <w:b/>
          <w:sz w:val="20"/>
          <w:szCs w:val="20"/>
        </w:rPr>
        <w:t xml:space="preserve">VALOR TOTAL ESTIMADO </w:t>
      </w:r>
      <w:r w:rsidRPr="00704BB5">
        <w:rPr>
          <w:b/>
          <w:color w:val="000000"/>
          <w:sz w:val="20"/>
          <w:szCs w:val="20"/>
        </w:rPr>
        <w:t>R$ 27.616,17</w:t>
      </w:r>
      <w:r w:rsidRPr="00704BB5">
        <w:rPr>
          <w:rFonts w:eastAsia="Calibri"/>
          <w:sz w:val="20"/>
          <w:szCs w:val="20"/>
        </w:rPr>
        <w:t xml:space="preserve"> (vinte e sete mil seiscentos e dezesseis reais e dezessete centavos)</w:t>
      </w:r>
    </w:p>
    <w:p w:rsidR="00914403" w:rsidRPr="00704BB5" w:rsidRDefault="00914403" w:rsidP="00914403">
      <w:pPr>
        <w:jc w:val="both"/>
        <w:rPr>
          <w:b/>
          <w:color w:val="000000"/>
          <w:sz w:val="20"/>
          <w:szCs w:val="20"/>
        </w:rPr>
      </w:pPr>
    </w:p>
    <w:p w:rsidR="00914403" w:rsidRPr="00704BB5" w:rsidRDefault="00914403" w:rsidP="00914403">
      <w:pPr>
        <w:jc w:val="both"/>
        <w:rPr>
          <w:b/>
          <w:color w:val="000000"/>
          <w:sz w:val="20"/>
          <w:szCs w:val="20"/>
        </w:rPr>
      </w:pPr>
    </w:p>
    <w:p w:rsidR="00914403" w:rsidRPr="00704BB5" w:rsidRDefault="00914403" w:rsidP="00914403">
      <w:pPr>
        <w:numPr>
          <w:ilvl w:val="1"/>
          <w:numId w:val="14"/>
        </w:numPr>
        <w:spacing w:after="57"/>
        <w:jc w:val="both"/>
        <w:rPr>
          <w:b/>
          <w:bCs/>
          <w:sz w:val="20"/>
          <w:szCs w:val="20"/>
        </w:rPr>
      </w:pPr>
      <w:r w:rsidRPr="00704BB5">
        <w:rPr>
          <w:b/>
          <w:bCs/>
          <w:sz w:val="20"/>
          <w:szCs w:val="20"/>
        </w:rPr>
        <w:t>ESPECIFICAÇÕES TÉCNICAS</w:t>
      </w:r>
    </w:p>
    <w:p w:rsidR="00914403" w:rsidRPr="00704BB5" w:rsidRDefault="00914403" w:rsidP="00914403">
      <w:pPr>
        <w:numPr>
          <w:ilvl w:val="2"/>
          <w:numId w:val="14"/>
        </w:numPr>
        <w:spacing w:after="57"/>
        <w:jc w:val="both"/>
        <w:rPr>
          <w:b/>
          <w:bCs/>
          <w:sz w:val="20"/>
          <w:szCs w:val="20"/>
        </w:rPr>
      </w:pPr>
      <w:r w:rsidRPr="00704BB5">
        <w:rPr>
          <w:b/>
          <w:bCs/>
          <w:sz w:val="20"/>
          <w:szCs w:val="20"/>
        </w:rPr>
        <w:t xml:space="preserve"> </w:t>
      </w:r>
    </w:p>
    <w:tbl>
      <w:tblPr>
        <w:tblW w:w="9493" w:type="dxa"/>
        <w:tblInd w:w="75" w:type="dxa"/>
        <w:tblCellMar>
          <w:left w:w="70" w:type="dxa"/>
          <w:right w:w="70" w:type="dxa"/>
        </w:tblCellMar>
        <w:tblLook w:val="04A0" w:firstRow="1" w:lastRow="0" w:firstColumn="1" w:lastColumn="0" w:noHBand="0" w:noVBand="1"/>
      </w:tblPr>
      <w:tblGrid>
        <w:gridCol w:w="727"/>
        <w:gridCol w:w="8766"/>
      </w:tblGrid>
      <w:tr w:rsidR="00914403" w:rsidRPr="00704BB5" w:rsidTr="005923F5">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4403" w:rsidRPr="00704BB5" w:rsidRDefault="00914403" w:rsidP="005923F5">
            <w:pPr>
              <w:jc w:val="center"/>
              <w:rPr>
                <w:b/>
                <w:color w:val="000000"/>
                <w:sz w:val="20"/>
                <w:szCs w:val="20"/>
              </w:rPr>
            </w:pPr>
            <w:r w:rsidRPr="00704BB5">
              <w:rPr>
                <w:b/>
                <w:color w:val="000000"/>
                <w:sz w:val="20"/>
                <w:szCs w:val="20"/>
              </w:rPr>
              <w:t xml:space="preserve">ITEM </w:t>
            </w:r>
          </w:p>
        </w:tc>
        <w:tc>
          <w:tcPr>
            <w:tcW w:w="8766" w:type="dxa"/>
            <w:tcBorders>
              <w:top w:val="single" w:sz="4" w:space="0" w:color="auto"/>
              <w:left w:val="nil"/>
              <w:bottom w:val="single" w:sz="4" w:space="0" w:color="auto"/>
              <w:right w:val="single" w:sz="4" w:space="0" w:color="auto"/>
            </w:tcBorders>
            <w:shd w:val="clear" w:color="auto" w:fill="auto"/>
            <w:vAlign w:val="center"/>
            <w:hideMark/>
          </w:tcPr>
          <w:p w:rsidR="00914403" w:rsidRPr="00704BB5" w:rsidRDefault="00914403" w:rsidP="005923F5">
            <w:pPr>
              <w:jc w:val="center"/>
              <w:rPr>
                <w:b/>
                <w:color w:val="000000"/>
                <w:sz w:val="20"/>
                <w:szCs w:val="20"/>
              </w:rPr>
            </w:pPr>
            <w:r w:rsidRPr="00704BB5">
              <w:rPr>
                <w:b/>
                <w:color w:val="000000"/>
                <w:sz w:val="20"/>
                <w:szCs w:val="20"/>
              </w:rPr>
              <w:t xml:space="preserve">DESCRIÇÃO </w:t>
            </w:r>
          </w:p>
        </w:tc>
      </w:tr>
      <w:tr w:rsidR="00914403" w:rsidRPr="00704BB5" w:rsidTr="005923F5">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tcPr>
          <w:p w:rsidR="00914403" w:rsidRPr="00704BB5" w:rsidRDefault="00914403" w:rsidP="005923F5">
            <w:pPr>
              <w:jc w:val="center"/>
              <w:rPr>
                <w:color w:val="000000"/>
                <w:sz w:val="20"/>
                <w:szCs w:val="20"/>
              </w:rPr>
            </w:pPr>
            <w:r w:rsidRPr="00704BB5">
              <w:rPr>
                <w:color w:val="000000"/>
                <w:sz w:val="20"/>
                <w:szCs w:val="20"/>
              </w:rPr>
              <w:lastRenderedPageBreak/>
              <w:t>01</w:t>
            </w:r>
          </w:p>
        </w:tc>
        <w:tc>
          <w:tcPr>
            <w:tcW w:w="8766" w:type="dxa"/>
            <w:tcBorders>
              <w:top w:val="single" w:sz="4" w:space="0" w:color="auto"/>
              <w:left w:val="nil"/>
              <w:bottom w:val="single" w:sz="4" w:space="0" w:color="auto"/>
              <w:right w:val="single" w:sz="4" w:space="0" w:color="auto"/>
            </w:tcBorders>
            <w:shd w:val="clear" w:color="auto" w:fill="auto"/>
            <w:vAlign w:val="center"/>
          </w:tcPr>
          <w:p w:rsidR="00914403" w:rsidRPr="00704BB5" w:rsidRDefault="00914403" w:rsidP="005923F5">
            <w:pPr>
              <w:jc w:val="both"/>
              <w:rPr>
                <w:color w:val="000000"/>
                <w:sz w:val="20"/>
                <w:szCs w:val="20"/>
              </w:rPr>
            </w:pPr>
            <w:r w:rsidRPr="00704BB5">
              <w:rPr>
                <w:sz w:val="20"/>
                <w:szCs w:val="20"/>
              </w:rPr>
              <w:t>COMPUTADOR ESPECIFICAÇÃO MÍNIMA: QUE ESTEJA EM LINHA DE PRODUÇÃO PELO FABRICANTE. MICROCOMPUTADOR COMPLETO COM PROCESSADOR INTEL COR</w:t>
            </w:r>
            <w:r w:rsidRPr="00704BB5">
              <w:rPr>
                <w:rStyle w:val="morecontent"/>
                <w:sz w:val="20"/>
                <w:szCs w:val="20"/>
              </w:rPr>
              <w:t xml:space="preserve">E I5 DE 10ª GERAÇÃO OU SUPERIOR (FREQUÊNCIA BASE DO PROCESSADOR =2,20GHz, CACHE 3 MB, CONJUNTO DE INSTRUÇÕES 64 BITs, 8GB/SSD 480/DVDDRW CONTENDO MONITOR DE 21,5" LED, CPU, TECLADO E MOUSE ÓPTICO USB, CAIXINHAS DE SOM. </w:t>
            </w:r>
            <w:r w:rsidRPr="00704BB5">
              <w:rPr>
                <w:sz w:val="20"/>
                <w:szCs w:val="20"/>
              </w:rPr>
              <w:t xml:space="preserve">GARANTIA DE 12 MESES. </w:t>
            </w:r>
          </w:p>
        </w:tc>
      </w:tr>
      <w:tr w:rsidR="00914403" w:rsidRPr="00704BB5" w:rsidTr="005923F5">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tcPr>
          <w:p w:rsidR="00914403" w:rsidRPr="00704BB5" w:rsidRDefault="00914403" w:rsidP="005923F5">
            <w:pPr>
              <w:jc w:val="center"/>
              <w:rPr>
                <w:color w:val="000000"/>
                <w:sz w:val="20"/>
                <w:szCs w:val="20"/>
              </w:rPr>
            </w:pPr>
            <w:r w:rsidRPr="00704BB5">
              <w:rPr>
                <w:color w:val="000000"/>
                <w:sz w:val="20"/>
                <w:szCs w:val="20"/>
              </w:rPr>
              <w:t>02</w:t>
            </w:r>
          </w:p>
        </w:tc>
        <w:tc>
          <w:tcPr>
            <w:tcW w:w="8766" w:type="dxa"/>
            <w:tcBorders>
              <w:top w:val="single" w:sz="4" w:space="0" w:color="auto"/>
              <w:left w:val="nil"/>
              <w:bottom w:val="single" w:sz="4" w:space="0" w:color="auto"/>
              <w:right w:val="single" w:sz="4" w:space="0" w:color="auto"/>
            </w:tcBorders>
            <w:shd w:val="clear" w:color="auto" w:fill="auto"/>
            <w:vAlign w:val="center"/>
          </w:tcPr>
          <w:p w:rsidR="00914403" w:rsidRPr="00704BB5" w:rsidRDefault="00914403" w:rsidP="005923F5">
            <w:pPr>
              <w:jc w:val="both"/>
              <w:rPr>
                <w:color w:val="000000"/>
                <w:sz w:val="20"/>
                <w:szCs w:val="20"/>
                <w:shd w:val="clear" w:color="auto" w:fill="D3D3D3"/>
              </w:rPr>
            </w:pPr>
            <w:r w:rsidRPr="00704BB5">
              <w:rPr>
                <w:sz w:val="20"/>
                <w:szCs w:val="20"/>
              </w:rPr>
              <w:t>NOTEBOOK 15.6" PROCESSADOR: INTEL CORE I5 (1Oª GER</w:t>
            </w:r>
            <w:r w:rsidRPr="00704BB5">
              <w:rPr>
                <w:rStyle w:val="morecontent"/>
                <w:sz w:val="20"/>
                <w:szCs w:val="20"/>
              </w:rPr>
              <w:t>AÇÃO OU SUPERIOR), MEMÓRIA RAM: SUPERIOR A 8GB, NÚCLEOS POR PROCESSADOR 4 OU SUPERIOR, ARMAZENAMENTO SSD 256 GB, SISTEMA OPERACIONAL WINDOWS 11, BATERIA MÍNIMO DE 4 CÉLULAS, ALIMENTAÇÃO BIVOLT, GARANTIA DE 12 MESES.</w:t>
            </w:r>
          </w:p>
        </w:tc>
      </w:tr>
      <w:tr w:rsidR="00914403" w:rsidRPr="00704BB5" w:rsidTr="005923F5">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tcPr>
          <w:p w:rsidR="00914403" w:rsidRPr="00704BB5" w:rsidRDefault="00914403" w:rsidP="005923F5">
            <w:pPr>
              <w:jc w:val="center"/>
              <w:rPr>
                <w:color w:val="000000"/>
                <w:sz w:val="20"/>
                <w:szCs w:val="20"/>
              </w:rPr>
            </w:pPr>
            <w:r w:rsidRPr="00704BB5">
              <w:rPr>
                <w:color w:val="000000"/>
                <w:sz w:val="20"/>
                <w:szCs w:val="20"/>
              </w:rPr>
              <w:t>03</w:t>
            </w:r>
          </w:p>
        </w:tc>
        <w:tc>
          <w:tcPr>
            <w:tcW w:w="8766" w:type="dxa"/>
            <w:tcBorders>
              <w:top w:val="single" w:sz="4" w:space="0" w:color="auto"/>
              <w:left w:val="nil"/>
              <w:bottom w:val="single" w:sz="4" w:space="0" w:color="auto"/>
              <w:right w:val="single" w:sz="4" w:space="0" w:color="auto"/>
            </w:tcBorders>
            <w:shd w:val="clear" w:color="auto" w:fill="auto"/>
            <w:vAlign w:val="center"/>
          </w:tcPr>
          <w:p w:rsidR="00914403" w:rsidRPr="00704BB5" w:rsidRDefault="00914403" w:rsidP="005923F5">
            <w:pPr>
              <w:jc w:val="both"/>
              <w:rPr>
                <w:sz w:val="20"/>
                <w:szCs w:val="20"/>
              </w:rPr>
            </w:pPr>
            <w:r w:rsidRPr="00704BB5">
              <w:rPr>
                <w:sz w:val="20"/>
                <w:szCs w:val="20"/>
              </w:rPr>
              <w:t>FOGÃO INDUSTRIAL 6 BOCAS: BAIXA PRESSÃO, EM FERRO FUNDIDO 30X30 4 PONTAS; CONTENDO 3 QUEIMADORES SIMPLES E 3 QUEIMADORES DUPLOS; QUEIMADOR SIMPLES COM MÍNIMO DE 11 CM E QUEIMADOR DUPLO COM MÍNIMO DE 18 CM; FORNO EMBUTIDO.</w:t>
            </w:r>
          </w:p>
        </w:tc>
      </w:tr>
    </w:tbl>
    <w:p w:rsidR="00914403" w:rsidRPr="00704BB5" w:rsidRDefault="00914403" w:rsidP="00914403">
      <w:pPr>
        <w:spacing w:after="57"/>
        <w:jc w:val="both"/>
        <w:rPr>
          <w:b/>
          <w:bCs/>
          <w:sz w:val="20"/>
          <w:szCs w:val="20"/>
          <w:highlight w:val="yellow"/>
        </w:rPr>
      </w:pPr>
    </w:p>
    <w:p w:rsidR="00914403" w:rsidRPr="00704BB5" w:rsidRDefault="00914403" w:rsidP="00914403">
      <w:pPr>
        <w:spacing w:after="57"/>
        <w:jc w:val="both"/>
        <w:rPr>
          <w:b/>
          <w:bCs/>
          <w:sz w:val="20"/>
          <w:szCs w:val="20"/>
        </w:rPr>
      </w:pPr>
    </w:p>
    <w:p w:rsidR="00914403" w:rsidRPr="00704BB5" w:rsidRDefault="00914403" w:rsidP="00914403">
      <w:pPr>
        <w:spacing w:after="57"/>
        <w:jc w:val="both"/>
        <w:rPr>
          <w:sz w:val="20"/>
          <w:szCs w:val="20"/>
        </w:rPr>
      </w:pPr>
      <w:r w:rsidRPr="00704BB5">
        <w:rPr>
          <w:b/>
          <w:bCs/>
          <w:sz w:val="20"/>
          <w:szCs w:val="20"/>
        </w:rPr>
        <w:t>1.3 DA PADRONIZAÇÃO</w:t>
      </w:r>
    </w:p>
    <w:p w:rsidR="00914403" w:rsidRPr="00704BB5" w:rsidRDefault="00914403" w:rsidP="00914403">
      <w:pPr>
        <w:pStyle w:val="Standard"/>
        <w:jc w:val="both"/>
        <w:rPr>
          <w:rFonts w:ascii="Times New Roman" w:hAnsi="Times New Roman" w:cs="Times New Roman"/>
          <w:sz w:val="20"/>
          <w:szCs w:val="20"/>
        </w:rPr>
      </w:pPr>
      <w:r w:rsidRPr="00704BB5">
        <w:rPr>
          <w:rFonts w:ascii="Times New Roman" w:hAnsi="Times New Roman" w:cs="Times New Roman"/>
          <w:sz w:val="20"/>
          <w:szCs w:val="20"/>
        </w:rPr>
        <w:t>Os equipamentos deverão possuir certificação fornecida pelo INMETRO.</w:t>
      </w:r>
    </w:p>
    <w:p w:rsidR="00914403" w:rsidRPr="00704BB5" w:rsidRDefault="00914403" w:rsidP="00914403">
      <w:pPr>
        <w:jc w:val="both"/>
        <w:rPr>
          <w:b/>
          <w:bCs/>
          <w:sz w:val="20"/>
          <w:szCs w:val="20"/>
        </w:rPr>
      </w:pPr>
    </w:p>
    <w:p w:rsidR="00914403" w:rsidRPr="00704BB5" w:rsidRDefault="00914403" w:rsidP="00914403">
      <w:pPr>
        <w:jc w:val="both"/>
        <w:rPr>
          <w:sz w:val="20"/>
          <w:szCs w:val="20"/>
        </w:rPr>
      </w:pPr>
      <w:r w:rsidRPr="00704BB5">
        <w:rPr>
          <w:b/>
          <w:bCs/>
          <w:sz w:val="20"/>
          <w:szCs w:val="20"/>
        </w:rPr>
        <w:t>1.4 DO FORNECIMENTO</w:t>
      </w:r>
    </w:p>
    <w:p w:rsidR="00914403" w:rsidRPr="00704BB5" w:rsidRDefault="00914403" w:rsidP="00914403">
      <w:pPr>
        <w:spacing w:after="57"/>
        <w:jc w:val="both"/>
        <w:rPr>
          <w:sz w:val="20"/>
          <w:szCs w:val="20"/>
        </w:rPr>
      </w:pPr>
      <w:r w:rsidRPr="00704BB5">
        <w:rPr>
          <w:sz w:val="20"/>
          <w:szCs w:val="20"/>
        </w:rPr>
        <w:t>A contratação será em parcela única;</w:t>
      </w:r>
    </w:p>
    <w:p w:rsidR="00914403" w:rsidRPr="00704BB5" w:rsidRDefault="00914403" w:rsidP="00914403">
      <w:pPr>
        <w:spacing w:after="57"/>
        <w:jc w:val="both"/>
        <w:rPr>
          <w:sz w:val="20"/>
          <w:szCs w:val="20"/>
        </w:rPr>
      </w:pPr>
      <w:r w:rsidRPr="00704BB5">
        <w:rPr>
          <w:sz w:val="20"/>
          <w:szCs w:val="20"/>
        </w:rPr>
        <w:t xml:space="preserve">Prazo de entrega após emissão de </w:t>
      </w:r>
      <w:r w:rsidRPr="00704BB5">
        <w:rPr>
          <w:b/>
          <w:sz w:val="20"/>
          <w:szCs w:val="20"/>
        </w:rPr>
        <w:t>ORDEM DE COMPRAS</w:t>
      </w:r>
      <w:r w:rsidRPr="00704BB5">
        <w:rPr>
          <w:sz w:val="20"/>
          <w:szCs w:val="20"/>
        </w:rPr>
        <w:t xml:space="preserve"> de 10 dias uteis – prorrogáveis por mais 10 dias mediante justificativa e aceite do fiscal do contrato.   </w:t>
      </w:r>
    </w:p>
    <w:p w:rsidR="00914403" w:rsidRPr="00704BB5" w:rsidRDefault="00914403" w:rsidP="00914403">
      <w:pPr>
        <w:spacing w:after="57"/>
        <w:jc w:val="both"/>
        <w:rPr>
          <w:sz w:val="20"/>
          <w:szCs w:val="20"/>
        </w:rPr>
      </w:pPr>
      <w:r w:rsidRPr="00704BB5">
        <w:rPr>
          <w:b/>
          <w:bCs/>
          <w:sz w:val="20"/>
          <w:szCs w:val="20"/>
        </w:rPr>
        <w:t>1.5 AMOSTRAS</w:t>
      </w:r>
    </w:p>
    <w:p w:rsidR="00914403" w:rsidRPr="00704BB5" w:rsidRDefault="00914403" w:rsidP="00914403">
      <w:pPr>
        <w:shd w:val="clear" w:color="auto" w:fill="FFFFFF"/>
        <w:tabs>
          <w:tab w:val="left" w:pos="321"/>
        </w:tabs>
        <w:spacing w:after="57"/>
        <w:ind w:left="18"/>
        <w:jc w:val="both"/>
        <w:rPr>
          <w:sz w:val="20"/>
          <w:szCs w:val="20"/>
        </w:rPr>
      </w:pPr>
      <w:r w:rsidRPr="00704BB5">
        <w:rPr>
          <w:sz w:val="20"/>
          <w:szCs w:val="20"/>
        </w:rPr>
        <w:t xml:space="preserve">Por se tratar de bem padronizado pelo mercado </w:t>
      </w:r>
      <w:r w:rsidRPr="00704BB5">
        <w:rPr>
          <w:b/>
          <w:sz w:val="20"/>
          <w:szCs w:val="20"/>
          <w:u w:val="single"/>
        </w:rPr>
        <w:t>NÃO</w:t>
      </w:r>
      <w:r w:rsidRPr="00704BB5">
        <w:rPr>
          <w:sz w:val="20"/>
          <w:szCs w:val="20"/>
        </w:rPr>
        <w:t xml:space="preserve"> a necessidade de amostras. </w:t>
      </w:r>
    </w:p>
    <w:p w:rsidR="00914403" w:rsidRPr="00704BB5" w:rsidRDefault="00914403" w:rsidP="00914403">
      <w:pPr>
        <w:spacing w:after="57"/>
        <w:jc w:val="both"/>
        <w:rPr>
          <w:sz w:val="20"/>
          <w:szCs w:val="20"/>
        </w:rPr>
      </w:pPr>
      <w:r w:rsidRPr="00704BB5">
        <w:rPr>
          <w:b/>
          <w:bCs/>
          <w:sz w:val="20"/>
          <w:szCs w:val="20"/>
        </w:rPr>
        <w:t>2. DA JUSTIFICATIVA E DO OBJETIVO DA CONTRATAÇÃO.</w:t>
      </w:r>
    </w:p>
    <w:p w:rsidR="00914403" w:rsidRPr="00704BB5" w:rsidRDefault="00914403" w:rsidP="00914403">
      <w:pPr>
        <w:spacing w:after="3" w:line="260" w:lineRule="auto"/>
        <w:ind w:right="14"/>
        <w:jc w:val="both"/>
        <w:rPr>
          <w:rFonts w:eastAsia="Calibri"/>
          <w:color w:val="000000"/>
          <w:sz w:val="20"/>
          <w:szCs w:val="20"/>
        </w:rPr>
      </w:pPr>
      <w:r w:rsidRPr="00704BB5">
        <w:rPr>
          <w:b/>
          <w:bCs/>
          <w:sz w:val="20"/>
          <w:szCs w:val="20"/>
        </w:rPr>
        <w:t xml:space="preserve">2.1 </w:t>
      </w:r>
      <w:r w:rsidRPr="00704BB5">
        <w:rPr>
          <w:bCs/>
          <w:sz w:val="20"/>
          <w:szCs w:val="20"/>
        </w:rPr>
        <w:t>justifica-se a aquisição de 5 computadores/ notebooks, para atender em caráter de urgência as necessidades do setor de endemias, unidades de saúde e conselho municipal de saúde, pois os computadores estão em uso a muito tempo, sua configuração está desatualizada, não sendo mais possível alimentar os bancos de dados utilizados pelo setor, e 1 fogão industrial, para atender o hospital municipal, visto que o produto em uso atualmente está desgastado e deteriorado.</w:t>
      </w:r>
    </w:p>
    <w:p w:rsidR="00914403" w:rsidRPr="00704BB5" w:rsidRDefault="00914403" w:rsidP="00914403">
      <w:pPr>
        <w:spacing w:after="3" w:line="260" w:lineRule="auto"/>
        <w:ind w:right="14"/>
        <w:jc w:val="both"/>
        <w:rPr>
          <w:rFonts w:eastAsia="Calibri"/>
          <w:color w:val="000000"/>
          <w:sz w:val="20"/>
          <w:szCs w:val="20"/>
        </w:rPr>
      </w:pPr>
    </w:p>
    <w:p w:rsidR="00914403" w:rsidRPr="00704BB5" w:rsidRDefault="00914403" w:rsidP="00914403">
      <w:pPr>
        <w:jc w:val="both"/>
        <w:rPr>
          <w:b/>
          <w:bCs/>
          <w:sz w:val="20"/>
          <w:szCs w:val="20"/>
        </w:rPr>
      </w:pPr>
      <w:r w:rsidRPr="00704BB5">
        <w:rPr>
          <w:b/>
          <w:bCs/>
          <w:sz w:val="20"/>
          <w:szCs w:val="20"/>
        </w:rPr>
        <w:t xml:space="preserve">2.2 RAZÃO DA ESCOLHA </w:t>
      </w:r>
    </w:p>
    <w:p w:rsidR="00914403" w:rsidRPr="00704BB5" w:rsidRDefault="00914403" w:rsidP="00914403">
      <w:pPr>
        <w:spacing w:after="114"/>
        <w:ind w:left="5" w:right="59"/>
        <w:jc w:val="both"/>
        <w:rPr>
          <w:rFonts w:eastAsia="Verdana"/>
          <w:color w:val="000000"/>
          <w:sz w:val="20"/>
          <w:szCs w:val="20"/>
        </w:rPr>
      </w:pPr>
      <w:r w:rsidRPr="00704BB5">
        <w:rPr>
          <w:rFonts w:eastAsia="Verdana"/>
          <w:color w:val="000000"/>
          <w:sz w:val="20"/>
          <w:szCs w:val="20"/>
        </w:rPr>
        <w:t>A contratação do objeto do presente termo, com base na redação art. 75 da 14.133 de abril de 2021 que autoriza a dispensa de licitação para em conformidade com inciso</w:t>
      </w:r>
      <w:r w:rsidRPr="00704BB5">
        <w:rPr>
          <w:sz w:val="20"/>
          <w:szCs w:val="20"/>
        </w:rPr>
        <w:t xml:space="preserve"> </w:t>
      </w:r>
      <w:r w:rsidRPr="00704BB5">
        <w:rPr>
          <w:rFonts w:eastAsia="Verdana"/>
          <w:sz w:val="20"/>
          <w:szCs w:val="20"/>
        </w:rPr>
        <w:t xml:space="preserve">II - para contratação que envolva valores inferiores a </w:t>
      </w:r>
      <w:r w:rsidRPr="00704BB5">
        <w:rPr>
          <w:sz w:val="20"/>
          <w:szCs w:val="20"/>
        </w:rPr>
        <w:t>R$ 59.906,02 (cinquenta e nove mil novecentos e seis reais e dois centavos )</w:t>
      </w:r>
      <w:r w:rsidRPr="00704BB5">
        <w:rPr>
          <w:rStyle w:val="Ttulo"/>
          <w:sz w:val="20"/>
          <w:szCs w:val="20"/>
        </w:rPr>
        <w:t xml:space="preserve"> </w:t>
      </w:r>
      <w:hyperlink r:id="rId18" w:history="1">
        <w:r w:rsidRPr="00704BB5">
          <w:rPr>
            <w:rStyle w:val="Hyperlink"/>
            <w:b/>
            <w:bCs/>
            <w:color w:val="auto"/>
            <w:sz w:val="20"/>
            <w:szCs w:val="20"/>
          </w:rPr>
          <w:t>DECRETO Nº 11.871, DE 29 DE DEZEMBRO DE 2023</w:t>
        </w:r>
      </w:hyperlink>
      <w:r w:rsidRPr="00704BB5">
        <w:rPr>
          <w:rFonts w:eastAsia="Verdana"/>
          <w:sz w:val="20"/>
          <w:szCs w:val="20"/>
        </w:rPr>
        <w:t>,</w:t>
      </w:r>
      <w:r w:rsidRPr="00704BB5">
        <w:rPr>
          <w:rFonts w:eastAsia="Verdana"/>
          <w:color w:val="000000"/>
          <w:sz w:val="20"/>
          <w:szCs w:val="20"/>
        </w:rPr>
        <w:t xml:space="preserve"> menor das proposta enviadas. </w:t>
      </w:r>
    </w:p>
    <w:p w:rsidR="00914403" w:rsidRPr="00704BB5" w:rsidRDefault="00914403" w:rsidP="00914403">
      <w:pPr>
        <w:spacing w:before="57"/>
        <w:jc w:val="both"/>
        <w:rPr>
          <w:sz w:val="20"/>
          <w:szCs w:val="20"/>
        </w:rPr>
      </w:pPr>
      <w:r w:rsidRPr="00704BB5">
        <w:rPr>
          <w:b/>
          <w:bCs/>
          <w:sz w:val="20"/>
          <w:szCs w:val="20"/>
        </w:rPr>
        <w:t>3. DESCRIÇÃO DA SOLUÇÃO:</w:t>
      </w:r>
    </w:p>
    <w:p w:rsidR="00914403" w:rsidRPr="00704BB5" w:rsidRDefault="00914403" w:rsidP="00914403">
      <w:pPr>
        <w:pStyle w:val="PargrafodaLista"/>
        <w:ind w:left="0"/>
        <w:jc w:val="both"/>
        <w:rPr>
          <w:sz w:val="20"/>
          <w:szCs w:val="20"/>
        </w:rPr>
      </w:pPr>
      <w:r w:rsidRPr="00704BB5">
        <w:rPr>
          <w:b/>
          <w:bCs/>
          <w:sz w:val="20"/>
          <w:szCs w:val="20"/>
        </w:rPr>
        <w:t xml:space="preserve">3.1 </w:t>
      </w:r>
      <w:r w:rsidRPr="00704BB5">
        <w:rPr>
          <w:sz w:val="20"/>
          <w:szCs w:val="20"/>
        </w:rPr>
        <w:t xml:space="preserve">A soluções de mercado, se limita a contratação de empresas especializadas no ramo devido ao tempo hábil. </w:t>
      </w:r>
    </w:p>
    <w:p w:rsidR="00914403" w:rsidRPr="00704BB5" w:rsidRDefault="00914403" w:rsidP="00914403">
      <w:pPr>
        <w:pStyle w:val="PargrafodaLista"/>
        <w:ind w:left="0"/>
        <w:jc w:val="both"/>
        <w:rPr>
          <w:sz w:val="20"/>
          <w:szCs w:val="20"/>
        </w:rPr>
      </w:pPr>
      <w:r w:rsidRPr="00704BB5">
        <w:rPr>
          <w:sz w:val="20"/>
          <w:szCs w:val="20"/>
        </w:rPr>
        <w:t xml:space="preserve">Em conformidade com Lei nº 14.133 de 01 de abril de 2021; </w:t>
      </w:r>
    </w:p>
    <w:p w:rsidR="00914403" w:rsidRPr="00704BB5" w:rsidRDefault="00914403" w:rsidP="00914403">
      <w:pPr>
        <w:pStyle w:val="PargrafodaLista"/>
        <w:ind w:left="0"/>
        <w:jc w:val="both"/>
        <w:rPr>
          <w:sz w:val="20"/>
          <w:szCs w:val="20"/>
        </w:rPr>
      </w:pPr>
      <w:r w:rsidRPr="00704BB5">
        <w:rPr>
          <w:sz w:val="20"/>
          <w:szCs w:val="20"/>
        </w:rPr>
        <w:t>Art. 75. É dispensável a licitação: para a contratação poderá ser adotada as seguintes alternativas:</w:t>
      </w:r>
    </w:p>
    <w:p w:rsidR="00914403" w:rsidRPr="00704BB5" w:rsidRDefault="00914403" w:rsidP="00914403">
      <w:pPr>
        <w:spacing w:before="57"/>
        <w:jc w:val="both"/>
        <w:rPr>
          <w:rFonts w:eastAsia="Verdana"/>
          <w:b/>
          <w:color w:val="000000"/>
          <w:sz w:val="20"/>
          <w:szCs w:val="20"/>
        </w:rPr>
      </w:pPr>
      <w:r w:rsidRPr="00704BB5">
        <w:rPr>
          <w:rFonts w:eastAsia="Verdana"/>
          <w:b/>
          <w:sz w:val="20"/>
          <w:szCs w:val="20"/>
        </w:rPr>
        <w:t xml:space="preserve">II - para contratação que envolva valores inferiores a </w:t>
      </w:r>
      <w:r w:rsidRPr="00704BB5">
        <w:rPr>
          <w:b/>
          <w:sz w:val="20"/>
          <w:szCs w:val="20"/>
        </w:rPr>
        <w:t>R$ 59.906,02 (cinquenta e nove mil novecentos e seis reais e dois centavos )</w:t>
      </w:r>
      <w:r w:rsidRPr="00704BB5">
        <w:rPr>
          <w:rStyle w:val="Ttulo"/>
          <w:b/>
          <w:sz w:val="20"/>
          <w:szCs w:val="20"/>
        </w:rPr>
        <w:t xml:space="preserve"> </w:t>
      </w:r>
      <w:hyperlink r:id="rId19" w:history="1">
        <w:r w:rsidRPr="00704BB5">
          <w:rPr>
            <w:rStyle w:val="Hyperlink"/>
            <w:b/>
            <w:bCs/>
            <w:color w:val="auto"/>
            <w:sz w:val="20"/>
            <w:szCs w:val="20"/>
          </w:rPr>
          <w:t>DECRETO Nº 11.871, DE 29 DE DEZEMBRO DE 2023</w:t>
        </w:r>
      </w:hyperlink>
      <w:r w:rsidRPr="00704BB5">
        <w:rPr>
          <w:rFonts w:eastAsia="Verdana"/>
          <w:b/>
          <w:sz w:val="20"/>
          <w:szCs w:val="20"/>
        </w:rPr>
        <w:t>,</w:t>
      </w:r>
      <w:r w:rsidRPr="00704BB5">
        <w:rPr>
          <w:rFonts w:eastAsia="Verdana"/>
          <w:b/>
          <w:color w:val="000000"/>
          <w:sz w:val="20"/>
          <w:szCs w:val="20"/>
        </w:rPr>
        <w:t xml:space="preserve"> no caso de outros objeto e compras</w:t>
      </w:r>
    </w:p>
    <w:p w:rsidR="00914403" w:rsidRPr="00704BB5" w:rsidRDefault="00914403" w:rsidP="00914403">
      <w:pPr>
        <w:spacing w:before="57"/>
        <w:jc w:val="both"/>
        <w:rPr>
          <w:b/>
          <w:sz w:val="20"/>
          <w:szCs w:val="20"/>
        </w:rPr>
      </w:pPr>
    </w:p>
    <w:p w:rsidR="00914403" w:rsidRPr="00704BB5" w:rsidRDefault="00914403" w:rsidP="00914403">
      <w:pPr>
        <w:spacing w:after="57"/>
        <w:jc w:val="both"/>
        <w:rPr>
          <w:b/>
          <w:bCs/>
          <w:sz w:val="20"/>
          <w:szCs w:val="20"/>
        </w:rPr>
      </w:pPr>
      <w:r w:rsidRPr="00704BB5">
        <w:rPr>
          <w:b/>
          <w:bCs/>
          <w:sz w:val="20"/>
          <w:szCs w:val="20"/>
        </w:rPr>
        <w:t>4 PESQUISA DE PREÇOS/ JUSTIFICATIVA DE PREÇOS</w:t>
      </w:r>
    </w:p>
    <w:p w:rsidR="00914403" w:rsidRPr="00704BB5" w:rsidRDefault="00914403" w:rsidP="00914403">
      <w:pPr>
        <w:spacing w:after="57"/>
        <w:jc w:val="both"/>
        <w:rPr>
          <w:sz w:val="20"/>
          <w:szCs w:val="20"/>
        </w:rPr>
      </w:pPr>
      <w:r w:rsidRPr="00704BB5">
        <w:rPr>
          <w:color w:val="00000A"/>
          <w:sz w:val="20"/>
          <w:szCs w:val="20"/>
        </w:rPr>
        <w:t>A administração segue</w:t>
      </w:r>
      <w:r w:rsidRPr="00704BB5">
        <w:rPr>
          <w:rFonts w:eastAsia="Calibri"/>
          <w:color w:val="00000A"/>
          <w:sz w:val="20"/>
          <w:szCs w:val="20"/>
        </w:rPr>
        <w:t xml:space="preserve"> o preconizado na Instrução Normativa </w:t>
      </w:r>
      <w:r w:rsidRPr="00704BB5">
        <w:rPr>
          <w:rFonts w:eastAsia="Calibri"/>
          <w:sz w:val="20"/>
          <w:szCs w:val="20"/>
        </w:rPr>
        <w:t>INSTRUÇÃO NORMATIVA SEGES/ME Nº 65, DE 7 DE JULHO DE 2021</w:t>
      </w:r>
      <w:r w:rsidRPr="00704BB5">
        <w:rPr>
          <w:rFonts w:eastAsia="Calibri"/>
          <w:color w:val="00000A"/>
          <w:sz w:val="20"/>
          <w:szCs w:val="20"/>
        </w:rPr>
        <w:t xml:space="preserve">, que dispõem sobre os procedimentos administrativos básicos para realização da pesquisa de preços. Face ao exposto, foi utilizado o </w:t>
      </w:r>
      <w:r w:rsidRPr="00704BB5">
        <w:rPr>
          <w:rFonts w:eastAsia="Calibri"/>
          <w:b/>
          <w:color w:val="00000A"/>
          <w:sz w:val="20"/>
          <w:szCs w:val="20"/>
        </w:rPr>
        <w:t>parâmetro previsto nos §</w:t>
      </w:r>
      <w:r w:rsidRPr="00704BB5">
        <w:rPr>
          <w:rFonts w:eastAsia="Calibri"/>
          <w:color w:val="00000A"/>
          <w:sz w:val="20"/>
          <w:szCs w:val="20"/>
        </w:rPr>
        <w:t xml:space="preserve">, art. 5º, IN 65/2021, sendo empregada a metodologia da média de obtenção de preços de referência prevista no art. 6º da referida Instrução Normativa, </w:t>
      </w:r>
      <w:r w:rsidRPr="00704BB5">
        <w:rPr>
          <w:rFonts w:eastAsia="Calibri"/>
          <w:b/>
          <w:color w:val="00000A"/>
          <w:sz w:val="20"/>
          <w:szCs w:val="20"/>
        </w:rPr>
        <w:t>ART.</w:t>
      </w:r>
      <w:r w:rsidRPr="00704BB5">
        <w:rPr>
          <w:rFonts w:eastAsia="Calibri"/>
          <w:color w:val="00000A"/>
          <w:sz w:val="20"/>
          <w:szCs w:val="20"/>
        </w:rPr>
        <w:t xml:space="preserve"> 54 do decreto municipal 26/2023. </w:t>
      </w:r>
      <w:r w:rsidRPr="00704BB5">
        <w:rPr>
          <w:color w:val="00000A"/>
          <w:sz w:val="20"/>
          <w:szCs w:val="20"/>
        </w:rPr>
        <w:t xml:space="preserve"> </w:t>
      </w:r>
    </w:p>
    <w:p w:rsidR="00914403" w:rsidRPr="00704BB5" w:rsidRDefault="00914403" w:rsidP="00914403">
      <w:pPr>
        <w:spacing w:after="57"/>
        <w:jc w:val="both"/>
        <w:rPr>
          <w:sz w:val="20"/>
          <w:szCs w:val="20"/>
        </w:rPr>
      </w:pPr>
    </w:p>
    <w:p w:rsidR="00914403" w:rsidRPr="00704BB5" w:rsidRDefault="00914403" w:rsidP="00914403">
      <w:pPr>
        <w:spacing w:after="57"/>
        <w:jc w:val="both"/>
        <w:rPr>
          <w:sz w:val="20"/>
          <w:szCs w:val="20"/>
        </w:rPr>
      </w:pPr>
      <w:r w:rsidRPr="00704BB5">
        <w:rPr>
          <w:b/>
          <w:bCs/>
          <w:sz w:val="20"/>
          <w:szCs w:val="20"/>
        </w:rPr>
        <w:t>5 PARCELAMENTO DO OBJETO</w:t>
      </w:r>
    </w:p>
    <w:p w:rsidR="00914403" w:rsidRPr="00704BB5" w:rsidRDefault="00914403" w:rsidP="00914403">
      <w:pPr>
        <w:spacing w:after="57"/>
        <w:jc w:val="both"/>
        <w:rPr>
          <w:sz w:val="20"/>
          <w:szCs w:val="20"/>
        </w:rPr>
      </w:pPr>
      <w:r w:rsidRPr="00704BB5">
        <w:rPr>
          <w:sz w:val="20"/>
          <w:szCs w:val="20"/>
        </w:rPr>
        <w:t>Não haverá parcelamento da contratação.</w:t>
      </w:r>
    </w:p>
    <w:p w:rsidR="00914403" w:rsidRPr="00704BB5" w:rsidRDefault="00914403" w:rsidP="00914403">
      <w:pPr>
        <w:spacing w:after="57"/>
        <w:jc w:val="both"/>
        <w:rPr>
          <w:sz w:val="20"/>
          <w:szCs w:val="20"/>
        </w:rPr>
      </w:pPr>
    </w:p>
    <w:p w:rsidR="00914403" w:rsidRPr="00704BB5" w:rsidRDefault="00914403" w:rsidP="00914403">
      <w:pPr>
        <w:spacing w:after="57"/>
        <w:jc w:val="both"/>
        <w:rPr>
          <w:b/>
          <w:bCs/>
          <w:sz w:val="20"/>
          <w:szCs w:val="20"/>
        </w:rPr>
      </w:pPr>
      <w:r w:rsidRPr="00704BB5">
        <w:rPr>
          <w:b/>
          <w:bCs/>
          <w:sz w:val="20"/>
          <w:szCs w:val="20"/>
        </w:rPr>
        <w:t>6 SUSTENTABILIDADE</w:t>
      </w:r>
    </w:p>
    <w:p w:rsidR="00914403" w:rsidRPr="00704BB5" w:rsidRDefault="00914403" w:rsidP="00914403">
      <w:pPr>
        <w:spacing w:after="57"/>
        <w:jc w:val="both"/>
        <w:rPr>
          <w:bCs/>
          <w:sz w:val="20"/>
          <w:szCs w:val="20"/>
        </w:rPr>
      </w:pPr>
      <w:r w:rsidRPr="00704BB5">
        <w:rPr>
          <w:b/>
          <w:bCs/>
          <w:sz w:val="20"/>
          <w:szCs w:val="20"/>
        </w:rPr>
        <w:t>6.1 os equipamentos deverão atender normas vigentes no quesito utilização de energia,</w:t>
      </w:r>
      <w:r w:rsidRPr="00704BB5">
        <w:rPr>
          <w:sz w:val="20"/>
          <w:szCs w:val="20"/>
          <w:shd w:val="clear" w:color="auto" w:fill="FFFFFF"/>
        </w:rPr>
        <w:t xml:space="preserve"> produtos aprovados no programa brasileiro de etiquetagem (PBE) e autorizados a ostentar a etiqueta nacional de conservação de energia (ENCE).</w:t>
      </w:r>
      <w:r w:rsidRPr="00704BB5">
        <w:rPr>
          <w:b/>
          <w:bCs/>
          <w:sz w:val="20"/>
          <w:szCs w:val="20"/>
        </w:rPr>
        <w:t xml:space="preserve"> </w:t>
      </w:r>
    </w:p>
    <w:p w:rsidR="00914403" w:rsidRPr="00704BB5" w:rsidRDefault="00914403" w:rsidP="00914403">
      <w:pPr>
        <w:spacing w:after="57"/>
        <w:jc w:val="both"/>
        <w:rPr>
          <w:b/>
          <w:bCs/>
          <w:sz w:val="20"/>
          <w:szCs w:val="20"/>
        </w:rPr>
      </w:pPr>
      <w:r w:rsidRPr="00704BB5">
        <w:rPr>
          <w:b/>
          <w:bCs/>
          <w:sz w:val="20"/>
          <w:szCs w:val="20"/>
        </w:rPr>
        <w:t xml:space="preserve">Acesse o sistema em  </w:t>
      </w:r>
      <w:hyperlink r:id="rId20" w:history="1">
        <w:r w:rsidRPr="00704BB5">
          <w:rPr>
            <w:rStyle w:val="Hyperlink"/>
            <w:b/>
            <w:bCs/>
            <w:sz w:val="20"/>
            <w:szCs w:val="20"/>
          </w:rPr>
          <w:t>https://pbe.inmetro.gov.br/</w:t>
        </w:r>
      </w:hyperlink>
      <w:r w:rsidRPr="00704BB5">
        <w:rPr>
          <w:b/>
          <w:bCs/>
          <w:sz w:val="20"/>
          <w:szCs w:val="20"/>
        </w:rPr>
        <w:t xml:space="preserve"> .</w:t>
      </w:r>
    </w:p>
    <w:p w:rsidR="00914403" w:rsidRPr="00704BB5" w:rsidRDefault="00914403" w:rsidP="00914403">
      <w:pPr>
        <w:spacing w:after="57"/>
        <w:jc w:val="both"/>
        <w:rPr>
          <w:sz w:val="20"/>
          <w:szCs w:val="20"/>
        </w:rPr>
      </w:pPr>
    </w:p>
    <w:p w:rsidR="00914403" w:rsidRPr="00704BB5" w:rsidRDefault="00914403" w:rsidP="00914403">
      <w:pPr>
        <w:spacing w:after="57"/>
        <w:jc w:val="both"/>
        <w:rPr>
          <w:sz w:val="20"/>
          <w:szCs w:val="20"/>
        </w:rPr>
      </w:pPr>
      <w:r w:rsidRPr="00704BB5">
        <w:rPr>
          <w:b/>
          <w:bCs/>
          <w:sz w:val="20"/>
          <w:szCs w:val="20"/>
        </w:rPr>
        <w:t>7. CONTRATAÇÃO DE MICROEMPRESAS E EMPRESAS DE PEQUENO PORTE</w:t>
      </w:r>
    </w:p>
    <w:p w:rsidR="00914403" w:rsidRPr="00704BB5" w:rsidRDefault="00914403" w:rsidP="00914403">
      <w:pPr>
        <w:shd w:val="clear" w:color="auto" w:fill="FFFFFF"/>
        <w:autoSpaceDE w:val="0"/>
        <w:autoSpaceDN w:val="0"/>
        <w:adjustRightInd w:val="0"/>
        <w:jc w:val="both"/>
        <w:rPr>
          <w:b/>
          <w:color w:val="FF0000"/>
          <w:sz w:val="20"/>
          <w:szCs w:val="20"/>
        </w:rPr>
      </w:pPr>
    </w:p>
    <w:p w:rsidR="00914403" w:rsidRPr="00704BB5" w:rsidRDefault="00914403" w:rsidP="00914403">
      <w:pPr>
        <w:shd w:val="clear" w:color="auto" w:fill="FFFFFF"/>
        <w:autoSpaceDE w:val="0"/>
        <w:autoSpaceDN w:val="0"/>
        <w:adjustRightInd w:val="0"/>
        <w:jc w:val="both"/>
        <w:rPr>
          <w:sz w:val="20"/>
          <w:szCs w:val="20"/>
        </w:rPr>
      </w:pPr>
      <w:r w:rsidRPr="00704BB5">
        <w:rPr>
          <w:b/>
          <w:color w:val="FF0000"/>
          <w:sz w:val="20"/>
          <w:szCs w:val="20"/>
        </w:rPr>
        <w:t xml:space="preserve"> </w:t>
      </w:r>
      <w:r w:rsidRPr="00704BB5">
        <w:rPr>
          <w:sz w:val="20"/>
          <w:szCs w:val="20"/>
        </w:rPr>
        <w:t>LEI COMPLEMENTAR Nº 147, DE 7 DE AGOSTO DE 2014</w:t>
      </w:r>
    </w:p>
    <w:p w:rsidR="00914403" w:rsidRPr="00704BB5" w:rsidRDefault="00914403" w:rsidP="00914403">
      <w:pPr>
        <w:shd w:val="clear" w:color="auto" w:fill="FFFFFF"/>
        <w:autoSpaceDE w:val="0"/>
        <w:autoSpaceDN w:val="0"/>
        <w:adjustRightInd w:val="0"/>
        <w:jc w:val="both"/>
        <w:rPr>
          <w:sz w:val="20"/>
          <w:szCs w:val="20"/>
        </w:rPr>
      </w:pPr>
      <w:r w:rsidRPr="00704BB5">
        <w:rPr>
          <w:sz w:val="20"/>
          <w:szCs w:val="20"/>
        </w:rPr>
        <w:t>Altera a lei complementar no 123, de 14 de dezembro de 2006, e as leis nos 5.889, de 8 de junho de 1973, 11.101, de 9 de fevereiro de 2005, 9.099, de 26 de setembro de 1995, 11.598, de 3 de dezembro de 2007, 8.934, de 18 de novembro de 1994, 10.406, de 10 de janeiro de 2002, e 8.666, de 21 de junho de 1993; e dá outras providências.</w:t>
      </w:r>
    </w:p>
    <w:p w:rsidR="00914403" w:rsidRPr="00704BB5" w:rsidRDefault="00914403" w:rsidP="00914403">
      <w:pPr>
        <w:shd w:val="clear" w:color="auto" w:fill="FFFFFF"/>
        <w:autoSpaceDE w:val="0"/>
        <w:autoSpaceDN w:val="0"/>
        <w:adjustRightInd w:val="0"/>
        <w:jc w:val="both"/>
        <w:rPr>
          <w:sz w:val="20"/>
          <w:szCs w:val="20"/>
        </w:rPr>
      </w:pPr>
    </w:p>
    <w:p w:rsidR="00914403" w:rsidRPr="00704BB5" w:rsidRDefault="00914403" w:rsidP="00914403">
      <w:pPr>
        <w:shd w:val="clear" w:color="auto" w:fill="FFFFFF"/>
        <w:autoSpaceDE w:val="0"/>
        <w:autoSpaceDN w:val="0"/>
        <w:adjustRightInd w:val="0"/>
        <w:jc w:val="both"/>
        <w:rPr>
          <w:sz w:val="20"/>
          <w:szCs w:val="20"/>
        </w:rPr>
      </w:pPr>
      <w:r w:rsidRPr="00704BB5">
        <w:rPr>
          <w:sz w:val="20"/>
          <w:szCs w:val="20"/>
        </w:rPr>
        <w:t>“Art.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rsidR="00914403" w:rsidRPr="00704BB5" w:rsidRDefault="00914403" w:rsidP="00914403">
      <w:pPr>
        <w:shd w:val="clear" w:color="auto" w:fill="FFFFFF"/>
        <w:autoSpaceDE w:val="0"/>
        <w:autoSpaceDN w:val="0"/>
        <w:adjustRightInd w:val="0"/>
        <w:jc w:val="both"/>
        <w:rPr>
          <w:sz w:val="20"/>
          <w:szCs w:val="20"/>
        </w:rPr>
      </w:pPr>
      <w:r w:rsidRPr="00704BB5">
        <w:rPr>
          <w:sz w:val="20"/>
          <w:szCs w:val="20"/>
        </w:rPr>
        <w:t>“Art. 48.  Para o cumprimento do disposto no art. 47 desta lei complementar, a administração pública:</w:t>
      </w:r>
    </w:p>
    <w:p w:rsidR="00914403" w:rsidRPr="00704BB5" w:rsidRDefault="00914403" w:rsidP="00914403">
      <w:pPr>
        <w:shd w:val="clear" w:color="auto" w:fill="FFFFFF"/>
        <w:autoSpaceDE w:val="0"/>
        <w:autoSpaceDN w:val="0"/>
        <w:adjustRightInd w:val="0"/>
        <w:jc w:val="both"/>
        <w:rPr>
          <w:sz w:val="20"/>
          <w:szCs w:val="20"/>
        </w:rPr>
      </w:pPr>
      <w:r w:rsidRPr="00704BB5">
        <w:rPr>
          <w:sz w:val="20"/>
          <w:szCs w:val="20"/>
        </w:rPr>
        <w:t>I - Deverá realizar processo licitatório destinado exclusivamente à participação de microempresas e empresas de pequeno porte nos itens de contratação cujo valor seja de até r$ 80.000,00 (oitenta mil reais);</w:t>
      </w:r>
    </w:p>
    <w:p w:rsidR="00914403" w:rsidRPr="00704BB5" w:rsidRDefault="00914403" w:rsidP="00914403">
      <w:pPr>
        <w:shd w:val="clear" w:color="auto" w:fill="FFFFFF"/>
        <w:autoSpaceDE w:val="0"/>
        <w:autoSpaceDN w:val="0"/>
        <w:adjustRightInd w:val="0"/>
        <w:jc w:val="both"/>
        <w:rPr>
          <w:sz w:val="20"/>
          <w:szCs w:val="20"/>
        </w:rPr>
      </w:pPr>
      <w:r w:rsidRPr="00704BB5">
        <w:rPr>
          <w:sz w:val="20"/>
          <w:szCs w:val="20"/>
        </w:rPr>
        <w:t>II - Poderá, em relação aos processos licitatórios destinados à aquisição de obras e serviços, exigir dos licitantes a subcontratação de microempresa ou empresa de pequeno porte;</w:t>
      </w:r>
    </w:p>
    <w:p w:rsidR="00914403" w:rsidRPr="00704BB5" w:rsidRDefault="00914403" w:rsidP="00914403">
      <w:pPr>
        <w:shd w:val="clear" w:color="auto" w:fill="FFFFFF"/>
        <w:autoSpaceDE w:val="0"/>
        <w:autoSpaceDN w:val="0"/>
        <w:adjustRightInd w:val="0"/>
        <w:jc w:val="both"/>
        <w:rPr>
          <w:sz w:val="20"/>
          <w:szCs w:val="20"/>
        </w:rPr>
      </w:pPr>
      <w:r w:rsidRPr="00704BB5">
        <w:rPr>
          <w:sz w:val="20"/>
          <w:szCs w:val="20"/>
        </w:rPr>
        <w:t>III - deverá estabelecer, em certames para aquisição de bens de natureza divisível, cota de até 25% (vinte e cinco por cento) do objeto para a contratação de microempresas e empresas de pequeno porte.</w:t>
      </w:r>
    </w:p>
    <w:p w:rsidR="00914403" w:rsidRPr="00704BB5" w:rsidRDefault="00914403" w:rsidP="00914403">
      <w:pPr>
        <w:shd w:val="clear" w:color="auto" w:fill="FFFFFF"/>
        <w:autoSpaceDE w:val="0"/>
        <w:autoSpaceDN w:val="0"/>
        <w:adjustRightInd w:val="0"/>
        <w:jc w:val="both"/>
        <w:rPr>
          <w:sz w:val="20"/>
          <w:szCs w:val="20"/>
        </w:rPr>
      </w:pPr>
      <w:r w:rsidRPr="00704BB5">
        <w:rPr>
          <w:sz w:val="20"/>
          <w:szCs w:val="20"/>
        </w:rPr>
        <w:t>§ 1º (revogado).</w:t>
      </w:r>
    </w:p>
    <w:p w:rsidR="00914403" w:rsidRPr="00704BB5" w:rsidRDefault="00914403" w:rsidP="00914403">
      <w:pPr>
        <w:shd w:val="clear" w:color="auto" w:fill="FFFFFF"/>
        <w:autoSpaceDE w:val="0"/>
        <w:autoSpaceDN w:val="0"/>
        <w:adjustRightInd w:val="0"/>
        <w:jc w:val="both"/>
        <w:rPr>
          <w:sz w:val="20"/>
          <w:szCs w:val="20"/>
        </w:rPr>
      </w:pPr>
      <w:r w:rsidRPr="00704BB5">
        <w:rPr>
          <w:sz w:val="20"/>
          <w:szCs w:val="20"/>
        </w:rPr>
        <w:t>§ 1º  os benefícios referidos no caput deste artigo poderão, justificadamente, estabelecer a prioridade de contratação para as microempresas e empresas de pequeno porte sediadas local ou regionalmente, até o limite de 10% (dez por cento) do melhor preço válido. ” (Nr)</w:t>
      </w:r>
    </w:p>
    <w:p w:rsidR="00914403" w:rsidRPr="00704BB5" w:rsidRDefault="00914403" w:rsidP="00914403">
      <w:pPr>
        <w:shd w:val="clear" w:color="auto" w:fill="FFFFFF"/>
        <w:autoSpaceDE w:val="0"/>
        <w:autoSpaceDN w:val="0"/>
        <w:adjustRightInd w:val="0"/>
        <w:jc w:val="both"/>
        <w:rPr>
          <w:sz w:val="20"/>
          <w:szCs w:val="20"/>
        </w:rPr>
      </w:pPr>
      <w:r w:rsidRPr="00704BB5">
        <w:rPr>
          <w:sz w:val="20"/>
          <w:szCs w:val="20"/>
        </w:rPr>
        <w:t xml:space="preserve">“Art. 49.  </w:t>
      </w:r>
    </w:p>
    <w:p w:rsidR="00914403" w:rsidRPr="00704BB5" w:rsidRDefault="00914403" w:rsidP="00914403">
      <w:pPr>
        <w:shd w:val="clear" w:color="auto" w:fill="FFFFFF"/>
        <w:autoSpaceDE w:val="0"/>
        <w:autoSpaceDN w:val="0"/>
        <w:adjustRightInd w:val="0"/>
        <w:jc w:val="both"/>
        <w:rPr>
          <w:sz w:val="20"/>
          <w:szCs w:val="20"/>
        </w:rPr>
      </w:pPr>
      <w:r w:rsidRPr="00704BB5">
        <w:rPr>
          <w:sz w:val="20"/>
          <w:szCs w:val="20"/>
        </w:rPr>
        <w:t>I - (revogado);</w:t>
      </w:r>
    </w:p>
    <w:p w:rsidR="00914403" w:rsidRPr="00704BB5" w:rsidRDefault="00914403" w:rsidP="00914403">
      <w:pPr>
        <w:shd w:val="clear" w:color="auto" w:fill="FFFFFF"/>
        <w:autoSpaceDE w:val="0"/>
        <w:autoSpaceDN w:val="0"/>
        <w:adjustRightInd w:val="0"/>
        <w:jc w:val="both"/>
        <w:rPr>
          <w:sz w:val="20"/>
          <w:szCs w:val="20"/>
        </w:rPr>
      </w:pPr>
      <w:r w:rsidRPr="00704BB5">
        <w:rPr>
          <w:sz w:val="20"/>
          <w:szCs w:val="20"/>
        </w:rPr>
        <w:t>IV - A licitação for dispensável ou inexigível, nos termos dos arts. 24 e 25 da lei no 8.666, de 21 de junho de 1993, excetuando-se as dispensas tratadas pelos incisos i e ii do art. 24 da mesma lei, nas quais a compra deverá ser feita preferencialmente de microempresas e empresas de pequeno porte, aplicando-se o disposto no inciso i do art. 48. ” (nr)</w:t>
      </w:r>
    </w:p>
    <w:p w:rsidR="00914403" w:rsidRPr="00704BB5" w:rsidRDefault="00914403" w:rsidP="00914403">
      <w:pPr>
        <w:shd w:val="clear" w:color="auto" w:fill="FFFFFF"/>
        <w:autoSpaceDE w:val="0"/>
        <w:autoSpaceDN w:val="0"/>
        <w:adjustRightInd w:val="0"/>
        <w:jc w:val="both"/>
        <w:rPr>
          <w:sz w:val="20"/>
          <w:szCs w:val="20"/>
        </w:rPr>
      </w:pPr>
    </w:p>
    <w:p w:rsidR="00914403" w:rsidRPr="00704BB5" w:rsidRDefault="00914403" w:rsidP="00914403">
      <w:pPr>
        <w:autoSpaceDE w:val="0"/>
        <w:autoSpaceDN w:val="0"/>
        <w:adjustRightInd w:val="0"/>
        <w:rPr>
          <w:b/>
          <w:bCs/>
          <w:sz w:val="20"/>
          <w:szCs w:val="20"/>
        </w:rPr>
      </w:pPr>
      <w:r w:rsidRPr="00704BB5">
        <w:rPr>
          <w:b/>
          <w:bCs/>
          <w:sz w:val="20"/>
          <w:szCs w:val="20"/>
        </w:rPr>
        <w:t xml:space="preserve">ACÓRDÃO Nº 2122/19 - TRIBUNAL PLENO TCE- PR </w:t>
      </w:r>
    </w:p>
    <w:p w:rsidR="00914403" w:rsidRPr="00704BB5" w:rsidRDefault="00914403" w:rsidP="00914403">
      <w:pPr>
        <w:autoSpaceDE w:val="0"/>
        <w:autoSpaceDN w:val="0"/>
        <w:adjustRightInd w:val="0"/>
        <w:rPr>
          <w:sz w:val="20"/>
          <w:szCs w:val="20"/>
        </w:rPr>
      </w:pPr>
    </w:p>
    <w:p w:rsidR="00914403" w:rsidRPr="00704BB5" w:rsidRDefault="00914403" w:rsidP="00914403">
      <w:pPr>
        <w:autoSpaceDE w:val="0"/>
        <w:autoSpaceDN w:val="0"/>
        <w:adjustRightInd w:val="0"/>
        <w:jc w:val="both"/>
        <w:rPr>
          <w:b/>
          <w:sz w:val="20"/>
          <w:szCs w:val="20"/>
        </w:rPr>
      </w:pPr>
      <w:r w:rsidRPr="00704BB5">
        <w:rPr>
          <w:b/>
          <w:sz w:val="20"/>
          <w:szCs w:val="20"/>
        </w:rPr>
        <w:t>PREJULGADO. REGIME JURÍDICO DE LICITAÇÕES E CONTRATAÇÕES PÚBLICAS DE MICROEMPRESAS E EMPRESAS DE PEQUENO PORTE. RESTRIÇÃO À PARTICIPAÇÃO DE EMPRESAS SEDIADAS EM DETERMINADO TERRITÓRIO. POSSIBILIDADE. LIMITE LEGAL DO ART. 48, I, DA LEI COMPLEMENTAR N. º 123/2006, AFERIDO POR ITENS/LOTES DO CERTAME. PONDERAÇÃO ENTRE OS PRINCÍPIOS DA ISONOMIA, VANTAJOSIDADE E LIVRE CONCORRÊNCIA.</w:t>
      </w:r>
    </w:p>
    <w:p w:rsidR="00914403" w:rsidRPr="00704BB5" w:rsidRDefault="00914403" w:rsidP="00914403">
      <w:pPr>
        <w:autoSpaceDE w:val="0"/>
        <w:autoSpaceDN w:val="0"/>
        <w:adjustRightInd w:val="0"/>
        <w:jc w:val="both"/>
        <w:rPr>
          <w:sz w:val="20"/>
          <w:szCs w:val="20"/>
        </w:rPr>
      </w:pPr>
    </w:p>
    <w:p w:rsidR="00914403" w:rsidRPr="00704BB5" w:rsidRDefault="00914403" w:rsidP="00914403">
      <w:pPr>
        <w:autoSpaceDE w:val="0"/>
        <w:autoSpaceDN w:val="0"/>
        <w:adjustRightInd w:val="0"/>
        <w:jc w:val="both"/>
        <w:rPr>
          <w:b/>
          <w:sz w:val="20"/>
          <w:szCs w:val="20"/>
        </w:rPr>
      </w:pPr>
      <w:r w:rsidRPr="00704BB5">
        <w:rPr>
          <w:b/>
          <w:sz w:val="20"/>
          <w:szCs w:val="20"/>
        </w:rPr>
        <w:t>ACORDAM</w:t>
      </w:r>
    </w:p>
    <w:p w:rsidR="00914403" w:rsidRPr="00704BB5" w:rsidRDefault="00914403" w:rsidP="00914403">
      <w:pPr>
        <w:autoSpaceDE w:val="0"/>
        <w:autoSpaceDN w:val="0"/>
        <w:adjustRightInd w:val="0"/>
        <w:jc w:val="both"/>
        <w:rPr>
          <w:sz w:val="20"/>
          <w:szCs w:val="20"/>
        </w:rPr>
      </w:pPr>
    </w:p>
    <w:p w:rsidR="00914403" w:rsidRPr="00704BB5" w:rsidRDefault="00914403" w:rsidP="00914403">
      <w:pPr>
        <w:autoSpaceDE w:val="0"/>
        <w:autoSpaceDN w:val="0"/>
        <w:adjustRightInd w:val="0"/>
        <w:jc w:val="both"/>
        <w:rPr>
          <w:sz w:val="20"/>
          <w:szCs w:val="20"/>
        </w:rPr>
      </w:pPr>
      <w:r w:rsidRPr="00704BB5">
        <w:rPr>
          <w:sz w:val="20"/>
          <w:szCs w:val="20"/>
        </w:rPr>
        <w:t>OS MEMBROS DO TRIBUNAL PLENO do TRIBUNAL DE CONTAS DO ESTADO DO PARANÁ, nos termos do voto do Relator, Conselheiro ARTAGÃO DE MATTOS LEÃO, por unanimidade, em:</w:t>
      </w:r>
    </w:p>
    <w:p w:rsidR="00914403" w:rsidRPr="00704BB5" w:rsidRDefault="00914403" w:rsidP="00914403">
      <w:pPr>
        <w:autoSpaceDE w:val="0"/>
        <w:autoSpaceDN w:val="0"/>
        <w:adjustRightInd w:val="0"/>
        <w:jc w:val="both"/>
        <w:rPr>
          <w:sz w:val="20"/>
          <w:szCs w:val="20"/>
        </w:rPr>
      </w:pPr>
      <w:r w:rsidRPr="00704BB5">
        <w:rPr>
          <w:sz w:val="20"/>
          <w:szCs w:val="20"/>
        </w:rPr>
        <w:t>I – Aprovar o presente Prejulgado, no sentido de que este Tribunal fixe o seguinte entendimento:</w:t>
      </w:r>
    </w:p>
    <w:p w:rsidR="00914403" w:rsidRPr="00704BB5" w:rsidRDefault="00914403" w:rsidP="00914403">
      <w:pPr>
        <w:autoSpaceDE w:val="0"/>
        <w:autoSpaceDN w:val="0"/>
        <w:adjustRightInd w:val="0"/>
        <w:jc w:val="both"/>
        <w:rPr>
          <w:sz w:val="20"/>
          <w:szCs w:val="20"/>
        </w:rPr>
      </w:pPr>
    </w:p>
    <w:p w:rsidR="00914403" w:rsidRPr="00704BB5" w:rsidRDefault="00914403" w:rsidP="00914403">
      <w:pPr>
        <w:autoSpaceDE w:val="0"/>
        <w:autoSpaceDN w:val="0"/>
        <w:adjustRightInd w:val="0"/>
        <w:jc w:val="both"/>
        <w:rPr>
          <w:sz w:val="20"/>
          <w:szCs w:val="20"/>
        </w:rPr>
      </w:pPr>
      <w:r w:rsidRPr="00704BB5">
        <w:rPr>
          <w:sz w:val="20"/>
          <w:szCs w:val="20"/>
        </w:rPr>
        <w:t>i) é possível, mediante expressa previsão em lei local ou no instrumento convocatório, realizar licitações exclusiva à microempresas e empresas de pequeno porte, sediadas em determinado local ou região, em virtude da peculiaridade do objeto a ser licitado ou para implementação dos objetivos propostos no art. 47, Lei Complementar n. º 123/2006, desde que, devidamente justificado;</w:t>
      </w:r>
    </w:p>
    <w:p w:rsidR="00914403" w:rsidRPr="00704BB5" w:rsidRDefault="00914403" w:rsidP="00914403">
      <w:pPr>
        <w:shd w:val="clear" w:color="auto" w:fill="FFFFFF"/>
        <w:autoSpaceDE w:val="0"/>
        <w:autoSpaceDN w:val="0"/>
        <w:adjustRightInd w:val="0"/>
        <w:jc w:val="both"/>
        <w:rPr>
          <w:sz w:val="20"/>
          <w:szCs w:val="20"/>
        </w:rPr>
      </w:pPr>
    </w:p>
    <w:p w:rsidR="00914403" w:rsidRPr="00704BB5" w:rsidRDefault="00914403" w:rsidP="00914403">
      <w:pPr>
        <w:shd w:val="clear" w:color="auto" w:fill="FFFFFF"/>
        <w:autoSpaceDE w:val="0"/>
        <w:autoSpaceDN w:val="0"/>
        <w:adjustRightInd w:val="0"/>
        <w:jc w:val="both"/>
        <w:rPr>
          <w:b/>
          <w:sz w:val="20"/>
          <w:szCs w:val="20"/>
        </w:rPr>
      </w:pPr>
      <w:r w:rsidRPr="00704BB5">
        <w:rPr>
          <w:b/>
          <w:sz w:val="20"/>
          <w:szCs w:val="20"/>
        </w:rPr>
        <w:t xml:space="preserve">LEI COMPLEMENTAR Nº 2.423/2.020. </w:t>
      </w:r>
    </w:p>
    <w:p w:rsidR="00914403" w:rsidRPr="00704BB5" w:rsidRDefault="00914403" w:rsidP="00914403">
      <w:pPr>
        <w:shd w:val="clear" w:color="auto" w:fill="FFFFFF"/>
        <w:autoSpaceDE w:val="0"/>
        <w:autoSpaceDN w:val="0"/>
        <w:adjustRightInd w:val="0"/>
        <w:jc w:val="both"/>
        <w:rPr>
          <w:sz w:val="20"/>
          <w:szCs w:val="20"/>
        </w:rPr>
      </w:pPr>
      <w:r w:rsidRPr="00704BB5">
        <w:rPr>
          <w:b/>
          <w:sz w:val="20"/>
          <w:szCs w:val="20"/>
        </w:rPr>
        <w:t>Súmula:</w:t>
      </w:r>
      <w:r w:rsidRPr="00704BB5">
        <w:rPr>
          <w:sz w:val="20"/>
          <w:szCs w:val="20"/>
        </w:rPr>
        <w:t xml:space="preserve"> institui o tratamento diferenciado e favorecido a ser dispensado à microempresa e à empresa de pequeno porte no âmbito do município, na conformidade das normas gerais previstas no estatuto nacional da microempresa e da empresa de pequeno porte instituído pela lei complementar (federal) nº 123, de 14 de dezembro de 2006, e suas atualizações.</w:t>
      </w:r>
    </w:p>
    <w:p w:rsidR="00914403" w:rsidRPr="00704BB5" w:rsidRDefault="00914403" w:rsidP="00914403">
      <w:pPr>
        <w:shd w:val="clear" w:color="auto" w:fill="FFFFFF"/>
        <w:autoSpaceDE w:val="0"/>
        <w:autoSpaceDN w:val="0"/>
        <w:adjustRightInd w:val="0"/>
        <w:jc w:val="both"/>
        <w:rPr>
          <w:sz w:val="20"/>
          <w:szCs w:val="20"/>
        </w:rPr>
      </w:pPr>
      <w:r w:rsidRPr="00704BB5">
        <w:rPr>
          <w:sz w:val="20"/>
          <w:szCs w:val="20"/>
        </w:rPr>
        <w:t>ART. 1º esta lei complementar estabelece o tratamento diferenciado e favorecido a ser dispensado à microempresa – me e à empresa de pequeno porte – EPP no âmbito do município, em conformidade com as normas gerais previstas na lei complementar nº 123, de 14 de dezembro de 2006, e suas atualizações, que instituiu o estatuto nacional da microempresa e da empresa de pequeno porte, especialmente sobre:</w:t>
      </w:r>
    </w:p>
    <w:p w:rsidR="00914403" w:rsidRPr="00704BB5" w:rsidRDefault="00914403" w:rsidP="00914403">
      <w:pPr>
        <w:shd w:val="clear" w:color="auto" w:fill="FFFFFF"/>
        <w:autoSpaceDE w:val="0"/>
        <w:autoSpaceDN w:val="0"/>
        <w:adjustRightInd w:val="0"/>
        <w:jc w:val="both"/>
        <w:rPr>
          <w:sz w:val="20"/>
          <w:szCs w:val="20"/>
        </w:rPr>
      </w:pPr>
    </w:p>
    <w:p w:rsidR="00914403" w:rsidRPr="00704BB5" w:rsidRDefault="00914403" w:rsidP="00914403">
      <w:pPr>
        <w:shd w:val="clear" w:color="auto" w:fill="FFFFFF"/>
        <w:autoSpaceDE w:val="0"/>
        <w:autoSpaceDN w:val="0"/>
        <w:adjustRightInd w:val="0"/>
        <w:jc w:val="both"/>
        <w:rPr>
          <w:sz w:val="20"/>
          <w:szCs w:val="20"/>
        </w:rPr>
      </w:pPr>
      <w:r w:rsidRPr="00704BB5">
        <w:rPr>
          <w:sz w:val="20"/>
          <w:szCs w:val="20"/>
        </w:rPr>
        <w:t>III – preferência nas aquisições de bens e objeto pelo poder público;</w:t>
      </w:r>
    </w:p>
    <w:p w:rsidR="00914403" w:rsidRPr="00704BB5" w:rsidRDefault="00914403" w:rsidP="00914403">
      <w:pPr>
        <w:shd w:val="clear" w:color="auto" w:fill="FFFFFF"/>
        <w:autoSpaceDE w:val="0"/>
        <w:autoSpaceDN w:val="0"/>
        <w:adjustRightInd w:val="0"/>
        <w:jc w:val="both"/>
        <w:rPr>
          <w:sz w:val="20"/>
          <w:szCs w:val="20"/>
        </w:rPr>
      </w:pPr>
      <w:r w:rsidRPr="00704BB5">
        <w:rPr>
          <w:sz w:val="20"/>
          <w:szCs w:val="20"/>
        </w:rPr>
        <w:t>IV – Incentivo à geração de empregos;</w:t>
      </w:r>
    </w:p>
    <w:p w:rsidR="00914403" w:rsidRPr="00704BB5" w:rsidRDefault="00914403" w:rsidP="00914403">
      <w:pPr>
        <w:shd w:val="clear" w:color="auto" w:fill="FFFFFF"/>
        <w:autoSpaceDE w:val="0"/>
        <w:autoSpaceDN w:val="0"/>
        <w:adjustRightInd w:val="0"/>
        <w:jc w:val="both"/>
        <w:rPr>
          <w:sz w:val="20"/>
          <w:szCs w:val="20"/>
        </w:rPr>
      </w:pPr>
    </w:p>
    <w:p w:rsidR="00914403" w:rsidRPr="00704BB5" w:rsidRDefault="00914403" w:rsidP="00914403">
      <w:pPr>
        <w:spacing w:line="259" w:lineRule="auto"/>
        <w:ind w:left="-5"/>
        <w:rPr>
          <w:sz w:val="20"/>
          <w:szCs w:val="20"/>
        </w:rPr>
      </w:pPr>
      <w:r w:rsidRPr="00704BB5">
        <w:rPr>
          <w:b/>
          <w:sz w:val="20"/>
          <w:szCs w:val="20"/>
          <w:u w:val="single" w:color="000000"/>
        </w:rPr>
        <w:t>DECRETO N° 17</w:t>
      </w:r>
      <w:r w:rsidRPr="00704BB5">
        <w:rPr>
          <w:b/>
          <w:sz w:val="20"/>
          <w:szCs w:val="20"/>
        </w:rPr>
        <w:t>,</w:t>
      </w:r>
      <w:r w:rsidRPr="00704BB5">
        <w:rPr>
          <w:b/>
          <w:sz w:val="20"/>
          <w:szCs w:val="20"/>
          <w:u w:val="single" w:color="000000"/>
        </w:rPr>
        <w:t xml:space="preserve"> DE 11 DE MAR</w:t>
      </w:r>
      <w:r w:rsidRPr="00704BB5">
        <w:rPr>
          <w:b/>
          <w:sz w:val="20"/>
          <w:szCs w:val="20"/>
        </w:rPr>
        <w:t>Ç</w:t>
      </w:r>
      <w:r w:rsidRPr="00704BB5">
        <w:rPr>
          <w:b/>
          <w:sz w:val="20"/>
          <w:szCs w:val="20"/>
          <w:u w:val="single" w:color="000000"/>
        </w:rPr>
        <w:t>O DE 2021</w:t>
      </w:r>
    </w:p>
    <w:p w:rsidR="00914403" w:rsidRPr="00704BB5" w:rsidRDefault="00914403" w:rsidP="00914403">
      <w:pPr>
        <w:spacing w:line="259" w:lineRule="auto"/>
        <w:jc w:val="both"/>
        <w:rPr>
          <w:sz w:val="20"/>
          <w:szCs w:val="20"/>
        </w:rPr>
      </w:pPr>
      <w:r w:rsidRPr="00704BB5">
        <w:rPr>
          <w:sz w:val="20"/>
          <w:szCs w:val="20"/>
        </w:rPr>
        <w:t xml:space="preserve"> </w:t>
      </w:r>
    </w:p>
    <w:p w:rsidR="00914403" w:rsidRPr="00704BB5" w:rsidRDefault="00914403" w:rsidP="00914403">
      <w:pPr>
        <w:spacing w:line="242" w:lineRule="auto"/>
        <w:ind w:right="35"/>
        <w:jc w:val="both"/>
        <w:rPr>
          <w:b/>
          <w:sz w:val="20"/>
          <w:szCs w:val="20"/>
          <w:u w:val="single"/>
        </w:rPr>
      </w:pPr>
      <w:r w:rsidRPr="00704BB5">
        <w:rPr>
          <w:b/>
          <w:sz w:val="20"/>
          <w:szCs w:val="20"/>
        </w:rPr>
        <w:t xml:space="preserve">Regulamenta o tratamento favorecido, diferenciado e simplificado para microempresas, empresas de pequeno porte, agricultores familiares, produtores rurais pessoa física, microempreendedores individuais e sociedades cooperativas nas contratações públicas de bens, serviços e obras, o </w:t>
      </w:r>
      <w:r w:rsidRPr="00704BB5">
        <w:rPr>
          <w:b/>
          <w:sz w:val="20"/>
          <w:szCs w:val="20"/>
          <w:u w:val="single"/>
        </w:rPr>
        <w:t>PROGRAMA COMPRA AQUI</w:t>
      </w:r>
      <w:r w:rsidRPr="00704BB5">
        <w:rPr>
          <w:b/>
          <w:sz w:val="20"/>
          <w:szCs w:val="20"/>
        </w:rPr>
        <w:t xml:space="preserve"> e o programa </w:t>
      </w:r>
      <w:r w:rsidRPr="00704BB5">
        <w:rPr>
          <w:b/>
          <w:sz w:val="20"/>
          <w:szCs w:val="20"/>
          <w:u w:val="single"/>
        </w:rPr>
        <w:t>PRO-EMPREENDEDOR NO ÂMBITO DA ADMINISTRAÇÃO PÚBLICA MUNICIPAL.</w:t>
      </w:r>
    </w:p>
    <w:p w:rsidR="00914403" w:rsidRPr="00704BB5" w:rsidRDefault="00914403" w:rsidP="00914403">
      <w:pPr>
        <w:spacing w:line="242" w:lineRule="auto"/>
        <w:ind w:right="35"/>
        <w:jc w:val="both"/>
        <w:rPr>
          <w:b/>
          <w:sz w:val="20"/>
          <w:szCs w:val="20"/>
          <w:u w:val="single"/>
        </w:rPr>
      </w:pPr>
    </w:p>
    <w:p w:rsidR="00914403" w:rsidRPr="00704BB5" w:rsidRDefault="00914403" w:rsidP="00914403">
      <w:pPr>
        <w:ind w:left="-5" w:right="29"/>
        <w:jc w:val="both"/>
        <w:rPr>
          <w:sz w:val="20"/>
          <w:szCs w:val="20"/>
        </w:rPr>
      </w:pPr>
      <w:r w:rsidRPr="00704BB5">
        <w:rPr>
          <w:sz w:val="20"/>
          <w:szCs w:val="20"/>
        </w:rPr>
        <w:t>Art. 6º Para os efeitos deste Decreto, considera-se local e regional o disposto no art. 43 da Lei Complementar 2.423/2.020.</w:t>
      </w:r>
    </w:p>
    <w:p w:rsidR="00914403" w:rsidRPr="00704BB5" w:rsidRDefault="00914403" w:rsidP="00914403">
      <w:pPr>
        <w:spacing w:line="259" w:lineRule="auto"/>
        <w:jc w:val="both"/>
        <w:rPr>
          <w:sz w:val="20"/>
          <w:szCs w:val="20"/>
        </w:rPr>
      </w:pPr>
      <w:r w:rsidRPr="00704BB5">
        <w:rPr>
          <w:sz w:val="20"/>
          <w:szCs w:val="20"/>
        </w:rPr>
        <w:t>Art. 7º Para o cumprimento do disposto no art. 34 da Lei Complementar 2.423/2.020, a administração pública:</w:t>
      </w:r>
    </w:p>
    <w:p w:rsidR="00914403" w:rsidRPr="00704BB5" w:rsidRDefault="00914403" w:rsidP="00914403">
      <w:pPr>
        <w:spacing w:after="5" w:line="250" w:lineRule="auto"/>
        <w:ind w:left="73" w:right="29"/>
        <w:jc w:val="both"/>
        <w:rPr>
          <w:sz w:val="20"/>
          <w:szCs w:val="20"/>
        </w:rPr>
      </w:pPr>
      <w:r w:rsidRPr="00704BB5">
        <w:rPr>
          <w:sz w:val="20"/>
          <w:szCs w:val="20"/>
        </w:rPr>
        <w:t>I- Deverá realizar processos licitatórios exclusivos:</w:t>
      </w:r>
    </w:p>
    <w:p w:rsidR="00914403" w:rsidRPr="00704BB5" w:rsidRDefault="00914403" w:rsidP="00914403">
      <w:pPr>
        <w:ind w:left="-5" w:right="29"/>
        <w:jc w:val="both"/>
        <w:rPr>
          <w:sz w:val="20"/>
          <w:szCs w:val="20"/>
        </w:rPr>
      </w:pPr>
      <w:r w:rsidRPr="00704BB5">
        <w:rPr>
          <w:sz w:val="20"/>
          <w:szCs w:val="20"/>
        </w:rPr>
        <w:t>a) para licitantes favorecidos, conforme art. 40 e §1º da Lei Complementar 2.423/2.020;</w:t>
      </w:r>
    </w:p>
    <w:p w:rsidR="00914403" w:rsidRPr="00704BB5" w:rsidRDefault="00914403" w:rsidP="00914403">
      <w:pPr>
        <w:ind w:left="-5" w:right="29"/>
        <w:jc w:val="both"/>
        <w:rPr>
          <w:color w:val="FF0000"/>
          <w:sz w:val="20"/>
          <w:szCs w:val="20"/>
        </w:rPr>
      </w:pPr>
      <w:r w:rsidRPr="00704BB5">
        <w:rPr>
          <w:color w:val="FF0000"/>
          <w:sz w:val="20"/>
          <w:szCs w:val="20"/>
        </w:rPr>
        <w:t>B) PARA LICITANTES FAVORECIDOS COM PRIORIDADE DE CONTRATAÇÃO LOCAL OU REGIONAL;</w:t>
      </w:r>
    </w:p>
    <w:p w:rsidR="00914403" w:rsidRPr="00704BB5" w:rsidRDefault="00914403" w:rsidP="00914403">
      <w:pPr>
        <w:ind w:left="-5" w:right="29"/>
        <w:jc w:val="both"/>
        <w:rPr>
          <w:sz w:val="20"/>
          <w:szCs w:val="20"/>
        </w:rPr>
      </w:pPr>
      <w:r w:rsidRPr="00704BB5">
        <w:rPr>
          <w:sz w:val="20"/>
          <w:szCs w:val="20"/>
        </w:rPr>
        <w:t>c) para licitantes favorecidos local ou regional.</w:t>
      </w:r>
    </w:p>
    <w:p w:rsidR="00914403" w:rsidRPr="00704BB5" w:rsidRDefault="00914403" w:rsidP="00914403">
      <w:pPr>
        <w:spacing w:after="5" w:line="250" w:lineRule="auto"/>
        <w:ind w:right="29"/>
        <w:jc w:val="both"/>
        <w:rPr>
          <w:sz w:val="20"/>
          <w:szCs w:val="20"/>
        </w:rPr>
      </w:pPr>
    </w:p>
    <w:p w:rsidR="00914403" w:rsidRPr="00704BB5" w:rsidRDefault="00914403" w:rsidP="00914403">
      <w:pPr>
        <w:spacing w:after="5" w:line="250" w:lineRule="auto"/>
        <w:ind w:left="10" w:right="29"/>
        <w:jc w:val="both"/>
        <w:rPr>
          <w:color w:val="FF0000"/>
          <w:sz w:val="20"/>
          <w:szCs w:val="20"/>
        </w:rPr>
      </w:pPr>
      <w:r w:rsidRPr="00704BB5">
        <w:rPr>
          <w:b/>
          <w:color w:val="FF0000"/>
          <w:sz w:val="20"/>
          <w:szCs w:val="20"/>
        </w:rPr>
        <w:t>PROCESSO LICITATÓRIO EXCLUSIVO</w:t>
      </w:r>
      <w:r w:rsidRPr="00704BB5">
        <w:rPr>
          <w:color w:val="FF0000"/>
          <w:sz w:val="20"/>
          <w:szCs w:val="20"/>
        </w:rPr>
        <w:t>: PROCESSO LICITATÓRIO DESTINADO EXCLUSIVAMENTE À PARTICIPAÇÃO DE MICROEMPRESAS E EMPRESAS DE PEQUENO PORTE NOS ITENS DE CONTRATAÇÃO CUJO VALOR SEJA DE ATÉ R$ 80.000,00 (OITENTA MIL REAIS);</w:t>
      </w:r>
    </w:p>
    <w:p w:rsidR="00914403" w:rsidRPr="00704BB5" w:rsidRDefault="00914403" w:rsidP="00914403">
      <w:pPr>
        <w:spacing w:after="5" w:line="250" w:lineRule="auto"/>
        <w:ind w:left="10" w:right="29"/>
        <w:jc w:val="both"/>
        <w:rPr>
          <w:color w:val="FF0000"/>
          <w:sz w:val="20"/>
          <w:szCs w:val="20"/>
        </w:rPr>
      </w:pPr>
    </w:p>
    <w:p w:rsidR="00914403" w:rsidRPr="00704BB5" w:rsidRDefault="00914403" w:rsidP="00914403">
      <w:pPr>
        <w:jc w:val="both"/>
        <w:rPr>
          <w:b/>
          <w:sz w:val="20"/>
          <w:szCs w:val="20"/>
        </w:rPr>
      </w:pPr>
      <w:r w:rsidRPr="00704BB5">
        <w:rPr>
          <w:b/>
          <w:sz w:val="20"/>
          <w:szCs w:val="20"/>
        </w:rPr>
        <w:t>PARA PARTICIPAÇÃO EXCLUSIVA DE MICRO EMPRESAS - ME, EMPRESAS DE PEQUENO PORTE – EPP E MICROEMPREENDEDOR INDIVIDUAL – MEI.</w:t>
      </w:r>
    </w:p>
    <w:p w:rsidR="00914403" w:rsidRPr="00704BB5" w:rsidRDefault="00914403" w:rsidP="00914403">
      <w:pPr>
        <w:jc w:val="center"/>
        <w:rPr>
          <w:b/>
          <w:color w:val="FF0000"/>
          <w:sz w:val="20"/>
          <w:szCs w:val="20"/>
          <w:u w:val="single"/>
        </w:rPr>
      </w:pPr>
      <w:r w:rsidRPr="00704BB5">
        <w:rPr>
          <w:b/>
          <w:color w:val="FF0000"/>
          <w:sz w:val="20"/>
          <w:szCs w:val="20"/>
          <w:u w:val="single"/>
        </w:rPr>
        <w:t>SEDIADAS “REGIONALMENTE”</w:t>
      </w:r>
    </w:p>
    <w:p w:rsidR="00914403" w:rsidRPr="00704BB5" w:rsidRDefault="00914403" w:rsidP="00914403">
      <w:pPr>
        <w:jc w:val="center"/>
        <w:rPr>
          <w:b/>
          <w:sz w:val="20"/>
          <w:szCs w:val="20"/>
        </w:rPr>
      </w:pPr>
    </w:p>
    <w:p w:rsidR="00914403" w:rsidRPr="00704BB5" w:rsidRDefault="00914403" w:rsidP="00914403">
      <w:pPr>
        <w:jc w:val="center"/>
        <w:rPr>
          <w:b/>
          <w:sz w:val="20"/>
          <w:szCs w:val="20"/>
        </w:rPr>
      </w:pPr>
      <w:r w:rsidRPr="00704BB5">
        <w:rPr>
          <w:b/>
          <w:sz w:val="20"/>
          <w:szCs w:val="20"/>
        </w:rPr>
        <w:t xml:space="preserve"> CONFORME LEI COMPLEMENTAR MUNICIPAL 2423/2020 DE 14 DE SETEMBRO DE 2020.</w:t>
      </w:r>
    </w:p>
    <w:p w:rsidR="00914403" w:rsidRPr="00704BB5" w:rsidRDefault="00914403" w:rsidP="00914403">
      <w:pPr>
        <w:jc w:val="center"/>
        <w:rPr>
          <w:b/>
          <w:sz w:val="20"/>
          <w:szCs w:val="20"/>
        </w:rPr>
      </w:pPr>
      <w:r w:rsidRPr="00704BB5">
        <w:rPr>
          <w:b/>
          <w:sz w:val="20"/>
          <w:szCs w:val="20"/>
        </w:rPr>
        <w:t>DA REGIONALIDADE</w:t>
      </w:r>
    </w:p>
    <w:p w:rsidR="00914403" w:rsidRPr="00704BB5" w:rsidRDefault="00914403" w:rsidP="00914403">
      <w:pPr>
        <w:jc w:val="both"/>
        <w:rPr>
          <w:sz w:val="20"/>
          <w:szCs w:val="20"/>
        </w:rPr>
      </w:pPr>
      <w:r w:rsidRPr="00704BB5">
        <w:rPr>
          <w:sz w:val="20"/>
          <w:szCs w:val="20"/>
        </w:rPr>
        <w:t>Art. 43. Para efeitos desta Lei, considera-se:</w:t>
      </w:r>
    </w:p>
    <w:p w:rsidR="00914403" w:rsidRPr="00704BB5" w:rsidRDefault="00914403" w:rsidP="00914403">
      <w:pPr>
        <w:jc w:val="both"/>
        <w:rPr>
          <w:sz w:val="20"/>
          <w:szCs w:val="20"/>
        </w:rPr>
      </w:pPr>
      <w:r w:rsidRPr="00704BB5">
        <w:rPr>
          <w:sz w:val="20"/>
          <w:szCs w:val="20"/>
        </w:rPr>
        <w:t>I - Local ou municipal: o limite geográfico do município;</w:t>
      </w:r>
    </w:p>
    <w:p w:rsidR="00914403" w:rsidRPr="00704BB5" w:rsidRDefault="00914403" w:rsidP="00914403">
      <w:pPr>
        <w:jc w:val="both"/>
        <w:rPr>
          <w:b/>
          <w:color w:val="FF0000"/>
          <w:sz w:val="20"/>
          <w:szCs w:val="20"/>
        </w:rPr>
      </w:pPr>
      <w:r w:rsidRPr="00704BB5">
        <w:rPr>
          <w:b/>
          <w:color w:val="FF0000"/>
          <w:sz w:val="20"/>
          <w:szCs w:val="20"/>
        </w:rPr>
        <w:t>II - REGIONAL: O LIMITE GEOGRÁFICO CONSTITUÍDO PELOS MUNICÍPIOS CONSTITUINTES DA COMUNIDADE DOS MUNICÍPIOS DA REGIÃO DE CAMPO MOURÃO - COMCAM.</w:t>
      </w:r>
    </w:p>
    <w:p w:rsidR="00914403" w:rsidRPr="00704BB5" w:rsidRDefault="00914403" w:rsidP="00914403">
      <w:pPr>
        <w:jc w:val="both"/>
        <w:rPr>
          <w:b/>
          <w:color w:val="FF0000"/>
          <w:sz w:val="20"/>
          <w:szCs w:val="20"/>
        </w:rPr>
      </w:pPr>
    </w:p>
    <w:p w:rsidR="00914403" w:rsidRPr="00704BB5" w:rsidRDefault="00914403" w:rsidP="00914403">
      <w:pPr>
        <w:jc w:val="both"/>
        <w:rPr>
          <w:sz w:val="20"/>
          <w:szCs w:val="20"/>
        </w:rPr>
      </w:pPr>
      <w:r w:rsidRPr="00704BB5">
        <w:rPr>
          <w:b/>
          <w:bCs/>
          <w:sz w:val="20"/>
          <w:szCs w:val="20"/>
        </w:rPr>
        <w:t>Municípios Integrantes</w:t>
      </w:r>
      <w:r w:rsidRPr="00704BB5">
        <w:rPr>
          <w:sz w:val="20"/>
          <w:szCs w:val="20"/>
        </w:rPr>
        <w:t>: Altamira do Paraná, Araruna, Barbosa Ferraz, Boa Esperança, Campina da Lagoa, Campo Mourão, Corumbatai do Sul, Engenheiro Beltrão, Farol, Fenix, Goioere, Iretama, Janiopolis, Juranda, Luiziania, Mambore, Moreira Sales, Nova Cantu, Peabiru, Quarto Centenário, Quinta do Sol, Rancho Alegre do Oeste, Roncador, Terra Boa, Ubirata</w:t>
      </w:r>
    </w:p>
    <w:p w:rsidR="00914403" w:rsidRPr="00704BB5" w:rsidRDefault="00914403" w:rsidP="00914403">
      <w:pPr>
        <w:shd w:val="clear" w:color="auto" w:fill="FFFFFF"/>
        <w:autoSpaceDE w:val="0"/>
        <w:autoSpaceDN w:val="0"/>
        <w:adjustRightInd w:val="0"/>
        <w:jc w:val="both"/>
        <w:rPr>
          <w:sz w:val="20"/>
          <w:szCs w:val="20"/>
        </w:rPr>
      </w:pPr>
    </w:p>
    <w:p w:rsidR="00914403" w:rsidRPr="00704BB5" w:rsidRDefault="00914403" w:rsidP="00914403">
      <w:pPr>
        <w:spacing w:after="57"/>
        <w:jc w:val="both"/>
        <w:rPr>
          <w:sz w:val="20"/>
          <w:szCs w:val="20"/>
        </w:rPr>
      </w:pPr>
      <w:r w:rsidRPr="00704BB5">
        <w:rPr>
          <w:b/>
          <w:bCs/>
          <w:sz w:val="20"/>
          <w:szCs w:val="20"/>
        </w:rPr>
        <w:t>8 CLASSIFICAÇÃO DOS BENS E OBJETO COMUNS</w:t>
      </w:r>
    </w:p>
    <w:p w:rsidR="00914403" w:rsidRPr="00704BB5" w:rsidRDefault="00914403" w:rsidP="00914403">
      <w:pPr>
        <w:spacing w:after="57"/>
        <w:jc w:val="both"/>
        <w:rPr>
          <w:sz w:val="20"/>
          <w:szCs w:val="20"/>
        </w:rPr>
      </w:pPr>
      <w:r w:rsidRPr="00704BB5">
        <w:rPr>
          <w:sz w:val="20"/>
          <w:szCs w:val="20"/>
        </w:rPr>
        <w:t>O objeto dessa licitação é classificado como bem comum, pois possui especificação usual de mercado e padrão) de qualidade definidas em edital, conforme estabelece o inciso XIII do art. 6º da Lei Federal n. º 14.133, de 2021.</w:t>
      </w:r>
    </w:p>
    <w:p w:rsidR="00914403" w:rsidRPr="00704BB5" w:rsidRDefault="00914403" w:rsidP="00914403">
      <w:pPr>
        <w:spacing w:after="57"/>
        <w:jc w:val="both"/>
        <w:rPr>
          <w:sz w:val="20"/>
          <w:szCs w:val="20"/>
        </w:rPr>
      </w:pPr>
    </w:p>
    <w:p w:rsidR="00914403" w:rsidRPr="00704BB5" w:rsidRDefault="00914403" w:rsidP="00914403">
      <w:pPr>
        <w:spacing w:after="57"/>
        <w:jc w:val="both"/>
        <w:rPr>
          <w:sz w:val="20"/>
          <w:szCs w:val="20"/>
        </w:rPr>
      </w:pPr>
      <w:r w:rsidRPr="00704BB5">
        <w:rPr>
          <w:b/>
          <w:bCs/>
          <w:sz w:val="20"/>
          <w:szCs w:val="20"/>
        </w:rPr>
        <w:t>9. DO LOCAL E DO PRAZO DA ENTREGA, E DOS CRITÉRIOS DE ACEITAÇÃO DO OBJETO.</w:t>
      </w:r>
    </w:p>
    <w:p w:rsidR="00914403" w:rsidRPr="00704BB5" w:rsidRDefault="00914403" w:rsidP="00914403">
      <w:pPr>
        <w:spacing w:after="57"/>
        <w:jc w:val="both"/>
        <w:rPr>
          <w:b/>
          <w:sz w:val="20"/>
          <w:szCs w:val="20"/>
        </w:rPr>
      </w:pPr>
      <w:r w:rsidRPr="00704BB5">
        <w:rPr>
          <w:b/>
          <w:bCs/>
          <w:sz w:val="20"/>
          <w:szCs w:val="20"/>
        </w:rPr>
        <w:lastRenderedPageBreak/>
        <w:t xml:space="preserve">9.1. </w:t>
      </w:r>
      <w:r w:rsidRPr="00704BB5">
        <w:rPr>
          <w:sz w:val="20"/>
          <w:szCs w:val="20"/>
        </w:rPr>
        <w:t xml:space="preserve">O prazo de entrega dos bens é </w:t>
      </w:r>
      <w:r w:rsidRPr="00704BB5">
        <w:rPr>
          <w:sz w:val="20"/>
          <w:szCs w:val="20"/>
          <w:shd w:val="clear" w:color="auto" w:fill="FFFFFF"/>
        </w:rPr>
        <w:t>de 10</w:t>
      </w:r>
      <w:r w:rsidRPr="00704BB5">
        <w:rPr>
          <w:sz w:val="20"/>
          <w:szCs w:val="20"/>
        </w:rPr>
        <w:t xml:space="preserve"> dias, contados da ordem de compras no endereço </w:t>
      </w:r>
      <w:r w:rsidRPr="00704BB5">
        <w:rPr>
          <w:b/>
          <w:sz w:val="20"/>
          <w:szCs w:val="20"/>
        </w:rPr>
        <w:t xml:space="preserve">AV PRESIDENTE KENNEDY, Nº 363, CENTRO. (ALMOXARIFADO CENTRAL) </w:t>
      </w:r>
    </w:p>
    <w:p w:rsidR="00914403" w:rsidRPr="00704BB5" w:rsidRDefault="00914403" w:rsidP="00914403">
      <w:pPr>
        <w:spacing w:after="57"/>
        <w:jc w:val="both"/>
        <w:rPr>
          <w:sz w:val="20"/>
          <w:szCs w:val="20"/>
        </w:rPr>
      </w:pPr>
      <w:r w:rsidRPr="00704BB5">
        <w:rPr>
          <w:b/>
          <w:bCs/>
          <w:sz w:val="20"/>
          <w:szCs w:val="20"/>
        </w:rPr>
        <w:t>9.2</w:t>
      </w:r>
      <w:r w:rsidRPr="00704BB5">
        <w:rPr>
          <w:sz w:val="20"/>
          <w:szCs w:val="20"/>
        </w:rPr>
        <w:t xml:space="preserve"> Os objeto serão recebidos provisoriamente no prazo de 5 (cinco) dias, pelo (a) responsável pelo acompanhamento e fiscalização do contrato, para efeito de posterior verificação de sua conformidade com as especificações constantes neste Termo de Referência e na proposta.</w:t>
      </w:r>
    </w:p>
    <w:p w:rsidR="00914403" w:rsidRPr="00704BB5" w:rsidRDefault="00914403" w:rsidP="00914403">
      <w:pPr>
        <w:spacing w:after="57"/>
        <w:jc w:val="both"/>
        <w:rPr>
          <w:sz w:val="20"/>
          <w:szCs w:val="20"/>
        </w:rPr>
      </w:pPr>
      <w:r w:rsidRPr="00704BB5">
        <w:rPr>
          <w:b/>
          <w:bCs/>
          <w:sz w:val="20"/>
          <w:szCs w:val="20"/>
        </w:rPr>
        <w:t xml:space="preserve">9.3 </w:t>
      </w:r>
      <w:r w:rsidRPr="00704BB5">
        <w:rPr>
          <w:sz w:val="20"/>
          <w:szCs w:val="20"/>
        </w:rPr>
        <w:t>Os objeto poderão ser rejeitados, no todo ou em parte, quando em desacordo com as especificações constantes neste Termo de Referência e na proposta, devendo ser substituídos no prazo de 10 (dez) dias, a contar da notificação do contratado, às suas custas, sem prejuízo da aplicação das penalidades.</w:t>
      </w:r>
    </w:p>
    <w:p w:rsidR="00914403" w:rsidRPr="00704BB5" w:rsidRDefault="00914403" w:rsidP="00914403">
      <w:pPr>
        <w:spacing w:after="57"/>
        <w:jc w:val="both"/>
        <w:rPr>
          <w:sz w:val="20"/>
          <w:szCs w:val="20"/>
        </w:rPr>
      </w:pPr>
      <w:r w:rsidRPr="00704BB5">
        <w:rPr>
          <w:b/>
          <w:bCs/>
          <w:sz w:val="20"/>
          <w:szCs w:val="20"/>
        </w:rPr>
        <w:t xml:space="preserve">9.4 </w:t>
      </w:r>
      <w:r w:rsidRPr="00704BB5">
        <w:rPr>
          <w:sz w:val="20"/>
          <w:szCs w:val="20"/>
        </w:rPr>
        <w:t>Os objeto serão recebidos definitivamente no prazo de 10 (dez) dias, contados do recebimento provisório, após a verificação da qualidade e quantidade do material e consequente aceitação mediante termo circunstanciado.</w:t>
      </w:r>
    </w:p>
    <w:p w:rsidR="00914403" w:rsidRPr="00704BB5" w:rsidRDefault="00914403" w:rsidP="00914403">
      <w:pPr>
        <w:spacing w:after="57"/>
        <w:jc w:val="both"/>
        <w:rPr>
          <w:sz w:val="20"/>
          <w:szCs w:val="20"/>
        </w:rPr>
      </w:pPr>
      <w:r w:rsidRPr="00704BB5">
        <w:rPr>
          <w:b/>
          <w:bCs/>
          <w:sz w:val="20"/>
          <w:szCs w:val="20"/>
          <w:lang w:eastAsia="en-US"/>
        </w:rPr>
        <w:t>9.4.1</w:t>
      </w:r>
      <w:r w:rsidRPr="00704BB5">
        <w:rPr>
          <w:sz w:val="20"/>
          <w:szCs w:val="20"/>
          <w:lang w:eastAsia="en-US"/>
        </w:rPr>
        <w:t xml:space="preserve"> Na hipótese de a verificação a que se refere o subitem anterior não ser procedida dentro do prazo fixado, reputar-se-á como realizada, consumando-se o recebimento definitivo no dia do esgotamento do prazo.</w:t>
      </w:r>
    </w:p>
    <w:p w:rsidR="00914403" w:rsidRPr="00704BB5" w:rsidRDefault="00914403" w:rsidP="00914403">
      <w:pPr>
        <w:spacing w:after="57"/>
        <w:jc w:val="both"/>
        <w:rPr>
          <w:sz w:val="20"/>
          <w:szCs w:val="20"/>
        </w:rPr>
      </w:pPr>
      <w:r w:rsidRPr="00704BB5">
        <w:rPr>
          <w:b/>
          <w:bCs/>
          <w:sz w:val="20"/>
          <w:szCs w:val="20"/>
          <w:lang w:eastAsia="en-US"/>
        </w:rPr>
        <w:t xml:space="preserve">9.5 </w:t>
      </w:r>
      <w:r w:rsidRPr="00704BB5">
        <w:rPr>
          <w:sz w:val="20"/>
          <w:szCs w:val="20"/>
          <w:lang w:eastAsia="en-US"/>
        </w:rPr>
        <w:t>O recebimento provisório ou definitivo do objeto não exclui a responsabilidade do contratado pelos prejuízos resultantes da incorreta execução do contrato.</w:t>
      </w:r>
    </w:p>
    <w:p w:rsidR="00914403" w:rsidRPr="00704BB5" w:rsidRDefault="00914403" w:rsidP="00914403">
      <w:pPr>
        <w:spacing w:after="57"/>
        <w:jc w:val="both"/>
        <w:rPr>
          <w:sz w:val="20"/>
          <w:szCs w:val="20"/>
        </w:rPr>
      </w:pPr>
      <w:r w:rsidRPr="00704BB5">
        <w:rPr>
          <w:b/>
          <w:bCs/>
          <w:sz w:val="20"/>
          <w:szCs w:val="20"/>
        </w:rPr>
        <w:t xml:space="preserve">9.6 </w:t>
      </w:r>
      <w:r w:rsidRPr="00704BB5">
        <w:rPr>
          <w:sz w:val="20"/>
          <w:szCs w:val="20"/>
        </w:rPr>
        <w:t xml:space="preserve">o Contratado deverá ter disponibilidade e capacidade de entregar o objeto nos endereços relacionados no </w:t>
      </w:r>
      <w:r w:rsidRPr="00704BB5">
        <w:rPr>
          <w:b/>
          <w:sz w:val="20"/>
          <w:szCs w:val="20"/>
        </w:rPr>
        <w:t>9.1</w:t>
      </w:r>
      <w:r w:rsidRPr="00704BB5">
        <w:rPr>
          <w:sz w:val="20"/>
          <w:szCs w:val="20"/>
        </w:rPr>
        <w:t>, conforme as condições e as necessidades do licitante.</w:t>
      </w:r>
      <w:bookmarkStart w:id="0" w:name="_Hlk116549488"/>
    </w:p>
    <w:p w:rsidR="00914403" w:rsidRPr="00704BB5" w:rsidRDefault="00914403" w:rsidP="00914403">
      <w:pPr>
        <w:spacing w:after="57"/>
        <w:jc w:val="both"/>
        <w:rPr>
          <w:sz w:val="20"/>
          <w:szCs w:val="20"/>
        </w:rPr>
      </w:pPr>
      <w:r w:rsidRPr="00704BB5">
        <w:rPr>
          <w:b/>
          <w:bCs/>
          <w:sz w:val="20"/>
          <w:szCs w:val="20"/>
        </w:rPr>
        <w:t>10 OBRIGAÇÕES DO CONTRATADO E DO CONTRATANTE</w:t>
      </w:r>
    </w:p>
    <w:p w:rsidR="00914403" w:rsidRPr="00704BB5" w:rsidRDefault="00914403" w:rsidP="00914403">
      <w:pPr>
        <w:spacing w:after="57"/>
        <w:jc w:val="both"/>
        <w:rPr>
          <w:sz w:val="20"/>
          <w:szCs w:val="20"/>
        </w:rPr>
      </w:pPr>
      <w:r w:rsidRPr="00704BB5">
        <w:rPr>
          <w:b/>
          <w:bCs/>
          <w:sz w:val="20"/>
          <w:szCs w:val="20"/>
        </w:rPr>
        <w:t>10.1</w:t>
      </w:r>
      <w:r w:rsidRPr="00704BB5">
        <w:rPr>
          <w:sz w:val="20"/>
          <w:szCs w:val="20"/>
        </w:rPr>
        <w:t xml:space="preserve"> São obrigações do Contratado:</w:t>
      </w:r>
    </w:p>
    <w:p w:rsidR="00914403" w:rsidRPr="00704BB5" w:rsidRDefault="00914403" w:rsidP="00914403">
      <w:pPr>
        <w:spacing w:after="57"/>
        <w:jc w:val="both"/>
        <w:rPr>
          <w:sz w:val="20"/>
          <w:szCs w:val="20"/>
        </w:rPr>
      </w:pPr>
      <w:r w:rsidRPr="00704BB5">
        <w:rPr>
          <w:b/>
          <w:bCs/>
          <w:sz w:val="20"/>
          <w:szCs w:val="20"/>
        </w:rPr>
        <w:t>10.1.1</w:t>
      </w:r>
      <w:r w:rsidRPr="00704BB5">
        <w:rPr>
          <w:sz w:val="20"/>
          <w:szCs w:val="20"/>
        </w:rPr>
        <w:t xml:space="preserve"> realizar entrega do objeto em perfeitas condições, conforme especificações, prazo e local constantes neste termo de referência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914403" w:rsidRPr="00704BB5" w:rsidRDefault="00914403" w:rsidP="00914403">
      <w:pPr>
        <w:spacing w:after="57"/>
        <w:jc w:val="both"/>
        <w:rPr>
          <w:sz w:val="20"/>
          <w:szCs w:val="20"/>
        </w:rPr>
      </w:pPr>
      <w:r w:rsidRPr="00704BB5">
        <w:rPr>
          <w:b/>
          <w:bCs/>
          <w:sz w:val="20"/>
          <w:szCs w:val="20"/>
        </w:rPr>
        <w:t xml:space="preserve">10.1.2 </w:t>
      </w:r>
      <w:r w:rsidRPr="00704BB5">
        <w:rPr>
          <w:sz w:val="20"/>
          <w:szCs w:val="20"/>
        </w:rPr>
        <w:t>responsabilizar-se pelos vícios e danos decorrentes do objeto, de acordo com os artigos 12, 13 e 17 a 27, do Código de Defesa do Consumidor (Lei n. º 8.078, de 1990);</w:t>
      </w:r>
    </w:p>
    <w:p w:rsidR="00914403" w:rsidRPr="00704BB5" w:rsidRDefault="00914403" w:rsidP="00914403">
      <w:pPr>
        <w:spacing w:after="57"/>
        <w:jc w:val="both"/>
        <w:rPr>
          <w:sz w:val="20"/>
          <w:szCs w:val="20"/>
        </w:rPr>
      </w:pPr>
      <w:r w:rsidRPr="00704BB5">
        <w:rPr>
          <w:b/>
          <w:bCs/>
          <w:sz w:val="20"/>
          <w:szCs w:val="20"/>
        </w:rPr>
        <w:t>10.1.3</w:t>
      </w:r>
      <w:r w:rsidRPr="00704BB5">
        <w:rPr>
          <w:sz w:val="20"/>
          <w:szCs w:val="20"/>
        </w:rPr>
        <w:t xml:space="preserve"> substituir, reparar ou corrigir, às suas expensas, no prazo fixado no termo de referência, o objeto com avarias ou defeitos;</w:t>
      </w:r>
    </w:p>
    <w:p w:rsidR="00914403" w:rsidRPr="00704BB5" w:rsidRDefault="00914403" w:rsidP="00914403">
      <w:pPr>
        <w:spacing w:after="57"/>
        <w:jc w:val="both"/>
        <w:rPr>
          <w:sz w:val="20"/>
          <w:szCs w:val="20"/>
        </w:rPr>
      </w:pPr>
      <w:r w:rsidRPr="00704BB5">
        <w:rPr>
          <w:b/>
          <w:bCs/>
          <w:sz w:val="20"/>
          <w:szCs w:val="20"/>
        </w:rPr>
        <w:t>10.1.4</w:t>
      </w:r>
      <w:r w:rsidRPr="00704BB5">
        <w:rPr>
          <w:sz w:val="20"/>
          <w:szCs w:val="20"/>
        </w:rPr>
        <w:t xml:space="preserve"> comunicar ao Contratante, no prazo máximo de 24 (vinte e quatro) horas que antecede a data da entrega, os motivos que impossibilitem o cumprimento do prazo previsto, com a devida comprovação;</w:t>
      </w:r>
    </w:p>
    <w:p w:rsidR="00914403" w:rsidRPr="00704BB5" w:rsidRDefault="00914403" w:rsidP="00914403">
      <w:pPr>
        <w:spacing w:after="57"/>
        <w:jc w:val="both"/>
        <w:rPr>
          <w:sz w:val="20"/>
          <w:szCs w:val="20"/>
        </w:rPr>
      </w:pPr>
      <w:r w:rsidRPr="00704BB5">
        <w:rPr>
          <w:b/>
          <w:bCs/>
          <w:sz w:val="20"/>
          <w:szCs w:val="20"/>
        </w:rPr>
        <w:t>10.1.5</w:t>
      </w:r>
      <w:r w:rsidRPr="00704BB5">
        <w:rPr>
          <w:sz w:val="20"/>
          <w:szCs w:val="20"/>
        </w:rPr>
        <w:t xml:space="preserve"> manter durante toda a vigência do contrato, em compatibilidade com as obrigações assumidas, todas as condições de habilitação e qualificação exigidas na licitação;</w:t>
      </w:r>
    </w:p>
    <w:p w:rsidR="00914403" w:rsidRPr="00704BB5" w:rsidRDefault="00914403" w:rsidP="00914403">
      <w:pPr>
        <w:spacing w:after="57"/>
        <w:jc w:val="both"/>
        <w:rPr>
          <w:sz w:val="20"/>
          <w:szCs w:val="20"/>
        </w:rPr>
      </w:pPr>
      <w:r w:rsidRPr="00704BB5">
        <w:rPr>
          <w:b/>
          <w:bCs/>
          <w:sz w:val="20"/>
          <w:szCs w:val="20"/>
        </w:rPr>
        <w:t>10.1.6</w:t>
      </w:r>
      <w:r w:rsidRPr="00704BB5">
        <w:rPr>
          <w:sz w:val="20"/>
          <w:szCs w:val="20"/>
        </w:rPr>
        <w:t xml:space="preserve"> manter atualizado os seus dados no Portal Nacional de Contratações Públicas (PNCP), conforme legislação vigente;</w:t>
      </w:r>
    </w:p>
    <w:p w:rsidR="00914403" w:rsidRPr="00704BB5" w:rsidRDefault="00914403" w:rsidP="00914403">
      <w:pPr>
        <w:spacing w:after="57"/>
        <w:jc w:val="both"/>
        <w:rPr>
          <w:sz w:val="20"/>
          <w:szCs w:val="20"/>
        </w:rPr>
      </w:pPr>
      <w:r w:rsidRPr="00704BB5">
        <w:rPr>
          <w:b/>
          <w:bCs/>
          <w:sz w:val="20"/>
          <w:szCs w:val="20"/>
        </w:rPr>
        <w:t>10.1.7</w:t>
      </w:r>
      <w:r w:rsidRPr="00704BB5">
        <w:rPr>
          <w:sz w:val="20"/>
          <w:szCs w:val="20"/>
        </w:rPr>
        <w:t xml:space="preserve"> guardar sigilo sobre todas as informações obtidas em decorrência do cumprimento do contrato;</w:t>
      </w:r>
    </w:p>
    <w:p w:rsidR="00914403" w:rsidRPr="00704BB5" w:rsidRDefault="00914403" w:rsidP="00914403">
      <w:pPr>
        <w:spacing w:after="57"/>
        <w:jc w:val="both"/>
        <w:rPr>
          <w:sz w:val="20"/>
          <w:szCs w:val="20"/>
        </w:rPr>
      </w:pPr>
      <w:r w:rsidRPr="00704BB5">
        <w:rPr>
          <w:b/>
          <w:bCs/>
          <w:sz w:val="20"/>
          <w:szCs w:val="20"/>
        </w:rPr>
        <w:t>10.1.8</w:t>
      </w:r>
      <w:r w:rsidRPr="00704BB5">
        <w:rPr>
          <w:sz w:val="20"/>
          <w:szCs w:val="2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914403" w:rsidRPr="00704BB5" w:rsidRDefault="00914403" w:rsidP="00914403">
      <w:pPr>
        <w:spacing w:after="57"/>
        <w:jc w:val="both"/>
        <w:rPr>
          <w:sz w:val="20"/>
          <w:szCs w:val="20"/>
        </w:rPr>
      </w:pPr>
      <w:r w:rsidRPr="00704BB5">
        <w:rPr>
          <w:b/>
          <w:bCs/>
          <w:sz w:val="20"/>
          <w:szCs w:val="20"/>
        </w:rPr>
        <w:t xml:space="preserve">10.1.9.1 </w:t>
      </w:r>
      <w:r w:rsidRPr="00704BB5">
        <w:rPr>
          <w:sz w:val="20"/>
          <w:szCs w:val="20"/>
        </w:rPr>
        <w:t>alteração qualitativa do projeto ou de suas especificações pela Administração;</w:t>
      </w:r>
    </w:p>
    <w:p w:rsidR="00914403" w:rsidRPr="00704BB5" w:rsidRDefault="00914403" w:rsidP="00914403">
      <w:pPr>
        <w:spacing w:after="57"/>
        <w:jc w:val="both"/>
        <w:rPr>
          <w:sz w:val="20"/>
          <w:szCs w:val="20"/>
        </w:rPr>
      </w:pPr>
      <w:r w:rsidRPr="00704BB5">
        <w:rPr>
          <w:b/>
          <w:bCs/>
          <w:sz w:val="20"/>
          <w:szCs w:val="20"/>
        </w:rPr>
        <w:t xml:space="preserve">10.1.9.2 </w:t>
      </w:r>
      <w:r w:rsidRPr="00704BB5">
        <w:rPr>
          <w:sz w:val="20"/>
          <w:szCs w:val="20"/>
        </w:rPr>
        <w:t>retardamentos na expedição da ordem de execução do serviço ou autorização de fornecimento, interrupção da execução do contrato ou diminuição do ritmo do trabalho, por ordem e no interesse da Administração;</w:t>
      </w:r>
    </w:p>
    <w:p w:rsidR="00914403" w:rsidRPr="00704BB5" w:rsidRDefault="00914403" w:rsidP="00914403">
      <w:pPr>
        <w:spacing w:after="57"/>
        <w:jc w:val="both"/>
        <w:rPr>
          <w:sz w:val="20"/>
          <w:szCs w:val="20"/>
        </w:rPr>
      </w:pPr>
      <w:r w:rsidRPr="00704BB5">
        <w:rPr>
          <w:b/>
          <w:bCs/>
          <w:sz w:val="20"/>
          <w:szCs w:val="20"/>
        </w:rPr>
        <w:t xml:space="preserve">10.1.9.3 </w:t>
      </w:r>
      <w:r w:rsidRPr="00704BB5">
        <w:rPr>
          <w:sz w:val="20"/>
          <w:szCs w:val="20"/>
        </w:rPr>
        <w:t>aumentos das quantidades inicialmente previstas no contrato, nos limites permitidos pela Lei Federal n. º 14.133, de 2021;</w:t>
      </w:r>
      <w:bookmarkEnd w:id="0"/>
    </w:p>
    <w:p w:rsidR="00914403" w:rsidRPr="00704BB5" w:rsidRDefault="00914403" w:rsidP="00914403">
      <w:pPr>
        <w:spacing w:after="57"/>
        <w:jc w:val="both"/>
        <w:rPr>
          <w:b/>
          <w:sz w:val="20"/>
          <w:szCs w:val="20"/>
        </w:rPr>
      </w:pPr>
      <w:r w:rsidRPr="00704BB5">
        <w:rPr>
          <w:b/>
          <w:bCs/>
          <w:sz w:val="20"/>
          <w:szCs w:val="20"/>
        </w:rPr>
        <w:t xml:space="preserve">10.2 </w:t>
      </w:r>
      <w:r w:rsidRPr="00704BB5">
        <w:rPr>
          <w:b/>
          <w:sz w:val="20"/>
          <w:szCs w:val="20"/>
        </w:rPr>
        <w:t>SÃO OBRIGAÇÕES DO CONTRATANTE:</w:t>
      </w:r>
    </w:p>
    <w:p w:rsidR="00914403" w:rsidRPr="00704BB5" w:rsidRDefault="00914403" w:rsidP="00914403">
      <w:pPr>
        <w:spacing w:after="57"/>
        <w:jc w:val="both"/>
        <w:rPr>
          <w:sz w:val="20"/>
          <w:szCs w:val="20"/>
        </w:rPr>
      </w:pPr>
      <w:r w:rsidRPr="00704BB5">
        <w:rPr>
          <w:b/>
          <w:bCs/>
          <w:sz w:val="20"/>
          <w:szCs w:val="20"/>
        </w:rPr>
        <w:t>10.2.1</w:t>
      </w:r>
      <w:r w:rsidRPr="00704BB5">
        <w:rPr>
          <w:sz w:val="20"/>
          <w:szCs w:val="20"/>
        </w:rPr>
        <w:t xml:space="preserve"> receber o objeto no prazo e condições estabelecidas neste termo de referência e seus anexos;</w:t>
      </w:r>
    </w:p>
    <w:p w:rsidR="00914403" w:rsidRPr="00704BB5" w:rsidRDefault="00914403" w:rsidP="00914403">
      <w:pPr>
        <w:spacing w:after="57"/>
        <w:jc w:val="both"/>
        <w:rPr>
          <w:sz w:val="20"/>
          <w:szCs w:val="20"/>
        </w:rPr>
      </w:pPr>
      <w:r w:rsidRPr="00704BB5">
        <w:rPr>
          <w:b/>
          <w:bCs/>
          <w:sz w:val="20"/>
          <w:szCs w:val="20"/>
        </w:rPr>
        <w:t xml:space="preserve">10.2.2 </w:t>
      </w:r>
      <w:r w:rsidRPr="00704BB5">
        <w:rPr>
          <w:sz w:val="20"/>
          <w:szCs w:val="20"/>
        </w:rPr>
        <w:t>exigir o cumprimento de todas as obrigações assumidas pelo Contratado, de acordo com as cláusulas contratuais e os termos de sua proposta;</w:t>
      </w:r>
    </w:p>
    <w:p w:rsidR="00914403" w:rsidRPr="00704BB5" w:rsidRDefault="00914403" w:rsidP="00914403">
      <w:pPr>
        <w:spacing w:after="57"/>
        <w:jc w:val="both"/>
        <w:rPr>
          <w:sz w:val="20"/>
          <w:szCs w:val="20"/>
        </w:rPr>
      </w:pPr>
      <w:r w:rsidRPr="00704BB5">
        <w:rPr>
          <w:b/>
          <w:bCs/>
          <w:sz w:val="20"/>
          <w:szCs w:val="20"/>
        </w:rPr>
        <w:t>10.2.3</w:t>
      </w:r>
      <w:r w:rsidRPr="00704BB5">
        <w:rPr>
          <w:sz w:val="20"/>
          <w:szCs w:val="20"/>
        </w:rPr>
        <w:t xml:space="preserve"> verificar minuciosamente, no prazo fixado, a conformidade do objeto recebido provisoriamente, com as especificações constantes do edital e da proposta, para fins de aceitação e recebimento definitivo;</w:t>
      </w:r>
    </w:p>
    <w:p w:rsidR="00914403" w:rsidRPr="00704BB5" w:rsidRDefault="00914403" w:rsidP="00914403">
      <w:pPr>
        <w:spacing w:after="57"/>
        <w:jc w:val="both"/>
        <w:rPr>
          <w:sz w:val="20"/>
          <w:szCs w:val="20"/>
        </w:rPr>
      </w:pPr>
      <w:r w:rsidRPr="00704BB5">
        <w:rPr>
          <w:b/>
          <w:bCs/>
          <w:sz w:val="20"/>
          <w:szCs w:val="20"/>
        </w:rPr>
        <w:t>10.2.4</w:t>
      </w:r>
      <w:r w:rsidRPr="00704BB5">
        <w:rPr>
          <w:sz w:val="20"/>
          <w:szCs w:val="20"/>
        </w:rPr>
        <w:t xml:space="preserve"> comunicar ao Contratado, por escrito, as imperfeições, falhas ou irregularidades verificadas, fixando prazo para a sua correção;</w:t>
      </w:r>
    </w:p>
    <w:p w:rsidR="00914403" w:rsidRPr="00704BB5" w:rsidRDefault="00914403" w:rsidP="00914403">
      <w:pPr>
        <w:spacing w:after="57"/>
        <w:jc w:val="both"/>
        <w:rPr>
          <w:sz w:val="20"/>
          <w:szCs w:val="20"/>
        </w:rPr>
      </w:pPr>
      <w:r w:rsidRPr="00704BB5">
        <w:rPr>
          <w:b/>
          <w:bCs/>
          <w:sz w:val="20"/>
          <w:szCs w:val="20"/>
        </w:rPr>
        <w:lastRenderedPageBreak/>
        <w:t xml:space="preserve">10.2.5 </w:t>
      </w:r>
      <w:r w:rsidRPr="00704BB5">
        <w:rPr>
          <w:sz w:val="20"/>
          <w:szCs w:val="20"/>
        </w:rPr>
        <w:t>acompanhar e fiscalizar o cumprimento das obrigações do Contratado, através de comissão ou de servidores especialmente designados;</w:t>
      </w:r>
    </w:p>
    <w:p w:rsidR="00914403" w:rsidRPr="00704BB5" w:rsidRDefault="00914403" w:rsidP="00914403">
      <w:pPr>
        <w:spacing w:after="57"/>
        <w:jc w:val="both"/>
        <w:rPr>
          <w:sz w:val="20"/>
          <w:szCs w:val="20"/>
        </w:rPr>
      </w:pPr>
      <w:r w:rsidRPr="00704BB5">
        <w:rPr>
          <w:b/>
          <w:bCs/>
          <w:sz w:val="20"/>
          <w:szCs w:val="20"/>
        </w:rPr>
        <w:t>10.2.6</w:t>
      </w:r>
      <w:r w:rsidRPr="00704BB5">
        <w:rPr>
          <w:sz w:val="20"/>
          <w:szCs w:val="20"/>
        </w:rPr>
        <w:t xml:space="preserve"> efetuar o pagamento ao Contratado no valor correspondente ao fornecimento do objeto, no prazo e forma estabelecidos neste edital e seus anexos;</w:t>
      </w:r>
    </w:p>
    <w:p w:rsidR="00914403" w:rsidRPr="00704BB5" w:rsidRDefault="00914403" w:rsidP="00914403">
      <w:pPr>
        <w:spacing w:after="57"/>
        <w:jc w:val="both"/>
        <w:rPr>
          <w:sz w:val="20"/>
          <w:szCs w:val="20"/>
        </w:rPr>
      </w:pPr>
      <w:r w:rsidRPr="00704BB5">
        <w:rPr>
          <w:b/>
          <w:bCs/>
          <w:sz w:val="20"/>
          <w:szCs w:val="20"/>
        </w:rPr>
        <w:t>10.2.7</w:t>
      </w:r>
      <w:r w:rsidRPr="00704BB5">
        <w:rPr>
          <w:sz w:val="20"/>
          <w:szCs w:val="20"/>
        </w:rPr>
        <w:t xml:space="preserve"> efetuar as eventuais retenções tributárias devidas sobre o valor da nota fiscal e fatura fornecida pelo Contratado, no que couber;</w:t>
      </w:r>
    </w:p>
    <w:p w:rsidR="00914403" w:rsidRPr="00704BB5" w:rsidRDefault="00914403" w:rsidP="00914403">
      <w:pPr>
        <w:spacing w:after="57"/>
        <w:jc w:val="both"/>
        <w:rPr>
          <w:sz w:val="20"/>
          <w:szCs w:val="20"/>
        </w:rPr>
      </w:pPr>
      <w:r w:rsidRPr="00704BB5">
        <w:rPr>
          <w:b/>
          <w:bCs/>
          <w:sz w:val="20"/>
          <w:szCs w:val="20"/>
        </w:rPr>
        <w:t xml:space="preserve">10.2.8 </w:t>
      </w:r>
      <w:r w:rsidRPr="00704BB5">
        <w:rPr>
          <w:sz w:val="20"/>
          <w:szCs w:val="20"/>
        </w:rPr>
        <w:t>emitir decisão sobre as solicitações e reclamações relacionadas à execução do contrato, ressalvados requerimentos manifestamente impertinentes, meramente protelatórios ou de nenhum interesse para a boa execução do contrato;</w:t>
      </w:r>
    </w:p>
    <w:p w:rsidR="00914403" w:rsidRPr="00704BB5" w:rsidRDefault="00914403" w:rsidP="00914403">
      <w:pPr>
        <w:spacing w:after="57"/>
        <w:jc w:val="both"/>
        <w:rPr>
          <w:sz w:val="20"/>
          <w:szCs w:val="20"/>
        </w:rPr>
      </w:pPr>
      <w:r w:rsidRPr="00704BB5">
        <w:rPr>
          <w:b/>
          <w:bCs/>
          <w:sz w:val="20"/>
          <w:szCs w:val="20"/>
        </w:rPr>
        <w:t>10.2.9</w:t>
      </w:r>
      <w:r w:rsidRPr="00704BB5">
        <w:rPr>
          <w:sz w:val="20"/>
          <w:szCs w:val="20"/>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914403" w:rsidRPr="00704BB5" w:rsidRDefault="00914403" w:rsidP="00914403">
      <w:pPr>
        <w:spacing w:after="57"/>
        <w:jc w:val="both"/>
        <w:rPr>
          <w:sz w:val="20"/>
          <w:szCs w:val="20"/>
        </w:rPr>
      </w:pPr>
      <w:r w:rsidRPr="00704BB5">
        <w:rPr>
          <w:b/>
          <w:bCs/>
          <w:sz w:val="20"/>
          <w:szCs w:val="20"/>
        </w:rPr>
        <w:t>10.2.10</w:t>
      </w:r>
      <w:r w:rsidRPr="00704BB5">
        <w:rPr>
          <w:sz w:val="20"/>
          <w:szCs w:val="2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914403" w:rsidRPr="00704BB5" w:rsidRDefault="00914403" w:rsidP="00914403">
      <w:pPr>
        <w:spacing w:after="57"/>
        <w:jc w:val="both"/>
        <w:rPr>
          <w:sz w:val="20"/>
          <w:szCs w:val="20"/>
        </w:rPr>
      </w:pPr>
      <w:r w:rsidRPr="00704BB5">
        <w:rPr>
          <w:b/>
          <w:bCs/>
          <w:sz w:val="20"/>
          <w:szCs w:val="20"/>
        </w:rPr>
        <w:t>10.2.11</w:t>
      </w:r>
      <w:r w:rsidRPr="00704BB5">
        <w:rPr>
          <w:sz w:val="20"/>
          <w:szCs w:val="20"/>
        </w:rPr>
        <w:t xml:space="preserve"> prestar as informações e os esclarecimentos que venham a ser solicitados pelo Contratado.</w:t>
      </w:r>
    </w:p>
    <w:p w:rsidR="00914403" w:rsidRPr="00704BB5" w:rsidRDefault="00914403" w:rsidP="00914403">
      <w:pPr>
        <w:spacing w:after="57"/>
        <w:jc w:val="both"/>
        <w:rPr>
          <w:sz w:val="20"/>
          <w:szCs w:val="20"/>
        </w:rPr>
      </w:pPr>
      <w:bookmarkStart w:id="1" w:name="_Hlk116549579"/>
      <w:r w:rsidRPr="00704BB5">
        <w:rPr>
          <w:b/>
          <w:bCs/>
          <w:sz w:val="20"/>
          <w:szCs w:val="20"/>
        </w:rPr>
        <w:t>11 FORMA DE PAGAMENTO</w:t>
      </w:r>
    </w:p>
    <w:p w:rsidR="00914403" w:rsidRPr="00704BB5" w:rsidRDefault="00914403" w:rsidP="00914403">
      <w:pPr>
        <w:spacing w:after="57"/>
        <w:jc w:val="both"/>
        <w:rPr>
          <w:sz w:val="20"/>
          <w:szCs w:val="20"/>
        </w:rPr>
      </w:pPr>
      <w:r w:rsidRPr="00704BB5">
        <w:rPr>
          <w:b/>
          <w:bCs/>
          <w:sz w:val="20"/>
          <w:szCs w:val="20"/>
        </w:rPr>
        <w:t>11.1</w:t>
      </w:r>
      <w:r w:rsidRPr="00704BB5">
        <w:rPr>
          <w:sz w:val="20"/>
          <w:szCs w:val="20"/>
        </w:rPr>
        <w:t xml:space="preserve"> O </w:t>
      </w:r>
      <w:r w:rsidRPr="00704BB5">
        <w:rPr>
          <w:rFonts w:eastAsia="Calibri"/>
          <w:sz w:val="20"/>
          <w:szCs w:val="20"/>
        </w:rPr>
        <w:t xml:space="preserve">pagamento de cada fatura deverá ser realizada em um prazo não </w:t>
      </w:r>
      <w:r w:rsidRPr="00704BB5">
        <w:rPr>
          <w:rFonts w:eastAsia="Calibri"/>
          <w:color w:val="000000"/>
          <w:sz w:val="20"/>
          <w:szCs w:val="20"/>
        </w:rPr>
        <w:t>superior a 20º (vigésimo) dias  do mês subsequente contados</w:t>
      </w:r>
      <w:r w:rsidRPr="00704BB5">
        <w:rPr>
          <w:rFonts w:eastAsia="Calibri"/>
          <w:sz w:val="20"/>
          <w:szCs w:val="20"/>
        </w:rPr>
        <w:t xml:space="preserve"> a partir do atesto da Nota Fiscal, após comprovado o adimplemento do Contratado em todas as suas obrigações, já deduzidas as glosas e notas de débitos</w:t>
      </w:r>
      <w:r w:rsidRPr="00704BB5">
        <w:rPr>
          <w:sz w:val="20"/>
          <w:szCs w:val="20"/>
        </w:rPr>
        <w:t xml:space="preserve"> e mediante verificação da regularidade com os Fiscos Federal, Estadual (inclusive do Estado do Paraná para licitantes sediados em outro Estado da Federação) com o FGTS, INSS e negativa de débitos trabalhistas (CNDT), observadas as disposições do Termo de Referência.</w:t>
      </w:r>
    </w:p>
    <w:p w:rsidR="00914403" w:rsidRPr="00704BB5" w:rsidRDefault="00914403" w:rsidP="00914403">
      <w:pPr>
        <w:autoSpaceDE w:val="0"/>
        <w:autoSpaceDN w:val="0"/>
        <w:adjustRightInd w:val="0"/>
        <w:jc w:val="both"/>
        <w:rPr>
          <w:sz w:val="20"/>
          <w:szCs w:val="20"/>
        </w:rPr>
      </w:pPr>
      <w:r w:rsidRPr="00704BB5">
        <w:rPr>
          <w:b/>
          <w:sz w:val="20"/>
          <w:szCs w:val="20"/>
        </w:rPr>
        <w:t>11.1.1</w:t>
      </w:r>
      <w:r w:rsidRPr="00704BB5">
        <w:rPr>
          <w:sz w:val="20"/>
          <w:szCs w:val="20"/>
        </w:rPr>
        <w:t xml:space="preserve"> O pagamento será realizado por meio de ordem bancária, para crédito em banco, agência e conta corrente indicados pelo contratado. Será considerada data do pagamento o dia em que constar como emitida a ordem bancária para pagamento. Quando do pagamento, será efetuada a retenção tributária prevista na legislação aplicável.</w:t>
      </w:r>
    </w:p>
    <w:p w:rsidR="00914403" w:rsidRPr="00704BB5" w:rsidRDefault="00914403" w:rsidP="00914403">
      <w:pPr>
        <w:spacing w:after="57"/>
        <w:jc w:val="both"/>
        <w:rPr>
          <w:sz w:val="20"/>
          <w:szCs w:val="20"/>
        </w:rPr>
      </w:pPr>
      <w:r w:rsidRPr="00704BB5">
        <w:rPr>
          <w:b/>
          <w:bCs/>
          <w:sz w:val="20"/>
          <w:szCs w:val="20"/>
        </w:rPr>
        <w:t>11.2</w:t>
      </w:r>
      <w:r w:rsidRPr="00704BB5">
        <w:rPr>
          <w:sz w:val="20"/>
          <w:szCs w:val="20"/>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914403" w:rsidRPr="00704BB5" w:rsidRDefault="00914403" w:rsidP="00914403">
      <w:pPr>
        <w:spacing w:after="57"/>
        <w:jc w:val="both"/>
        <w:rPr>
          <w:sz w:val="20"/>
          <w:szCs w:val="20"/>
        </w:rPr>
      </w:pPr>
      <w:r w:rsidRPr="00704BB5">
        <w:rPr>
          <w:b/>
          <w:bCs/>
          <w:sz w:val="20"/>
          <w:szCs w:val="20"/>
        </w:rPr>
        <w:t xml:space="preserve">11.2.1 </w:t>
      </w:r>
      <w:r w:rsidRPr="00704BB5">
        <w:rPr>
          <w:sz w:val="20"/>
          <w:szCs w:val="20"/>
        </w:rPr>
        <w:t xml:space="preserve">os pagamentos ficarão condicionados à prévia informação pelo credor, dos dados da conta-corrente. </w:t>
      </w:r>
    </w:p>
    <w:p w:rsidR="00914403" w:rsidRPr="00704BB5" w:rsidRDefault="00914403" w:rsidP="00914403">
      <w:pPr>
        <w:spacing w:after="57"/>
        <w:jc w:val="both"/>
        <w:rPr>
          <w:sz w:val="20"/>
          <w:szCs w:val="20"/>
        </w:rPr>
      </w:pPr>
      <w:r w:rsidRPr="00704BB5">
        <w:rPr>
          <w:b/>
          <w:bCs/>
          <w:sz w:val="20"/>
          <w:szCs w:val="20"/>
        </w:rPr>
        <w:t>11.3.</w:t>
      </w:r>
      <w:r w:rsidRPr="00704BB5">
        <w:rPr>
          <w:sz w:val="20"/>
          <w:szCs w:val="20"/>
        </w:rPr>
        <w:t xml:space="preserve"> Decorrido o prazo de adimplemento da multa, caso esta não tenha sido paga, os valores serão descontados da fatura apresentada.</w:t>
      </w:r>
    </w:p>
    <w:p w:rsidR="00914403" w:rsidRPr="00704BB5" w:rsidRDefault="00914403" w:rsidP="00914403">
      <w:pPr>
        <w:spacing w:after="57"/>
        <w:jc w:val="both"/>
        <w:rPr>
          <w:b/>
          <w:sz w:val="20"/>
          <w:szCs w:val="20"/>
        </w:rPr>
      </w:pPr>
      <w:r w:rsidRPr="00704BB5">
        <w:rPr>
          <w:b/>
          <w:bCs/>
          <w:sz w:val="20"/>
          <w:szCs w:val="20"/>
        </w:rPr>
        <w:t>11.4</w:t>
      </w:r>
      <w:r w:rsidRPr="00704BB5">
        <w:rPr>
          <w:sz w:val="20"/>
          <w:szCs w:val="20"/>
        </w:rPr>
        <w:t xml:space="preserve"> as notas fiscais devem ser emitidas em nome de </w:t>
      </w:r>
      <w:r w:rsidRPr="00704BB5">
        <w:rPr>
          <w:b/>
          <w:sz w:val="20"/>
          <w:szCs w:val="20"/>
        </w:rPr>
        <w:t xml:space="preserve">PREFEITURA DE BARBOSA FERRAZ </w:t>
      </w:r>
      <w:r w:rsidRPr="00704BB5">
        <w:rPr>
          <w:b/>
          <w:sz w:val="20"/>
          <w:szCs w:val="20"/>
          <w:shd w:val="clear" w:color="auto" w:fill="FFFFFF"/>
        </w:rPr>
        <w:t xml:space="preserve">CNPJ </w:t>
      </w:r>
      <w:r w:rsidRPr="00704BB5">
        <w:rPr>
          <w:b/>
          <w:sz w:val="20"/>
          <w:szCs w:val="20"/>
        </w:rPr>
        <w:t>76.950.062/0001-26,</w:t>
      </w:r>
      <w:r w:rsidRPr="00704BB5">
        <w:rPr>
          <w:sz w:val="20"/>
          <w:szCs w:val="20"/>
        </w:rPr>
        <w:t xml:space="preserve"> constando número da licitação, lote/item e validado dos produtos, para fins de rastreabilidade em estoque.</w:t>
      </w:r>
    </w:p>
    <w:p w:rsidR="00914403" w:rsidRPr="00704BB5" w:rsidRDefault="00914403" w:rsidP="00914403">
      <w:pPr>
        <w:spacing w:after="57"/>
        <w:jc w:val="both"/>
        <w:rPr>
          <w:sz w:val="20"/>
          <w:szCs w:val="20"/>
        </w:rPr>
      </w:pPr>
      <w:r w:rsidRPr="00704BB5">
        <w:rPr>
          <w:b/>
          <w:bCs/>
          <w:sz w:val="20"/>
          <w:szCs w:val="20"/>
        </w:rPr>
        <w:t>11.5</w:t>
      </w:r>
      <w:r w:rsidRPr="00704BB5">
        <w:rPr>
          <w:sz w:val="20"/>
          <w:szCs w:val="20"/>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rsidR="00914403" w:rsidRPr="00704BB5" w:rsidRDefault="00914403" w:rsidP="00914403">
      <w:pPr>
        <w:spacing w:after="57"/>
        <w:ind w:left="27"/>
        <w:jc w:val="both"/>
        <w:rPr>
          <w:sz w:val="20"/>
          <w:szCs w:val="20"/>
        </w:rPr>
      </w:pPr>
      <w:r w:rsidRPr="00704BB5">
        <w:rPr>
          <w:sz w:val="20"/>
          <w:szCs w:val="20"/>
        </w:rPr>
        <w:t>EM = I x N x VP, sendo:</w:t>
      </w:r>
    </w:p>
    <w:p w:rsidR="00914403" w:rsidRPr="00704BB5" w:rsidRDefault="00914403" w:rsidP="00914403">
      <w:pPr>
        <w:tabs>
          <w:tab w:val="left" w:pos="1809"/>
        </w:tabs>
        <w:spacing w:after="57"/>
        <w:ind w:left="27"/>
        <w:jc w:val="both"/>
        <w:rPr>
          <w:sz w:val="20"/>
          <w:szCs w:val="20"/>
        </w:rPr>
      </w:pPr>
      <w:r w:rsidRPr="00704BB5">
        <w:rPr>
          <w:sz w:val="20"/>
          <w:szCs w:val="20"/>
        </w:rPr>
        <w:t>EM = Encargos moratórios;</w:t>
      </w:r>
    </w:p>
    <w:p w:rsidR="00914403" w:rsidRPr="00704BB5" w:rsidRDefault="00914403" w:rsidP="00914403">
      <w:pPr>
        <w:tabs>
          <w:tab w:val="left" w:pos="1809"/>
        </w:tabs>
        <w:spacing w:after="57"/>
        <w:ind w:left="27"/>
        <w:jc w:val="both"/>
        <w:rPr>
          <w:sz w:val="20"/>
          <w:szCs w:val="20"/>
        </w:rPr>
      </w:pPr>
      <w:r w:rsidRPr="00704BB5">
        <w:rPr>
          <w:sz w:val="20"/>
          <w:szCs w:val="20"/>
        </w:rPr>
        <w:t>N = Número de dias entre a data prevista para o pagamento e a do efetivo pagamento;</w:t>
      </w:r>
    </w:p>
    <w:p w:rsidR="00914403" w:rsidRPr="00704BB5" w:rsidRDefault="00914403" w:rsidP="00914403">
      <w:pPr>
        <w:tabs>
          <w:tab w:val="left" w:pos="1809"/>
        </w:tabs>
        <w:spacing w:after="57"/>
        <w:ind w:left="27"/>
        <w:jc w:val="both"/>
        <w:rPr>
          <w:sz w:val="20"/>
          <w:szCs w:val="20"/>
        </w:rPr>
      </w:pPr>
      <w:r w:rsidRPr="00704BB5">
        <w:rPr>
          <w:sz w:val="20"/>
          <w:szCs w:val="20"/>
        </w:rPr>
        <w:t>VP = Valor da parcela a ser paga.</w:t>
      </w:r>
    </w:p>
    <w:p w:rsidR="00914403" w:rsidRPr="00704BB5" w:rsidRDefault="00914403" w:rsidP="00914403">
      <w:pPr>
        <w:tabs>
          <w:tab w:val="left" w:pos="1809"/>
        </w:tabs>
        <w:spacing w:after="57"/>
        <w:ind w:left="27"/>
        <w:jc w:val="both"/>
        <w:rPr>
          <w:sz w:val="20"/>
          <w:szCs w:val="20"/>
        </w:rPr>
      </w:pPr>
      <w:r w:rsidRPr="00704BB5">
        <w:rPr>
          <w:sz w:val="20"/>
          <w:szCs w:val="20"/>
        </w:rPr>
        <w:t>I = Índice de compensação financeira = 0,00016438, assim apurado:</w:t>
      </w:r>
    </w:p>
    <w:tbl>
      <w:tblPr>
        <w:tblW w:w="0" w:type="auto"/>
        <w:tblInd w:w="60" w:type="dxa"/>
        <w:tblLayout w:type="fixed"/>
        <w:tblCellMar>
          <w:left w:w="70" w:type="dxa"/>
          <w:right w:w="70" w:type="dxa"/>
        </w:tblCellMar>
        <w:tblLook w:val="0000" w:firstRow="0" w:lastRow="0" w:firstColumn="0" w:lastColumn="0" w:noHBand="0" w:noVBand="0"/>
      </w:tblPr>
      <w:tblGrid>
        <w:gridCol w:w="1603"/>
        <w:gridCol w:w="1797"/>
        <w:gridCol w:w="5921"/>
      </w:tblGrid>
      <w:tr w:rsidR="00914403" w:rsidRPr="00704BB5" w:rsidTr="005923F5">
        <w:trPr>
          <w:trHeight w:val="859"/>
        </w:trPr>
        <w:tc>
          <w:tcPr>
            <w:tcW w:w="1603" w:type="dxa"/>
            <w:shd w:val="clear" w:color="auto" w:fill="auto"/>
            <w:vAlign w:val="center"/>
          </w:tcPr>
          <w:p w:rsidR="00914403" w:rsidRPr="00704BB5" w:rsidRDefault="00914403" w:rsidP="005923F5">
            <w:pPr>
              <w:tabs>
                <w:tab w:val="left" w:pos="1809"/>
              </w:tabs>
              <w:snapToGrid w:val="0"/>
              <w:spacing w:after="57"/>
              <w:ind w:left="27"/>
              <w:jc w:val="both"/>
              <w:rPr>
                <w:sz w:val="20"/>
                <w:szCs w:val="20"/>
              </w:rPr>
            </w:pPr>
          </w:p>
          <w:p w:rsidR="00914403" w:rsidRPr="00704BB5" w:rsidRDefault="00914403" w:rsidP="005923F5">
            <w:pPr>
              <w:tabs>
                <w:tab w:val="left" w:pos="1809"/>
              </w:tabs>
              <w:spacing w:after="57"/>
              <w:ind w:left="27"/>
              <w:jc w:val="both"/>
              <w:rPr>
                <w:sz w:val="20"/>
                <w:szCs w:val="20"/>
              </w:rPr>
            </w:pPr>
            <w:r w:rsidRPr="00704BB5">
              <w:rPr>
                <w:sz w:val="20"/>
                <w:szCs w:val="20"/>
              </w:rPr>
              <w:t>I = (TX)</w:t>
            </w:r>
          </w:p>
          <w:p w:rsidR="00914403" w:rsidRPr="00704BB5" w:rsidRDefault="00914403" w:rsidP="005923F5">
            <w:pPr>
              <w:tabs>
                <w:tab w:val="left" w:pos="1809"/>
              </w:tabs>
              <w:spacing w:after="57"/>
              <w:ind w:left="27"/>
              <w:jc w:val="both"/>
              <w:rPr>
                <w:sz w:val="20"/>
                <w:szCs w:val="20"/>
              </w:rPr>
            </w:pPr>
          </w:p>
        </w:tc>
        <w:tc>
          <w:tcPr>
            <w:tcW w:w="1797" w:type="dxa"/>
            <w:shd w:val="clear" w:color="auto" w:fill="auto"/>
            <w:vAlign w:val="center"/>
          </w:tcPr>
          <w:p w:rsidR="00914403" w:rsidRPr="00704BB5" w:rsidRDefault="00914403" w:rsidP="005923F5">
            <w:pPr>
              <w:tabs>
                <w:tab w:val="left" w:pos="1809"/>
              </w:tabs>
              <w:snapToGrid w:val="0"/>
              <w:spacing w:after="57"/>
              <w:ind w:left="27"/>
              <w:jc w:val="both"/>
              <w:rPr>
                <w:sz w:val="20"/>
                <w:szCs w:val="20"/>
              </w:rPr>
            </w:pPr>
          </w:p>
          <w:p w:rsidR="00914403" w:rsidRPr="00704BB5" w:rsidRDefault="00914403" w:rsidP="005923F5">
            <w:pPr>
              <w:tabs>
                <w:tab w:val="left" w:pos="1809"/>
              </w:tabs>
              <w:spacing w:after="57"/>
              <w:ind w:left="27"/>
              <w:jc w:val="both"/>
              <w:rPr>
                <w:sz w:val="20"/>
                <w:szCs w:val="20"/>
              </w:rPr>
            </w:pPr>
            <w:r w:rsidRPr="00704BB5">
              <w:rPr>
                <w:sz w:val="20"/>
                <w:szCs w:val="20"/>
              </w:rPr>
              <w:t>I = (</w:t>
            </w:r>
            <w:r w:rsidRPr="00704BB5">
              <w:rPr>
                <w:sz w:val="20"/>
                <w:szCs w:val="20"/>
                <w:u w:val="single"/>
              </w:rPr>
              <w:t>6/100</w:t>
            </w:r>
            <w:r w:rsidRPr="00704BB5">
              <w:rPr>
                <w:sz w:val="20"/>
                <w:szCs w:val="20"/>
              </w:rPr>
              <w:t>)</w:t>
            </w:r>
          </w:p>
          <w:p w:rsidR="00914403" w:rsidRPr="00704BB5" w:rsidRDefault="00914403" w:rsidP="005923F5">
            <w:pPr>
              <w:tabs>
                <w:tab w:val="left" w:pos="1809"/>
              </w:tabs>
              <w:spacing w:after="57"/>
              <w:ind w:left="27"/>
              <w:jc w:val="both"/>
              <w:rPr>
                <w:sz w:val="20"/>
                <w:szCs w:val="20"/>
              </w:rPr>
            </w:pPr>
            <w:r w:rsidRPr="00704BB5">
              <w:rPr>
                <w:rFonts w:eastAsia="Arial"/>
                <w:sz w:val="20"/>
                <w:szCs w:val="20"/>
              </w:rPr>
              <w:t xml:space="preserve">     </w:t>
            </w:r>
            <w:r w:rsidRPr="00704BB5">
              <w:rPr>
                <w:sz w:val="20"/>
                <w:szCs w:val="20"/>
              </w:rPr>
              <w:t>365</w:t>
            </w:r>
          </w:p>
          <w:p w:rsidR="00914403" w:rsidRPr="00704BB5" w:rsidRDefault="00914403" w:rsidP="005923F5">
            <w:pPr>
              <w:tabs>
                <w:tab w:val="left" w:pos="1809"/>
              </w:tabs>
              <w:spacing w:after="57"/>
              <w:ind w:left="27"/>
              <w:jc w:val="both"/>
              <w:rPr>
                <w:sz w:val="20"/>
                <w:szCs w:val="20"/>
              </w:rPr>
            </w:pPr>
          </w:p>
        </w:tc>
        <w:tc>
          <w:tcPr>
            <w:tcW w:w="5921" w:type="dxa"/>
            <w:shd w:val="clear" w:color="auto" w:fill="auto"/>
            <w:vAlign w:val="center"/>
          </w:tcPr>
          <w:p w:rsidR="00914403" w:rsidRPr="00704BB5" w:rsidRDefault="00914403" w:rsidP="005923F5">
            <w:pPr>
              <w:tabs>
                <w:tab w:val="left" w:pos="1809"/>
              </w:tabs>
              <w:snapToGrid w:val="0"/>
              <w:spacing w:after="57"/>
              <w:ind w:left="27"/>
              <w:jc w:val="both"/>
              <w:rPr>
                <w:sz w:val="20"/>
                <w:szCs w:val="20"/>
              </w:rPr>
            </w:pPr>
          </w:p>
          <w:p w:rsidR="00914403" w:rsidRPr="00704BB5" w:rsidRDefault="00914403" w:rsidP="005923F5">
            <w:pPr>
              <w:tabs>
                <w:tab w:val="left" w:pos="1809"/>
              </w:tabs>
              <w:spacing w:after="57"/>
              <w:ind w:left="27"/>
              <w:jc w:val="both"/>
              <w:rPr>
                <w:sz w:val="20"/>
                <w:szCs w:val="20"/>
              </w:rPr>
            </w:pPr>
            <w:r w:rsidRPr="00704BB5">
              <w:rPr>
                <w:sz w:val="20"/>
                <w:szCs w:val="20"/>
              </w:rPr>
              <w:t>I = 0,00016438</w:t>
            </w:r>
          </w:p>
          <w:p w:rsidR="00914403" w:rsidRPr="00704BB5" w:rsidRDefault="00914403" w:rsidP="005923F5">
            <w:pPr>
              <w:tabs>
                <w:tab w:val="left" w:pos="1809"/>
              </w:tabs>
              <w:spacing w:after="57"/>
              <w:ind w:left="27"/>
              <w:jc w:val="both"/>
              <w:rPr>
                <w:sz w:val="20"/>
                <w:szCs w:val="20"/>
              </w:rPr>
            </w:pPr>
            <w:r w:rsidRPr="00704BB5">
              <w:rPr>
                <w:sz w:val="20"/>
                <w:szCs w:val="20"/>
              </w:rPr>
              <w:t>TX = Percentual da taxa anual = 6%.</w:t>
            </w:r>
          </w:p>
          <w:p w:rsidR="00914403" w:rsidRPr="00704BB5" w:rsidRDefault="00914403" w:rsidP="005923F5">
            <w:pPr>
              <w:tabs>
                <w:tab w:val="left" w:pos="1809"/>
              </w:tabs>
              <w:spacing w:after="57"/>
              <w:ind w:left="27"/>
              <w:jc w:val="both"/>
              <w:rPr>
                <w:sz w:val="20"/>
                <w:szCs w:val="20"/>
              </w:rPr>
            </w:pPr>
          </w:p>
        </w:tc>
      </w:tr>
      <w:bookmarkEnd w:id="1"/>
    </w:tbl>
    <w:p w:rsidR="00914403" w:rsidRPr="00704BB5" w:rsidRDefault="00914403" w:rsidP="00914403">
      <w:pPr>
        <w:spacing w:after="57"/>
        <w:jc w:val="both"/>
        <w:rPr>
          <w:sz w:val="20"/>
          <w:szCs w:val="20"/>
        </w:rPr>
      </w:pPr>
    </w:p>
    <w:p w:rsidR="00914403" w:rsidRPr="00704BB5" w:rsidRDefault="00914403" w:rsidP="00914403">
      <w:pPr>
        <w:spacing w:after="57"/>
        <w:jc w:val="both"/>
        <w:rPr>
          <w:sz w:val="20"/>
          <w:szCs w:val="20"/>
        </w:rPr>
      </w:pPr>
      <w:r w:rsidRPr="00704BB5">
        <w:rPr>
          <w:b/>
          <w:bCs/>
          <w:sz w:val="20"/>
          <w:szCs w:val="20"/>
        </w:rPr>
        <w:t>12. CRITÉRIOS DE SELEÇÃO DO FORNECEDOR E REQUISITOS DE CONTRATAÇÃO</w:t>
      </w:r>
    </w:p>
    <w:p w:rsidR="00914403" w:rsidRPr="00704BB5" w:rsidRDefault="00914403" w:rsidP="00914403">
      <w:pPr>
        <w:spacing w:after="57"/>
        <w:jc w:val="both"/>
        <w:rPr>
          <w:sz w:val="20"/>
          <w:szCs w:val="20"/>
        </w:rPr>
      </w:pPr>
      <w:r w:rsidRPr="00704BB5">
        <w:rPr>
          <w:b/>
          <w:bCs/>
          <w:sz w:val="20"/>
          <w:szCs w:val="20"/>
        </w:rPr>
        <w:lastRenderedPageBreak/>
        <w:t xml:space="preserve">12.1 </w:t>
      </w:r>
      <w:r w:rsidRPr="00704BB5">
        <w:rPr>
          <w:sz w:val="20"/>
          <w:szCs w:val="20"/>
        </w:rPr>
        <w:t>as exigências de habilitação jurídica e de regularidade fiscal e trabalhista são as usuais para a generalidade dos objetos, conforme disciplinado Capítulo VI do Título II da Lei Federal n. º 14.133, de 2021 e art. 59, decreto municipal 26/2023.</w:t>
      </w:r>
    </w:p>
    <w:p w:rsidR="00914403" w:rsidRPr="00704BB5" w:rsidRDefault="00914403" w:rsidP="00914403">
      <w:pPr>
        <w:spacing w:after="57"/>
        <w:jc w:val="both"/>
        <w:rPr>
          <w:sz w:val="20"/>
          <w:szCs w:val="20"/>
        </w:rPr>
      </w:pPr>
    </w:p>
    <w:p w:rsidR="00914403" w:rsidRPr="00704BB5" w:rsidRDefault="00914403" w:rsidP="00914403">
      <w:pPr>
        <w:spacing w:after="57"/>
        <w:jc w:val="both"/>
        <w:rPr>
          <w:sz w:val="20"/>
          <w:szCs w:val="20"/>
        </w:rPr>
      </w:pPr>
      <w:r w:rsidRPr="00704BB5">
        <w:rPr>
          <w:b/>
          <w:bCs/>
          <w:sz w:val="20"/>
          <w:szCs w:val="20"/>
        </w:rPr>
        <w:t>13 ALTERAÇÃO SUBJETIVA</w:t>
      </w:r>
    </w:p>
    <w:p w:rsidR="00914403" w:rsidRPr="00704BB5" w:rsidRDefault="00914403" w:rsidP="00914403">
      <w:pPr>
        <w:spacing w:after="57"/>
        <w:jc w:val="both"/>
        <w:rPr>
          <w:sz w:val="20"/>
          <w:szCs w:val="20"/>
        </w:rPr>
      </w:pPr>
      <w:r w:rsidRPr="00704BB5">
        <w:rPr>
          <w:b/>
          <w:bCs/>
          <w:sz w:val="20"/>
          <w:szCs w:val="20"/>
        </w:rPr>
        <w:t xml:space="preserve">13.1 </w:t>
      </w:r>
      <w:r w:rsidRPr="00704BB5">
        <w:rPr>
          <w:sz w:val="20"/>
          <w:szCs w:val="20"/>
        </w:rPr>
        <w:t>é admissível a continuidade do contrato administrativo quando houver fusão, cisão ou incorporação do Contratado com outra pessoa jurídica, desde que:</w:t>
      </w:r>
    </w:p>
    <w:p w:rsidR="00914403" w:rsidRPr="00704BB5" w:rsidRDefault="00914403" w:rsidP="00914403">
      <w:pPr>
        <w:spacing w:after="57"/>
        <w:jc w:val="both"/>
        <w:rPr>
          <w:sz w:val="20"/>
          <w:szCs w:val="20"/>
        </w:rPr>
      </w:pPr>
      <w:r w:rsidRPr="00704BB5">
        <w:rPr>
          <w:sz w:val="20"/>
          <w:szCs w:val="20"/>
        </w:rPr>
        <w:t>a) sejam observados pela nova pessoa jurídica todos os requisitos de habilitação exigidos na licitação original;</w:t>
      </w:r>
    </w:p>
    <w:p w:rsidR="00914403" w:rsidRPr="00704BB5" w:rsidRDefault="00914403" w:rsidP="00914403">
      <w:pPr>
        <w:spacing w:after="57"/>
        <w:jc w:val="both"/>
        <w:rPr>
          <w:sz w:val="20"/>
          <w:szCs w:val="20"/>
        </w:rPr>
      </w:pPr>
      <w:r w:rsidRPr="00704BB5">
        <w:rPr>
          <w:sz w:val="20"/>
          <w:szCs w:val="20"/>
        </w:rPr>
        <w:t>b) sejam mantidas as demais cláusulas e condições do contrato; e</w:t>
      </w:r>
    </w:p>
    <w:p w:rsidR="00914403" w:rsidRPr="00704BB5" w:rsidRDefault="00914403" w:rsidP="00914403">
      <w:pPr>
        <w:spacing w:after="57"/>
        <w:jc w:val="both"/>
        <w:rPr>
          <w:sz w:val="20"/>
          <w:szCs w:val="20"/>
        </w:rPr>
      </w:pPr>
      <w:r w:rsidRPr="00704BB5">
        <w:rPr>
          <w:sz w:val="20"/>
          <w:szCs w:val="20"/>
        </w:rPr>
        <w:t>c) não haja prejuízo à execução do objeto pactuado e haja anuência expressa da Administração à continuidade do contrato.</w:t>
      </w:r>
    </w:p>
    <w:p w:rsidR="00914403" w:rsidRPr="00704BB5" w:rsidRDefault="00914403" w:rsidP="00914403">
      <w:pPr>
        <w:spacing w:after="57"/>
        <w:jc w:val="both"/>
        <w:rPr>
          <w:sz w:val="20"/>
          <w:szCs w:val="20"/>
        </w:rPr>
      </w:pPr>
      <w:r w:rsidRPr="00704BB5">
        <w:rPr>
          <w:b/>
          <w:bCs/>
          <w:sz w:val="20"/>
          <w:szCs w:val="20"/>
        </w:rPr>
        <w:t xml:space="preserve">13.2 </w:t>
      </w:r>
      <w:r w:rsidRPr="00704BB5">
        <w:rPr>
          <w:sz w:val="20"/>
          <w:szCs w:val="20"/>
        </w:rPr>
        <w:t>A alteração subjetiva a que se refere o item 13.1 deverá ser formalizada por termo aditivo ao contrato.</w:t>
      </w:r>
    </w:p>
    <w:p w:rsidR="00914403" w:rsidRPr="00704BB5" w:rsidRDefault="00914403" w:rsidP="00914403">
      <w:pPr>
        <w:suppressAutoHyphens/>
        <w:jc w:val="both"/>
        <w:rPr>
          <w:sz w:val="20"/>
          <w:szCs w:val="20"/>
        </w:rPr>
      </w:pPr>
      <w:r w:rsidRPr="00704BB5">
        <w:rPr>
          <w:b/>
          <w:bCs/>
          <w:sz w:val="20"/>
          <w:szCs w:val="20"/>
        </w:rPr>
        <w:t>14 SUBCONTRATAÇÃO</w:t>
      </w:r>
    </w:p>
    <w:p w:rsidR="00914403" w:rsidRPr="00704BB5" w:rsidRDefault="00914403" w:rsidP="00914403">
      <w:pPr>
        <w:numPr>
          <w:ilvl w:val="1"/>
          <w:numId w:val="13"/>
        </w:numPr>
        <w:tabs>
          <w:tab w:val="left" w:pos="0"/>
        </w:tabs>
        <w:suppressAutoHyphens/>
        <w:jc w:val="both"/>
        <w:rPr>
          <w:b/>
          <w:bCs/>
          <w:sz w:val="20"/>
          <w:szCs w:val="20"/>
        </w:rPr>
      </w:pPr>
      <w:r w:rsidRPr="00704BB5">
        <w:rPr>
          <w:b/>
          <w:bCs/>
          <w:sz w:val="20"/>
          <w:szCs w:val="20"/>
        </w:rPr>
        <w:t xml:space="preserve">14.1 </w:t>
      </w:r>
      <w:r w:rsidRPr="00704BB5">
        <w:rPr>
          <w:rFonts w:eastAsia="Calibri"/>
          <w:sz w:val="20"/>
          <w:szCs w:val="20"/>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914403" w:rsidRPr="00704BB5" w:rsidRDefault="00914403" w:rsidP="00914403">
      <w:pPr>
        <w:spacing w:after="57"/>
        <w:jc w:val="both"/>
        <w:rPr>
          <w:sz w:val="20"/>
          <w:szCs w:val="20"/>
        </w:rPr>
      </w:pPr>
      <w:r w:rsidRPr="00704BB5">
        <w:rPr>
          <w:b/>
          <w:bCs/>
          <w:sz w:val="20"/>
          <w:szCs w:val="20"/>
        </w:rPr>
        <w:t>15. DA GARANTIA DE EXECUÇÃO</w:t>
      </w:r>
    </w:p>
    <w:p w:rsidR="00914403" w:rsidRPr="00704BB5" w:rsidRDefault="00914403" w:rsidP="00914403">
      <w:pPr>
        <w:spacing w:after="57"/>
        <w:jc w:val="both"/>
        <w:rPr>
          <w:sz w:val="20"/>
          <w:szCs w:val="20"/>
          <w:lang w:eastAsia="en-US"/>
        </w:rPr>
      </w:pPr>
      <w:r w:rsidRPr="00704BB5">
        <w:rPr>
          <w:sz w:val="20"/>
          <w:szCs w:val="20"/>
          <w:lang w:eastAsia="en-US"/>
        </w:rPr>
        <w:t xml:space="preserve">Não será exigido garantia de execução. </w:t>
      </w:r>
    </w:p>
    <w:p w:rsidR="00914403" w:rsidRPr="00704BB5" w:rsidRDefault="00914403" w:rsidP="00914403">
      <w:pPr>
        <w:spacing w:after="57"/>
        <w:jc w:val="both"/>
        <w:rPr>
          <w:sz w:val="20"/>
          <w:szCs w:val="20"/>
        </w:rPr>
      </w:pPr>
      <w:r w:rsidRPr="00704BB5">
        <w:rPr>
          <w:b/>
          <w:bCs/>
          <w:sz w:val="20"/>
          <w:szCs w:val="20"/>
        </w:rPr>
        <w:t>16. DA GARANTIA CONTRATUAL DOS BENS.</w:t>
      </w:r>
    </w:p>
    <w:p w:rsidR="00914403" w:rsidRPr="00704BB5" w:rsidRDefault="00914403" w:rsidP="00914403">
      <w:pPr>
        <w:jc w:val="both"/>
        <w:rPr>
          <w:sz w:val="20"/>
          <w:szCs w:val="20"/>
        </w:rPr>
      </w:pPr>
      <w:r w:rsidRPr="00704BB5">
        <w:rPr>
          <w:sz w:val="20"/>
          <w:szCs w:val="20"/>
        </w:rPr>
        <w:t xml:space="preserve">Não cabe garantia ao objeto de contratação. </w:t>
      </w:r>
    </w:p>
    <w:p w:rsidR="00914403" w:rsidRPr="00704BB5" w:rsidRDefault="00914403" w:rsidP="00914403">
      <w:pPr>
        <w:spacing w:before="57" w:after="57"/>
        <w:jc w:val="both"/>
        <w:rPr>
          <w:sz w:val="20"/>
          <w:szCs w:val="20"/>
        </w:rPr>
      </w:pPr>
      <w:r w:rsidRPr="00704BB5">
        <w:rPr>
          <w:b/>
          <w:bCs/>
          <w:sz w:val="20"/>
          <w:szCs w:val="20"/>
          <w:highlight w:val="white"/>
        </w:rPr>
        <w:t>17 VIGÊNCIA:</w:t>
      </w:r>
    </w:p>
    <w:p w:rsidR="00914403" w:rsidRPr="00704BB5" w:rsidRDefault="00914403" w:rsidP="00914403">
      <w:pPr>
        <w:spacing w:before="57" w:after="57"/>
        <w:ind w:left="27"/>
        <w:jc w:val="both"/>
        <w:rPr>
          <w:sz w:val="20"/>
          <w:szCs w:val="20"/>
        </w:rPr>
      </w:pPr>
      <w:r w:rsidRPr="00704BB5">
        <w:rPr>
          <w:rFonts w:eastAsia="Calibri"/>
          <w:b/>
          <w:bCs/>
          <w:color w:val="000000"/>
          <w:sz w:val="20"/>
          <w:szCs w:val="20"/>
        </w:rPr>
        <w:t>17.1 Da vigência do contrato.</w:t>
      </w:r>
    </w:p>
    <w:p w:rsidR="00914403" w:rsidRPr="00704BB5" w:rsidRDefault="00914403" w:rsidP="00914403">
      <w:pPr>
        <w:shd w:val="clear" w:color="auto" w:fill="FFFFFF"/>
        <w:jc w:val="both"/>
        <w:rPr>
          <w:color w:val="FF4000"/>
          <w:sz w:val="20"/>
          <w:szCs w:val="20"/>
        </w:rPr>
      </w:pPr>
      <w:r w:rsidRPr="00704BB5">
        <w:rPr>
          <w:b/>
          <w:sz w:val="20"/>
          <w:szCs w:val="20"/>
        </w:rPr>
        <w:t>17.1.1</w:t>
      </w:r>
      <w:r w:rsidRPr="00704BB5">
        <w:rPr>
          <w:sz w:val="20"/>
          <w:szCs w:val="20"/>
        </w:rPr>
        <w:t xml:space="preserve">. O contrato terá vigência de 90 dias podendo ser prorrogado por meio de Termo Aditivo, por um ou mais períodos, desde que satisfeitos os requisitos dos artigos </w:t>
      </w:r>
      <w:r w:rsidRPr="00704BB5">
        <w:rPr>
          <w:rFonts w:eastAsia="Calibri"/>
          <w:sz w:val="20"/>
          <w:szCs w:val="20"/>
        </w:rPr>
        <w:t>106 e 107 da Lei Federal n. º 14.133/2021.</w:t>
      </w:r>
      <w:r w:rsidRPr="00704BB5">
        <w:rPr>
          <w:color w:val="FF4000"/>
          <w:sz w:val="20"/>
          <w:szCs w:val="20"/>
        </w:rPr>
        <w:t xml:space="preserve"> </w:t>
      </w:r>
    </w:p>
    <w:p w:rsidR="00914403" w:rsidRPr="00704BB5" w:rsidRDefault="00914403" w:rsidP="00914403">
      <w:pPr>
        <w:shd w:val="clear" w:color="auto" w:fill="FFFFFF"/>
        <w:jc w:val="both"/>
        <w:rPr>
          <w:sz w:val="20"/>
          <w:szCs w:val="20"/>
        </w:rPr>
      </w:pPr>
      <w:r w:rsidRPr="00704BB5">
        <w:rPr>
          <w:b/>
          <w:bCs/>
          <w:sz w:val="20"/>
          <w:szCs w:val="20"/>
        </w:rPr>
        <w:t>17.1.1.1.</w:t>
      </w:r>
      <w:r w:rsidRPr="00704BB5">
        <w:rPr>
          <w:sz w:val="20"/>
          <w:szCs w:val="20"/>
        </w:rPr>
        <w:t xml:space="preserve"> O prazo de vigência será automaticamente prorrogado quando seu objeto não for concluído no período firmado no contrato.</w:t>
      </w:r>
    </w:p>
    <w:p w:rsidR="00914403" w:rsidRPr="00704BB5" w:rsidRDefault="00914403" w:rsidP="00914403">
      <w:pPr>
        <w:shd w:val="clear" w:color="auto" w:fill="FFFFFF"/>
        <w:jc w:val="both"/>
        <w:rPr>
          <w:sz w:val="20"/>
          <w:szCs w:val="20"/>
        </w:rPr>
      </w:pPr>
      <w:r w:rsidRPr="00704BB5">
        <w:rPr>
          <w:b/>
          <w:bCs/>
          <w:sz w:val="20"/>
          <w:szCs w:val="20"/>
        </w:rPr>
        <w:t>17.1.1.2</w:t>
      </w:r>
      <w:r w:rsidRPr="00704BB5">
        <w:rPr>
          <w:sz w:val="20"/>
          <w:szCs w:val="20"/>
        </w:rPr>
        <w:t xml:space="preserve"> Quando a não conclusão decorrer de culpa do contratado:</w:t>
      </w:r>
    </w:p>
    <w:p w:rsidR="00914403" w:rsidRPr="00704BB5" w:rsidRDefault="00914403" w:rsidP="00914403">
      <w:pPr>
        <w:shd w:val="clear" w:color="auto" w:fill="FFFFFF"/>
        <w:jc w:val="both"/>
        <w:rPr>
          <w:sz w:val="20"/>
          <w:szCs w:val="20"/>
        </w:rPr>
      </w:pPr>
      <w:r w:rsidRPr="00704BB5">
        <w:rPr>
          <w:sz w:val="20"/>
          <w:szCs w:val="20"/>
        </w:rPr>
        <w:t>a) o contratado será constituído em mora, aplicáveis a ele as respectivas sanções administrativas;</w:t>
      </w:r>
    </w:p>
    <w:p w:rsidR="00914403" w:rsidRPr="00704BB5" w:rsidRDefault="00914403" w:rsidP="00914403">
      <w:pPr>
        <w:shd w:val="clear" w:color="auto" w:fill="FFFFFF"/>
        <w:jc w:val="both"/>
        <w:rPr>
          <w:sz w:val="20"/>
          <w:szCs w:val="20"/>
        </w:rPr>
      </w:pPr>
      <w:r w:rsidRPr="00704BB5">
        <w:rPr>
          <w:sz w:val="20"/>
          <w:szCs w:val="20"/>
        </w:rPr>
        <w:t>b) a Administração poderá optar pela extinção do contrato e, nesse caso, adotará as medidas admitidas em lei para a continuidade da execução contratual.</w:t>
      </w:r>
    </w:p>
    <w:p w:rsidR="00914403" w:rsidRPr="00704BB5" w:rsidRDefault="00914403" w:rsidP="00914403">
      <w:pPr>
        <w:shd w:val="clear" w:color="auto" w:fill="FFFFFF"/>
        <w:jc w:val="both"/>
        <w:rPr>
          <w:sz w:val="20"/>
          <w:szCs w:val="20"/>
        </w:rPr>
      </w:pPr>
      <w:r w:rsidRPr="00704BB5">
        <w:rPr>
          <w:rFonts w:eastAsia="MS Gothic"/>
          <w:b/>
          <w:bCs/>
          <w:sz w:val="20"/>
          <w:szCs w:val="20"/>
        </w:rPr>
        <w:t>18. DO REAJUSTAMENTO.</w:t>
      </w:r>
    </w:p>
    <w:p w:rsidR="00914403" w:rsidRPr="00704BB5" w:rsidRDefault="00914403" w:rsidP="00914403">
      <w:pPr>
        <w:spacing w:after="57"/>
        <w:jc w:val="both"/>
        <w:rPr>
          <w:sz w:val="20"/>
          <w:szCs w:val="20"/>
        </w:rPr>
      </w:pPr>
      <w:r w:rsidRPr="00704BB5">
        <w:rPr>
          <w:b/>
          <w:bCs/>
          <w:sz w:val="20"/>
          <w:szCs w:val="20"/>
        </w:rPr>
        <w:t>18.1</w:t>
      </w:r>
      <w:r w:rsidRPr="00704BB5">
        <w:rPr>
          <w:sz w:val="20"/>
          <w:szCs w:val="20"/>
        </w:rPr>
        <w:t xml:space="preserve"> A periodicidade de reajuste do valor deste contrato será anual, conforme disposto na Lei Federal n. º 10.192, de 2001, utilizando-se o índice </w:t>
      </w:r>
      <w:r w:rsidRPr="00704BB5">
        <w:rPr>
          <w:color w:val="212529"/>
          <w:sz w:val="20"/>
          <w:szCs w:val="20"/>
        </w:rPr>
        <w:t>IGP-M (Índice Geral de Preços do Mercado)</w:t>
      </w:r>
    </w:p>
    <w:p w:rsidR="00914403" w:rsidRPr="00704BB5" w:rsidRDefault="00914403" w:rsidP="00914403">
      <w:pPr>
        <w:spacing w:after="57"/>
        <w:jc w:val="both"/>
        <w:rPr>
          <w:sz w:val="20"/>
          <w:szCs w:val="20"/>
        </w:rPr>
      </w:pPr>
      <w:r w:rsidRPr="00704BB5">
        <w:rPr>
          <w:b/>
          <w:bCs/>
          <w:sz w:val="20"/>
          <w:szCs w:val="20"/>
        </w:rPr>
        <w:t xml:space="preserve">18.1.1. </w:t>
      </w:r>
      <w:r w:rsidRPr="00704BB5">
        <w:rPr>
          <w:sz w:val="20"/>
          <w:szCs w:val="20"/>
        </w:rPr>
        <w:t>A data-base do reajuste será vinculada à data do orçamento estimado.</w:t>
      </w:r>
    </w:p>
    <w:p w:rsidR="00914403" w:rsidRPr="00704BB5" w:rsidRDefault="00914403" w:rsidP="00914403">
      <w:pPr>
        <w:spacing w:after="57"/>
        <w:jc w:val="both"/>
        <w:rPr>
          <w:sz w:val="20"/>
          <w:szCs w:val="20"/>
        </w:rPr>
      </w:pPr>
      <w:r w:rsidRPr="00704BB5">
        <w:rPr>
          <w:b/>
          <w:bCs/>
          <w:sz w:val="20"/>
          <w:szCs w:val="20"/>
        </w:rPr>
        <w:t xml:space="preserve">18.1.2. </w:t>
      </w:r>
      <w:r w:rsidRPr="00704BB5">
        <w:rPr>
          <w:sz w:val="20"/>
          <w:szCs w:val="20"/>
        </w:rPr>
        <w:t>O reajuste será concedido mediante simples apostila, conforme dispõe o art. 136 da Lei Federal n. º 14.133, de 2021.</w:t>
      </w:r>
    </w:p>
    <w:p w:rsidR="00914403" w:rsidRPr="00704BB5" w:rsidRDefault="00914403" w:rsidP="00914403">
      <w:pPr>
        <w:spacing w:after="57"/>
        <w:jc w:val="both"/>
        <w:rPr>
          <w:sz w:val="20"/>
          <w:szCs w:val="20"/>
        </w:rPr>
      </w:pPr>
      <w:r w:rsidRPr="00704BB5">
        <w:rPr>
          <w:b/>
          <w:bCs/>
          <w:sz w:val="20"/>
          <w:szCs w:val="20"/>
        </w:rPr>
        <w:t xml:space="preserve">18.2 </w:t>
      </w:r>
      <w:r w:rsidRPr="00704BB5">
        <w:rPr>
          <w:sz w:val="20"/>
          <w:szCs w:val="20"/>
        </w:rPr>
        <w:t>nos reajustes subsequentes ao primeiro, o interregno mínimo de um ano será contado a partir do último reajuste.</w:t>
      </w:r>
    </w:p>
    <w:p w:rsidR="00914403" w:rsidRPr="00704BB5" w:rsidRDefault="00914403" w:rsidP="00914403">
      <w:pPr>
        <w:spacing w:after="57"/>
        <w:jc w:val="both"/>
        <w:rPr>
          <w:sz w:val="20"/>
          <w:szCs w:val="20"/>
        </w:rPr>
      </w:pPr>
      <w:r w:rsidRPr="00704BB5">
        <w:rPr>
          <w:b/>
          <w:bCs/>
          <w:sz w:val="20"/>
          <w:szCs w:val="20"/>
        </w:rPr>
        <w:t xml:space="preserve">18.3. </w:t>
      </w:r>
      <w:r w:rsidRPr="00704BB5">
        <w:rPr>
          <w:sz w:val="20"/>
          <w:szCs w:val="20"/>
        </w:rPr>
        <w:t>Não serão admitidos apostila mentos com efeitos financeiros retroativos à data da sua assinatura.</w:t>
      </w:r>
    </w:p>
    <w:p w:rsidR="00914403" w:rsidRPr="00704BB5" w:rsidRDefault="00914403" w:rsidP="00914403">
      <w:pPr>
        <w:spacing w:after="57"/>
        <w:jc w:val="both"/>
        <w:rPr>
          <w:sz w:val="20"/>
          <w:szCs w:val="20"/>
        </w:rPr>
      </w:pPr>
      <w:r w:rsidRPr="00704BB5">
        <w:rPr>
          <w:rFonts w:eastAsia="MS Gothic"/>
          <w:b/>
          <w:bCs/>
          <w:sz w:val="20"/>
          <w:szCs w:val="20"/>
        </w:rPr>
        <w:t>18.4.</w:t>
      </w:r>
      <w:r w:rsidRPr="00704BB5">
        <w:rPr>
          <w:rFonts w:eastAsia="MS Gothic"/>
          <w:sz w:val="20"/>
          <w:szCs w:val="20"/>
        </w:rPr>
        <w:t xml:space="preserve"> A concessão de reajustes não pagos na época oportuna será apurada por procedimento próprio.</w:t>
      </w:r>
    </w:p>
    <w:p w:rsidR="00914403" w:rsidRPr="00704BB5" w:rsidRDefault="00914403" w:rsidP="00914403">
      <w:pPr>
        <w:spacing w:before="120"/>
        <w:ind w:right="-30"/>
        <w:jc w:val="both"/>
        <w:rPr>
          <w:sz w:val="20"/>
          <w:szCs w:val="20"/>
        </w:rPr>
      </w:pPr>
      <w:r w:rsidRPr="00704BB5">
        <w:rPr>
          <w:rFonts w:eastAsia="ArialMT"/>
          <w:b/>
          <w:bCs/>
          <w:sz w:val="20"/>
          <w:szCs w:val="20"/>
        </w:rPr>
        <w:t xml:space="preserve">19. DA REVISÃO E ATUALIZAÇÃO DOS PREÇOS </w:t>
      </w:r>
    </w:p>
    <w:p w:rsidR="00914403" w:rsidRPr="00704BB5" w:rsidRDefault="00914403" w:rsidP="00914403">
      <w:pPr>
        <w:tabs>
          <w:tab w:val="left" w:pos="302"/>
        </w:tabs>
        <w:spacing w:before="57"/>
        <w:ind w:left="9" w:right="-55"/>
        <w:jc w:val="both"/>
        <w:rPr>
          <w:sz w:val="20"/>
          <w:szCs w:val="20"/>
        </w:rPr>
      </w:pPr>
      <w:r w:rsidRPr="00704BB5">
        <w:rPr>
          <w:rFonts w:eastAsia="ArialMT"/>
          <w:b/>
          <w:bCs/>
          <w:sz w:val="20"/>
          <w:szCs w:val="20"/>
        </w:rPr>
        <w:t>19.1</w:t>
      </w:r>
      <w:r w:rsidRPr="00704BB5">
        <w:rPr>
          <w:rFonts w:eastAsia="ArialMT"/>
          <w:sz w:val="20"/>
          <w:szCs w:val="20"/>
        </w:rPr>
        <w:t xml:space="preserve"> A Administração poderá revisar os preços, mediante comprovações e justificativas, obedecido o regramento expressos em regulamentação e/ ou lei. A revisão e a atualização dos preços dependem de autorização da autoridade competente, devendo o órgão gerenciador promover as respectivas modificações, compondo novo quadro de preços e disponibilizando-os no </w:t>
      </w:r>
      <w:r w:rsidRPr="00704BB5">
        <w:rPr>
          <w:rFonts w:eastAsia="ArialMT"/>
          <w:i/>
          <w:iCs/>
          <w:sz w:val="20"/>
          <w:szCs w:val="20"/>
        </w:rPr>
        <w:t>site</w:t>
      </w:r>
      <w:r w:rsidRPr="00704BB5">
        <w:rPr>
          <w:rFonts w:eastAsia="ArialMT"/>
          <w:sz w:val="20"/>
          <w:szCs w:val="20"/>
        </w:rPr>
        <w:t xml:space="preserve"> oficial.</w:t>
      </w:r>
    </w:p>
    <w:p w:rsidR="00914403" w:rsidRPr="00704BB5" w:rsidRDefault="00914403" w:rsidP="00914403">
      <w:pPr>
        <w:spacing w:before="120"/>
        <w:ind w:right="-30"/>
        <w:jc w:val="both"/>
        <w:rPr>
          <w:sz w:val="20"/>
          <w:szCs w:val="20"/>
        </w:rPr>
      </w:pPr>
      <w:r w:rsidRPr="00704BB5">
        <w:rPr>
          <w:rFonts w:eastAsia="ArialMT"/>
          <w:b/>
          <w:bCs/>
          <w:sz w:val="20"/>
          <w:szCs w:val="20"/>
        </w:rPr>
        <w:t>20. DOS RECURSOS ORÇAMENTÁRIOS.</w:t>
      </w:r>
    </w:p>
    <w:p w:rsidR="00914403" w:rsidRPr="00704BB5" w:rsidRDefault="00914403" w:rsidP="00914403">
      <w:pPr>
        <w:autoSpaceDE w:val="0"/>
        <w:autoSpaceDN w:val="0"/>
        <w:adjustRightInd w:val="0"/>
        <w:jc w:val="both"/>
        <w:rPr>
          <w:sz w:val="20"/>
          <w:szCs w:val="20"/>
        </w:rPr>
      </w:pPr>
      <w:r w:rsidRPr="00704BB5">
        <w:rPr>
          <w:rFonts w:eastAsia="ArialMT"/>
          <w:b/>
          <w:bCs/>
          <w:sz w:val="20"/>
          <w:szCs w:val="20"/>
        </w:rPr>
        <w:t>20.1</w:t>
      </w:r>
      <w:r w:rsidRPr="00704BB5">
        <w:rPr>
          <w:rFonts w:eastAsia="ArialMT"/>
          <w:sz w:val="20"/>
          <w:szCs w:val="20"/>
        </w:rPr>
        <w:t xml:space="preserve"> </w:t>
      </w:r>
      <w:r w:rsidRPr="00704BB5">
        <w:rPr>
          <w:sz w:val="20"/>
          <w:szCs w:val="20"/>
        </w:rPr>
        <w:t>as dotações orçamentárias que proverão o pagamento das obrigações estão em anexo nos Pareceres Contábeis.</w:t>
      </w:r>
    </w:p>
    <w:p w:rsidR="00914403" w:rsidRPr="00704BB5" w:rsidRDefault="00914403" w:rsidP="00914403">
      <w:pPr>
        <w:autoSpaceDE w:val="0"/>
        <w:autoSpaceDN w:val="0"/>
        <w:adjustRightInd w:val="0"/>
        <w:jc w:val="both"/>
        <w:rPr>
          <w:b/>
          <w:sz w:val="20"/>
          <w:szCs w:val="20"/>
        </w:rPr>
      </w:pPr>
      <w:r w:rsidRPr="00704BB5">
        <w:rPr>
          <w:b/>
          <w:sz w:val="20"/>
          <w:szCs w:val="20"/>
        </w:rPr>
        <w:t>21. DA FISCALIZAÇÃO E GESTÃO DO CONTRATO.</w:t>
      </w:r>
    </w:p>
    <w:p w:rsidR="00914403" w:rsidRPr="00704BB5" w:rsidRDefault="00914403" w:rsidP="00914403">
      <w:pPr>
        <w:autoSpaceDE w:val="0"/>
        <w:autoSpaceDN w:val="0"/>
        <w:adjustRightInd w:val="0"/>
        <w:jc w:val="both"/>
        <w:rPr>
          <w:b/>
          <w:sz w:val="20"/>
          <w:szCs w:val="20"/>
        </w:rPr>
      </w:pPr>
    </w:p>
    <w:p w:rsidR="00914403" w:rsidRPr="00704BB5" w:rsidRDefault="00914403" w:rsidP="00914403">
      <w:pPr>
        <w:autoSpaceDE w:val="0"/>
        <w:autoSpaceDN w:val="0"/>
        <w:adjustRightInd w:val="0"/>
        <w:jc w:val="both"/>
        <w:rPr>
          <w:sz w:val="20"/>
          <w:szCs w:val="20"/>
        </w:rPr>
      </w:pPr>
      <w:r w:rsidRPr="00704BB5">
        <w:rPr>
          <w:sz w:val="20"/>
          <w:szCs w:val="20"/>
        </w:rPr>
        <w:t xml:space="preserve">Gestão do contrato ficara a cargo de; </w:t>
      </w:r>
    </w:p>
    <w:p w:rsidR="00914403" w:rsidRPr="00704BB5" w:rsidRDefault="00914403" w:rsidP="00914403">
      <w:pPr>
        <w:autoSpaceDE w:val="0"/>
        <w:autoSpaceDN w:val="0"/>
        <w:adjustRightInd w:val="0"/>
        <w:jc w:val="both"/>
        <w:rPr>
          <w:b/>
          <w:sz w:val="20"/>
          <w:szCs w:val="20"/>
        </w:rPr>
      </w:pPr>
      <w:r w:rsidRPr="00704BB5">
        <w:rPr>
          <w:b/>
          <w:sz w:val="20"/>
          <w:szCs w:val="20"/>
        </w:rPr>
        <w:lastRenderedPageBreak/>
        <w:t>Leandro de Melo Silva</w:t>
      </w:r>
    </w:p>
    <w:p w:rsidR="00914403" w:rsidRPr="00704BB5" w:rsidRDefault="00914403" w:rsidP="00914403">
      <w:pPr>
        <w:autoSpaceDE w:val="0"/>
        <w:autoSpaceDN w:val="0"/>
        <w:adjustRightInd w:val="0"/>
        <w:jc w:val="both"/>
        <w:rPr>
          <w:sz w:val="20"/>
          <w:szCs w:val="20"/>
        </w:rPr>
      </w:pPr>
      <w:r w:rsidRPr="00704BB5">
        <w:rPr>
          <w:sz w:val="20"/>
          <w:szCs w:val="20"/>
        </w:rPr>
        <w:t>Secretário de Saúde</w:t>
      </w:r>
    </w:p>
    <w:p w:rsidR="00914403" w:rsidRPr="00704BB5" w:rsidRDefault="00914403" w:rsidP="00914403">
      <w:pPr>
        <w:autoSpaceDE w:val="0"/>
        <w:autoSpaceDN w:val="0"/>
        <w:adjustRightInd w:val="0"/>
        <w:jc w:val="both"/>
        <w:rPr>
          <w:sz w:val="20"/>
          <w:szCs w:val="20"/>
        </w:rPr>
      </w:pPr>
    </w:p>
    <w:p w:rsidR="00914403" w:rsidRPr="00704BB5" w:rsidRDefault="00914403" w:rsidP="00914403">
      <w:pPr>
        <w:autoSpaceDE w:val="0"/>
        <w:autoSpaceDN w:val="0"/>
        <w:adjustRightInd w:val="0"/>
        <w:jc w:val="both"/>
        <w:rPr>
          <w:sz w:val="20"/>
          <w:szCs w:val="20"/>
        </w:rPr>
      </w:pPr>
      <w:r w:rsidRPr="00704BB5">
        <w:rPr>
          <w:sz w:val="20"/>
          <w:szCs w:val="20"/>
        </w:rPr>
        <w:t>Fiscalização do contrato ficara a cargo de;</w:t>
      </w:r>
    </w:p>
    <w:p w:rsidR="00914403" w:rsidRPr="00704BB5" w:rsidRDefault="00914403" w:rsidP="00914403">
      <w:pPr>
        <w:autoSpaceDE w:val="0"/>
        <w:autoSpaceDN w:val="0"/>
        <w:adjustRightInd w:val="0"/>
        <w:jc w:val="both"/>
        <w:rPr>
          <w:sz w:val="20"/>
          <w:szCs w:val="20"/>
        </w:rPr>
      </w:pPr>
    </w:p>
    <w:p w:rsidR="00914403" w:rsidRPr="00704BB5" w:rsidRDefault="00914403" w:rsidP="00914403">
      <w:pPr>
        <w:autoSpaceDE w:val="0"/>
        <w:autoSpaceDN w:val="0"/>
        <w:adjustRightInd w:val="0"/>
        <w:jc w:val="both"/>
        <w:rPr>
          <w:b/>
          <w:sz w:val="20"/>
          <w:szCs w:val="20"/>
        </w:rPr>
      </w:pPr>
      <w:r w:rsidRPr="00704BB5">
        <w:rPr>
          <w:b/>
          <w:sz w:val="20"/>
          <w:szCs w:val="20"/>
        </w:rPr>
        <w:t>Adriana Gonçalves</w:t>
      </w:r>
    </w:p>
    <w:p w:rsidR="00914403" w:rsidRPr="00704BB5" w:rsidRDefault="00914403" w:rsidP="00914403">
      <w:pPr>
        <w:autoSpaceDE w:val="0"/>
        <w:autoSpaceDN w:val="0"/>
        <w:adjustRightInd w:val="0"/>
        <w:jc w:val="both"/>
        <w:rPr>
          <w:sz w:val="20"/>
          <w:szCs w:val="20"/>
        </w:rPr>
      </w:pPr>
      <w:r w:rsidRPr="00704BB5">
        <w:rPr>
          <w:sz w:val="20"/>
          <w:szCs w:val="20"/>
        </w:rPr>
        <w:t>Assistente Administrativo</w:t>
      </w:r>
    </w:p>
    <w:p w:rsidR="00914403" w:rsidRPr="00704BB5" w:rsidRDefault="00914403" w:rsidP="00914403">
      <w:pPr>
        <w:autoSpaceDE w:val="0"/>
        <w:autoSpaceDN w:val="0"/>
        <w:adjustRightInd w:val="0"/>
        <w:jc w:val="both"/>
        <w:rPr>
          <w:sz w:val="20"/>
          <w:szCs w:val="20"/>
        </w:rPr>
      </w:pPr>
    </w:p>
    <w:p w:rsidR="00914403" w:rsidRPr="00704BB5" w:rsidRDefault="00914403" w:rsidP="00914403">
      <w:pPr>
        <w:autoSpaceDE w:val="0"/>
        <w:autoSpaceDN w:val="0"/>
        <w:adjustRightInd w:val="0"/>
        <w:jc w:val="both"/>
        <w:rPr>
          <w:sz w:val="20"/>
          <w:szCs w:val="20"/>
        </w:rPr>
      </w:pPr>
    </w:p>
    <w:p w:rsidR="00914403" w:rsidRPr="00704BB5" w:rsidRDefault="00914403" w:rsidP="00914403">
      <w:pPr>
        <w:spacing w:after="57"/>
        <w:jc w:val="both"/>
        <w:rPr>
          <w:sz w:val="20"/>
          <w:szCs w:val="20"/>
        </w:rPr>
      </w:pPr>
      <w:r w:rsidRPr="00704BB5">
        <w:rPr>
          <w:b/>
          <w:bCs/>
          <w:sz w:val="20"/>
          <w:szCs w:val="20"/>
        </w:rPr>
        <w:t>22. SANÇÕES ADMINISTRATIVAS</w:t>
      </w:r>
    </w:p>
    <w:p w:rsidR="00914403" w:rsidRPr="00704BB5" w:rsidRDefault="00914403" w:rsidP="00914403">
      <w:pPr>
        <w:spacing w:before="57"/>
        <w:ind w:left="9" w:right="-55"/>
        <w:jc w:val="both"/>
        <w:rPr>
          <w:sz w:val="20"/>
          <w:szCs w:val="20"/>
        </w:rPr>
      </w:pPr>
      <w:r w:rsidRPr="00704BB5">
        <w:rPr>
          <w:rFonts w:eastAsia="Arial"/>
          <w:sz w:val="20"/>
          <w:szCs w:val="20"/>
          <w:highlight w:val="white"/>
        </w:rPr>
        <w:t xml:space="preserve">O licitante e o contratado que incorram em infrações sujeitam-se às sanções administrativas previstas no art. 156 da Lei Federal n. º 14.133, de 2021. </w:t>
      </w:r>
    </w:p>
    <w:p w:rsidR="00914403" w:rsidRPr="00704BB5" w:rsidRDefault="00914403" w:rsidP="00914403">
      <w:pPr>
        <w:spacing w:after="57"/>
        <w:jc w:val="both"/>
        <w:rPr>
          <w:sz w:val="20"/>
          <w:szCs w:val="20"/>
        </w:rPr>
      </w:pPr>
    </w:p>
    <w:p w:rsidR="00914403" w:rsidRPr="00704BB5" w:rsidRDefault="00914403" w:rsidP="00914403">
      <w:pPr>
        <w:spacing w:after="57"/>
        <w:jc w:val="both"/>
        <w:rPr>
          <w:sz w:val="20"/>
          <w:szCs w:val="20"/>
        </w:rPr>
      </w:pPr>
    </w:p>
    <w:p w:rsidR="00914403" w:rsidRPr="00704BB5" w:rsidRDefault="00914403" w:rsidP="00914403">
      <w:pPr>
        <w:jc w:val="both"/>
        <w:rPr>
          <w:b/>
          <w:bCs/>
          <w:sz w:val="20"/>
          <w:szCs w:val="20"/>
        </w:rPr>
      </w:pPr>
      <w:r w:rsidRPr="00704BB5">
        <w:rPr>
          <w:b/>
          <w:bCs/>
          <w:sz w:val="20"/>
          <w:szCs w:val="20"/>
        </w:rPr>
        <w:t>BARBOSA FERRAZ- PR, 05 DE MARÇO DE 2024.</w:t>
      </w:r>
    </w:p>
    <w:p w:rsidR="00914403" w:rsidRPr="00704BB5" w:rsidRDefault="00914403" w:rsidP="00914403">
      <w:pPr>
        <w:jc w:val="both"/>
        <w:rPr>
          <w:b/>
          <w:bCs/>
          <w:sz w:val="20"/>
          <w:szCs w:val="20"/>
        </w:rPr>
      </w:pPr>
    </w:p>
    <w:p w:rsidR="00914403" w:rsidRPr="00704BB5" w:rsidRDefault="00914403" w:rsidP="00914403">
      <w:pPr>
        <w:jc w:val="both"/>
        <w:rPr>
          <w:b/>
          <w:bCs/>
          <w:sz w:val="20"/>
          <w:szCs w:val="20"/>
        </w:rPr>
      </w:pPr>
    </w:p>
    <w:p w:rsidR="00914403" w:rsidRPr="00704BB5" w:rsidRDefault="00914403" w:rsidP="00914403">
      <w:pPr>
        <w:jc w:val="center"/>
        <w:rPr>
          <w:b/>
          <w:bCs/>
          <w:sz w:val="20"/>
          <w:szCs w:val="20"/>
        </w:rPr>
      </w:pPr>
    </w:p>
    <w:p w:rsidR="00914403" w:rsidRPr="00704BB5" w:rsidRDefault="00914403" w:rsidP="00914403">
      <w:pPr>
        <w:autoSpaceDE w:val="0"/>
        <w:autoSpaceDN w:val="0"/>
        <w:adjustRightInd w:val="0"/>
        <w:jc w:val="center"/>
        <w:rPr>
          <w:b/>
          <w:sz w:val="20"/>
          <w:szCs w:val="20"/>
        </w:rPr>
      </w:pPr>
      <w:r w:rsidRPr="00704BB5">
        <w:rPr>
          <w:b/>
          <w:sz w:val="20"/>
          <w:szCs w:val="20"/>
        </w:rPr>
        <w:t>LEANDRO DE MELO SILVA</w:t>
      </w:r>
    </w:p>
    <w:p w:rsidR="00914403" w:rsidRPr="002C68C2" w:rsidRDefault="00914403" w:rsidP="002C68C2">
      <w:pPr>
        <w:autoSpaceDE w:val="0"/>
        <w:autoSpaceDN w:val="0"/>
        <w:adjustRightInd w:val="0"/>
        <w:jc w:val="center"/>
        <w:rPr>
          <w:b/>
          <w:sz w:val="20"/>
          <w:szCs w:val="20"/>
        </w:rPr>
      </w:pPr>
      <w:r w:rsidRPr="00704BB5">
        <w:rPr>
          <w:b/>
          <w:sz w:val="20"/>
          <w:szCs w:val="20"/>
        </w:rPr>
        <w:t xml:space="preserve">SECRETARIO </w:t>
      </w:r>
      <w:r w:rsidR="002C68C2" w:rsidRPr="00704BB5">
        <w:rPr>
          <w:b/>
          <w:sz w:val="20"/>
          <w:szCs w:val="20"/>
        </w:rPr>
        <w:t>MUNICIPAL</w:t>
      </w:r>
      <w:r w:rsidRPr="00704BB5">
        <w:rPr>
          <w:b/>
          <w:sz w:val="20"/>
          <w:szCs w:val="20"/>
        </w:rPr>
        <w:t xml:space="preserve"> DE SAÚDE</w:t>
      </w:r>
    </w:p>
    <w:p w:rsidR="00914403" w:rsidRPr="00704BB5" w:rsidRDefault="00914403" w:rsidP="00914403">
      <w:pPr>
        <w:jc w:val="both"/>
        <w:rPr>
          <w:b/>
          <w:bCs/>
          <w:sz w:val="20"/>
          <w:szCs w:val="20"/>
        </w:rPr>
      </w:pPr>
    </w:p>
    <w:p w:rsidR="00914403" w:rsidRPr="00704BB5" w:rsidRDefault="00914403" w:rsidP="00914403">
      <w:pPr>
        <w:jc w:val="center"/>
        <w:rPr>
          <w:b/>
          <w:sz w:val="20"/>
          <w:szCs w:val="20"/>
        </w:rPr>
      </w:pPr>
      <w:r w:rsidRPr="00704BB5">
        <w:rPr>
          <w:b/>
          <w:sz w:val="20"/>
          <w:szCs w:val="20"/>
        </w:rPr>
        <w:t>AUTORIZAÇÃO PARA A CONTRATAÇÃO DIRETA</w:t>
      </w:r>
    </w:p>
    <w:p w:rsidR="00914403" w:rsidRPr="00704BB5" w:rsidRDefault="00914403" w:rsidP="00914403">
      <w:pPr>
        <w:pBdr>
          <w:top w:val="nil"/>
          <w:left w:val="nil"/>
          <w:bottom w:val="nil"/>
          <w:right w:val="nil"/>
          <w:between w:val="nil"/>
        </w:pBdr>
        <w:jc w:val="both"/>
        <w:rPr>
          <w:rFonts w:eastAsia="Calibri"/>
          <w:color w:val="000000"/>
          <w:sz w:val="20"/>
          <w:szCs w:val="20"/>
        </w:rPr>
      </w:pPr>
    </w:p>
    <w:p w:rsidR="00914403" w:rsidRPr="00704BB5" w:rsidRDefault="00914403" w:rsidP="00914403">
      <w:pPr>
        <w:pBdr>
          <w:top w:val="nil"/>
          <w:left w:val="nil"/>
          <w:bottom w:val="nil"/>
          <w:right w:val="nil"/>
          <w:between w:val="nil"/>
        </w:pBdr>
        <w:jc w:val="both"/>
        <w:rPr>
          <w:rFonts w:eastAsia="Calibri"/>
          <w:color w:val="000000"/>
          <w:sz w:val="20"/>
          <w:szCs w:val="20"/>
        </w:rPr>
      </w:pPr>
    </w:p>
    <w:p w:rsidR="00914403" w:rsidRPr="00704BB5" w:rsidRDefault="00914403" w:rsidP="00914403">
      <w:pPr>
        <w:pBdr>
          <w:top w:val="nil"/>
          <w:left w:val="nil"/>
          <w:bottom w:val="nil"/>
          <w:right w:val="nil"/>
          <w:between w:val="nil"/>
        </w:pBdr>
        <w:ind w:firstLine="708"/>
        <w:jc w:val="both"/>
        <w:rPr>
          <w:rFonts w:eastAsia="Calibri"/>
          <w:color w:val="000000"/>
          <w:sz w:val="20"/>
          <w:szCs w:val="20"/>
        </w:rPr>
      </w:pPr>
    </w:p>
    <w:p w:rsidR="00914403" w:rsidRPr="00704BB5" w:rsidRDefault="00914403" w:rsidP="00914403">
      <w:pPr>
        <w:jc w:val="both"/>
        <w:rPr>
          <w:b/>
          <w:sz w:val="20"/>
          <w:szCs w:val="20"/>
        </w:rPr>
      </w:pPr>
      <w:r w:rsidRPr="00704BB5">
        <w:rPr>
          <w:rFonts w:eastAsia="Calibri"/>
          <w:color w:val="000000"/>
          <w:sz w:val="20"/>
          <w:szCs w:val="20"/>
        </w:rPr>
        <w:t xml:space="preserve">Tendo em vista as justificativas apresentadas pelo Setor Requisitante no Documento de Formalização de Demanda e no termo de referência, ambos juntados aos autos e, considerando o atendimento aos princípios da essencialidade, do interesse público e da economicidade, autorizo a presente contratação direta, por meio da </w:t>
      </w:r>
      <w:r w:rsidRPr="00704BB5">
        <w:rPr>
          <w:rFonts w:eastAsia="Calibri"/>
          <w:b/>
          <w:color w:val="000000"/>
          <w:sz w:val="20"/>
          <w:szCs w:val="20"/>
        </w:rPr>
        <w:t>Dispensa de Licitação</w:t>
      </w:r>
      <w:r w:rsidRPr="00704BB5">
        <w:rPr>
          <w:rFonts w:eastAsia="Calibri"/>
          <w:color w:val="000000"/>
          <w:sz w:val="20"/>
          <w:szCs w:val="20"/>
        </w:rPr>
        <w:t xml:space="preserve">, referente à </w:t>
      </w:r>
      <w:r w:rsidRPr="00704BB5">
        <w:rPr>
          <w:rFonts w:eastAsia="Calibri"/>
          <w:b/>
          <w:bCs/>
          <w:color w:val="000000"/>
          <w:sz w:val="20"/>
          <w:szCs w:val="20"/>
        </w:rPr>
        <w:t>AQUISIÇÃO DE COMPUTADORES/ NOTEBOOKS E 1 FOGÃO INDUSTRIAL</w:t>
      </w:r>
      <w:r w:rsidRPr="00704BB5">
        <w:rPr>
          <w:b/>
          <w:bCs/>
          <w:sz w:val="20"/>
          <w:szCs w:val="20"/>
        </w:rPr>
        <w:t>, CONFORME A NECESSIDADE DA SECRETARIA DE SAÚDE DO MUNICÍPIO DE BARBOSA FERRAZ-PR.</w:t>
      </w:r>
      <w:r w:rsidRPr="00704BB5">
        <w:rPr>
          <w:b/>
          <w:sz w:val="20"/>
          <w:szCs w:val="20"/>
        </w:rPr>
        <w:t xml:space="preserve"> </w:t>
      </w:r>
    </w:p>
    <w:p w:rsidR="00914403" w:rsidRPr="00704BB5" w:rsidRDefault="00914403" w:rsidP="00914403">
      <w:pPr>
        <w:jc w:val="both"/>
        <w:rPr>
          <w:b/>
          <w:sz w:val="20"/>
          <w:szCs w:val="20"/>
        </w:rPr>
      </w:pPr>
      <w:r w:rsidRPr="00704BB5">
        <w:rPr>
          <w:rFonts w:eastAsia="Calibri"/>
          <w:color w:val="000000"/>
          <w:sz w:val="20"/>
          <w:szCs w:val="20"/>
        </w:rPr>
        <w:t xml:space="preserve">De forma a atender art. </w:t>
      </w:r>
      <w:r w:rsidRPr="00704BB5">
        <w:rPr>
          <w:rFonts w:eastAsia="Calibri"/>
          <w:color w:val="202124"/>
          <w:sz w:val="20"/>
          <w:szCs w:val="20"/>
        </w:rPr>
        <w:t>75 da Lei nº 14.133/2021.</w:t>
      </w:r>
    </w:p>
    <w:p w:rsidR="00914403" w:rsidRPr="00704BB5" w:rsidRDefault="00914403" w:rsidP="00914403">
      <w:pPr>
        <w:pBdr>
          <w:top w:val="nil"/>
          <w:left w:val="nil"/>
          <w:bottom w:val="nil"/>
          <w:right w:val="nil"/>
          <w:between w:val="nil"/>
        </w:pBdr>
        <w:ind w:firstLine="708"/>
        <w:jc w:val="both"/>
        <w:rPr>
          <w:rFonts w:eastAsia="Calibri"/>
          <w:color w:val="202124"/>
          <w:sz w:val="20"/>
          <w:szCs w:val="20"/>
        </w:rPr>
      </w:pPr>
      <w:bookmarkStart w:id="2" w:name="_heading=h.gjdgxs" w:colFirst="0" w:colLast="0"/>
      <w:bookmarkEnd w:id="2"/>
    </w:p>
    <w:p w:rsidR="00914403" w:rsidRPr="00704BB5" w:rsidRDefault="00914403" w:rsidP="00914403">
      <w:pPr>
        <w:pBdr>
          <w:top w:val="nil"/>
          <w:left w:val="nil"/>
          <w:bottom w:val="nil"/>
          <w:right w:val="nil"/>
          <w:between w:val="nil"/>
        </w:pBdr>
        <w:ind w:firstLine="708"/>
        <w:jc w:val="both"/>
        <w:rPr>
          <w:rFonts w:eastAsia="Calibri"/>
          <w:color w:val="202124"/>
          <w:sz w:val="20"/>
          <w:szCs w:val="20"/>
        </w:rPr>
      </w:pPr>
      <w:r w:rsidRPr="00704BB5">
        <w:rPr>
          <w:rFonts w:eastAsia="Calibri"/>
          <w:color w:val="202124"/>
          <w:sz w:val="20"/>
          <w:szCs w:val="20"/>
        </w:rPr>
        <w:t>Autorizo, ainda, a inserção dos dados necessários nos sistemas pertinentes a fim de poderem ser realizados os empenhos da contratação.</w:t>
      </w:r>
    </w:p>
    <w:p w:rsidR="00914403" w:rsidRPr="00704BB5" w:rsidRDefault="00914403" w:rsidP="00914403">
      <w:pPr>
        <w:pBdr>
          <w:top w:val="nil"/>
          <w:left w:val="nil"/>
          <w:bottom w:val="nil"/>
          <w:right w:val="nil"/>
          <w:between w:val="nil"/>
        </w:pBdr>
        <w:ind w:firstLine="708"/>
        <w:jc w:val="both"/>
        <w:rPr>
          <w:rFonts w:eastAsia="Calibri"/>
          <w:color w:val="202124"/>
          <w:sz w:val="20"/>
          <w:szCs w:val="20"/>
        </w:rPr>
      </w:pPr>
    </w:p>
    <w:p w:rsidR="00914403" w:rsidRPr="00704BB5" w:rsidRDefault="00914403" w:rsidP="00914403">
      <w:pPr>
        <w:pBdr>
          <w:top w:val="nil"/>
          <w:left w:val="nil"/>
          <w:bottom w:val="nil"/>
          <w:right w:val="nil"/>
          <w:between w:val="nil"/>
        </w:pBdr>
        <w:ind w:firstLine="708"/>
        <w:jc w:val="both"/>
        <w:rPr>
          <w:rFonts w:eastAsia="Calibri"/>
          <w:color w:val="000000"/>
          <w:sz w:val="20"/>
          <w:szCs w:val="20"/>
        </w:rPr>
      </w:pPr>
    </w:p>
    <w:p w:rsidR="00914403" w:rsidRPr="00704BB5" w:rsidRDefault="00914403" w:rsidP="00914403">
      <w:pPr>
        <w:jc w:val="both"/>
        <w:rPr>
          <w:b/>
          <w:bCs/>
          <w:sz w:val="20"/>
          <w:szCs w:val="20"/>
        </w:rPr>
      </w:pPr>
    </w:p>
    <w:p w:rsidR="00914403" w:rsidRPr="00704BB5" w:rsidRDefault="00914403" w:rsidP="00914403">
      <w:pPr>
        <w:jc w:val="both"/>
        <w:rPr>
          <w:b/>
          <w:bCs/>
          <w:sz w:val="20"/>
          <w:szCs w:val="20"/>
        </w:rPr>
      </w:pPr>
      <w:r w:rsidRPr="00704BB5">
        <w:rPr>
          <w:b/>
          <w:bCs/>
          <w:sz w:val="20"/>
          <w:szCs w:val="20"/>
        </w:rPr>
        <w:t>BARBOSA FERRAZ- PR, 05 DE MARÇO DE 2024.</w:t>
      </w:r>
    </w:p>
    <w:p w:rsidR="00914403" w:rsidRPr="00704BB5" w:rsidRDefault="00914403" w:rsidP="00914403">
      <w:pPr>
        <w:jc w:val="both"/>
        <w:rPr>
          <w:b/>
          <w:bCs/>
          <w:sz w:val="20"/>
          <w:szCs w:val="20"/>
        </w:rPr>
      </w:pPr>
    </w:p>
    <w:p w:rsidR="00914403" w:rsidRPr="00704BB5" w:rsidRDefault="00914403" w:rsidP="00914403">
      <w:pPr>
        <w:jc w:val="both"/>
        <w:rPr>
          <w:b/>
          <w:bCs/>
          <w:sz w:val="20"/>
          <w:szCs w:val="20"/>
        </w:rPr>
      </w:pPr>
    </w:p>
    <w:p w:rsidR="00914403" w:rsidRPr="00704BB5" w:rsidRDefault="00914403" w:rsidP="00914403">
      <w:pPr>
        <w:jc w:val="both"/>
        <w:rPr>
          <w:b/>
          <w:bCs/>
          <w:sz w:val="20"/>
          <w:szCs w:val="20"/>
        </w:rPr>
      </w:pPr>
    </w:p>
    <w:p w:rsidR="00914403" w:rsidRPr="00704BB5" w:rsidRDefault="00914403" w:rsidP="00914403">
      <w:pPr>
        <w:jc w:val="both"/>
        <w:rPr>
          <w:b/>
          <w:bCs/>
          <w:sz w:val="20"/>
          <w:szCs w:val="20"/>
        </w:rPr>
      </w:pPr>
    </w:p>
    <w:p w:rsidR="00914403" w:rsidRPr="00704BB5" w:rsidRDefault="00914403" w:rsidP="00914403">
      <w:pPr>
        <w:rPr>
          <w:sz w:val="20"/>
          <w:szCs w:val="20"/>
        </w:rPr>
      </w:pPr>
    </w:p>
    <w:p w:rsidR="00914403" w:rsidRPr="00704BB5" w:rsidRDefault="00914403" w:rsidP="00914403">
      <w:pPr>
        <w:widowControl w:val="0"/>
        <w:jc w:val="center"/>
        <w:rPr>
          <w:b/>
          <w:sz w:val="20"/>
          <w:szCs w:val="20"/>
        </w:rPr>
      </w:pPr>
      <w:r w:rsidRPr="00704BB5">
        <w:rPr>
          <w:b/>
          <w:sz w:val="20"/>
          <w:szCs w:val="20"/>
        </w:rPr>
        <w:t>EDENILSON APARECIDO MILIOSSI</w:t>
      </w:r>
    </w:p>
    <w:p w:rsidR="00914403" w:rsidRPr="00704BB5" w:rsidRDefault="00914403" w:rsidP="00914403">
      <w:pPr>
        <w:widowControl w:val="0"/>
        <w:jc w:val="center"/>
        <w:rPr>
          <w:b/>
          <w:sz w:val="20"/>
          <w:szCs w:val="20"/>
        </w:rPr>
      </w:pPr>
      <w:r w:rsidRPr="00704BB5">
        <w:rPr>
          <w:b/>
          <w:sz w:val="20"/>
          <w:szCs w:val="20"/>
        </w:rPr>
        <w:t>PREFEITO MUNICIPAL</w:t>
      </w:r>
    </w:p>
    <w:p w:rsidR="00370799" w:rsidRPr="00704BB5" w:rsidRDefault="00370799" w:rsidP="00415C90">
      <w:pPr>
        <w:jc w:val="both"/>
        <w:rPr>
          <w:sz w:val="20"/>
          <w:szCs w:val="20"/>
        </w:rPr>
      </w:pPr>
    </w:p>
    <w:p w:rsidR="00370799" w:rsidRDefault="00370799" w:rsidP="00415C90">
      <w:pPr>
        <w:jc w:val="both"/>
        <w:rPr>
          <w:sz w:val="20"/>
          <w:szCs w:val="20"/>
        </w:rPr>
      </w:pPr>
    </w:p>
    <w:p w:rsidR="002C68C2" w:rsidRDefault="002C68C2" w:rsidP="00415C90">
      <w:pPr>
        <w:jc w:val="both"/>
        <w:rPr>
          <w:sz w:val="20"/>
          <w:szCs w:val="20"/>
        </w:rPr>
      </w:pPr>
    </w:p>
    <w:p w:rsidR="002C68C2" w:rsidRDefault="002C68C2" w:rsidP="00415C90">
      <w:pPr>
        <w:jc w:val="both"/>
        <w:rPr>
          <w:sz w:val="20"/>
          <w:szCs w:val="20"/>
        </w:rPr>
      </w:pPr>
    </w:p>
    <w:p w:rsidR="002C68C2" w:rsidRDefault="002C68C2" w:rsidP="00415C90">
      <w:pPr>
        <w:jc w:val="both"/>
        <w:rPr>
          <w:sz w:val="20"/>
          <w:szCs w:val="20"/>
        </w:rPr>
      </w:pPr>
    </w:p>
    <w:p w:rsidR="002C68C2" w:rsidRDefault="002C68C2" w:rsidP="00415C90">
      <w:pPr>
        <w:jc w:val="both"/>
        <w:rPr>
          <w:sz w:val="20"/>
          <w:szCs w:val="20"/>
        </w:rPr>
      </w:pPr>
    </w:p>
    <w:p w:rsidR="002C68C2" w:rsidRDefault="002C68C2" w:rsidP="00415C90">
      <w:pPr>
        <w:jc w:val="both"/>
        <w:rPr>
          <w:sz w:val="20"/>
          <w:szCs w:val="20"/>
        </w:rPr>
      </w:pPr>
    </w:p>
    <w:p w:rsidR="002C68C2" w:rsidRPr="00704BB5" w:rsidRDefault="002C68C2" w:rsidP="00415C90">
      <w:pPr>
        <w:jc w:val="both"/>
        <w:rPr>
          <w:sz w:val="20"/>
          <w:szCs w:val="20"/>
        </w:rPr>
      </w:pPr>
    </w:p>
    <w:p w:rsidR="00DA77DB" w:rsidRPr="00704BB5" w:rsidRDefault="00DA77DB" w:rsidP="00415C90">
      <w:pPr>
        <w:jc w:val="both"/>
        <w:rPr>
          <w:sz w:val="20"/>
          <w:szCs w:val="20"/>
        </w:rPr>
      </w:pPr>
    </w:p>
    <w:p w:rsidR="00FA3427" w:rsidRPr="00704BB5" w:rsidRDefault="00FA3427" w:rsidP="009C7A95">
      <w:pPr>
        <w:shd w:val="clear" w:color="auto" w:fill="D9D9D9"/>
        <w:ind w:hanging="10"/>
        <w:jc w:val="center"/>
        <w:rPr>
          <w:sz w:val="20"/>
          <w:szCs w:val="20"/>
        </w:rPr>
      </w:pPr>
      <w:r w:rsidRPr="00704BB5">
        <w:rPr>
          <w:rFonts w:eastAsia="Consolas"/>
          <w:b/>
          <w:sz w:val="20"/>
          <w:szCs w:val="20"/>
        </w:rPr>
        <w:t>ANEXO II</w:t>
      </w:r>
    </w:p>
    <w:p w:rsidR="00FA3427" w:rsidRPr="00704BB5" w:rsidRDefault="00FA3427" w:rsidP="00415C90">
      <w:pPr>
        <w:jc w:val="both"/>
        <w:rPr>
          <w:sz w:val="20"/>
          <w:szCs w:val="20"/>
        </w:rPr>
      </w:pPr>
      <w:r w:rsidRPr="00704BB5">
        <w:rPr>
          <w:rFonts w:eastAsia="Consolas"/>
          <w:b/>
          <w:sz w:val="20"/>
          <w:szCs w:val="20"/>
        </w:rPr>
        <w:lastRenderedPageBreak/>
        <w:t xml:space="preserve"> </w:t>
      </w:r>
    </w:p>
    <w:p w:rsidR="00FA3427" w:rsidRPr="00704BB5" w:rsidRDefault="00FA3427" w:rsidP="00415C90">
      <w:pPr>
        <w:pStyle w:val="Ttulo1"/>
        <w:jc w:val="both"/>
        <w:rPr>
          <w:sz w:val="20"/>
          <w:szCs w:val="20"/>
        </w:rPr>
      </w:pPr>
      <w:r w:rsidRPr="00704BB5">
        <w:rPr>
          <w:sz w:val="20"/>
          <w:szCs w:val="20"/>
        </w:rPr>
        <w:t xml:space="preserve">MODELO DE PROPOSTA COMERCIAL </w:t>
      </w:r>
    </w:p>
    <w:p w:rsidR="00FA3427" w:rsidRPr="00704BB5" w:rsidRDefault="00FA3427" w:rsidP="00415C90">
      <w:pPr>
        <w:jc w:val="both"/>
        <w:rPr>
          <w:sz w:val="20"/>
          <w:szCs w:val="20"/>
        </w:rPr>
      </w:pPr>
      <w:r w:rsidRPr="00704BB5">
        <w:rPr>
          <w:rFonts w:eastAsia="Consolas"/>
          <w:sz w:val="20"/>
          <w:szCs w:val="20"/>
        </w:rPr>
        <w:t xml:space="preserve"> </w:t>
      </w:r>
    </w:p>
    <w:p w:rsidR="00DA77DB" w:rsidRPr="00704BB5" w:rsidRDefault="00DA77DB" w:rsidP="00415C90">
      <w:pPr>
        <w:spacing w:after="4" w:line="267" w:lineRule="auto"/>
        <w:ind w:hanging="10"/>
        <w:jc w:val="both"/>
        <w:rPr>
          <w:sz w:val="20"/>
          <w:szCs w:val="20"/>
        </w:rPr>
      </w:pPr>
      <w:r w:rsidRPr="00704BB5">
        <w:rPr>
          <w:rFonts w:eastAsia="Consolas"/>
          <w:b/>
          <w:sz w:val="20"/>
          <w:szCs w:val="20"/>
        </w:rPr>
        <w:t xml:space="preserve">DISPENSA DE </w:t>
      </w:r>
      <w:r w:rsidR="002D177E" w:rsidRPr="00704BB5">
        <w:rPr>
          <w:rFonts w:eastAsia="Consolas"/>
          <w:b/>
          <w:sz w:val="20"/>
          <w:szCs w:val="20"/>
        </w:rPr>
        <w:t>LICITAÇÃO Nº</w:t>
      </w:r>
      <w:r w:rsidRPr="00704BB5">
        <w:rPr>
          <w:rFonts w:eastAsia="Consolas"/>
          <w:b/>
          <w:sz w:val="20"/>
          <w:szCs w:val="20"/>
        </w:rPr>
        <w:t xml:space="preserve"> </w:t>
      </w:r>
      <w:r w:rsidR="00707728" w:rsidRPr="00704BB5">
        <w:rPr>
          <w:rFonts w:eastAsia="Consolas"/>
          <w:b/>
          <w:sz w:val="20"/>
          <w:szCs w:val="20"/>
        </w:rPr>
        <w:t>7</w:t>
      </w:r>
      <w:r w:rsidR="002E055F" w:rsidRPr="00704BB5">
        <w:rPr>
          <w:rFonts w:eastAsia="Consolas"/>
          <w:b/>
          <w:sz w:val="20"/>
          <w:szCs w:val="20"/>
        </w:rPr>
        <w:t>/</w:t>
      </w:r>
      <w:r w:rsidR="002E055F" w:rsidRPr="00704BB5">
        <w:rPr>
          <w:sz w:val="20"/>
          <w:szCs w:val="20"/>
        </w:rPr>
        <w:t xml:space="preserve"> </w:t>
      </w:r>
      <w:r w:rsidR="00707728" w:rsidRPr="00704BB5">
        <w:rPr>
          <w:rFonts w:eastAsia="Consolas"/>
          <w:b/>
          <w:sz w:val="20"/>
          <w:szCs w:val="20"/>
        </w:rPr>
        <w:t>2024</w:t>
      </w:r>
    </w:p>
    <w:p w:rsidR="00FA3427" w:rsidRPr="00704BB5" w:rsidRDefault="00FA3427" w:rsidP="00415C90">
      <w:pPr>
        <w:jc w:val="both"/>
        <w:rPr>
          <w:sz w:val="20"/>
          <w:szCs w:val="20"/>
        </w:rPr>
      </w:pPr>
      <w:r w:rsidRPr="00704BB5">
        <w:rPr>
          <w:rFonts w:eastAsia="Consolas"/>
          <w:b/>
          <w:sz w:val="20"/>
          <w:szCs w:val="20"/>
        </w:rPr>
        <w:t xml:space="preserve"> </w:t>
      </w:r>
    </w:p>
    <w:p w:rsidR="00FA3427" w:rsidRPr="00704BB5" w:rsidRDefault="00FA3427" w:rsidP="00415C90">
      <w:pPr>
        <w:spacing w:after="4" w:line="267" w:lineRule="auto"/>
        <w:ind w:hanging="10"/>
        <w:jc w:val="both"/>
        <w:rPr>
          <w:sz w:val="20"/>
          <w:szCs w:val="20"/>
        </w:rPr>
      </w:pPr>
      <w:r w:rsidRPr="00704BB5">
        <w:rPr>
          <w:rFonts w:eastAsia="Consolas"/>
          <w:b/>
          <w:sz w:val="20"/>
          <w:szCs w:val="20"/>
        </w:rPr>
        <w:t xml:space="preserve">COM BASE NO ART. Nº 75, INCISO II da Lei 14.133/2021 </w:t>
      </w:r>
    </w:p>
    <w:p w:rsidR="00FA3427" w:rsidRPr="00704BB5" w:rsidRDefault="00FA3427" w:rsidP="00415C90">
      <w:pPr>
        <w:jc w:val="both"/>
        <w:rPr>
          <w:sz w:val="20"/>
          <w:szCs w:val="20"/>
        </w:rPr>
      </w:pPr>
      <w:r w:rsidRPr="00704BB5">
        <w:rPr>
          <w:rFonts w:eastAsia="Consolas"/>
          <w:sz w:val="20"/>
          <w:szCs w:val="20"/>
        </w:rPr>
        <w:t xml:space="preserve"> </w:t>
      </w:r>
    </w:p>
    <w:p w:rsidR="00FA3427" w:rsidRPr="00704BB5" w:rsidRDefault="00FA3427" w:rsidP="00415C90">
      <w:pPr>
        <w:spacing w:after="4" w:line="267" w:lineRule="auto"/>
        <w:ind w:hanging="10"/>
        <w:jc w:val="both"/>
        <w:rPr>
          <w:rFonts w:eastAsia="Consolas"/>
          <w:b/>
          <w:sz w:val="20"/>
          <w:szCs w:val="20"/>
        </w:rPr>
      </w:pPr>
      <w:r w:rsidRPr="00704BB5">
        <w:rPr>
          <w:rFonts w:eastAsia="Consolas"/>
          <w:b/>
          <w:sz w:val="20"/>
          <w:szCs w:val="20"/>
        </w:rPr>
        <w:t xml:space="preserve">Objeto: </w:t>
      </w:r>
    </w:p>
    <w:p w:rsidR="00CC121E" w:rsidRPr="00704BB5" w:rsidRDefault="006A00BE" w:rsidP="00415C90">
      <w:pPr>
        <w:spacing w:after="4" w:line="267" w:lineRule="auto"/>
        <w:ind w:hanging="10"/>
        <w:jc w:val="both"/>
        <w:rPr>
          <w:rFonts w:eastAsia="Consolas"/>
          <w:sz w:val="20"/>
          <w:szCs w:val="20"/>
        </w:rPr>
      </w:pPr>
      <w:r w:rsidRPr="00704BB5">
        <w:rPr>
          <w:rFonts w:eastAsia="Consolas"/>
          <w:sz w:val="20"/>
          <w:szCs w:val="20"/>
        </w:rPr>
        <w:t xml:space="preserve">AQUISIÇÃO DE </w:t>
      </w:r>
      <w:r w:rsidR="00914403" w:rsidRPr="00704BB5">
        <w:rPr>
          <w:rFonts w:eastAsia="Consolas"/>
          <w:sz w:val="20"/>
          <w:szCs w:val="20"/>
        </w:rPr>
        <w:t>ELETRODOMÉSTICOS</w:t>
      </w:r>
      <w:r w:rsidRPr="00704BB5">
        <w:rPr>
          <w:rFonts w:eastAsia="Consolas"/>
          <w:sz w:val="20"/>
          <w:szCs w:val="20"/>
        </w:rPr>
        <w:t xml:space="preserve"> E COMPUTADORES PARA ATENDER A </w:t>
      </w:r>
      <w:r w:rsidR="00914403" w:rsidRPr="00704BB5">
        <w:rPr>
          <w:rFonts w:eastAsia="Consolas"/>
          <w:sz w:val="20"/>
          <w:szCs w:val="20"/>
        </w:rPr>
        <w:t>NECESSIDADE</w:t>
      </w:r>
      <w:r w:rsidRPr="00704BB5">
        <w:rPr>
          <w:rFonts w:eastAsia="Consolas"/>
          <w:sz w:val="20"/>
          <w:szCs w:val="20"/>
        </w:rPr>
        <w:t xml:space="preserve"> DO HOSPITAL MUNICIPAL, SECRETARIA DE SAÚDE E CONSELHO </w:t>
      </w:r>
      <w:r w:rsidR="00914403" w:rsidRPr="00704BB5">
        <w:rPr>
          <w:rFonts w:eastAsia="Consolas"/>
          <w:sz w:val="20"/>
          <w:szCs w:val="20"/>
        </w:rPr>
        <w:t>MUNICIPAL</w:t>
      </w:r>
      <w:r w:rsidRPr="00704BB5">
        <w:rPr>
          <w:rFonts w:eastAsia="Consolas"/>
          <w:sz w:val="20"/>
          <w:szCs w:val="20"/>
        </w:rPr>
        <w:t xml:space="preserve"> DE </w:t>
      </w:r>
      <w:r w:rsidR="00914403" w:rsidRPr="00704BB5">
        <w:rPr>
          <w:rFonts w:eastAsia="Consolas"/>
          <w:sz w:val="20"/>
          <w:szCs w:val="20"/>
        </w:rPr>
        <w:t>SAÚDE</w:t>
      </w:r>
      <w:r w:rsidRPr="00704BB5">
        <w:rPr>
          <w:rFonts w:eastAsia="Consolas"/>
          <w:sz w:val="20"/>
          <w:szCs w:val="20"/>
        </w:rPr>
        <w:t>.</w:t>
      </w:r>
    </w:p>
    <w:p w:rsidR="00CC121E" w:rsidRPr="00704BB5" w:rsidRDefault="00CC121E" w:rsidP="00415C90">
      <w:pPr>
        <w:spacing w:after="4" w:line="267" w:lineRule="auto"/>
        <w:ind w:hanging="10"/>
        <w:jc w:val="both"/>
        <w:rPr>
          <w:color w:val="FF0000"/>
          <w:sz w:val="20"/>
          <w:szCs w:val="20"/>
        </w:rPr>
      </w:pPr>
    </w:p>
    <w:p w:rsidR="00FA3427" w:rsidRPr="00704BB5" w:rsidRDefault="00FA3427" w:rsidP="00415C90">
      <w:pPr>
        <w:jc w:val="both"/>
        <w:rPr>
          <w:sz w:val="20"/>
          <w:szCs w:val="20"/>
        </w:rPr>
      </w:pPr>
      <w:r w:rsidRPr="00704BB5">
        <w:rPr>
          <w:rFonts w:eastAsia="Consolas"/>
          <w:b/>
          <w:sz w:val="20"/>
          <w:szCs w:val="20"/>
          <w:u w:val="single" w:color="000000"/>
        </w:rPr>
        <w:t>PROPOSTA:</w:t>
      </w:r>
      <w:r w:rsidRPr="00704BB5">
        <w:rPr>
          <w:rFonts w:eastAsia="Consolas"/>
          <w:b/>
          <w:sz w:val="20"/>
          <w:szCs w:val="20"/>
        </w:rPr>
        <w:t xml:space="preserve"> </w:t>
      </w:r>
    </w:p>
    <w:p w:rsidR="008F1B0C" w:rsidRPr="00704BB5" w:rsidRDefault="008F1B0C" w:rsidP="00415C90">
      <w:pPr>
        <w:jc w:val="both"/>
        <w:rPr>
          <w:sz w:val="20"/>
          <w:szCs w:val="20"/>
        </w:rPr>
      </w:pPr>
    </w:p>
    <w:p w:rsidR="00914403" w:rsidRPr="000521DB" w:rsidRDefault="000521DB" w:rsidP="00415C90">
      <w:pPr>
        <w:jc w:val="both"/>
        <w:rPr>
          <w:b/>
          <w:sz w:val="20"/>
          <w:szCs w:val="20"/>
        </w:rPr>
      </w:pPr>
      <w:r w:rsidRPr="000521DB">
        <w:rPr>
          <w:b/>
          <w:sz w:val="20"/>
          <w:szCs w:val="20"/>
        </w:rPr>
        <w:t xml:space="preserve">ITEM 1.0 </w:t>
      </w:r>
      <w:r>
        <w:rPr>
          <w:b/>
          <w:sz w:val="20"/>
          <w:szCs w:val="20"/>
        </w:rPr>
        <w:t>–</w:t>
      </w:r>
      <w:r w:rsidRPr="000521DB">
        <w:rPr>
          <w:b/>
          <w:sz w:val="20"/>
          <w:szCs w:val="20"/>
        </w:rPr>
        <w:t>OBJETO</w:t>
      </w:r>
      <w:r>
        <w:rPr>
          <w:b/>
          <w:sz w:val="20"/>
          <w:szCs w:val="20"/>
        </w:rPr>
        <w:t>,</w:t>
      </w:r>
      <w:r w:rsidRPr="000521DB">
        <w:rPr>
          <w:b/>
          <w:sz w:val="20"/>
          <w:szCs w:val="20"/>
        </w:rPr>
        <w:t xml:space="preserve"> NO EDITAL</w:t>
      </w:r>
      <w:r>
        <w:rPr>
          <w:b/>
          <w:sz w:val="20"/>
          <w:szCs w:val="20"/>
        </w:rPr>
        <w:t>.</w:t>
      </w:r>
      <w:r w:rsidRPr="000521DB">
        <w:rPr>
          <w:b/>
          <w:sz w:val="20"/>
          <w:szCs w:val="20"/>
        </w:rPr>
        <w:t xml:space="preserve"> </w:t>
      </w:r>
    </w:p>
    <w:p w:rsidR="00914403" w:rsidRPr="00704BB5" w:rsidRDefault="00914403" w:rsidP="00415C90">
      <w:pPr>
        <w:jc w:val="both"/>
        <w:rPr>
          <w:sz w:val="20"/>
          <w:szCs w:val="20"/>
        </w:rPr>
      </w:pPr>
    </w:p>
    <w:p w:rsidR="00FA3427" w:rsidRPr="00704BB5" w:rsidRDefault="00FA3427" w:rsidP="00415C90">
      <w:pPr>
        <w:spacing w:after="5" w:line="247" w:lineRule="auto"/>
        <w:ind w:hanging="10"/>
        <w:jc w:val="both"/>
        <w:rPr>
          <w:sz w:val="20"/>
          <w:szCs w:val="20"/>
        </w:rPr>
      </w:pPr>
      <w:r w:rsidRPr="00704BB5">
        <w:rPr>
          <w:rFonts w:eastAsia="Consolas"/>
          <w:sz w:val="20"/>
          <w:szCs w:val="20"/>
        </w:rPr>
        <w:t xml:space="preserve">Valor Global da Proposta: </w:t>
      </w:r>
      <w:r w:rsidR="00707728" w:rsidRPr="00704BB5">
        <w:rPr>
          <w:rFonts w:eastAsia="Consolas"/>
          <w:sz w:val="20"/>
          <w:szCs w:val="20"/>
        </w:rPr>
        <w:t>R$        27.616,17</w:t>
      </w:r>
    </w:p>
    <w:p w:rsidR="00FA3427" w:rsidRPr="00704BB5" w:rsidRDefault="00FA3427" w:rsidP="00415C90">
      <w:pPr>
        <w:jc w:val="both"/>
        <w:rPr>
          <w:sz w:val="20"/>
          <w:szCs w:val="20"/>
        </w:rPr>
      </w:pPr>
      <w:r w:rsidRPr="00704BB5">
        <w:rPr>
          <w:rFonts w:eastAsia="Consolas"/>
          <w:sz w:val="20"/>
          <w:szCs w:val="20"/>
        </w:rPr>
        <w:t xml:space="preserve"> </w:t>
      </w:r>
    </w:p>
    <w:p w:rsidR="00FA3427" w:rsidRPr="00704BB5" w:rsidRDefault="00FA3427" w:rsidP="00415C90">
      <w:pPr>
        <w:spacing w:after="5" w:line="247" w:lineRule="auto"/>
        <w:ind w:hanging="10"/>
        <w:jc w:val="both"/>
        <w:rPr>
          <w:sz w:val="20"/>
          <w:szCs w:val="20"/>
        </w:rPr>
      </w:pPr>
      <w:r w:rsidRPr="00704BB5">
        <w:rPr>
          <w:rFonts w:eastAsia="Consolas"/>
          <w:sz w:val="20"/>
          <w:szCs w:val="20"/>
        </w:rPr>
        <w:t>Validade da Proposta</w:t>
      </w:r>
      <w:r w:rsidR="00C02184" w:rsidRPr="00704BB5">
        <w:rPr>
          <w:rFonts w:eastAsia="Consolas"/>
          <w:sz w:val="20"/>
          <w:szCs w:val="20"/>
        </w:rPr>
        <w:t>:</w:t>
      </w:r>
      <w:r w:rsidRPr="00704BB5">
        <w:rPr>
          <w:rFonts w:eastAsia="Consolas"/>
          <w:sz w:val="20"/>
          <w:szCs w:val="20"/>
        </w:rPr>
        <w:t xml:space="preserve"> </w:t>
      </w:r>
      <w:r w:rsidR="00707728" w:rsidRPr="00704BB5">
        <w:rPr>
          <w:rFonts w:eastAsia="Consolas"/>
          <w:sz w:val="20"/>
          <w:szCs w:val="20"/>
        </w:rPr>
        <w:t>180</w:t>
      </w:r>
      <w:r w:rsidRPr="00704BB5">
        <w:rPr>
          <w:rFonts w:eastAsia="Consolas"/>
          <w:sz w:val="20"/>
          <w:szCs w:val="20"/>
        </w:rPr>
        <w:t xml:space="preserve"> dias</w:t>
      </w:r>
    </w:p>
    <w:p w:rsidR="00FA3427" w:rsidRPr="00704BB5" w:rsidRDefault="00FA3427" w:rsidP="00415C90">
      <w:pPr>
        <w:jc w:val="both"/>
        <w:rPr>
          <w:sz w:val="20"/>
          <w:szCs w:val="20"/>
        </w:rPr>
      </w:pPr>
      <w:r w:rsidRPr="00704BB5">
        <w:rPr>
          <w:rFonts w:eastAsia="Consolas"/>
          <w:sz w:val="20"/>
          <w:szCs w:val="20"/>
        </w:rPr>
        <w:t xml:space="preserve"> </w:t>
      </w:r>
    </w:p>
    <w:p w:rsidR="00FA3427" w:rsidRPr="00704BB5" w:rsidRDefault="00FA3427" w:rsidP="00415C90">
      <w:pPr>
        <w:spacing w:after="5" w:line="247" w:lineRule="auto"/>
        <w:ind w:hanging="10"/>
        <w:jc w:val="both"/>
        <w:rPr>
          <w:sz w:val="20"/>
          <w:szCs w:val="20"/>
        </w:rPr>
      </w:pPr>
      <w:r w:rsidRPr="00704BB5">
        <w:rPr>
          <w:rFonts w:eastAsia="Consolas"/>
          <w:sz w:val="20"/>
          <w:szCs w:val="20"/>
        </w:rPr>
        <w:t xml:space="preserve">Despesas inerentes a impostos, tributos, contratação de pessoal e outros, correrão totalmente por conta da Empresa contratada;  </w:t>
      </w:r>
    </w:p>
    <w:p w:rsidR="00FA3427" w:rsidRPr="00704BB5" w:rsidRDefault="00FA3427" w:rsidP="00415C90">
      <w:pPr>
        <w:jc w:val="both"/>
        <w:rPr>
          <w:sz w:val="20"/>
          <w:szCs w:val="20"/>
        </w:rPr>
      </w:pPr>
      <w:r w:rsidRPr="00704BB5">
        <w:rPr>
          <w:rFonts w:eastAsia="Consolas"/>
          <w:sz w:val="20"/>
          <w:szCs w:val="20"/>
        </w:rPr>
        <w:t xml:space="preserve"> </w:t>
      </w:r>
    </w:p>
    <w:p w:rsidR="00FA3427" w:rsidRPr="00704BB5" w:rsidRDefault="00FA3427" w:rsidP="00415C90">
      <w:pPr>
        <w:spacing w:after="5" w:line="247" w:lineRule="auto"/>
        <w:ind w:hanging="10"/>
        <w:jc w:val="both"/>
        <w:rPr>
          <w:sz w:val="20"/>
          <w:szCs w:val="20"/>
        </w:rPr>
      </w:pPr>
      <w:r w:rsidRPr="00704BB5">
        <w:rPr>
          <w:rFonts w:eastAsia="Consolas"/>
          <w:sz w:val="20"/>
          <w:szCs w:val="20"/>
        </w:rPr>
        <w:t xml:space="preserve">Apresentamos nossa proposta conforme o Item e preço, estabelecidos no Edital.  </w:t>
      </w:r>
    </w:p>
    <w:p w:rsidR="00FA3427" w:rsidRPr="00704BB5" w:rsidRDefault="00FA3427" w:rsidP="00415C90">
      <w:pPr>
        <w:jc w:val="both"/>
        <w:rPr>
          <w:sz w:val="20"/>
          <w:szCs w:val="20"/>
        </w:rPr>
      </w:pPr>
      <w:r w:rsidRPr="00704BB5">
        <w:rPr>
          <w:rFonts w:eastAsia="Consolas"/>
          <w:sz w:val="20"/>
          <w:szCs w:val="20"/>
        </w:rPr>
        <w:t xml:space="preserve"> </w:t>
      </w:r>
    </w:p>
    <w:p w:rsidR="00FA3427" w:rsidRPr="00704BB5" w:rsidRDefault="00CC121E" w:rsidP="00415C90">
      <w:pPr>
        <w:jc w:val="both"/>
        <w:rPr>
          <w:sz w:val="20"/>
          <w:szCs w:val="20"/>
        </w:rPr>
      </w:pPr>
      <w:r w:rsidRPr="00704BB5">
        <w:rPr>
          <w:rFonts w:eastAsia="Consolas"/>
          <w:sz w:val="20"/>
          <w:szCs w:val="20"/>
        </w:rPr>
        <w:t>Barbosa Ferraz-PR</w:t>
      </w:r>
      <w:r w:rsidR="00DA77DB" w:rsidRPr="00704BB5">
        <w:rPr>
          <w:rFonts w:eastAsia="Consolas"/>
          <w:sz w:val="20"/>
          <w:szCs w:val="20"/>
        </w:rPr>
        <w:t>,</w:t>
      </w:r>
      <w:r w:rsidR="00FA3427" w:rsidRPr="00704BB5">
        <w:rPr>
          <w:rFonts w:eastAsia="Consolas"/>
          <w:sz w:val="20"/>
          <w:szCs w:val="20"/>
        </w:rPr>
        <w:t xml:space="preserve"> ________ de ____________________ de </w:t>
      </w:r>
      <w:r w:rsidR="001719CE" w:rsidRPr="00704BB5">
        <w:rPr>
          <w:rFonts w:eastAsia="Consolas"/>
          <w:sz w:val="20"/>
          <w:szCs w:val="20"/>
        </w:rPr>
        <w:t>2024</w:t>
      </w:r>
      <w:r w:rsidR="00FA3427" w:rsidRPr="00704BB5">
        <w:rPr>
          <w:rFonts w:eastAsia="Consolas"/>
          <w:sz w:val="20"/>
          <w:szCs w:val="20"/>
        </w:rPr>
        <w:t xml:space="preserve">. </w:t>
      </w:r>
    </w:p>
    <w:p w:rsidR="00FA3427" w:rsidRPr="00704BB5" w:rsidRDefault="00FA3427" w:rsidP="00415C90">
      <w:pPr>
        <w:jc w:val="both"/>
        <w:rPr>
          <w:sz w:val="20"/>
          <w:szCs w:val="20"/>
        </w:rPr>
      </w:pPr>
      <w:r w:rsidRPr="00704BB5">
        <w:rPr>
          <w:rFonts w:eastAsia="Consolas"/>
          <w:sz w:val="20"/>
          <w:szCs w:val="20"/>
        </w:rPr>
        <w:t xml:space="preserve"> </w:t>
      </w:r>
    </w:p>
    <w:p w:rsidR="00FA3427" w:rsidRPr="00704BB5" w:rsidRDefault="00FA3427" w:rsidP="00415C90">
      <w:pPr>
        <w:spacing w:after="2" w:line="235" w:lineRule="auto"/>
        <w:jc w:val="both"/>
        <w:rPr>
          <w:sz w:val="20"/>
          <w:szCs w:val="20"/>
        </w:rPr>
      </w:pPr>
      <w:r w:rsidRPr="00704BB5">
        <w:rPr>
          <w:rFonts w:eastAsia="Consolas"/>
          <w:sz w:val="20"/>
          <w:szCs w:val="20"/>
        </w:rPr>
        <w:t xml:space="preserve">Assinatura do Responsável CPF:  </w:t>
      </w:r>
    </w:p>
    <w:p w:rsidR="00FA3427" w:rsidRPr="00704BB5" w:rsidRDefault="00FA3427" w:rsidP="00415C90">
      <w:pPr>
        <w:jc w:val="both"/>
        <w:rPr>
          <w:sz w:val="20"/>
          <w:szCs w:val="20"/>
        </w:rPr>
      </w:pPr>
      <w:r w:rsidRPr="00704BB5">
        <w:rPr>
          <w:rFonts w:eastAsia="Consolas"/>
          <w:sz w:val="20"/>
          <w:szCs w:val="20"/>
        </w:rPr>
        <w:t xml:space="preserve"> </w:t>
      </w:r>
    </w:p>
    <w:p w:rsidR="00FA3427" w:rsidRPr="00704BB5" w:rsidRDefault="00FA3427" w:rsidP="00415C90">
      <w:pPr>
        <w:spacing w:after="5" w:line="247" w:lineRule="auto"/>
        <w:ind w:hanging="10"/>
        <w:jc w:val="both"/>
        <w:rPr>
          <w:rFonts w:eastAsia="Consolas"/>
          <w:sz w:val="20"/>
          <w:szCs w:val="20"/>
        </w:rPr>
      </w:pPr>
      <w:r w:rsidRPr="00704BB5">
        <w:rPr>
          <w:rFonts w:eastAsia="Consolas"/>
          <w:sz w:val="20"/>
          <w:szCs w:val="20"/>
        </w:rPr>
        <w:t xml:space="preserve">Obs.: Identificação, assinatura do representante legal e carimbo do CNPJ, se houver.  </w:t>
      </w:r>
    </w:p>
    <w:p w:rsidR="00315667" w:rsidRPr="00704BB5" w:rsidRDefault="00315667" w:rsidP="00415C90">
      <w:pPr>
        <w:spacing w:after="5" w:line="247" w:lineRule="auto"/>
        <w:ind w:hanging="10"/>
        <w:jc w:val="both"/>
        <w:rPr>
          <w:rFonts w:eastAsia="Consolas"/>
          <w:sz w:val="20"/>
          <w:szCs w:val="20"/>
        </w:rPr>
      </w:pPr>
    </w:p>
    <w:p w:rsidR="00315667" w:rsidRPr="00704BB5" w:rsidRDefault="00315667" w:rsidP="00415C90">
      <w:pPr>
        <w:spacing w:after="5" w:line="247" w:lineRule="auto"/>
        <w:ind w:hanging="10"/>
        <w:jc w:val="both"/>
        <w:rPr>
          <w:sz w:val="20"/>
          <w:szCs w:val="20"/>
        </w:rPr>
      </w:pPr>
    </w:p>
    <w:p w:rsidR="00FA3427" w:rsidRPr="00704BB5" w:rsidRDefault="00FA3427" w:rsidP="00415C90">
      <w:pPr>
        <w:jc w:val="both"/>
        <w:rPr>
          <w:sz w:val="20"/>
          <w:szCs w:val="20"/>
        </w:rPr>
      </w:pPr>
      <w:r w:rsidRPr="00704BB5">
        <w:rPr>
          <w:rFonts w:eastAsia="Consolas"/>
          <w:sz w:val="20"/>
          <w:szCs w:val="20"/>
        </w:rPr>
        <w:t xml:space="preserve"> </w:t>
      </w:r>
    </w:p>
    <w:p w:rsidR="00FA3427" w:rsidRDefault="00FA3427" w:rsidP="00415C90">
      <w:pPr>
        <w:jc w:val="both"/>
        <w:rPr>
          <w:rFonts w:eastAsia="Consolas"/>
          <w:sz w:val="20"/>
          <w:szCs w:val="20"/>
        </w:rPr>
      </w:pPr>
      <w:r w:rsidRPr="00704BB5">
        <w:rPr>
          <w:rFonts w:eastAsia="Consolas"/>
          <w:sz w:val="20"/>
          <w:szCs w:val="20"/>
        </w:rPr>
        <w:t xml:space="preserve"> </w:t>
      </w: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Default="000521DB" w:rsidP="00415C90">
      <w:pPr>
        <w:jc w:val="both"/>
        <w:rPr>
          <w:rFonts w:eastAsia="Consolas"/>
          <w:sz w:val="20"/>
          <w:szCs w:val="20"/>
        </w:rPr>
      </w:pPr>
    </w:p>
    <w:p w:rsidR="000521DB" w:rsidRPr="00704BB5" w:rsidRDefault="000521DB" w:rsidP="00415C90">
      <w:pPr>
        <w:jc w:val="both"/>
        <w:rPr>
          <w:sz w:val="20"/>
          <w:szCs w:val="20"/>
        </w:rPr>
      </w:pPr>
    </w:p>
    <w:p w:rsidR="00315667" w:rsidRPr="00704BB5" w:rsidRDefault="00315667" w:rsidP="00315667">
      <w:pPr>
        <w:shd w:val="clear" w:color="auto" w:fill="D9D9D9"/>
        <w:ind w:hanging="10"/>
        <w:jc w:val="center"/>
        <w:rPr>
          <w:sz w:val="20"/>
          <w:szCs w:val="20"/>
        </w:rPr>
      </w:pPr>
      <w:r w:rsidRPr="00704BB5">
        <w:rPr>
          <w:rFonts w:eastAsia="Consolas"/>
          <w:sz w:val="20"/>
          <w:szCs w:val="20"/>
        </w:rPr>
        <w:lastRenderedPageBreak/>
        <w:t xml:space="preserve"> </w:t>
      </w:r>
      <w:r w:rsidRPr="00704BB5">
        <w:rPr>
          <w:rFonts w:eastAsia="Consolas"/>
          <w:b/>
          <w:sz w:val="20"/>
          <w:szCs w:val="20"/>
        </w:rPr>
        <w:t>ANEXO III</w:t>
      </w:r>
    </w:p>
    <w:p w:rsidR="002D2370" w:rsidRPr="00704BB5" w:rsidRDefault="002D2370" w:rsidP="00415C90">
      <w:pPr>
        <w:jc w:val="both"/>
        <w:rPr>
          <w:sz w:val="20"/>
          <w:szCs w:val="20"/>
        </w:rPr>
      </w:pPr>
    </w:p>
    <w:p w:rsidR="00BE7B3D" w:rsidRPr="00704BB5" w:rsidRDefault="00BE7B3D" w:rsidP="00BE7B3D">
      <w:pPr>
        <w:jc w:val="center"/>
        <w:rPr>
          <w:b/>
          <w:sz w:val="20"/>
          <w:szCs w:val="20"/>
        </w:rPr>
      </w:pPr>
      <w:r w:rsidRPr="00704BB5">
        <w:rPr>
          <w:b/>
          <w:sz w:val="20"/>
          <w:szCs w:val="20"/>
        </w:rPr>
        <w:t>MODELO DE DECLARAÇÃO CONJUNTA</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(timbre ou identificação do licitante)</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1. INEXISTÊNCIA DE FATO IMPEDITIVO</w:t>
      </w:r>
    </w:p>
    <w:p w:rsidR="00BE7B3D" w:rsidRPr="00704BB5" w:rsidRDefault="00BE7B3D" w:rsidP="00BE7B3D">
      <w:pPr>
        <w:jc w:val="both"/>
        <w:rPr>
          <w:sz w:val="20"/>
          <w:szCs w:val="20"/>
        </w:rPr>
      </w:pPr>
      <w:r w:rsidRPr="00704BB5">
        <w:rPr>
          <w:sz w:val="20"/>
          <w:szCs w:val="20"/>
        </w:rPr>
        <w:t>Que não se enquadra em nenhuma das vedações contidas no art. 14 da Lei Federal n.º 14.133/2021, em especial:</w:t>
      </w:r>
    </w:p>
    <w:p w:rsidR="00BE7B3D" w:rsidRPr="00704BB5" w:rsidRDefault="00BE7B3D" w:rsidP="00BE7B3D">
      <w:pPr>
        <w:jc w:val="both"/>
        <w:rPr>
          <w:sz w:val="20"/>
          <w:szCs w:val="20"/>
        </w:rPr>
      </w:pPr>
      <w:r w:rsidRPr="00704BB5">
        <w:rPr>
          <w:sz w:val="20"/>
          <w:szCs w:val="20"/>
        </w:rPr>
        <w:t>1.1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E7B3D" w:rsidRPr="00704BB5" w:rsidRDefault="00BE7B3D" w:rsidP="00BE7B3D">
      <w:pPr>
        <w:jc w:val="both"/>
        <w:rPr>
          <w:sz w:val="20"/>
          <w:szCs w:val="20"/>
        </w:rPr>
      </w:pPr>
      <w:r w:rsidRPr="00704BB5">
        <w:rPr>
          <w:sz w:val="20"/>
          <w:szCs w:val="20"/>
        </w:rPr>
        <w:t>1.2.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2. NÃO UTILIZAÇÃO DE MÃO DE OBRA DE MENORES</w:t>
      </w:r>
    </w:p>
    <w:p w:rsidR="00BE7B3D" w:rsidRPr="00704BB5" w:rsidRDefault="00BE7B3D" w:rsidP="00BE7B3D">
      <w:pPr>
        <w:jc w:val="both"/>
        <w:rPr>
          <w:sz w:val="20"/>
          <w:szCs w:val="20"/>
        </w:rPr>
      </w:pPr>
      <w:r w:rsidRPr="00704BB5">
        <w:rPr>
          <w:sz w:val="20"/>
          <w:szCs w:val="20"/>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3. DECLARAÇÃO DE ATENDIMENTO À POLÍTICA AMBIENTAL DE LICITAÇÃO SUSTENTÁVEL</w:t>
      </w:r>
    </w:p>
    <w:p w:rsidR="00BE7B3D" w:rsidRPr="00704BB5" w:rsidRDefault="00BE7B3D" w:rsidP="00BE7B3D">
      <w:pPr>
        <w:jc w:val="both"/>
        <w:rPr>
          <w:sz w:val="20"/>
          <w:szCs w:val="20"/>
        </w:rPr>
      </w:pPr>
      <w:r w:rsidRPr="00704BB5">
        <w:rPr>
          <w:sz w:val="20"/>
          <w:szCs w:val="20"/>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4. DECLARAÇÃO DE RESERVA DE CARGOS</w:t>
      </w:r>
    </w:p>
    <w:p w:rsidR="00BE7B3D" w:rsidRPr="00704BB5" w:rsidRDefault="00BE7B3D" w:rsidP="00BE7B3D">
      <w:pPr>
        <w:jc w:val="both"/>
        <w:rPr>
          <w:sz w:val="20"/>
          <w:szCs w:val="20"/>
        </w:rPr>
      </w:pPr>
      <w:r w:rsidRPr="00704BB5">
        <w:rPr>
          <w:sz w:val="20"/>
          <w:szCs w:val="20"/>
        </w:rPr>
        <w:t>Que para fins do disposto no inciso IV do art. 63 da Lei Federal n.º 14.133/2021, cumpre as exigências de reserva de cargos para pessoa com deficiência e para reabilitado da Previdência Social, previstas em lei e em outras normas específicas.</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Local e data.</w:t>
      </w:r>
    </w:p>
    <w:p w:rsidR="00BE7B3D" w:rsidRPr="00704BB5" w:rsidRDefault="00BE7B3D" w:rsidP="00BE7B3D">
      <w:pPr>
        <w:jc w:val="both"/>
        <w:rPr>
          <w:sz w:val="20"/>
          <w:szCs w:val="20"/>
        </w:rPr>
      </w:pPr>
      <w:r w:rsidRPr="00704BB5">
        <w:rPr>
          <w:sz w:val="20"/>
          <w:szCs w:val="20"/>
        </w:rPr>
        <w:t>_______________________________</w:t>
      </w:r>
    </w:p>
    <w:p w:rsidR="00BE7B3D" w:rsidRPr="00704BB5" w:rsidRDefault="00BE7B3D" w:rsidP="00BE7B3D">
      <w:pPr>
        <w:jc w:val="both"/>
        <w:rPr>
          <w:sz w:val="20"/>
          <w:szCs w:val="20"/>
        </w:rPr>
      </w:pPr>
      <w:r w:rsidRPr="00704BB5">
        <w:rPr>
          <w:sz w:val="20"/>
          <w:szCs w:val="20"/>
        </w:rPr>
        <w:t>Nome do representante legal</w:t>
      </w:r>
    </w:p>
    <w:p w:rsidR="00BE7B3D" w:rsidRPr="00704BB5" w:rsidRDefault="00BE7B3D" w:rsidP="00BE7B3D">
      <w:pPr>
        <w:jc w:val="both"/>
        <w:rPr>
          <w:sz w:val="20"/>
          <w:szCs w:val="20"/>
        </w:rPr>
      </w:pPr>
    </w:p>
    <w:p w:rsidR="00BE7B3D" w:rsidRPr="00704BB5" w:rsidRDefault="00BE7B3D" w:rsidP="00BE7B3D">
      <w:pPr>
        <w:jc w:val="both"/>
        <w:rPr>
          <w:sz w:val="20"/>
          <w:szCs w:val="20"/>
        </w:rPr>
      </w:pPr>
    </w:p>
    <w:p w:rsidR="00BE7B3D" w:rsidRPr="00704BB5" w:rsidRDefault="00BE7B3D" w:rsidP="00BE7B3D">
      <w:pPr>
        <w:shd w:val="clear" w:color="auto" w:fill="D9D9D9"/>
        <w:ind w:hanging="10"/>
        <w:jc w:val="center"/>
        <w:rPr>
          <w:sz w:val="20"/>
          <w:szCs w:val="20"/>
        </w:rPr>
      </w:pPr>
      <w:r w:rsidRPr="00704BB5">
        <w:rPr>
          <w:rFonts w:eastAsia="Consolas"/>
          <w:b/>
          <w:sz w:val="20"/>
          <w:szCs w:val="20"/>
        </w:rPr>
        <w:t>ANEXO IV</w:t>
      </w:r>
    </w:p>
    <w:p w:rsidR="00BE7B3D" w:rsidRPr="00704BB5" w:rsidRDefault="00BE7B3D" w:rsidP="00BE7B3D">
      <w:pPr>
        <w:jc w:val="both"/>
        <w:rPr>
          <w:sz w:val="20"/>
          <w:szCs w:val="20"/>
        </w:rPr>
      </w:pPr>
    </w:p>
    <w:p w:rsidR="00BE7B3D" w:rsidRPr="00704BB5" w:rsidRDefault="00BE7B3D" w:rsidP="00BE7B3D">
      <w:pPr>
        <w:jc w:val="both"/>
        <w:rPr>
          <w:sz w:val="20"/>
          <w:szCs w:val="20"/>
        </w:rPr>
      </w:pPr>
    </w:p>
    <w:p w:rsidR="00BE7B3D" w:rsidRPr="00704BB5" w:rsidRDefault="00BE7B3D" w:rsidP="00BE7B3D">
      <w:pPr>
        <w:jc w:val="center"/>
        <w:rPr>
          <w:b/>
          <w:sz w:val="20"/>
          <w:szCs w:val="20"/>
        </w:rPr>
      </w:pPr>
      <w:r w:rsidRPr="00704BB5">
        <w:rPr>
          <w:b/>
          <w:sz w:val="20"/>
          <w:szCs w:val="20"/>
        </w:rPr>
        <w:t>MINUTA PADRÃO – CONTRATO DE FORNECIMENTO</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CONTRATO ADMINISTRATIVO N° [XXXXXXXX]</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CONTRATANTE: O MUNICÍPIO DE BARBOSA FERRAZ, pessoa jurídica de direito público, inscrita no CNPJ sob n.º 76.950.062/0001-26, por intermédio da SECRETARIA MUNICIPAL DE ADMINISTRAÇÃO E GESTÃO, com sede no(a) XXXXXXXX, inscrito(a) no CNPJ sob o n.º XXXXXXXX, neste ato representado(a) pelo(a) [CARGO E NOME DA AUTORIDADE], nomeado pelo Decreto n.º XXXXXXXX, inscrito(a) no CPF sob o n.º XXXXXXXX, portador da carteira de identidade n.º XXXXXXXX.</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lastRenderedPageBreak/>
        <w:t>CONTRATADO(A): [NOME],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O presente Contrato será regido pela Lei Federal n.º 14.133, de 1º de abril de 2021, pelo Decreto Municipal n.º 26/2023; pelo edital De xxxxxxxxxxxxxxx n.º xxxx/xxxx_ do procedimento licitatório que originou o presente instrumento, com todos os seus anexos, pela proposta do licitante vencedor e pelas cláusulas e condições seguintes:</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1 OBJETO:</w:t>
      </w:r>
    </w:p>
    <w:p w:rsidR="00BE7B3D" w:rsidRPr="00704BB5" w:rsidRDefault="00BE7B3D" w:rsidP="00BE7B3D">
      <w:pPr>
        <w:jc w:val="both"/>
        <w:rPr>
          <w:sz w:val="20"/>
          <w:szCs w:val="20"/>
        </w:rPr>
      </w:pPr>
      <w:r w:rsidRPr="00704BB5">
        <w:rPr>
          <w:sz w:val="20"/>
          <w:szCs w:val="20"/>
        </w:rPr>
        <w:t>[Descrição sucinta do objeto], conforme descrito no Termo de Referência.</w:t>
      </w:r>
    </w:p>
    <w:p w:rsidR="00BE7B3D" w:rsidRPr="00704BB5" w:rsidRDefault="00BE7B3D" w:rsidP="00BE7B3D">
      <w:pPr>
        <w:jc w:val="both"/>
        <w:rPr>
          <w:sz w:val="20"/>
          <w:szCs w:val="20"/>
        </w:rPr>
      </w:pPr>
      <w:r w:rsidRPr="00704BB5">
        <w:rPr>
          <w:sz w:val="20"/>
          <w:szCs w:val="20"/>
        </w:rPr>
        <w:t>Lote XXXX</w:t>
      </w:r>
      <w:r w:rsidRPr="00704BB5">
        <w:rPr>
          <w:sz w:val="20"/>
          <w:szCs w:val="20"/>
        </w:rPr>
        <w:tab/>
        <w:t>Descrição do objeto</w:t>
      </w:r>
      <w:r w:rsidRPr="00704BB5">
        <w:rPr>
          <w:sz w:val="20"/>
          <w:szCs w:val="20"/>
        </w:rPr>
        <w:tab/>
        <w:t>Exigências complementares</w:t>
      </w:r>
      <w:r w:rsidRPr="00704BB5">
        <w:rPr>
          <w:sz w:val="20"/>
          <w:szCs w:val="20"/>
        </w:rPr>
        <w:tab/>
        <w:t>Unidade de medida</w:t>
      </w:r>
      <w:r w:rsidRPr="00704BB5">
        <w:rPr>
          <w:sz w:val="20"/>
          <w:szCs w:val="20"/>
        </w:rPr>
        <w:tab/>
        <w:t>Quantidade</w:t>
      </w:r>
      <w:r w:rsidRPr="00704BB5">
        <w:rPr>
          <w:sz w:val="20"/>
          <w:szCs w:val="20"/>
        </w:rPr>
        <w:tab/>
        <w:t>Valor unitário</w:t>
      </w:r>
      <w:r w:rsidRPr="00704BB5">
        <w:rPr>
          <w:sz w:val="20"/>
          <w:szCs w:val="20"/>
        </w:rPr>
        <w:tab/>
        <w:t>Valor total</w:t>
      </w:r>
    </w:p>
    <w:p w:rsidR="00BE7B3D" w:rsidRPr="00704BB5" w:rsidRDefault="00BE7B3D" w:rsidP="00BE7B3D">
      <w:pPr>
        <w:jc w:val="both"/>
        <w:rPr>
          <w:sz w:val="20"/>
          <w:szCs w:val="20"/>
        </w:rPr>
      </w:pPr>
      <w:r w:rsidRPr="00704BB5">
        <w:rPr>
          <w:sz w:val="20"/>
          <w:szCs w:val="20"/>
        </w:rPr>
        <w:t>Item 1</w:t>
      </w:r>
      <w:r w:rsidRPr="00704BB5">
        <w:rPr>
          <w:sz w:val="20"/>
          <w:szCs w:val="20"/>
        </w:rPr>
        <w:tab/>
      </w:r>
    </w:p>
    <w:p w:rsidR="00BE7B3D" w:rsidRPr="00704BB5" w:rsidRDefault="00BE7B3D" w:rsidP="00BE7B3D">
      <w:pPr>
        <w:jc w:val="both"/>
        <w:rPr>
          <w:sz w:val="20"/>
          <w:szCs w:val="20"/>
        </w:rPr>
      </w:pPr>
      <w:r w:rsidRPr="00704BB5">
        <w:rPr>
          <w:sz w:val="20"/>
          <w:szCs w:val="20"/>
        </w:rPr>
        <w:tab/>
      </w:r>
      <w:r w:rsidRPr="00704BB5">
        <w:rPr>
          <w:sz w:val="20"/>
          <w:szCs w:val="20"/>
        </w:rPr>
        <w:tab/>
      </w:r>
      <w:r w:rsidRPr="00704BB5">
        <w:rPr>
          <w:sz w:val="20"/>
          <w:szCs w:val="20"/>
        </w:rPr>
        <w:tab/>
      </w:r>
      <w:r w:rsidRPr="00704BB5">
        <w:rPr>
          <w:sz w:val="20"/>
          <w:szCs w:val="20"/>
        </w:rPr>
        <w:tab/>
        <w:t>R$</w:t>
      </w:r>
      <w:r w:rsidRPr="00704BB5">
        <w:rPr>
          <w:sz w:val="20"/>
          <w:szCs w:val="20"/>
        </w:rPr>
        <w:tab/>
        <w:t>R$</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2 FUNDAMENTO:</w:t>
      </w:r>
    </w:p>
    <w:p w:rsidR="00BE7B3D" w:rsidRPr="00704BB5" w:rsidRDefault="0006416B" w:rsidP="00BE7B3D">
      <w:pPr>
        <w:jc w:val="both"/>
        <w:rPr>
          <w:sz w:val="20"/>
          <w:szCs w:val="20"/>
        </w:rPr>
      </w:pPr>
      <w:r w:rsidRPr="00704BB5">
        <w:rPr>
          <w:sz w:val="20"/>
          <w:szCs w:val="20"/>
        </w:rPr>
        <w:t xml:space="preserve">Este contrato decorre do </w:t>
      </w:r>
      <w:r w:rsidR="001C32E7" w:rsidRPr="00704BB5">
        <w:rPr>
          <w:rFonts w:eastAsia="Calibri"/>
          <w:sz w:val="20"/>
          <w:szCs w:val="20"/>
        </w:rPr>
        <w:t>DISPENSA</w:t>
      </w:r>
      <w:r w:rsidR="00BE7B3D" w:rsidRPr="00704BB5">
        <w:rPr>
          <w:sz w:val="20"/>
          <w:szCs w:val="20"/>
        </w:rPr>
        <w:t xml:space="preserve">  n.º XXXXXXXX, objeto do processo administrativo n.º XXXXXXXX, com homologação publicada no sítio eletrônico oficial e no Diário Oficial n.º XXXXXXXX, de XXXXXXXX .</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3 FORMA DE FORNECIMENTO:</w:t>
      </w:r>
    </w:p>
    <w:p w:rsidR="00BE7B3D" w:rsidRPr="00704BB5" w:rsidRDefault="00BE7B3D" w:rsidP="00BE7B3D">
      <w:pPr>
        <w:jc w:val="both"/>
        <w:rPr>
          <w:sz w:val="20"/>
          <w:szCs w:val="20"/>
        </w:rPr>
      </w:pPr>
      <w:r w:rsidRPr="00704BB5">
        <w:rPr>
          <w:sz w:val="20"/>
          <w:szCs w:val="20"/>
        </w:rPr>
        <w:t>Os bens poderão ser parceladas, a critério da administração e deverão ser fornecidos XXXXXXXXX dias, contados da data de emissão da ordem de serviço, a qual expressará os quantitativos a serem entregues, no endereço indicado no item 1.4 deste termo de referência e no Anexo VI do edital.</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4 PREÇO E VALOR DO CONTRATO:</w:t>
      </w:r>
    </w:p>
    <w:p w:rsidR="00BE7B3D" w:rsidRPr="00704BB5" w:rsidRDefault="00BE7B3D" w:rsidP="00BE7B3D">
      <w:pPr>
        <w:jc w:val="both"/>
        <w:rPr>
          <w:sz w:val="20"/>
          <w:szCs w:val="20"/>
        </w:rPr>
      </w:pPr>
      <w:r w:rsidRPr="00704BB5">
        <w:rPr>
          <w:sz w:val="20"/>
          <w:szCs w:val="20"/>
        </w:rPr>
        <w:t>4.1 O Contratante pagará ao Contratado os preços unitários previstos em sua proposta, que é parte integrante deste contrato:</w:t>
      </w:r>
    </w:p>
    <w:p w:rsidR="00BE7B3D" w:rsidRPr="00704BB5" w:rsidRDefault="00BE7B3D" w:rsidP="00BE7B3D">
      <w:pPr>
        <w:jc w:val="both"/>
        <w:rPr>
          <w:sz w:val="20"/>
          <w:szCs w:val="20"/>
        </w:rPr>
      </w:pPr>
      <w:r w:rsidRPr="00704BB5">
        <w:rPr>
          <w:sz w:val="20"/>
          <w:szCs w:val="20"/>
        </w:rPr>
        <w:t>4.2 O valor total do contrato é de R$ XXXXXXXX (VALOR POR EXTENSO).</w:t>
      </w:r>
    </w:p>
    <w:p w:rsidR="00BE7B3D" w:rsidRPr="00704BB5" w:rsidRDefault="00BE7B3D" w:rsidP="00BE7B3D">
      <w:pPr>
        <w:jc w:val="both"/>
        <w:rPr>
          <w:sz w:val="20"/>
          <w:szCs w:val="20"/>
        </w:rPr>
      </w:pPr>
      <w:r w:rsidRPr="00704BB5">
        <w:rPr>
          <w:sz w:val="20"/>
          <w:szCs w:val="20"/>
        </w:rPr>
        <w:t>4.3 No preço pactuado estão inclusas todas as despesas necessárias à execução do objeto do contrato, inclusive tributos, encargos trabalhistas e despesas com transporte e locomoção.</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5. DO REAJUSTE.</w:t>
      </w:r>
    </w:p>
    <w:p w:rsidR="00BE7B3D" w:rsidRPr="00704BB5" w:rsidRDefault="00BE7B3D" w:rsidP="00BE7B3D">
      <w:pPr>
        <w:jc w:val="both"/>
        <w:rPr>
          <w:sz w:val="20"/>
          <w:szCs w:val="20"/>
        </w:rPr>
      </w:pPr>
      <w:r w:rsidRPr="00704BB5">
        <w:rPr>
          <w:sz w:val="20"/>
          <w:szCs w:val="20"/>
        </w:rPr>
        <w:t>5.1 A periodicidade de reajuste do valor deste contrato será anual, conforme disposto na Lei Federal n.º 10.192, de 2001, utilizando-se o índice XXXXXX, visto que é o índice atrelado a variação de preços na produção de bens e serviços.</w:t>
      </w:r>
    </w:p>
    <w:p w:rsidR="00BE7B3D" w:rsidRPr="00704BB5" w:rsidRDefault="00BE7B3D" w:rsidP="00BE7B3D">
      <w:pPr>
        <w:jc w:val="both"/>
        <w:rPr>
          <w:sz w:val="20"/>
          <w:szCs w:val="20"/>
        </w:rPr>
      </w:pPr>
      <w:r w:rsidRPr="00704BB5">
        <w:rPr>
          <w:sz w:val="20"/>
          <w:szCs w:val="20"/>
        </w:rPr>
        <w:t>5.1.1. A data-base do reajuste será vinculada à data do orçamento estimado.</w:t>
      </w:r>
    </w:p>
    <w:p w:rsidR="00BE7B3D" w:rsidRPr="00704BB5" w:rsidRDefault="00BE7B3D" w:rsidP="00BE7B3D">
      <w:pPr>
        <w:jc w:val="both"/>
        <w:rPr>
          <w:sz w:val="20"/>
          <w:szCs w:val="20"/>
        </w:rPr>
      </w:pPr>
      <w:r w:rsidRPr="00704BB5">
        <w:rPr>
          <w:sz w:val="20"/>
          <w:szCs w:val="20"/>
        </w:rPr>
        <w:t>5.1.2. O reajuste será concedido mediante simples apostila, conforme dispõe o art. 136 da Lei Federal n.º 14.133, de 2021.</w:t>
      </w:r>
    </w:p>
    <w:p w:rsidR="00BE7B3D" w:rsidRPr="00704BB5" w:rsidRDefault="00BE7B3D" w:rsidP="00BE7B3D">
      <w:pPr>
        <w:jc w:val="both"/>
        <w:rPr>
          <w:sz w:val="20"/>
          <w:szCs w:val="20"/>
        </w:rPr>
      </w:pPr>
      <w:r w:rsidRPr="00704BB5">
        <w:rPr>
          <w:sz w:val="20"/>
          <w:szCs w:val="20"/>
        </w:rPr>
        <w:t>5.2 Nos reajustes subsequentes ao primeiro, o interregno mínimo de um ano será contado a partir do último reajuste.</w:t>
      </w:r>
    </w:p>
    <w:p w:rsidR="00BE7B3D" w:rsidRPr="00704BB5" w:rsidRDefault="00BE7B3D" w:rsidP="00BE7B3D">
      <w:pPr>
        <w:jc w:val="both"/>
        <w:rPr>
          <w:sz w:val="20"/>
          <w:szCs w:val="20"/>
        </w:rPr>
      </w:pPr>
      <w:r w:rsidRPr="00704BB5">
        <w:rPr>
          <w:sz w:val="20"/>
          <w:szCs w:val="20"/>
        </w:rPr>
        <w:t>5.3. Não serão admitidos apostilamentos com efeitos financeiros retroativos à data da sua assinatura.</w:t>
      </w:r>
    </w:p>
    <w:p w:rsidR="00BE7B3D" w:rsidRPr="00704BB5" w:rsidRDefault="00BE7B3D" w:rsidP="00BE7B3D">
      <w:pPr>
        <w:jc w:val="both"/>
        <w:rPr>
          <w:sz w:val="20"/>
          <w:szCs w:val="20"/>
        </w:rPr>
      </w:pPr>
      <w:r w:rsidRPr="00704BB5">
        <w:rPr>
          <w:sz w:val="20"/>
          <w:szCs w:val="20"/>
        </w:rPr>
        <w:t>5.4. A concessão de reajustes não pagos na época oportuna será apurada por procedimento próprio.</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6. A RESPONSABILIDADE DA GESTÃO E FISCALIZAÇÃO DO CONTRATO:</w:t>
      </w:r>
    </w:p>
    <w:p w:rsidR="00BE7B3D" w:rsidRPr="00704BB5" w:rsidRDefault="00BE7B3D" w:rsidP="00BE7B3D">
      <w:pPr>
        <w:jc w:val="both"/>
        <w:rPr>
          <w:sz w:val="20"/>
          <w:szCs w:val="20"/>
        </w:rPr>
      </w:pPr>
      <w:r w:rsidRPr="00704BB5">
        <w:rPr>
          <w:sz w:val="20"/>
          <w:szCs w:val="20"/>
        </w:rPr>
        <w:t>6.1 A responsabilidade pela gestão deste contrato caberá ao(à) servidor(a) ou comissão designados, conforme item 6.3 deste Contrato, o(a) qual será responsável pelas atribuições definidas no art. 14 do Decreto Municipal n.º XXX/2023.</w:t>
      </w:r>
    </w:p>
    <w:p w:rsidR="00BE7B3D" w:rsidRPr="00704BB5" w:rsidRDefault="00BE7B3D" w:rsidP="00BE7B3D">
      <w:pPr>
        <w:jc w:val="both"/>
        <w:rPr>
          <w:sz w:val="20"/>
          <w:szCs w:val="20"/>
        </w:rPr>
      </w:pPr>
      <w:r w:rsidRPr="00704BB5">
        <w:rPr>
          <w:sz w:val="20"/>
          <w:szCs w:val="20"/>
        </w:rPr>
        <w:t>6.2 A responsabilidade pela fiscalização deste contrato caberá ao(à) servidor(a) ou comissão designados, conforme o item 6.3 deste, o(a) qual será responsável pelas atribuições definidas nos arts. 15 e 16 do Decreto Municipal n.º XXX/2023.</w:t>
      </w:r>
    </w:p>
    <w:p w:rsidR="00BE7B3D" w:rsidRPr="00704BB5" w:rsidRDefault="00BE7B3D" w:rsidP="00BE7B3D">
      <w:pPr>
        <w:jc w:val="both"/>
        <w:rPr>
          <w:sz w:val="20"/>
          <w:szCs w:val="20"/>
        </w:rPr>
      </w:pPr>
      <w:r w:rsidRPr="00704BB5">
        <w:rPr>
          <w:sz w:val="20"/>
          <w:szCs w:val="20"/>
        </w:rPr>
        <w:t>6.3 Os responsáveis pela gestão e fiscalização do contrato serão designados por ato administrativo próprio do Contratante.</w:t>
      </w:r>
    </w:p>
    <w:p w:rsidR="00BE7B3D" w:rsidRPr="00704BB5" w:rsidRDefault="00BE7B3D" w:rsidP="00BE7B3D">
      <w:pPr>
        <w:jc w:val="both"/>
        <w:rPr>
          <w:sz w:val="20"/>
          <w:szCs w:val="20"/>
        </w:rPr>
      </w:pPr>
      <w:r w:rsidRPr="00704BB5">
        <w:rPr>
          <w:sz w:val="20"/>
          <w:szCs w:val="20"/>
        </w:rPr>
        <w:t>6.4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lastRenderedPageBreak/>
        <w:t>7. PRAZO E CONDIÇÕES DE ENTREGA E DE RECEBIMENTO:</w:t>
      </w:r>
    </w:p>
    <w:p w:rsidR="00BE7B3D" w:rsidRPr="00704BB5" w:rsidRDefault="00BE7B3D" w:rsidP="00BE7B3D">
      <w:pPr>
        <w:jc w:val="both"/>
        <w:rPr>
          <w:sz w:val="20"/>
          <w:szCs w:val="20"/>
        </w:rPr>
      </w:pPr>
      <w:r w:rsidRPr="00704BB5">
        <w:rPr>
          <w:sz w:val="20"/>
          <w:szCs w:val="20"/>
        </w:rPr>
        <w:t>7.1 Os bens deverão ser entregues no local (Anexo VI), na forma, nos prazos e de acordo com as especificações técnicas contidas no Termo de Referência (Anexo I), que integra o presente contrato para todos os fins.</w:t>
      </w:r>
    </w:p>
    <w:p w:rsidR="00BE7B3D" w:rsidRPr="00704BB5" w:rsidRDefault="00BE7B3D" w:rsidP="00BE7B3D">
      <w:pPr>
        <w:jc w:val="both"/>
        <w:rPr>
          <w:sz w:val="20"/>
          <w:szCs w:val="20"/>
        </w:rPr>
      </w:pPr>
      <w:r w:rsidRPr="00704BB5">
        <w:rPr>
          <w:sz w:val="20"/>
          <w:szCs w:val="20"/>
        </w:rPr>
        <w:t>7.2 O recebimento provisório será feito no local da entrega, no prazo máximo de XXXX (PRAZO POR EXTENSO) dias, a contar da data da entrega, de acordo com o contido no Termo de Referência.</w:t>
      </w:r>
    </w:p>
    <w:p w:rsidR="00BE7B3D" w:rsidRPr="00704BB5" w:rsidRDefault="00BE7B3D" w:rsidP="00BE7B3D">
      <w:pPr>
        <w:jc w:val="both"/>
        <w:rPr>
          <w:sz w:val="20"/>
          <w:szCs w:val="20"/>
        </w:rPr>
      </w:pPr>
      <w:r w:rsidRPr="00704BB5">
        <w:rPr>
          <w:sz w:val="20"/>
          <w:szCs w:val="20"/>
        </w:rPr>
        <w:t>7.3 O recebimento definitivo será feito no prazo de até XXXX (PRAZO POR EXTENSO) dias da expedição do termo de recebimento provisório, depois de conferidos os itens recebidos, consignando eventuais intercorrências.</w:t>
      </w:r>
    </w:p>
    <w:p w:rsidR="00BE7B3D" w:rsidRPr="00704BB5" w:rsidRDefault="00BE7B3D" w:rsidP="00BE7B3D">
      <w:pPr>
        <w:jc w:val="both"/>
        <w:rPr>
          <w:sz w:val="20"/>
          <w:szCs w:val="20"/>
        </w:rPr>
      </w:pPr>
      <w:r w:rsidRPr="00704BB5">
        <w:rPr>
          <w:sz w:val="20"/>
          <w:szCs w:val="20"/>
        </w:rPr>
        <w:t>7.4 Os bens poderão ser rejeitados, no todo ou em parte, quando em desacordo com as especificações constantes neste Termo de Referência e na proposta, devendo ser substituídos no prazo de [XXXXXXX] (XXXX) dias, a contar da notificação do contratado, às suas custas, sem prejuízo da aplicação das penalidades.</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8 FONTE DE RECURSOS:</w:t>
      </w:r>
    </w:p>
    <w:p w:rsidR="00BE7B3D" w:rsidRPr="00704BB5" w:rsidRDefault="00BE7B3D" w:rsidP="00BE7B3D">
      <w:pPr>
        <w:jc w:val="both"/>
        <w:rPr>
          <w:sz w:val="20"/>
          <w:szCs w:val="20"/>
        </w:rPr>
      </w:pPr>
      <w:r w:rsidRPr="00704BB5">
        <w:rPr>
          <w:sz w:val="20"/>
          <w:szCs w:val="20"/>
        </w:rPr>
        <w:t>8.1 A despesa correrá por conta da seguinte dotação orçamentária:</w:t>
      </w:r>
    </w:p>
    <w:p w:rsidR="00BE7B3D" w:rsidRPr="00704BB5" w:rsidRDefault="00BE7B3D" w:rsidP="00BE7B3D">
      <w:pPr>
        <w:jc w:val="both"/>
        <w:rPr>
          <w:sz w:val="20"/>
          <w:szCs w:val="20"/>
        </w:rPr>
      </w:pPr>
      <w:r w:rsidRPr="00704BB5">
        <w:rPr>
          <w:sz w:val="20"/>
          <w:szCs w:val="20"/>
        </w:rPr>
        <w:t xml:space="preserve">Dotação orçamentária: </w:t>
      </w:r>
    </w:p>
    <w:p w:rsidR="00BE7B3D" w:rsidRPr="00704BB5" w:rsidRDefault="00BE7B3D" w:rsidP="00BE7B3D">
      <w:pPr>
        <w:jc w:val="both"/>
        <w:rPr>
          <w:sz w:val="20"/>
          <w:szCs w:val="20"/>
        </w:rPr>
      </w:pPr>
      <w:r w:rsidRPr="00704BB5">
        <w:rPr>
          <w:sz w:val="20"/>
          <w:szCs w:val="20"/>
        </w:rPr>
        <w:t xml:space="preserve">Elemento da despesa: </w:t>
      </w:r>
    </w:p>
    <w:p w:rsidR="00BE7B3D" w:rsidRPr="00704BB5" w:rsidRDefault="00BE7B3D" w:rsidP="00BE7B3D">
      <w:pPr>
        <w:jc w:val="both"/>
        <w:rPr>
          <w:sz w:val="20"/>
          <w:szCs w:val="20"/>
        </w:rPr>
      </w:pPr>
      <w:r w:rsidRPr="00704BB5">
        <w:rPr>
          <w:sz w:val="20"/>
          <w:szCs w:val="20"/>
        </w:rPr>
        <w:t xml:space="preserve">Fonte: </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9 VIGÊNCIA:</w:t>
      </w:r>
    </w:p>
    <w:p w:rsidR="00BE7B3D" w:rsidRPr="00704BB5" w:rsidRDefault="00BE7B3D" w:rsidP="00BE7B3D">
      <w:pPr>
        <w:jc w:val="both"/>
        <w:rPr>
          <w:sz w:val="20"/>
          <w:szCs w:val="20"/>
        </w:rPr>
      </w:pPr>
      <w:r w:rsidRPr="00704BB5">
        <w:rPr>
          <w:sz w:val="20"/>
          <w:szCs w:val="20"/>
        </w:rPr>
        <w:t>9.1 O contrato terá vigência de XXXX (XXXX), contados de __/__/____ a __/__/____, podendo ser prorrogado por meio de Termo Aditivo, por um ou mais períodos, desde que satisfeitos os requisitos dos artigos 106 e 107 da Lei Federal n.º14.133/2021.</w:t>
      </w:r>
    </w:p>
    <w:p w:rsidR="00BE7B3D" w:rsidRPr="00704BB5" w:rsidRDefault="00BE7B3D" w:rsidP="00BE7B3D">
      <w:pPr>
        <w:jc w:val="both"/>
        <w:rPr>
          <w:sz w:val="20"/>
          <w:szCs w:val="20"/>
        </w:rPr>
      </w:pPr>
      <w:r w:rsidRPr="00704BB5">
        <w:rPr>
          <w:sz w:val="20"/>
          <w:szCs w:val="20"/>
        </w:rPr>
        <w:t>9.1.1. O prazo de vigência será automaticamente prorrogado quando seu objeto não for concluído no período firmado no contrato.</w:t>
      </w:r>
    </w:p>
    <w:p w:rsidR="00BE7B3D" w:rsidRPr="00704BB5" w:rsidRDefault="00BE7B3D" w:rsidP="00BE7B3D">
      <w:pPr>
        <w:jc w:val="both"/>
        <w:rPr>
          <w:sz w:val="20"/>
          <w:szCs w:val="20"/>
        </w:rPr>
      </w:pPr>
      <w:r w:rsidRPr="00704BB5">
        <w:rPr>
          <w:sz w:val="20"/>
          <w:szCs w:val="20"/>
        </w:rPr>
        <w:t>9.1.1.1 Quando a não conclusão decorrer de culpa do contratado:</w:t>
      </w:r>
    </w:p>
    <w:p w:rsidR="00BE7B3D" w:rsidRPr="00704BB5" w:rsidRDefault="00BE7B3D" w:rsidP="00BE7B3D">
      <w:pPr>
        <w:jc w:val="both"/>
        <w:rPr>
          <w:sz w:val="20"/>
          <w:szCs w:val="20"/>
        </w:rPr>
      </w:pPr>
      <w:r w:rsidRPr="00704BB5">
        <w:rPr>
          <w:sz w:val="20"/>
          <w:szCs w:val="20"/>
        </w:rPr>
        <w:t>a) o contratado será constituído em mora, aplicáveis a ele as respectivas sanções administrativas;</w:t>
      </w:r>
    </w:p>
    <w:p w:rsidR="00BE7B3D" w:rsidRPr="00704BB5" w:rsidRDefault="00BE7B3D" w:rsidP="00BE7B3D">
      <w:pPr>
        <w:jc w:val="both"/>
        <w:rPr>
          <w:sz w:val="20"/>
          <w:szCs w:val="20"/>
        </w:rPr>
      </w:pPr>
      <w:r w:rsidRPr="00704BB5">
        <w:rPr>
          <w:sz w:val="20"/>
          <w:szCs w:val="20"/>
        </w:rPr>
        <w:t>b) a Administração poderá optar pela extinção do contrato e, nesse caso, adotará as medidas admitidas em lei para a continuidade da execução contratual.</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10 OBRIGAÇÕES E RESPONSABILIDADES DAS PARTES:</w:t>
      </w:r>
    </w:p>
    <w:p w:rsidR="00BE7B3D" w:rsidRPr="00704BB5" w:rsidRDefault="00BE7B3D" w:rsidP="00BE7B3D">
      <w:pPr>
        <w:jc w:val="both"/>
        <w:rPr>
          <w:sz w:val="20"/>
          <w:szCs w:val="20"/>
        </w:rPr>
      </w:pPr>
      <w:r w:rsidRPr="00704BB5">
        <w:rPr>
          <w:sz w:val="20"/>
          <w:szCs w:val="20"/>
        </w:rPr>
        <w:t>O contrato deverá ser executado fielmente pelas partes, de acordo com as cláusulas avençadas e as normas desta Lei, e cada parte responderá pelas consequências de sua inexecução total ou parcial</w:t>
      </w:r>
    </w:p>
    <w:p w:rsidR="00BE7B3D" w:rsidRPr="00704BB5" w:rsidRDefault="00BE7B3D" w:rsidP="00BE7B3D">
      <w:pPr>
        <w:jc w:val="both"/>
        <w:rPr>
          <w:sz w:val="20"/>
          <w:szCs w:val="20"/>
        </w:rPr>
      </w:pPr>
      <w:r w:rsidRPr="00704BB5">
        <w:rPr>
          <w:sz w:val="20"/>
          <w:szCs w:val="20"/>
        </w:rPr>
        <w:t>10.1 São obrigações do Contratado:</w:t>
      </w:r>
    </w:p>
    <w:p w:rsidR="00BE7B3D" w:rsidRPr="00704BB5" w:rsidRDefault="00BE7B3D" w:rsidP="00BE7B3D">
      <w:pPr>
        <w:jc w:val="both"/>
        <w:rPr>
          <w:sz w:val="20"/>
          <w:szCs w:val="20"/>
        </w:rPr>
      </w:pPr>
      <w:r w:rsidRPr="00704BB5">
        <w:rPr>
          <w:sz w:val="20"/>
          <w:szCs w:val="20"/>
        </w:rPr>
        <w:t>10.1.1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BE7B3D" w:rsidRPr="00704BB5" w:rsidRDefault="00BE7B3D" w:rsidP="00BE7B3D">
      <w:pPr>
        <w:jc w:val="both"/>
        <w:rPr>
          <w:sz w:val="20"/>
          <w:szCs w:val="20"/>
        </w:rPr>
      </w:pPr>
      <w:r w:rsidRPr="00704BB5">
        <w:rPr>
          <w:sz w:val="20"/>
          <w:szCs w:val="20"/>
        </w:rPr>
        <w:t>10.1.2 responsabilizar-se pelos vícios e danos decorrentes do objeto, de acordo com os artigos 12, 13 e 17 a 27, do Código de Defesa do Consumidor (Lei n.º 8.078, de 1990);</w:t>
      </w:r>
    </w:p>
    <w:p w:rsidR="00BE7B3D" w:rsidRPr="00704BB5" w:rsidRDefault="00BE7B3D" w:rsidP="00BE7B3D">
      <w:pPr>
        <w:jc w:val="both"/>
        <w:rPr>
          <w:sz w:val="20"/>
          <w:szCs w:val="20"/>
        </w:rPr>
      </w:pPr>
      <w:r w:rsidRPr="00704BB5">
        <w:rPr>
          <w:sz w:val="20"/>
          <w:szCs w:val="20"/>
        </w:rPr>
        <w:t>10.1.3 substituir, reparar ou corrigir, às suas expensas, no prazo fixado no termo de referência, o objeto com avarias ou defeitos;</w:t>
      </w:r>
    </w:p>
    <w:p w:rsidR="00BE7B3D" w:rsidRPr="00704BB5" w:rsidRDefault="00BE7B3D" w:rsidP="00BE7B3D">
      <w:pPr>
        <w:jc w:val="both"/>
        <w:rPr>
          <w:sz w:val="20"/>
          <w:szCs w:val="20"/>
        </w:rPr>
      </w:pPr>
      <w:r w:rsidRPr="00704BB5">
        <w:rPr>
          <w:sz w:val="20"/>
          <w:szCs w:val="20"/>
        </w:rPr>
        <w:t>10.1.4 comunicar ao Contratante, no prazo máximo de 24 (vinte e quatro) horas que antecede a data da entrega, os motivos que impossibilitem o cumprimento do prazo previsto, com a devida comprovação;</w:t>
      </w:r>
    </w:p>
    <w:p w:rsidR="00BE7B3D" w:rsidRPr="00704BB5" w:rsidRDefault="00BE7B3D" w:rsidP="00BE7B3D">
      <w:pPr>
        <w:jc w:val="both"/>
        <w:rPr>
          <w:sz w:val="20"/>
          <w:szCs w:val="20"/>
        </w:rPr>
      </w:pPr>
      <w:r w:rsidRPr="00704BB5">
        <w:rPr>
          <w:sz w:val="20"/>
          <w:szCs w:val="20"/>
        </w:rPr>
        <w:t>10.1.5 indicar preposto para representá-lo durante a execução do contrato, e manter comunicação com representante da Administração para a gestão do contrato;</w:t>
      </w:r>
    </w:p>
    <w:p w:rsidR="00BE7B3D" w:rsidRPr="00704BB5" w:rsidRDefault="00BE7B3D" w:rsidP="00BE7B3D">
      <w:pPr>
        <w:jc w:val="both"/>
        <w:rPr>
          <w:sz w:val="20"/>
          <w:szCs w:val="20"/>
        </w:rPr>
      </w:pPr>
      <w:r w:rsidRPr="00704BB5">
        <w:rPr>
          <w:sz w:val="20"/>
          <w:szCs w:val="20"/>
        </w:rPr>
        <w:t>10.1.6 manter durante toda a vigência do contrato, em compatibilidade com as obrigações assumidas, todas as condições de habilitação e qualificação exigidas na licitação;</w:t>
      </w:r>
    </w:p>
    <w:p w:rsidR="00BE7B3D" w:rsidRPr="00704BB5" w:rsidRDefault="00BE7B3D" w:rsidP="00BE7B3D">
      <w:pPr>
        <w:jc w:val="both"/>
        <w:rPr>
          <w:sz w:val="20"/>
          <w:szCs w:val="20"/>
        </w:rPr>
      </w:pPr>
      <w:r w:rsidRPr="00704BB5">
        <w:rPr>
          <w:sz w:val="20"/>
          <w:szCs w:val="20"/>
        </w:rPr>
        <w:t>10.1.7 manter atualizado os seus dados no Portal Nacional de Contratações Públicas (PNCP), conforme legislação vigente;</w:t>
      </w:r>
    </w:p>
    <w:p w:rsidR="00BE7B3D" w:rsidRPr="00704BB5" w:rsidRDefault="00BE7B3D" w:rsidP="00BE7B3D">
      <w:pPr>
        <w:jc w:val="both"/>
        <w:rPr>
          <w:sz w:val="20"/>
          <w:szCs w:val="20"/>
        </w:rPr>
      </w:pPr>
      <w:r w:rsidRPr="00704BB5">
        <w:rPr>
          <w:sz w:val="20"/>
          <w:szCs w:val="20"/>
        </w:rPr>
        <w:t>10.1.8 guardar sigilo sobre todas as informações obtidas em decorrência do cumprimento do contrato;</w:t>
      </w:r>
    </w:p>
    <w:p w:rsidR="00BE7B3D" w:rsidRPr="00704BB5" w:rsidRDefault="00BE7B3D" w:rsidP="00BE7B3D">
      <w:pPr>
        <w:jc w:val="both"/>
        <w:rPr>
          <w:sz w:val="20"/>
          <w:szCs w:val="20"/>
        </w:rPr>
      </w:pPr>
      <w:r w:rsidRPr="00704BB5">
        <w:rPr>
          <w:sz w:val="20"/>
          <w:szCs w:val="20"/>
        </w:rPr>
        <w:t>10.1.9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BE7B3D" w:rsidRPr="00704BB5" w:rsidRDefault="00BE7B3D" w:rsidP="00BE7B3D">
      <w:pPr>
        <w:jc w:val="both"/>
        <w:rPr>
          <w:sz w:val="20"/>
          <w:szCs w:val="20"/>
        </w:rPr>
      </w:pPr>
      <w:r w:rsidRPr="00704BB5">
        <w:rPr>
          <w:sz w:val="20"/>
          <w:szCs w:val="20"/>
        </w:rPr>
        <w:t>10.1.9.1 alteração qualitativa do projeto ou de suas especificações pela Administração;</w:t>
      </w:r>
    </w:p>
    <w:p w:rsidR="00BE7B3D" w:rsidRPr="00704BB5" w:rsidRDefault="00BE7B3D" w:rsidP="00BE7B3D">
      <w:pPr>
        <w:jc w:val="both"/>
        <w:rPr>
          <w:sz w:val="20"/>
          <w:szCs w:val="20"/>
        </w:rPr>
      </w:pPr>
      <w:r w:rsidRPr="00704BB5">
        <w:rPr>
          <w:sz w:val="20"/>
          <w:szCs w:val="20"/>
        </w:rPr>
        <w:t>10.1.9.2 retardamento na expedição da ordem de execução do serviço ou autorização de fornecimento, interrupção da execução do contrato ou diminuição do ritmo do trabalho, por ordem e no interesse da Administração;</w:t>
      </w:r>
    </w:p>
    <w:p w:rsidR="00BE7B3D" w:rsidRPr="00704BB5" w:rsidRDefault="00BE7B3D" w:rsidP="00BE7B3D">
      <w:pPr>
        <w:jc w:val="both"/>
        <w:rPr>
          <w:sz w:val="20"/>
          <w:szCs w:val="20"/>
        </w:rPr>
      </w:pPr>
      <w:r w:rsidRPr="00704BB5">
        <w:rPr>
          <w:sz w:val="20"/>
          <w:szCs w:val="20"/>
        </w:rPr>
        <w:lastRenderedPageBreak/>
        <w:t>10.1.9.3 aumento das quantidades inicialmente previstas no contrato, nos limites permitidos pela Lei Federal n.º 14.133, de 2021;</w:t>
      </w:r>
    </w:p>
    <w:p w:rsidR="00BE7B3D" w:rsidRPr="00704BB5" w:rsidRDefault="00BE7B3D" w:rsidP="00BE7B3D">
      <w:pPr>
        <w:jc w:val="both"/>
        <w:rPr>
          <w:sz w:val="20"/>
          <w:szCs w:val="20"/>
        </w:rPr>
      </w:pPr>
      <w:r w:rsidRPr="00704BB5">
        <w:rPr>
          <w:sz w:val="20"/>
          <w:szCs w:val="20"/>
        </w:rPr>
        <w:t>10.1.10. cumprir as exigências de reserva de cargos prevista em lei, bem como em outras normas  específicas, para pessoa com deficiência, para reabilitado da Previdência Social e para aprendiz.</w:t>
      </w:r>
    </w:p>
    <w:p w:rsidR="00BE7B3D" w:rsidRPr="00704BB5" w:rsidRDefault="00BE7B3D" w:rsidP="00BE7B3D">
      <w:pPr>
        <w:jc w:val="both"/>
        <w:rPr>
          <w:sz w:val="20"/>
          <w:szCs w:val="20"/>
        </w:rPr>
      </w:pPr>
      <w:r w:rsidRPr="00704BB5">
        <w:rPr>
          <w:sz w:val="20"/>
          <w:szCs w:val="20"/>
        </w:rPr>
        <w:t>10.1.11. adotar práticas de logística reversa dos produtos, embalagens e serviços pós-consumo no limite da proporção que fornecerem ao Poder Público, assumindo a responsabilidade pela destinação final ambientalmente adequada.</w:t>
      </w:r>
    </w:p>
    <w:p w:rsidR="00BE7B3D" w:rsidRPr="00704BB5" w:rsidRDefault="00BE7B3D" w:rsidP="00BE7B3D">
      <w:pPr>
        <w:jc w:val="both"/>
        <w:rPr>
          <w:sz w:val="20"/>
          <w:szCs w:val="20"/>
        </w:rPr>
      </w:pPr>
      <w:r w:rsidRPr="00704BB5">
        <w:rPr>
          <w:sz w:val="20"/>
          <w:szCs w:val="20"/>
        </w:rPr>
        <w:t>10.1.12 apresentar declaração de atendimento e responsabilização com a logística reversa dos produtos, embalagens e serviços pós-consumo no limite da proporção que fornecerem ao Poder Público, assumindo a responsabilidade pela destinação final ambientalmente adequada.</w:t>
      </w:r>
    </w:p>
    <w:p w:rsidR="00BE7B3D" w:rsidRPr="00704BB5" w:rsidRDefault="00BE7B3D" w:rsidP="00BE7B3D">
      <w:pPr>
        <w:jc w:val="both"/>
        <w:rPr>
          <w:sz w:val="20"/>
          <w:szCs w:val="20"/>
        </w:rPr>
      </w:pPr>
      <w:r w:rsidRPr="00704BB5">
        <w:rPr>
          <w:sz w:val="20"/>
          <w:szCs w:val="20"/>
        </w:rPr>
        <w:t>10.2 São obrigações do Contratante:</w:t>
      </w:r>
    </w:p>
    <w:p w:rsidR="00BE7B3D" w:rsidRPr="00704BB5" w:rsidRDefault="00BE7B3D" w:rsidP="00BE7B3D">
      <w:pPr>
        <w:jc w:val="both"/>
        <w:rPr>
          <w:sz w:val="20"/>
          <w:szCs w:val="20"/>
        </w:rPr>
      </w:pPr>
      <w:r w:rsidRPr="00704BB5">
        <w:rPr>
          <w:sz w:val="20"/>
          <w:szCs w:val="20"/>
        </w:rPr>
        <w:t>10.2.1 receber o objeto no prazo e condições estabelecidas neste edital e seus anexos;</w:t>
      </w:r>
    </w:p>
    <w:p w:rsidR="00BE7B3D" w:rsidRPr="00704BB5" w:rsidRDefault="00BE7B3D" w:rsidP="00BE7B3D">
      <w:pPr>
        <w:jc w:val="both"/>
        <w:rPr>
          <w:sz w:val="20"/>
          <w:szCs w:val="20"/>
        </w:rPr>
      </w:pPr>
      <w:r w:rsidRPr="00704BB5">
        <w:rPr>
          <w:sz w:val="20"/>
          <w:szCs w:val="20"/>
        </w:rPr>
        <w:t>10.2.2 exigir o cumprimento de todas as obrigações assumidas pelo Contratado, de acordo com as cláusulas contratuais e os termos de sua proposta;</w:t>
      </w:r>
    </w:p>
    <w:p w:rsidR="00BE7B3D" w:rsidRPr="00704BB5" w:rsidRDefault="00BE7B3D" w:rsidP="00BE7B3D">
      <w:pPr>
        <w:jc w:val="both"/>
        <w:rPr>
          <w:sz w:val="20"/>
          <w:szCs w:val="20"/>
        </w:rPr>
      </w:pPr>
      <w:r w:rsidRPr="00704BB5">
        <w:rPr>
          <w:sz w:val="20"/>
          <w:szCs w:val="20"/>
        </w:rPr>
        <w:t>10.2.3 verificar minuciosamente, no prazo fixado, a conformidade do objeto recebido provisoriamente, com as especificações constantes do edital e da proposta, para fins de aceitação e recebimento definitivo;</w:t>
      </w:r>
    </w:p>
    <w:p w:rsidR="00BE7B3D" w:rsidRPr="00704BB5" w:rsidRDefault="00BE7B3D" w:rsidP="00BE7B3D">
      <w:pPr>
        <w:jc w:val="both"/>
        <w:rPr>
          <w:sz w:val="20"/>
          <w:szCs w:val="20"/>
        </w:rPr>
      </w:pPr>
      <w:r w:rsidRPr="00704BB5">
        <w:rPr>
          <w:sz w:val="20"/>
          <w:szCs w:val="20"/>
        </w:rPr>
        <w:t>10.2.4 comunicar ao Contratado, por escrito, as imperfeições, falhas ou irregularidades verificadas, fixando prazo para a sua correção;</w:t>
      </w:r>
    </w:p>
    <w:p w:rsidR="00BE7B3D" w:rsidRPr="00704BB5" w:rsidRDefault="00BE7B3D" w:rsidP="00BE7B3D">
      <w:pPr>
        <w:jc w:val="both"/>
        <w:rPr>
          <w:sz w:val="20"/>
          <w:szCs w:val="20"/>
        </w:rPr>
      </w:pPr>
      <w:r w:rsidRPr="00704BB5">
        <w:rPr>
          <w:sz w:val="20"/>
          <w:szCs w:val="20"/>
        </w:rPr>
        <w:t>10.2.5 acompanhar e fiscalizar o cumprimento das obrigações do Contratado, através de comissão ou de servidores especialmente designados;</w:t>
      </w:r>
    </w:p>
    <w:p w:rsidR="00BE7B3D" w:rsidRPr="00704BB5" w:rsidRDefault="00BE7B3D" w:rsidP="00BE7B3D">
      <w:pPr>
        <w:jc w:val="both"/>
        <w:rPr>
          <w:sz w:val="20"/>
          <w:szCs w:val="20"/>
        </w:rPr>
      </w:pPr>
      <w:r w:rsidRPr="00704BB5">
        <w:rPr>
          <w:sz w:val="20"/>
          <w:szCs w:val="20"/>
        </w:rPr>
        <w:t>10.2.6 efetuar o pagamento ao Contratado no valor correspondente ao fornecimento do objeto, no prazo e forma estabelecidos neste edital e seus anexos;</w:t>
      </w:r>
    </w:p>
    <w:p w:rsidR="00BE7B3D" w:rsidRPr="00704BB5" w:rsidRDefault="00BE7B3D" w:rsidP="00BE7B3D">
      <w:pPr>
        <w:jc w:val="both"/>
        <w:rPr>
          <w:sz w:val="20"/>
          <w:szCs w:val="20"/>
        </w:rPr>
      </w:pPr>
      <w:r w:rsidRPr="00704BB5">
        <w:rPr>
          <w:sz w:val="20"/>
          <w:szCs w:val="20"/>
        </w:rPr>
        <w:t>10.2.7 efetuar as eventuais retenções tributárias devidas sobre o valor da nota fiscal e fatura fornecida pelo Contratado, no que couber;</w:t>
      </w:r>
    </w:p>
    <w:p w:rsidR="00BE7B3D" w:rsidRPr="00704BB5" w:rsidRDefault="00BE7B3D" w:rsidP="00BE7B3D">
      <w:pPr>
        <w:jc w:val="both"/>
        <w:rPr>
          <w:sz w:val="20"/>
          <w:szCs w:val="20"/>
        </w:rPr>
      </w:pPr>
      <w:r w:rsidRPr="00704BB5">
        <w:rPr>
          <w:sz w:val="20"/>
          <w:szCs w:val="20"/>
        </w:rPr>
        <w:t>10.2.8 emitir decisão sobre as solicitações e reclamações relacionadas à execução do contrato, ressalvados requerimentos manifestamente impertinentes, meramente protelatórios ou de nenhum interesse para a boa execução do contrato;</w:t>
      </w:r>
    </w:p>
    <w:p w:rsidR="00BE7B3D" w:rsidRPr="00704BB5" w:rsidRDefault="00BE7B3D" w:rsidP="00BE7B3D">
      <w:pPr>
        <w:jc w:val="both"/>
        <w:rPr>
          <w:sz w:val="20"/>
          <w:szCs w:val="20"/>
        </w:rPr>
      </w:pPr>
      <w:r w:rsidRPr="00704BB5">
        <w:rPr>
          <w:sz w:val="20"/>
          <w:szCs w:val="20"/>
        </w:rPr>
        <w:t>10.2.9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BE7B3D" w:rsidRPr="00704BB5" w:rsidRDefault="00BE7B3D" w:rsidP="00BE7B3D">
      <w:pPr>
        <w:jc w:val="both"/>
        <w:rPr>
          <w:sz w:val="20"/>
          <w:szCs w:val="20"/>
        </w:rPr>
      </w:pPr>
      <w:r w:rsidRPr="00704BB5">
        <w:rPr>
          <w:sz w:val="20"/>
          <w:szCs w:val="20"/>
        </w:rPr>
        <w:t>10.2.10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BE7B3D" w:rsidRPr="00704BB5" w:rsidRDefault="00BE7B3D" w:rsidP="00BE7B3D">
      <w:pPr>
        <w:jc w:val="both"/>
        <w:rPr>
          <w:sz w:val="20"/>
          <w:szCs w:val="20"/>
        </w:rPr>
      </w:pPr>
      <w:r w:rsidRPr="00704BB5">
        <w:rPr>
          <w:sz w:val="20"/>
          <w:szCs w:val="20"/>
        </w:rPr>
        <w:t>10.2.11 prestar as informações e os esclarecimentos que venham a ser solicitados pelo Contratado.</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11 FORMA DE PAGAMENTO</w:t>
      </w:r>
    </w:p>
    <w:p w:rsidR="00BE7B3D" w:rsidRPr="00704BB5" w:rsidRDefault="00BE7B3D" w:rsidP="00BE7B3D">
      <w:pPr>
        <w:jc w:val="both"/>
        <w:rPr>
          <w:sz w:val="20"/>
          <w:szCs w:val="20"/>
        </w:rPr>
      </w:pPr>
      <w:r w:rsidRPr="00704BB5">
        <w:rPr>
          <w:sz w:val="20"/>
          <w:szCs w:val="20"/>
        </w:rPr>
        <w:t>11.1 O pagamento de cada fatura deverá ser realizado até o 20º dia útil do mês subsequente ao recebimento dos bens ou serviços, após comprovado o adimplemento do Contratado em todas as suas obrigações, já deduzidas as glosas e notas de débitos e mediante verificação da regularidade com os Fiscos Federal, Estadual (inclusive do Estado do Paraná paro licitantes sediados em outro Estado da Federação) e Municipal, com o FGTS, INSS e negativa de débitos trabalhistas (CNDT), observadas as disposições do Termo de Referência.</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11.2 Nenhum pagamento será efetuado sem a apresentação dos documentos exigidos, bem como enquanto não forem sanadas irregularidades eventualmente constatadas na nota fiscal, no fornecimento dos bens ou no cumprimento de obrigações contratuais.</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11.3 O prazo estabelecido no item 11.1 ficará suspenso na hipótese prevista no item 12.4.1 das Condições Gerais do Pregão.</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11.4 Decorrido o prazo de adimplemento da multa, caso esta não tenha sido paga, os valores serão descontados da fatura apresentada.</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11.5 As notas fiscais devem ser emitidas em nome do MUNICÍPIO DE BARBOSA FERRAZ, CNPJ n.º 76.950.062/0001-26, constando número da licitação, lote/item e validado dos produtos, para fins de rastreabilidade em estoque.</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lastRenderedPageBreak/>
        <w:t>11.6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EM = I x N x VP, sendo:</w:t>
      </w:r>
    </w:p>
    <w:p w:rsidR="00BE7B3D" w:rsidRPr="00704BB5" w:rsidRDefault="00BE7B3D" w:rsidP="00BE7B3D">
      <w:pPr>
        <w:jc w:val="both"/>
        <w:rPr>
          <w:sz w:val="20"/>
          <w:szCs w:val="20"/>
        </w:rPr>
      </w:pPr>
      <w:r w:rsidRPr="00704BB5">
        <w:rPr>
          <w:sz w:val="20"/>
          <w:szCs w:val="20"/>
        </w:rPr>
        <w:t>EM = Encargos moratórios;</w:t>
      </w:r>
    </w:p>
    <w:p w:rsidR="00BE7B3D" w:rsidRPr="00704BB5" w:rsidRDefault="00BE7B3D" w:rsidP="00BE7B3D">
      <w:pPr>
        <w:jc w:val="both"/>
        <w:rPr>
          <w:sz w:val="20"/>
          <w:szCs w:val="20"/>
        </w:rPr>
      </w:pPr>
      <w:r w:rsidRPr="00704BB5">
        <w:rPr>
          <w:sz w:val="20"/>
          <w:szCs w:val="20"/>
        </w:rPr>
        <w:t>N = Número de dias entre a data prevista para o pagamento e a do efetivo pagamento;</w:t>
      </w:r>
    </w:p>
    <w:p w:rsidR="00BE7B3D" w:rsidRPr="00704BB5" w:rsidRDefault="00BE7B3D" w:rsidP="00BE7B3D">
      <w:pPr>
        <w:jc w:val="both"/>
        <w:rPr>
          <w:sz w:val="20"/>
          <w:szCs w:val="20"/>
        </w:rPr>
      </w:pPr>
      <w:r w:rsidRPr="00704BB5">
        <w:rPr>
          <w:sz w:val="20"/>
          <w:szCs w:val="20"/>
        </w:rPr>
        <w:t>VP = Valor da parcela a ser paga.</w:t>
      </w:r>
    </w:p>
    <w:p w:rsidR="00BE7B3D" w:rsidRPr="00704BB5" w:rsidRDefault="00BE7B3D" w:rsidP="00BE7B3D">
      <w:pPr>
        <w:jc w:val="both"/>
        <w:rPr>
          <w:sz w:val="20"/>
          <w:szCs w:val="20"/>
        </w:rPr>
      </w:pPr>
      <w:r w:rsidRPr="00704BB5">
        <w:rPr>
          <w:sz w:val="20"/>
          <w:szCs w:val="20"/>
        </w:rPr>
        <w:t>I = Índice de compensação financeira = 0,00016438, assim apurado:</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I = (TX)</w:t>
      </w:r>
    </w:p>
    <w:p w:rsidR="00BE7B3D" w:rsidRPr="00704BB5" w:rsidRDefault="00BE7B3D" w:rsidP="00BE7B3D">
      <w:pPr>
        <w:jc w:val="both"/>
        <w:rPr>
          <w:sz w:val="20"/>
          <w:szCs w:val="20"/>
        </w:rPr>
      </w:pPr>
      <w:r w:rsidRPr="00704BB5">
        <w:rPr>
          <w:sz w:val="20"/>
          <w:szCs w:val="20"/>
        </w:rPr>
        <w:tab/>
      </w:r>
    </w:p>
    <w:p w:rsidR="00BE7B3D" w:rsidRPr="00704BB5" w:rsidRDefault="00BE7B3D" w:rsidP="00BE7B3D">
      <w:pPr>
        <w:jc w:val="both"/>
        <w:rPr>
          <w:sz w:val="20"/>
          <w:szCs w:val="20"/>
        </w:rPr>
      </w:pPr>
      <w:r w:rsidRPr="00704BB5">
        <w:rPr>
          <w:sz w:val="20"/>
          <w:szCs w:val="20"/>
        </w:rPr>
        <w:t>I = (6/100)</w:t>
      </w:r>
    </w:p>
    <w:p w:rsidR="00BE7B3D" w:rsidRPr="00704BB5" w:rsidRDefault="00BE7B3D" w:rsidP="00BE7B3D">
      <w:pPr>
        <w:jc w:val="both"/>
        <w:rPr>
          <w:sz w:val="20"/>
          <w:szCs w:val="20"/>
        </w:rPr>
      </w:pPr>
      <w:r w:rsidRPr="00704BB5">
        <w:rPr>
          <w:sz w:val="20"/>
          <w:szCs w:val="20"/>
        </w:rPr>
        <w:t xml:space="preserve">     365</w:t>
      </w:r>
    </w:p>
    <w:p w:rsidR="00BE7B3D" w:rsidRPr="00704BB5" w:rsidRDefault="00BE7B3D" w:rsidP="00BE7B3D">
      <w:pPr>
        <w:jc w:val="both"/>
        <w:rPr>
          <w:sz w:val="20"/>
          <w:szCs w:val="20"/>
        </w:rPr>
      </w:pPr>
      <w:r w:rsidRPr="00704BB5">
        <w:rPr>
          <w:sz w:val="20"/>
          <w:szCs w:val="20"/>
        </w:rPr>
        <w:tab/>
      </w:r>
    </w:p>
    <w:p w:rsidR="00BE7B3D" w:rsidRPr="00704BB5" w:rsidRDefault="00BE7B3D" w:rsidP="00BE7B3D">
      <w:pPr>
        <w:jc w:val="both"/>
        <w:rPr>
          <w:sz w:val="20"/>
          <w:szCs w:val="20"/>
        </w:rPr>
      </w:pPr>
      <w:r w:rsidRPr="00704BB5">
        <w:rPr>
          <w:sz w:val="20"/>
          <w:szCs w:val="20"/>
        </w:rPr>
        <w:t>I = 0,00016438</w:t>
      </w:r>
    </w:p>
    <w:p w:rsidR="00BE7B3D" w:rsidRPr="00704BB5" w:rsidRDefault="00BE7B3D" w:rsidP="00BE7B3D">
      <w:pPr>
        <w:jc w:val="both"/>
        <w:rPr>
          <w:sz w:val="20"/>
          <w:szCs w:val="20"/>
        </w:rPr>
      </w:pPr>
      <w:r w:rsidRPr="00704BB5">
        <w:rPr>
          <w:sz w:val="20"/>
          <w:szCs w:val="20"/>
        </w:rPr>
        <w:t>TX = Percentual da taxa anual = 6%.</w:t>
      </w:r>
    </w:p>
    <w:p w:rsidR="00BE7B3D" w:rsidRPr="00704BB5" w:rsidRDefault="00BE7B3D" w:rsidP="00BE7B3D">
      <w:pPr>
        <w:jc w:val="both"/>
        <w:rPr>
          <w:sz w:val="20"/>
          <w:szCs w:val="20"/>
        </w:rPr>
      </w:pP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12. DA GARANTIA DE EXECUÇÃO</w:t>
      </w:r>
    </w:p>
    <w:p w:rsidR="00BE7B3D" w:rsidRPr="00704BB5" w:rsidRDefault="00BE7B3D" w:rsidP="00BE7B3D">
      <w:pPr>
        <w:jc w:val="both"/>
        <w:rPr>
          <w:sz w:val="20"/>
          <w:szCs w:val="20"/>
        </w:rPr>
      </w:pPr>
      <w:r w:rsidRPr="00704BB5">
        <w:rPr>
          <w:sz w:val="20"/>
          <w:szCs w:val="20"/>
        </w:rPr>
        <w:t>12.1 PARA GARANTIA DEVERÁ SER UTILIZADA A REDAÇÃO EMPREGADA NO TERMO DE REFERÊNCIA.</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13. SANÇÕES ADMINISTRATIVAS</w:t>
      </w:r>
    </w:p>
    <w:p w:rsidR="00BE7B3D" w:rsidRPr="00704BB5" w:rsidRDefault="00BE7B3D" w:rsidP="00BE7B3D">
      <w:pPr>
        <w:jc w:val="both"/>
        <w:rPr>
          <w:sz w:val="20"/>
          <w:szCs w:val="20"/>
        </w:rPr>
      </w:pPr>
      <w:r w:rsidRPr="00704BB5">
        <w:rPr>
          <w:sz w:val="20"/>
          <w:szCs w:val="20"/>
        </w:rPr>
        <w:t>13.1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BE7B3D" w:rsidRPr="00704BB5" w:rsidRDefault="00BE7B3D" w:rsidP="00BE7B3D">
      <w:pPr>
        <w:jc w:val="both"/>
        <w:rPr>
          <w:sz w:val="20"/>
          <w:szCs w:val="20"/>
        </w:rPr>
      </w:pPr>
      <w:r w:rsidRPr="00704BB5">
        <w:rPr>
          <w:sz w:val="20"/>
          <w:szCs w:val="20"/>
        </w:rPr>
        <w:t>13.2 A multa não poderá ser inferior a 0,5% (cinco décimos por cento), nem superior a 30% (trinta por cento) sobre o valor total do lote no qual participou ou do contrato, observando ainda as seguintes variações:</w:t>
      </w:r>
    </w:p>
    <w:p w:rsidR="00BE7B3D" w:rsidRPr="00704BB5" w:rsidRDefault="00BE7B3D" w:rsidP="00BE7B3D">
      <w:pPr>
        <w:jc w:val="both"/>
        <w:rPr>
          <w:sz w:val="20"/>
          <w:szCs w:val="20"/>
        </w:rPr>
      </w:pPr>
      <w:r w:rsidRPr="00704BB5">
        <w:rPr>
          <w:sz w:val="20"/>
          <w:szCs w:val="20"/>
        </w:rPr>
        <w:t>a) multa de 0,5% a 5%, nos casos das infrações qualificadas como advertência;</w:t>
      </w:r>
    </w:p>
    <w:p w:rsidR="00BE7B3D" w:rsidRPr="00704BB5" w:rsidRDefault="00BE7B3D" w:rsidP="00BE7B3D">
      <w:pPr>
        <w:jc w:val="both"/>
        <w:rPr>
          <w:sz w:val="20"/>
          <w:szCs w:val="20"/>
        </w:rPr>
      </w:pPr>
      <w:r w:rsidRPr="00704BB5">
        <w:rPr>
          <w:sz w:val="20"/>
          <w:szCs w:val="20"/>
        </w:rPr>
        <w:t>b) multa de 5% a 30%, nos casos das infrações qualificadas como sanção de impedimento de licitar e contratar;</w:t>
      </w:r>
    </w:p>
    <w:p w:rsidR="00BE7B3D" w:rsidRPr="00704BB5" w:rsidRDefault="00BE7B3D" w:rsidP="00BE7B3D">
      <w:pPr>
        <w:jc w:val="both"/>
        <w:rPr>
          <w:sz w:val="20"/>
          <w:szCs w:val="20"/>
        </w:rPr>
      </w:pPr>
      <w:r w:rsidRPr="00704BB5">
        <w:rPr>
          <w:sz w:val="20"/>
          <w:szCs w:val="20"/>
        </w:rPr>
        <w:t>c) multa de 15% a 30%, nos casos das infrações qualificadas como sanção de declaração de inidoneidade para licitar ou contratar;</w:t>
      </w:r>
    </w:p>
    <w:p w:rsidR="00BE7B3D" w:rsidRPr="00704BB5" w:rsidRDefault="00BE7B3D" w:rsidP="00BE7B3D">
      <w:pPr>
        <w:jc w:val="both"/>
        <w:rPr>
          <w:sz w:val="20"/>
          <w:szCs w:val="20"/>
        </w:rPr>
      </w:pPr>
      <w:r w:rsidRPr="00704BB5">
        <w:rPr>
          <w:sz w:val="20"/>
          <w:szCs w:val="20"/>
        </w:rPr>
        <w:t>13.3. O cálculo da multa será justificado e levará em conta:</w:t>
      </w:r>
    </w:p>
    <w:p w:rsidR="00BE7B3D" w:rsidRPr="00704BB5" w:rsidRDefault="00BE7B3D" w:rsidP="00BE7B3D">
      <w:pPr>
        <w:jc w:val="both"/>
        <w:rPr>
          <w:sz w:val="20"/>
          <w:szCs w:val="20"/>
        </w:rPr>
      </w:pPr>
      <w:r w:rsidRPr="00704BB5">
        <w:rPr>
          <w:sz w:val="20"/>
          <w:szCs w:val="20"/>
        </w:rPr>
        <w:t>a) a natureza e a gravidade da infração cometida;</w:t>
      </w:r>
    </w:p>
    <w:p w:rsidR="00BE7B3D" w:rsidRPr="00704BB5" w:rsidRDefault="00BE7B3D" w:rsidP="00BE7B3D">
      <w:pPr>
        <w:jc w:val="both"/>
        <w:rPr>
          <w:sz w:val="20"/>
          <w:szCs w:val="20"/>
        </w:rPr>
      </w:pPr>
      <w:r w:rsidRPr="00704BB5">
        <w:rPr>
          <w:sz w:val="20"/>
          <w:szCs w:val="20"/>
        </w:rPr>
        <w:t>b) as peculiaridades do caso concreto;</w:t>
      </w:r>
    </w:p>
    <w:p w:rsidR="00BE7B3D" w:rsidRPr="00704BB5" w:rsidRDefault="00BE7B3D" w:rsidP="00BE7B3D">
      <w:pPr>
        <w:jc w:val="both"/>
        <w:rPr>
          <w:sz w:val="20"/>
          <w:szCs w:val="20"/>
        </w:rPr>
      </w:pPr>
      <w:r w:rsidRPr="00704BB5">
        <w:rPr>
          <w:sz w:val="20"/>
          <w:szCs w:val="20"/>
        </w:rPr>
        <w:t>c) as circunstâncias agravantes ou atenuantes;</w:t>
      </w:r>
    </w:p>
    <w:p w:rsidR="00BE7B3D" w:rsidRPr="00704BB5" w:rsidRDefault="00BE7B3D" w:rsidP="00BE7B3D">
      <w:pPr>
        <w:jc w:val="both"/>
        <w:rPr>
          <w:sz w:val="20"/>
          <w:szCs w:val="20"/>
        </w:rPr>
      </w:pPr>
      <w:r w:rsidRPr="00704BB5">
        <w:rPr>
          <w:sz w:val="20"/>
          <w:szCs w:val="20"/>
        </w:rPr>
        <w:t>d) os danos que dela provierem para a Administração Pública;</w:t>
      </w:r>
    </w:p>
    <w:p w:rsidR="00BE7B3D" w:rsidRPr="00704BB5" w:rsidRDefault="00BE7B3D" w:rsidP="00BE7B3D">
      <w:pPr>
        <w:jc w:val="both"/>
        <w:rPr>
          <w:sz w:val="20"/>
          <w:szCs w:val="20"/>
        </w:rPr>
      </w:pPr>
      <w:r w:rsidRPr="00704BB5">
        <w:rPr>
          <w:sz w:val="20"/>
          <w:szCs w:val="20"/>
        </w:rPr>
        <w:t>e) a implantação ou o aperfeiçoamento de programa de integridade, conforme normas e orientações dos órgãos de controle;</w:t>
      </w:r>
    </w:p>
    <w:p w:rsidR="00BE7B3D" w:rsidRPr="00704BB5" w:rsidRDefault="00BE7B3D" w:rsidP="00BE7B3D">
      <w:pPr>
        <w:jc w:val="both"/>
        <w:rPr>
          <w:sz w:val="20"/>
          <w:szCs w:val="20"/>
        </w:rPr>
      </w:pPr>
      <w:r w:rsidRPr="00704BB5">
        <w:rPr>
          <w:sz w:val="20"/>
          <w:szCs w:val="20"/>
        </w:rPr>
        <w:t>f) situação econômico-financeira do acusado, em especial sua capacidade de geração de receitas e seu patrimônio, no caso de aplicação de multa.</w:t>
      </w:r>
    </w:p>
    <w:p w:rsidR="00BE7B3D" w:rsidRPr="00704BB5" w:rsidRDefault="00BE7B3D" w:rsidP="00BE7B3D">
      <w:pPr>
        <w:jc w:val="both"/>
        <w:rPr>
          <w:sz w:val="20"/>
          <w:szCs w:val="20"/>
        </w:rPr>
      </w:pPr>
      <w:r w:rsidRPr="00704BB5">
        <w:rPr>
          <w:sz w:val="20"/>
          <w:szCs w:val="20"/>
        </w:rPr>
        <w:t>13.3.1 São circunstâncias agravantes:</w:t>
      </w:r>
    </w:p>
    <w:p w:rsidR="00BE7B3D" w:rsidRPr="00704BB5" w:rsidRDefault="00BE7B3D" w:rsidP="00BE7B3D">
      <w:pPr>
        <w:jc w:val="both"/>
        <w:rPr>
          <w:sz w:val="20"/>
          <w:szCs w:val="20"/>
        </w:rPr>
      </w:pPr>
      <w:r w:rsidRPr="00704BB5">
        <w:rPr>
          <w:sz w:val="20"/>
          <w:szCs w:val="20"/>
        </w:rPr>
        <w:t>a) a prática da infração com violação de dever inerente a cargo, ofício ou profissão;</w:t>
      </w:r>
    </w:p>
    <w:p w:rsidR="00BE7B3D" w:rsidRPr="00704BB5" w:rsidRDefault="00BE7B3D" w:rsidP="00BE7B3D">
      <w:pPr>
        <w:jc w:val="both"/>
        <w:rPr>
          <w:sz w:val="20"/>
          <w:szCs w:val="20"/>
        </w:rPr>
      </w:pPr>
      <w:r w:rsidRPr="00704BB5">
        <w:rPr>
          <w:sz w:val="20"/>
          <w:szCs w:val="20"/>
        </w:rPr>
        <w:t>b) o conluio entre licitantes ou contratados para a prática da infração;</w:t>
      </w:r>
    </w:p>
    <w:p w:rsidR="00BE7B3D" w:rsidRPr="00704BB5" w:rsidRDefault="00BE7B3D" w:rsidP="00BE7B3D">
      <w:pPr>
        <w:jc w:val="both"/>
        <w:rPr>
          <w:sz w:val="20"/>
          <w:szCs w:val="20"/>
        </w:rPr>
      </w:pPr>
      <w:r w:rsidRPr="00704BB5">
        <w:rPr>
          <w:sz w:val="20"/>
          <w:szCs w:val="20"/>
        </w:rPr>
        <w:t>c) a apresentação de documento falso no curso do processo administrativo de apuração de responsabilidade;</w:t>
      </w:r>
    </w:p>
    <w:p w:rsidR="00BE7B3D" w:rsidRPr="00704BB5" w:rsidRDefault="00BE7B3D" w:rsidP="00BE7B3D">
      <w:pPr>
        <w:jc w:val="both"/>
        <w:rPr>
          <w:sz w:val="20"/>
          <w:szCs w:val="20"/>
        </w:rPr>
      </w:pPr>
      <w:r w:rsidRPr="00704BB5">
        <w:rPr>
          <w:sz w:val="20"/>
          <w:szCs w:val="20"/>
        </w:rPr>
        <w:t>d) a reincidência;</w:t>
      </w:r>
    </w:p>
    <w:p w:rsidR="00BE7B3D" w:rsidRPr="00704BB5" w:rsidRDefault="00BE7B3D" w:rsidP="00BE7B3D">
      <w:pPr>
        <w:jc w:val="both"/>
        <w:rPr>
          <w:sz w:val="20"/>
          <w:szCs w:val="20"/>
        </w:rPr>
      </w:pPr>
      <w:r w:rsidRPr="00704BB5">
        <w:rPr>
          <w:sz w:val="20"/>
          <w:szCs w:val="20"/>
        </w:rPr>
        <w:t>e) a prática de qualquer de infrações absorvidas, na forma do disposto no art. 198 deste Regulamento.</w:t>
      </w:r>
    </w:p>
    <w:p w:rsidR="00BE7B3D" w:rsidRPr="00704BB5" w:rsidRDefault="00BE7B3D" w:rsidP="00BE7B3D">
      <w:pPr>
        <w:jc w:val="both"/>
        <w:rPr>
          <w:sz w:val="20"/>
          <w:szCs w:val="20"/>
        </w:rPr>
      </w:pPr>
      <w:r w:rsidRPr="00704BB5">
        <w:rPr>
          <w:sz w:val="20"/>
          <w:szCs w:val="20"/>
        </w:rPr>
        <w:t>13.3.2 São circunstâncias atenuantes:</w:t>
      </w:r>
    </w:p>
    <w:p w:rsidR="00BE7B3D" w:rsidRPr="00704BB5" w:rsidRDefault="00BE7B3D" w:rsidP="00BE7B3D">
      <w:pPr>
        <w:jc w:val="both"/>
        <w:rPr>
          <w:sz w:val="20"/>
          <w:szCs w:val="20"/>
        </w:rPr>
      </w:pPr>
      <w:r w:rsidRPr="00704BB5">
        <w:rPr>
          <w:sz w:val="20"/>
          <w:szCs w:val="20"/>
        </w:rPr>
        <w:t>a) a primariedade;</w:t>
      </w:r>
    </w:p>
    <w:p w:rsidR="00BE7B3D" w:rsidRPr="00704BB5" w:rsidRDefault="00BE7B3D" w:rsidP="00BE7B3D">
      <w:pPr>
        <w:jc w:val="both"/>
        <w:rPr>
          <w:sz w:val="20"/>
          <w:szCs w:val="20"/>
        </w:rPr>
      </w:pPr>
      <w:r w:rsidRPr="00704BB5">
        <w:rPr>
          <w:sz w:val="20"/>
          <w:szCs w:val="20"/>
        </w:rPr>
        <w:t>b) procurar evitar ou minorar as consequências da infração antes do julgamento;</w:t>
      </w:r>
    </w:p>
    <w:p w:rsidR="00BE7B3D" w:rsidRPr="00704BB5" w:rsidRDefault="00BE7B3D" w:rsidP="00BE7B3D">
      <w:pPr>
        <w:jc w:val="both"/>
        <w:rPr>
          <w:sz w:val="20"/>
          <w:szCs w:val="20"/>
        </w:rPr>
      </w:pPr>
      <w:r w:rsidRPr="00704BB5">
        <w:rPr>
          <w:sz w:val="20"/>
          <w:szCs w:val="20"/>
        </w:rPr>
        <w:t>c) reparar o dano antes do julgamento;</w:t>
      </w:r>
    </w:p>
    <w:p w:rsidR="00BE7B3D" w:rsidRPr="00704BB5" w:rsidRDefault="00BE7B3D" w:rsidP="00BE7B3D">
      <w:pPr>
        <w:jc w:val="both"/>
        <w:rPr>
          <w:sz w:val="20"/>
          <w:szCs w:val="20"/>
        </w:rPr>
      </w:pPr>
      <w:r w:rsidRPr="00704BB5">
        <w:rPr>
          <w:sz w:val="20"/>
          <w:szCs w:val="20"/>
        </w:rPr>
        <w:t>d) confessar a autoria da infração.</w:t>
      </w:r>
    </w:p>
    <w:p w:rsidR="00BE7B3D" w:rsidRPr="00704BB5" w:rsidRDefault="00BE7B3D" w:rsidP="00BE7B3D">
      <w:pPr>
        <w:jc w:val="both"/>
        <w:rPr>
          <w:sz w:val="20"/>
          <w:szCs w:val="20"/>
        </w:rPr>
      </w:pPr>
      <w:r w:rsidRPr="00704BB5">
        <w:rPr>
          <w:sz w:val="20"/>
          <w:szCs w:val="20"/>
        </w:rPr>
        <w:t>13.4.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rsidR="00BE7B3D" w:rsidRPr="00704BB5" w:rsidRDefault="00BE7B3D" w:rsidP="00BE7B3D">
      <w:pPr>
        <w:jc w:val="both"/>
        <w:rPr>
          <w:sz w:val="20"/>
          <w:szCs w:val="20"/>
        </w:rPr>
      </w:pPr>
      <w:r w:rsidRPr="00704BB5">
        <w:rPr>
          <w:sz w:val="20"/>
          <w:szCs w:val="20"/>
        </w:rPr>
        <w:lastRenderedPageBreak/>
        <w:t>13.4.1.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BE7B3D" w:rsidRPr="00704BB5" w:rsidRDefault="00BE7B3D" w:rsidP="00BE7B3D">
      <w:pPr>
        <w:jc w:val="both"/>
        <w:rPr>
          <w:sz w:val="20"/>
          <w:szCs w:val="20"/>
        </w:rPr>
      </w:pPr>
      <w:r w:rsidRPr="00704BB5">
        <w:rPr>
          <w:sz w:val="20"/>
          <w:szCs w:val="20"/>
        </w:rPr>
        <w:t>13.5.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rsidR="00BE7B3D" w:rsidRPr="00704BB5" w:rsidRDefault="00BE7B3D" w:rsidP="00BE7B3D">
      <w:pPr>
        <w:jc w:val="both"/>
        <w:rPr>
          <w:sz w:val="20"/>
          <w:szCs w:val="20"/>
        </w:rPr>
      </w:pPr>
      <w:r w:rsidRPr="00704BB5">
        <w:rPr>
          <w:sz w:val="20"/>
          <w:szCs w:val="20"/>
        </w:rPr>
        <w:t>13.6 O procedimento para aplicação das sanções seguirá o disposto na Lei Federal n.º 9784/1999.</w:t>
      </w:r>
    </w:p>
    <w:p w:rsidR="00BE7B3D" w:rsidRPr="00704BB5" w:rsidRDefault="00BE7B3D" w:rsidP="00BE7B3D">
      <w:pPr>
        <w:jc w:val="both"/>
        <w:rPr>
          <w:sz w:val="20"/>
          <w:szCs w:val="20"/>
        </w:rPr>
      </w:pPr>
      <w:r w:rsidRPr="00704BB5">
        <w:rPr>
          <w:sz w:val="20"/>
          <w:szCs w:val="20"/>
        </w:rPr>
        <w:t>13.7 Nos casos não previstos no instrumento convocatório, inclusive sobre o procedimento de aplicação das sanções administrativas, deverão ser observadas as disposições da Lei Federal n.º 14.133, de 2021 e no Decreto Municipal n.º XXX/2023 aplicáveis.</w:t>
      </w:r>
    </w:p>
    <w:p w:rsidR="00BE7B3D" w:rsidRPr="00704BB5" w:rsidRDefault="00BE7B3D" w:rsidP="00BE7B3D">
      <w:pPr>
        <w:jc w:val="both"/>
        <w:rPr>
          <w:sz w:val="20"/>
          <w:szCs w:val="20"/>
        </w:rPr>
      </w:pPr>
      <w:r w:rsidRPr="00704BB5">
        <w:rPr>
          <w:sz w:val="20"/>
          <w:szCs w:val="20"/>
        </w:rPr>
        <w:t>13.8 Sem prejuízo das sanções previstas nos itens anteriores, a 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BE7B3D" w:rsidRPr="00704BB5" w:rsidRDefault="00BE7B3D" w:rsidP="00BE7B3D">
      <w:pPr>
        <w:jc w:val="both"/>
        <w:rPr>
          <w:sz w:val="20"/>
          <w:szCs w:val="20"/>
        </w:rPr>
      </w:pPr>
      <w:r w:rsidRPr="00704BB5">
        <w:rPr>
          <w:sz w:val="20"/>
          <w:szCs w:val="20"/>
        </w:rPr>
        <w:t>13.9 Quaisquer penalidades aplicadas serão transcritas no Portal Nacional de Contratações Públicas (PNCP).</w:t>
      </w:r>
    </w:p>
    <w:p w:rsidR="00BE7B3D" w:rsidRPr="00704BB5" w:rsidRDefault="00BE7B3D" w:rsidP="00BE7B3D">
      <w:pPr>
        <w:jc w:val="both"/>
        <w:rPr>
          <w:sz w:val="20"/>
          <w:szCs w:val="20"/>
        </w:rPr>
      </w:pPr>
      <w:r w:rsidRPr="00704BB5">
        <w:rPr>
          <w:sz w:val="20"/>
          <w:szCs w:val="20"/>
        </w:rPr>
        <w:t>13.10 As multas previstas neste edital poderão ser descontadas do pagamento eventualmente devido pelo contratante decorrente de outros contratos firmados com a Administração Pública estadual.</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14. CASOS DE EXTINÇÃO:</w:t>
      </w:r>
    </w:p>
    <w:p w:rsidR="00BE7B3D" w:rsidRPr="00704BB5" w:rsidRDefault="00BE7B3D" w:rsidP="00BE7B3D">
      <w:pPr>
        <w:jc w:val="both"/>
        <w:rPr>
          <w:sz w:val="20"/>
          <w:szCs w:val="20"/>
        </w:rPr>
      </w:pPr>
      <w:r w:rsidRPr="00704BB5">
        <w:rPr>
          <w:sz w:val="20"/>
          <w:szCs w:val="20"/>
        </w:rPr>
        <w:t>14.1 O presente instrumento poderá ser extinto:</w:t>
      </w:r>
    </w:p>
    <w:p w:rsidR="00BE7B3D" w:rsidRPr="00704BB5" w:rsidRDefault="00BE7B3D" w:rsidP="00BE7B3D">
      <w:pPr>
        <w:jc w:val="both"/>
        <w:rPr>
          <w:sz w:val="20"/>
          <w:szCs w:val="20"/>
        </w:rPr>
      </w:pPr>
      <w:r w:rsidRPr="00704BB5">
        <w:rPr>
          <w:sz w:val="20"/>
          <w:szCs w:val="20"/>
        </w:rPr>
        <w:t>14.1.1 por ato unilateral e escrito da Administração, exceto no caso de descumprimento decorrente de sua própria conduta;</w:t>
      </w:r>
    </w:p>
    <w:p w:rsidR="00BE7B3D" w:rsidRPr="00704BB5" w:rsidRDefault="00BE7B3D" w:rsidP="00BE7B3D">
      <w:pPr>
        <w:jc w:val="both"/>
        <w:rPr>
          <w:sz w:val="20"/>
          <w:szCs w:val="20"/>
        </w:rPr>
      </w:pPr>
      <w:r w:rsidRPr="00704BB5">
        <w:rPr>
          <w:sz w:val="20"/>
          <w:szCs w:val="20"/>
        </w:rPr>
        <w:t>14.1.2 de forma consensual, por acordo entre as partes, por conciliação, por mediação ou por comitê de resolução de disputas, desde que haja interesse da Administração; ou</w:t>
      </w:r>
    </w:p>
    <w:p w:rsidR="00BE7B3D" w:rsidRPr="00704BB5" w:rsidRDefault="00BE7B3D" w:rsidP="00BE7B3D">
      <w:pPr>
        <w:jc w:val="both"/>
        <w:rPr>
          <w:sz w:val="20"/>
          <w:szCs w:val="20"/>
        </w:rPr>
      </w:pPr>
      <w:r w:rsidRPr="00704BB5">
        <w:rPr>
          <w:sz w:val="20"/>
          <w:szCs w:val="20"/>
        </w:rPr>
        <w:t>14.1.3 por decisão arbitral, em decorrência de cláusula compromissória ou compromisso arbitral, ou por decisão judicial.</w:t>
      </w:r>
    </w:p>
    <w:p w:rsidR="00BE7B3D" w:rsidRPr="00704BB5" w:rsidRDefault="00BE7B3D" w:rsidP="00BE7B3D">
      <w:pPr>
        <w:jc w:val="both"/>
        <w:rPr>
          <w:sz w:val="20"/>
          <w:szCs w:val="20"/>
        </w:rPr>
      </w:pPr>
      <w:r w:rsidRPr="00704BB5">
        <w:rPr>
          <w:sz w:val="20"/>
          <w:szCs w:val="20"/>
        </w:rPr>
        <w:t>14.2 No caso de rescisão consensual, a parte que pretender rescindir o Contrato comunicará sua intenção à outra, por escrito.</w:t>
      </w:r>
    </w:p>
    <w:p w:rsidR="00BE7B3D" w:rsidRPr="00704BB5" w:rsidRDefault="00BE7B3D" w:rsidP="00BE7B3D">
      <w:pPr>
        <w:jc w:val="both"/>
        <w:rPr>
          <w:sz w:val="20"/>
          <w:szCs w:val="20"/>
        </w:rPr>
      </w:pPr>
      <w:r w:rsidRPr="00704BB5">
        <w:rPr>
          <w:sz w:val="20"/>
          <w:szCs w:val="20"/>
        </w:rPr>
        <w:t>14.3 Os casos de extinção contratual devem ser formalmente motivados nos autos do processo, assegurado o contraditório e o direito de prévia e ampla defesa ao Contratado.</w:t>
      </w:r>
    </w:p>
    <w:p w:rsidR="00BE7B3D" w:rsidRPr="00704BB5" w:rsidRDefault="00BE7B3D" w:rsidP="00BE7B3D">
      <w:pPr>
        <w:jc w:val="both"/>
        <w:rPr>
          <w:sz w:val="20"/>
          <w:szCs w:val="20"/>
        </w:rPr>
      </w:pPr>
      <w:r w:rsidRPr="00704BB5">
        <w:rPr>
          <w:sz w:val="20"/>
          <w:szCs w:val="20"/>
        </w:rPr>
        <w:t>14.4 O Contratado, desde já, reconhece todos direitos da Administração Pública, em caso de extinção administrativa por inexecução total ou parcial deste contrato.</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15. ALTERAÇÕES CONTRATUAIS, ACRÉSCIMOS E SUPRESSÕES:</w:t>
      </w:r>
    </w:p>
    <w:p w:rsidR="00BE7B3D" w:rsidRPr="00704BB5" w:rsidRDefault="00BE7B3D" w:rsidP="00BE7B3D">
      <w:pPr>
        <w:jc w:val="both"/>
        <w:rPr>
          <w:sz w:val="20"/>
          <w:szCs w:val="20"/>
        </w:rPr>
      </w:pPr>
      <w:r w:rsidRPr="00704BB5">
        <w:rPr>
          <w:sz w:val="20"/>
          <w:szCs w:val="20"/>
        </w:rPr>
        <w:t>15.1 Este contrato poderá ser alterado em qualquer das hipóteses previstas nos artigos 124 e 125 da Lei Federal n.º 14.133. de 2021.</w:t>
      </w:r>
    </w:p>
    <w:p w:rsidR="00BE7B3D" w:rsidRPr="00704BB5" w:rsidRDefault="00BE7B3D" w:rsidP="00BE7B3D">
      <w:pPr>
        <w:jc w:val="both"/>
        <w:rPr>
          <w:sz w:val="20"/>
          <w:szCs w:val="20"/>
        </w:rPr>
      </w:pPr>
      <w:r w:rsidRPr="00704BB5">
        <w:rPr>
          <w:sz w:val="20"/>
          <w:szCs w:val="20"/>
        </w:rPr>
        <w:t>15.1.1 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BE7B3D" w:rsidRPr="00704BB5" w:rsidRDefault="00BE7B3D" w:rsidP="00BE7B3D">
      <w:pPr>
        <w:jc w:val="both"/>
        <w:rPr>
          <w:sz w:val="20"/>
          <w:szCs w:val="20"/>
        </w:rPr>
      </w:pPr>
      <w:r w:rsidRPr="00704BB5">
        <w:rPr>
          <w:sz w:val="20"/>
          <w:szCs w:val="20"/>
        </w:rPr>
        <w:t>15.2 É admissível a continuidade do contrato administrativo quando houver fusão, cisão ou incorporação do Contratado com outra pessoa jurídica, desde que:</w:t>
      </w:r>
    </w:p>
    <w:p w:rsidR="00BE7B3D" w:rsidRPr="00704BB5" w:rsidRDefault="00BE7B3D" w:rsidP="00BE7B3D">
      <w:pPr>
        <w:jc w:val="both"/>
        <w:rPr>
          <w:sz w:val="20"/>
          <w:szCs w:val="20"/>
        </w:rPr>
      </w:pPr>
      <w:r w:rsidRPr="00704BB5">
        <w:rPr>
          <w:sz w:val="20"/>
          <w:szCs w:val="20"/>
        </w:rPr>
        <w:t>a) sejam observados pela nova pessoa jurídica todos os requisitos de habilitação exigidos na licitação original;</w:t>
      </w:r>
    </w:p>
    <w:p w:rsidR="00BE7B3D" w:rsidRPr="00704BB5" w:rsidRDefault="00BE7B3D" w:rsidP="00BE7B3D">
      <w:pPr>
        <w:jc w:val="both"/>
        <w:rPr>
          <w:sz w:val="20"/>
          <w:szCs w:val="20"/>
        </w:rPr>
      </w:pPr>
      <w:r w:rsidRPr="00704BB5">
        <w:rPr>
          <w:sz w:val="20"/>
          <w:szCs w:val="20"/>
        </w:rPr>
        <w:t>b) sejam mantidas as demais cláusulas e condições do contrato; e</w:t>
      </w:r>
    </w:p>
    <w:p w:rsidR="00BE7B3D" w:rsidRPr="00704BB5" w:rsidRDefault="00BE7B3D" w:rsidP="00BE7B3D">
      <w:pPr>
        <w:jc w:val="both"/>
        <w:rPr>
          <w:sz w:val="20"/>
          <w:szCs w:val="20"/>
        </w:rPr>
      </w:pPr>
      <w:r w:rsidRPr="00704BB5">
        <w:rPr>
          <w:sz w:val="20"/>
          <w:szCs w:val="20"/>
        </w:rPr>
        <w:t>c) não haja prejuízo à execução do objeto pactuado e haja anuência expressa da Administração à continuidade do contrato.</w:t>
      </w:r>
    </w:p>
    <w:p w:rsidR="00BE7B3D" w:rsidRPr="00704BB5" w:rsidRDefault="00BE7B3D" w:rsidP="00BE7B3D">
      <w:pPr>
        <w:jc w:val="both"/>
        <w:rPr>
          <w:sz w:val="20"/>
          <w:szCs w:val="20"/>
        </w:rPr>
      </w:pPr>
      <w:r w:rsidRPr="00704BB5">
        <w:rPr>
          <w:sz w:val="20"/>
          <w:szCs w:val="20"/>
        </w:rPr>
        <w:t>15.3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BE7B3D" w:rsidRPr="00704BB5" w:rsidRDefault="00BE7B3D" w:rsidP="00BE7B3D">
      <w:pPr>
        <w:jc w:val="both"/>
        <w:rPr>
          <w:sz w:val="20"/>
          <w:szCs w:val="20"/>
        </w:rPr>
      </w:pPr>
      <w:r w:rsidRPr="00704BB5">
        <w:rPr>
          <w:sz w:val="20"/>
          <w:szCs w:val="20"/>
        </w:rPr>
        <w:t>15.4 Não será admitida a subcontratação do fornecimento.</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15.5 Concluída a instrução do requerimento de reequilíbrio econômico-financeiro, a Administração terá o prazo de 30 (trinta) dias para decidir, admitida a prorrogação motivada por igual período</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16. DA PROTEÇÃO DE DADOS PESSOAIS</w:t>
      </w:r>
    </w:p>
    <w:p w:rsidR="00BE7B3D" w:rsidRPr="00704BB5" w:rsidRDefault="00BE7B3D" w:rsidP="00BE7B3D">
      <w:pPr>
        <w:jc w:val="both"/>
        <w:rPr>
          <w:sz w:val="20"/>
          <w:szCs w:val="20"/>
        </w:rPr>
      </w:pPr>
      <w:r w:rsidRPr="00704BB5">
        <w:rPr>
          <w:sz w:val="20"/>
          <w:szCs w:val="20"/>
        </w:rPr>
        <w:lastRenderedPageBreak/>
        <w:t>16.1 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BE7B3D" w:rsidRPr="00704BB5" w:rsidRDefault="00BE7B3D" w:rsidP="00BE7B3D">
      <w:pPr>
        <w:jc w:val="both"/>
        <w:rPr>
          <w:sz w:val="20"/>
          <w:szCs w:val="20"/>
        </w:rPr>
      </w:pPr>
      <w:r w:rsidRPr="00704BB5">
        <w:rPr>
          <w:sz w:val="20"/>
          <w:szCs w:val="20"/>
        </w:rPr>
        <w:t>16.2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BE7B3D" w:rsidRPr="00704BB5" w:rsidRDefault="00BE7B3D" w:rsidP="00BE7B3D">
      <w:pPr>
        <w:jc w:val="both"/>
        <w:rPr>
          <w:sz w:val="20"/>
          <w:szCs w:val="20"/>
        </w:rPr>
      </w:pPr>
      <w:r w:rsidRPr="00704BB5">
        <w:rPr>
          <w:sz w:val="20"/>
          <w:szCs w:val="20"/>
        </w:rPr>
        <w:t>16.3 Os dados tratados pelo CONTRATADO somente poderão ser utilizados no fornecimento dos BENS  especificados neste contrato, e em hipótese alguma poderão ser utilizados para outros fins, observadas as diretrizes e instruções transmitidas pelo CONTRATANTE;</w:t>
      </w:r>
    </w:p>
    <w:p w:rsidR="00BE7B3D" w:rsidRPr="00704BB5" w:rsidRDefault="00BE7B3D" w:rsidP="00BE7B3D">
      <w:pPr>
        <w:jc w:val="both"/>
        <w:rPr>
          <w:sz w:val="20"/>
          <w:szCs w:val="20"/>
        </w:rPr>
      </w:pPr>
      <w:r w:rsidRPr="00704BB5">
        <w:rPr>
          <w:sz w:val="20"/>
          <w:szCs w:val="20"/>
        </w:rPr>
        <w:t>16.4 Os registros de tratamento de dados pessoais que o CONTRATADO realizar serão mantidos em condições de rastreabilidade e de prova eletrônica a qualquer tempo;</w:t>
      </w:r>
    </w:p>
    <w:p w:rsidR="00BE7B3D" w:rsidRPr="00704BB5" w:rsidRDefault="00BE7B3D" w:rsidP="00BE7B3D">
      <w:pPr>
        <w:jc w:val="both"/>
        <w:rPr>
          <w:sz w:val="20"/>
          <w:szCs w:val="20"/>
        </w:rPr>
      </w:pPr>
      <w:r w:rsidRPr="00704BB5">
        <w:rPr>
          <w:sz w:val="20"/>
          <w:szCs w:val="20"/>
        </w:rPr>
        <w:t>16.5 o Contratado deverá apresentar evidências e garantias suficientes de que aplica adequado conjunto de medidas técnicas e administrativas de segurança, para a proteção dos dados pessoais, segundo a legislação e o disposto nesta Cláusula;</w:t>
      </w:r>
    </w:p>
    <w:p w:rsidR="00BE7B3D" w:rsidRPr="00704BB5" w:rsidRDefault="00BE7B3D" w:rsidP="00BE7B3D">
      <w:pPr>
        <w:jc w:val="both"/>
        <w:rPr>
          <w:sz w:val="20"/>
          <w:szCs w:val="20"/>
        </w:rPr>
      </w:pPr>
      <w:r w:rsidRPr="00704BB5">
        <w:rPr>
          <w:sz w:val="20"/>
          <w:szCs w:val="20"/>
        </w:rPr>
        <w:t>16.6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BE7B3D" w:rsidRPr="00704BB5" w:rsidRDefault="00BE7B3D" w:rsidP="00BE7B3D">
      <w:pPr>
        <w:jc w:val="both"/>
        <w:rPr>
          <w:sz w:val="20"/>
          <w:szCs w:val="20"/>
        </w:rPr>
      </w:pPr>
      <w:r w:rsidRPr="00704BB5">
        <w:rPr>
          <w:sz w:val="20"/>
          <w:szCs w:val="20"/>
        </w:rPr>
        <w:t>16.7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BE7B3D" w:rsidRPr="00704BB5" w:rsidRDefault="00BE7B3D" w:rsidP="00BE7B3D">
      <w:pPr>
        <w:jc w:val="both"/>
        <w:rPr>
          <w:sz w:val="20"/>
          <w:szCs w:val="20"/>
        </w:rPr>
      </w:pPr>
      <w:r w:rsidRPr="00704BB5">
        <w:rPr>
          <w:sz w:val="20"/>
          <w:szCs w:val="20"/>
        </w:rPr>
        <w:t>16.8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BE7B3D" w:rsidRPr="00704BB5" w:rsidRDefault="00BE7B3D" w:rsidP="00BE7B3D">
      <w:pPr>
        <w:jc w:val="both"/>
        <w:rPr>
          <w:sz w:val="20"/>
          <w:szCs w:val="20"/>
        </w:rPr>
      </w:pPr>
      <w:r w:rsidRPr="00704BB5">
        <w:rPr>
          <w:sz w:val="20"/>
          <w:szCs w:val="20"/>
        </w:rPr>
        <w:t>16.9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BE7B3D" w:rsidRPr="00704BB5" w:rsidRDefault="00BE7B3D" w:rsidP="00BE7B3D">
      <w:pPr>
        <w:jc w:val="both"/>
        <w:rPr>
          <w:sz w:val="20"/>
          <w:szCs w:val="20"/>
        </w:rPr>
      </w:pPr>
      <w:r w:rsidRPr="00704BB5">
        <w:rPr>
          <w:sz w:val="20"/>
          <w:szCs w:val="20"/>
        </w:rPr>
        <w:t>16.10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BE7B3D" w:rsidRPr="00704BB5" w:rsidRDefault="00BE7B3D" w:rsidP="00BE7B3D">
      <w:pPr>
        <w:jc w:val="both"/>
        <w:rPr>
          <w:sz w:val="20"/>
          <w:szCs w:val="20"/>
        </w:rPr>
      </w:pPr>
      <w:r w:rsidRPr="00704BB5">
        <w:rPr>
          <w:sz w:val="20"/>
          <w:szCs w:val="20"/>
        </w:rPr>
        <w:t>16.11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BE7B3D" w:rsidRPr="00704BB5" w:rsidRDefault="00BE7B3D" w:rsidP="00BE7B3D">
      <w:pPr>
        <w:jc w:val="both"/>
        <w:rPr>
          <w:sz w:val="20"/>
          <w:szCs w:val="20"/>
        </w:rPr>
      </w:pPr>
      <w:r w:rsidRPr="00704BB5">
        <w:rPr>
          <w:sz w:val="20"/>
          <w:szCs w:val="20"/>
        </w:rPr>
        <w:t>16.12 As informações sobre o tratamento de dados pessoais por parte do CONTRATADO, envolvendo a sua finalidade, previsão legal, formas de execução e prazo de armazenamento, deverão ser publicadas na forma do § 1º do art. 10 do Decreto Estadual n.º 6.474, de 2020.</w:t>
      </w:r>
    </w:p>
    <w:p w:rsidR="00BE7B3D" w:rsidRPr="00704BB5" w:rsidRDefault="00BE7B3D" w:rsidP="00BE7B3D">
      <w:pPr>
        <w:jc w:val="both"/>
        <w:rPr>
          <w:sz w:val="20"/>
          <w:szCs w:val="20"/>
        </w:rPr>
      </w:pPr>
      <w:r w:rsidRPr="00704BB5">
        <w:rPr>
          <w:sz w:val="20"/>
          <w:szCs w:val="20"/>
        </w:rPr>
        <w:t>16.13 As manifestações do titular de dados ou de seu representante legal quanto ao tratamento de dados pessoais com base neste contrato serão atendidas na forma dos artigos 11, 12 e 13 do Decreto Estadual n.º 6.474, de 2020.</w:t>
      </w:r>
    </w:p>
    <w:p w:rsidR="00BE7B3D" w:rsidRPr="00704BB5" w:rsidRDefault="00BE7B3D" w:rsidP="00BE7B3D">
      <w:pPr>
        <w:jc w:val="both"/>
        <w:rPr>
          <w:sz w:val="20"/>
          <w:szCs w:val="20"/>
        </w:rPr>
      </w:pPr>
      <w:r w:rsidRPr="00704BB5">
        <w:rPr>
          <w:sz w:val="20"/>
          <w:szCs w:val="20"/>
        </w:rPr>
        <w:t>16.14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BE7B3D" w:rsidRPr="00704BB5" w:rsidRDefault="00BE7B3D" w:rsidP="00BE7B3D">
      <w:pPr>
        <w:jc w:val="both"/>
        <w:rPr>
          <w:sz w:val="20"/>
          <w:szCs w:val="20"/>
        </w:rPr>
      </w:pPr>
      <w:r w:rsidRPr="00704BB5">
        <w:rPr>
          <w:sz w:val="20"/>
          <w:szCs w:val="20"/>
        </w:rPr>
        <w:t>16.15 Eventual compartilhamento de dados pessoais com empresa SUBCONTRATADA dependerá de autorização prévia do CONTRATANTE, hipótese em que o SUBCONTRATADO ficará sujeita aos mesmos limites impostos ao CONTRATADO.</w:t>
      </w:r>
    </w:p>
    <w:p w:rsidR="00BE7B3D" w:rsidRPr="00704BB5" w:rsidRDefault="00BE7B3D" w:rsidP="00BE7B3D">
      <w:pPr>
        <w:jc w:val="both"/>
        <w:rPr>
          <w:sz w:val="20"/>
          <w:szCs w:val="20"/>
        </w:rPr>
      </w:pPr>
      <w:r w:rsidRPr="00704BB5">
        <w:rPr>
          <w:sz w:val="20"/>
          <w:szCs w:val="20"/>
        </w:rPr>
        <w:t>16.16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BE7B3D" w:rsidRPr="00704BB5" w:rsidRDefault="00BE7B3D" w:rsidP="00BE7B3D">
      <w:pPr>
        <w:jc w:val="both"/>
        <w:rPr>
          <w:sz w:val="20"/>
          <w:szCs w:val="20"/>
        </w:rPr>
      </w:pPr>
      <w:r w:rsidRPr="00704BB5">
        <w:rPr>
          <w:sz w:val="20"/>
          <w:szCs w:val="20"/>
        </w:rPr>
        <w:t>16.17 As dúvidas decorrentes da aplicação da LGPD serão objeto de consulta por parte do encarregado do CONTRATANTE à Controladoria-Geral do Estado, que poderá consultar a Procuradoria-Geral do Estado em caso de dúvida jurídica devidamente fundamentada.</w:t>
      </w:r>
    </w:p>
    <w:p w:rsidR="00BE7B3D" w:rsidRPr="00704BB5" w:rsidRDefault="00BE7B3D" w:rsidP="00BE7B3D">
      <w:pPr>
        <w:jc w:val="both"/>
        <w:rPr>
          <w:sz w:val="20"/>
          <w:szCs w:val="20"/>
        </w:rPr>
      </w:pPr>
      <w:r w:rsidRPr="00704BB5">
        <w:rPr>
          <w:sz w:val="20"/>
          <w:szCs w:val="20"/>
        </w:rPr>
        <w:t>17. DISPOSIÇÕES GERAIS:</w:t>
      </w:r>
    </w:p>
    <w:p w:rsidR="00BE7B3D" w:rsidRPr="00704BB5" w:rsidRDefault="00BE7B3D" w:rsidP="00BE7B3D">
      <w:pPr>
        <w:jc w:val="both"/>
        <w:rPr>
          <w:sz w:val="20"/>
          <w:szCs w:val="20"/>
        </w:rPr>
      </w:pPr>
      <w:r w:rsidRPr="00704BB5">
        <w:rPr>
          <w:sz w:val="20"/>
          <w:szCs w:val="20"/>
        </w:rPr>
        <w:t>17.1 Integram o presente contrato, para todos os fins: o edital da licitação e seus anexos e a proposta apresentada pelo Contratado durante a licitação.</w:t>
      </w:r>
    </w:p>
    <w:p w:rsidR="00BE7B3D" w:rsidRPr="00704BB5" w:rsidRDefault="00BE7B3D" w:rsidP="00BE7B3D">
      <w:pPr>
        <w:jc w:val="both"/>
        <w:rPr>
          <w:sz w:val="20"/>
          <w:szCs w:val="20"/>
        </w:rPr>
      </w:pPr>
      <w:r w:rsidRPr="00704BB5">
        <w:rPr>
          <w:sz w:val="20"/>
          <w:szCs w:val="20"/>
        </w:rPr>
        <w:lastRenderedPageBreak/>
        <w:t>17.2 Este contrato é regido pela Lei Federal n.º 14.133, de 2021, pelo Decreto Municipal n.º XXX/2023 e demais leis estaduais e federais pertinentes ao objeto do contrato, aplicando-se referida legislação aos casos omissos no presente contrato.</w:t>
      </w:r>
    </w:p>
    <w:p w:rsidR="00BE7B3D" w:rsidRPr="00704BB5" w:rsidRDefault="00BE7B3D" w:rsidP="00BE7B3D">
      <w:pPr>
        <w:jc w:val="both"/>
        <w:rPr>
          <w:sz w:val="20"/>
          <w:szCs w:val="20"/>
        </w:rPr>
      </w:pPr>
      <w:r w:rsidRPr="00704BB5">
        <w:rPr>
          <w:sz w:val="20"/>
          <w:szCs w:val="20"/>
        </w:rPr>
        <w:t>17.3 O Contratante enviará o resumo deste contrato à publicação no Diário Oficial e no sítio eletrônico oficial, sem prejuízo de disponibilização da íntegra do contrato no Portal Nacional de Contratações Públicas (PNCP).</w:t>
      </w:r>
    </w:p>
    <w:p w:rsidR="00BE7B3D" w:rsidRPr="00704BB5" w:rsidRDefault="00BE7B3D" w:rsidP="00BE7B3D">
      <w:pPr>
        <w:jc w:val="both"/>
        <w:rPr>
          <w:sz w:val="20"/>
          <w:szCs w:val="20"/>
        </w:rPr>
      </w:pPr>
      <w:r w:rsidRPr="00704BB5">
        <w:rPr>
          <w:sz w:val="20"/>
          <w:szCs w:val="20"/>
        </w:rPr>
        <w:t>17.4 As questões decorrentes da execução deste instrumento, que não possam ser dirimidas administrativamente, serão processadas e julgadas na Justiça Estadual, no Foro de Barbosa Ferraz – PR, com exclusão de qualquer outro, por mais privilegiado que seja.</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Local e data</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CONTRATANTE</w:t>
      </w:r>
      <w:r w:rsidRPr="00704BB5">
        <w:rPr>
          <w:sz w:val="20"/>
          <w:szCs w:val="20"/>
        </w:rPr>
        <w:tab/>
      </w:r>
      <w:r w:rsidRPr="00704BB5">
        <w:rPr>
          <w:sz w:val="20"/>
          <w:szCs w:val="20"/>
        </w:rPr>
        <w:tab/>
      </w:r>
      <w:r w:rsidRPr="00704BB5">
        <w:rPr>
          <w:sz w:val="20"/>
          <w:szCs w:val="20"/>
        </w:rPr>
        <w:tab/>
      </w:r>
      <w:r w:rsidRPr="00704BB5">
        <w:rPr>
          <w:sz w:val="20"/>
          <w:szCs w:val="20"/>
        </w:rPr>
        <w:tab/>
      </w:r>
      <w:r w:rsidRPr="00704BB5">
        <w:rPr>
          <w:sz w:val="20"/>
          <w:szCs w:val="20"/>
        </w:rPr>
        <w:tab/>
        <w:t>CONTRATADA</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Testemunhas</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1 – Nome:</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2 – Nome:</w:t>
      </w:r>
    </w:p>
    <w:p w:rsidR="00BE7B3D" w:rsidRPr="00704BB5" w:rsidRDefault="00BE7B3D" w:rsidP="00BE7B3D">
      <w:pPr>
        <w:jc w:val="both"/>
        <w:rPr>
          <w:sz w:val="20"/>
          <w:szCs w:val="20"/>
        </w:rPr>
      </w:pPr>
    </w:p>
    <w:p w:rsidR="00BE7B3D" w:rsidRPr="00704BB5" w:rsidRDefault="00BE7B3D" w:rsidP="00BE7B3D">
      <w:pPr>
        <w:jc w:val="both"/>
        <w:rPr>
          <w:sz w:val="20"/>
          <w:szCs w:val="20"/>
        </w:rPr>
      </w:pPr>
    </w:p>
    <w:p w:rsidR="00BE7B3D" w:rsidRPr="00704BB5" w:rsidRDefault="00BE7B3D" w:rsidP="00BE7B3D">
      <w:pPr>
        <w:jc w:val="both"/>
        <w:rPr>
          <w:sz w:val="20"/>
          <w:szCs w:val="20"/>
        </w:rPr>
      </w:pPr>
    </w:p>
    <w:p w:rsidR="00BE7B3D" w:rsidRPr="00704BB5" w:rsidRDefault="00BE7B3D" w:rsidP="00BE7B3D">
      <w:pPr>
        <w:shd w:val="clear" w:color="auto" w:fill="D9D9D9"/>
        <w:ind w:hanging="10"/>
        <w:jc w:val="center"/>
        <w:rPr>
          <w:sz w:val="20"/>
          <w:szCs w:val="20"/>
        </w:rPr>
      </w:pPr>
      <w:r w:rsidRPr="00704BB5">
        <w:rPr>
          <w:rFonts w:eastAsia="Consolas"/>
          <w:b/>
          <w:sz w:val="20"/>
          <w:szCs w:val="20"/>
        </w:rPr>
        <w:t>ANEXO V</w:t>
      </w:r>
    </w:p>
    <w:p w:rsidR="00BE7B3D" w:rsidRPr="00704BB5" w:rsidRDefault="00BE7B3D" w:rsidP="00BE7B3D">
      <w:pPr>
        <w:jc w:val="both"/>
        <w:rPr>
          <w:sz w:val="20"/>
          <w:szCs w:val="20"/>
        </w:rPr>
      </w:pPr>
    </w:p>
    <w:p w:rsidR="00BE7B3D" w:rsidRPr="00704BB5" w:rsidRDefault="00BE7B3D" w:rsidP="00BE7B3D">
      <w:pPr>
        <w:jc w:val="both"/>
        <w:rPr>
          <w:sz w:val="20"/>
          <w:szCs w:val="20"/>
        </w:rPr>
      </w:pPr>
    </w:p>
    <w:p w:rsidR="00BE7B3D" w:rsidRPr="00704BB5" w:rsidRDefault="00BE7B3D" w:rsidP="00BE7B3D">
      <w:pPr>
        <w:jc w:val="center"/>
        <w:rPr>
          <w:b/>
          <w:sz w:val="20"/>
          <w:szCs w:val="20"/>
        </w:rPr>
      </w:pPr>
      <w:r w:rsidRPr="00704BB5">
        <w:rPr>
          <w:b/>
          <w:sz w:val="20"/>
          <w:szCs w:val="20"/>
        </w:rPr>
        <w:t>MODELO DE DECLARAÇÃO DE MICROEMPRESA E EMPRESA DE PEQUENO PORTE</w:t>
      </w:r>
    </w:p>
    <w:p w:rsidR="00BE7B3D" w:rsidRPr="00704BB5" w:rsidRDefault="00BE7B3D" w:rsidP="00BE7B3D">
      <w:pPr>
        <w:jc w:val="both"/>
        <w:rPr>
          <w:sz w:val="20"/>
          <w:szCs w:val="20"/>
        </w:rPr>
      </w:pP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XXXXXXXX, inscrito no CNPJ n.º XXXXXXXX, por intermédio de seu representante legal, o(a) Sr.(a) XXXXXXXX, portador(a) da Carteira de Identidade n.º XXXXXXXX e do CPF n.º XXXXXXXX, DECLARA, para os fins dispostos no Pregão Eletrônico n.º ____/________, sob as penas da Lei, que esta empresa, na presente data, é considerada:</w:t>
      </w:r>
    </w:p>
    <w:p w:rsidR="00BE7B3D" w:rsidRPr="00704BB5" w:rsidRDefault="00BE7B3D" w:rsidP="00BE7B3D">
      <w:pPr>
        <w:jc w:val="both"/>
        <w:rPr>
          <w:sz w:val="20"/>
          <w:szCs w:val="20"/>
        </w:rPr>
      </w:pP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    ) MICROEMPRESA, conforme Inciso I do artigo 3º da Lei Complementar nº 123, de 14/12/2006;</w:t>
      </w:r>
    </w:p>
    <w:p w:rsidR="00BE7B3D" w:rsidRPr="00704BB5" w:rsidRDefault="00BE7B3D" w:rsidP="00BE7B3D">
      <w:pPr>
        <w:jc w:val="both"/>
        <w:rPr>
          <w:sz w:val="20"/>
          <w:szCs w:val="20"/>
        </w:rPr>
      </w:pPr>
      <w:r w:rsidRPr="00704BB5">
        <w:rPr>
          <w:sz w:val="20"/>
          <w:szCs w:val="20"/>
        </w:rPr>
        <w:t xml:space="preserve"> </w:t>
      </w:r>
    </w:p>
    <w:p w:rsidR="00BE7B3D" w:rsidRPr="00704BB5" w:rsidRDefault="00BE7B3D" w:rsidP="00BE7B3D">
      <w:pPr>
        <w:jc w:val="both"/>
        <w:rPr>
          <w:sz w:val="20"/>
          <w:szCs w:val="20"/>
        </w:rPr>
      </w:pPr>
      <w:r w:rsidRPr="00704BB5">
        <w:rPr>
          <w:sz w:val="20"/>
          <w:szCs w:val="20"/>
        </w:rPr>
        <w:t>(   ) EMPRESA DE PEQUENO PORTE, conforme Inciso II do artigo 3º da Lei Complementar nº 123, de 14/12/2006;</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    ) MICROEMPREENDEDOR INDIVIDUAL, conforme parágrafo 1º do artigo 18-A da Lei Complementar nº 123, de 14/12/2006, com redação dada pela Lei Complementar nº 188, de 2021.</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    ) COOPERATIVA, nos termos do Art. 34, da Lei Federal nº 11488/2007.</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DECLARA ainda:</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1. Que a empresa está excluída das vedações constantes do parágrafo 4º do artigo 3º da Lei Complementar n.º 123, de 14 de dezembro de 2006;</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2.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BE7B3D" w:rsidRPr="00704BB5" w:rsidRDefault="00BE7B3D" w:rsidP="00BE7B3D">
      <w:pPr>
        <w:jc w:val="both"/>
        <w:rPr>
          <w:sz w:val="20"/>
          <w:szCs w:val="20"/>
        </w:rPr>
      </w:pPr>
    </w:p>
    <w:p w:rsidR="00BE7B3D" w:rsidRPr="00704BB5" w:rsidRDefault="00BE7B3D" w:rsidP="00BE7B3D">
      <w:pPr>
        <w:jc w:val="both"/>
        <w:rPr>
          <w:sz w:val="20"/>
          <w:szCs w:val="20"/>
        </w:rPr>
      </w:pP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Local e data</w:t>
      </w:r>
    </w:p>
    <w:p w:rsidR="00BE7B3D" w:rsidRPr="00704BB5" w:rsidRDefault="00BE7B3D" w:rsidP="00BE7B3D">
      <w:pPr>
        <w:jc w:val="both"/>
        <w:rPr>
          <w:sz w:val="20"/>
          <w:szCs w:val="20"/>
        </w:rPr>
      </w:pPr>
    </w:p>
    <w:p w:rsidR="00BE7B3D" w:rsidRPr="00704BB5" w:rsidRDefault="00BE7B3D" w:rsidP="00BE7B3D">
      <w:pPr>
        <w:jc w:val="both"/>
        <w:rPr>
          <w:sz w:val="20"/>
          <w:szCs w:val="20"/>
        </w:rPr>
      </w:pP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________________________________</w:t>
      </w:r>
    </w:p>
    <w:p w:rsidR="00BE7B3D" w:rsidRPr="00704BB5" w:rsidRDefault="00BE7B3D" w:rsidP="00BE7B3D">
      <w:pPr>
        <w:jc w:val="both"/>
        <w:rPr>
          <w:sz w:val="20"/>
          <w:szCs w:val="20"/>
        </w:rPr>
      </w:pPr>
      <w:r w:rsidRPr="00704BB5">
        <w:rPr>
          <w:sz w:val="20"/>
          <w:szCs w:val="20"/>
        </w:rPr>
        <w:t>Representante Legal</w:t>
      </w:r>
    </w:p>
    <w:p w:rsidR="00BE7B3D" w:rsidRPr="00704BB5" w:rsidRDefault="00BE7B3D" w:rsidP="00BE7B3D">
      <w:pPr>
        <w:jc w:val="both"/>
        <w:rPr>
          <w:sz w:val="20"/>
          <w:szCs w:val="20"/>
        </w:rPr>
      </w:pPr>
    </w:p>
    <w:p w:rsidR="00BE7B3D" w:rsidRPr="00704BB5" w:rsidRDefault="00BE7B3D" w:rsidP="00BE7B3D">
      <w:pPr>
        <w:shd w:val="clear" w:color="auto" w:fill="D9D9D9"/>
        <w:ind w:hanging="10"/>
        <w:jc w:val="center"/>
        <w:rPr>
          <w:sz w:val="20"/>
          <w:szCs w:val="20"/>
        </w:rPr>
      </w:pPr>
      <w:r w:rsidRPr="00704BB5">
        <w:rPr>
          <w:rFonts w:eastAsia="Consolas"/>
          <w:b/>
          <w:sz w:val="20"/>
          <w:szCs w:val="20"/>
        </w:rPr>
        <w:t>ANEXO VI</w:t>
      </w:r>
    </w:p>
    <w:p w:rsidR="00BE7B3D" w:rsidRPr="00704BB5" w:rsidRDefault="00BE7B3D" w:rsidP="00BE7B3D">
      <w:pPr>
        <w:jc w:val="both"/>
        <w:rPr>
          <w:sz w:val="20"/>
          <w:szCs w:val="20"/>
        </w:rPr>
      </w:pPr>
    </w:p>
    <w:p w:rsidR="00BE7B3D" w:rsidRPr="00704BB5" w:rsidRDefault="00BE7B3D" w:rsidP="00BE7B3D">
      <w:pPr>
        <w:jc w:val="both"/>
        <w:rPr>
          <w:sz w:val="20"/>
          <w:szCs w:val="20"/>
        </w:rPr>
      </w:pPr>
    </w:p>
    <w:p w:rsidR="00BE7B3D" w:rsidRPr="00704BB5" w:rsidRDefault="00BE7B3D" w:rsidP="00BE7B3D">
      <w:pPr>
        <w:jc w:val="both"/>
        <w:rPr>
          <w:sz w:val="20"/>
          <w:szCs w:val="20"/>
        </w:rPr>
      </w:pPr>
    </w:p>
    <w:p w:rsidR="00BE7B3D" w:rsidRPr="00704BB5" w:rsidRDefault="00BE7B3D" w:rsidP="00BE7B3D">
      <w:pPr>
        <w:jc w:val="center"/>
        <w:rPr>
          <w:b/>
          <w:sz w:val="20"/>
          <w:szCs w:val="20"/>
        </w:rPr>
      </w:pPr>
      <w:r w:rsidRPr="00704BB5">
        <w:rPr>
          <w:b/>
          <w:sz w:val="20"/>
          <w:szCs w:val="20"/>
        </w:rPr>
        <w:t>DECLARAÇÃO LGPD.</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1. Como condição para participar desta licitação e ser contratado(a), o(a) interessado(a) deve fornecer para a Administração Pública diversos dados pessoais, entre eles:</w:t>
      </w:r>
    </w:p>
    <w:p w:rsidR="00BE7B3D" w:rsidRPr="00704BB5" w:rsidRDefault="00BE7B3D" w:rsidP="00BE7B3D">
      <w:pPr>
        <w:jc w:val="both"/>
        <w:rPr>
          <w:sz w:val="20"/>
          <w:szCs w:val="20"/>
        </w:rPr>
      </w:pPr>
      <w:r w:rsidRPr="00704BB5">
        <w:rPr>
          <w:sz w:val="20"/>
          <w:szCs w:val="20"/>
        </w:rPr>
        <w:t>1.1. aqueles inerentes a documentos de identificação;</w:t>
      </w:r>
    </w:p>
    <w:p w:rsidR="00BE7B3D" w:rsidRPr="00704BB5" w:rsidRDefault="00BE7B3D" w:rsidP="00BE7B3D">
      <w:pPr>
        <w:jc w:val="both"/>
        <w:rPr>
          <w:sz w:val="20"/>
          <w:szCs w:val="20"/>
        </w:rPr>
      </w:pPr>
      <w:r w:rsidRPr="00704BB5">
        <w:rPr>
          <w:sz w:val="20"/>
          <w:szCs w:val="20"/>
        </w:rPr>
        <w:t>1.2. referentes a participações societárias;</w:t>
      </w:r>
    </w:p>
    <w:p w:rsidR="00BE7B3D" w:rsidRPr="00704BB5" w:rsidRDefault="00BE7B3D" w:rsidP="00BE7B3D">
      <w:pPr>
        <w:jc w:val="both"/>
        <w:rPr>
          <w:sz w:val="20"/>
          <w:szCs w:val="20"/>
        </w:rPr>
      </w:pPr>
      <w:r w:rsidRPr="00704BB5">
        <w:rPr>
          <w:sz w:val="20"/>
          <w:szCs w:val="20"/>
        </w:rPr>
        <w:t>1.3. informações inseridas em contratos sociais;</w:t>
      </w:r>
    </w:p>
    <w:p w:rsidR="00BE7B3D" w:rsidRPr="00704BB5" w:rsidRDefault="00BE7B3D" w:rsidP="00BE7B3D">
      <w:pPr>
        <w:jc w:val="both"/>
        <w:rPr>
          <w:sz w:val="20"/>
          <w:szCs w:val="20"/>
        </w:rPr>
      </w:pPr>
      <w:r w:rsidRPr="00704BB5">
        <w:rPr>
          <w:sz w:val="20"/>
          <w:szCs w:val="20"/>
        </w:rPr>
        <w:t>1.4. endereços físicos e eletrônicos;</w:t>
      </w:r>
    </w:p>
    <w:p w:rsidR="00BE7B3D" w:rsidRPr="00704BB5" w:rsidRDefault="00BE7B3D" w:rsidP="00BE7B3D">
      <w:pPr>
        <w:jc w:val="both"/>
        <w:rPr>
          <w:sz w:val="20"/>
          <w:szCs w:val="20"/>
        </w:rPr>
      </w:pPr>
      <w:r w:rsidRPr="00704BB5">
        <w:rPr>
          <w:sz w:val="20"/>
          <w:szCs w:val="20"/>
        </w:rPr>
        <w:t>1.5. estado civil;</w:t>
      </w:r>
    </w:p>
    <w:p w:rsidR="00BE7B3D" w:rsidRPr="00704BB5" w:rsidRDefault="00BE7B3D" w:rsidP="00BE7B3D">
      <w:pPr>
        <w:jc w:val="both"/>
        <w:rPr>
          <w:sz w:val="20"/>
          <w:szCs w:val="20"/>
        </w:rPr>
      </w:pPr>
      <w:r w:rsidRPr="00704BB5">
        <w:rPr>
          <w:sz w:val="20"/>
          <w:szCs w:val="20"/>
        </w:rPr>
        <w:t>1.6. eventuais informações sobre cônjuges;</w:t>
      </w:r>
    </w:p>
    <w:p w:rsidR="00BE7B3D" w:rsidRPr="00704BB5" w:rsidRDefault="00BE7B3D" w:rsidP="00BE7B3D">
      <w:pPr>
        <w:jc w:val="both"/>
        <w:rPr>
          <w:sz w:val="20"/>
          <w:szCs w:val="20"/>
        </w:rPr>
      </w:pPr>
      <w:r w:rsidRPr="00704BB5">
        <w:rPr>
          <w:sz w:val="20"/>
          <w:szCs w:val="20"/>
        </w:rPr>
        <w:t>1.7. relações de parentesco;</w:t>
      </w:r>
    </w:p>
    <w:p w:rsidR="00BE7B3D" w:rsidRPr="00704BB5" w:rsidRDefault="00BE7B3D" w:rsidP="00BE7B3D">
      <w:pPr>
        <w:jc w:val="both"/>
        <w:rPr>
          <w:sz w:val="20"/>
          <w:szCs w:val="20"/>
        </w:rPr>
      </w:pPr>
      <w:r w:rsidRPr="00704BB5">
        <w:rPr>
          <w:sz w:val="20"/>
          <w:szCs w:val="20"/>
        </w:rPr>
        <w:t>1.8. número de telefone;</w:t>
      </w:r>
    </w:p>
    <w:p w:rsidR="00BE7B3D" w:rsidRPr="00704BB5" w:rsidRDefault="00BE7B3D" w:rsidP="00BE7B3D">
      <w:pPr>
        <w:jc w:val="both"/>
        <w:rPr>
          <w:sz w:val="20"/>
          <w:szCs w:val="20"/>
        </w:rPr>
      </w:pPr>
      <w:r w:rsidRPr="00704BB5">
        <w:rPr>
          <w:sz w:val="20"/>
          <w:szCs w:val="20"/>
        </w:rPr>
        <w:t>1.9. sanções administrativas que esteja cumprindo perante a Administração Pública;</w:t>
      </w:r>
    </w:p>
    <w:p w:rsidR="00BE7B3D" w:rsidRPr="00704BB5" w:rsidRDefault="00BE7B3D" w:rsidP="00BE7B3D">
      <w:pPr>
        <w:jc w:val="both"/>
        <w:rPr>
          <w:sz w:val="20"/>
          <w:szCs w:val="20"/>
        </w:rPr>
      </w:pPr>
      <w:r w:rsidRPr="00704BB5">
        <w:rPr>
          <w:sz w:val="20"/>
          <w:szCs w:val="20"/>
        </w:rPr>
        <w:t>1.10. informações sobre eventuais condenações no plano criminal ou por improbidade administrativa; dentre outros necessários à contratação.</w:t>
      </w: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2. Essas informações constarão do processo administrativo e serão objeto de tratamento por parte da Administração Pública.</w:t>
      </w:r>
    </w:p>
    <w:p w:rsidR="00BE7B3D" w:rsidRPr="00704BB5" w:rsidRDefault="00BE7B3D" w:rsidP="00BE7B3D">
      <w:pPr>
        <w:jc w:val="both"/>
        <w:rPr>
          <w:sz w:val="20"/>
          <w:szCs w:val="20"/>
        </w:rPr>
      </w:pPr>
      <w:r w:rsidRPr="00704BB5">
        <w:rPr>
          <w:sz w:val="20"/>
          <w:szCs w:val="20"/>
        </w:rPr>
        <w:t>3. O tratamento dos dados pessoais relacionados aos processos de contratação se presume válido, legítimo e, portanto, juridicamente adequado.</w:t>
      </w:r>
    </w:p>
    <w:p w:rsidR="00BE7B3D" w:rsidRPr="00704BB5" w:rsidRDefault="00BE7B3D" w:rsidP="00BE7B3D">
      <w:pPr>
        <w:jc w:val="both"/>
        <w:rPr>
          <w:sz w:val="20"/>
          <w:szCs w:val="20"/>
        </w:rPr>
      </w:pPr>
    </w:p>
    <w:p w:rsidR="00BE7B3D" w:rsidRPr="00704BB5" w:rsidRDefault="00BE7B3D" w:rsidP="00BE7B3D">
      <w:pPr>
        <w:jc w:val="both"/>
        <w:rPr>
          <w:sz w:val="20"/>
          <w:szCs w:val="20"/>
        </w:rPr>
      </w:pP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Local e data</w:t>
      </w:r>
    </w:p>
    <w:p w:rsidR="00BE7B3D" w:rsidRPr="00704BB5" w:rsidRDefault="00BE7B3D" w:rsidP="00BE7B3D">
      <w:pPr>
        <w:jc w:val="both"/>
        <w:rPr>
          <w:sz w:val="20"/>
          <w:szCs w:val="20"/>
        </w:rPr>
      </w:pPr>
    </w:p>
    <w:p w:rsidR="00BE7B3D" w:rsidRPr="00704BB5" w:rsidRDefault="00BE7B3D" w:rsidP="00BE7B3D">
      <w:pPr>
        <w:jc w:val="both"/>
        <w:rPr>
          <w:sz w:val="20"/>
          <w:szCs w:val="20"/>
        </w:rPr>
      </w:pPr>
    </w:p>
    <w:p w:rsidR="00BE7B3D" w:rsidRPr="00704BB5" w:rsidRDefault="00BE7B3D" w:rsidP="00BE7B3D">
      <w:pPr>
        <w:jc w:val="both"/>
        <w:rPr>
          <w:sz w:val="20"/>
          <w:szCs w:val="20"/>
        </w:rPr>
      </w:pPr>
    </w:p>
    <w:p w:rsidR="00BE7B3D" w:rsidRPr="00704BB5" w:rsidRDefault="00BE7B3D" w:rsidP="00BE7B3D">
      <w:pPr>
        <w:jc w:val="both"/>
        <w:rPr>
          <w:sz w:val="20"/>
          <w:szCs w:val="20"/>
        </w:rPr>
      </w:pPr>
    </w:p>
    <w:p w:rsidR="00BE7B3D" w:rsidRPr="00704BB5" w:rsidRDefault="00BE7B3D" w:rsidP="00BE7B3D">
      <w:pPr>
        <w:jc w:val="both"/>
        <w:rPr>
          <w:sz w:val="20"/>
          <w:szCs w:val="20"/>
        </w:rPr>
      </w:pPr>
      <w:r w:rsidRPr="00704BB5">
        <w:rPr>
          <w:sz w:val="20"/>
          <w:szCs w:val="20"/>
        </w:rPr>
        <w:t>________________________________</w:t>
      </w:r>
    </w:p>
    <w:p w:rsidR="00BE7B3D" w:rsidRPr="00704BB5" w:rsidRDefault="00BE7B3D" w:rsidP="00BE7B3D">
      <w:pPr>
        <w:jc w:val="both"/>
        <w:rPr>
          <w:sz w:val="20"/>
          <w:szCs w:val="20"/>
        </w:rPr>
      </w:pPr>
      <w:r w:rsidRPr="00704BB5">
        <w:rPr>
          <w:sz w:val="20"/>
          <w:szCs w:val="20"/>
        </w:rPr>
        <w:t>Representante Legal</w:t>
      </w:r>
    </w:p>
    <w:p w:rsidR="005819AA" w:rsidRPr="00704BB5" w:rsidRDefault="005819AA" w:rsidP="00BE7B3D">
      <w:pPr>
        <w:jc w:val="both"/>
        <w:rPr>
          <w:sz w:val="20"/>
          <w:szCs w:val="20"/>
        </w:rPr>
      </w:pPr>
    </w:p>
    <w:p w:rsidR="005819AA" w:rsidRPr="00704BB5" w:rsidRDefault="005819AA" w:rsidP="00BE7B3D">
      <w:pPr>
        <w:jc w:val="both"/>
        <w:rPr>
          <w:sz w:val="20"/>
          <w:szCs w:val="20"/>
        </w:rPr>
      </w:pPr>
    </w:p>
    <w:p w:rsidR="005819AA" w:rsidRDefault="005819AA" w:rsidP="00BE7B3D">
      <w:pPr>
        <w:jc w:val="both"/>
        <w:rPr>
          <w:sz w:val="20"/>
          <w:szCs w:val="20"/>
        </w:rPr>
      </w:pPr>
    </w:p>
    <w:p w:rsidR="000521DB" w:rsidRDefault="000521DB" w:rsidP="00BE7B3D">
      <w:pPr>
        <w:jc w:val="both"/>
        <w:rPr>
          <w:sz w:val="20"/>
          <w:szCs w:val="20"/>
        </w:rPr>
      </w:pPr>
    </w:p>
    <w:p w:rsidR="000521DB" w:rsidRDefault="000521DB" w:rsidP="00BE7B3D">
      <w:pPr>
        <w:jc w:val="both"/>
        <w:rPr>
          <w:sz w:val="20"/>
          <w:szCs w:val="20"/>
        </w:rPr>
      </w:pPr>
    </w:p>
    <w:p w:rsidR="000521DB" w:rsidRDefault="000521DB" w:rsidP="00BE7B3D">
      <w:pPr>
        <w:jc w:val="both"/>
        <w:rPr>
          <w:sz w:val="20"/>
          <w:szCs w:val="20"/>
        </w:rPr>
      </w:pPr>
    </w:p>
    <w:p w:rsidR="000521DB" w:rsidRDefault="000521DB" w:rsidP="00BE7B3D">
      <w:pPr>
        <w:jc w:val="both"/>
        <w:rPr>
          <w:sz w:val="20"/>
          <w:szCs w:val="20"/>
        </w:rPr>
      </w:pPr>
    </w:p>
    <w:p w:rsidR="000521DB" w:rsidRDefault="000521DB" w:rsidP="00BE7B3D">
      <w:pPr>
        <w:jc w:val="both"/>
        <w:rPr>
          <w:sz w:val="20"/>
          <w:szCs w:val="20"/>
        </w:rPr>
      </w:pPr>
    </w:p>
    <w:p w:rsidR="000521DB" w:rsidRDefault="000521DB" w:rsidP="00BE7B3D">
      <w:pPr>
        <w:jc w:val="both"/>
        <w:rPr>
          <w:sz w:val="20"/>
          <w:szCs w:val="20"/>
        </w:rPr>
      </w:pPr>
    </w:p>
    <w:p w:rsidR="000521DB" w:rsidRDefault="000521DB" w:rsidP="00BE7B3D">
      <w:pPr>
        <w:jc w:val="both"/>
        <w:rPr>
          <w:sz w:val="20"/>
          <w:szCs w:val="20"/>
        </w:rPr>
      </w:pPr>
    </w:p>
    <w:p w:rsidR="000521DB" w:rsidRDefault="000521DB" w:rsidP="00BE7B3D">
      <w:pPr>
        <w:jc w:val="both"/>
        <w:rPr>
          <w:sz w:val="20"/>
          <w:szCs w:val="20"/>
        </w:rPr>
      </w:pPr>
    </w:p>
    <w:p w:rsidR="000521DB" w:rsidRPr="00704BB5" w:rsidRDefault="000521DB" w:rsidP="00BE7B3D">
      <w:pPr>
        <w:jc w:val="both"/>
        <w:rPr>
          <w:sz w:val="20"/>
          <w:szCs w:val="20"/>
        </w:rPr>
      </w:pPr>
      <w:bookmarkStart w:id="3" w:name="_GoBack"/>
      <w:bookmarkEnd w:id="3"/>
    </w:p>
    <w:p w:rsidR="005819AA" w:rsidRPr="00704BB5" w:rsidRDefault="005819AA" w:rsidP="00BE7B3D">
      <w:pPr>
        <w:jc w:val="both"/>
        <w:rPr>
          <w:sz w:val="20"/>
          <w:szCs w:val="20"/>
        </w:rPr>
      </w:pPr>
    </w:p>
    <w:p w:rsidR="008D6EA7" w:rsidRPr="00704BB5" w:rsidRDefault="008D6EA7" w:rsidP="008D6EA7">
      <w:pPr>
        <w:shd w:val="clear" w:color="auto" w:fill="D9D9D9"/>
        <w:ind w:hanging="10"/>
        <w:jc w:val="center"/>
        <w:rPr>
          <w:sz w:val="20"/>
          <w:szCs w:val="20"/>
        </w:rPr>
      </w:pPr>
      <w:r w:rsidRPr="00704BB5">
        <w:rPr>
          <w:rFonts w:eastAsia="Consolas"/>
          <w:b/>
          <w:sz w:val="20"/>
          <w:szCs w:val="20"/>
        </w:rPr>
        <w:lastRenderedPageBreak/>
        <w:t>ANEXO VII</w:t>
      </w:r>
    </w:p>
    <w:p w:rsidR="008D6EA7" w:rsidRPr="00704BB5" w:rsidRDefault="008D6EA7" w:rsidP="008D6EA7">
      <w:pPr>
        <w:jc w:val="both"/>
        <w:rPr>
          <w:sz w:val="20"/>
          <w:szCs w:val="20"/>
        </w:rPr>
      </w:pPr>
    </w:p>
    <w:p w:rsidR="008D6EA7" w:rsidRPr="00704BB5" w:rsidRDefault="008D6EA7" w:rsidP="005819AA">
      <w:pPr>
        <w:tabs>
          <w:tab w:val="left" w:pos="1029"/>
          <w:tab w:val="center" w:pos="4288"/>
          <w:tab w:val="right" w:pos="8540"/>
        </w:tabs>
        <w:suppressAutoHyphens/>
        <w:ind w:left="18"/>
        <w:jc w:val="center"/>
        <w:rPr>
          <w:b/>
          <w:bCs/>
          <w:sz w:val="20"/>
          <w:szCs w:val="20"/>
          <w:highlight w:val="white"/>
          <w:lang w:eastAsia="zh-CN"/>
        </w:rPr>
      </w:pPr>
    </w:p>
    <w:p w:rsidR="005819AA" w:rsidRPr="00704BB5" w:rsidRDefault="005819AA" w:rsidP="005819AA">
      <w:pPr>
        <w:tabs>
          <w:tab w:val="left" w:pos="1029"/>
          <w:tab w:val="center" w:pos="4288"/>
          <w:tab w:val="right" w:pos="8540"/>
        </w:tabs>
        <w:suppressAutoHyphens/>
        <w:ind w:left="18"/>
        <w:jc w:val="center"/>
        <w:rPr>
          <w:sz w:val="20"/>
          <w:szCs w:val="20"/>
          <w:lang w:eastAsia="zh-CN"/>
        </w:rPr>
      </w:pPr>
      <w:r w:rsidRPr="00704BB5">
        <w:rPr>
          <w:b/>
          <w:bCs/>
          <w:sz w:val="20"/>
          <w:szCs w:val="20"/>
          <w:highlight w:val="white"/>
          <w:lang w:eastAsia="zh-CN"/>
        </w:rPr>
        <w:t>ANEXO À NOTA DE EMPENHO</w:t>
      </w:r>
    </w:p>
    <w:p w:rsidR="005819AA" w:rsidRPr="00704BB5" w:rsidRDefault="005819AA" w:rsidP="005819AA">
      <w:pPr>
        <w:tabs>
          <w:tab w:val="left" w:pos="1029"/>
          <w:tab w:val="center" w:pos="4288"/>
          <w:tab w:val="right" w:pos="8540"/>
        </w:tabs>
        <w:suppressAutoHyphens/>
        <w:rPr>
          <w:b/>
          <w:bCs/>
          <w:sz w:val="20"/>
          <w:szCs w:val="20"/>
          <w:highlight w:val="white"/>
          <w:lang w:eastAsia="zh-CN"/>
        </w:rPr>
      </w:pPr>
    </w:p>
    <w:p w:rsidR="005819AA" w:rsidRPr="00704BB5" w:rsidRDefault="005819AA" w:rsidP="005819AA">
      <w:pPr>
        <w:tabs>
          <w:tab w:val="left" w:pos="1029"/>
          <w:tab w:val="center" w:pos="4288"/>
          <w:tab w:val="right" w:pos="8540"/>
        </w:tabs>
        <w:suppressAutoHyphens/>
        <w:ind w:left="18"/>
        <w:jc w:val="center"/>
        <w:rPr>
          <w:b/>
          <w:bCs/>
          <w:sz w:val="20"/>
          <w:szCs w:val="20"/>
          <w:highlight w:val="white"/>
          <w:lang w:eastAsia="zh-CN"/>
        </w:rPr>
      </w:pPr>
    </w:p>
    <w:p w:rsidR="005819AA" w:rsidRPr="00704BB5" w:rsidRDefault="005819AA" w:rsidP="005819AA">
      <w:pPr>
        <w:tabs>
          <w:tab w:val="left" w:pos="1029"/>
          <w:tab w:val="center" w:pos="4288"/>
          <w:tab w:val="right" w:pos="8540"/>
        </w:tabs>
        <w:suppressAutoHyphens/>
        <w:ind w:left="18"/>
        <w:jc w:val="both"/>
        <w:rPr>
          <w:b/>
          <w:bCs/>
          <w:sz w:val="20"/>
          <w:szCs w:val="20"/>
          <w:highlight w:val="white"/>
          <w:lang w:eastAsia="zh-CN"/>
        </w:rPr>
      </w:pPr>
    </w:p>
    <w:p w:rsidR="005819AA" w:rsidRPr="00704BB5" w:rsidRDefault="008D6EA7" w:rsidP="005819AA">
      <w:pPr>
        <w:suppressAutoHyphens/>
        <w:spacing w:before="57" w:after="57"/>
        <w:ind w:left="27"/>
        <w:jc w:val="both"/>
        <w:rPr>
          <w:sz w:val="20"/>
          <w:szCs w:val="20"/>
          <w:lang w:eastAsia="zh-CN"/>
        </w:rPr>
      </w:pPr>
      <w:r w:rsidRPr="00704BB5">
        <w:rPr>
          <w:b/>
          <w:bCs/>
          <w:sz w:val="20"/>
          <w:szCs w:val="20"/>
          <w:highlight w:val="white"/>
          <w:lang w:eastAsia="zh-CN"/>
        </w:rPr>
        <w:t>ORDEM DE COMPRAS</w:t>
      </w:r>
      <w:r w:rsidR="005819AA" w:rsidRPr="00704BB5">
        <w:rPr>
          <w:b/>
          <w:bCs/>
          <w:sz w:val="20"/>
          <w:szCs w:val="20"/>
          <w:highlight w:val="white"/>
          <w:lang w:eastAsia="zh-CN"/>
        </w:rPr>
        <w:t xml:space="preserve"> N°</w:t>
      </w:r>
      <w:r w:rsidR="005819AA" w:rsidRPr="00704BB5">
        <w:rPr>
          <w:b/>
          <w:bCs/>
          <w:sz w:val="20"/>
          <w:szCs w:val="20"/>
          <w:highlight w:val="yellow"/>
          <w:lang w:eastAsia="zh-CN"/>
        </w:rPr>
        <w:t>XXXXXXXX</w:t>
      </w:r>
    </w:p>
    <w:p w:rsidR="005819AA" w:rsidRPr="00704BB5" w:rsidRDefault="005819AA" w:rsidP="005819AA">
      <w:pPr>
        <w:suppressAutoHyphens/>
        <w:spacing w:before="57" w:after="57"/>
        <w:ind w:left="27"/>
        <w:jc w:val="both"/>
        <w:rPr>
          <w:b/>
          <w:bCs/>
          <w:sz w:val="20"/>
          <w:szCs w:val="20"/>
          <w:highlight w:val="yellow"/>
          <w:lang w:eastAsia="zh-CN"/>
        </w:rPr>
      </w:pPr>
    </w:p>
    <w:p w:rsidR="005819AA" w:rsidRPr="00704BB5" w:rsidRDefault="005819AA" w:rsidP="005819AA">
      <w:pPr>
        <w:suppressAutoHyphens/>
        <w:spacing w:before="57" w:after="57"/>
        <w:ind w:left="27"/>
        <w:jc w:val="both"/>
        <w:rPr>
          <w:sz w:val="20"/>
          <w:szCs w:val="20"/>
          <w:lang w:eastAsia="zh-CN"/>
        </w:rPr>
      </w:pPr>
      <w:r w:rsidRPr="00704BB5">
        <w:rPr>
          <w:b/>
          <w:bCs/>
          <w:sz w:val="20"/>
          <w:szCs w:val="20"/>
          <w:highlight w:val="white"/>
          <w:lang w:eastAsia="zh-CN"/>
        </w:rPr>
        <w:t xml:space="preserve">VALOR </w:t>
      </w:r>
      <w:r w:rsidRPr="00704BB5">
        <w:rPr>
          <w:b/>
          <w:bCs/>
          <w:sz w:val="20"/>
          <w:szCs w:val="20"/>
          <w:highlight w:val="yellow"/>
          <w:lang w:eastAsia="zh-CN"/>
        </w:rPr>
        <w:t>XXXXXXXX</w:t>
      </w:r>
    </w:p>
    <w:p w:rsidR="005819AA" w:rsidRPr="00704BB5" w:rsidRDefault="005819AA" w:rsidP="005819AA">
      <w:pPr>
        <w:suppressAutoHyphens/>
        <w:spacing w:before="57" w:after="57"/>
        <w:ind w:left="27"/>
        <w:jc w:val="both"/>
        <w:rPr>
          <w:sz w:val="20"/>
          <w:szCs w:val="20"/>
          <w:highlight w:val="yellow"/>
          <w:lang w:eastAsia="zh-CN"/>
        </w:rPr>
      </w:pPr>
    </w:p>
    <w:p w:rsidR="005819AA" w:rsidRPr="00704BB5" w:rsidRDefault="005819AA" w:rsidP="005819AA">
      <w:pPr>
        <w:suppressAutoHyphens/>
        <w:spacing w:before="57" w:after="57"/>
        <w:ind w:left="27"/>
        <w:jc w:val="both"/>
        <w:rPr>
          <w:sz w:val="20"/>
          <w:szCs w:val="20"/>
          <w:lang w:eastAsia="zh-CN"/>
        </w:rPr>
      </w:pPr>
      <w:r w:rsidRPr="00704BB5">
        <w:rPr>
          <w:b/>
          <w:bCs/>
          <w:sz w:val="20"/>
          <w:szCs w:val="20"/>
          <w:lang w:eastAsia="zh-CN"/>
        </w:rPr>
        <w:t>1 DA VINCULAÇÃO AO INSTRUMENTO CONVOCATÓRIO:</w:t>
      </w:r>
      <w:r w:rsidRPr="00704BB5">
        <w:rPr>
          <w:sz w:val="20"/>
          <w:szCs w:val="20"/>
          <w:lang w:eastAsia="zh-CN"/>
        </w:rPr>
        <w:t xml:space="preserve"> Integra este instrumento o </w:t>
      </w:r>
      <w:r w:rsidRPr="00704BB5">
        <w:rPr>
          <w:sz w:val="20"/>
          <w:szCs w:val="20"/>
          <w:highlight w:val="yellow"/>
          <w:lang w:eastAsia="zh-CN"/>
        </w:rPr>
        <w:t>MODALIDADE</w:t>
      </w:r>
      <w:r w:rsidRPr="00704BB5">
        <w:rPr>
          <w:b/>
          <w:bCs/>
          <w:sz w:val="20"/>
          <w:szCs w:val="20"/>
          <w:highlight w:val="yellow"/>
          <w:lang w:eastAsia="zh-CN"/>
        </w:rPr>
        <w:t xml:space="preserve"> </w:t>
      </w:r>
      <w:r w:rsidRPr="00704BB5">
        <w:rPr>
          <w:sz w:val="20"/>
          <w:szCs w:val="20"/>
          <w:highlight w:val="yellow"/>
          <w:lang w:eastAsia="zh-CN"/>
        </w:rPr>
        <w:t>N. º XXXXXXXX</w:t>
      </w:r>
      <w:r w:rsidRPr="00704BB5">
        <w:rPr>
          <w:sz w:val="20"/>
          <w:szCs w:val="20"/>
          <w:highlight w:val="white"/>
          <w:lang w:eastAsia="zh-CN"/>
        </w:rPr>
        <w:t xml:space="preserve">, bem como os seus Anexos e o Descritivo da Proposta de </w:t>
      </w:r>
      <w:r w:rsidRPr="00704BB5">
        <w:rPr>
          <w:sz w:val="20"/>
          <w:szCs w:val="20"/>
          <w:lang w:eastAsia="zh-CN"/>
        </w:rPr>
        <w:t>Preços constantes independentemente de transcrição.</w:t>
      </w:r>
    </w:p>
    <w:p w:rsidR="005819AA" w:rsidRPr="00704BB5" w:rsidRDefault="005819AA" w:rsidP="005819AA">
      <w:pPr>
        <w:suppressAutoHyphens/>
        <w:spacing w:before="57" w:after="57"/>
        <w:ind w:left="27"/>
        <w:jc w:val="both"/>
        <w:rPr>
          <w:sz w:val="20"/>
          <w:szCs w:val="20"/>
          <w:lang w:eastAsia="zh-CN"/>
        </w:rPr>
      </w:pPr>
    </w:p>
    <w:p w:rsidR="005819AA" w:rsidRPr="00704BB5" w:rsidRDefault="005819AA" w:rsidP="005819AA">
      <w:pPr>
        <w:suppressAutoHyphens/>
        <w:spacing w:before="57" w:after="57"/>
        <w:ind w:left="27"/>
        <w:jc w:val="both"/>
        <w:rPr>
          <w:sz w:val="20"/>
          <w:szCs w:val="20"/>
          <w:lang w:eastAsia="zh-CN"/>
        </w:rPr>
      </w:pPr>
      <w:r w:rsidRPr="00704BB5">
        <w:rPr>
          <w:b/>
          <w:bCs/>
          <w:sz w:val="20"/>
          <w:szCs w:val="20"/>
          <w:highlight w:val="white"/>
          <w:lang w:eastAsia="zh-CN"/>
        </w:rPr>
        <w:t>2.</w:t>
      </w:r>
      <w:r w:rsidRPr="00704BB5">
        <w:rPr>
          <w:sz w:val="20"/>
          <w:szCs w:val="20"/>
          <w:highlight w:val="white"/>
          <w:lang w:eastAsia="zh-CN"/>
        </w:rPr>
        <w:t xml:space="preserve"> </w:t>
      </w:r>
      <w:r w:rsidRPr="00704BB5">
        <w:rPr>
          <w:b/>
          <w:bCs/>
          <w:sz w:val="20"/>
          <w:szCs w:val="20"/>
          <w:lang w:eastAsia="zh-CN"/>
        </w:rPr>
        <w:t>DO</w:t>
      </w:r>
      <w:r w:rsidRPr="00704BB5">
        <w:rPr>
          <w:sz w:val="20"/>
          <w:szCs w:val="20"/>
          <w:lang w:eastAsia="zh-CN"/>
        </w:rPr>
        <w:t xml:space="preserve"> </w:t>
      </w:r>
      <w:r w:rsidRPr="00704BB5">
        <w:rPr>
          <w:b/>
          <w:bCs/>
          <w:sz w:val="20"/>
          <w:szCs w:val="20"/>
          <w:lang w:eastAsia="zh-CN"/>
        </w:rPr>
        <w:t>PAGAMENTO:</w:t>
      </w:r>
    </w:p>
    <w:p w:rsidR="005819AA" w:rsidRPr="00704BB5" w:rsidRDefault="005819AA" w:rsidP="005819AA">
      <w:pPr>
        <w:spacing w:after="57"/>
        <w:jc w:val="both"/>
        <w:rPr>
          <w:sz w:val="20"/>
          <w:szCs w:val="20"/>
        </w:rPr>
      </w:pPr>
      <w:r w:rsidRPr="00704BB5">
        <w:rPr>
          <w:b/>
          <w:bCs/>
          <w:sz w:val="20"/>
          <w:szCs w:val="20"/>
          <w:lang w:eastAsia="zh-CN"/>
        </w:rPr>
        <w:t>2.1</w:t>
      </w:r>
      <w:r w:rsidRPr="00704BB5">
        <w:rPr>
          <w:sz w:val="20"/>
          <w:szCs w:val="20"/>
          <w:lang w:eastAsia="zh-CN"/>
        </w:rPr>
        <w:t xml:space="preserve"> </w:t>
      </w:r>
      <w:r w:rsidRPr="00704BB5">
        <w:rPr>
          <w:sz w:val="20"/>
          <w:szCs w:val="20"/>
        </w:rPr>
        <w:t xml:space="preserve">O </w:t>
      </w:r>
      <w:r w:rsidRPr="00704BB5">
        <w:rPr>
          <w:rFonts w:eastAsia="Calibri"/>
          <w:sz w:val="20"/>
          <w:szCs w:val="20"/>
        </w:rPr>
        <w:t xml:space="preserve">pagamento de cada fatura deverá ser realizada em um prazo não </w:t>
      </w:r>
      <w:r w:rsidRPr="00704BB5">
        <w:rPr>
          <w:rFonts w:eastAsia="Calibri"/>
          <w:color w:val="000000"/>
          <w:sz w:val="20"/>
          <w:szCs w:val="20"/>
        </w:rPr>
        <w:t>superior a 20º (vigésimo) dias  do mês subsequente contados</w:t>
      </w:r>
      <w:r w:rsidRPr="00704BB5">
        <w:rPr>
          <w:rFonts w:eastAsia="Calibri"/>
          <w:sz w:val="20"/>
          <w:szCs w:val="20"/>
        </w:rPr>
        <w:t xml:space="preserve"> a partir do atesto da Nota Fiscal, após comprovado o adimplemento do Contratado em todas as suas obrigações, já deduzidas as glosas e notas de débitos</w:t>
      </w:r>
      <w:r w:rsidRPr="00704BB5">
        <w:rPr>
          <w:sz w:val="20"/>
          <w:szCs w:val="20"/>
        </w:rPr>
        <w:t xml:space="preserve"> e mediante verificação da regularidade com os Fiscos Federal, Estadual (inclusive do Estado do Paraná para licitantes sediados em outro Estado da Federação) com o FGTS, INSS e negativa de débitos trabalhistas (CNDT), observadas as disposições do Termo de Referência.</w:t>
      </w:r>
    </w:p>
    <w:p w:rsidR="005819AA" w:rsidRPr="00704BB5" w:rsidRDefault="005819AA" w:rsidP="005819AA">
      <w:pPr>
        <w:suppressAutoHyphens/>
        <w:spacing w:after="57"/>
        <w:jc w:val="both"/>
        <w:rPr>
          <w:sz w:val="20"/>
          <w:szCs w:val="20"/>
          <w:lang w:eastAsia="zh-CN"/>
        </w:rPr>
      </w:pPr>
      <w:r w:rsidRPr="00704BB5">
        <w:rPr>
          <w:b/>
          <w:bCs/>
          <w:sz w:val="20"/>
          <w:szCs w:val="20"/>
          <w:lang w:eastAsia="zh-CN"/>
        </w:rPr>
        <w:t>2.2</w:t>
      </w:r>
      <w:r w:rsidRPr="00704BB5">
        <w:rPr>
          <w:sz w:val="20"/>
          <w:szCs w:val="20"/>
          <w:lang w:eastAsia="zh-CN"/>
        </w:rPr>
        <w:t>. Nenhum pagamento será efetuado sem a apresentação dos documentos exigidos, bem como enquanto não forem sanadas irregularidades eventualmente constatadas na nota fiscal, no fornecimento dos bens ou no cumprimento de obrigações contratuais.</w:t>
      </w:r>
    </w:p>
    <w:p w:rsidR="005819AA" w:rsidRPr="00704BB5" w:rsidRDefault="005819AA" w:rsidP="005819AA">
      <w:pPr>
        <w:suppressAutoHyphens/>
        <w:spacing w:after="57"/>
        <w:jc w:val="both"/>
        <w:rPr>
          <w:sz w:val="20"/>
          <w:szCs w:val="20"/>
          <w:lang w:eastAsia="zh-CN"/>
        </w:rPr>
      </w:pPr>
      <w:r w:rsidRPr="00704BB5">
        <w:rPr>
          <w:b/>
          <w:bCs/>
          <w:sz w:val="20"/>
          <w:szCs w:val="20"/>
          <w:lang w:eastAsia="zh-CN"/>
        </w:rPr>
        <w:t xml:space="preserve">2.2.1 </w:t>
      </w:r>
      <w:r w:rsidRPr="00704BB5">
        <w:rPr>
          <w:sz w:val="20"/>
          <w:szCs w:val="20"/>
          <w:lang w:eastAsia="zh-CN"/>
        </w:rPr>
        <w:t>Os pagamentos ficarão condicionados à prévia informação pelo credor, dos dados da conta- ressalvadas as exceções previstas no mesmo diploma legal.</w:t>
      </w:r>
    </w:p>
    <w:p w:rsidR="005819AA" w:rsidRPr="00704BB5" w:rsidRDefault="005819AA" w:rsidP="005819AA">
      <w:pPr>
        <w:suppressAutoHyphens/>
        <w:spacing w:after="57"/>
        <w:jc w:val="both"/>
        <w:rPr>
          <w:sz w:val="20"/>
          <w:szCs w:val="20"/>
          <w:lang w:eastAsia="zh-CN"/>
        </w:rPr>
      </w:pPr>
      <w:r w:rsidRPr="00704BB5">
        <w:rPr>
          <w:b/>
          <w:bCs/>
          <w:sz w:val="20"/>
          <w:szCs w:val="20"/>
          <w:lang w:eastAsia="zh-CN"/>
        </w:rPr>
        <w:t xml:space="preserve">2.3 </w:t>
      </w:r>
      <w:r w:rsidRPr="00704BB5">
        <w:rPr>
          <w:sz w:val="20"/>
          <w:szCs w:val="20"/>
          <w:lang w:eastAsia="zh-CN"/>
        </w:rPr>
        <w:t>O prazo estabelecido no item 2.1 ficará suspenso na hipótese prevista nas Condições Gerais do Pregão.</w:t>
      </w:r>
    </w:p>
    <w:p w:rsidR="005819AA" w:rsidRPr="00704BB5" w:rsidRDefault="005819AA" w:rsidP="005819AA">
      <w:pPr>
        <w:suppressAutoHyphens/>
        <w:spacing w:before="57" w:after="57"/>
        <w:ind w:left="27"/>
        <w:jc w:val="both"/>
        <w:rPr>
          <w:sz w:val="20"/>
          <w:szCs w:val="20"/>
          <w:lang w:eastAsia="zh-CN"/>
        </w:rPr>
      </w:pPr>
      <w:r w:rsidRPr="00704BB5">
        <w:rPr>
          <w:b/>
          <w:bCs/>
          <w:sz w:val="20"/>
          <w:szCs w:val="20"/>
          <w:lang w:eastAsia="zh-CN"/>
        </w:rPr>
        <w:t>2.3.1</w:t>
      </w:r>
      <w:r w:rsidRPr="00704BB5">
        <w:rPr>
          <w:sz w:val="20"/>
          <w:szCs w:val="20"/>
          <w:lang w:eastAsia="zh-CN"/>
        </w:rPr>
        <w:t>. Decorrido o prazo de adimplemento da multa, caso esta não tenha sido paga, os valores serão descontados da fatura apresentada.</w:t>
      </w:r>
    </w:p>
    <w:p w:rsidR="005819AA" w:rsidRPr="00704BB5" w:rsidRDefault="005819AA" w:rsidP="005819AA">
      <w:pPr>
        <w:suppressAutoHyphens/>
        <w:spacing w:before="57" w:after="57"/>
        <w:ind w:left="27"/>
        <w:jc w:val="both"/>
        <w:rPr>
          <w:sz w:val="20"/>
          <w:szCs w:val="20"/>
          <w:lang w:eastAsia="zh-CN"/>
        </w:rPr>
      </w:pPr>
      <w:r w:rsidRPr="00704BB5">
        <w:rPr>
          <w:rFonts w:eastAsia="Microsoft YaHei"/>
          <w:b/>
          <w:bCs/>
          <w:sz w:val="20"/>
          <w:szCs w:val="20"/>
          <w:highlight w:val="white"/>
          <w:lang w:eastAsia="zh-CN"/>
        </w:rPr>
        <w:t xml:space="preserve">2.4 </w:t>
      </w:r>
      <w:r w:rsidRPr="00704BB5">
        <w:rPr>
          <w:sz w:val="20"/>
          <w:szCs w:val="20"/>
          <w:highlight w:val="white"/>
          <w:lang w:eastAsia="zh-CN"/>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rsidR="005819AA" w:rsidRPr="00704BB5" w:rsidRDefault="005819AA" w:rsidP="005819AA">
      <w:pPr>
        <w:suppressAutoHyphens/>
        <w:spacing w:before="57" w:after="57"/>
        <w:ind w:left="27"/>
        <w:jc w:val="both"/>
        <w:rPr>
          <w:sz w:val="20"/>
          <w:szCs w:val="20"/>
          <w:lang w:eastAsia="zh-CN"/>
        </w:rPr>
      </w:pPr>
    </w:p>
    <w:p w:rsidR="005819AA" w:rsidRPr="00704BB5" w:rsidRDefault="005819AA" w:rsidP="005819AA">
      <w:pPr>
        <w:suppressAutoHyphens/>
        <w:spacing w:before="57" w:after="57"/>
        <w:ind w:left="27"/>
        <w:jc w:val="both"/>
        <w:rPr>
          <w:sz w:val="20"/>
          <w:szCs w:val="20"/>
          <w:lang w:eastAsia="zh-CN"/>
        </w:rPr>
      </w:pPr>
      <w:r w:rsidRPr="00704BB5">
        <w:rPr>
          <w:sz w:val="20"/>
          <w:szCs w:val="20"/>
          <w:highlight w:val="white"/>
          <w:lang w:eastAsia="zh-CN"/>
        </w:rPr>
        <w:t>EM = I x N x VP, sendo:</w:t>
      </w:r>
    </w:p>
    <w:p w:rsidR="005819AA" w:rsidRPr="00704BB5" w:rsidRDefault="005819AA" w:rsidP="005819AA">
      <w:pPr>
        <w:tabs>
          <w:tab w:val="left" w:pos="1755"/>
        </w:tabs>
        <w:suppressAutoHyphens/>
        <w:spacing w:before="57" w:after="57"/>
        <w:ind w:left="27"/>
        <w:jc w:val="both"/>
        <w:rPr>
          <w:sz w:val="20"/>
          <w:szCs w:val="20"/>
          <w:lang w:eastAsia="zh-CN"/>
        </w:rPr>
      </w:pPr>
      <w:r w:rsidRPr="00704BB5">
        <w:rPr>
          <w:sz w:val="20"/>
          <w:szCs w:val="20"/>
          <w:highlight w:val="white"/>
          <w:lang w:eastAsia="zh-CN"/>
        </w:rPr>
        <w:t>EM = Encargos moratórios;</w:t>
      </w:r>
    </w:p>
    <w:p w:rsidR="005819AA" w:rsidRPr="00704BB5" w:rsidRDefault="005819AA" w:rsidP="005819AA">
      <w:pPr>
        <w:tabs>
          <w:tab w:val="left" w:pos="1755"/>
        </w:tabs>
        <w:suppressAutoHyphens/>
        <w:spacing w:before="57" w:after="57"/>
        <w:ind w:left="27"/>
        <w:jc w:val="both"/>
        <w:rPr>
          <w:sz w:val="20"/>
          <w:szCs w:val="20"/>
          <w:lang w:eastAsia="zh-CN"/>
        </w:rPr>
      </w:pPr>
      <w:r w:rsidRPr="00704BB5">
        <w:rPr>
          <w:sz w:val="20"/>
          <w:szCs w:val="20"/>
          <w:highlight w:val="white"/>
          <w:lang w:eastAsia="zh-CN"/>
        </w:rPr>
        <w:t>N = Número de dias entre a data prevista para o pagamento e a do efetivo pagamento;</w:t>
      </w:r>
    </w:p>
    <w:p w:rsidR="005819AA" w:rsidRPr="00704BB5" w:rsidRDefault="005819AA" w:rsidP="005819AA">
      <w:pPr>
        <w:tabs>
          <w:tab w:val="left" w:pos="1755"/>
        </w:tabs>
        <w:suppressAutoHyphens/>
        <w:spacing w:before="57" w:after="57"/>
        <w:ind w:left="27"/>
        <w:jc w:val="both"/>
        <w:rPr>
          <w:sz w:val="20"/>
          <w:szCs w:val="20"/>
          <w:lang w:eastAsia="zh-CN"/>
        </w:rPr>
      </w:pPr>
      <w:r w:rsidRPr="00704BB5">
        <w:rPr>
          <w:sz w:val="20"/>
          <w:szCs w:val="20"/>
          <w:highlight w:val="white"/>
          <w:lang w:eastAsia="zh-CN"/>
        </w:rPr>
        <w:t>VP = Valor da parcela a ser paga.</w:t>
      </w:r>
    </w:p>
    <w:p w:rsidR="005819AA" w:rsidRPr="00704BB5" w:rsidRDefault="005819AA" w:rsidP="005819AA">
      <w:pPr>
        <w:tabs>
          <w:tab w:val="left" w:pos="1755"/>
        </w:tabs>
        <w:suppressAutoHyphens/>
        <w:spacing w:before="57" w:after="57"/>
        <w:ind w:left="27"/>
        <w:jc w:val="both"/>
        <w:rPr>
          <w:sz w:val="20"/>
          <w:szCs w:val="20"/>
          <w:lang w:eastAsia="zh-CN"/>
        </w:rPr>
      </w:pPr>
      <w:r w:rsidRPr="00704BB5">
        <w:rPr>
          <w:sz w:val="20"/>
          <w:szCs w:val="20"/>
          <w:highlight w:val="white"/>
          <w:lang w:eastAsia="zh-CN"/>
        </w:rPr>
        <w:t>I = Índice de compensação financeira = 0,00016438, assim apurado:</w:t>
      </w:r>
    </w:p>
    <w:tbl>
      <w:tblPr>
        <w:tblW w:w="0" w:type="auto"/>
        <w:tblInd w:w="60" w:type="dxa"/>
        <w:tblLayout w:type="fixed"/>
        <w:tblCellMar>
          <w:left w:w="70" w:type="dxa"/>
          <w:right w:w="70" w:type="dxa"/>
        </w:tblCellMar>
        <w:tblLook w:val="04A0" w:firstRow="1" w:lastRow="0" w:firstColumn="1" w:lastColumn="0" w:noHBand="0" w:noVBand="1"/>
      </w:tblPr>
      <w:tblGrid>
        <w:gridCol w:w="1603"/>
        <w:gridCol w:w="1797"/>
        <w:gridCol w:w="5900"/>
      </w:tblGrid>
      <w:tr w:rsidR="005819AA" w:rsidRPr="00704BB5" w:rsidTr="00570BBF">
        <w:trPr>
          <w:trHeight w:val="859"/>
        </w:trPr>
        <w:tc>
          <w:tcPr>
            <w:tcW w:w="1603" w:type="dxa"/>
            <w:vAlign w:val="center"/>
          </w:tcPr>
          <w:p w:rsidR="005819AA" w:rsidRPr="00704BB5" w:rsidRDefault="005819AA" w:rsidP="00570BBF">
            <w:pPr>
              <w:tabs>
                <w:tab w:val="left" w:pos="1755"/>
              </w:tabs>
              <w:suppressAutoHyphens/>
              <w:spacing w:before="57" w:after="57"/>
              <w:ind w:left="27"/>
              <w:jc w:val="both"/>
              <w:rPr>
                <w:sz w:val="20"/>
                <w:szCs w:val="20"/>
                <w:lang w:eastAsia="zh-CN"/>
              </w:rPr>
            </w:pPr>
            <w:r w:rsidRPr="00704BB5">
              <w:rPr>
                <w:sz w:val="20"/>
                <w:szCs w:val="20"/>
                <w:highlight w:val="white"/>
                <w:lang w:val="en-US" w:eastAsia="zh-CN"/>
              </w:rPr>
              <w:t>I = (TX)</w:t>
            </w:r>
          </w:p>
          <w:p w:rsidR="005819AA" w:rsidRPr="00704BB5" w:rsidRDefault="005819AA" w:rsidP="00570BBF">
            <w:pPr>
              <w:tabs>
                <w:tab w:val="left" w:pos="1755"/>
              </w:tabs>
              <w:suppressAutoHyphens/>
              <w:spacing w:before="57" w:after="57"/>
              <w:ind w:left="27"/>
              <w:jc w:val="both"/>
              <w:rPr>
                <w:sz w:val="20"/>
                <w:szCs w:val="20"/>
                <w:highlight w:val="white"/>
                <w:lang w:val="en-US" w:eastAsia="zh-CN"/>
              </w:rPr>
            </w:pPr>
          </w:p>
        </w:tc>
        <w:tc>
          <w:tcPr>
            <w:tcW w:w="1797" w:type="dxa"/>
            <w:vAlign w:val="center"/>
          </w:tcPr>
          <w:p w:rsidR="005819AA" w:rsidRPr="00704BB5" w:rsidRDefault="005819AA" w:rsidP="00570BBF">
            <w:pPr>
              <w:tabs>
                <w:tab w:val="left" w:pos="1755"/>
              </w:tabs>
              <w:suppressAutoHyphens/>
              <w:snapToGrid w:val="0"/>
              <w:spacing w:before="57" w:after="57"/>
              <w:ind w:left="27"/>
              <w:jc w:val="both"/>
              <w:rPr>
                <w:sz w:val="20"/>
                <w:szCs w:val="20"/>
                <w:highlight w:val="white"/>
                <w:lang w:val="en-US" w:eastAsia="zh-CN"/>
              </w:rPr>
            </w:pPr>
          </w:p>
          <w:p w:rsidR="005819AA" w:rsidRPr="00704BB5" w:rsidRDefault="005819AA" w:rsidP="00570BBF">
            <w:pPr>
              <w:tabs>
                <w:tab w:val="left" w:pos="1755"/>
              </w:tabs>
              <w:suppressAutoHyphens/>
              <w:spacing w:before="57" w:after="57"/>
              <w:ind w:left="27"/>
              <w:jc w:val="both"/>
              <w:rPr>
                <w:sz w:val="20"/>
                <w:szCs w:val="20"/>
                <w:lang w:eastAsia="zh-CN"/>
              </w:rPr>
            </w:pPr>
            <w:r w:rsidRPr="00704BB5">
              <w:rPr>
                <w:sz w:val="20"/>
                <w:szCs w:val="20"/>
                <w:highlight w:val="white"/>
                <w:lang w:val="en-US" w:eastAsia="zh-CN"/>
              </w:rPr>
              <w:t xml:space="preserve">I = </w:t>
            </w:r>
            <w:r w:rsidRPr="00704BB5">
              <w:rPr>
                <w:sz w:val="20"/>
                <w:szCs w:val="20"/>
                <w:highlight w:val="white"/>
                <w:u w:val="single"/>
                <w:lang w:val="en-US" w:eastAsia="zh-CN"/>
              </w:rPr>
              <w:t>(6/100)</w:t>
            </w:r>
          </w:p>
          <w:p w:rsidR="005819AA" w:rsidRPr="00704BB5" w:rsidRDefault="005819AA" w:rsidP="00570BBF">
            <w:pPr>
              <w:tabs>
                <w:tab w:val="left" w:pos="1755"/>
              </w:tabs>
              <w:suppressAutoHyphens/>
              <w:spacing w:before="57" w:after="57"/>
              <w:ind w:left="27"/>
              <w:jc w:val="both"/>
              <w:rPr>
                <w:sz w:val="20"/>
                <w:szCs w:val="20"/>
                <w:lang w:eastAsia="zh-CN"/>
              </w:rPr>
            </w:pPr>
            <w:r w:rsidRPr="00704BB5">
              <w:rPr>
                <w:rFonts w:eastAsia="Arial"/>
                <w:sz w:val="20"/>
                <w:szCs w:val="20"/>
                <w:highlight w:val="white"/>
                <w:lang w:val="en-US" w:eastAsia="zh-CN"/>
              </w:rPr>
              <w:t xml:space="preserve">       </w:t>
            </w:r>
            <w:r w:rsidRPr="00704BB5">
              <w:rPr>
                <w:sz w:val="20"/>
                <w:szCs w:val="20"/>
                <w:highlight w:val="white"/>
                <w:lang w:eastAsia="zh-CN"/>
              </w:rPr>
              <w:t>365</w:t>
            </w:r>
          </w:p>
          <w:p w:rsidR="005819AA" w:rsidRPr="00704BB5" w:rsidRDefault="005819AA" w:rsidP="00570BBF">
            <w:pPr>
              <w:tabs>
                <w:tab w:val="left" w:pos="1755"/>
              </w:tabs>
              <w:suppressAutoHyphens/>
              <w:spacing w:before="57" w:after="57"/>
              <w:ind w:left="27"/>
              <w:jc w:val="both"/>
              <w:rPr>
                <w:sz w:val="20"/>
                <w:szCs w:val="20"/>
                <w:highlight w:val="white"/>
                <w:lang w:eastAsia="zh-CN"/>
              </w:rPr>
            </w:pPr>
          </w:p>
        </w:tc>
        <w:tc>
          <w:tcPr>
            <w:tcW w:w="5900" w:type="dxa"/>
            <w:vAlign w:val="center"/>
            <w:hideMark/>
          </w:tcPr>
          <w:p w:rsidR="005819AA" w:rsidRPr="00704BB5" w:rsidRDefault="005819AA" w:rsidP="00570BBF">
            <w:pPr>
              <w:tabs>
                <w:tab w:val="left" w:pos="1755"/>
              </w:tabs>
              <w:suppressAutoHyphens/>
              <w:spacing w:before="57" w:after="57"/>
              <w:ind w:left="27"/>
              <w:jc w:val="both"/>
              <w:rPr>
                <w:sz w:val="20"/>
                <w:szCs w:val="20"/>
                <w:lang w:eastAsia="zh-CN"/>
              </w:rPr>
            </w:pPr>
            <w:r w:rsidRPr="00704BB5">
              <w:rPr>
                <w:sz w:val="20"/>
                <w:szCs w:val="20"/>
                <w:highlight w:val="white"/>
                <w:lang w:eastAsia="zh-CN"/>
              </w:rPr>
              <w:t>I = 0,00016438</w:t>
            </w:r>
          </w:p>
          <w:p w:rsidR="005819AA" w:rsidRPr="00704BB5" w:rsidRDefault="005819AA" w:rsidP="00570BBF">
            <w:pPr>
              <w:tabs>
                <w:tab w:val="left" w:pos="1755"/>
              </w:tabs>
              <w:suppressAutoHyphens/>
              <w:spacing w:before="57" w:after="57"/>
              <w:ind w:left="27"/>
              <w:jc w:val="both"/>
              <w:rPr>
                <w:sz w:val="20"/>
                <w:szCs w:val="20"/>
                <w:lang w:eastAsia="zh-CN"/>
              </w:rPr>
            </w:pPr>
            <w:r w:rsidRPr="00704BB5">
              <w:rPr>
                <w:sz w:val="20"/>
                <w:szCs w:val="20"/>
                <w:highlight w:val="white"/>
                <w:lang w:eastAsia="zh-CN"/>
              </w:rPr>
              <w:t>TX = Percentual da taxa anual = 6%.</w:t>
            </w:r>
          </w:p>
        </w:tc>
      </w:tr>
    </w:tbl>
    <w:p w:rsidR="005819AA" w:rsidRPr="00704BB5" w:rsidRDefault="005819AA" w:rsidP="005819AA">
      <w:pPr>
        <w:suppressAutoHyphens/>
        <w:spacing w:before="57" w:after="57"/>
        <w:ind w:left="27"/>
        <w:jc w:val="both"/>
        <w:rPr>
          <w:sz w:val="20"/>
          <w:szCs w:val="20"/>
          <w:lang w:eastAsia="zh-CN"/>
        </w:rPr>
      </w:pPr>
    </w:p>
    <w:p w:rsidR="005819AA" w:rsidRPr="00704BB5" w:rsidRDefault="005819AA" w:rsidP="005819AA">
      <w:pPr>
        <w:suppressAutoHyphens/>
        <w:spacing w:before="57" w:after="57"/>
        <w:ind w:left="27"/>
        <w:jc w:val="both"/>
        <w:rPr>
          <w:b/>
          <w:bCs/>
          <w:sz w:val="20"/>
          <w:szCs w:val="20"/>
          <w:lang w:eastAsia="zh-CN"/>
        </w:rPr>
      </w:pPr>
      <w:r w:rsidRPr="00704BB5">
        <w:rPr>
          <w:b/>
          <w:bCs/>
          <w:sz w:val="20"/>
          <w:szCs w:val="20"/>
          <w:highlight w:val="white"/>
          <w:lang w:eastAsia="zh-CN"/>
        </w:rPr>
        <w:t xml:space="preserve">3 DAS OBRIGAÇÕES E RESPONSABILIDADES DO FORNECEDOR: </w:t>
      </w:r>
    </w:p>
    <w:p w:rsidR="005819AA" w:rsidRPr="00704BB5" w:rsidRDefault="005819AA" w:rsidP="005819AA">
      <w:pPr>
        <w:suppressAutoHyphens/>
        <w:spacing w:before="57" w:after="57"/>
        <w:ind w:left="27"/>
        <w:jc w:val="both"/>
        <w:rPr>
          <w:sz w:val="20"/>
          <w:szCs w:val="20"/>
          <w:lang w:eastAsia="zh-CN"/>
        </w:rPr>
      </w:pPr>
      <w:r w:rsidRPr="00704BB5">
        <w:rPr>
          <w:sz w:val="20"/>
          <w:szCs w:val="20"/>
          <w:lang w:eastAsia="zh-CN"/>
        </w:rPr>
        <w:t>O contratado deverá:</w:t>
      </w:r>
    </w:p>
    <w:p w:rsidR="005819AA" w:rsidRPr="00704BB5" w:rsidRDefault="005819AA" w:rsidP="005819AA">
      <w:pPr>
        <w:suppressAutoHyphens/>
        <w:spacing w:after="57"/>
        <w:jc w:val="both"/>
        <w:rPr>
          <w:sz w:val="20"/>
          <w:szCs w:val="20"/>
          <w:lang w:eastAsia="zh-CN"/>
        </w:rPr>
      </w:pPr>
      <w:r w:rsidRPr="00704BB5">
        <w:rPr>
          <w:b/>
          <w:bCs/>
          <w:sz w:val="20"/>
          <w:szCs w:val="20"/>
          <w:lang w:eastAsia="zh-CN"/>
        </w:rPr>
        <w:t>3.1</w:t>
      </w:r>
      <w:r w:rsidRPr="00704BB5">
        <w:rPr>
          <w:sz w:val="20"/>
          <w:szCs w:val="20"/>
          <w:lang w:eastAsia="zh-CN"/>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5819AA" w:rsidRPr="00704BB5" w:rsidRDefault="005819AA" w:rsidP="005819AA">
      <w:pPr>
        <w:suppressAutoHyphens/>
        <w:spacing w:after="57"/>
        <w:jc w:val="both"/>
        <w:rPr>
          <w:sz w:val="20"/>
          <w:szCs w:val="20"/>
          <w:lang w:eastAsia="zh-CN"/>
        </w:rPr>
      </w:pPr>
      <w:r w:rsidRPr="00704BB5">
        <w:rPr>
          <w:b/>
          <w:bCs/>
          <w:sz w:val="20"/>
          <w:szCs w:val="20"/>
          <w:lang w:eastAsia="zh-CN"/>
        </w:rPr>
        <w:lastRenderedPageBreak/>
        <w:t xml:space="preserve">3.2 </w:t>
      </w:r>
      <w:r w:rsidRPr="00704BB5">
        <w:rPr>
          <w:sz w:val="20"/>
          <w:szCs w:val="20"/>
          <w:lang w:eastAsia="zh-CN"/>
        </w:rPr>
        <w:t>responsabilizar-se pelos vícios e danos decorrentes do objeto, de acordo com os artigos 12, 13 e 17 a 27, do Código de Defesa do Consumidor (Lei n.º 8.078, de 1990);</w:t>
      </w:r>
    </w:p>
    <w:p w:rsidR="005819AA" w:rsidRPr="00704BB5" w:rsidRDefault="005819AA" w:rsidP="005819AA">
      <w:pPr>
        <w:suppressAutoHyphens/>
        <w:spacing w:after="57"/>
        <w:jc w:val="both"/>
        <w:rPr>
          <w:sz w:val="20"/>
          <w:szCs w:val="20"/>
          <w:lang w:eastAsia="zh-CN"/>
        </w:rPr>
      </w:pPr>
      <w:r w:rsidRPr="00704BB5">
        <w:rPr>
          <w:b/>
          <w:bCs/>
          <w:sz w:val="20"/>
          <w:szCs w:val="20"/>
          <w:lang w:eastAsia="zh-CN"/>
        </w:rPr>
        <w:t>3.3</w:t>
      </w:r>
      <w:r w:rsidRPr="00704BB5">
        <w:rPr>
          <w:sz w:val="20"/>
          <w:szCs w:val="20"/>
          <w:lang w:eastAsia="zh-CN"/>
        </w:rPr>
        <w:t xml:space="preserve"> substituir, reparar ou corrigir, às suas expensas, no prazo fixado no termo de referência, o objeto com avarias ou defeitos;</w:t>
      </w:r>
    </w:p>
    <w:p w:rsidR="005819AA" w:rsidRPr="00704BB5" w:rsidRDefault="005819AA" w:rsidP="005819AA">
      <w:pPr>
        <w:suppressAutoHyphens/>
        <w:spacing w:after="57"/>
        <w:jc w:val="both"/>
        <w:rPr>
          <w:sz w:val="20"/>
          <w:szCs w:val="20"/>
          <w:lang w:eastAsia="zh-CN"/>
        </w:rPr>
      </w:pPr>
      <w:r w:rsidRPr="00704BB5">
        <w:rPr>
          <w:b/>
          <w:bCs/>
          <w:sz w:val="20"/>
          <w:szCs w:val="20"/>
          <w:lang w:eastAsia="zh-CN"/>
        </w:rPr>
        <w:t>3.4</w:t>
      </w:r>
      <w:r w:rsidRPr="00704BB5">
        <w:rPr>
          <w:sz w:val="20"/>
          <w:szCs w:val="20"/>
          <w:lang w:eastAsia="zh-CN"/>
        </w:rPr>
        <w:t xml:space="preserve"> comunicar ao Contratante, no prazo máximo de 24 (vinte e quatro) horas que antecede a data da entrega,</w:t>
      </w:r>
    </w:p>
    <w:p w:rsidR="005819AA" w:rsidRPr="00704BB5" w:rsidRDefault="005819AA" w:rsidP="005819AA">
      <w:pPr>
        <w:suppressAutoHyphens/>
        <w:spacing w:after="57"/>
        <w:jc w:val="both"/>
        <w:rPr>
          <w:sz w:val="20"/>
          <w:szCs w:val="20"/>
          <w:lang w:eastAsia="zh-CN"/>
        </w:rPr>
      </w:pPr>
      <w:r w:rsidRPr="00704BB5">
        <w:rPr>
          <w:b/>
          <w:bCs/>
          <w:sz w:val="20"/>
          <w:szCs w:val="20"/>
          <w:lang w:eastAsia="zh-CN"/>
        </w:rPr>
        <w:t xml:space="preserve">3.5 </w:t>
      </w:r>
      <w:r w:rsidRPr="00704BB5">
        <w:rPr>
          <w:sz w:val="20"/>
          <w:szCs w:val="20"/>
          <w:lang w:eastAsia="zh-CN"/>
        </w:rPr>
        <w:t>indicar preposto para representá-la durante a execução do contrato, e manter comunicação com representante da Administração para a gestão do contrato;</w:t>
      </w:r>
    </w:p>
    <w:p w:rsidR="005819AA" w:rsidRPr="00704BB5" w:rsidRDefault="005819AA" w:rsidP="005819AA">
      <w:pPr>
        <w:suppressAutoHyphens/>
        <w:spacing w:after="57"/>
        <w:jc w:val="both"/>
        <w:rPr>
          <w:sz w:val="20"/>
          <w:szCs w:val="20"/>
          <w:lang w:eastAsia="zh-CN"/>
        </w:rPr>
      </w:pPr>
      <w:r w:rsidRPr="00704BB5">
        <w:rPr>
          <w:b/>
          <w:bCs/>
          <w:sz w:val="20"/>
          <w:szCs w:val="20"/>
          <w:lang w:eastAsia="zh-CN"/>
        </w:rPr>
        <w:t>3.6</w:t>
      </w:r>
      <w:r w:rsidRPr="00704BB5">
        <w:rPr>
          <w:sz w:val="20"/>
          <w:szCs w:val="20"/>
          <w:lang w:eastAsia="zh-CN"/>
        </w:rPr>
        <w:t xml:space="preserve"> manter atualizado os seus dados no Portal Nacional de Contratações Públicas (PNCP) conforme legislação vigente;</w:t>
      </w:r>
    </w:p>
    <w:p w:rsidR="005819AA" w:rsidRPr="00704BB5" w:rsidRDefault="005819AA" w:rsidP="005819AA">
      <w:pPr>
        <w:suppressAutoHyphens/>
        <w:spacing w:after="57"/>
        <w:jc w:val="both"/>
        <w:rPr>
          <w:sz w:val="20"/>
          <w:szCs w:val="20"/>
          <w:lang w:eastAsia="zh-CN"/>
        </w:rPr>
      </w:pPr>
      <w:r w:rsidRPr="00704BB5">
        <w:rPr>
          <w:b/>
          <w:bCs/>
          <w:sz w:val="20"/>
          <w:szCs w:val="20"/>
          <w:lang w:eastAsia="zh-CN"/>
        </w:rPr>
        <w:t>3.7</w:t>
      </w:r>
      <w:r w:rsidRPr="00704BB5">
        <w:rPr>
          <w:sz w:val="20"/>
          <w:szCs w:val="20"/>
          <w:lang w:eastAsia="zh-CN"/>
        </w:rPr>
        <w:t xml:space="preserve"> guardar sigilo sobre todas as informações obtidas em decorrência do cumprimento do contrato;</w:t>
      </w:r>
    </w:p>
    <w:p w:rsidR="005819AA" w:rsidRPr="00704BB5" w:rsidRDefault="005819AA" w:rsidP="005819AA">
      <w:pPr>
        <w:suppressAutoHyphens/>
        <w:spacing w:after="57"/>
        <w:jc w:val="both"/>
        <w:rPr>
          <w:sz w:val="20"/>
          <w:szCs w:val="20"/>
          <w:lang w:eastAsia="zh-CN"/>
        </w:rPr>
      </w:pPr>
      <w:r w:rsidRPr="00704BB5">
        <w:rPr>
          <w:b/>
          <w:bCs/>
          <w:sz w:val="20"/>
          <w:szCs w:val="20"/>
          <w:lang w:eastAsia="zh-CN"/>
        </w:rPr>
        <w:t>3.8</w:t>
      </w:r>
      <w:r w:rsidRPr="00704BB5">
        <w:rPr>
          <w:sz w:val="20"/>
          <w:szCs w:val="20"/>
          <w:lang w:eastAsia="zh-C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819AA" w:rsidRPr="00704BB5" w:rsidRDefault="005819AA" w:rsidP="005819AA">
      <w:pPr>
        <w:suppressAutoHyphens/>
        <w:spacing w:after="57"/>
        <w:jc w:val="both"/>
        <w:rPr>
          <w:sz w:val="20"/>
          <w:szCs w:val="20"/>
          <w:lang w:eastAsia="zh-CN"/>
        </w:rPr>
      </w:pPr>
      <w:r w:rsidRPr="00704BB5">
        <w:rPr>
          <w:b/>
          <w:bCs/>
          <w:sz w:val="20"/>
          <w:szCs w:val="20"/>
          <w:lang w:eastAsia="zh-CN"/>
        </w:rPr>
        <w:t xml:space="preserve">3.8.1 </w:t>
      </w:r>
      <w:r w:rsidRPr="00704BB5">
        <w:rPr>
          <w:sz w:val="20"/>
          <w:szCs w:val="20"/>
          <w:lang w:eastAsia="zh-CN"/>
        </w:rPr>
        <w:t>alterações qualitativa do projeto ou de suas especificações pela Administração;</w:t>
      </w:r>
    </w:p>
    <w:p w:rsidR="005819AA" w:rsidRPr="00704BB5" w:rsidRDefault="005819AA" w:rsidP="005819AA">
      <w:pPr>
        <w:suppressAutoHyphens/>
        <w:spacing w:after="57"/>
        <w:jc w:val="both"/>
        <w:rPr>
          <w:sz w:val="20"/>
          <w:szCs w:val="20"/>
          <w:lang w:eastAsia="zh-CN"/>
        </w:rPr>
      </w:pPr>
      <w:r w:rsidRPr="00704BB5">
        <w:rPr>
          <w:b/>
          <w:bCs/>
          <w:sz w:val="20"/>
          <w:szCs w:val="20"/>
          <w:lang w:eastAsia="zh-CN"/>
        </w:rPr>
        <w:t xml:space="preserve">3.8.2 </w:t>
      </w:r>
      <w:r w:rsidRPr="00704BB5">
        <w:rPr>
          <w:sz w:val="20"/>
          <w:szCs w:val="20"/>
          <w:lang w:eastAsia="zh-CN"/>
        </w:rPr>
        <w:t>retardamentos na expedição da ordem de execução do serviço ou autorização de fornecimento, interrupção da execução do contrato ou diminuição do ritmo do trabalho, por ordem e no interesse da Administração;</w:t>
      </w:r>
    </w:p>
    <w:p w:rsidR="005819AA" w:rsidRPr="00704BB5" w:rsidRDefault="005819AA" w:rsidP="005819AA">
      <w:pPr>
        <w:suppressAutoHyphens/>
        <w:spacing w:after="57"/>
        <w:jc w:val="both"/>
        <w:rPr>
          <w:sz w:val="20"/>
          <w:szCs w:val="20"/>
          <w:lang w:eastAsia="zh-CN"/>
        </w:rPr>
      </w:pPr>
      <w:r w:rsidRPr="00704BB5">
        <w:rPr>
          <w:b/>
          <w:bCs/>
          <w:sz w:val="20"/>
          <w:szCs w:val="20"/>
          <w:lang w:eastAsia="zh-CN"/>
        </w:rPr>
        <w:t xml:space="preserve">3.8.3 </w:t>
      </w:r>
      <w:r w:rsidRPr="00704BB5">
        <w:rPr>
          <w:sz w:val="20"/>
          <w:szCs w:val="20"/>
          <w:lang w:eastAsia="zh-CN"/>
        </w:rPr>
        <w:t>aumentos das quantidades inicialmente previstas no contrato, nos limites permitidos pela Lei Federal n. º 14.133, de 2021;</w:t>
      </w:r>
    </w:p>
    <w:p w:rsidR="005819AA" w:rsidRPr="00704BB5" w:rsidRDefault="005819AA" w:rsidP="005819AA">
      <w:pPr>
        <w:suppressAutoHyphens/>
        <w:spacing w:after="57"/>
        <w:rPr>
          <w:sz w:val="20"/>
          <w:szCs w:val="20"/>
          <w:lang w:eastAsia="zh-CN"/>
        </w:rPr>
      </w:pPr>
    </w:p>
    <w:p w:rsidR="005819AA" w:rsidRPr="00704BB5" w:rsidRDefault="005819AA" w:rsidP="005819AA">
      <w:pPr>
        <w:suppressAutoHyphens/>
        <w:spacing w:after="57"/>
        <w:jc w:val="both"/>
        <w:rPr>
          <w:sz w:val="20"/>
          <w:szCs w:val="20"/>
          <w:lang w:eastAsia="zh-CN"/>
        </w:rPr>
      </w:pPr>
      <w:r w:rsidRPr="00704BB5">
        <w:rPr>
          <w:b/>
          <w:bCs/>
          <w:sz w:val="20"/>
          <w:szCs w:val="20"/>
          <w:lang w:eastAsia="zh-CN"/>
        </w:rPr>
        <w:t xml:space="preserve">4 </w:t>
      </w:r>
      <w:r w:rsidRPr="00704BB5">
        <w:rPr>
          <w:rFonts w:eastAsia="MS Mincho"/>
          <w:b/>
          <w:bCs/>
          <w:sz w:val="20"/>
          <w:szCs w:val="20"/>
          <w:highlight w:val="white"/>
          <w:lang w:eastAsia="zh-CN"/>
        </w:rPr>
        <w:t>SANÇÕES ADMINISTRATIVAS</w:t>
      </w:r>
    </w:p>
    <w:p w:rsidR="005819AA" w:rsidRPr="00704BB5" w:rsidRDefault="005819AA" w:rsidP="005819AA">
      <w:pPr>
        <w:suppressAutoHyphens/>
        <w:spacing w:before="57"/>
        <w:ind w:left="9" w:right="-55"/>
        <w:jc w:val="both"/>
        <w:textAlignment w:val="baseline"/>
        <w:rPr>
          <w:rFonts w:eastAsia="NSimSun"/>
          <w:kern w:val="2"/>
          <w:sz w:val="20"/>
          <w:szCs w:val="20"/>
          <w:lang w:eastAsia="zh-CN" w:bidi="hi-IN"/>
        </w:rPr>
      </w:pPr>
      <w:r w:rsidRPr="00704BB5">
        <w:rPr>
          <w:rFonts w:eastAsia="Arial"/>
          <w:b/>
          <w:bCs/>
          <w:kern w:val="2"/>
          <w:sz w:val="20"/>
          <w:szCs w:val="20"/>
          <w:highlight w:val="white"/>
          <w:lang w:eastAsia="zh-CN" w:bidi="hi-IN"/>
        </w:rPr>
        <w:t xml:space="preserve">4.1. </w:t>
      </w:r>
      <w:r w:rsidRPr="00704BB5">
        <w:rPr>
          <w:rFonts w:eastAsia="Arial"/>
          <w:color w:val="000000"/>
          <w:kern w:val="2"/>
          <w:sz w:val="20"/>
          <w:szCs w:val="20"/>
          <w:shd w:val="clear" w:color="auto" w:fill="FFFFFF"/>
          <w:lang w:eastAsia="zh-CN" w:bidi="hi-IN"/>
        </w:rPr>
        <w:t>O licitante e o contratado que incorram em infrações sujeitam-se às sanções administrativas previstas no art. 156 da Lei Federal n. º 14.133, de 2021, sem prejuízo de eventuais implicações penais nos termos do que prevê o Capítulo II-B do Título XI do Código Penal</w:t>
      </w:r>
      <w:r w:rsidRPr="00704BB5">
        <w:rPr>
          <w:rFonts w:eastAsia="Arial"/>
          <w:b/>
          <w:bCs/>
          <w:color w:val="000000"/>
          <w:kern w:val="2"/>
          <w:sz w:val="20"/>
          <w:szCs w:val="20"/>
          <w:shd w:val="clear" w:color="auto" w:fill="FFFFFF"/>
          <w:lang w:eastAsia="zh-CN" w:bidi="hi-IN"/>
        </w:rPr>
        <w:t>.</w:t>
      </w:r>
    </w:p>
    <w:p w:rsidR="005819AA" w:rsidRPr="00704BB5" w:rsidRDefault="005819AA" w:rsidP="005819AA">
      <w:pPr>
        <w:suppressAutoHyphens/>
        <w:autoSpaceDN w:val="0"/>
        <w:spacing w:before="57" w:after="57"/>
        <w:jc w:val="both"/>
        <w:textAlignment w:val="baseline"/>
        <w:rPr>
          <w:rFonts w:eastAsia="NSimSun"/>
          <w:kern w:val="3"/>
          <w:sz w:val="20"/>
          <w:szCs w:val="20"/>
          <w:lang w:eastAsia="zh-CN" w:bidi="hi-IN"/>
        </w:rPr>
      </w:pPr>
      <w:r w:rsidRPr="00704BB5">
        <w:rPr>
          <w:rFonts w:eastAsia="NSimSun"/>
          <w:b/>
          <w:bCs/>
          <w:kern w:val="3"/>
          <w:sz w:val="20"/>
          <w:szCs w:val="20"/>
          <w:shd w:val="clear" w:color="auto" w:fill="FFFFFF"/>
          <w:lang w:eastAsia="zh-CN" w:bidi="hi-IN"/>
        </w:rPr>
        <w:t>a)</w:t>
      </w:r>
      <w:r w:rsidRPr="00704BB5">
        <w:rPr>
          <w:rFonts w:eastAsia="NSimSun"/>
          <w:kern w:val="3"/>
          <w:sz w:val="20"/>
          <w:szCs w:val="20"/>
          <w:shd w:val="clear" w:color="auto" w:fill="FFFFFF"/>
          <w:lang w:eastAsia="zh-CN" w:bidi="hi-IN"/>
        </w:rPr>
        <w:t xml:space="preserve"> a 30% (trinta por cento) sobre o valor total do lote no qual participou ou do contrato, observando ainda as seguintes variações:</w:t>
      </w:r>
    </w:p>
    <w:p w:rsidR="005819AA" w:rsidRPr="00704BB5" w:rsidRDefault="005819AA" w:rsidP="005819AA">
      <w:pPr>
        <w:suppressAutoHyphens/>
        <w:autoSpaceDN w:val="0"/>
        <w:spacing w:before="57" w:after="57"/>
        <w:jc w:val="both"/>
        <w:textAlignment w:val="baseline"/>
        <w:rPr>
          <w:rFonts w:eastAsia="NSimSun"/>
          <w:kern w:val="3"/>
          <w:sz w:val="20"/>
          <w:szCs w:val="20"/>
          <w:lang w:eastAsia="zh-CN" w:bidi="hi-IN"/>
        </w:rPr>
      </w:pPr>
      <w:r w:rsidRPr="00704BB5">
        <w:rPr>
          <w:rFonts w:eastAsia="NSimSun"/>
          <w:kern w:val="3"/>
          <w:sz w:val="20"/>
          <w:szCs w:val="20"/>
          <w:shd w:val="clear" w:color="auto" w:fill="FFFFFF"/>
          <w:lang w:eastAsia="zh-CN" w:bidi="hi-IN"/>
        </w:rPr>
        <w:t>a) multa de 0,5% a 5%, nos casos das infrações qualificadas como advertência;</w:t>
      </w:r>
    </w:p>
    <w:p w:rsidR="005819AA" w:rsidRPr="00704BB5" w:rsidRDefault="005819AA" w:rsidP="005819AA">
      <w:pPr>
        <w:suppressAutoHyphens/>
        <w:autoSpaceDN w:val="0"/>
        <w:spacing w:before="57" w:after="57"/>
        <w:jc w:val="both"/>
        <w:textAlignment w:val="baseline"/>
        <w:rPr>
          <w:rFonts w:eastAsia="NSimSun"/>
          <w:kern w:val="3"/>
          <w:sz w:val="20"/>
          <w:szCs w:val="20"/>
          <w:lang w:eastAsia="zh-CN" w:bidi="hi-IN"/>
        </w:rPr>
      </w:pPr>
      <w:r w:rsidRPr="00704BB5">
        <w:rPr>
          <w:rFonts w:eastAsia="NSimSun"/>
          <w:kern w:val="3"/>
          <w:sz w:val="20"/>
          <w:szCs w:val="20"/>
          <w:shd w:val="clear" w:color="auto" w:fill="FFFFFF"/>
          <w:lang w:eastAsia="zh-CN" w:bidi="hi-IN"/>
        </w:rPr>
        <w:t>b) multa de 5% a 30%, nos casos das infrações qualificadas como sanção de impedimento de licitar e contratar;</w:t>
      </w:r>
    </w:p>
    <w:p w:rsidR="005819AA" w:rsidRPr="00704BB5" w:rsidRDefault="005819AA" w:rsidP="005819AA">
      <w:pPr>
        <w:suppressAutoHyphens/>
        <w:autoSpaceDN w:val="0"/>
        <w:spacing w:before="57" w:after="57"/>
        <w:jc w:val="both"/>
        <w:textAlignment w:val="baseline"/>
        <w:rPr>
          <w:rFonts w:eastAsia="NSimSun"/>
          <w:kern w:val="3"/>
          <w:sz w:val="20"/>
          <w:szCs w:val="20"/>
          <w:lang w:eastAsia="zh-CN" w:bidi="hi-IN"/>
        </w:rPr>
      </w:pPr>
      <w:r w:rsidRPr="00704BB5">
        <w:rPr>
          <w:rFonts w:eastAsia="NSimSun"/>
          <w:kern w:val="3"/>
          <w:sz w:val="20"/>
          <w:szCs w:val="20"/>
          <w:shd w:val="clear" w:color="auto" w:fill="FFFFFF"/>
          <w:lang w:eastAsia="zh-CN" w:bidi="hi-IN"/>
        </w:rPr>
        <w:t>c) multa de 15% a 30%, nos casos das infrações qualificadas como sanção de declaração de inidoneidade para licitar ou contratar;</w:t>
      </w:r>
    </w:p>
    <w:p w:rsidR="005819AA" w:rsidRPr="00704BB5" w:rsidRDefault="005819AA" w:rsidP="005819AA">
      <w:pPr>
        <w:suppressAutoHyphens/>
        <w:spacing w:before="57"/>
        <w:ind w:left="9" w:right="-55"/>
        <w:jc w:val="both"/>
        <w:rPr>
          <w:sz w:val="20"/>
          <w:szCs w:val="20"/>
          <w:lang w:eastAsia="zh-CN"/>
        </w:rPr>
      </w:pPr>
      <w:r w:rsidRPr="00704BB5">
        <w:rPr>
          <w:b/>
          <w:bCs/>
          <w:sz w:val="20"/>
          <w:szCs w:val="20"/>
          <w:highlight w:val="white"/>
          <w:lang w:eastAsia="zh-CN"/>
        </w:rPr>
        <w:t>4.2.</w:t>
      </w:r>
      <w:r w:rsidRPr="00704BB5">
        <w:rPr>
          <w:sz w:val="20"/>
          <w:szCs w:val="20"/>
          <w:highlight w:val="white"/>
          <w:lang w:eastAsia="zh-CN"/>
        </w:rPr>
        <w:t xml:space="preserve"> </w:t>
      </w:r>
      <w:r w:rsidRPr="00704BB5">
        <w:rPr>
          <w:sz w:val="20"/>
          <w:szCs w:val="20"/>
          <w:shd w:val="clear" w:color="auto" w:fill="FFFFFF"/>
          <w:lang w:eastAsia="zh-CN"/>
        </w:rPr>
        <w:t>O cálculo da multa será justificado e levará em conta</w:t>
      </w:r>
      <w:r w:rsidRPr="00704BB5">
        <w:rPr>
          <w:sz w:val="20"/>
          <w:szCs w:val="20"/>
          <w:highlight w:val="white"/>
          <w:lang w:eastAsia="zh-CN"/>
        </w:rPr>
        <w:t>.</w:t>
      </w:r>
    </w:p>
    <w:p w:rsidR="005819AA" w:rsidRPr="00704BB5" w:rsidRDefault="005819AA" w:rsidP="005819AA">
      <w:pPr>
        <w:suppressAutoHyphens/>
        <w:autoSpaceDN w:val="0"/>
        <w:spacing w:before="57" w:after="57" w:line="276" w:lineRule="auto"/>
        <w:jc w:val="both"/>
        <w:textAlignment w:val="baseline"/>
        <w:rPr>
          <w:rFonts w:eastAsia="NSimSun"/>
          <w:kern w:val="3"/>
          <w:sz w:val="20"/>
          <w:szCs w:val="20"/>
          <w:shd w:val="clear" w:color="auto" w:fill="FFFFFF"/>
          <w:lang w:eastAsia="zh-CN" w:bidi="hi-IN"/>
        </w:rPr>
      </w:pPr>
      <w:r w:rsidRPr="00704BB5">
        <w:rPr>
          <w:rFonts w:eastAsia="NSimSun"/>
          <w:kern w:val="3"/>
          <w:sz w:val="20"/>
          <w:szCs w:val="20"/>
          <w:shd w:val="clear" w:color="auto" w:fill="FFFFFF"/>
          <w:lang w:eastAsia="zh-CN" w:bidi="hi-IN"/>
        </w:rPr>
        <w:t>a) a natureza e a gravidade da infração cometida;</w:t>
      </w:r>
    </w:p>
    <w:p w:rsidR="005819AA" w:rsidRPr="00704BB5" w:rsidRDefault="005819AA" w:rsidP="005819AA">
      <w:pPr>
        <w:suppressAutoHyphens/>
        <w:autoSpaceDN w:val="0"/>
        <w:spacing w:before="57" w:after="57" w:line="276" w:lineRule="auto"/>
        <w:jc w:val="both"/>
        <w:textAlignment w:val="baseline"/>
        <w:rPr>
          <w:rFonts w:eastAsia="NSimSun"/>
          <w:kern w:val="3"/>
          <w:sz w:val="20"/>
          <w:szCs w:val="20"/>
          <w:shd w:val="clear" w:color="auto" w:fill="FFFFFF"/>
          <w:lang w:eastAsia="zh-CN" w:bidi="hi-IN"/>
        </w:rPr>
      </w:pPr>
      <w:r w:rsidRPr="00704BB5">
        <w:rPr>
          <w:rFonts w:eastAsia="NSimSun"/>
          <w:kern w:val="3"/>
          <w:sz w:val="20"/>
          <w:szCs w:val="20"/>
          <w:shd w:val="clear" w:color="auto" w:fill="FFFFFF"/>
          <w:lang w:eastAsia="zh-CN" w:bidi="hi-IN"/>
        </w:rPr>
        <w:t>b) as peculiaridades do caso concreto;</w:t>
      </w:r>
    </w:p>
    <w:p w:rsidR="005819AA" w:rsidRPr="00704BB5" w:rsidRDefault="005819AA" w:rsidP="005819AA">
      <w:pPr>
        <w:suppressAutoHyphens/>
        <w:autoSpaceDN w:val="0"/>
        <w:spacing w:before="57" w:after="57" w:line="276" w:lineRule="auto"/>
        <w:jc w:val="both"/>
        <w:textAlignment w:val="baseline"/>
        <w:rPr>
          <w:rFonts w:eastAsia="NSimSun"/>
          <w:kern w:val="3"/>
          <w:sz w:val="20"/>
          <w:szCs w:val="20"/>
          <w:shd w:val="clear" w:color="auto" w:fill="FFFFFF"/>
          <w:lang w:eastAsia="zh-CN" w:bidi="hi-IN"/>
        </w:rPr>
      </w:pPr>
      <w:r w:rsidRPr="00704BB5">
        <w:rPr>
          <w:rFonts w:eastAsia="NSimSun"/>
          <w:kern w:val="3"/>
          <w:sz w:val="20"/>
          <w:szCs w:val="20"/>
          <w:shd w:val="clear" w:color="auto" w:fill="FFFFFF"/>
          <w:lang w:eastAsia="zh-CN" w:bidi="hi-IN"/>
        </w:rPr>
        <w:t>c) as circunstâncias agravantes ou atenuantes;</w:t>
      </w:r>
    </w:p>
    <w:p w:rsidR="005819AA" w:rsidRPr="00704BB5" w:rsidRDefault="005819AA" w:rsidP="005819AA">
      <w:pPr>
        <w:suppressAutoHyphens/>
        <w:autoSpaceDN w:val="0"/>
        <w:spacing w:before="57" w:after="57" w:line="276" w:lineRule="auto"/>
        <w:jc w:val="both"/>
        <w:textAlignment w:val="baseline"/>
        <w:rPr>
          <w:rFonts w:eastAsia="NSimSun"/>
          <w:kern w:val="3"/>
          <w:sz w:val="20"/>
          <w:szCs w:val="20"/>
          <w:shd w:val="clear" w:color="auto" w:fill="FFFFFF"/>
          <w:lang w:eastAsia="zh-CN" w:bidi="hi-IN"/>
        </w:rPr>
      </w:pPr>
      <w:r w:rsidRPr="00704BB5">
        <w:rPr>
          <w:rFonts w:eastAsia="NSimSun"/>
          <w:kern w:val="3"/>
          <w:sz w:val="20"/>
          <w:szCs w:val="20"/>
          <w:shd w:val="clear" w:color="auto" w:fill="FFFFFF"/>
          <w:lang w:eastAsia="zh-CN" w:bidi="hi-IN"/>
        </w:rPr>
        <w:t xml:space="preserve">d) os danos que dela provierem para a Administração pública;  </w:t>
      </w:r>
    </w:p>
    <w:p w:rsidR="005819AA" w:rsidRPr="00704BB5" w:rsidRDefault="005819AA" w:rsidP="005819AA">
      <w:pPr>
        <w:suppressAutoHyphens/>
        <w:autoSpaceDN w:val="0"/>
        <w:spacing w:before="57" w:after="57" w:line="276" w:lineRule="auto"/>
        <w:jc w:val="both"/>
        <w:textAlignment w:val="baseline"/>
        <w:rPr>
          <w:rFonts w:eastAsia="NSimSun"/>
          <w:kern w:val="3"/>
          <w:sz w:val="20"/>
          <w:szCs w:val="20"/>
          <w:shd w:val="clear" w:color="auto" w:fill="FFFFFF"/>
          <w:lang w:eastAsia="zh-CN" w:bidi="hi-IN"/>
        </w:rPr>
      </w:pPr>
      <w:r w:rsidRPr="00704BB5">
        <w:rPr>
          <w:rFonts w:eastAsia="NSimSun"/>
          <w:kern w:val="3"/>
          <w:sz w:val="20"/>
          <w:szCs w:val="20"/>
          <w:shd w:val="clear" w:color="auto" w:fill="FFFFFF"/>
          <w:lang w:eastAsia="zh-CN" w:bidi="hi-IN"/>
        </w:rPr>
        <w:t>e) a implantação ou o aperfeiçoamento de programa de integridade, conforme normas e orientações dos órgãos de controle;</w:t>
      </w:r>
    </w:p>
    <w:p w:rsidR="005819AA" w:rsidRPr="00704BB5" w:rsidRDefault="005819AA" w:rsidP="005819AA">
      <w:pPr>
        <w:suppressAutoHyphens/>
        <w:autoSpaceDN w:val="0"/>
        <w:spacing w:before="57" w:after="57"/>
        <w:jc w:val="both"/>
        <w:textAlignment w:val="baseline"/>
        <w:rPr>
          <w:rFonts w:eastAsia="NSimSun"/>
          <w:kern w:val="3"/>
          <w:sz w:val="20"/>
          <w:szCs w:val="20"/>
          <w:shd w:val="clear" w:color="auto" w:fill="FFFFFF"/>
          <w:lang w:eastAsia="zh-CN" w:bidi="hi-IN"/>
        </w:rPr>
      </w:pPr>
      <w:r w:rsidRPr="00704BB5">
        <w:rPr>
          <w:rFonts w:eastAsia="NSimSun"/>
          <w:kern w:val="3"/>
          <w:sz w:val="20"/>
          <w:szCs w:val="20"/>
          <w:shd w:val="clear" w:color="auto" w:fill="FFFFFF"/>
          <w:lang w:eastAsia="zh-CN" w:bidi="hi-IN"/>
        </w:rPr>
        <w:t>f) situação econômico-financeira do acusado, em especial sua capacidade de geração de receitas e seu patrimônio, no caso de aplicação de multa.</w:t>
      </w:r>
    </w:p>
    <w:p w:rsidR="005819AA" w:rsidRPr="00704BB5" w:rsidRDefault="005819AA" w:rsidP="005819AA">
      <w:pPr>
        <w:suppressAutoHyphens/>
        <w:autoSpaceDN w:val="0"/>
        <w:spacing w:before="57" w:after="57" w:line="276" w:lineRule="auto"/>
        <w:jc w:val="both"/>
        <w:textAlignment w:val="baseline"/>
        <w:rPr>
          <w:rFonts w:eastAsia="NSimSun"/>
          <w:kern w:val="3"/>
          <w:sz w:val="20"/>
          <w:szCs w:val="20"/>
          <w:shd w:val="clear" w:color="auto" w:fill="FFFFFF"/>
          <w:lang w:eastAsia="zh-CN" w:bidi="hi-IN"/>
        </w:rPr>
      </w:pPr>
      <w:r w:rsidRPr="00704BB5">
        <w:rPr>
          <w:rFonts w:eastAsia="NSimSun"/>
          <w:b/>
          <w:bCs/>
          <w:kern w:val="3"/>
          <w:sz w:val="20"/>
          <w:szCs w:val="20"/>
          <w:shd w:val="clear" w:color="auto" w:fill="FFFFFF"/>
          <w:lang w:eastAsia="zh-CN" w:bidi="hi-IN"/>
        </w:rPr>
        <w:t>4.3</w:t>
      </w:r>
      <w:r w:rsidRPr="00704BB5">
        <w:rPr>
          <w:rFonts w:eastAsia="NSimSun"/>
          <w:kern w:val="3"/>
          <w:sz w:val="20"/>
          <w:szCs w:val="20"/>
          <w:shd w:val="clear" w:color="auto" w:fill="FFFFFF"/>
          <w:lang w:eastAsia="zh-CN" w:bidi="hi-IN"/>
        </w:rPr>
        <w:t xml:space="preserve"> São circunstâncias agravantes:</w:t>
      </w:r>
    </w:p>
    <w:p w:rsidR="005819AA" w:rsidRPr="00704BB5" w:rsidRDefault="005819AA" w:rsidP="005819AA">
      <w:pPr>
        <w:suppressAutoHyphens/>
        <w:autoSpaceDN w:val="0"/>
        <w:spacing w:before="57" w:after="57" w:line="276" w:lineRule="auto"/>
        <w:jc w:val="both"/>
        <w:textAlignment w:val="baseline"/>
        <w:rPr>
          <w:rFonts w:eastAsia="NSimSun"/>
          <w:kern w:val="3"/>
          <w:sz w:val="20"/>
          <w:szCs w:val="20"/>
          <w:shd w:val="clear" w:color="auto" w:fill="FFFFFF"/>
          <w:lang w:eastAsia="zh-CN" w:bidi="hi-IN"/>
        </w:rPr>
      </w:pPr>
      <w:r w:rsidRPr="00704BB5">
        <w:rPr>
          <w:rFonts w:eastAsia="NSimSun"/>
          <w:kern w:val="3"/>
          <w:sz w:val="20"/>
          <w:szCs w:val="20"/>
          <w:shd w:val="clear" w:color="auto" w:fill="FFFFFF"/>
          <w:lang w:eastAsia="zh-CN" w:bidi="hi-IN"/>
        </w:rPr>
        <w:t>a) a prática da infração com violação de dever inerente a cargo, ofício ou profissão;</w:t>
      </w:r>
    </w:p>
    <w:p w:rsidR="005819AA" w:rsidRPr="00704BB5" w:rsidRDefault="005819AA" w:rsidP="005819AA">
      <w:pPr>
        <w:suppressAutoHyphens/>
        <w:autoSpaceDN w:val="0"/>
        <w:spacing w:before="57" w:after="57" w:line="276" w:lineRule="auto"/>
        <w:jc w:val="both"/>
        <w:textAlignment w:val="baseline"/>
        <w:rPr>
          <w:rFonts w:eastAsia="NSimSun"/>
          <w:kern w:val="3"/>
          <w:sz w:val="20"/>
          <w:szCs w:val="20"/>
          <w:shd w:val="clear" w:color="auto" w:fill="FFFFFF"/>
          <w:lang w:eastAsia="zh-CN" w:bidi="hi-IN"/>
        </w:rPr>
      </w:pPr>
      <w:r w:rsidRPr="00704BB5">
        <w:rPr>
          <w:rFonts w:eastAsia="NSimSun"/>
          <w:kern w:val="3"/>
          <w:sz w:val="20"/>
          <w:szCs w:val="20"/>
          <w:shd w:val="clear" w:color="auto" w:fill="FFFFFF"/>
          <w:lang w:eastAsia="zh-CN" w:bidi="hi-IN"/>
        </w:rPr>
        <w:t>b) o conluio entre licitantes ou contratados para a prática da infração;</w:t>
      </w:r>
    </w:p>
    <w:p w:rsidR="005819AA" w:rsidRPr="00704BB5" w:rsidRDefault="005819AA" w:rsidP="005819AA">
      <w:pPr>
        <w:suppressAutoHyphens/>
        <w:autoSpaceDN w:val="0"/>
        <w:spacing w:before="57" w:after="57" w:line="276" w:lineRule="auto"/>
        <w:jc w:val="both"/>
        <w:textAlignment w:val="baseline"/>
        <w:rPr>
          <w:rFonts w:eastAsia="NSimSun"/>
          <w:kern w:val="3"/>
          <w:sz w:val="20"/>
          <w:szCs w:val="20"/>
          <w:shd w:val="clear" w:color="auto" w:fill="FFFFFF"/>
          <w:lang w:eastAsia="zh-CN" w:bidi="hi-IN"/>
        </w:rPr>
      </w:pPr>
      <w:r w:rsidRPr="00704BB5">
        <w:rPr>
          <w:rFonts w:eastAsia="NSimSun"/>
          <w:kern w:val="3"/>
          <w:sz w:val="20"/>
          <w:szCs w:val="20"/>
          <w:shd w:val="clear" w:color="auto" w:fill="FFFFFF"/>
          <w:lang w:eastAsia="zh-CN" w:bidi="hi-IN"/>
        </w:rPr>
        <w:t>c) a apresentação de documento falso no curso do processo administrativo de apuração de responsabilidade;</w:t>
      </w:r>
    </w:p>
    <w:p w:rsidR="005819AA" w:rsidRPr="00704BB5" w:rsidRDefault="005819AA" w:rsidP="005819AA">
      <w:pPr>
        <w:suppressAutoHyphens/>
        <w:autoSpaceDN w:val="0"/>
        <w:spacing w:before="57" w:after="57" w:line="276" w:lineRule="auto"/>
        <w:jc w:val="both"/>
        <w:textAlignment w:val="baseline"/>
        <w:rPr>
          <w:rFonts w:eastAsia="NSimSun"/>
          <w:kern w:val="3"/>
          <w:sz w:val="20"/>
          <w:szCs w:val="20"/>
          <w:shd w:val="clear" w:color="auto" w:fill="FFFFFF"/>
          <w:lang w:eastAsia="zh-CN" w:bidi="hi-IN"/>
        </w:rPr>
      </w:pPr>
      <w:r w:rsidRPr="00704BB5">
        <w:rPr>
          <w:rFonts w:eastAsia="NSimSun"/>
          <w:kern w:val="3"/>
          <w:sz w:val="20"/>
          <w:szCs w:val="20"/>
          <w:shd w:val="clear" w:color="auto" w:fill="FFFFFF"/>
          <w:lang w:eastAsia="zh-CN" w:bidi="hi-IN"/>
        </w:rPr>
        <w:t>d) a reincidência;</w:t>
      </w:r>
    </w:p>
    <w:p w:rsidR="005819AA" w:rsidRPr="00704BB5" w:rsidRDefault="005819AA" w:rsidP="005819AA">
      <w:pPr>
        <w:suppressAutoHyphens/>
        <w:autoSpaceDN w:val="0"/>
        <w:spacing w:before="57" w:after="57" w:line="276" w:lineRule="auto"/>
        <w:jc w:val="both"/>
        <w:textAlignment w:val="baseline"/>
        <w:rPr>
          <w:rFonts w:eastAsia="NSimSun"/>
          <w:kern w:val="3"/>
          <w:sz w:val="20"/>
          <w:szCs w:val="20"/>
          <w:shd w:val="clear" w:color="auto" w:fill="FFFFFF"/>
          <w:lang w:eastAsia="zh-CN" w:bidi="hi-IN"/>
        </w:rPr>
      </w:pPr>
      <w:r w:rsidRPr="00704BB5">
        <w:rPr>
          <w:rFonts w:eastAsia="NSimSun"/>
          <w:kern w:val="3"/>
          <w:sz w:val="20"/>
          <w:szCs w:val="20"/>
          <w:shd w:val="clear" w:color="auto" w:fill="FFFFFF"/>
          <w:lang w:eastAsia="zh-CN" w:bidi="hi-IN"/>
        </w:rPr>
        <w:t>e) a prática de qualquer de infrações absorvidas, na forma do disposto no art. 198 deste Regulamento.</w:t>
      </w:r>
    </w:p>
    <w:p w:rsidR="005819AA" w:rsidRPr="00704BB5" w:rsidRDefault="005819AA" w:rsidP="005819AA">
      <w:pPr>
        <w:suppressAutoHyphens/>
        <w:autoSpaceDN w:val="0"/>
        <w:spacing w:before="57" w:after="57" w:line="276" w:lineRule="auto"/>
        <w:jc w:val="both"/>
        <w:textAlignment w:val="baseline"/>
        <w:rPr>
          <w:rFonts w:eastAsia="NSimSun"/>
          <w:kern w:val="3"/>
          <w:sz w:val="20"/>
          <w:szCs w:val="20"/>
          <w:shd w:val="clear" w:color="auto" w:fill="FFFFFF"/>
          <w:lang w:eastAsia="zh-CN" w:bidi="hi-IN"/>
        </w:rPr>
      </w:pPr>
      <w:r w:rsidRPr="00704BB5">
        <w:rPr>
          <w:rFonts w:eastAsia="NSimSun"/>
          <w:b/>
          <w:bCs/>
          <w:kern w:val="3"/>
          <w:sz w:val="20"/>
          <w:szCs w:val="20"/>
          <w:shd w:val="clear" w:color="auto" w:fill="FFFFFF"/>
          <w:lang w:eastAsia="zh-CN" w:bidi="hi-IN"/>
        </w:rPr>
        <w:t>4.4</w:t>
      </w:r>
      <w:r w:rsidRPr="00704BB5">
        <w:rPr>
          <w:rFonts w:eastAsia="NSimSun"/>
          <w:kern w:val="3"/>
          <w:sz w:val="20"/>
          <w:szCs w:val="20"/>
          <w:shd w:val="clear" w:color="auto" w:fill="FFFFFF"/>
          <w:lang w:eastAsia="zh-CN" w:bidi="hi-IN"/>
        </w:rPr>
        <w:t xml:space="preserve"> São circunstâncias atenuantes:</w:t>
      </w:r>
    </w:p>
    <w:p w:rsidR="005819AA" w:rsidRPr="00704BB5" w:rsidRDefault="005819AA" w:rsidP="005819AA">
      <w:pPr>
        <w:suppressAutoHyphens/>
        <w:autoSpaceDN w:val="0"/>
        <w:spacing w:before="57" w:after="57" w:line="276" w:lineRule="auto"/>
        <w:jc w:val="both"/>
        <w:textAlignment w:val="baseline"/>
        <w:rPr>
          <w:rFonts w:eastAsia="NSimSun"/>
          <w:kern w:val="3"/>
          <w:sz w:val="20"/>
          <w:szCs w:val="20"/>
          <w:shd w:val="clear" w:color="auto" w:fill="FFFFFF"/>
          <w:lang w:eastAsia="zh-CN" w:bidi="hi-IN"/>
        </w:rPr>
      </w:pPr>
      <w:r w:rsidRPr="00704BB5">
        <w:rPr>
          <w:rFonts w:eastAsia="NSimSun"/>
          <w:kern w:val="3"/>
          <w:sz w:val="20"/>
          <w:szCs w:val="20"/>
          <w:shd w:val="clear" w:color="auto" w:fill="FFFFFF"/>
          <w:lang w:eastAsia="zh-CN" w:bidi="hi-IN"/>
        </w:rPr>
        <w:t>a) a primariedade;</w:t>
      </w:r>
    </w:p>
    <w:p w:rsidR="005819AA" w:rsidRPr="00704BB5" w:rsidRDefault="005819AA" w:rsidP="005819AA">
      <w:pPr>
        <w:suppressAutoHyphens/>
        <w:autoSpaceDN w:val="0"/>
        <w:spacing w:before="57" w:after="57" w:line="276" w:lineRule="auto"/>
        <w:jc w:val="both"/>
        <w:textAlignment w:val="baseline"/>
        <w:rPr>
          <w:rFonts w:eastAsia="NSimSun"/>
          <w:kern w:val="3"/>
          <w:sz w:val="20"/>
          <w:szCs w:val="20"/>
          <w:shd w:val="clear" w:color="auto" w:fill="FFFFFF"/>
          <w:lang w:eastAsia="zh-CN" w:bidi="hi-IN"/>
        </w:rPr>
      </w:pPr>
      <w:r w:rsidRPr="00704BB5">
        <w:rPr>
          <w:rFonts w:eastAsia="NSimSun"/>
          <w:kern w:val="3"/>
          <w:sz w:val="20"/>
          <w:szCs w:val="20"/>
          <w:shd w:val="clear" w:color="auto" w:fill="FFFFFF"/>
          <w:lang w:eastAsia="zh-CN" w:bidi="hi-IN"/>
        </w:rPr>
        <w:t>b) procurar evitar ou minorar as consequências da infração antes do julgamento;</w:t>
      </w:r>
    </w:p>
    <w:p w:rsidR="005819AA" w:rsidRPr="00704BB5" w:rsidRDefault="005819AA" w:rsidP="005819AA">
      <w:pPr>
        <w:suppressAutoHyphens/>
        <w:autoSpaceDN w:val="0"/>
        <w:spacing w:before="57" w:after="57" w:line="276" w:lineRule="auto"/>
        <w:jc w:val="both"/>
        <w:textAlignment w:val="baseline"/>
        <w:rPr>
          <w:rFonts w:eastAsia="NSimSun"/>
          <w:kern w:val="3"/>
          <w:sz w:val="20"/>
          <w:szCs w:val="20"/>
          <w:shd w:val="clear" w:color="auto" w:fill="FFFFFF"/>
          <w:lang w:eastAsia="zh-CN" w:bidi="hi-IN"/>
        </w:rPr>
      </w:pPr>
      <w:r w:rsidRPr="00704BB5">
        <w:rPr>
          <w:rFonts w:eastAsia="NSimSun"/>
          <w:kern w:val="3"/>
          <w:sz w:val="20"/>
          <w:szCs w:val="20"/>
          <w:shd w:val="clear" w:color="auto" w:fill="FFFFFF"/>
          <w:lang w:eastAsia="zh-CN" w:bidi="hi-IN"/>
        </w:rPr>
        <w:lastRenderedPageBreak/>
        <w:t>c) reparar o dano antes do julgamento;</w:t>
      </w:r>
    </w:p>
    <w:p w:rsidR="005819AA" w:rsidRPr="00704BB5" w:rsidRDefault="005819AA" w:rsidP="005819AA">
      <w:pPr>
        <w:suppressAutoHyphens/>
        <w:autoSpaceDN w:val="0"/>
        <w:spacing w:before="57" w:after="57"/>
        <w:jc w:val="both"/>
        <w:textAlignment w:val="baseline"/>
        <w:rPr>
          <w:rFonts w:eastAsia="NSimSun"/>
          <w:kern w:val="3"/>
          <w:sz w:val="20"/>
          <w:szCs w:val="20"/>
          <w:shd w:val="clear" w:color="auto" w:fill="FFFFFF"/>
          <w:lang w:eastAsia="zh-CN" w:bidi="hi-IN"/>
        </w:rPr>
      </w:pPr>
      <w:r w:rsidRPr="00704BB5">
        <w:rPr>
          <w:rFonts w:eastAsia="NSimSun"/>
          <w:kern w:val="3"/>
          <w:sz w:val="20"/>
          <w:szCs w:val="20"/>
          <w:shd w:val="clear" w:color="auto" w:fill="FFFFFF"/>
          <w:lang w:eastAsia="zh-CN" w:bidi="hi-IN"/>
        </w:rPr>
        <w:t>d) confessar a autoria da infração.</w:t>
      </w:r>
    </w:p>
    <w:p w:rsidR="005819AA" w:rsidRPr="00704BB5" w:rsidRDefault="005819AA" w:rsidP="005819AA">
      <w:pPr>
        <w:suppressAutoHyphens/>
        <w:autoSpaceDN w:val="0"/>
        <w:spacing w:before="57" w:after="57"/>
        <w:jc w:val="both"/>
        <w:textAlignment w:val="baseline"/>
        <w:rPr>
          <w:rFonts w:eastAsia="NSimSun"/>
          <w:kern w:val="3"/>
          <w:sz w:val="20"/>
          <w:szCs w:val="20"/>
          <w:lang w:eastAsia="zh-CN" w:bidi="hi-IN"/>
        </w:rPr>
      </w:pPr>
      <w:r w:rsidRPr="00704BB5">
        <w:rPr>
          <w:rFonts w:eastAsia="NSimSun"/>
          <w:b/>
          <w:bCs/>
          <w:color w:val="000000"/>
          <w:kern w:val="3"/>
          <w:sz w:val="20"/>
          <w:szCs w:val="20"/>
          <w:shd w:val="clear" w:color="auto" w:fill="FFFFFF"/>
          <w:lang w:eastAsia="zh-CN" w:bidi="hi-IN"/>
        </w:rPr>
        <w:t>4.5.</w:t>
      </w:r>
      <w:r w:rsidRPr="00704BB5">
        <w:rPr>
          <w:rFonts w:eastAsia="NSimSun"/>
          <w:color w:val="000000"/>
          <w:kern w:val="3"/>
          <w:sz w:val="20"/>
          <w:szCs w:val="20"/>
          <w:shd w:val="clear" w:color="auto" w:fill="FFFFFF"/>
          <w:lang w:eastAsia="zh-CN" w:bidi="hi-IN"/>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5819AA" w:rsidRPr="00704BB5" w:rsidRDefault="005819AA" w:rsidP="005819AA">
      <w:pPr>
        <w:suppressAutoHyphens/>
        <w:autoSpaceDN w:val="0"/>
        <w:spacing w:before="57" w:after="57"/>
        <w:jc w:val="both"/>
        <w:textAlignment w:val="baseline"/>
        <w:rPr>
          <w:rFonts w:eastAsia="NSimSun"/>
          <w:kern w:val="3"/>
          <w:sz w:val="20"/>
          <w:szCs w:val="20"/>
          <w:lang w:eastAsia="zh-CN" w:bidi="hi-IN"/>
        </w:rPr>
      </w:pPr>
      <w:r w:rsidRPr="00704BB5">
        <w:rPr>
          <w:rFonts w:eastAsia="NSimSun"/>
          <w:b/>
          <w:bCs/>
          <w:color w:val="000000"/>
          <w:kern w:val="3"/>
          <w:sz w:val="20"/>
          <w:szCs w:val="20"/>
          <w:shd w:val="clear" w:color="auto" w:fill="FFFFFF"/>
          <w:lang w:eastAsia="zh-CN" w:bidi="hi-IN"/>
        </w:rPr>
        <w:t>4.6.</w:t>
      </w:r>
      <w:r w:rsidRPr="00704BB5">
        <w:rPr>
          <w:rFonts w:eastAsia="NSimSun"/>
          <w:color w:val="000000"/>
          <w:kern w:val="3"/>
          <w:sz w:val="20"/>
          <w:szCs w:val="20"/>
          <w:shd w:val="clear" w:color="auto" w:fill="FFFFFF"/>
          <w:lang w:eastAsia="zh-CN" w:bidi="hi-IN"/>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5819AA" w:rsidRPr="00704BB5" w:rsidRDefault="005819AA" w:rsidP="005819AA">
      <w:pPr>
        <w:suppressAutoHyphens/>
        <w:autoSpaceDN w:val="0"/>
        <w:spacing w:before="57" w:after="57"/>
        <w:jc w:val="both"/>
        <w:textAlignment w:val="baseline"/>
        <w:rPr>
          <w:rFonts w:eastAsia="NSimSun"/>
          <w:kern w:val="3"/>
          <w:sz w:val="20"/>
          <w:szCs w:val="20"/>
          <w:lang w:eastAsia="zh-CN" w:bidi="hi-IN"/>
        </w:rPr>
      </w:pPr>
      <w:r w:rsidRPr="00704BB5">
        <w:rPr>
          <w:rFonts w:eastAsia="Arial"/>
          <w:b/>
          <w:bCs/>
          <w:color w:val="000000"/>
          <w:kern w:val="3"/>
          <w:sz w:val="20"/>
          <w:szCs w:val="20"/>
          <w:shd w:val="clear" w:color="auto" w:fill="FFFFFF"/>
          <w:lang w:eastAsia="zh-CN" w:bidi="hi-IN"/>
        </w:rPr>
        <w:t>4.7.</w:t>
      </w:r>
      <w:r w:rsidRPr="00704BB5">
        <w:rPr>
          <w:rFonts w:eastAsia="Arial"/>
          <w:color w:val="000000"/>
          <w:kern w:val="3"/>
          <w:sz w:val="20"/>
          <w:szCs w:val="20"/>
          <w:shd w:val="clear" w:color="auto" w:fill="FFFFFF"/>
          <w:lang w:eastAsia="zh-CN" w:bidi="hi-IN"/>
        </w:rPr>
        <w:t xml:space="preserve"> Multa de mora diária de até 0,3% (três décimos por cento), calculada sobre o valor global do contrato ou da parcela em at</w:t>
      </w:r>
      <w:r w:rsidRPr="00704BB5">
        <w:rPr>
          <w:rFonts w:eastAsia="Arial"/>
          <w:color w:val="000000"/>
          <w:kern w:val="3"/>
          <w:sz w:val="20"/>
          <w:szCs w:val="20"/>
          <w:lang w:eastAsia="zh-CN" w:bidi="hi-IN"/>
        </w:rPr>
        <w:t>raso, até o 30º (trigésimo) dia de atraso na entrega; a partir do 31º (trigésimo primeiro) dia, a multa de mora será convertida em compensatória, aplicando-se, no mais, o disposto nos itens acima.</w:t>
      </w:r>
    </w:p>
    <w:p w:rsidR="005819AA" w:rsidRPr="00704BB5" w:rsidRDefault="005819AA" w:rsidP="005819AA">
      <w:pPr>
        <w:suppressAutoHyphens/>
        <w:spacing w:before="57"/>
        <w:ind w:left="9" w:right="-55"/>
        <w:jc w:val="both"/>
        <w:textAlignment w:val="baseline"/>
        <w:rPr>
          <w:rFonts w:eastAsia="NSimSun"/>
          <w:kern w:val="2"/>
          <w:sz w:val="20"/>
          <w:szCs w:val="20"/>
          <w:lang w:eastAsia="zh-CN" w:bidi="hi-IN"/>
        </w:rPr>
      </w:pPr>
      <w:r w:rsidRPr="00704BB5">
        <w:rPr>
          <w:rFonts w:eastAsia="NSimSun"/>
          <w:b/>
          <w:bCs/>
          <w:color w:val="000000"/>
          <w:kern w:val="2"/>
          <w:sz w:val="20"/>
          <w:szCs w:val="20"/>
          <w:lang w:eastAsia="zh-CN" w:bidi="hi-IN"/>
        </w:rPr>
        <w:t xml:space="preserve">4.8 </w:t>
      </w:r>
      <w:r w:rsidRPr="00704BB5">
        <w:rPr>
          <w:rFonts w:eastAsia="NSimSun"/>
          <w:color w:val="000000"/>
          <w:kern w:val="2"/>
          <w:sz w:val="20"/>
          <w:szCs w:val="20"/>
          <w:lang w:eastAsia="zh-CN" w:bidi="hi-IN"/>
        </w:rPr>
        <w:t>O procedimento para aplicação das sanções seguirá o disposto na Lei Federal n. º 9784/1999.</w:t>
      </w:r>
    </w:p>
    <w:p w:rsidR="005819AA" w:rsidRPr="00704BB5" w:rsidRDefault="005819AA" w:rsidP="005819AA">
      <w:pPr>
        <w:tabs>
          <w:tab w:val="left" w:pos="567"/>
        </w:tabs>
        <w:suppressAutoHyphens/>
        <w:spacing w:before="57"/>
        <w:ind w:left="9" w:right="-55"/>
        <w:jc w:val="both"/>
        <w:textAlignment w:val="baseline"/>
        <w:rPr>
          <w:rFonts w:eastAsia="NSimSun"/>
          <w:kern w:val="2"/>
          <w:sz w:val="20"/>
          <w:szCs w:val="20"/>
          <w:lang w:eastAsia="zh-CN" w:bidi="hi-IN"/>
        </w:rPr>
      </w:pPr>
      <w:r w:rsidRPr="00704BB5">
        <w:rPr>
          <w:rFonts w:eastAsia="Arial"/>
          <w:b/>
          <w:bCs/>
          <w:color w:val="000000"/>
          <w:kern w:val="2"/>
          <w:sz w:val="20"/>
          <w:szCs w:val="20"/>
          <w:lang w:eastAsia="zh-CN" w:bidi="hi-IN"/>
        </w:rPr>
        <w:t xml:space="preserve">4.9 </w:t>
      </w:r>
      <w:r w:rsidRPr="00704BB5">
        <w:rPr>
          <w:rFonts w:eastAsia="NSimSun"/>
          <w:color w:val="000000"/>
          <w:kern w:val="2"/>
          <w:sz w:val="20"/>
          <w:szCs w:val="20"/>
          <w:lang w:eastAsia="zh-CN" w:bidi="hi-IN"/>
        </w:rPr>
        <w:t>Nos casos não previstos no instrumento convocatório, inclusive sobre o procedimento de aplicação das sanções administrativas, deverão ser observadas as disposições da Lei Federal n. º 14.133, de 2021 e no Decreto Municipal n. º 26/2023 aplicáveis.</w:t>
      </w:r>
    </w:p>
    <w:p w:rsidR="005819AA" w:rsidRPr="00704BB5" w:rsidRDefault="005819AA" w:rsidP="005819AA">
      <w:pPr>
        <w:tabs>
          <w:tab w:val="left" w:pos="567"/>
        </w:tabs>
        <w:suppressAutoHyphens/>
        <w:spacing w:before="57"/>
        <w:ind w:left="9" w:right="-55"/>
        <w:jc w:val="both"/>
        <w:textAlignment w:val="baseline"/>
        <w:rPr>
          <w:rFonts w:eastAsia="NSimSun"/>
          <w:kern w:val="2"/>
          <w:sz w:val="20"/>
          <w:szCs w:val="20"/>
          <w:lang w:eastAsia="zh-CN" w:bidi="hi-IN"/>
        </w:rPr>
      </w:pPr>
      <w:r w:rsidRPr="00704BB5">
        <w:rPr>
          <w:rFonts w:eastAsia="Arial"/>
          <w:b/>
          <w:bCs/>
          <w:color w:val="000000"/>
          <w:kern w:val="2"/>
          <w:sz w:val="20"/>
          <w:szCs w:val="20"/>
          <w:lang w:eastAsia="zh-CN" w:bidi="hi-IN"/>
        </w:rPr>
        <w:t xml:space="preserve">4.9.1. </w:t>
      </w:r>
      <w:r w:rsidRPr="00704BB5">
        <w:rPr>
          <w:rFonts w:eastAsia="Arial"/>
          <w:bCs/>
          <w:color w:val="000000"/>
          <w:kern w:val="2"/>
          <w:sz w:val="20"/>
          <w:szCs w:val="20"/>
          <w:lang w:eastAsia="zh-CN" w:bidi="hi-IN"/>
        </w:rPr>
        <w:t>Sem</w:t>
      </w:r>
      <w:r w:rsidRPr="00704BB5">
        <w:rPr>
          <w:rFonts w:eastAsia="Arial"/>
          <w:color w:val="000000"/>
          <w:kern w:val="2"/>
          <w:sz w:val="20"/>
          <w:szCs w:val="20"/>
          <w:lang w:eastAsia="zh-CN" w:bidi="hi-IN"/>
        </w:rPr>
        <w:t xml:space="preserve"> prejuízo das sanções previstas nos itens anteriores, a</w:t>
      </w:r>
      <w:r w:rsidRPr="00704BB5">
        <w:rPr>
          <w:rFonts w:eastAsia="Arial"/>
          <w:b/>
          <w:bCs/>
          <w:color w:val="000000"/>
          <w:kern w:val="2"/>
          <w:sz w:val="20"/>
          <w:szCs w:val="20"/>
          <w:lang w:eastAsia="zh-CN" w:bidi="hi-IN"/>
        </w:rPr>
        <w:t xml:space="preserve"> </w:t>
      </w:r>
      <w:r w:rsidRPr="00704BB5">
        <w:rPr>
          <w:rFonts w:eastAsia="NSimSun"/>
          <w:color w:val="000000"/>
          <w:kern w:val="2"/>
          <w:sz w:val="20"/>
          <w:szCs w:val="20"/>
          <w:lang w:eastAsia="zh-CN" w:bidi="hi-IN"/>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 º 12.846, de 2013.</w:t>
      </w:r>
    </w:p>
    <w:p w:rsidR="005819AA" w:rsidRPr="00704BB5" w:rsidRDefault="005819AA" w:rsidP="005819AA">
      <w:pPr>
        <w:tabs>
          <w:tab w:val="left" w:pos="567"/>
        </w:tabs>
        <w:suppressAutoHyphens/>
        <w:spacing w:before="57"/>
        <w:ind w:left="9" w:right="-55"/>
        <w:jc w:val="both"/>
        <w:rPr>
          <w:sz w:val="20"/>
          <w:szCs w:val="20"/>
          <w:lang w:eastAsia="zh-CN"/>
        </w:rPr>
      </w:pPr>
      <w:r w:rsidRPr="00704BB5">
        <w:rPr>
          <w:rFonts w:eastAsia="Arial"/>
          <w:b/>
          <w:bCs/>
          <w:color w:val="000000"/>
          <w:sz w:val="20"/>
          <w:szCs w:val="20"/>
          <w:lang w:eastAsia="zh-CN"/>
        </w:rPr>
        <w:t xml:space="preserve">4.9.2. </w:t>
      </w:r>
      <w:r w:rsidRPr="00704BB5">
        <w:rPr>
          <w:rFonts w:eastAsia="Arial"/>
          <w:bCs/>
          <w:color w:val="000000"/>
          <w:sz w:val="20"/>
          <w:szCs w:val="20"/>
          <w:lang w:eastAsia="zh-CN"/>
        </w:rPr>
        <w:t>Quaisquer</w:t>
      </w:r>
      <w:r w:rsidRPr="00704BB5">
        <w:rPr>
          <w:color w:val="000000"/>
          <w:sz w:val="20"/>
          <w:szCs w:val="20"/>
          <w:lang w:eastAsia="zh-CN"/>
        </w:rPr>
        <w:t xml:space="preserve"> penalidades aplicadas serão transcritas no Portal Nacional de Contratações Públicas (PNCP)</w:t>
      </w:r>
      <w:r w:rsidRPr="00704BB5">
        <w:rPr>
          <w:rFonts w:eastAsia="MS Mincho"/>
          <w:color w:val="000000"/>
          <w:sz w:val="20"/>
          <w:szCs w:val="20"/>
          <w:lang w:eastAsia="zh-CN"/>
        </w:rPr>
        <w:t>.</w:t>
      </w:r>
    </w:p>
    <w:p w:rsidR="005819AA" w:rsidRPr="00704BB5" w:rsidRDefault="005819AA" w:rsidP="005819AA">
      <w:pPr>
        <w:tabs>
          <w:tab w:val="left" w:pos="567"/>
        </w:tabs>
        <w:suppressAutoHyphens/>
        <w:spacing w:before="57"/>
        <w:ind w:left="9" w:right="-55"/>
        <w:jc w:val="both"/>
        <w:rPr>
          <w:sz w:val="20"/>
          <w:szCs w:val="20"/>
          <w:lang w:eastAsia="zh-CN"/>
        </w:rPr>
      </w:pPr>
    </w:p>
    <w:p w:rsidR="005819AA" w:rsidRPr="00704BB5" w:rsidRDefault="005819AA" w:rsidP="005819AA">
      <w:pPr>
        <w:suppressAutoHyphens/>
        <w:spacing w:after="57"/>
        <w:jc w:val="both"/>
        <w:rPr>
          <w:sz w:val="20"/>
          <w:szCs w:val="20"/>
          <w:lang w:eastAsia="zh-CN"/>
        </w:rPr>
      </w:pPr>
      <w:r w:rsidRPr="00704BB5">
        <w:rPr>
          <w:b/>
          <w:bCs/>
          <w:sz w:val="20"/>
          <w:szCs w:val="20"/>
          <w:highlight w:val="white"/>
          <w:lang w:eastAsia="zh-CN"/>
        </w:rPr>
        <w:t>5 DOS CASOS DE EXTINÇÃO</w:t>
      </w:r>
    </w:p>
    <w:p w:rsidR="005819AA" w:rsidRPr="00704BB5" w:rsidRDefault="005819AA" w:rsidP="005819AA">
      <w:pPr>
        <w:suppressAutoHyphens/>
        <w:spacing w:before="57" w:after="57"/>
        <w:ind w:left="27"/>
        <w:jc w:val="both"/>
        <w:rPr>
          <w:sz w:val="20"/>
          <w:szCs w:val="20"/>
          <w:lang w:eastAsia="zh-CN"/>
        </w:rPr>
      </w:pPr>
      <w:r w:rsidRPr="00704BB5">
        <w:rPr>
          <w:b/>
          <w:bCs/>
          <w:sz w:val="20"/>
          <w:szCs w:val="20"/>
          <w:highlight w:val="white"/>
          <w:lang w:eastAsia="zh-CN"/>
        </w:rPr>
        <w:t xml:space="preserve">5.1 </w:t>
      </w:r>
      <w:r w:rsidRPr="00704BB5">
        <w:rPr>
          <w:sz w:val="20"/>
          <w:szCs w:val="20"/>
          <w:highlight w:val="white"/>
          <w:lang w:eastAsia="zh-CN"/>
        </w:rPr>
        <w:t>O presente instrumento poderá ser extinto:</w:t>
      </w:r>
    </w:p>
    <w:p w:rsidR="005819AA" w:rsidRPr="00704BB5" w:rsidRDefault="005819AA" w:rsidP="005819AA">
      <w:pPr>
        <w:suppressAutoHyphens/>
        <w:spacing w:before="57" w:after="57"/>
        <w:ind w:left="27"/>
        <w:jc w:val="both"/>
        <w:rPr>
          <w:sz w:val="20"/>
          <w:szCs w:val="20"/>
          <w:lang w:eastAsia="zh-CN"/>
        </w:rPr>
      </w:pPr>
      <w:r w:rsidRPr="00704BB5">
        <w:rPr>
          <w:b/>
          <w:bCs/>
          <w:sz w:val="20"/>
          <w:szCs w:val="20"/>
          <w:highlight w:val="white"/>
          <w:lang w:eastAsia="zh-CN"/>
        </w:rPr>
        <w:t>5.1.1</w:t>
      </w:r>
      <w:r w:rsidRPr="00704BB5">
        <w:rPr>
          <w:b/>
          <w:bCs/>
          <w:sz w:val="20"/>
          <w:szCs w:val="20"/>
          <w:lang w:eastAsia="zh-CN"/>
        </w:rPr>
        <w:t xml:space="preserve"> </w:t>
      </w:r>
      <w:r w:rsidRPr="00704BB5">
        <w:rPr>
          <w:sz w:val="20"/>
          <w:szCs w:val="20"/>
          <w:lang w:eastAsia="zh-CN"/>
        </w:rPr>
        <w:t>p</w:t>
      </w:r>
      <w:r w:rsidRPr="00704BB5">
        <w:rPr>
          <w:rFonts w:eastAsia="Verdana"/>
          <w:sz w:val="20"/>
          <w:szCs w:val="20"/>
          <w:highlight w:val="white"/>
          <w:lang w:eastAsia="zh-CN"/>
        </w:rPr>
        <w:t>or ato unilateral e escrito da Administração, exceto no caso de descumprimento decorrente de sua própria conduta</w:t>
      </w:r>
      <w:r w:rsidRPr="00704BB5">
        <w:rPr>
          <w:rFonts w:eastAsia="Verdana"/>
          <w:b/>
          <w:bCs/>
          <w:sz w:val="20"/>
          <w:szCs w:val="20"/>
          <w:highlight w:val="white"/>
          <w:lang w:eastAsia="zh-CN"/>
        </w:rPr>
        <w:t>;</w:t>
      </w:r>
    </w:p>
    <w:p w:rsidR="005819AA" w:rsidRPr="00704BB5" w:rsidRDefault="005819AA" w:rsidP="005819AA">
      <w:pPr>
        <w:suppressAutoHyphens/>
        <w:spacing w:before="57" w:after="57"/>
        <w:ind w:left="27"/>
        <w:jc w:val="both"/>
        <w:rPr>
          <w:sz w:val="20"/>
          <w:szCs w:val="20"/>
          <w:lang w:eastAsia="zh-CN"/>
        </w:rPr>
      </w:pPr>
      <w:r w:rsidRPr="00704BB5">
        <w:rPr>
          <w:b/>
          <w:bCs/>
          <w:sz w:val="20"/>
          <w:szCs w:val="20"/>
          <w:highlight w:val="white"/>
          <w:lang w:eastAsia="zh-CN"/>
        </w:rPr>
        <w:t>5.1.2</w:t>
      </w:r>
      <w:r w:rsidRPr="00704BB5">
        <w:rPr>
          <w:b/>
          <w:bCs/>
          <w:sz w:val="20"/>
          <w:szCs w:val="20"/>
          <w:lang w:eastAsia="zh-CN"/>
        </w:rPr>
        <w:t xml:space="preserve"> </w:t>
      </w:r>
      <w:r w:rsidRPr="00704BB5">
        <w:rPr>
          <w:sz w:val="20"/>
          <w:szCs w:val="20"/>
          <w:lang w:eastAsia="zh-CN"/>
        </w:rPr>
        <w:t xml:space="preserve">de forma </w:t>
      </w:r>
      <w:r w:rsidRPr="00704BB5">
        <w:rPr>
          <w:sz w:val="20"/>
          <w:szCs w:val="20"/>
          <w:highlight w:val="white"/>
          <w:lang w:eastAsia="zh-CN"/>
        </w:rPr>
        <w:t>consensual, por acordo entre as partes, por conciliação, por mediação ou por comitê de resolução de disputas, desde que haja interesse da Administração;</w:t>
      </w:r>
      <w:r w:rsidRPr="00704BB5">
        <w:rPr>
          <w:sz w:val="20"/>
          <w:szCs w:val="20"/>
          <w:lang w:eastAsia="zh-CN"/>
        </w:rPr>
        <w:t xml:space="preserve"> ou</w:t>
      </w:r>
    </w:p>
    <w:p w:rsidR="005819AA" w:rsidRPr="00704BB5" w:rsidRDefault="005819AA" w:rsidP="005819AA">
      <w:pPr>
        <w:suppressAutoHyphens/>
        <w:spacing w:before="57" w:after="57"/>
        <w:ind w:left="27"/>
        <w:jc w:val="both"/>
        <w:rPr>
          <w:sz w:val="20"/>
          <w:szCs w:val="20"/>
          <w:lang w:eastAsia="zh-CN"/>
        </w:rPr>
      </w:pPr>
      <w:r w:rsidRPr="00704BB5">
        <w:rPr>
          <w:b/>
          <w:bCs/>
          <w:sz w:val="20"/>
          <w:szCs w:val="20"/>
          <w:highlight w:val="white"/>
          <w:lang w:eastAsia="zh-CN"/>
        </w:rPr>
        <w:t>5.1.3</w:t>
      </w:r>
      <w:r w:rsidRPr="00704BB5">
        <w:rPr>
          <w:b/>
          <w:bCs/>
          <w:sz w:val="20"/>
          <w:szCs w:val="20"/>
          <w:lang w:eastAsia="zh-CN"/>
        </w:rPr>
        <w:t xml:space="preserve"> </w:t>
      </w:r>
      <w:r w:rsidRPr="00704BB5">
        <w:rPr>
          <w:sz w:val="20"/>
          <w:szCs w:val="20"/>
          <w:highlight w:val="white"/>
          <w:lang w:eastAsia="zh-CN"/>
        </w:rPr>
        <w:t>por decisão arbitral, em decorrência de cláusula compromissória ou compromisso arbitral, ou por decisão judicial.</w:t>
      </w:r>
    </w:p>
    <w:p w:rsidR="005819AA" w:rsidRPr="00704BB5" w:rsidRDefault="005819AA" w:rsidP="005819AA">
      <w:pPr>
        <w:suppressAutoHyphens/>
        <w:spacing w:before="57" w:after="57"/>
        <w:ind w:left="27"/>
        <w:jc w:val="both"/>
        <w:rPr>
          <w:sz w:val="20"/>
          <w:szCs w:val="20"/>
          <w:lang w:eastAsia="zh-CN"/>
        </w:rPr>
      </w:pPr>
      <w:r w:rsidRPr="00704BB5">
        <w:rPr>
          <w:b/>
          <w:bCs/>
          <w:sz w:val="20"/>
          <w:szCs w:val="20"/>
          <w:highlight w:val="white"/>
          <w:lang w:eastAsia="zh-CN"/>
        </w:rPr>
        <w:t xml:space="preserve">5.2. </w:t>
      </w:r>
      <w:r w:rsidRPr="00704BB5">
        <w:rPr>
          <w:bCs/>
          <w:sz w:val="20"/>
          <w:szCs w:val="20"/>
          <w:highlight w:val="white"/>
          <w:lang w:eastAsia="zh-CN"/>
        </w:rPr>
        <w:t>No</w:t>
      </w:r>
      <w:r w:rsidRPr="00704BB5">
        <w:rPr>
          <w:sz w:val="20"/>
          <w:szCs w:val="20"/>
          <w:highlight w:val="white"/>
          <w:lang w:eastAsia="zh-CN"/>
        </w:rPr>
        <w:t xml:space="preserve"> caso de rescisão consensual, a parte que pretender rescindir o Contrato comunicará sua intenção à outra, por escrito.</w:t>
      </w:r>
    </w:p>
    <w:p w:rsidR="005819AA" w:rsidRPr="00704BB5" w:rsidRDefault="005819AA" w:rsidP="005819AA">
      <w:pPr>
        <w:suppressAutoHyphens/>
        <w:spacing w:before="57" w:after="57"/>
        <w:ind w:left="27"/>
        <w:jc w:val="both"/>
        <w:rPr>
          <w:sz w:val="20"/>
          <w:szCs w:val="20"/>
          <w:lang w:eastAsia="zh-CN"/>
        </w:rPr>
      </w:pPr>
      <w:r w:rsidRPr="00704BB5">
        <w:rPr>
          <w:b/>
          <w:bCs/>
          <w:sz w:val="20"/>
          <w:szCs w:val="20"/>
          <w:highlight w:val="white"/>
          <w:lang w:eastAsia="zh-CN"/>
        </w:rPr>
        <w:t xml:space="preserve">5.3 </w:t>
      </w:r>
      <w:r w:rsidRPr="00704BB5">
        <w:rPr>
          <w:sz w:val="20"/>
          <w:szCs w:val="20"/>
          <w:highlight w:val="white"/>
          <w:lang w:eastAsia="zh-CN"/>
        </w:rPr>
        <w:t>Os casos de extinção contratual devem ser formalmente motivados nos autos do processo, assegurado o contraditório e o direito de prévia e ampla defesa ao Contratado.</w:t>
      </w:r>
    </w:p>
    <w:p w:rsidR="005819AA" w:rsidRPr="00704BB5" w:rsidRDefault="005819AA" w:rsidP="005819AA">
      <w:pPr>
        <w:suppressAutoHyphens/>
        <w:spacing w:before="57" w:after="57"/>
        <w:ind w:left="27"/>
        <w:jc w:val="both"/>
        <w:rPr>
          <w:sz w:val="20"/>
          <w:szCs w:val="20"/>
          <w:lang w:eastAsia="zh-CN"/>
        </w:rPr>
      </w:pPr>
      <w:r w:rsidRPr="00704BB5">
        <w:rPr>
          <w:b/>
          <w:bCs/>
          <w:sz w:val="20"/>
          <w:szCs w:val="20"/>
          <w:highlight w:val="white"/>
          <w:lang w:eastAsia="zh-CN"/>
        </w:rPr>
        <w:t xml:space="preserve">5.4 </w:t>
      </w:r>
      <w:r w:rsidRPr="00704BB5">
        <w:rPr>
          <w:sz w:val="20"/>
          <w:szCs w:val="20"/>
          <w:highlight w:val="white"/>
          <w:lang w:eastAsia="zh-CN"/>
        </w:rPr>
        <w:t>O Contratado, desde já, r</w:t>
      </w:r>
      <w:r w:rsidRPr="00704BB5">
        <w:rPr>
          <w:sz w:val="20"/>
          <w:szCs w:val="20"/>
          <w:lang w:eastAsia="zh-CN"/>
        </w:rPr>
        <w:t>econhece todos direitos da Administração Pública, em caso de extinção administrativa por inexecução total ou parcial deste contrato.</w:t>
      </w:r>
    </w:p>
    <w:p w:rsidR="005819AA" w:rsidRPr="00704BB5" w:rsidRDefault="005819AA" w:rsidP="005819AA">
      <w:pPr>
        <w:suppressAutoHyphens/>
        <w:spacing w:after="57"/>
        <w:rPr>
          <w:sz w:val="20"/>
          <w:szCs w:val="20"/>
          <w:lang w:eastAsia="zh-CN"/>
        </w:rPr>
      </w:pPr>
    </w:p>
    <w:p w:rsidR="005819AA" w:rsidRPr="00704BB5" w:rsidRDefault="005819AA" w:rsidP="005819AA">
      <w:pPr>
        <w:suppressAutoHyphens/>
        <w:spacing w:after="57"/>
        <w:jc w:val="both"/>
        <w:rPr>
          <w:sz w:val="20"/>
          <w:szCs w:val="20"/>
          <w:lang w:eastAsia="zh-CN"/>
        </w:rPr>
      </w:pPr>
      <w:r w:rsidRPr="00704BB5">
        <w:rPr>
          <w:b/>
          <w:bCs/>
          <w:sz w:val="20"/>
          <w:szCs w:val="20"/>
          <w:highlight w:val="white"/>
          <w:lang w:eastAsia="zh-CN"/>
        </w:rPr>
        <w:t xml:space="preserve">6 DA LEGISLAÇÃO APLICÁVEL: </w:t>
      </w:r>
      <w:r w:rsidRPr="00704BB5">
        <w:rPr>
          <w:sz w:val="20"/>
          <w:szCs w:val="20"/>
          <w:highlight w:val="white"/>
          <w:lang w:eastAsia="zh-CN"/>
        </w:rPr>
        <w:t xml:space="preserve">Este instrumento é regido pela Lei Federal n. º 14.133, de 2021, pelo Decreto municipal n. º 26/2023, </w:t>
      </w:r>
      <w:r w:rsidRPr="00704BB5">
        <w:rPr>
          <w:sz w:val="20"/>
          <w:szCs w:val="20"/>
          <w:lang w:eastAsia="zh-CN"/>
        </w:rPr>
        <w:t>demais leis estaduais e</w:t>
      </w:r>
      <w:r w:rsidRPr="00704BB5">
        <w:rPr>
          <w:sz w:val="20"/>
          <w:szCs w:val="20"/>
          <w:highlight w:val="white"/>
          <w:lang w:eastAsia="zh-CN"/>
        </w:rPr>
        <w:t xml:space="preserve"> federais pertinentes ao objeto do contrato, aplicando-se referida legislação aos casos omissos.</w:t>
      </w:r>
    </w:p>
    <w:p w:rsidR="005819AA" w:rsidRPr="00704BB5" w:rsidRDefault="005819AA" w:rsidP="005819AA">
      <w:pPr>
        <w:suppressAutoHyphens/>
        <w:spacing w:after="57"/>
        <w:jc w:val="both"/>
        <w:rPr>
          <w:sz w:val="20"/>
          <w:szCs w:val="20"/>
          <w:lang w:eastAsia="zh-CN"/>
        </w:rPr>
      </w:pPr>
    </w:p>
    <w:p w:rsidR="005819AA" w:rsidRPr="00704BB5" w:rsidRDefault="005819AA" w:rsidP="005819AA">
      <w:pPr>
        <w:tabs>
          <w:tab w:val="left" w:pos="302"/>
        </w:tabs>
        <w:suppressAutoHyphens/>
        <w:spacing w:after="57"/>
        <w:ind w:left="9" w:right="-55"/>
        <w:jc w:val="both"/>
        <w:rPr>
          <w:sz w:val="20"/>
          <w:szCs w:val="20"/>
          <w:lang w:eastAsia="zh-CN"/>
        </w:rPr>
      </w:pPr>
      <w:r w:rsidRPr="00704BB5">
        <w:rPr>
          <w:b/>
          <w:bCs/>
          <w:sz w:val="20"/>
          <w:szCs w:val="20"/>
          <w:highlight w:val="white"/>
          <w:lang w:eastAsia="zh-CN"/>
        </w:rPr>
        <w:t xml:space="preserve">7 DO FORO: </w:t>
      </w:r>
      <w:r w:rsidRPr="00704BB5">
        <w:rPr>
          <w:sz w:val="20"/>
          <w:szCs w:val="20"/>
          <w:highlight w:val="white"/>
          <w:lang w:eastAsia="zh-CN"/>
        </w:rPr>
        <w:t>As questões decorrentes da execução deste instrumento, que não possam ser dirimidas administrativamente, serão processadas e julgadas na Justiça Estadual, no Foro Central da Comarca de Barbosa Ferraz – PR, com exclusão de qualquer outro, por mais privilegiado que seja.</w:t>
      </w:r>
    </w:p>
    <w:p w:rsidR="005819AA" w:rsidRPr="00704BB5" w:rsidRDefault="005819AA" w:rsidP="005819AA">
      <w:pPr>
        <w:tabs>
          <w:tab w:val="left" w:pos="993"/>
          <w:tab w:val="center" w:pos="4252"/>
          <w:tab w:val="right" w:pos="8504"/>
        </w:tabs>
        <w:suppressAutoHyphens/>
        <w:jc w:val="center"/>
        <w:rPr>
          <w:b/>
          <w:bCs/>
          <w:sz w:val="20"/>
          <w:szCs w:val="20"/>
          <w:highlight w:val="white"/>
          <w:lang w:eastAsia="zh-CN"/>
        </w:rPr>
      </w:pPr>
    </w:p>
    <w:p w:rsidR="005819AA" w:rsidRPr="00704BB5" w:rsidRDefault="005819AA" w:rsidP="005819AA">
      <w:pPr>
        <w:rPr>
          <w:sz w:val="20"/>
          <w:szCs w:val="20"/>
        </w:rPr>
      </w:pPr>
    </w:p>
    <w:p w:rsidR="005819AA" w:rsidRPr="00704BB5" w:rsidRDefault="005819AA" w:rsidP="00BE7B3D">
      <w:pPr>
        <w:jc w:val="both"/>
        <w:rPr>
          <w:sz w:val="20"/>
          <w:szCs w:val="20"/>
        </w:rPr>
      </w:pPr>
    </w:p>
    <w:sectPr w:rsidR="005819AA" w:rsidRPr="00704BB5" w:rsidSect="00AC73B5">
      <w:headerReference w:type="even" r:id="rId21"/>
      <w:headerReference w:type="default" r:id="rId22"/>
      <w:footerReference w:type="default" r:id="rId23"/>
      <w:pgSz w:w="11907" w:h="16840" w:code="9"/>
      <w:pgMar w:top="1701"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3AE2" w:rsidRDefault="00823AE2">
      <w:r>
        <w:separator/>
      </w:r>
    </w:p>
  </w:endnote>
  <w:endnote w:type="continuationSeparator" w:id="0">
    <w:p w:rsidR="00823AE2" w:rsidRDefault="00823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nsolas">
    <w:panose1 w:val="020B0609020204030204"/>
    <w:charset w:val="00"/>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MT">
    <w:charset w:val="00"/>
    <w:family w:val="swiss"/>
    <w:pitch w:val="default"/>
  </w:font>
  <w:font w:name="Microsoft YaHei">
    <w:panose1 w:val="020B0503020204020204"/>
    <w:charset w:val="86"/>
    <w:family w:val="swiss"/>
    <w:pitch w:val="variable"/>
    <w:sig w:usb0="80000287" w:usb1="2ACF3C50" w:usb2="00000016" w:usb3="00000000" w:csb0="0004001F" w:csb1="00000000"/>
  </w:font>
  <w:font w:name="MS Mincho">
    <w:altName w:val="Yu Gothic UI"/>
    <w:panose1 w:val="02020609040205080304"/>
    <w:charset w:val="80"/>
    <w:family w:val="roman"/>
    <w:pitch w:val="fixed"/>
    <w:sig w:usb0="00000001" w:usb1="08070000" w:usb2="00000010" w:usb3="00000000" w:csb0="00020000" w:csb1="00000000"/>
  </w:font>
  <w:font w:name="Xerox Serif Wide">
    <w:altName w:val="Times New Roman"/>
    <w:charset w:val="00"/>
    <w:family w:val="roman"/>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BBF" w:rsidRPr="00B8209F" w:rsidRDefault="00570BBF" w:rsidP="00B8209F">
    <w:pPr>
      <w:tabs>
        <w:tab w:val="center" w:pos="4419"/>
        <w:tab w:val="right" w:pos="8838"/>
      </w:tabs>
      <w:jc w:val="center"/>
      <w:rPr>
        <w:u w:val="single"/>
      </w:rPr>
    </w:pPr>
    <w:r w:rsidRPr="00B8209F">
      <w:t>______________________________________________________________________</w:t>
    </w:r>
  </w:p>
  <w:p w:rsidR="00570BBF" w:rsidRPr="00B8209F" w:rsidRDefault="00570BBF" w:rsidP="00B8209F">
    <w:pPr>
      <w:tabs>
        <w:tab w:val="center" w:pos="4419"/>
        <w:tab w:val="right" w:pos="8838"/>
      </w:tabs>
      <w:jc w:val="center"/>
    </w:pPr>
    <w:r w:rsidRPr="00B8209F">
      <w:t xml:space="preserve">Prefeitura Municipal de Barbosa Ferraz – Pr – Avenida Presidente Kennedy, 363 – Centro </w:t>
    </w:r>
  </w:p>
  <w:p w:rsidR="00570BBF" w:rsidRDefault="00570BBF" w:rsidP="00B8209F">
    <w:pPr>
      <w:tabs>
        <w:tab w:val="center" w:pos="4419"/>
        <w:tab w:val="right" w:pos="8838"/>
      </w:tabs>
      <w:jc w:val="center"/>
    </w:pPr>
    <w:r w:rsidRPr="00B8209F">
      <w:t xml:space="preserve">CEP: 86960-000 - Barbosa Ferraz/PR – Fone: 44 3275-1177 </w:t>
    </w:r>
  </w:p>
  <w:p w:rsidR="00570BBF" w:rsidRPr="00B8209F" w:rsidRDefault="00570BBF" w:rsidP="00B8209F">
    <w:pPr>
      <w:tabs>
        <w:tab w:val="center" w:pos="4419"/>
        <w:tab w:val="right" w:pos="8838"/>
      </w:tabs>
      <w:jc w:val="center"/>
    </w:pPr>
    <w:r>
      <w:t xml:space="preserve">E-mail – </w:t>
    </w:r>
    <w:hyperlink r:id="rId1" w:history="1">
      <w:r w:rsidRPr="00B91D87">
        <w:rPr>
          <w:rStyle w:val="Hyperlink"/>
        </w:rPr>
        <w:t>licitacao@barbosaferraz.pr.gov.br</w:t>
      </w:r>
    </w:hyperlink>
    <w:r>
      <w:t xml:space="preserve"> </w:t>
    </w:r>
  </w:p>
  <w:p w:rsidR="00570BBF" w:rsidRDefault="00570BB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3AE2" w:rsidRDefault="00823AE2">
      <w:r>
        <w:separator/>
      </w:r>
    </w:p>
  </w:footnote>
  <w:footnote w:type="continuationSeparator" w:id="0">
    <w:p w:rsidR="00823AE2" w:rsidRDefault="00823A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BBF" w:rsidRDefault="00570BB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70BBF" w:rsidRDefault="00570BBF">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BBF" w:rsidRDefault="00570BBF" w:rsidP="00A05ECC">
    <w:pPr>
      <w:pStyle w:val="Cabealho"/>
      <w:framePr w:wrap="around" w:vAnchor="text" w:hAnchor="page" w:x="1195" w:y="-708"/>
      <w:jc w:val="right"/>
      <w:rPr>
        <w:rStyle w:val="Nmerodepgina"/>
      </w:rPr>
    </w:pPr>
  </w:p>
  <w:tbl>
    <w:tblPr>
      <w:tblW w:w="0" w:type="auto"/>
      <w:tblBorders>
        <w:insideH w:val="single" w:sz="4" w:space="0" w:color="auto"/>
      </w:tblBorders>
      <w:tblCellMar>
        <w:left w:w="70" w:type="dxa"/>
        <w:right w:w="70" w:type="dxa"/>
      </w:tblCellMar>
      <w:tblLook w:val="0000" w:firstRow="0" w:lastRow="0" w:firstColumn="0" w:lastColumn="0" w:noHBand="0" w:noVBand="0"/>
    </w:tblPr>
    <w:tblGrid>
      <w:gridCol w:w="2061"/>
      <w:gridCol w:w="6965"/>
    </w:tblGrid>
    <w:tr w:rsidR="00570BBF" w:rsidRPr="00B8209F" w:rsidTr="00A05ECC">
      <w:trPr>
        <w:trHeight w:val="1125"/>
      </w:trPr>
      <w:tc>
        <w:tcPr>
          <w:tcW w:w="2061" w:type="dxa"/>
        </w:tcPr>
        <w:p w:rsidR="00570BBF" w:rsidRPr="00B8209F" w:rsidRDefault="00570BBF" w:rsidP="00A05ECC">
          <w:pPr>
            <w:framePr w:wrap="around" w:vAnchor="text" w:hAnchor="page" w:x="1195" w:y="-708"/>
            <w:tabs>
              <w:tab w:val="center" w:pos="4252"/>
              <w:tab w:val="right" w:pos="8504"/>
            </w:tabs>
          </w:pPr>
          <w:r>
            <w:rPr>
              <w:noProof/>
              <w:sz w:val="20"/>
            </w:rPr>
            <w:drawing>
              <wp:inline distT="0" distB="0" distL="0" distR="0">
                <wp:extent cx="1161415" cy="76581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61415" cy="765810"/>
                        </a:xfrm>
                        <a:prstGeom prst="rect">
                          <a:avLst/>
                        </a:prstGeom>
                        <a:noFill/>
                        <a:ln w="9525">
                          <a:noFill/>
                          <a:miter lim="800000"/>
                          <a:headEnd/>
                          <a:tailEnd/>
                        </a:ln>
                      </pic:spPr>
                    </pic:pic>
                  </a:graphicData>
                </a:graphic>
              </wp:inline>
            </w:drawing>
          </w:r>
        </w:p>
      </w:tc>
      <w:tc>
        <w:tcPr>
          <w:tcW w:w="6965" w:type="dxa"/>
        </w:tcPr>
        <w:p w:rsidR="00570BBF" w:rsidRPr="00B8209F" w:rsidRDefault="00570BBF" w:rsidP="00D91C81">
          <w:pPr>
            <w:keepNext/>
            <w:framePr w:wrap="around" w:vAnchor="text" w:hAnchor="page" w:x="1195" w:y="-708"/>
            <w:jc w:val="center"/>
            <w:outlineLvl w:val="0"/>
            <w:rPr>
              <w:rFonts w:ascii="Xerox Serif Wide" w:hAnsi="Xerox Serif Wide"/>
              <w:b/>
              <w:bCs/>
            </w:rPr>
          </w:pPr>
          <w:r w:rsidRPr="00B8209F">
            <w:rPr>
              <w:rFonts w:ascii="Xerox Serif Wide" w:hAnsi="Xerox Serif Wide"/>
              <w:b/>
              <w:bCs/>
            </w:rPr>
            <w:t>PREFEITURA MUNICIPAL DE BARBOSA FERRAZ</w:t>
          </w:r>
        </w:p>
        <w:p w:rsidR="00570BBF" w:rsidRDefault="00570BBF" w:rsidP="00D91C81">
          <w:pPr>
            <w:framePr w:wrap="around" w:vAnchor="text" w:hAnchor="page" w:x="1195" w:y="-708"/>
            <w:jc w:val="center"/>
            <w:rPr>
              <w:b/>
            </w:rPr>
          </w:pPr>
          <w:r w:rsidRPr="00B8209F">
            <w:rPr>
              <w:b/>
            </w:rPr>
            <w:t>Estado do Paraná – CNPJ: 76.950.062/0001-26</w:t>
          </w:r>
        </w:p>
        <w:p w:rsidR="00570BBF" w:rsidRPr="00B8209F" w:rsidRDefault="00570BBF" w:rsidP="00D91C81">
          <w:pPr>
            <w:framePr w:wrap="around" w:vAnchor="text" w:hAnchor="page" w:x="1195" w:y="-708"/>
            <w:jc w:val="center"/>
            <w:rPr>
              <w:b/>
            </w:rPr>
          </w:pPr>
        </w:p>
        <w:p w:rsidR="00570BBF" w:rsidRPr="00B8209F" w:rsidRDefault="00570BBF" w:rsidP="00D91C81">
          <w:pPr>
            <w:framePr w:wrap="around" w:vAnchor="text" w:hAnchor="page" w:x="1195" w:y="-708"/>
            <w:jc w:val="center"/>
          </w:pPr>
        </w:p>
      </w:tc>
    </w:tr>
  </w:tbl>
  <w:p w:rsidR="00570BBF" w:rsidRDefault="00570BBF" w:rsidP="00A05ECC">
    <w:pPr>
      <w:pStyle w:val="Cabealho"/>
      <w:tabs>
        <w:tab w:val="clear" w:pos="4419"/>
        <w:tab w:val="clear" w:pos="8838"/>
      </w:tabs>
      <w:ind w:right="-725"/>
      <w:jc w:val="cent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BB42E79"/>
    <w:multiLevelType w:val="multilevel"/>
    <w:tmpl w:val="F40056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 w15:restartNumberingAfterBreak="0">
    <w:nsid w:val="0BF43388"/>
    <w:multiLevelType w:val="multilevel"/>
    <w:tmpl w:val="5E10164C"/>
    <w:lvl w:ilvl="0">
      <w:start w:val="1"/>
      <w:numFmt w:val="decimal"/>
      <w:lvlText w:val="%1."/>
      <w:lvlJc w:val="left"/>
      <w:pPr>
        <w:ind w:left="405" w:hanging="405"/>
      </w:pPr>
      <w:rPr>
        <w:rFonts w:hint="default"/>
        <w:color w:val="auto"/>
      </w:rPr>
    </w:lvl>
    <w:lvl w:ilvl="1">
      <w:start w:val="1"/>
      <w:numFmt w:val="decimal"/>
      <w:lvlText w:val="%1.%2."/>
      <w:lvlJc w:val="left"/>
      <w:pPr>
        <w:ind w:left="390" w:hanging="405"/>
      </w:pPr>
      <w:rPr>
        <w:rFonts w:hint="default"/>
        <w:color w:val="auto"/>
      </w:rPr>
    </w:lvl>
    <w:lvl w:ilvl="2">
      <w:start w:val="1"/>
      <w:numFmt w:val="decimal"/>
      <w:lvlText w:val="%1.%2.%3."/>
      <w:lvlJc w:val="left"/>
      <w:pPr>
        <w:ind w:left="690" w:hanging="720"/>
      </w:pPr>
      <w:rPr>
        <w:rFonts w:hint="default"/>
        <w:color w:val="auto"/>
      </w:rPr>
    </w:lvl>
    <w:lvl w:ilvl="3">
      <w:start w:val="1"/>
      <w:numFmt w:val="decimal"/>
      <w:lvlText w:val="%1.%2.%3.%4."/>
      <w:lvlJc w:val="left"/>
      <w:pPr>
        <w:ind w:left="675" w:hanging="720"/>
      </w:pPr>
      <w:rPr>
        <w:rFonts w:hint="default"/>
        <w:color w:val="auto"/>
      </w:rPr>
    </w:lvl>
    <w:lvl w:ilvl="4">
      <w:start w:val="1"/>
      <w:numFmt w:val="decimal"/>
      <w:lvlText w:val="%1.%2.%3.%4.%5."/>
      <w:lvlJc w:val="left"/>
      <w:pPr>
        <w:ind w:left="1020" w:hanging="1080"/>
      </w:pPr>
      <w:rPr>
        <w:rFonts w:hint="default"/>
        <w:color w:val="auto"/>
      </w:rPr>
    </w:lvl>
    <w:lvl w:ilvl="5">
      <w:start w:val="1"/>
      <w:numFmt w:val="decimal"/>
      <w:lvlText w:val="%1.%2.%3.%4.%5.%6."/>
      <w:lvlJc w:val="left"/>
      <w:pPr>
        <w:ind w:left="1005" w:hanging="1080"/>
      </w:pPr>
      <w:rPr>
        <w:rFonts w:hint="default"/>
        <w:color w:val="auto"/>
      </w:rPr>
    </w:lvl>
    <w:lvl w:ilvl="6">
      <w:start w:val="1"/>
      <w:numFmt w:val="decimal"/>
      <w:lvlText w:val="%1.%2.%3.%4.%5.%6.%7."/>
      <w:lvlJc w:val="left"/>
      <w:pPr>
        <w:ind w:left="1350" w:hanging="1440"/>
      </w:pPr>
      <w:rPr>
        <w:rFonts w:hint="default"/>
        <w:color w:val="auto"/>
      </w:rPr>
    </w:lvl>
    <w:lvl w:ilvl="7">
      <w:start w:val="1"/>
      <w:numFmt w:val="decimal"/>
      <w:lvlText w:val="%1.%2.%3.%4.%5.%6.%7.%8."/>
      <w:lvlJc w:val="left"/>
      <w:pPr>
        <w:ind w:left="1335" w:hanging="1440"/>
      </w:pPr>
      <w:rPr>
        <w:rFonts w:hint="default"/>
        <w:color w:val="auto"/>
      </w:rPr>
    </w:lvl>
    <w:lvl w:ilvl="8">
      <w:start w:val="1"/>
      <w:numFmt w:val="decimal"/>
      <w:lvlText w:val="%1.%2.%3.%4.%5.%6.%7.%8.%9."/>
      <w:lvlJc w:val="left"/>
      <w:pPr>
        <w:ind w:left="1680" w:hanging="1800"/>
      </w:pPr>
      <w:rPr>
        <w:rFonts w:hint="default"/>
        <w:color w:val="auto"/>
      </w:rPr>
    </w:lvl>
  </w:abstractNum>
  <w:abstractNum w:abstractNumId="3" w15:restartNumberingAfterBreak="0">
    <w:nsid w:val="10C1742C"/>
    <w:multiLevelType w:val="hybridMultilevel"/>
    <w:tmpl w:val="452AD6E4"/>
    <w:lvl w:ilvl="0" w:tplc="1216149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36D4172"/>
    <w:multiLevelType w:val="multilevel"/>
    <w:tmpl w:val="F40056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5" w15:restartNumberingAfterBreak="0">
    <w:nsid w:val="276F16BF"/>
    <w:multiLevelType w:val="hybridMultilevel"/>
    <w:tmpl w:val="BF20D2F8"/>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6" w15:restartNumberingAfterBreak="0">
    <w:nsid w:val="39EA07DA"/>
    <w:multiLevelType w:val="multilevel"/>
    <w:tmpl w:val="C4D21ED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D3319BC"/>
    <w:multiLevelType w:val="hybridMultilevel"/>
    <w:tmpl w:val="EC5047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21412BF"/>
    <w:multiLevelType w:val="multilevel"/>
    <w:tmpl w:val="9538F742"/>
    <w:lvl w:ilvl="0">
      <w:start w:val="7"/>
      <w:numFmt w:val="decimal"/>
      <w:lvlText w:val="%1"/>
      <w:lvlJc w:val="left"/>
      <w:pPr>
        <w:ind w:left="221"/>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3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54F20A0C"/>
    <w:multiLevelType w:val="multilevel"/>
    <w:tmpl w:val="5BFC3946"/>
    <w:lvl w:ilvl="0">
      <w:start w:val="3"/>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63FF6E56"/>
    <w:multiLevelType w:val="multilevel"/>
    <w:tmpl w:val="4C02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5B6D21"/>
    <w:multiLevelType w:val="hybridMultilevel"/>
    <w:tmpl w:val="A4F492E6"/>
    <w:lvl w:ilvl="0" w:tplc="25241B30">
      <w:start w:val="6"/>
      <w:numFmt w:val="decimal"/>
      <w:lvlText w:val="%1."/>
      <w:lvlJc w:val="left"/>
      <w:pPr>
        <w:ind w:left="331"/>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1" w:tplc="4DB211D8">
      <w:start w:val="1"/>
      <w:numFmt w:val="lowerLetter"/>
      <w:lvlText w:val="%2"/>
      <w:lvlJc w:val="left"/>
      <w:pPr>
        <w:ind w:left="1080"/>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2" w:tplc="E1E0FB1C">
      <w:start w:val="1"/>
      <w:numFmt w:val="lowerRoman"/>
      <w:lvlText w:val="%3"/>
      <w:lvlJc w:val="left"/>
      <w:pPr>
        <w:ind w:left="1800"/>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3" w:tplc="105E3AF4">
      <w:start w:val="1"/>
      <w:numFmt w:val="decimal"/>
      <w:lvlText w:val="%4"/>
      <w:lvlJc w:val="left"/>
      <w:pPr>
        <w:ind w:left="2520"/>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4" w:tplc="EB887EF2">
      <w:start w:val="1"/>
      <w:numFmt w:val="lowerLetter"/>
      <w:lvlText w:val="%5"/>
      <w:lvlJc w:val="left"/>
      <w:pPr>
        <w:ind w:left="3240"/>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5" w:tplc="850C8F24">
      <w:start w:val="1"/>
      <w:numFmt w:val="lowerRoman"/>
      <w:lvlText w:val="%6"/>
      <w:lvlJc w:val="left"/>
      <w:pPr>
        <w:ind w:left="3960"/>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6" w:tplc="F7B682D4">
      <w:start w:val="1"/>
      <w:numFmt w:val="decimal"/>
      <w:lvlText w:val="%7"/>
      <w:lvlJc w:val="left"/>
      <w:pPr>
        <w:ind w:left="4680"/>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7" w:tplc="7B7A8B32">
      <w:start w:val="1"/>
      <w:numFmt w:val="lowerLetter"/>
      <w:lvlText w:val="%8"/>
      <w:lvlJc w:val="left"/>
      <w:pPr>
        <w:ind w:left="5400"/>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8" w:tplc="682A6A0A">
      <w:start w:val="1"/>
      <w:numFmt w:val="lowerRoman"/>
      <w:lvlText w:val="%9"/>
      <w:lvlJc w:val="left"/>
      <w:pPr>
        <w:ind w:left="6120"/>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745112DF"/>
    <w:multiLevelType w:val="multilevel"/>
    <w:tmpl w:val="F40056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3" w15:restartNumberingAfterBreak="0">
    <w:nsid w:val="76945F3C"/>
    <w:multiLevelType w:val="multilevel"/>
    <w:tmpl w:val="973C84F2"/>
    <w:lvl w:ilvl="0">
      <w:start w:val="1"/>
      <w:numFmt w:val="decimal"/>
      <w:lvlText w:val="%1."/>
      <w:lvlJc w:val="left"/>
      <w:pPr>
        <w:ind w:left="331"/>
      </w:pPr>
      <w:rPr>
        <w:rFonts w:ascii="Consolas" w:eastAsia="Consolas" w:hAnsi="Consolas" w:cs="Consolas"/>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272"/>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onsolas" w:eastAsia="Consolas" w:hAnsi="Consolas" w:cs="Consolas"/>
        <w:b w:val="0"/>
        <w:i w:val="0"/>
        <w:strike w:val="0"/>
        <w:dstrike w:val="0"/>
        <w:color w:val="000000"/>
        <w:sz w:val="20"/>
        <w:szCs w:val="20"/>
        <w:u w:val="none" w:color="000000"/>
        <w:bdr w:val="none" w:sz="0" w:space="0" w:color="auto"/>
        <w:shd w:val="clear" w:color="auto" w:fill="auto"/>
        <w:vertAlign w:val="baseline"/>
      </w:rPr>
    </w:lvl>
  </w:abstractNum>
  <w:num w:numId="1">
    <w:abstractNumId w:val="7"/>
  </w:num>
  <w:num w:numId="2">
    <w:abstractNumId w:val="4"/>
  </w:num>
  <w:num w:numId="3">
    <w:abstractNumId w:val="12"/>
  </w:num>
  <w:num w:numId="4">
    <w:abstractNumId w:val="1"/>
  </w:num>
  <w:num w:numId="5">
    <w:abstractNumId w:val="9"/>
  </w:num>
  <w:num w:numId="6">
    <w:abstractNumId w:val="3"/>
  </w:num>
  <w:num w:numId="7">
    <w:abstractNumId w:val="10"/>
  </w:num>
  <w:num w:numId="8">
    <w:abstractNumId w:val="5"/>
  </w:num>
  <w:num w:numId="9">
    <w:abstractNumId w:val="13"/>
  </w:num>
  <w:num w:numId="10">
    <w:abstractNumId w:val="11"/>
  </w:num>
  <w:num w:numId="11">
    <w:abstractNumId w:val="8"/>
  </w:num>
  <w:num w:numId="12">
    <w:abstractNumId w:val="2"/>
  </w:num>
  <w:num w:numId="13">
    <w:abstractNumId w:val="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F4F"/>
    <w:rsid w:val="00000793"/>
    <w:rsid w:val="00000919"/>
    <w:rsid w:val="0000111D"/>
    <w:rsid w:val="000021F5"/>
    <w:rsid w:val="0000303A"/>
    <w:rsid w:val="00004117"/>
    <w:rsid w:val="0000484E"/>
    <w:rsid w:val="0000518E"/>
    <w:rsid w:val="0000672D"/>
    <w:rsid w:val="00007086"/>
    <w:rsid w:val="000071D6"/>
    <w:rsid w:val="00013531"/>
    <w:rsid w:val="00013E2D"/>
    <w:rsid w:val="00014A13"/>
    <w:rsid w:val="000168CD"/>
    <w:rsid w:val="000174AC"/>
    <w:rsid w:val="00017A2E"/>
    <w:rsid w:val="00017B9A"/>
    <w:rsid w:val="00017C43"/>
    <w:rsid w:val="00017FE1"/>
    <w:rsid w:val="0002093E"/>
    <w:rsid w:val="00021BCB"/>
    <w:rsid w:val="0002459D"/>
    <w:rsid w:val="00025EAD"/>
    <w:rsid w:val="00026C4D"/>
    <w:rsid w:val="00026E3E"/>
    <w:rsid w:val="000327CD"/>
    <w:rsid w:val="0003321D"/>
    <w:rsid w:val="00034CBA"/>
    <w:rsid w:val="00034EA8"/>
    <w:rsid w:val="00035812"/>
    <w:rsid w:val="00035B8C"/>
    <w:rsid w:val="00035C48"/>
    <w:rsid w:val="00036703"/>
    <w:rsid w:val="00037254"/>
    <w:rsid w:val="00037ACB"/>
    <w:rsid w:val="000408A3"/>
    <w:rsid w:val="00041279"/>
    <w:rsid w:val="00041D30"/>
    <w:rsid w:val="000465C3"/>
    <w:rsid w:val="000471E3"/>
    <w:rsid w:val="00047ECE"/>
    <w:rsid w:val="0005052E"/>
    <w:rsid w:val="000515DD"/>
    <w:rsid w:val="000521DB"/>
    <w:rsid w:val="0005237E"/>
    <w:rsid w:val="00054AC5"/>
    <w:rsid w:val="00055C38"/>
    <w:rsid w:val="00056BA2"/>
    <w:rsid w:val="00057A1D"/>
    <w:rsid w:val="00060660"/>
    <w:rsid w:val="00060737"/>
    <w:rsid w:val="000627C1"/>
    <w:rsid w:val="00062A2C"/>
    <w:rsid w:val="0006416B"/>
    <w:rsid w:val="00064D55"/>
    <w:rsid w:val="000652E2"/>
    <w:rsid w:val="00066CE2"/>
    <w:rsid w:val="00070873"/>
    <w:rsid w:val="00070C24"/>
    <w:rsid w:val="00074811"/>
    <w:rsid w:val="0007739C"/>
    <w:rsid w:val="00077775"/>
    <w:rsid w:val="000801BC"/>
    <w:rsid w:val="0008076D"/>
    <w:rsid w:val="00080E51"/>
    <w:rsid w:val="000818C3"/>
    <w:rsid w:val="00082932"/>
    <w:rsid w:val="00085B24"/>
    <w:rsid w:val="00085B34"/>
    <w:rsid w:val="00086F92"/>
    <w:rsid w:val="00087000"/>
    <w:rsid w:val="00087A15"/>
    <w:rsid w:val="00090B71"/>
    <w:rsid w:val="00090D88"/>
    <w:rsid w:val="00093731"/>
    <w:rsid w:val="00094355"/>
    <w:rsid w:val="0009486B"/>
    <w:rsid w:val="0009670E"/>
    <w:rsid w:val="00096983"/>
    <w:rsid w:val="000A1531"/>
    <w:rsid w:val="000A182E"/>
    <w:rsid w:val="000A1FBE"/>
    <w:rsid w:val="000A3111"/>
    <w:rsid w:val="000A37B1"/>
    <w:rsid w:val="000A48F4"/>
    <w:rsid w:val="000A5055"/>
    <w:rsid w:val="000A6781"/>
    <w:rsid w:val="000A7977"/>
    <w:rsid w:val="000B00E0"/>
    <w:rsid w:val="000B0B08"/>
    <w:rsid w:val="000B2E3B"/>
    <w:rsid w:val="000B369D"/>
    <w:rsid w:val="000B36BD"/>
    <w:rsid w:val="000B46FD"/>
    <w:rsid w:val="000B6F70"/>
    <w:rsid w:val="000B7D55"/>
    <w:rsid w:val="000C3973"/>
    <w:rsid w:val="000C5BEA"/>
    <w:rsid w:val="000C5DE1"/>
    <w:rsid w:val="000C5E75"/>
    <w:rsid w:val="000C6FF9"/>
    <w:rsid w:val="000D0329"/>
    <w:rsid w:val="000D3C34"/>
    <w:rsid w:val="000D5B8B"/>
    <w:rsid w:val="000D5FDB"/>
    <w:rsid w:val="000E06CA"/>
    <w:rsid w:val="000E093D"/>
    <w:rsid w:val="000E29DC"/>
    <w:rsid w:val="000E55F4"/>
    <w:rsid w:val="000E5B07"/>
    <w:rsid w:val="000E69A1"/>
    <w:rsid w:val="000E79BB"/>
    <w:rsid w:val="000E7AD8"/>
    <w:rsid w:val="000F060E"/>
    <w:rsid w:val="000F0E84"/>
    <w:rsid w:val="000F1EC0"/>
    <w:rsid w:val="000F39EF"/>
    <w:rsid w:val="000F3DC7"/>
    <w:rsid w:val="000F5C7F"/>
    <w:rsid w:val="000F6118"/>
    <w:rsid w:val="000F6586"/>
    <w:rsid w:val="000F6BA7"/>
    <w:rsid w:val="000F7A30"/>
    <w:rsid w:val="000F7C29"/>
    <w:rsid w:val="00102BB7"/>
    <w:rsid w:val="00103F7C"/>
    <w:rsid w:val="00105436"/>
    <w:rsid w:val="001060D1"/>
    <w:rsid w:val="001106F7"/>
    <w:rsid w:val="0011125C"/>
    <w:rsid w:val="00116775"/>
    <w:rsid w:val="001208B6"/>
    <w:rsid w:val="00120C8D"/>
    <w:rsid w:val="00121D54"/>
    <w:rsid w:val="0012235B"/>
    <w:rsid w:val="0012313C"/>
    <w:rsid w:val="00123EA0"/>
    <w:rsid w:val="00127524"/>
    <w:rsid w:val="00127DC9"/>
    <w:rsid w:val="0013176B"/>
    <w:rsid w:val="00132509"/>
    <w:rsid w:val="0013259F"/>
    <w:rsid w:val="00133167"/>
    <w:rsid w:val="001335FF"/>
    <w:rsid w:val="001352D5"/>
    <w:rsid w:val="0013653B"/>
    <w:rsid w:val="00136CB4"/>
    <w:rsid w:val="001426E6"/>
    <w:rsid w:val="00142C0B"/>
    <w:rsid w:val="00142EDD"/>
    <w:rsid w:val="00143E4E"/>
    <w:rsid w:val="001448D3"/>
    <w:rsid w:val="0015096E"/>
    <w:rsid w:val="00152A2E"/>
    <w:rsid w:val="00152B4B"/>
    <w:rsid w:val="0015323D"/>
    <w:rsid w:val="0015357A"/>
    <w:rsid w:val="001565F2"/>
    <w:rsid w:val="00157830"/>
    <w:rsid w:val="00162BF7"/>
    <w:rsid w:val="00162CA9"/>
    <w:rsid w:val="001638C7"/>
    <w:rsid w:val="00163D85"/>
    <w:rsid w:val="00164C8F"/>
    <w:rsid w:val="001719CE"/>
    <w:rsid w:val="00174411"/>
    <w:rsid w:val="00174AE8"/>
    <w:rsid w:val="00174FB6"/>
    <w:rsid w:val="00176883"/>
    <w:rsid w:val="001801FC"/>
    <w:rsid w:val="001815CE"/>
    <w:rsid w:val="00182C8A"/>
    <w:rsid w:val="00185B22"/>
    <w:rsid w:val="00186342"/>
    <w:rsid w:val="001918EF"/>
    <w:rsid w:val="001919AE"/>
    <w:rsid w:val="00191CC0"/>
    <w:rsid w:val="00191FEE"/>
    <w:rsid w:val="00192AB8"/>
    <w:rsid w:val="001A071F"/>
    <w:rsid w:val="001A1412"/>
    <w:rsid w:val="001A2717"/>
    <w:rsid w:val="001A286B"/>
    <w:rsid w:val="001A349E"/>
    <w:rsid w:val="001A3C15"/>
    <w:rsid w:val="001A535C"/>
    <w:rsid w:val="001A62C9"/>
    <w:rsid w:val="001A6D43"/>
    <w:rsid w:val="001A6DAF"/>
    <w:rsid w:val="001B0912"/>
    <w:rsid w:val="001B094F"/>
    <w:rsid w:val="001B0A51"/>
    <w:rsid w:val="001B3852"/>
    <w:rsid w:val="001B41A4"/>
    <w:rsid w:val="001B4ABE"/>
    <w:rsid w:val="001B4F04"/>
    <w:rsid w:val="001B69A2"/>
    <w:rsid w:val="001B6FAB"/>
    <w:rsid w:val="001C0346"/>
    <w:rsid w:val="001C32E7"/>
    <w:rsid w:val="001C425B"/>
    <w:rsid w:val="001C5611"/>
    <w:rsid w:val="001C6357"/>
    <w:rsid w:val="001C7DEA"/>
    <w:rsid w:val="001C7DF4"/>
    <w:rsid w:val="001D077D"/>
    <w:rsid w:val="001D4776"/>
    <w:rsid w:val="001D5BAD"/>
    <w:rsid w:val="001D77CB"/>
    <w:rsid w:val="001E38AD"/>
    <w:rsid w:val="001E4228"/>
    <w:rsid w:val="001E47D7"/>
    <w:rsid w:val="001E692C"/>
    <w:rsid w:val="001E7563"/>
    <w:rsid w:val="001E7829"/>
    <w:rsid w:val="001F0C64"/>
    <w:rsid w:val="001F29CF"/>
    <w:rsid w:val="001F4E70"/>
    <w:rsid w:val="001F60CF"/>
    <w:rsid w:val="001F630B"/>
    <w:rsid w:val="001F7020"/>
    <w:rsid w:val="001F7D6A"/>
    <w:rsid w:val="001F7D7F"/>
    <w:rsid w:val="00200D96"/>
    <w:rsid w:val="002031E9"/>
    <w:rsid w:val="00203B4B"/>
    <w:rsid w:val="002059D6"/>
    <w:rsid w:val="00206120"/>
    <w:rsid w:val="002072FC"/>
    <w:rsid w:val="002073FF"/>
    <w:rsid w:val="00210C29"/>
    <w:rsid w:val="00211D7E"/>
    <w:rsid w:val="002125F2"/>
    <w:rsid w:val="00213F58"/>
    <w:rsid w:val="00214F82"/>
    <w:rsid w:val="0021644D"/>
    <w:rsid w:val="00217326"/>
    <w:rsid w:val="00220590"/>
    <w:rsid w:val="002214F1"/>
    <w:rsid w:val="0022155D"/>
    <w:rsid w:val="0022201B"/>
    <w:rsid w:val="002228C3"/>
    <w:rsid w:val="00223E3F"/>
    <w:rsid w:val="002259AE"/>
    <w:rsid w:val="00226597"/>
    <w:rsid w:val="00227480"/>
    <w:rsid w:val="002304B7"/>
    <w:rsid w:val="002315A3"/>
    <w:rsid w:val="00232050"/>
    <w:rsid w:val="002335D1"/>
    <w:rsid w:val="00233C96"/>
    <w:rsid w:val="00234449"/>
    <w:rsid w:val="00234732"/>
    <w:rsid w:val="00236632"/>
    <w:rsid w:val="00237169"/>
    <w:rsid w:val="00237895"/>
    <w:rsid w:val="0024060A"/>
    <w:rsid w:val="0024206B"/>
    <w:rsid w:val="00244630"/>
    <w:rsid w:val="00244F32"/>
    <w:rsid w:val="002454CF"/>
    <w:rsid w:val="00245746"/>
    <w:rsid w:val="0024597B"/>
    <w:rsid w:val="002459C6"/>
    <w:rsid w:val="00247984"/>
    <w:rsid w:val="00247CBC"/>
    <w:rsid w:val="00247CE7"/>
    <w:rsid w:val="00250B26"/>
    <w:rsid w:val="002513A8"/>
    <w:rsid w:val="002517EF"/>
    <w:rsid w:val="002544C4"/>
    <w:rsid w:val="00255401"/>
    <w:rsid w:val="00255F75"/>
    <w:rsid w:val="0025608E"/>
    <w:rsid w:val="00256260"/>
    <w:rsid w:val="00257074"/>
    <w:rsid w:val="00257DE6"/>
    <w:rsid w:val="0026081E"/>
    <w:rsid w:val="002611F9"/>
    <w:rsid w:val="0026180D"/>
    <w:rsid w:val="00262D18"/>
    <w:rsid w:val="0026410F"/>
    <w:rsid w:val="00264169"/>
    <w:rsid w:val="00264727"/>
    <w:rsid w:val="00264F7A"/>
    <w:rsid w:val="00265163"/>
    <w:rsid w:val="00265C0F"/>
    <w:rsid w:val="00267335"/>
    <w:rsid w:val="002702C8"/>
    <w:rsid w:val="00270CA1"/>
    <w:rsid w:val="002716EE"/>
    <w:rsid w:val="00272544"/>
    <w:rsid w:val="00273B39"/>
    <w:rsid w:val="00274B1B"/>
    <w:rsid w:val="00275D3D"/>
    <w:rsid w:val="002762DF"/>
    <w:rsid w:val="002818A0"/>
    <w:rsid w:val="0028193B"/>
    <w:rsid w:val="0028231E"/>
    <w:rsid w:val="002825D9"/>
    <w:rsid w:val="00282BC6"/>
    <w:rsid w:val="002837FF"/>
    <w:rsid w:val="00283A59"/>
    <w:rsid w:val="00284001"/>
    <w:rsid w:val="00285080"/>
    <w:rsid w:val="00285635"/>
    <w:rsid w:val="0028589F"/>
    <w:rsid w:val="00285A6B"/>
    <w:rsid w:val="00286BFE"/>
    <w:rsid w:val="00287B66"/>
    <w:rsid w:val="00296702"/>
    <w:rsid w:val="002A127A"/>
    <w:rsid w:val="002A1466"/>
    <w:rsid w:val="002A192C"/>
    <w:rsid w:val="002A1A92"/>
    <w:rsid w:val="002A4394"/>
    <w:rsid w:val="002A7492"/>
    <w:rsid w:val="002A7AAC"/>
    <w:rsid w:val="002B1C8A"/>
    <w:rsid w:val="002B2AFD"/>
    <w:rsid w:val="002B3222"/>
    <w:rsid w:val="002B528C"/>
    <w:rsid w:val="002B60B2"/>
    <w:rsid w:val="002B6BA3"/>
    <w:rsid w:val="002B7453"/>
    <w:rsid w:val="002C013A"/>
    <w:rsid w:val="002C03F6"/>
    <w:rsid w:val="002C2D34"/>
    <w:rsid w:val="002C30E6"/>
    <w:rsid w:val="002C4B46"/>
    <w:rsid w:val="002C4F53"/>
    <w:rsid w:val="002C635C"/>
    <w:rsid w:val="002C68C2"/>
    <w:rsid w:val="002C6F97"/>
    <w:rsid w:val="002C752D"/>
    <w:rsid w:val="002D177E"/>
    <w:rsid w:val="002D2370"/>
    <w:rsid w:val="002D4C2A"/>
    <w:rsid w:val="002D4CB6"/>
    <w:rsid w:val="002D508A"/>
    <w:rsid w:val="002D5113"/>
    <w:rsid w:val="002E046C"/>
    <w:rsid w:val="002E055F"/>
    <w:rsid w:val="002E0962"/>
    <w:rsid w:val="002E3E4C"/>
    <w:rsid w:val="002E7CEF"/>
    <w:rsid w:val="002F34EE"/>
    <w:rsid w:val="002F3913"/>
    <w:rsid w:val="002F6223"/>
    <w:rsid w:val="002F6549"/>
    <w:rsid w:val="002F728A"/>
    <w:rsid w:val="00302B79"/>
    <w:rsid w:val="00303892"/>
    <w:rsid w:val="00303CF8"/>
    <w:rsid w:val="00304428"/>
    <w:rsid w:val="003053A9"/>
    <w:rsid w:val="00305A10"/>
    <w:rsid w:val="00306AED"/>
    <w:rsid w:val="00307C3D"/>
    <w:rsid w:val="00310678"/>
    <w:rsid w:val="00310D07"/>
    <w:rsid w:val="00310FC8"/>
    <w:rsid w:val="003113F2"/>
    <w:rsid w:val="00315667"/>
    <w:rsid w:val="003156E1"/>
    <w:rsid w:val="003176BB"/>
    <w:rsid w:val="00317939"/>
    <w:rsid w:val="00320905"/>
    <w:rsid w:val="00320E61"/>
    <w:rsid w:val="00322A10"/>
    <w:rsid w:val="00322F3C"/>
    <w:rsid w:val="00322FEF"/>
    <w:rsid w:val="003255CE"/>
    <w:rsid w:val="00325E2A"/>
    <w:rsid w:val="00326193"/>
    <w:rsid w:val="003317E5"/>
    <w:rsid w:val="00331B96"/>
    <w:rsid w:val="00332B14"/>
    <w:rsid w:val="00332C39"/>
    <w:rsid w:val="00333BEA"/>
    <w:rsid w:val="00333C2D"/>
    <w:rsid w:val="003341EB"/>
    <w:rsid w:val="00335184"/>
    <w:rsid w:val="00335B56"/>
    <w:rsid w:val="00342D26"/>
    <w:rsid w:val="0034317E"/>
    <w:rsid w:val="00344E7E"/>
    <w:rsid w:val="00345014"/>
    <w:rsid w:val="00345314"/>
    <w:rsid w:val="00345A59"/>
    <w:rsid w:val="00346989"/>
    <w:rsid w:val="0034738F"/>
    <w:rsid w:val="00347E39"/>
    <w:rsid w:val="00353996"/>
    <w:rsid w:val="00353A5D"/>
    <w:rsid w:val="00353F2C"/>
    <w:rsid w:val="003549E3"/>
    <w:rsid w:val="00354C75"/>
    <w:rsid w:val="003570E5"/>
    <w:rsid w:val="00360D29"/>
    <w:rsid w:val="00360E9B"/>
    <w:rsid w:val="00361D1E"/>
    <w:rsid w:val="00364C2C"/>
    <w:rsid w:val="003663ED"/>
    <w:rsid w:val="003673B9"/>
    <w:rsid w:val="00370799"/>
    <w:rsid w:val="00371711"/>
    <w:rsid w:val="00371C32"/>
    <w:rsid w:val="00373822"/>
    <w:rsid w:val="0037474A"/>
    <w:rsid w:val="00374FD6"/>
    <w:rsid w:val="00377731"/>
    <w:rsid w:val="00382151"/>
    <w:rsid w:val="00382CBC"/>
    <w:rsid w:val="00383ABB"/>
    <w:rsid w:val="003906C8"/>
    <w:rsid w:val="00393672"/>
    <w:rsid w:val="00395155"/>
    <w:rsid w:val="00395298"/>
    <w:rsid w:val="00395766"/>
    <w:rsid w:val="00397535"/>
    <w:rsid w:val="003A00D1"/>
    <w:rsid w:val="003A15C1"/>
    <w:rsid w:val="003A1679"/>
    <w:rsid w:val="003A176B"/>
    <w:rsid w:val="003A361A"/>
    <w:rsid w:val="003A398F"/>
    <w:rsid w:val="003A42B2"/>
    <w:rsid w:val="003A5CC9"/>
    <w:rsid w:val="003A6F40"/>
    <w:rsid w:val="003A7370"/>
    <w:rsid w:val="003A7902"/>
    <w:rsid w:val="003B1487"/>
    <w:rsid w:val="003B2610"/>
    <w:rsid w:val="003B3977"/>
    <w:rsid w:val="003B3F33"/>
    <w:rsid w:val="003B6074"/>
    <w:rsid w:val="003C155D"/>
    <w:rsid w:val="003C1E36"/>
    <w:rsid w:val="003C59DA"/>
    <w:rsid w:val="003C6115"/>
    <w:rsid w:val="003C7D88"/>
    <w:rsid w:val="003D124F"/>
    <w:rsid w:val="003D19BE"/>
    <w:rsid w:val="003D4CF1"/>
    <w:rsid w:val="003D4FD0"/>
    <w:rsid w:val="003D581E"/>
    <w:rsid w:val="003D588F"/>
    <w:rsid w:val="003D6FF6"/>
    <w:rsid w:val="003E0EF7"/>
    <w:rsid w:val="003E1081"/>
    <w:rsid w:val="003E161E"/>
    <w:rsid w:val="003E2BDD"/>
    <w:rsid w:val="003E4B77"/>
    <w:rsid w:val="003E7F06"/>
    <w:rsid w:val="003F06F2"/>
    <w:rsid w:val="003F0D49"/>
    <w:rsid w:val="003F22FA"/>
    <w:rsid w:val="003F3B75"/>
    <w:rsid w:val="003F60C6"/>
    <w:rsid w:val="00401F4F"/>
    <w:rsid w:val="00412F9D"/>
    <w:rsid w:val="00414C72"/>
    <w:rsid w:val="00414EEE"/>
    <w:rsid w:val="00415C90"/>
    <w:rsid w:val="00416AB3"/>
    <w:rsid w:val="0041782A"/>
    <w:rsid w:val="00417DDF"/>
    <w:rsid w:val="00420DAC"/>
    <w:rsid w:val="00424852"/>
    <w:rsid w:val="00426D02"/>
    <w:rsid w:val="00427A85"/>
    <w:rsid w:val="004308CB"/>
    <w:rsid w:val="00430B01"/>
    <w:rsid w:val="004315C1"/>
    <w:rsid w:val="00432D62"/>
    <w:rsid w:val="00432FC7"/>
    <w:rsid w:val="0043347D"/>
    <w:rsid w:val="00435F79"/>
    <w:rsid w:val="00436B27"/>
    <w:rsid w:val="00436E88"/>
    <w:rsid w:val="004404EF"/>
    <w:rsid w:val="0044070C"/>
    <w:rsid w:val="00440BB3"/>
    <w:rsid w:val="00441885"/>
    <w:rsid w:val="00441E39"/>
    <w:rsid w:val="00442177"/>
    <w:rsid w:val="004424E8"/>
    <w:rsid w:val="00444CC3"/>
    <w:rsid w:val="00444FC5"/>
    <w:rsid w:val="00444FE1"/>
    <w:rsid w:val="0044523D"/>
    <w:rsid w:val="00445E51"/>
    <w:rsid w:val="00446E92"/>
    <w:rsid w:val="004475AE"/>
    <w:rsid w:val="00450F57"/>
    <w:rsid w:val="00450F5A"/>
    <w:rsid w:val="0045113A"/>
    <w:rsid w:val="00451964"/>
    <w:rsid w:val="0045229B"/>
    <w:rsid w:val="0045231A"/>
    <w:rsid w:val="00455B22"/>
    <w:rsid w:val="00460C8D"/>
    <w:rsid w:val="00461232"/>
    <w:rsid w:val="00463533"/>
    <w:rsid w:val="004646E3"/>
    <w:rsid w:val="00466E7B"/>
    <w:rsid w:val="00467920"/>
    <w:rsid w:val="004701CE"/>
    <w:rsid w:val="004709B9"/>
    <w:rsid w:val="0047166B"/>
    <w:rsid w:val="0047367C"/>
    <w:rsid w:val="0047418E"/>
    <w:rsid w:val="004752AC"/>
    <w:rsid w:val="004804D2"/>
    <w:rsid w:val="00482C65"/>
    <w:rsid w:val="00484B59"/>
    <w:rsid w:val="0048500E"/>
    <w:rsid w:val="00491098"/>
    <w:rsid w:val="00492BC6"/>
    <w:rsid w:val="004939FD"/>
    <w:rsid w:val="004948BD"/>
    <w:rsid w:val="004A2E72"/>
    <w:rsid w:val="004A5127"/>
    <w:rsid w:val="004A5653"/>
    <w:rsid w:val="004A5737"/>
    <w:rsid w:val="004A5B75"/>
    <w:rsid w:val="004A7328"/>
    <w:rsid w:val="004B271D"/>
    <w:rsid w:val="004B2983"/>
    <w:rsid w:val="004B3155"/>
    <w:rsid w:val="004B5D00"/>
    <w:rsid w:val="004B7842"/>
    <w:rsid w:val="004B7BFB"/>
    <w:rsid w:val="004C049A"/>
    <w:rsid w:val="004C0A80"/>
    <w:rsid w:val="004C1F48"/>
    <w:rsid w:val="004C3634"/>
    <w:rsid w:val="004C3D3B"/>
    <w:rsid w:val="004C3F4C"/>
    <w:rsid w:val="004C42B7"/>
    <w:rsid w:val="004C4A77"/>
    <w:rsid w:val="004C5B60"/>
    <w:rsid w:val="004C62BD"/>
    <w:rsid w:val="004C72D5"/>
    <w:rsid w:val="004D0BCC"/>
    <w:rsid w:val="004D0E0B"/>
    <w:rsid w:val="004D2C4C"/>
    <w:rsid w:val="004D4D2F"/>
    <w:rsid w:val="004D5B29"/>
    <w:rsid w:val="004D7E29"/>
    <w:rsid w:val="004E0C91"/>
    <w:rsid w:val="004E1056"/>
    <w:rsid w:val="004E1296"/>
    <w:rsid w:val="004E13A3"/>
    <w:rsid w:val="004E2E84"/>
    <w:rsid w:val="004E30B8"/>
    <w:rsid w:val="004E54CE"/>
    <w:rsid w:val="004E5D11"/>
    <w:rsid w:val="004F116F"/>
    <w:rsid w:val="004F2158"/>
    <w:rsid w:val="004F26F0"/>
    <w:rsid w:val="004F2924"/>
    <w:rsid w:val="004F3743"/>
    <w:rsid w:val="004F3D72"/>
    <w:rsid w:val="004F468B"/>
    <w:rsid w:val="004F4BB2"/>
    <w:rsid w:val="004F79A9"/>
    <w:rsid w:val="004F7A46"/>
    <w:rsid w:val="004F7CF6"/>
    <w:rsid w:val="0050052F"/>
    <w:rsid w:val="005034C7"/>
    <w:rsid w:val="005036A9"/>
    <w:rsid w:val="00504088"/>
    <w:rsid w:val="005114F2"/>
    <w:rsid w:val="00511563"/>
    <w:rsid w:val="005170CF"/>
    <w:rsid w:val="00521A8F"/>
    <w:rsid w:val="0052267A"/>
    <w:rsid w:val="0052318C"/>
    <w:rsid w:val="00524025"/>
    <w:rsid w:val="005240B9"/>
    <w:rsid w:val="005241CC"/>
    <w:rsid w:val="00525B4D"/>
    <w:rsid w:val="00525BC9"/>
    <w:rsid w:val="00525CA1"/>
    <w:rsid w:val="00533CA2"/>
    <w:rsid w:val="005365C2"/>
    <w:rsid w:val="00537F41"/>
    <w:rsid w:val="00541756"/>
    <w:rsid w:val="00541BE5"/>
    <w:rsid w:val="00542259"/>
    <w:rsid w:val="0054317C"/>
    <w:rsid w:val="00543F7E"/>
    <w:rsid w:val="00544D88"/>
    <w:rsid w:val="005455C4"/>
    <w:rsid w:val="0054573E"/>
    <w:rsid w:val="0054674B"/>
    <w:rsid w:val="005471D8"/>
    <w:rsid w:val="005507AA"/>
    <w:rsid w:val="0055089A"/>
    <w:rsid w:val="0055411B"/>
    <w:rsid w:val="00555208"/>
    <w:rsid w:val="00556C06"/>
    <w:rsid w:val="0055748C"/>
    <w:rsid w:val="005574C8"/>
    <w:rsid w:val="0056168E"/>
    <w:rsid w:val="00561FA2"/>
    <w:rsid w:val="005620F9"/>
    <w:rsid w:val="00563BA0"/>
    <w:rsid w:val="0056489B"/>
    <w:rsid w:val="00564C82"/>
    <w:rsid w:val="0056794F"/>
    <w:rsid w:val="00570BBF"/>
    <w:rsid w:val="00571E00"/>
    <w:rsid w:val="00571EA4"/>
    <w:rsid w:val="0057384D"/>
    <w:rsid w:val="00574A85"/>
    <w:rsid w:val="00574B8E"/>
    <w:rsid w:val="005756A3"/>
    <w:rsid w:val="00575ABA"/>
    <w:rsid w:val="00577810"/>
    <w:rsid w:val="0058031F"/>
    <w:rsid w:val="0058180B"/>
    <w:rsid w:val="005819AA"/>
    <w:rsid w:val="00596202"/>
    <w:rsid w:val="005966FC"/>
    <w:rsid w:val="00596E15"/>
    <w:rsid w:val="00597ABD"/>
    <w:rsid w:val="005A0296"/>
    <w:rsid w:val="005A03F0"/>
    <w:rsid w:val="005A0526"/>
    <w:rsid w:val="005A1907"/>
    <w:rsid w:val="005A2A2F"/>
    <w:rsid w:val="005A3F6D"/>
    <w:rsid w:val="005A41FB"/>
    <w:rsid w:val="005A497D"/>
    <w:rsid w:val="005A4E52"/>
    <w:rsid w:val="005A57FC"/>
    <w:rsid w:val="005A604A"/>
    <w:rsid w:val="005A673C"/>
    <w:rsid w:val="005B2055"/>
    <w:rsid w:val="005B3AAB"/>
    <w:rsid w:val="005B49B4"/>
    <w:rsid w:val="005B4D88"/>
    <w:rsid w:val="005B502C"/>
    <w:rsid w:val="005B5331"/>
    <w:rsid w:val="005B7C1B"/>
    <w:rsid w:val="005C1509"/>
    <w:rsid w:val="005C290E"/>
    <w:rsid w:val="005C3078"/>
    <w:rsid w:val="005C3C52"/>
    <w:rsid w:val="005C495C"/>
    <w:rsid w:val="005C4BAB"/>
    <w:rsid w:val="005C5AED"/>
    <w:rsid w:val="005C5D91"/>
    <w:rsid w:val="005C770D"/>
    <w:rsid w:val="005D124F"/>
    <w:rsid w:val="005D18B2"/>
    <w:rsid w:val="005D3B6F"/>
    <w:rsid w:val="005D3FA9"/>
    <w:rsid w:val="005D434E"/>
    <w:rsid w:val="005D542E"/>
    <w:rsid w:val="005D611E"/>
    <w:rsid w:val="005E15EA"/>
    <w:rsid w:val="005E1EC5"/>
    <w:rsid w:val="005E2DB8"/>
    <w:rsid w:val="005E4B61"/>
    <w:rsid w:val="005F0297"/>
    <w:rsid w:val="005F2DEF"/>
    <w:rsid w:val="005F4C7B"/>
    <w:rsid w:val="005F5A8E"/>
    <w:rsid w:val="005F6511"/>
    <w:rsid w:val="005F70BF"/>
    <w:rsid w:val="00602C52"/>
    <w:rsid w:val="00603F0B"/>
    <w:rsid w:val="006044C6"/>
    <w:rsid w:val="006047D5"/>
    <w:rsid w:val="00604987"/>
    <w:rsid w:val="00606874"/>
    <w:rsid w:val="00610CF0"/>
    <w:rsid w:val="00611A89"/>
    <w:rsid w:val="006135A1"/>
    <w:rsid w:val="00613EFB"/>
    <w:rsid w:val="00615CC0"/>
    <w:rsid w:val="00615ED7"/>
    <w:rsid w:val="00620076"/>
    <w:rsid w:val="00620E9C"/>
    <w:rsid w:val="006228B0"/>
    <w:rsid w:val="006230C0"/>
    <w:rsid w:val="00623139"/>
    <w:rsid w:val="00624DB8"/>
    <w:rsid w:val="00627C39"/>
    <w:rsid w:val="00634114"/>
    <w:rsid w:val="00634353"/>
    <w:rsid w:val="00635CE5"/>
    <w:rsid w:val="00635F2D"/>
    <w:rsid w:val="0063619B"/>
    <w:rsid w:val="00636408"/>
    <w:rsid w:val="006415C9"/>
    <w:rsid w:val="0064169C"/>
    <w:rsid w:val="00642801"/>
    <w:rsid w:val="00643715"/>
    <w:rsid w:val="00643A08"/>
    <w:rsid w:val="006440F0"/>
    <w:rsid w:val="00644E05"/>
    <w:rsid w:val="00645918"/>
    <w:rsid w:val="00646BE3"/>
    <w:rsid w:val="0064701F"/>
    <w:rsid w:val="00653AB6"/>
    <w:rsid w:val="0065491C"/>
    <w:rsid w:val="00654A8D"/>
    <w:rsid w:val="006607A4"/>
    <w:rsid w:val="006618E8"/>
    <w:rsid w:val="00662430"/>
    <w:rsid w:val="006628E2"/>
    <w:rsid w:val="00662A2A"/>
    <w:rsid w:val="0066505F"/>
    <w:rsid w:val="006667A5"/>
    <w:rsid w:val="00670D58"/>
    <w:rsid w:val="006730EB"/>
    <w:rsid w:val="006742E9"/>
    <w:rsid w:val="006755D6"/>
    <w:rsid w:val="00675B6D"/>
    <w:rsid w:val="006761EA"/>
    <w:rsid w:val="00676734"/>
    <w:rsid w:val="00676D76"/>
    <w:rsid w:val="006778CE"/>
    <w:rsid w:val="00677AE7"/>
    <w:rsid w:val="00677FF8"/>
    <w:rsid w:val="0068037E"/>
    <w:rsid w:val="00680878"/>
    <w:rsid w:val="00680E64"/>
    <w:rsid w:val="00680E81"/>
    <w:rsid w:val="00681718"/>
    <w:rsid w:val="00682333"/>
    <w:rsid w:val="006834A7"/>
    <w:rsid w:val="00691C07"/>
    <w:rsid w:val="0069328F"/>
    <w:rsid w:val="00694CD8"/>
    <w:rsid w:val="0069666D"/>
    <w:rsid w:val="006974C8"/>
    <w:rsid w:val="006A00BE"/>
    <w:rsid w:val="006A18C9"/>
    <w:rsid w:val="006A2BE8"/>
    <w:rsid w:val="006A4103"/>
    <w:rsid w:val="006A4BAD"/>
    <w:rsid w:val="006A5494"/>
    <w:rsid w:val="006A5EB6"/>
    <w:rsid w:val="006B0053"/>
    <w:rsid w:val="006B07D6"/>
    <w:rsid w:val="006B394E"/>
    <w:rsid w:val="006B46A2"/>
    <w:rsid w:val="006B4F52"/>
    <w:rsid w:val="006B6146"/>
    <w:rsid w:val="006B62F8"/>
    <w:rsid w:val="006B65E0"/>
    <w:rsid w:val="006B6FED"/>
    <w:rsid w:val="006C1758"/>
    <w:rsid w:val="006C4621"/>
    <w:rsid w:val="006C5DEC"/>
    <w:rsid w:val="006C63B6"/>
    <w:rsid w:val="006C73F3"/>
    <w:rsid w:val="006C7C52"/>
    <w:rsid w:val="006D14B8"/>
    <w:rsid w:val="006D30BF"/>
    <w:rsid w:val="006D405E"/>
    <w:rsid w:val="006D4B6F"/>
    <w:rsid w:val="006D5071"/>
    <w:rsid w:val="006D6256"/>
    <w:rsid w:val="006D63BB"/>
    <w:rsid w:val="006E00B9"/>
    <w:rsid w:val="006E086F"/>
    <w:rsid w:val="006E0A45"/>
    <w:rsid w:val="006E0D9B"/>
    <w:rsid w:val="006E1CC3"/>
    <w:rsid w:val="006E2038"/>
    <w:rsid w:val="006E2E66"/>
    <w:rsid w:val="006E392D"/>
    <w:rsid w:val="006E4CEC"/>
    <w:rsid w:val="006E50FF"/>
    <w:rsid w:val="006E5483"/>
    <w:rsid w:val="006E6BA4"/>
    <w:rsid w:val="006E6BD5"/>
    <w:rsid w:val="006E6C2F"/>
    <w:rsid w:val="006F07FE"/>
    <w:rsid w:val="006F169B"/>
    <w:rsid w:val="006F1842"/>
    <w:rsid w:val="006F32C1"/>
    <w:rsid w:val="006F492D"/>
    <w:rsid w:val="006F6FEA"/>
    <w:rsid w:val="006F7040"/>
    <w:rsid w:val="007006A2"/>
    <w:rsid w:val="00700F09"/>
    <w:rsid w:val="007018FD"/>
    <w:rsid w:val="00702039"/>
    <w:rsid w:val="007020CF"/>
    <w:rsid w:val="00704AF7"/>
    <w:rsid w:val="00704BB5"/>
    <w:rsid w:val="00706EC5"/>
    <w:rsid w:val="00707728"/>
    <w:rsid w:val="00707D55"/>
    <w:rsid w:val="0071001E"/>
    <w:rsid w:val="007101E6"/>
    <w:rsid w:val="00710850"/>
    <w:rsid w:val="00711F58"/>
    <w:rsid w:val="00712BAF"/>
    <w:rsid w:val="00713E62"/>
    <w:rsid w:val="00715506"/>
    <w:rsid w:val="00716DDF"/>
    <w:rsid w:val="00716F43"/>
    <w:rsid w:val="0071781B"/>
    <w:rsid w:val="00717C4F"/>
    <w:rsid w:val="00720EC9"/>
    <w:rsid w:val="00721424"/>
    <w:rsid w:val="00721C3D"/>
    <w:rsid w:val="007257CD"/>
    <w:rsid w:val="00725C72"/>
    <w:rsid w:val="00727B63"/>
    <w:rsid w:val="00730AB9"/>
    <w:rsid w:val="00730D68"/>
    <w:rsid w:val="0073146E"/>
    <w:rsid w:val="00731E66"/>
    <w:rsid w:val="0073232E"/>
    <w:rsid w:val="00732F26"/>
    <w:rsid w:val="00733EC3"/>
    <w:rsid w:val="00735FD5"/>
    <w:rsid w:val="007367D8"/>
    <w:rsid w:val="00736C75"/>
    <w:rsid w:val="007374E6"/>
    <w:rsid w:val="00737CE7"/>
    <w:rsid w:val="007417C5"/>
    <w:rsid w:val="007417EF"/>
    <w:rsid w:val="00741AA9"/>
    <w:rsid w:val="007422AF"/>
    <w:rsid w:val="00742305"/>
    <w:rsid w:val="00744F69"/>
    <w:rsid w:val="00746166"/>
    <w:rsid w:val="00746699"/>
    <w:rsid w:val="00746E77"/>
    <w:rsid w:val="00747FDB"/>
    <w:rsid w:val="007500A5"/>
    <w:rsid w:val="00751357"/>
    <w:rsid w:val="00751B8D"/>
    <w:rsid w:val="007530BA"/>
    <w:rsid w:val="00753E32"/>
    <w:rsid w:val="00754CF1"/>
    <w:rsid w:val="00754F33"/>
    <w:rsid w:val="00756D78"/>
    <w:rsid w:val="00757332"/>
    <w:rsid w:val="00757786"/>
    <w:rsid w:val="007624F0"/>
    <w:rsid w:val="007633B9"/>
    <w:rsid w:val="00764E0B"/>
    <w:rsid w:val="00765504"/>
    <w:rsid w:val="00767C46"/>
    <w:rsid w:val="00772A98"/>
    <w:rsid w:val="00773A34"/>
    <w:rsid w:val="0077483C"/>
    <w:rsid w:val="00775A1C"/>
    <w:rsid w:val="007765CC"/>
    <w:rsid w:val="00780973"/>
    <w:rsid w:val="00780FC1"/>
    <w:rsid w:val="00782BAB"/>
    <w:rsid w:val="007834B3"/>
    <w:rsid w:val="00783F5B"/>
    <w:rsid w:val="00784312"/>
    <w:rsid w:val="007853E0"/>
    <w:rsid w:val="0078582F"/>
    <w:rsid w:val="007865A6"/>
    <w:rsid w:val="00787B8B"/>
    <w:rsid w:val="007943E0"/>
    <w:rsid w:val="007945FE"/>
    <w:rsid w:val="00795C75"/>
    <w:rsid w:val="007A2FE0"/>
    <w:rsid w:val="007A3A2F"/>
    <w:rsid w:val="007A3BE3"/>
    <w:rsid w:val="007A7498"/>
    <w:rsid w:val="007A750C"/>
    <w:rsid w:val="007A7F0A"/>
    <w:rsid w:val="007B05AE"/>
    <w:rsid w:val="007B0F14"/>
    <w:rsid w:val="007B112C"/>
    <w:rsid w:val="007B19C1"/>
    <w:rsid w:val="007B1A48"/>
    <w:rsid w:val="007B20ED"/>
    <w:rsid w:val="007B2557"/>
    <w:rsid w:val="007B3686"/>
    <w:rsid w:val="007B3FB5"/>
    <w:rsid w:val="007B69C1"/>
    <w:rsid w:val="007C0222"/>
    <w:rsid w:val="007C0DB7"/>
    <w:rsid w:val="007C1C36"/>
    <w:rsid w:val="007C6791"/>
    <w:rsid w:val="007D1831"/>
    <w:rsid w:val="007D3FC4"/>
    <w:rsid w:val="007D490D"/>
    <w:rsid w:val="007D5B31"/>
    <w:rsid w:val="007E0277"/>
    <w:rsid w:val="007E07CF"/>
    <w:rsid w:val="007E11CC"/>
    <w:rsid w:val="007E270C"/>
    <w:rsid w:val="007E3576"/>
    <w:rsid w:val="007E51B3"/>
    <w:rsid w:val="007E74A0"/>
    <w:rsid w:val="007E7712"/>
    <w:rsid w:val="007E7858"/>
    <w:rsid w:val="007E7ABA"/>
    <w:rsid w:val="007E7F8C"/>
    <w:rsid w:val="007F1BB6"/>
    <w:rsid w:val="007F2DF7"/>
    <w:rsid w:val="007F36BC"/>
    <w:rsid w:val="007F4C14"/>
    <w:rsid w:val="007F5E8B"/>
    <w:rsid w:val="00801B65"/>
    <w:rsid w:val="0080280B"/>
    <w:rsid w:val="0080348C"/>
    <w:rsid w:val="00803C87"/>
    <w:rsid w:val="0080415C"/>
    <w:rsid w:val="008041C0"/>
    <w:rsid w:val="00804839"/>
    <w:rsid w:val="00805580"/>
    <w:rsid w:val="008059F6"/>
    <w:rsid w:val="00805A45"/>
    <w:rsid w:val="00810199"/>
    <w:rsid w:val="00810F11"/>
    <w:rsid w:val="00811360"/>
    <w:rsid w:val="008115E8"/>
    <w:rsid w:val="00811B7A"/>
    <w:rsid w:val="0081211E"/>
    <w:rsid w:val="0081239C"/>
    <w:rsid w:val="0081333C"/>
    <w:rsid w:val="00814380"/>
    <w:rsid w:val="00815140"/>
    <w:rsid w:val="008159CB"/>
    <w:rsid w:val="00815FA2"/>
    <w:rsid w:val="008167AD"/>
    <w:rsid w:val="008171C5"/>
    <w:rsid w:val="008204E1"/>
    <w:rsid w:val="008212B9"/>
    <w:rsid w:val="00821381"/>
    <w:rsid w:val="008216F7"/>
    <w:rsid w:val="008230A0"/>
    <w:rsid w:val="008232E5"/>
    <w:rsid w:val="00823AE2"/>
    <w:rsid w:val="00826765"/>
    <w:rsid w:val="00827322"/>
    <w:rsid w:val="00830232"/>
    <w:rsid w:val="00830DA1"/>
    <w:rsid w:val="00830EF4"/>
    <w:rsid w:val="0083154D"/>
    <w:rsid w:val="00831AB3"/>
    <w:rsid w:val="00831FA8"/>
    <w:rsid w:val="008331C8"/>
    <w:rsid w:val="00836723"/>
    <w:rsid w:val="00840034"/>
    <w:rsid w:val="00840BB5"/>
    <w:rsid w:val="00841104"/>
    <w:rsid w:val="00843748"/>
    <w:rsid w:val="00843F56"/>
    <w:rsid w:val="008442D6"/>
    <w:rsid w:val="0084461E"/>
    <w:rsid w:val="008454CB"/>
    <w:rsid w:val="00846C8E"/>
    <w:rsid w:val="00846E1A"/>
    <w:rsid w:val="00851361"/>
    <w:rsid w:val="0085195B"/>
    <w:rsid w:val="008522C3"/>
    <w:rsid w:val="00852437"/>
    <w:rsid w:val="00853320"/>
    <w:rsid w:val="00853B99"/>
    <w:rsid w:val="00853D36"/>
    <w:rsid w:val="00855FAF"/>
    <w:rsid w:val="0085719F"/>
    <w:rsid w:val="008571D8"/>
    <w:rsid w:val="0085737D"/>
    <w:rsid w:val="008602A9"/>
    <w:rsid w:val="008607DF"/>
    <w:rsid w:val="00867496"/>
    <w:rsid w:val="0087156E"/>
    <w:rsid w:val="00871885"/>
    <w:rsid w:val="00871993"/>
    <w:rsid w:val="00871F16"/>
    <w:rsid w:val="00872939"/>
    <w:rsid w:val="00872D9D"/>
    <w:rsid w:val="0087403C"/>
    <w:rsid w:val="0087502B"/>
    <w:rsid w:val="00877B1C"/>
    <w:rsid w:val="00880E6B"/>
    <w:rsid w:val="00880FD5"/>
    <w:rsid w:val="00880FD8"/>
    <w:rsid w:val="00882217"/>
    <w:rsid w:val="00882F23"/>
    <w:rsid w:val="00882F94"/>
    <w:rsid w:val="00884631"/>
    <w:rsid w:val="0088541E"/>
    <w:rsid w:val="00885524"/>
    <w:rsid w:val="008858AF"/>
    <w:rsid w:val="00886278"/>
    <w:rsid w:val="00887122"/>
    <w:rsid w:val="00890FA3"/>
    <w:rsid w:val="00891F7E"/>
    <w:rsid w:val="00893D6E"/>
    <w:rsid w:val="00896811"/>
    <w:rsid w:val="008A06D8"/>
    <w:rsid w:val="008A0E15"/>
    <w:rsid w:val="008A19CB"/>
    <w:rsid w:val="008A1C34"/>
    <w:rsid w:val="008A1F12"/>
    <w:rsid w:val="008A2497"/>
    <w:rsid w:val="008A35D8"/>
    <w:rsid w:val="008A3BF0"/>
    <w:rsid w:val="008A4694"/>
    <w:rsid w:val="008A4F78"/>
    <w:rsid w:val="008A5113"/>
    <w:rsid w:val="008A613A"/>
    <w:rsid w:val="008A7459"/>
    <w:rsid w:val="008B19B5"/>
    <w:rsid w:val="008B1DB0"/>
    <w:rsid w:val="008B2D67"/>
    <w:rsid w:val="008B3639"/>
    <w:rsid w:val="008B4236"/>
    <w:rsid w:val="008B43BB"/>
    <w:rsid w:val="008B4C50"/>
    <w:rsid w:val="008B57A3"/>
    <w:rsid w:val="008B709E"/>
    <w:rsid w:val="008C1B81"/>
    <w:rsid w:val="008C2F6F"/>
    <w:rsid w:val="008C5398"/>
    <w:rsid w:val="008C5F9A"/>
    <w:rsid w:val="008C7209"/>
    <w:rsid w:val="008C763D"/>
    <w:rsid w:val="008C7EEB"/>
    <w:rsid w:val="008D483A"/>
    <w:rsid w:val="008D4993"/>
    <w:rsid w:val="008D6EA7"/>
    <w:rsid w:val="008D788F"/>
    <w:rsid w:val="008D7F2A"/>
    <w:rsid w:val="008E0DF2"/>
    <w:rsid w:val="008E106A"/>
    <w:rsid w:val="008E33E6"/>
    <w:rsid w:val="008E3FBA"/>
    <w:rsid w:val="008E4016"/>
    <w:rsid w:val="008E7420"/>
    <w:rsid w:val="008F019F"/>
    <w:rsid w:val="008F08C7"/>
    <w:rsid w:val="008F1A56"/>
    <w:rsid w:val="008F1B0C"/>
    <w:rsid w:val="008F25BF"/>
    <w:rsid w:val="008F376A"/>
    <w:rsid w:val="008F40BF"/>
    <w:rsid w:val="008F4658"/>
    <w:rsid w:val="00900130"/>
    <w:rsid w:val="00901059"/>
    <w:rsid w:val="00901768"/>
    <w:rsid w:val="00903B51"/>
    <w:rsid w:val="009067CB"/>
    <w:rsid w:val="00912113"/>
    <w:rsid w:val="00912DB6"/>
    <w:rsid w:val="009139EE"/>
    <w:rsid w:val="00914403"/>
    <w:rsid w:val="00916016"/>
    <w:rsid w:val="0091617E"/>
    <w:rsid w:val="00920838"/>
    <w:rsid w:val="00920E2C"/>
    <w:rsid w:val="00921383"/>
    <w:rsid w:val="0092532C"/>
    <w:rsid w:val="00927148"/>
    <w:rsid w:val="009275C4"/>
    <w:rsid w:val="009305EA"/>
    <w:rsid w:val="0093300C"/>
    <w:rsid w:val="009337D2"/>
    <w:rsid w:val="00933F64"/>
    <w:rsid w:val="00934B1F"/>
    <w:rsid w:val="00936406"/>
    <w:rsid w:val="00936415"/>
    <w:rsid w:val="00940242"/>
    <w:rsid w:val="009405F4"/>
    <w:rsid w:val="00941E18"/>
    <w:rsid w:val="00944955"/>
    <w:rsid w:val="00946232"/>
    <w:rsid w:val="00950203"/>
    <w:rsid w:val="00950771"/>
    <w:rsid w:val="00950A7E"/>
    <w:rsid w:val="00951960"/>
    <w:rsid w:val="00952878"/>
    <w:rsid w:val="009528C8"/>
    <w:rsid w:val="00954259"/>
    <w:rsid w:val="00955171"/>
    <w:rsid w:val="00957C96"/>
    <w:rsid w:val="009606F2"/>
    <w:rsid w:val="00961502"/>
    <w:rsid w:val="00963BA2"/>
    <w:rsid w:val="00967A20"/>
    <w:rsid w:val="009717B4"/>
    <w:rsid w:val="00971B4E"/>
    <w:rsid w:val="00971FFF"/>
    <w:rsid w:val="0097381F"/>
    <w:rsid w:val="009750AD"/>
    <w:rsid w:val="009757A8"/>
    <w:rsid w:val="00977897"/>
    <w:rsid w:val="00981391"/>
    <w:rsid w:val="00981E72"/>
    <w:rsid w:val="00982CAD"/>
    <w:rsid w:val="00983108"/>
    <w:rsid w:val="009834F8"/>
    <w:rsid w:val="009841F3"/>
    <w:rsid w:val="00985E0B"/>
    <w:rsid w:val="00986866"/>
    <w:rsid w:val="00992DB5"/>
    <w:rsid w:val="00993A3A"/>
    <w:rsid w:val="00993EAD"/>
    <w:rsid w:val="009940C1"/>
    <w:rsid w:val="00996556"/>
    <w:rsid w:val="00997B45"/>
    <w:rsid w:val="009A03E2"/>
    <w:rsid w:val="009A1136"/>
    <w:rsid w:val="009A23C9"/>
    <w:rsid w:val="009A32A1"/>
    <w:rsid w:val="009A46A0"/>
    <w:rsid w:val="009A4AA1"/>
    <w:rsid w:val="009A4D04"/>
    <w:rsid w:val="009B3854"/>
    <w:rsid w:val="009B3E57"/>
    <w:rsid w:val="009B4513"/>
    <w:rsid w:val="009B6729"/>
    <w:rsid w:val="009B6E61"/>
    <w:rsid w:val="009B734E"/>
    <w:rsid w:val="009C0C13"/>
    <w:rsid w:val="009C197E"/>
    <w:rsid w:val="009C2170"/>
    <w:rsid w:val="009C36BB"/>
    <w:rsid w:val="009C3903"/>
    <w:rsid w:val="009C7A95"/>
    <w:rsid w:val="009D07D1"/>
    <w:rsid w:val="009D0E81"/>
    <w:rsid w:val="009D30AA"/>
    <w:rsid w:val="009D4D4A"/>
    <w:rsid w:val="009D5A39"/>
    <w:rsid w:val="009E2FB2"/>
    <w:rsid w:val="009E3A4B"/>
    <w:rsid w:val="009E5E58"/>
    <w:rsid w:val="009E65F9"/>
    <w:rsid w:val="009F0A2F"/>
    <w:rsid w:val="009F18DC"/>
    <w:rsid w:val="009F4339"/>
    <w:rsid w:val="009F4A83"/>
    <w:rsid w:val="009F62BE"/>
    <w:rsid w:val="009F749A"/>
    <w:rsid w:val="00A034A6"/>
    <w:rsid w:val="00A058C9"/>
    <w:rsid w:val="00A05ECC"/>
    <w:rsid w:val="00A0725A"/>
    <w:rsid w:val="00A10F78"/>
    <w:rsid w:val="00A1351E"/>
    <w:rsid w:val="00A13D63"/>
    <w:rsid w:val="00A14FBE"/>
    <w:rsid w:val="00A16022"/>
    <w:rsid w:val="00A17811"/>
    <w:rsid w:val="00A20985"/>
    <w:rsid w:val="00A25D0D"/>
    <w:rsid w:val="00A30616"/>
    <w:rsid w:val="00A31A80"/>
    <w:rsid w:val="00A364E5"/>
    <w:rsid w:val="00A36E05"/>
    <w:rsid w:val="00A40191"/>
    <w:rsid w:val="00A40523"/>
    <w:rsid w:val="00A420E2"/>
    <w:rsid w:val="00A45868"/>
    <w:rsid w:val="00A45DB7"/>
    <w:rsid w:val="00A52218"/>
    <w:rsid w:val="00A5256B"/>
    <w:rsid w:val="00A52800"/>
    <w:rsid w:val="00A53903"/>
    <w:rsid w:val="00A53F18"/>
    <w:rsid w:val="00A55D2E"/>
    <w:rsid w:val="00A575F6"/>
    <w:rsid w:val="00A5764F"/>
    <w:rsid w:val="00A64793"/>
    <w:rsid w:val="00A6489C"/>
    <w:rsid w:val="00A65F50"/>
    <w:rsid w:val="00A72CD5"/>
    <w:rsid w:val="00A733C8"/>
    <w:rsid w:val="00A73ACC"/>
    <w:rsid w:val="00A73F2E"/>
    <w:rsid w:val="00A740FF"/>
    <w:rsid w:val="00A749C5"/>
    <w:rsid w:val="00A753F6"/>
    <w:rsid w:val="00A77273"/>
    <w:rsid w:val="00A77DA1"/>
    <w:rsid w:val="00A805D9"/>
    <w:rsid w:val="00A822E0"/>
    <w:rsid w:val="00A8409C"/>
    <w:rsid w:val="00A85CD8"/>
    <w:rsid w:val="00A87A65"/>
    <w:rsid w:val="00A90B90"/>
    <w:rsid w:val="00A9309F"/>
    <w:rsid w:val="00A934E4"/>
    <w:rsid w:val="00A936F4"/>
    <w:rsid w:val="00A93B6E"/>
    <w:rsid w:val="00A93F5A"/>
    <w:rsid w:val="00A970DC"/>
    <w:rsid w:val="00A97A00"/>
    <w:rsid w:val="00A97A80"/>
    <w:rsid w:val="00AA4251"/>
    <w:rsid w:val="00AA5A5B"/>
    <w:rsid w:val="00AA6CC0"/>
    <w:rsid w:val="00AB0707"/>
    <w:rsid w:val="00AB1204"/>
    <w:rsid w:val="00AB1B19"/>
    <w:rsid w:val="00AB1EFC"/>
    <w:rsid w:val="00AB413A"/>
    <w:rsid w:val="00AB6500"/>
    <w:rsid w:val="00AB67B2"/>
    <w:rsid w:val="00AB7D7D"/>
    <w:rsid w:val="00AC273E"/>
    <w:rsid w:val="00AC392B"/>
    <w:rsid w:val="00AC43B4"/>
    <w:rsid w:val="00AC54CF"/>
    <w:rsid w:val="00AC58FB"/>
    <w:rsid w:val="00AC6563"/>
    <w:rsid w:val="00AC73B5"/>
    <w:rsid w:val="00AD000F"/>
    <w:rsid w:val="00AD0069"/>
    <w:rsid w:val="00AD0412"/>
    <w:rsid w:val="00AD5267"/>
    <w:rsid w:val="00AD77F7"/>
    <w:rsid w:val="00AE1B16"/>
    <w:rsid w:val="00AE2FB4"/>
    <w:rsid w:val="00AE33F0"/>
    <w:rsid w:val="00AE3A7B"/>
    <w:rsid w:val="00AE3B73"/>
    <w:rsid w:val="00AE4C40"/>
    <w:rsid w:val="00AE5E45"/>
    <w:rsid w:val="00AF25D5"/>
    <w:rsid w:val="00AF52AE"/>
    <w:rsid w:val="00AF6B89"/>
    <w:rsid w:val="00B04772"/>
    <w:rsid w:val="00B063B1"/>
    <w:rsid w:val="00B073AF"/>
    <w:rsid w:val="00B07B62"/>
    <w:rsid w:val="00B106C1"/>
    <w:rsid w:val="00B13125"/>
    <w:rsid w:val="00B141E6"/>
    <w:rsid w:val="00B146C3"/>
    <w:rsid w:val="00B148EC"/>
    <w:rsid w:val="00B15D49"/>
    <w:rsid w:val="00B1657E"/>
    <w:rsid w:val="00B16B19"/>
    <w:rsid w:val="00B16EAE"/>
    <w:rsid w:val="00B17F3B"/>
    <w:rsid w:val="00B21259"/>
    <w:rsid w:val="00B24A0E"/>
    <w:rsid w:val="00B250C6"/>
    <w:rsid w:val="00B259BB"/>
    <w:rsid w:val="00B267DA"/>
    <w:rsid w:val="00B27561"/>
    <w:rsid w:val="00B3259B"/>
    <w:rsid w:val="00B333F2"/>
    <w:rsid w:val="00B34EC5"/>
    <w:rsid w:val="00B351D9"/>
    <w:rsid w:val="00B3572F"/>
    <w:rsid w:val="00B36708"/>
    <w:rsid w:val="00B3670C"/>
    <w:rsid w:val="00B37BEC"/>
    <w:rsid w:val="00B37F16"/>
    <w:rsid w:val="00B401FA"/>
    <w:rsid w:val="00B4047A"/>
    <w:rsid w:val="00B405C4"/>
    <w:rsid w:val="00B410AE"/>
    <w:rsid w:val="00B4204B"/>
    <w:rsid w:val="00B42222"/>
    <w:rsid w:val="00B43660"/>
    <w:rsid w:val="00B47697"/>
    <w:rsid w:val="00B477DC"/>
    <w:rsid w:val="00B50E0A"/>
    <w:rsid w:val="00B50FBC"/>
    <w:rsid w:val="00B51DAC"/>
    <w:rsid w:val="00B51F03"/>
    <w:rsid w:val="00B530F3"/>
    <w:rsid w:val="00B53B3D"/>
    <w:rsid w:val="00B5604D"/>
    <w:rsid w:val="00B56056"/>
    <w:rsid w:val="00B56AD1"/>
    <w:rsid w:val="00B57B34"/>
    <w:rsid w:val="00B601A5"/>
    <w:rsid w:val="00B6189B"/>
    <w:rsid w:val="00B624A2"/>
    <w:rsid w:val="00B62E9B"/>
    <w:rsid w:val="00B642AE"/>
    <w:rsid w:val="00B658B3"/>
    <w:rsid w:val="00B666B1"/>
    <w:rsid w:val="00B713B3"/>
    <w:rsid w:val="00B71C35"/>
    <w:rsid w:val="00B72A7C"/>
    <w:rsid w:val="00B72DDF"/>
    <w:rsid w:val="00B73355"/>
    <w:rsid w:val="00B746B6"/>
    <w:rsid w:val="00B74AAE"/>
    <w:rsid w:val="00B74C28"/>
    <w:rsid w:val="00B751A3"/>
    <w:rsid w:val="00B762C0"/>
    <w:rsid w:val="00B77933"/>
    <w:rsid w:val="00B814FF"/>
    <w:rsid w:val="00B8209F"/>
    <w:rsid w:val="00B84323"/>
    <w:rsid w:val="00B8537F"/>
    <w:rsid w:val="00B8544E"/>
    <w:rsid w:val="00B860BB"/>
    <w:rsid w:val="00B879E1"/>
    <w:rsid w:val="00B87CB8"/>
    <w:rsid w:val="00B90138"/>
    <w:rsid w:val="00B93B34"/>
    <w:rsid w:val="00B9495C"/>
    <w:rsid w:val="00B969A0"/>
    <w:rsid w:val="00B97297"/>
    <w:rsid w:val="00B97960"/>
    <w:rsid w:val="00B97F4E"/>
    <w:rsid w:val="00BA029F"/>
    <w:rsid w:val="00BA23CD"/>
    <w:rsid w:val="00BA6736"/>
    <w:rsid w:val="00BA6FD9"/>
    <w:rsid w:val="00BA72D3"/>
    <w:rsid w:val="00BB028E"/>
    <w:rsid w:val="00BB1970"/>
    <w:rsid w:val="00BB2024"/>
    <w:rsid w:val="00BB2B8F"/>
    <w:rsid w:val="00BB40B3"/>
    <w:rsid w:val="00BB4B2F"/>
    <w:rsid w:val="00BB5012"/>
    <w:rsid w:val="00BC021B"/>
    <w:rsid w:val="00BC1622"/>
    <w:rsid w:val="00BD0D62"/>
    <w:rsid w:val="00BD0E39"/>
    <w:rsid w:val="00BD15D2"/>
    <w:rsid w:val="00BD2691"/>
    <w:rsid w:val="00BD26FB"/>
    <w:rsid w:val="00BD37C4"/>
    <w:rsid w:val="00BD3DB3"/>
    <w:rsid w:val="00BD3E79"/>
    <w:rsid w:val="00BE1A87"/>
    <w:rsid w:val="00BE2676"/>
    <w:rsid w:val="00BE28A4"/>
    <w:rsid w:val="00BE302B"/>
    <w:rsid w:val="00BE33B7"/>
    <w:rsid w:val="00BE3893"/>
    <w:rsid w:val="00BE3D64"/>
    <w:rsid w:val="00BE5109"/>
    <w:rsid w:val="00BE55F1"/>
    <w:rsid w:val="00BE58EA"/>
    <w:rsid w:val="00BE6AEC"/>
    <w:rsid w:val="00BE6EC4"/>
    <w:rsid w:val="00BE7B3D"/>
    <w:rsid w:val="00BF0206"/>
    <w:rsid w:val="00BF0480"/>
    <w:rsid w:val="00BF0547"/>
    <w:rsid w:val="00BF098B"/>
    <w:rsid w:val="00BF2EAE"/>
    <w:rsid w:val="00BF35DC"/>
    <w:rsid w:val="00BF3FB1"/>
    <w:rsid w:val="00BF49C7"/>
    <w:rsid w:val="00BF4D36"/>
    <w:rsid w:val="00BF65A2"/>
    <w:rsid w:val="00BF70EF"/>
    <w:rsid w:val="00BF7A0B"/>
    <w:rsid w:val="00C0041A"/>
    <w:rsid w:val="00C014CB"/>
    <w:rsid w:val="00C017CA"/>
    <w:rsid w:val="00C02184"/>
    <w:rsid w:val="00C02C42"/>
    <w:rsid w:val="00C038B4"/>
    <w:rsid w:val="00C03A62"/>
    <w:rsid w:val="00C04A52"/>
    <w:rsid w:val="00C04D6B"/>
    <w:rsid w:val="00C06362"/>
    <w:rsid w:val="00C06405"/>
    <w:rsid w:val="00C0718A"/>
    <w:rsid w:val="00C078FA"/>
    <w:rsid w:val="00C079A2"/>
    <w:rsid w:val="00C10300"/>
    <w:rsid w:val="00C10A47"/>
    <w:rsid w:val="00C11FC0"/>
    <w:rsid w:val="00C127C1"/>
    <w:rsid w:val="00C13EB8"/>
    <w:rsid w:val="00C1477A"/>
    <w:rsid w:val="00C14B54"/>
    <w:rsid w:val="00C15751"/>
    <w:rsid w:val="00C1592A"/>
    <w:rsid w:val="00C15FD4"/>
    <w:rsid w:val="00C17F3B"/>
    <w:rsid w:val="00C20DD4"/>
    <w:rsid w:val="00C210BC"/>
    <w:rsid w:val="00C2372D"/>
    <w:rsid w:val="00C23949"/>
    <w:rsid w:val="00C2479E"/>
    <w:rsid w:val="00C24E77"/>
    <w:rsid w:val="00C252A8"/>
    <w:rsid w:val="00C26439"/>
    <w:rsid w:val="00C2673E"/>
    <w:rsid w:val="00C26D66"/>
    <w:rsid w:val="00C274C3"/>
    <w:rsid w:val="00C27CF3"/>
    <w:rsid w:val="00C30625"/>
    <w:rsid w:val="00C30A14"/>
    <w:rsid w:val="00C30D66"/>
    <w:rsid w:val="00C3307D"/>
    <w:rsid w:val="00C3492D"/>
    <w:rsid w:val="00C34A28"/>
    <w:rsid w:val="00C34E8A"/>
    <w:rsid w:val="00C35DFB"/>
    <w:rsid w:val="00C364AA"/>
    <w:rsid w:val="00C40DD0"/>
    <w:rsid w:val="00C411EC"/>
    <w:rsid w:val="00C4155F"/>
    <w:rsid w:val="00C417DF"/>
    <w:rsid w:val="00C41949"/>
    <w:rsid w:val="00C41ECF"/>
    <w:rsid w:val="00C424DC"/>
    <w:rsid w:val="00C4256F"/>
    <w:rsid w:val="00C429E3"/>
    <w:rsid w:val="00C43488"/>
    <w:rsid w:val="00C45388"/>
    <w:rsid w:val="00C45423"/>
    <w:rsid w:val="00C454EA"/>
    <w:rsid w:val="00C469B1"/>
    <w:rsid w:val="00C46BFB"/>
    <w:rsid w:val="00C46CED"/>
    <w:rsid w:val="00C46F4B"/>
    <w:rsid w:val="00C50C9A"/>
    <w:rsid w:val="00C5665D"/>
    <w:rsid w:val="00C56B1F"/>
    <w:rsid w:val="00C5725C"/>
    <w:rsid w:val="00C57BFD"/>
    <w:rsid w:val="00C61E6A"/>
    <w:rsid w:val="00C62853"/>
    <w:rsid w:val="00C65D74"/>
    <w:rsid w:val="00C6699B"/>
    <w:rsid w:val="00C70704"/>
    <w:rsid w:val="00C70DF4"/>
    <w:rsid w:val="00C710F6"/>
    <w:rsid w:val="00C729A0"/>
    <w:rsid w:val="00C7423C"/>
    <w:rsid w:val="00C7594B"/>
    <w:rsid w:val="00C75A4D"/>
    <w:rsid w:val="00C76283"/>
    <w:rsid w:val="00C76874"/>
    <w:rsid w:val="00C770F6"/>
    <w:rsid w:val="00C80B2E"/>
    <w:rsid w:val="00C82CA6"/>
    <w:rsid w:val="00C84934"/>
    <w:rsid w:val="00C851DC"/>
    <w:rsid w:val="00C857E1"/>
    <w:rsid w:val="00C87C4A"/>
    <w:rsid w:val="00C926D8"/>
    <w:rsid w:val="00C932DD"/>
    <w:rsid w:val="00C933C5"/>
    <w:rsid w:val="00C93B00"/>
    <w:rsid w:val="00C942F8"/>
    <w:rsid w:val="00C957B4"/>
    <w:rsid w:val="00C97A19"/>
    <w:rsid w:val="00C97EFE"/>
    <w:rsid w:val="00CA3C29"/>
    <w:rsid w:val="00CB0504"/>
    <w:rsid w:val="00CB0570"/>
    <w:rsid w:val="00CB19AC"/>
    <w:rsid w:val="00CB28BB"/>
    <w:rsid w:val="00CB36B1"/>
    <w:rsid w:val="00CB54F6"/>
    <w:rsid w:val="00CB5C62"/>
    <w:rsid w:val="00CB7B37"/>
    <w:rsid w:val="00CC0FA4"/>
    <w:rsid w:val="00CC121E"/>
    <w:rsid w:val="00CC16F6"/>
    <w:rsid w:val="00CC34F5"/>
    <w:rsid w:val="00CC59EA"/>
    <w:rsid w:val="00CC5DEA"/>
    <w:rsid w:val="00CC5EE6"/>
    <w:rsid w:val="00CC709A"/>
    <w:rsid w:val="00CD0342"/>
    <w:rsid w:val="00CD0BA7"/>
    <w:rsid w:val="00CD159C"/>
    <w:rsid w:val="00CD183D"/>
    <w:rsid w:val="00CD2670"/>
    <w:rsid w:val="00CD4B1D"/>
    <w:rsid w:val="00CD4E1C"/>
    <w:rsid w:val="00CD5532"/>
    <w:rsid w:val="00CD5CA3"/>
    <w:rsid w:val="00CD5F36"/>
    <w:rsid w:val="00CD6BB0"/>
    <w:rsid w:val="00CD6BC8"/>
    <w:rsid w:val="00CD7183"/>
    <w:rsid w:val="00CD7849"/>
    <w:rsid w:val="00CE07B7"/>
    <w:rsid w:val="00CE15DD"/>
    <w:rsid w:val="00CE214F"/>
    <w:rsid w:val="00CE313F"/>
    <w:rsid w:val="00CE5E78"/>
    <w:rsid w:val="00CE6321"/>
    <w:rsid w:val="00CE70A4"/>
    <w:rsid w:val="00CE74E8"/>
    <w:rsid w:val="00CE7A8E"/>
    <w:rsid w:val="00CF190D"/>
    <w:rsid w:val="00CF2978"/>
    <w:rsid w:val="00CF2B69"/>
    <w:rsid w:val="00CF33EA"/>
    <w:rsid w:val="00CF4194"/>
    <w:rsid w:val="00CF6C38"/>
    <w:rsid w:val="00CF7A99"/>
    <w:rsid w:val="00D0195F"/>
    <w:rsid w:val="00D024BF"/>
    <w:rsid w:val="00D040A7"/>
    <w:rsid w:val="00D0429B"/>
    <w:rsid w:val="00D05CAD"/>
    <w:rsid w:val="00D05F41"/>
    <w:rsid w:val="00D0668A"/>
    <w:rsid w:val="00D068FD"/>
    <w:rsid w:val="00D07001"/>
    <w:rsid w:val="00D07946"/>
    <w:rsid w:val="00D07A87"/>
    <w:rsid w:val="00D106FE"/>
    <w:rsid w:val="00D12D24"/>
    <w:rsid w:val="00D133F5"/>
    <w:rsid w:val="00D14F0A"/>
    <w:rsid w:val="00D1525C"/>
    <w:rsid w:val="00D2035B"/>
    <w:rsid w:val="00D213EA"/>
    <w:rsid w:val="00D22B2E"/>
    <w:rsid w:val="00D236C2"/>
    <w:rsid w:val="00D23C0A"/>
    <w:rsid w:val="00D23E8E"/>
    <w:rsid w:val="00D261FA"/>
    <w:rsid w:val="00D2642C"/>
    <w:rsid w:val="00D26A10"/>
    <w:rsid w:val="00D274E0"/>
    <w:rsid w:val="00D31C9C"/>
    <w:rsid w:val="00D334E6"/>
    <w:rsid w:val="00D35937"/>
    <w:rsid w:val="00D36056"/>
    <w:rsid w:val="00D36A11"/>
    <w:rsid w:val="00D405B1"/>
    <w:rsid w:val="00D41556"/>
    <w:rsid w:val="00D41953"/>
    <w:rsid w:val="00D41DB4"/>
    <w:rsid w:val="00D41E03"/>
    <w:rsid w:val="00D4245E"/>
    <w:rsid w:val="00D42D76"/>
    <w:rsid w:val="00D42FE8"/>
    <w:rsid w:val="00D4446F"/>
    <w:rsid w:val="00D45F9D"/>
    <w:rsid w:val="00D46B00"/>
    <w:rsid w:val="00D47346"/>
    <w:rsid w:val="00D502C0"/>
    <w:rsid w:val="00D51015"/>
    <w:rsid w:val="00D5134E"/>
    <w:rsid w:val="00D53F8E"/>
    <w:rsid w:val="00D5571A"/>
    <w:rsid w:val="00D55797"/>
    <w:rsid w:val="00D6105B"/>
    <w:rsid w:val="00D63B20"/>
    <w:rsid w:val="00D666AC"/>
    <w:rsid w:val="00D66C59"/>
    <w:rsid w:val="00D679E6"/>
    <w:rsid w:val="00D702E0"/>
    <w:rsid w:val="00D73ECE"/>
    <w:rsid w:val="00D80A3A"/>
    <w:rsid w:val="00D81538"/>
    <w:rsid w:val="00D84FFC"/>
    <w:rsid w:val="00D86289"/>
    <w:rsid w:val="00D86437"/>
    <w:rsid w:val="00D86466"/>
    <w:rsid w:val="00D866A2"/>
    <w:rsid w:val="00D90677"/>
    <w:rsid w:val="00D9080A"/>
    <w:rsid w:val="00D90E38"/>
    <w:rsid w:val="00D91C81"/>
    <w:rsid w:val="00D92AC1"/>
    <w:rsid w:val="00D92BBC"/>
    <w:rsid w:val="00D93E99"/>
    <w:rsid w:val="00D94955"/>
    <w:rsid w:val="00D9594C"/>
    <w:rsid w:val="00D962B3"/>
    <w:rsid w:val="00DA0EC9"/>
    <w:rsid w:val="00DA2B34"/>
    <w:rsid w:val="00DA3E73"/>
    <w:rsid w:val="00DA5072"/>
    <w:rsid w:val="00DA77DB"/>
    <w:rsid w:val="00DB046F"/>
    <w:rsid w:val="00DB0D44"/>
    <w:rsid w:val="00DB28E9"/>
    <w:rsid w:val="00DB34E3"/>
    <w:rsid w:val="00DB35EB"/>
    <w:rsid w:val="00DB408D"/>
    <w:rsid w:val="00DB43E7"/>
    <w:rsid w:val="00DB54AB"/>
    <w:rsid w:val="00DB6555"/>
    <w:rsid w:val="00DB755D"/>
    <w:rsid w:val="00DC1A2F"/>
    <w:rsid w:val="00DC3AA8"/>
    <w:rsid w:val="00DC46C6"/>
    <w:rsid w:val="00DC7943"/>
    <w:rsid w:val="00DC7E32"/>
    <w:rsid w:val="00DD18D2"/>
    <w:rsid w:val="00DD2341"/>
    <w:rsid w:val="00DD3211"/>
    <w:rsid w:val="00DD3C67"/>
    <w:rsid w:val="00DD4078"/>
    <w:rsid w:val="00DD414A"/>
    <w:rsid w:val="00DD499C"/>
    <w:rsid w:val="00DD5B63"/>
    <w:rsid w:val="00DD7762"/>
    <w:rsid w:val="00DD7B09"/>
    <w:rsid w:val="00DE0641"/>
    <w:rsid w:val="00DE0E0C"/>
    <w:rsid w:val="00DE1C4B"/>
    <w:rsid w:val="00DE233C"/>
    <w:rsid w:val="00DE2970"/>
    <w:rsid w:val="00DE2DE5"/>
    <w:rsid w:val="00DE323A"/>
    <w:rsid w:val="00DE339E"/>
    <w:rsid w:val="00DE5156"/>
    <w:rsid w:val="00DE5B9F"/>
    <w:rsid w:val="00DE607C"/>
    <w:rsid w:val="00DF0B7E"/>
    <w:rsid w:val="00DF0B84"/>
    <w:rsid w:val="00DF0D88"/>
    <w:rsid w:val="00DF2FAD"/>
    <w:rsid w:val="00DF4182"/>
    <w:rsid w:val="00DF44A7"/>
    <w:rsid w:val="00DF4678"/>
    <w:rsid w:val="00DF5BEC"/>
    <w:rsid w:val="00DF6610"/>
    <w:rsid w:val="00E02660"/>
    <w:rsid w:val="00E04371"/>
    <w:rsid w:val="00E0691F"/>
    <w:rsid w:val="00E0757E"/>
    <w:rsid w:val="00E12DBA"/>
    <w:rsid w:val="00E12FE6"/>
    <w:rsid w:val="00E13622"/>
    <w:rsid w:val="00E16328"/>
    <w:rsid w:val="00E1676D"/>
    <w:rsid w:val="00E167CE"/>
    <w:rsid w:val="00E173E0"/>
    <w:rsid w:val="00E20AA6"/>
    <w:rsid w:val="00E229D3"/>
    <w:rsid w:val="00E2449B"/>
    <w:rsid w:val="00E254D3"/>
    <w:rsid w:val="00E262A6"/>
    <w:rsid w:val="00E30161"/>
    <w:rsid w:val="00E30A3F"/>
    <w:rsid w:val="00E327F2"/>
    <w:rsid w:val="00E32881"/>
    <w:rsid w:val="00E3393C"/>
    <w:rsid w:val="00E34673"/>
    <w:rsid w:val="00E346E3"/>
    <w:rsid w:val="00E41332"/>
    <w:rsid w:val="00E427FB"/>
    <w:rsid w:val="00E431EF"/>
    <w:rsid w:val="00E44302"/>
    <w:rsid w:val="00E44779"/>
    <w:rsid w:val="00E45080"/>
    <w:rsid w:val="00E4514D"/>
    <w:rsid w:val="00E45D49"/>
    <w:rsid w:val="00E45DD7"/>
    <w:rsid w:val="00E47958"/>
    <w:rsid w:val="00E500A3"/>
    <w:rsid w:val="00E50435"/>
    <w:rsid w:val="00E52009"/>
    <w:rsid w:val="00E53217"/>
    <w:rsid w:val="00E5406B"/>
    <w:rsid w:val="00E55A8B"/>
    <w:rsid w:val="00E57ED0"/>
    <w:rsid w:val="00E6040C"/>
    <w:rsid w:val="00E60F9F"/>
    <w:rsid w:val="00E61288"/>
    <w:rsid w:val="00E6197F"/>
    <w:rsid w:val="00E630EF"/>
    <w:rsid w:val="00E64135"/>
    <w:rsid w:val="00E644D6"/>
    <w:rsid w:val="00E6642A"/>
    <w:rsid w:val="00E667BB"/>
    <w:rsid w:val="00E667E5"/>
    <w:rsid w:val="00E67944"/>
    <w:rsid w:val="00E70F4E"/>
    <w:rsid w:val="00E72C32"/>
    <w:rsid w:val="00E76046"/>
    <w:rsid w:val="00E8089E"/>
    <w:rsid w:val="00E80C53"/>
    <w:rsid w:val="00E80E08"/>
    <w:rsid w:val="00E821A8"/>
    <w:rsid w:val="00E823B5"/>
    <w:rsid w:val="00E82A7C"/>
    <w:rsid w:val="00E8408F"/>
    <w:rsid w:val="00E85D38"/>
    <w:rsid w:val="00E860A6"/>
    <w:rsid w:val="00E8674F"/>
    <w:rsid w:val="00E904A5"/>
    <w:rsid w:val="00E91FB4"/>
    <w:rsid w:val="00E92340"/>
    <w:rsid w:val="00E924DB"/>
    <w:rsid w:val="00E93405"/>
    <w:rsid w:val="00E938EB"/>
    <w:rsid w:val="00E93B99"/>
    <w:rsid w:val="00E942B2"/>
    <w:rsid w:val="00E9495B"/>
    <w:rsid w:val="00E94B4D"/>
    <w:rsid w:val="00E96EE5"/>
    <w:rsid w:val="00E971C8"/>
    <w:rsid w:val="00EA1F5D"/>
    <w:rsid w:val="00EA1F92"/>
    <w:rsid w:val="00EA67E0"/>
    <w:rsid w:val="00EA67ED"/>
    <w:rsid w:val="00EA70FF"/>
    <w:rsid w:val="00EB0C50"/>
    <w:rsid w:val="00EB1917"/>
    <w:rsid w:val="00EB293D"/>
    <w:rsid w:val="00EB3F12"/>
    <w:rsid w:val="00EB433C"/>
    <w:rsid w:val="00EB61C7"/>
    <w:rsid w:val="00EB73F2"/>
    <w:rsid w:val="00EC218C"/>
    <w:rsid w:val="00EC299D"/>
    <w:rsid w:val="00EC2B33"/>
    <w:rsid w:val="00EC48F7"/>
    <w:rsid w:val="00EC5D61"/>
    <w:rsid w:val="00EC65FD"/>
    <w:rsid w:val="00ED01C8"/>
    <w:rsid w:val="00ED072F"/>
    <w:rsid w:val="00ED26D1"/>
    <w:rsid w:val="00ED36E7"/>
    <w:rsid w:val="00ED45CC"/>
    <w:rsid w:val="00ED46A0"/>
    <w:rsid w:val="00ED476F"/>
    <w:rsid w:val="00ED4AAD"/>
    <w:rsid w:val="00ED6F3E"/>
    <w:rsid w:val="00EE1953"/>
    <w:rsid w:val="00EE2353"/>
    <w:rsid w:val="00EE29B7"/>
    <w:rsid w:val="00EE7335"/>
    <w:rsid w:val="00EE7AE4"/>
    <w:rsid w:val="00EF102E"/>
    <w:rsid w:val="00EF1500"/>
    <w:rsid w:val="00EF1A5E"/>
    <w:rsid w:val="00EF23F4"/>
    <w:rsid w:val="00EF50F1"/>
    <w:rsid w:val="00F0003B"/>
    <w:rsid w:val="00F00998"/>
    <w:rsid w:val="00F00C9C"/>
    <w:rsid w:val="00F00EE0"/>
    <w:rsid w:val="00F01EFF"/>
    <w:rsid w:val="00F05220"/>
    <w:rsid w:val="00F06820"/>
    <w:rsid w:val="00F07362"/>
    <w:rsid w:val="00F11090"/>
    <w:rsid w:val="00F12639"/>
    <w:rsid w:val="00F14774"/>
    <w:rsid w:val="00F14AF4"/>
    <w:rsid w:val="00F16821"/>
    <w:rsid w:val="00F2058E"/>
    <w:rsid w:val="00F21043"/>
    <w:rsid w:val="00F2139E"/>
    <w:rsid w:val="00F22C8E"/>
    <w:rsid w:val="00F24AB7"/>
    <w:rsid w:val="00F24C0E"/>
    <w:rsid w:val="00F25A04"/>
    <w:rsid w:val="00F25B5C"/>
    <w:rsid w:val="00F264C2"/>
    <w:rsid w:val="00F267AE"/>
    <w:rsid w:val="00F27068"/>
    <w:rsid w:val="00F27213"/>
    <w:rsid w:val="00F27CE4"/>
    <w:rsid w:val="00F31B70"/>
    <w:rsid w:val="00F31D71"/>
    <w:rsid w:val="00F31FC3"/>
    <w:rsid w:val="00F3213B"/>
    <w:rsid w:val="00F327F9"/>
    <w:rsid w:val="00F346C0"/>
    <w:rsid w:val="00F34F37"/>
    <w:rsid w:val="00F355DD"/>
    <w:rsid w:val="00F356FF"/>
    <w:rsid w:val="00F35726"/>
    <w:rsid w:val="00F35F57"/>
    <w:rsid w:val="00F360F7"/>
    <w:rsid w:val="00F3738D"/>
    <w:rsid w:val="00F40149"/>
    <w:rsid w:val="00F403CE"/>
    <w:rsid w:val="00F409FA"/>
    <w:rsid w:val="00F40EBF"/>
    <w:rsid w:val="00F42BF7"/>
    <w:rsid w:val="00F4356A"/>
    <w:rsid w:val="00F435FE"/>
    <w:rsid w:val="00F43CE8"/>
    <w:rsid w:val="00F43DA8"/>
    <w:rsid w:val="00F448ED"/>
    <w:rsid w:val="00F510E4"/>
    <w:rsid w:val="00F5188F"/>
    <w:rsid w:val="00F52289"/>
    <w:rsid w:val="00F5272B"/>
    <w:rsid w:val="00F54C7C"/>
    <w:rsid w:val="00F55064"/>
    <w:rsid w:val="00F55C41"/>
    <w:rsid w:val="00F566BA"/>
    <w:rsid w:val="00F602A1"/>
    <w:rsid w:val="00F60489"/>
    <w:rsid w:val="00F61C84"/>
    <w:rsid w:val="00F6228B"/>
    <w:rsid w:val="00F62C25"/>
    <w:rsid w:val="00F62D40"/>
    <w:rsid w:val="00F62D43"/>
    <w:rsid w:val="00F6529B"/>
    <w:rsid w:val="00F65F52"/>
    <w:rsid w:val="00F661FB"/>
    <w:rsid w:val="00F66224"/>
    <w:rsid w:val="00F67EF4"/>
    <w:rsid w:val="00F701C9"/>
    <w:rsid w:val="00F702AB"/>
    <w:rsid w:val="00F707CB"/>
    <w:rsid w:val="00F72E56"/>
    <w:rsid w:val="00F73634"/>
    <w:rsid w:val="00F73664"/>
    <w:rsid w:val="00F74CA2"/>
    <w:rsid w:val="00F75358"/>
    <w:rsid w:val="00F75B0E"/>
    <w:rsid w:val="00F763D8"/>
    <w:rsid w:val="00F814D8"/>
    <w:rsid w:val="00F83B6C"/>
    <w:rsid w:val="00F84008"/>
    <w:rsid w:val="00F857F1"/>
    <w:rsid w:val="00F85AE7"/>
    <w:rsid w:val="00F85F5E"/>
    <w:rsid w:val="00F876A5"/>
    <w:rsid w:val="00F906CE"/>
    <w:rsid w:val="00F90B54"/>
    <w:rsid w:val="00F90C86"/>
    <w:rsid w:val="00F94503"/>
    <w:rsid w:val="00F95354"/>
    <w:rsid w:val="00F9680A"/>
    <w:rsid w:val="00F97C80"/>
    <w:rsid w:val="00FA0704"/>
    <w:rsid w:val="00FA0A3D"/>
    <w:rsid w:val="00FA0BCF"/>
    <w:rsid w:val="00FA1324"/>
    <w:rsid w:val="00FA199B"/>
    <w:rsid w:val="00FA2128"/>
    <w:rsid w:val="00FA3427"/>
    <w:rsid w:val="00FA4D75"/>
    <w:rsid w:val="00FA6CDD"/>
    <w:rsid w:val="00FA6E23"/>
    <w:rsid w:val="00FA6E37"/>
    <w:rsid w:val="00FA71D4"/>
    <w:rsid w:val="00FA73F9"/>
    <w:rsid w:val="00FB1126"/>
    <w:rsid w:val="00FB3726"/>
    <w:rsid w:val="00FB3F65"/>
    <w:rsid w:val="00FB4AB6"/>
    <w:rsid w:val="00FB4D54"/>
    <w:rsid w:val="00FB55FD"/>
    <w:rsid w:val="00FB687A"/>
    <w:rsid w:val="00FB7340"/>
    <w:rsid w:val="00FB7D54"/>
    <w:rsid w:val="00FC24A3"/>
    <w:rsid w:val="00FC288E"/>
    <w:rsid w:val="00FC2935"/>
    <w:rsid w:val="00FC5113"/>
    <w:rsid w:val="00FC5271"/>
    <w:rsid w:val="00FC559C"/>
    <w:rsid w:val="00FC79A2"/>
    <w:rsid w:val="00FD04CA"/>
    <w:rsid w:val="00FD0E0F"/>
    <w:rsid w:val="00FD43F8"/>
    <w:rsid w:val="00FD4E9F"/>
    <w:rsid w:val="00FD5970"/>
    <w:rsid w:val="00FD605C"/>
    <w:rsid w:val="00FD63F8"/>
    <w:rsid w:val="00FD7422"/>
    <w:rsid w:val="00FD74E7"/>
    <w:rsid w:val="00FD7D7B"/>
    <w:rsid w:val="00FD7E1D"/>
    <w:rsid w:val="00FE0874"/>
    <w:rsid w:val="00FE09E8"/>
    <w:rsid w:val="00FE129F"/>
    <w:rsid w:val="00FE13BA"/>
    <w:rsid w:val="00FE3027"/>
    <w:rsid w:val="00FE49D7"/>
    <w:rsid w:val="00FE4CA2"/>
    <w:rsid w:val="00FE51E1"/>
    <w:rsid w:val="00FE7413"/>
    <w:rsid w:val="00FE7442"/>
    <w:rsid w:val="00FE74DF"/>
    <w:rsid w:val="00FE7FC0"/>
    <w:rsid w:val="00FF1F14"/>
    <w:rsid w:val="00FF2EF6"/>
    <w:rsid w:val="00FF404E"/>
    <w:rsid w:val="00FF4177"/>
    <w:rsid w:val="00FF68AB"/>
    <w:rsid w:val="00FF6900"/>
    <w:rsid w:val="00FF71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B9FC3A"/>
  <w15:docId w15:val="{D357A655-B29A-43D1-BB6D-B4B0AC921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uiPriority="0" w:qFormat="1"/>
    <w:lsdException w:name="heading 7" w:semiHidden="1" w:uiPriority="9"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4BB5"/>
    <w:rPr>
      <w:sz w:val="24"/>
      <w:szCs w:val="24"/>
    </w:rPr>
  </w:style>
  <w:style w:type="paragraph" w:styleId="Ttulo1">
    <w:name w:val="heading 1"/>
    <w:basedOn w:val="Normal"/>
    <w:next w:val="Normal"/>
    <w:qFormat/>
    <w:rsid w:val="000818C3"/>
    <w:pPr>
      <w:keepNext/>
      <w:outlineLvl w:val="0"/>
    </w:pPr>
    <w:rPr>
      <w:sz w:val="28"/>
    </w:rPr>
  </w:style>
  <w:style w:type="paragraph" w:styleId="Ttulo2">
    <w:name w:val="heading 2"/>
    <w:basedOn w:val="Normal"/>
    <w:next w:val="Normal"/>
    <w:uiPriority w:val="9"/>
    <w:qFormat/>
    <w:rsid w:val="000818C3"/>
    <w:pPr>
      <w:keepNext/>
      <w:widowControl w:val="0"/>
      <w:jc w:val="center"/>
      <w:outlineLvl w:val="1"/>
    </w:pPr>
    <w:rPr>
      <w:b/>
      <w:sz w:val="26"/>
      <w:szCs w:val="28"/>
    </w:rPr>
  </w:style>
  <w:style w:type="paragraph" w:styleId="Ttulo3">
    <w:name w:val="heading 3"/>
    <w:basedOn w:val="Normal"/>
    <w:next w:val="Normal"/>
    <w:uiPriority w:val="9"/>
    <w:qFormat/>
    <w:rsid w:val="000818C3"/>
    <w:pPr>
      <w:keepNext/>
      <w:widowControl w:val="0"/>
      <w:ind w:left="1416" w:firstLine="708"/>
      <w:outlineLvl w:val="2"/>
    </w:pPr>
    <w:rPr>
      <w:b/>
      <w:bCs/>
      <w:sz w:val="26"/>
      <w:szCs w:val="26"/>
    </w:rPr>
  </w:style>
  <w:style w:type="paragraph" w:styleId="Ttulo4">
    <w:name w:val="heading 4"/>
    <w:basedOn w:val="Normal"/>
    <w:next w:val="Normal"/>
    <w:link w:val="Ttulo4Char"/>
    <w:qFormat/>
    <w:rsid w:val="000818C3"/>
    <w:pPr>
      <w:keepNext/>
      <w:widowControl w:val="0"/>
      <w:jc w:val="center"/>
      <w:outlineLvl w:val="3"/>
    </w:pPr>
    <w:rPr>
      <w:b/>
      <w:bCs/>
      <w:sz w:val="28"/>
      <w:szCs w:val="28"/>
    </w:rPr>
  </w:style>
  <w:style w:type="paragraph" w:styleId="Ttulo6">
    <w:name w:val="heading 6"/>
    <w:basedOn w:val="Normal"/>
    <w:next w:val="Normal"/>
    <w:link w:val="Ttulo6Char"/>
    <w:qFormat/>
    <w:rsid w:val="000818C3"/>
    <w:pPr>
      <w:keepNext/>
      <w:widowControl w:val="0"/>
      <w:jc w:val="both"/>
      <w:outlineLvl w:val="5"/>
    </w:pPr>
    <w:rPr>
      <w:b/>
      <w:szCs w:val="28"/>
    </w:rPr>
  </w:style>
  <w:style w:type="paragraph" w:styleId="Ttulo8">
    <w:name w:val="heading 8"/>
    <w:basedOn w:val="Normal"/>
    <w:next w:val="Normal"/>
    <w:link w:val="Ttulo8Char"/>
    <w:qFormat/>
    <w:rsid w:val="000818C3"/>
    <w:pPr>
      <w:spacing w:before="240" w:after="60"/>
      <w:outlineLvl w:val="7"/>
    </w:pPr>
    <w:rPr>
      <w:i/>
      <w:iCs/>
    </w:rPr>
  </w:style>
  <w:style w:type="paragraph" w:styleId="Ttulo9">
    <w:name w:val="heading 9"/>
    <w:basedOn w:val="Normal"/>
    <w:next w:val="Normal"/>
    <w:link w:val="Ttulo9Char"/>
    <w:qFormat/>
    <w:rsid w:val="000818C3"/>
    <w:pPr>
      <w:keepNext/>
      <w:ind w:left="851"/>
      <w:jc w:val="center"/>
      <w:outlineLvl w:val="8"/>
    </w:pPr>
    <w:rPr>
      <w:rFonts w:ascii="Tahoma" w:hAnsi="Tahoma"/>
      <w:b/>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rsid w:val="000818C3"/>
    <w:pPr>
      <w:jc w:val="center"/>
    </w:pPr>
    <w:rPr>
      <w:sz w:val="28"/>
    </w:rPr>
  </w:style>
  <w:style w:type="paragraph" w:styleId="Corpodetexto">
    <w:name w:val="Body Text"/>
    <w:basedOn w:val="Normal"/>
    <w:link w:val="CorpodetextoChar"/>
    <w:rsid w:val="000818C3"/>
    <w:pPr>
      <w:jc w:val="both"/>
    </w:pPr>
    <w:rPr>
      <w:sz w:val="28"/>
    </w:rPr>
  </w:style>
  <w:style w:type="paragraph" w:styleId="Cabealho">
    <w:name w:val="header"/>
    <w:basedOn w:val="Normal"/>
    <w:uiPriority w:val="99"/>
    <w:rsid w:val="000818C3"/>
    <w:pPr>
      <w:tabs>
        <w:tab w:val="center" w:pos="4419"/>
        <w:tab w:val="right" w:pos="8838"/>
      </w:tabs>
    </w:pPr>
  </w:style>
  <w:style w:type="character" w:styleId="Nmerodepgina">
    <w:name w:val="page number"/>
    <w:basedOn w:val="Fontepargpadro"/>
    <w:semiHidden/>
    <w:rsid w:val="000818C3"/>
  </w:style>
  <w:style w:type="paragraph" w:styleId="Rodap">
    <w:name w:val="footer"/>
    <w:basedOn w:val="Normal"/>
    <w:link w:val="RodapChar"/>
    <w:uiPriority w:val="99"/>
    <w:semiHidden/>
    <w:rsid w:val="000818C3"/>
    <w:pPr>
      <w:tabs>
        <w:tab w:val="center" w:pos="4419"/>
        <w:tab w:val="right" w:pos="8838"/>
      </w:tabs>
    </w:pPr>
  </w:style>
  <w:style w:type="paragraph" w:styleId="NormalWeb">
    <w:name w:val="Normal (Web)"/>
    <w:basedOn w:val="Normal"/>
    <w:uiPriority w:val="99"/>
    <w:rsid w:val="000818C3"/>
    <w:pPr>
      <w:spacing w:before="100" w:beforeAutospacing="1" w:after="100" w:afterAutospacing="1"/>
    </w:pPr>
  </w:style>
  <w:style w:type="character" w:styleId="Forte">
    <w:name w:val="Strong"/>
    <w:uiPriority w:val="22"/>
    <w:qFormat/>
    <w:rsid w:val="000818C3"/>
    <w:rPr>
      <w:b/>
      <w:bCs/>
    </w:rPr>
  </w:style>
  <w:style w:type="character" w:styleId="Hyperlink">
    <w:name w:val="Hyperlink"/>
    <w:uiPriority w:val="99"/>
    <w:rsid w:val="000818C3"/>
    <w:rPr>
      <w:color w:val="0000FF"/>
      <w:u w:val="single"/>
    </w:rPr>
  </w:style>
  <w:style w:type="paragraph" w:styleId="Recuodecorpodetexto">
    <w:name w:val="Body Text Indent"/>
    <w:basedOn w:val="Normal"/>
    <w:semiHidden/>
    <w:rsid w:val="000818C3"/>
    <w:pPr>
      <w:ind w:firstLine="708"/>
      <w:jc w:val="both"/>
    </w:pPr>
  </w:style>
  <w:style w:type="paragraph" w:styleId="Corpodetexto2">
    <w:name w:val="Body Text 2"/>
    <w:basedOn w:val="Normal"/>
    <w:semiHidden/>
    <w:rsid w:val="000818C3"/>
    <w:pPr>
      <w:widowControl w:val="0"/>
      <w:jc w:val="both"/>
    </w:pPr>
    <w:rPr>
      <w:sz w:val="26"/>
      <w:szCs w:val="28"/>
    </w:rPr>
  </w:style>
  <w:style w:type="paragraph" w:styleId="Textodenotaderodap">
    <w:name w:val="footnote text"/>
    <w:basedOn w:val="Normal"/>
    <w:semiHidden/>
    <w:rsid w:val="000818C3"/>
    <w:rPr>
      <w:sz w:val="20"/>
      <w:szCs w:val="20"/>
    </w:rPr>
  </w:style>
  <w:style w:type="character" w:customStyle="1" w:styleId="TextodenotaderodapChar">
    <w:name w:val="Texto de nota de rodapé Char"/>
    <w:basedOn w:val="Fontepargpadro"/>
    <w:rsid w:val="000818C3"/>
  </w:style>
  <w:style w:type="character" w:styleId="Refdenotaderodap">
    <w:name w:val="footnote reference"/>
    <w:semiHidden/>
    <w:rsid w:val="000818C3"/>
    <w:rPr>
      <w:vertAlign w:val="superscript"/>
    </w:rPr>
  </w:style>
  <w:style w:type="character" w:customStyle="1" w:styleId="TtuloChar">
    <w:name w:val="Título Char"/>
    <w:rsid w:val="000818C3"/>
    <w:rPr>
      <w:sz w:val="28"/>
      <w:szCs w:val="24"/>
    </w:rPr>
  </w:style>
  <w:style w:type="character" w:customStyle="1" w:styleId="RecuodecorpodetextoChar">
    <w:name w:val="Recuo de corpo de texto Char"/>
    <w:rsid w:val="000818C3"/>
    <w:rPr>
      <w:sz w:val="24"/>
      <w:szCs w:val="24"/>
    </w:rPr>
  </w:style>
  <w:style w:type="character" w:customStyle="1" w:styleId="Ttulo2Char">
    <w:name w:val="Título 2 Char"/>
    <w:uiPriority w:val="9"/>
    <w:rsid w:val="000818C3"/>
    <w:rPr>
      <w:b/>
      <w:sz w:val="26"/>
      <w:szCs w:val="28"/>
    </w:rPr>
  </w:style>
  <w:style w:type="character" w:customStyle="1" w:styleId="Ttulo3Char">
    <w:name w:val="Título 3 Char"/>
    <w:uiPriority w:val="9"/>
    <w:rsid w:val="000818C3"/>
    <w:rPr>
      <w:b/>
      <w:bCs/>
      <w:sz w:val="26"/>
      <w:szCs w:val="26"/>
    </w:rPr>
  </w:style>
  <w:style w:type="character" w:customStyle="1" w:styleId="CabealhoChar">
    <w:name w:val="Cabeçalho Char"/>
    <w:uiPriority w:val="99"/>
    <w:rsid w:val="000818C3"/>
    <w:rPr>
      <w:sz w:val="24"/>
      <w:szCs w:val="24"/>
    </w:rPr>
  </w:style>
  <w:style w:type="character" w:customStyle="1" w:styleId="Ttulo1Char">
    <w:name w:val="Título 1 Char"/>
    <w:rsid w:val="000818C3"/>
    <w:rPr>
      <w:sz w:val="28"/>
      <w:szCs w:val="24"/>
    </w:rPr>
  </w:style>
  <w:style w:type="table" w:styleId="Tabelacomgrade">
    <w:name w:val="Table Grid"/>
    <w:basedOn w:val="Tabelanormal"/>
    <w:uiPriority w:val="59"/>
    <w:rsid w:val="00620E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link w:val="Ttulo4"/>
    <w:rsid w:val="00BE5109"/>
    <w:rPr>
      <w:b/>
      <w:bCs/>
      <w:sz w:val="28"/>
      <w:szCs w:val="28"/>
    </w:rPr>
  </w:style>
  <w:style w:type="character" w:customStyle="1" w:styleId="Ttulo6Char">
    <w:name w:val="Título 6 Char"/>
    <w:link w:val="Ttulo6"/>
    <w:rsid w:val="00BE5109"/>
    <w:rPr>
      <w:b/>
      <w:sz w:val="24"/>
      <w:szCs w:val="28"/>
    </w:rPr>
  </w:style>
  <w:style w:type="character" w:customStyle="1" w:styleId="Ttulo8Char">
    <w:name w:val="Título 8 Char"/>
    <w:link w:val="Ttulo8"/>
    <w:rsid w:val="00BE5109"/>
    <w:rPr>
      <w:i/>
      <w:iCs/>
      <w:sz w:val="24"/>
      <w:szCs w:val="24"/>
    </w:rPr>
  </w:style>
  <w:style w:type="character" w:customStyle="1" w:styleId="Ttulo9Char">
    <w:name w:val="Título 9 Char"/>
    <w:link w:val="Ttulo9"/>
    <w:rsid w:val="00BE5109"/>
    <w:rPr>
      <w:rFonts w:ascii="Tahoma" w:hAnsi="Tahoma"/>
      <w:b/>
      <w:sz w:val="24"/>
      <w:u w:val="single"/>
    </w:rPr>
  </w:style>
  <w:style w:type="character" w:customStyle="1" w:styleId="CorpodetextoChar">
    <w:name w:val="Corpo de texto Char"/>
    <w:link w:val="Corpodetexto"/>
    <w:rsid w:val="00BE5109"/>
    <w:rPr>
      <w:sz w:val="28"/>
      <w:szCs w:val="24"/>
    </w:rPr>
  </w:style>
  <w:style w:type="character" w:customStyle="1" w:styleId="null">
    <w:name w:val="null"/>
    <w:basedOn w:val="Fontepargpadro"/>
    <w:rsid w:val="00AE3A7B"/>
  </w:style>
  <w:style w:type="paragraph" w:styleId="Recuodecorpodetexto3">
    <w:name w:val="Body Text Indent 3"/>
    <w:basedOn w:val="Normal"/>
    <w:link w:val="Recuodecorpodetexto3Char"/>
    <w:uiPriority w:val="99"/>
    <w:semiHidden/>
    <w:unhideWhenUsed/>
    <w:rsid w:val="00E821A8"/>
    <w:pPr>
      <w:spacing w:after="120" w:line="276" w:lineRule="auto"/>
      <w:ind w:left="283"/>
    </w:pPr>
    <w:rPr>
      <w:rFonts w:ascii="Calibri" w:eastAsia="Calibri" w:hAnsi="Calibri"/>
      <w:sz w:val="16"/>
      <w:szCs w:val="16"/>
      <w:lang w:eastAsia="en-US"/>
    </w:rPr>
  </w:style>
  <w:style w:type="character" w:customStyle="1" w:styleId="Recuodecorpodetexto3Char">
    <w:name w:val="Recuo de corpo de texto 3 Char"/>
    <w:link w:val="Recuodecorpodetexto3"/>
    <w:uiPriority w:val="99"/>
    <w:semiHidden/>
    <w:rsid w:val="00E821A8"/>
    <w:rPr>
      <w:rFonts w:ascii="Calibri" w:eastAsia="Calibri" w:hAnsi="Calibri"/>
      <w:sz w:val="16"/>
      <w:szCs w:val="16"/>
      <w:lang w:eastAsia="en-US"/>
    </w:rPr>
  </w:style>
  <w:style w:type="paragraph" w:styleId="Corpodetexto3">
    <w:name w:val="Body Text 3"/>
    <w:basedOn w:val="Normal"/>
    <w:link w:val="Corpodetexto3Char"/>
    <w:unhideWhenUsed/>
    <w:rsid w:val="00E821A8"/>
    <w:pPr>
      <w:spacing w:after="120" w:line="276" w:lineRule="auto"/>
    </w:pPr>
    <w:rPr>
      <w:rFonts w:ascii="Calibri" w:eastAsia="Calibri" w:hAnsi="Calibri"/>
      <w:sz w:val="16"/>
      <w:szCs w:val="16"/>
      <w:lang w:eastAsia="en-US"/>
    </w:rPr>
  </w:style>
  <w:style w:type="character" w:customStyle="1" w:styleId="Corpodetexto3Char">
    <w:name w:val="Corpo de texto 3 Char"/>
    <w:link w:val="Corpodetexto3"/>
    <w:rsid w:val="00E821A8"/>
    <w:rPr>
      <w:rFonts w:ascii="Calibri" w:eastAsia="Calibri" w:hAnsi="Calibri"/>
      <w:sz w:val="16"/>
      <w:szCs w:val="16"/>
      <w:lang w:eastAsia="en-US"/>
    </w:rPr>
  </w:style>
  <w:style w:type="paragraph" w:styleId="Textodebalo">
    <w:name w:val="Balloon Text"/>
    <w:basedOn w:val="Normal"/>
    <w:link w:val="TextodebaloChar"/>
    <w:uiPriority w:val="99"/>
    <w:semiHidden/>
    <w:unhideWhenUsed/>
    <w:rsid w:val="00E45D49"/>
    <w:rPr>
      <w:rFonts w:ascii="Tahoma" w:hAnsi="Tahoma"/>
      <w:sz w:val="16"/>
      <w:szCs w:val="16"/>
    </w:rPr>
  </w:style>
  <w:style w:type="character" w:customStyle="1" w:styleId="TextodebaloChar">
    <w:name w:val="Texto de balão Char"/>
    <w:link w:val="Textodebalo"/>
    <w:uiPriority w:val="99"/>
    <w:semiHidden/>
    <w:rsid w:val="00E45D49"/>
    <w:rPr>
      <w:rFonts w:ascii="Tahoma" w:hAnsi="Tahoma" w:cs="Tahoma"/>
      <w:sz w:val="16"/>
      <w:szCs w:val="16"/>
    </w:rPr>
  </w:style>
  <w:style w:type="character" w:customStyle="1" w:styleId="apple-converted-space">
    <w:name w:val="apple-converted-space"/>
    <w:rsid w:val="00270CA1"/>
  </w:style>
  <w:style w:type="paragraph" w:styleId="SemEspaamento">
    <w:name w:val="No Spacing"/>
    <w:uiPriority w:val="1"/>
    <w:qFormat/>
    <w:rsid w:val="00635CE5"/>
    <w:rPr>
      <w:sz w:val="24"/>
      <w:szCs w:val="24"/>
    </w:rPr>
  </w:style>
  <w:style w:type="numbering" w:customStyle="1" w:styleId="Semlista1">
    <w:name w:val="Sem lista1"/>
    <w:next w:val="Semlista"/>
    <w:uiPriority w:val="99"/>
    <w:semiHidden/>
    <w:unhideWhenUsed/>
    <w:rsid w:val="00E0757E"/>
  </w:style>
  <w:style w:type="paragraph" w:customStyle="1" w:styleId="Default">
    <w:name w:val="Default"/>
    <w:rsid w:val="00E0757E"/>
    <w:pPr>
      <w:autoSpaceDE w:val="0"/>
      <w:autoSpaceDN w:val="0"/>
      <w:adjustRightInd w:val="0"/>
    </w:pPr>
    <w:rPr>
      <w:rFonts w:ascii="Arial" w:hAnsi="Arial" w:cs="Arial"/>
      <w:color w:val="000000"/>
      <w:sz w:val="24"/>
      <w:szCs w:val="24"/>
    </w:rPr>
  </w:style>
  <w:style w:type="paragraph" w:customStyle="1" w:styleId="EstiloEstiloNormalWebArial10ptJustificadoAntesAutomt">
    <w:name w:val="Estilo Estilo Normal (Web) + Arial 10 pt Justificado Antes:  Automát..."/>
    <w:basedOn w:val="Normal"/>
    <w:rsid w:val="00E0757E"/>
    <w:pPr>
      <w:spacing w:before="100" w:beforeAutospacing="1" w:after="240" w:line="360" w:lineRule="auto"/>
      <w:jc w:val="both"/>
    </w:pPr>
    <w:rPr>
      <w:rFonts w:ascii="Arial" w:hAnsi="Arial"/>
      <w:szCs w:val="20"/>
      <w:lang w:val="pt-PT"/>
    </w:rPr>
  </w:style>
  <w:style w:type="paragraph" w:customStyle="1" w:styleId="Cargo">
    <w:name w:val="Cargo"/>
    <w:basedOn w:val="Default"/>
    <w:next w:val="Default"/>
    <w:rsid w:val="00E0757E"/>
    <w:rPr>
      <w:rFonts w:ascii="DKNKHN+ArialNarrow" w:hAnsi="DKNKHN+ArialNarrow" w:cs="Times New Roman"/>
      <w:color w:val="auto"/>
    </w:rPr>
  </w:style>
  <w:style w:type="character" w:customStyle="1" w:styleId="RodapChar">
    <w:name w:val="Rodapé Char"/>
    <w:link w:val="Rodap"/>
    <w:uiPriority w:val="99"/>
    <w:semiHidden/>
    <w:rsid w:val="00E0757E"/>
    <w:rPr>
      <w:sz w:val="24"/>
      <w:szCs w:val="24"/>
    </w:rPr>
  </w:style>
  <w:style w:type="character" w:styleId="HiperlinkVisitado">
    <w:name w:val="FollowedHyperlink"/>
    <w:uiPriority w:val="99"/>
    <w:semiHidden/>
    <w:unhideWhenUsed/>
    <w:rsid w:val="00E0757E"/>
    <w:rPr>
      <w:color w:val="800080"/>
      <w:u w:val="single"/>
    </w:rPr>
  </w:style>
  <w:style w:type="paragraph" w:customStyle="1" w:styleId="xl65">
    <w:name w:val="xl6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1F497D"/>
    </w:rPr>
  </w:style>
  <w:style w:type="paragraph" w:customStyle="1" w:styleId="xl70">
    <w:name w:val="xl7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1">
    <w:name w:val="xl7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E26B0A"/>
    </w:rPr>
  </w:style>
  <w:style w:type="paragraph" w:customStyle="1" w:styleId="xl78">
    <w:name w:val="xl7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E26B0A"/>
    </w:rPr>
  </w:style>
  <w:style w:type="paragraph" w:customStyle="1" w:styleId="xl79">
    <w:name w:val="xl7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1F497D"/>
    </w:rPr>
  </w:style>
  <w:style w:type="paragraph" w:customStyle="1" w:styleId="xl80">
    <w:name w:val="xl8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1">
    <w:name w:val="xl81"/>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2">
    <w:name w:val="xl82"/>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3">
    <w:name w:val="xl83"/>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4">
    <w:name w:val="xl84"/>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1F497D"/>
    </w:rPr>
  </w:style>
  <w:style w:type="paragraph" w:customStyle="1" w:styleId="xl85">
    <w:name w:val="xl85"/>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E26B0A"/>
    </w:rPr>
  </w:style>
  <w:style w:type="paragraph" w:customStyle="1" w:styleId="xl86">
    <w:name w:val="xl86"/>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7">
    <w:name w:val="xl8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88">
    <w:name w:val="xl88"/>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89">
    <w:name w:val="xl89"/>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90">
    <w:name w:val="xl9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1">
    <w:name w:val="xl9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rPr>
  </w:style>
  <w:style w:type="table" w:customStyle="1" w:styleId="Tabelacomgrade1">
    <w:name w:val="Tabela com grade1"/>
    <w:basedOn w:val="Tabelanormal"/>
    <w:next w:val="Tabelacomgrade"/>
    <w:uiPriority w:val="59"/>
    <w:rsid w:val="00E0757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8A3BF0"/>
    <w:pPr>
      <w:ind w:left="708"/>
    </w:pPr>
  </w:style>
  <w:style w:type="character" w:styleId="nfase">
    <w:name w:val="Emphasis"/>
    <w:qFormat/>
    <w:rsid w:val="00DD5B63"/>
    <w:rPr>
      <w:i/>
      <w:iCs/>
    </w:rPr>
  </w:style>
  <w:style w:type="paragraph" w:customStyle="1" w:styleId="Corpodetexto31">
    <w:name w:val="Corpo de texto 31"/>
    <w:basedOn w:val="Normal"/>
    <w:rsid w:val="00DD5B63"/>
    <w:pPr>
      <w:suppressAutoHyphens/>
      <w:spacing w:line="240" w:lineRule="atLeast"/>
      <w:jc w:val="both"/>
    </w:pPr>
    <w:rPr>
      <w:kern w:val="2"/>
      <w:szCs w:val="20"/>
      <w:lang w:eastAsia="zh-CN"/>
    </w:rPr>
  </w:style>
  <w:style w:type="paragraph" w:customStyle="1" w:styleId="Corpodetexto33">
    <w:name w:val="Corpo de texto 33"/>
    <w:basedOn w:val="Normal"/>
    <w:rsid w:val="00DD5B63"/>
    <w:pPr>
      <w:suppressAutoHyphens/>
      <w:spacing w:line="240" w:lineRule="atLeast"/>
      <w:jc w:val="both"/>
    </w:pPr>
    <w:rPr>
      <w:kern w:val="2"/>
      <w:szCs w:val="20"/>
      <w:lang w:eastAsia="zh-CN"/>
    </w:rPr>
  </w:style>
  <w:style w:type="table" w:customStyle="1" w:styleId="TableGrid">
    <w:name w:val="TableGrid"/>
    <w:rsid w:val="00F85AE7"/>
    <w:rPr>
      <w:rFonts w:ascii="Calibri" w:hAnsi="Calibri"/>
      <w:sz w:val="22"/>
      <w:szCs w:val="22"/>
    </w:rPr>
    <w:tblPr>
      <w:tblCellMar>
        <w:top w:w="0" w:type="dxa"/>
        <w:left w:w="0" w:type="dxa"/>
        <w:bottom w:w="0" w:type="dxa"/>
        <w:right w:w="0" w:type="dxa"/>
      </w:tblCellMar>
    </w:tblPr>
  </w:style>
  <w:style w:type="character" w:customStyle="1" w:styleId="vkif2">
    <w:name w:val="vkif2"/>
    <w:rsid w:val="00B57B34"/>
  </w:style>
  <w:style w:type="paragraph" w:customStyle="1" w:styleId="xzvds">
    <w:name w:val="xzvds"/>
    <w:basedOn w:val="Normal"/>
    <w:rsid w:val="00B57B34"/>
    <w:pPr>
      <w:spacing w:before="100" w:beforeAutospacing="1" w:after="100" w:afterAutospacing="1"/>
    </w:pPr>
  </w:style>
  <w:style w:type="paragraph" w:customStyle="1" w:styleId="208ie">
    <w:name w:val="_208ie"/>
    <w:basedOn w:val="Normal"/>
    <w:rsid w:val="00B57B34"/>
    <w:pPr>
      <w:spacing w:before="100" w:beforeAutospacing="1" w:after="100" w:afterAutospacing="1"/>
    </w:pPr>
  </w:style>
  <w:style w:type="paragraph" w:customStyle="1" w:styleId="tcu-relvoto-1">
    <w:name w:val="tcu-relvoto-1"/>
    <w:basedOn w:val="Normal"/>
    <w:rsid w:val="00544D88"/>
    <w:pPr>
      <w:spacing w:before="100" w:beforeAutospacing="1" w:after="100" w:afterAutospacing="1"/>
    </w:pPr>
  </w:style>
  <w:style w:type="paragraph" w:customStyle="1" w:styleId="Standard">
    <w:name w:val="Standard"/>
    <w:rsid w:val="00914403"/>
    <w:pPr>
      <w:suppressAutoHyphens/>
      <w:textAlignment w:val="baseline"/>
    </w:pPr>
    <w:rPr>
      <w:rFonts w:ascii="Liberation Serif" w:eastAsia="NSimSun" w:hAnsi="Liberation Serif" w:cs="Arial"/>
      <w:kern w:val="2"/>
      <w:sz w:val="24"/>
      <w:szCs w:val="24"/>
      <w:lang w:eastAsia="zh-CN" w:bidi="hi-IN"/>
    </w:rPr>
  </w:style>
  <w:style w:type="character" w:customStyle="1" w:styleId="morecontent">
    <w:name w:val="morecontent"/>
    <w:rsid w:val="009144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104150">
      <w:bodyDiv w:val="1"/>
      <w:marLeft w:val="0"/>
      <w:marRight w:val="0"/>
      <w:marTop w:val="0"/>
      <w:marBottom w:val="0"/>
      <w:divBdr>
        <w:top w:val="none" w:sz="0" w:space="0" w:color="auto"/>
        <w:left w:val="none" w:sz="0" w:space="0" w:color="auto"/>
        <w:bottom w:val="none" w:sz="0" w:space="0" w:color="auto"/>
        <w:right w:val="none" w:sz="0" w:space="0" w:color="auto"/>
      </w:divBdr>
      <w:divsChild>
        <w:div w:id="987706184">
          <w:marLeft w:val="0"/>
          <w:marRight w:val="0"/>
          <w:marTop w:val="0"/>
          <w:marBottom w:val="0"/>
          <w:divBdr>
            <w:top w:val="none" w:sz="0" w:space="0" w:color="auto"/>
            <w:left w:val="none" w:sz="0" w:space="0" w:color="auto"/>
            <w:bottom w:val="none" w:sz="0" w:space="0" w:color="auto"/>
            <w:right w:val="none" w:sz="0" w:space="0" w:color="auto"/>
          </w:divBdr>
        </w:div>
        <w:div w:id="1455519110">
          <w:marLeft w:val="0"/>
          <w:marRight w:val="0"/>
          <w:marTop w:val="0"/>
          <w:marBottom w:val="0"/>
          <w:divBdr>
            <w:top w:val="none" w:sz="0" w:space="0" w:color="auto"/>
            <w:left w:val="none" w:sz="0" w:space="0" w:color="auto"/>
            <w:bottom w:val="none" w:sz="0" w:space="0" w:color="auto"/>
            <w:right w:val="none" w:sz="0" w:space="0" w:color="auto"/>
          </w:divBdr>
        </w:div>
        <w:div w:id="1947079324">
          <w:marLeft w:val="0"/>
          <w:marRight w:val="0"/>
          <w:marTop w:val="0"/>
          <w:marBottom w:val="0"/>
          <w:divBdr>
            <w:top w:val="none" w:sz="0" w:space="0" w:color="auto"/>
            <w:left w:val="none" w:sz="0" w:space="0" w:color="auto"/>
            <w:bottom w:val="none" w:sz="0" w:space="0" w:color="auto"/>
            <w:right w:val="none" w:sz="0" w:space="0" w:color="auto"/>
          </w:divBdr>
        </w:div>
      </w:divsChild>
    </w:div>
    <w:div w:id="215121117">
      <w:bodyDiv w:val="1"/>
      <w:marLeft w:val="0"/>
      <w:marRight w:val="0"/>
      <w:marTop w:val="0"/>
      <w:marBottom w:val="0"/>
      <w:divBdr>
        <w:top w:val="none" w:sz="0" w:space="0" w:color="auto"/>
        <w:left w:val="none" w:sz="0" w:space="0" w:color="auto"/>
        <w:bottom w:val="none" w:sz="0" w:space="0" w:color="auto"/>
        <w:right w:val="none" w:sz="0" w:space="0" w:color="auto"/>
      </w:divBdr>
    </w:div>
    <w:div w:id="257444665">
      <w:bodyDiv w:val="1"/>
      <w:marLeft w:val="0"/>
      <w:marRight w:val="0"/>
      <w:marTop w:val="0"/>
      <w:marBottom w:val="0"/>
      <w:divBdr>
        <w:top w:val="none" w:sz="0" w:space="0" w:color="auto"/>
        <w:left w:val="none" w:sz="0" w:space="0" w:color="auto"/>
        <w:bottom w:val="none" w:sz="0" w:space="0" w:color="auto"/>
        <w:right w:val="none" w:sz="0" w:space="0" w:color="auto"/>
      </w:divBdr>
      <w:divsChild>
        <w:div w:id="1514875470">
          <w:marLeft w:val="60"/>
          <w:marRight w:val="75"/>
          <w:marTop w:val="0"/>
          <w:marBottom w:val="0"/>
          <w:divBdr>
            <w:top w:val="none" w:sz="0" w:space="0" w:color="auto"/>
            <w:left w:val="none" w:sz="0" w:space="0" w:color="auto"/>
            <w:bottom w:val="none" w:sz="0" w:space="0" w:color="auto"/>
            <w:right w:val="none" w:sz="0" w:space="0" w:color="auto"/>
          </w:divBdr>
          <w:divsChild>
            <w:div w:id="2100783150">
              <w:marLeft w:val="600"/>
              <w:marRight w:val="0"/>
              <w:marTop w:val="0"/>
              <w:marBottom w:val="0"/>
              <w:divBdr>
                <w:top w:val="none" w:sz="0" w:space="0" w:color="auto"/>
                <w:left w:val="none" w:sz="0" w:space="0" w:color="auto"/>
                <w:bottom w:val="none" w:sz="0" w:space="0" w:color="auto"/>
                <w:right w:val="none" w:sz="0" w:space="0" w:color="auto"/>
              </w:divBdr>
              <w:divsChild>
                <w:div w:id="51230866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303313916">
      <w:bodyDiv w:val="1"/>
      <w:marLeft w:val="0"/>
      <w:marRight w:val="0"/>
      <w:marTop w:val="0"/>
      <w:marBottom w:val="0"/>
      <w:divBdr>
        <w:top w:val="none" w:sz="0" w:space="0" w:color="auto"/>
        <w:left w:val="none" w:sz="0" w:space="0" w:color="auto"/>
        <w:bottom w:val="none" w:sz="0" w:space="0" w:color="auto"/>
        <w:right w:val="none" w:sz="0" w:space="0" w:color="auto"/>
      </w:divBdr>
    </w:div>
    <w:div w:id="306588112">
      <w:bodyDiv w:val="1"/>
      <w:marLeft w:val="0"/>
      <w:marRight w:val="0"/>
      <w:marTop w:val="0"/>
      <w:marBottom w:val="0"/>
      <w:divBdr>
        <w:top w:val="none" w:sz="0" w:space="0" w:color="auto"/>
        <w:left w:val="none" w:sz="0" w:space="0" w:color="auto"/>
        <w:bottom w:val="none" w:sz="0" w:space="0" w:color="auto"/>
        <w:right w:val="none" w:sz="0" w:space="0" w:color="auto"/>
      </w:divBdr>
    </w:div>
    <w:div w:id="484474286">
      <w:bodyDiv w:val="1"/>
      <w:marLeft w:val="0"/>
      <w:marRight w:val="0"/>
      <w:marTop w:val="0"/>
      <w:marBottom w:val="0"/>
      <w:divBdr>
        <w:top w:val="none" w:sz="0" w:space="0" w:color="auto"/>
        <w:left w:val="none" w:sz="0" w:space="0" w:color="auto"/>
        <w:bottom w:val="none" w:sz="0" w:space="0" w:color="auto"/>
        <w:right w:val="none" w:sz="0" w:space="0" w:color="auto"/>
      </w:divBdr>
      <w:divsChild>
        <w:div w:id="1224871982">
          <w:marLeft w:val="720"/>
          <w:marRight w:val="0"/>
          <w:marTop w:val="120"/>
          <w:marBottom w:val="0"/>
          <w:divBdr>
            <w:top w:val="none" w:sz="0" w:space="0" w:color="auto"/>
            <w:left w:val="none" w:sz="0" w:space="0" w:color="auto"/>
            <w:bottom w:val="none" w:sz="0" w:space="0" w:color="auto"/>
            <w:right w:val="none" w:sz="0" w:space="0" w:color="auto"/>
          </w:divBdr>
        </w:div>
        <w:div w:id="1380471511">
          <w:marLeft w:val="960"/>
          <w:marRight w:val="0"/>
          <w:marTop w:val="120"/>
          <w:marBottom w:val="0"/>
          <w:divBdr>
            <w:top w:val="none" w:sz="0" w:space="0" w:color="auto"/>
            <w:left w:val="none" w:sz="0" w:space="0" w:color="auto"/>
            <w:bottom w:val="none" w:sz="0" w:space="0" w:color="auto"/>
            <w:right w:val="none" w:sz="0" w:space="0" w:color="auto"/>
          </w:divBdr>
        </w:div>
      </w:divsChild>
    </w:div>
    <w:div w:id="549223712">
      <w:bodyDiv w:val="1"/>
      <w:marLeft w:val="0"/>
      <w:marRight w:val="0"/>
      <w:marTop w:val="0"/>
      <w:marBottom w:val="0"/>
      <w:divBdr>
        <w:top w:val="none" w:sz="0" w:space="0" w:color="auto"/>
        <w:left w:val="none" w:sz="0" w:space="0" w:color="auto"/>
        <w:bottom w:val="none" w:sz="0" w:space="0" w:color="auto"/>
        <w:right w:val="none" w:sz="0" w:space="0" w:color="auto"/>
      </w:divBdr>
      <w:divsChild>
        <w:div w:id="634408533">
          <w:marLeft w:val="480"/>
          <w:marRight w:val="0"/>
          <w:marTop w:val="120"/>
          <w:marBottom w:val="0"/>
          <w:divBdr>
            <w:top w:val="none" w:sz="0" w:space="0" w:color="auto"/>
            <w:left w:val="none" w:sz="0" w:space="0" w:color="auto"/>
            <w:bottom w:val="none" w:sz="0" w:space="0" w:color="auto"/>
            <w:right w:val="none" w:sz="0" w:space="0" w:color="auto"/>
          </w:divBdr>
        </w:div>
        <w:div w:id="1591351459">
          <w:marLeft w:val="240"/>
          <w:marRight w:val="0"/>
          <w:marTop w:val="120"/>
          <w:marBottom w:val="0"/>
          <w:divBdr>
            <w:top w:val="none" w:sz="0" w:space="0" w:color="auto"/>
            <w:left w:val="none" w:sz="0" w:space="0" w:color="auto"/>
            <w:bottom w:val="none" w:sz="0" w:space="0" w:color="auto"/>
            <w:right w:val="none" w:sz="0" w:space="0" w:color="auto"/>
          </w:divBdr>
        </w:div>
      </w:divsChild>
    </w:div>
    <w:div w:id="594174336">
      <w:bodyDiv w:val="1"/>
      <w:marLeft w:val="0"/>
      <w:marRight w:val="0"/>
      <w:marTop w:val="0"/>
      <w:marBottom w:val="0"/>
      <w:divBdr>
        <w:top w:val="none" w:sz="0" w:space="0" w:color="auto"/>
        <w:left w:val="none" w:sz="0" w:space="0" w:color="auto"/>
        <w:bottom w:val="none" w:sz="0" w:space="0" w:color="auto"/>
        <w:right w:val="none" w:sz="0" w:space="0" w:color="auto"/>
      </w:divBdr>
    </w:div>
    <w:div w:id="766384621">
      <w:bodyDiv w:val="1"/>
      <w:marLeft w:val="0"/>
      <w:marRight w:val="0"/>
      <w:marTop w:val="0"/>
      <w:marBottom w:val="0"/>
      <w:divBdr>
        <w:top w:val="none" w:sz="0" w:space="0" w:color="auto"/>
        <w:left w:val="none" w:sz="0" w:space="0" w:color="auto"/>
        <w:bottom w:val="none" w:sz="0" w:space="0" w:color="auto"/>
        <w:right w:val="none" w:sz="0" w:space="0" w:color="auto"/>
      </w:divBdr>
    </w:div>
    <w:div w:id="847207652">
      <w:bodyDiv w:val="1"/>
      <w:marLeft w:val="0"/>
      <w:marRight w:val="0"/>
      <w:marTop w:val="0"/>
      <w:marBottom w:val="0"/>
      <w:divBdr>
        <w:top w:val="none" w:sz="0" w:space="0" w:color="auto"/>
        <w:left w:val="none" w:sz="0" w:space="0" w:color="auto"/>
        <w:bottom w:val="none" w:sz="0" w:space="0" w:color="auto"/>
        <w:right w:val="none" w:sz="0" w:space="0" w:color="auto"/>
      </w:divBdr>
    </w:div>
    <w:div w:id="903415173">
      <w:bodyDiv w:val="1"/>
      <w:marLeft w:val="0"/>
      <w:marRight w:val="0"/>
      <w:marTop w:val="0"/>
      <w:marBottom w:val="0"/>
      <w:divBdr>
        <w:top w:val="none" w:sz="0" w:space="0" w:color="auto"/>
        <w:left w:val="none" w:sz="0" w:space="0" w:color="auto"/>
        <w:bottom w:val="none" w:sz="0" w:space="0" w:color="auto"/>
        <w:right w:val="none" w:sz="0" w:space="0" w:color="auto"/>
      </w:divBdr>
      <w:divsChild>
        <w:div w:id="1158879794">
          <w:marLeft w:val="0"/>
          <w:marRight w:val="0"/>
          <w:marTop w:val="0"/>
          <w:marBottom w:val="0"/>
          <w:divBdr>
            <w:top w:val="none" w:sz="0" w:space="0" w:color="auto"/>
            <w:left w:val="none" w:sz="0" w:space="0" w:color="auto"/>
            <w:bottom w:val="none" w:sz="0" w:space="0" w:color="auto"/>
            <w:right w:val="none" w:sz="0" w:space="0" w:color="auto"/>
          </w:divBdr>
        </w:div>
        <w:div w:id="1980646914">
          <w:marLeft w:val="0"/>
          <w:marRight w:val="0"/>
          <w:marTop w:val="0"/>
          <w:marBottom w:val="0"/>
          <w:divBdr>
            <w:top w:val="none" w:sz="0" w:space="0" w:color="auto"/>
            <w:left w:val="none" w:sz="0" w:space="0" w:color="auto"/>
            <w:bottom w:val="none" w:sz="0" w:space="0" w:color="auto"/>
            <w:right w:val="none" w:sz="0" w:space="0" w:color="auto"/>
          </w:divBdr>
        </w:div>
      </w:divsChild>
    </w:div>
    <w:div w:id="919564442">
      <w:bodyDiv w:val="1"/>
      <w:marLeft w:val="0"/>
      <w:marRight w:val="0"/>
      <w:marTop w:val="0"/>
      <w:marBottom w:val="0"/>
      <w:divBdr>
        <w:top w:val="none" w:sz="0" w:space="0" w:color="auto"/>
        <w:left w:val="none" w:sz="0" w:space="0" w:color="auto"/>
        <w:bottom w:val="none" w:sz="0" w:space="0" w:color="auto"/>
        <w:right w:val="none" w:sz="0" w:space="0" w:color="auto"/>
      </w:divBdr>
      <w:divsChild>
        <w:div w:id="1326131077">
          <w:marLeft w:val="60"/>
          <w:marRight w:val="75"/>
          <w:marTop w:val="0"/>
          <w:marBottom w:val="0"/>
          <w:divBdr>
            <w:top w:val="none" w:sz="0" w:space="0" w:color="auto"/>
            <w:left w:val="none" w:sz="0" w:space="0" w:color="auto"/>
            <w:bottom w:val="none" w:sz="0" w:space="0" w:color="auto"/>
            <w:right w:val="none" w:sz="0" w:space="0" w:color="auto"/>
          </w:divBdr>
          <w:divsChild>
            <w:div w:id="129370355">
              <w:marLeft w:val="600"/>
              <w:marRight w:val="0"/>
              <w:marTop w:val="0"/>
              <w:marBottom w:val="0"/>
              <w:divBdr>
                <w:top w:val="none" w:sz="0" w:space="0" w:color="auto"/>
                <w:left w:val="none" w:sz="0" w:space="0" w:color="auto"/>
                <w:bottom w:val="none" w:sz="0" w:space="0" w:color="auto"/>
                <w:right w:val="none" w:sz="0" w:space="0" w:color="auto"/>
              </w:divBdr>
              <w:divsChild>
                <w:div w:id="983395055">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930548395">
      <w:bodyDiv w:val="1"/>
      <w:marLeft w:val="0"/>
      <w:marRight w:val="0"/>
      <w:marTop w:val="0"/>
      <w:marBottom w:val="0"/>
      <w:divBdr>
        <w:top w:val="none" w:sz="0" w:space="0" w:color="auto"/>
        <w:left w:val="none" w:sz="0" w:space="0" w:color="auto"/>
        <w:bottom w:val="none" w:sz="0" w:space="0" w:color="auto"/>
        <w:right w:val="none" w:sz="0" w:space="0" w:color="auto"/>
      </w:divBdr>
    </w:div>
    <w:div w:id="974603693">
      <w:bodyDiv w:val="1"/>
      <w:marLeft w:val="0"/>
      <w:marRight w:val="0"/>
      <w:marTop w:val="0"/>
      <w:marBottom w:val="0"/>
      <w:divBdr>
        <w:top w:val="none" w:sz="0" w:space="0" w:color="auto"/>
        <w:left w:val="none" w:sz="0" w:space="0" w:color="auto"/>
        <w:bottom w:val="none" w:sz="0" w:space="0" w:color="auto"/>
        <w:right w:val="none" w:sz="0" w:space="0" w:color="auto"/>
      </w:divBdr>
    </w:div>
    <w:div w:id="1021011781">
      <w:bodyDiv w:val="1"/>
      <w:marLeft w:val="0"/>
      <w:marRight w:val="0"/>
      <w:marTop w:val="0"/>
      <w:marBottom w:val="0"/>
      <w:divBdr>
        <w:top w:val="none" w:sz="0" w:space="0" w:color="auto"/>
        <w:left w:val="none" w:sz="0" w:space="0" w:color="auto"/>
        <w:bottom w:val="none" w:sz="0" w:space="0" w:color="auto"/>
        <w:right w:val="none" w:sz="0" w:space="0" w:color="auto"/>
      </w:divBdr>
    </w:div>
    <w:div w:id="1051223830">
      <w:bodyDiv w:val="1"/>
      <w:marLeft w:val="0"/>
      <w:marRight w:val="0"/>
      <w:marTop w:val="0"/>
      <w:marBottom w:val="0"/>
      <w:divBdr>
        <w:top w:val="none" w:sz="0" w:space="0" w:color="auto"/>
        <w:left w:val="none" w:sz="0" w:space="0" w:color="auto"/>
        <w:bottom w:val="none" w:sz="0" w:space="0" w:color="auto"/>
        <w:right w:val="none" w:sz="0" w:space="0" w:color="auto"/>
      </w:divBdr>
    </w:div>
    <w:div w:id="1452437145">
      <w:bodyDiv w:val="1"/>
      <w:marLeft w:val="0"/>
      <w:marRight w:val="0"/>
      <w:marTop w:val="0"/>
      <w:marBottom w:val="0"/>
      <w:divBdr>
        <w:top w:val="none" w:sz="0" w:space="0" w:color="auto"/>
        <w:left w:val="none" w:sz="0" w:space="0" w:color="auto"/>
        <w:bottom w:val="none" w:sz="0" w:space="0" w:color="auto"/>
        <w:right w:val="none" w:sz="0" w:space="0" w:color="auto"/>
      </w:divBdr>
    </w:div>
    <w:div w:id="1517966301">
      <w:bodyDiv w:val="1"/>
      <w:marLeft w:val="0"/>
      <w:marRight w:val="0"/>
      <w:marTop w:val="0"/>
      <w:marBottom w:val="0"/>
      <w:divBdr>
        <w:top w:val="none" w:sz="0" w:space="0" w:color="auto"/>
        <w:left w:val="none" w:sz="0" w:space="0" w:color="auto"/>
        <w:bottom w:val="none" w:sz="0" w:space="0" w:color="auto"/>
        <w:right w:val="none" w:sz="0" w:space="0" w:color="auto"/>
      </w:divBdr>
    </w:div>
    <w:div w:id="1533566180">
      <w:bodyDiv w:val="1"/>
      <w:marLeft w:val="0"/>
      <w:marRight w:val="0"/>
      <w:marTop w:val="0"/>
      <w:marBottom w:val="0"/>
      <w:divBdr>
        <w:top w:val="none" w:sz="0" w:space="0" w:color="auto"/>
        <w:left w:val="none" w:sz="0" w:space="0" w:color="auto"/>
        <w:bottom w:val="none" w:sz="0" w:space="0" w:color="auto"/>
        <w:right w:val="none" w:sz="0" w:space="0" w:color="auto"/>
      </w:divBdr>
    </w:div>
    <w:div w:id="1553347502">
      <w:bodyDiv w:val="1"/>
      <w:marLeft w:val="0"/>
      <w:marRight w:val="0"/>
      <w:marTop w:val="0"/>
      <w:marBottom w:val="0"/>
      <w:divBdr>
        <w:top w:val="none" w:sz="0" w:space="0" w:color="auto"/>
        <w:left w:val="none" w:sz="0" w:space="0" w:color="auto"/>
        <w:bottom w:val="none" w:sz="0" w:space="0" w:color="auto"/>
        <w:right w:val="none" w:sz="0" w:space="0" w:color="auto"/>
      </w:divBdr>
    </w:div>
    <w:div w:id="1568567409">
      <w:bodyDiv w:val="1"/>
      <w:marLeft w:val="0"/>
      <w:marRight w:val="0"/>
      <w:marTop w:val="0"/>
      <w:marBottom w:val="0"/>
      <w:divBdr>
        <w:top w:val="none" w:sz="0" w:space="0" w:color="auto"/>
        <w:left w:val="none" w:sz="0" w:space="0" w:color="auto"/>
        <w:bottom w:val="none" w:sz="0" w:space="0" w:color="auto"/>
        <w:right w:val="none" w:sz="0" w:space="0" w:color="auto"/>
      </w:divBdr>
      <w:divsChild>
        <w:div w:id="168377976">
          <w:marLeft w:val="0"/>
          <w:marRight w:val="0"/>
          <w:marTop w:val="0"/>
          <w:marBottom w:val="0"/>
          <w:divBdr>
            <w:top w:val="none" w:sz="0" w:space="0" w:color="auto"/>
            <w:left w:val="none" w:sz="0" w:space="0" w:color="auto"/>
            <w:bottom w:val="none" w:sz="0" w:space="0" w:color="auto"/>
            <w:right w:val="none" w:sz="0" w:space="0" w:color="auto"/>
          </w:divBdr>
        </w:div>
        <w:div w:id="639962532">
          <w:marLeft w:val="300"/>
          <w:marRight w:val="0"/>
          <w:marTop w:val="0"/>
          <w:marBottom w:val="0"/>
          <w:divBdr>
            <w:top w:val="none" w:sz="0" w:space="0" w:color="auto"/>
            <w:left w:val="none" w:sz="0" w:space="0" w:color="auto"/>
            <w:bottom w:val="none" w:sz="0" w:space="0" w:color="auto"/>
            <w:right w:val="none" w:sz="0" w:space="0" w:color="auto"/>
          </w:divBdr>
        </w:div>
      </w:divsChild>
    </w:div>
    <w:div w:id="1681156130">
      <w:bodyDiv w:val="1"/>
      <w:marLeft w:val="0"/>
      <w:marRight w:val="0"/>
      <w:marTop w:val="0"/>
      <w:marBottom w:val="0"/>
      <w:divBdr>
        <w:top w:val="none" w:sz="0" w:space="0" w:color="auto"/>
        <w:left w:val="none" w:sz="0" w:space="0" w:color="auto"/>
        <w:bottom w:val="none" w:sz="0" w:space="0" w:color="auto"/>
        <w:right w:val="none" w:sz="0" w:space="0" w:color="auto"/>
      </w:divBdr>
    </w:div>
    <w:div w:id="187769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arbosaferraz.pr.gov.br" TargetMode="External"/><Relationship Id="rId13" Type="http://schemas.openxmlformats.org/officeDocument/2006/relationships/hyperlink" Target="https://barbosaferraz.oxy.elotech.com.br/portaltransparencia/1/licitacoes" TargetMode="External"/><Relationship Id="rId18" Type="http://schemas.openxmlformats.org/officeDocument/2006/relationships/hyperlink" Target="http://legislacao.planalto.gov.br/legisla/legislacao.nsf/Viw_Identificacao/DEC%2011.871-2023?OpenDocument"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proposta@barbosaferraz.pr.gov.br" TargetMode="External"/><Relationship Id="rId17" Type="http://schemas.openxmlformats.org/officeDocument/2006/relationships/hyperlink" Target="https://servicos.tce.pr.gov.br/tcepr/municipal/ail/ConsultarImpedidos.asp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hyperlink" Target="https://pbe.inmetro.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barbosaferraz.pr.gov.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oposta@barbosaferraz.pr.gov.br" TargetMode="External"/><Relationship Id="rId23" Type="http://schemas.openxmlformats.org/officeDocument/2006/relationships/footer" Target="footer1.xml"/><Relationship Id="rId10" Type="http://schemas.openxmlformats.org/officeDocument/2006/relationships/hyperlink" Target="mailto:proposta@barbosaferraz.pr.gov.br" TargetMode="External"/><Relationship Id="rId19" Type="http://schemas.openxmlformats.org/officeDocument/2006/relationships/hyperlink" Target="http://legislacao.planalto.gov.br/legisla/legislacao.nsf/Viw_Identificacao/DEC%2011.871-2023?OpenDocument" TargetMode="External"/><Relationship Id="rId4" Type="http://schemas.openxmlformats.org/officeDocument/2006/relationships/settings" Target="settings.xml"/><Relationship Id="rId9" Type="http://schemas.openxmlformats.org/officeDocument/2006/relationships/hyperlink" Target="https://barbosaferraz.oxy.elotech.com.br/portaltransparencia/1/licitacoes" TargetMode="External"/><Relationship Id="rId14" Type="http://schemas.openxmlformats.org/officeDocument/2006/relationships/hyperlink" Target="http://www.diariomunicipal.com.br"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barbosaferraz.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XSL" StyleName="APA"/>
</file>

<file path=customXml/itemProps1.xml><?xml version="1.0" encoding="utf-8"?>
<ds:datastoreItem xmlns:ds="http://schemas.openxmlformats.org/officeDocument/2006/customXml" ds:itemID="{B09D8DCB-BE06-4671-884B-ABE803E376B2}">
  <ds:schemaRefs>
    <ds:schemaRef ds:uri="http://schemas.openxmlformats.org/wordprocessingml/2006/main"/>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11705</Words>
  <Characters>63207</Characters>
  <Application>Microsoft Office Word</Application>
  <DocSecurity>0</DocSecurity>
  <Lines>526</Lines>
  <Paragraphs>149</Paragraphs>
  <ScaleCrop>false</ScaleCrop>
  <HeadingPairs>
    <vt:vector size="2" baseType="variant">
      <vt:variant>
        <vt:lpstr>Título</vt:lpstr>
      </vt:variant>
      <vt:variant>
        <vt:i4>1</vt:i4>
      </vt:variant>
    </vt:vector>
  </HeadingPairs>
  <TitlesOfParts>
    <vt:vector size="1" baseType="lpstr">
      <vt:lpstr>barbosa ferraz -pr</vt:lpstr>
    </vt:vector>
  </TitlesOfParts>
  <Company>Home</Company>
  <LinksUpToDate>false</LinksUpToDate>
  <CharactersWithSpaces>74763</CharactersWithSpaces>
  <SharedDoc>false</SharedDoc>
  <HLinks>
    <vt:vector size="60" baseType="variant">
      <vt:variant>
        <vt:i4>6750287</vt:i4>
      </vt:variant>
      <vt:variant>
        <vt:i4>24</vt:i4>
      </vt:variant>
      <vt:variant>
        <vt:i4>0</vt:i4>
      </vt:variant>
      <vt:variant>
        <vt:i4>5</vt:i4>
      </vt:variant>
      <vt:variant>
        <vt:lpwstr>mailto:cotacao@barbosaferraz.pr.gov.br</vt:lpwstr>
      </vt:variant>
      <vt:variant>
        <vt:lpwstr/>
      </vt:variant>
      <vt:variant>
        <vt:i4>7864365</vt:i4>
      </vt:variant>
      <vt:variant>
        <vt:i4>21</vt:i4>
      </vt:variant>
      <vt:variant>
        <vt:i4>0</vt:i4>
      </vt:variant>
      <vt:variant>
        <vt:i4>5</vt:i4>
      </vt:variant>
      <vt:variant>
        <vt:lpwstr>http://www.diariomunicipal.com.br/</vt:lpwstr>
      </vt:variant>
      <vt:variant>
        <vt:lpwstr/>
      </vt:variant>
      <vt:variant>
        <vt:i4>4521985</vt:i4>
      </vt:variant>
      <vt:variant>
        <vt:i4>18</vt:i4>
      </vt:variant>
      <vt:variant>
        <vt:i4>0</vt:i4>
      </vt:variant>
      <vt:variant>
        <vt:i4>5</vt:i4>
      </vt:variant>
      <vt:variant>
        <vt:lpwstr>https://barbosaferraz.oxy.elotech.com.br/portaltransparencia/1/licitacoes</vt:lpwstr>
      </vt:variant>
      <vt:variant>
        <vt:lpwstr/>
      </vt:variant>
      <vt:variant>
        <vt:i4>8323124</vt:i4>
      </vt:variant>
      <vt:variant>
        <vt:i4>15</vt:i4>
      </vt:variant>
      <vt:variant>
        <vt:i4>0</vt:i4>
      </vt:variant>
      <vt:variant>
        <vt:i4>5</vt:i4>
      </vt:variant>
      <vt:variant>
        <vt:lpwstr>https://barbosaferraz.oxy.elotech.com.br/protocolo/consultaProcesso</vt:lpwstr>
      </vt:variant>
      <vt:variant>
        <vt:lpwstr/>
      </vt:variant>
      <vt:variant>
        <vt:i4>6750287</vt:i4>
      </vt:variant>
      <vt:variant>
        <vt:i4>12</vt:i4>
      </vt:variant>
      <vt:variant>
        <vt:i4>0</vt:i4>
      </vt:variant>
      <vt:variant>
        <vt:i4>5</vt:i4>
      </vt:variant>
      <vt:variant>
        <vt:lpwstr>mailto:cotacao@barbosaferraz.pr.gov.br</vt:lpwstr>
      </vt:variant>
      <vt:variant>
        <vt:lpwstr/>
      </vt:variant>
      <vt:variant>
        <vt:i4>7536734</vt:i4>
      </vt:variant>
      <vt:variant>
        <vt:i4>9</vt:i4>
      </vt:variant>
      <vt:variant>
        <vt:i4>0</vt:i4>
      </vt:variant>
      <vt:variant>
        <vt:i4>5</vt:i4>
      </vt:variant>
      <vt:variant>
        <vt:lpwstr>mailto:compras@barbosaferraz.pr.gov.br</vt:lpwstr>
      </vt:variant>
      <vt:variant>
        <vt:lpwstr/>
      </vt:variant>
      <vt:variant>
        <vt:i4>786486</vt:i4>
      </vt:variant>
      <vt:variant>
        <vt:i4>6</vt:i4>
      </vt:variant>
      <vt:variant>
        <vt:i4>0</vt:i4>
      </vt:variant>
      <vt:variant>
        <vt:i4>5</vt:i4>
      </vt:variant>
      <vt:variant>
        <vt:lpwstr>mailto:proposta@barbosaferraz.pr.gov.br</vt:lpwstr>
      </vt:variant>
      <vt:variant>
        <vt:lpwstr/>
      </vt:variant>
      <vt:variant>
        <vt:i4>4521985</vt:i4>
      </vt:variant>
      <vt:variant>
        <vt:i4>3</vt:i4>
      </vt:variant>
      <vt:variant>
        <vt:i4>0</vt:i4>
      </vt:variant>
      <vt:variant>
        <vt:i4>5</vt:i4>
      </vt:variant>
      <vt:variant>
        <vt:lpwstr>https://barbosaferraz.oxy.elotech.com.br/portaltransparencia/1/licitacoes</vt:lpwstr>
      </vt:variant>
      <vt:variant>
        <vt:lpwstr/>
      </vt:variant>
      <vt:variant>
        <vt:i4>3473530</vt:i4>
      </vt:variant>
      <vt:variant>
        <vt:i4>0</vt:i4>
      </vt:variant>
      <vt:variant>
        <vt:i4>0</vt:i4>
      </vt:variant>
      <vt:variant>
        <vt:i4>5</vt:i4>
      </vt:variant>
      <vt:variant>
        <vt:lpwstr>http://www.barbosaferraz.pr.gov.br/</vt:lpwstr>
      </vt:variant>
      <vt:variant>
        <vt:lpwstr/>
      </vt:variant>
      <vt:variant>
        <vt:i4>720928</vt:i4>
      </vt:variant>
      <vt:variant>
        <vt:i4>2</vt:i4>
      </vt:variant>
      <vt:variant>
        <vt:i4>0</vt:i4>
      </vt:variant>
      <vt:variant>
        <vt:i4>5</vt:i4>
      </vt:variant>
      <vt:variant>
        <vt:lpwstr>mailto:licitacao@barbosaferraz.pr.gov.br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barbosa ferraz -pr</dc:title>
  <dc:creator>Cliente</dc:creator>
  <cp:lastModifiedBy>EDMAR GARDIOLI </cp:lastModifiedBy>
  <cp:revision>2</cp:revision>
  <cp:lastPrinted>2023-09-13T16:10:00Z</cp:lastPrinted>
  <dcterms:created xsi:type="dcterms:W3CDTF">2024-03-19T18:42:00Z</dcterms:created>
  <dcterms:modified xsi:type="dcterms:W3CDTF">2024-03-19T18:42:00Z</dcterms:modified>
</cp:coreProperties>
</file>